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1F7" w:rsidRDefault="00B101F7" w:rsidP="00B101F7">
      <w:pPr>
        <w:rPr>
          <w:rFonts w:ascii="黑体" w:eastAsia="黑体" w:hint="eastAsia"/>
          <w:szCs w:val="32"/>
        </w:rPr>
      </w:pPr>
      <w:r>
        <w:rPr>
          <w:rFonts w:ascii="黑体" w:eastAsia="黑体" w:hint="eastAsia"/>
          <w:szCs w:val="32"/>
        </w:rPr>
        <w:t>附件1:</w:t>
      </w:r>
    </w:p>
    <w:p w:rsidR="00B101F7" w:rsidRPr="00C72F76" w:rsidRDefault="00B101F7" w:rsidP="00B101F7">
      <w:pPr>
        <w:rPr>
          <w:rFonts w:ascii="黑体" w:eastAsia="黑体" w:hint="eastAsia"/>
          <w:szCs w:val="32"/>
        </w:rPr>
      </w:pPr>
    </w:p>
    <w:p w:rsidR="00B101F7" w:rsidRPr="00002190" w:rsidRDefault="00B101F7" w:rsidP="00B101F7">
      <w:pPr>
        <w:jc w:val="center"/>
        <w:rPr>
          <w:rFonts w:ascii="方正小标宋简体" w:eastAsia="方正小标宋简体" w:hAnsi="宋体" w:hint="eastAsia"/>
          <w:sz w:val="44"/>
          <w:szCs w:val="44"/>
        </w:rPr>
      </w:pPr>
      <w:bookmarkStart w:id="0" w:name="_GoBack"/>
      <w:r w:rsidRPr="00002190">
        <w:rPr>
          <w:rFonts w:ascii="方正小标宋简体" w:eastAsia="方正小标宋简体" w:hAnsi="宋体" w:hint="eastAsia"/>
          <w:sz w:val="44"/>
          <w:szCs w:val="44"/>
        </w:rPr>
        <w:t>辽宁省中小学教师经典诵读展示活动方案</w:t>
      </w:r>
    </w:p>
    <w:bookmarkEnd w:id="0"/>
    <w:p w:rsidR="00B101F7" w:rsidRDefault="00B101F7" w:rsidP="00B101F7">
      <w:pPr>
        <w:rPr>
          <w:rFonts w:ascii="仿宋_GB2312" w:hint="eastAsia"/>
          <w:szCs w:val="32"/>
        </w:rPr>
      </w:pPr>
    </w:p>
    <w:p w:rsidR="00B101F7" w:rsidRDefault="00B101F7" w:rsidP="00B101F7">
      <w:pPr>
        <w:numPr>
          <w:ilvl w:val="0"/>
          <w:numId w:val="1"/>
        </w:numPr>
        <w:rPr>
          <w:rFonts w:ascii="黑体" w:eastAsia="黑体"/>
          <w:szCs w:val="32"/>
        </w:rPr>
      </w:pPr>
      <w:r>
        <w:rPr>
          <w:rFonts w:ascii="黑体" w:eastAsia="黑体"/>
          <w:szCs w:val="32"/>
        </w:rPr>
        <w:t>活动目的</w:t>
      </w:r>
    </w:p>
    <w:p w:rsidR="00B101F7" w:rsidRDefault="00B101F7" w:rsidP="00B101F7">
      <w:pPr>
        <w:ind w:firstLineChars="200" w:firstLine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全面落实国家语言文字方针政策和法律法规，大力推行和规范使用国家通用语言文字，提升中小学教师语言文化素质，助推中小学语文教学水平提高，提升全民语言文字应用能力，进一步弘扬中华优秀传统文化。</w:t>
      </w:r>
    </w:p>
    <w:p w:rsidR="00B101F7" w:rsidRDefault="00B101F7" w:rsidP="00B101F7">
      <w:pPr>
        <w:ind w:firstLineChars="200" w:firstLine="64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二、组织单位</w:t>
      </w:r>
    </w:p>
    <w:p w:rsidR="00B101F7" w:rsidRPr="001C4440" w:rsidRDefault="00B101F7" w:rsidP="00B101F7">
      <w:pPr>
        <w:ind w:firstLineChars="200" w:firstLine="643"/>
        <w:rPr>
          <w:rFonts w:ascii="仿宋_GB2312" w:hint="eastAsia"/>
          <w:szCs w:val="32"/>
        </w:rPr>
      </w:pPr>
      <w:r w:rsidRPr="00302568">
        <w:rPr>
          <w:rFonts w:ascii="仿宋_GB2312" w:hint="eastAsia"/>
          <w:b/>
          <w:szCs w:val="32"/>
        </w:rPr>
        <w:t>主办单位</w:t>
      </w:r>
      <w:r>
        <w:rPr>
          <w:rFonts w:ascii="黑体" w:eastAsia="黑体"/>
          <w:szCs w:val="32"/>
        </w:rPr>
        <w:t>：</w:t>
      </w:r>
      <w:r w:rsidRPr="001C4440">
        <w:rPr>
          <w:rFonts w:ascii="仿宋_GB2312"/>
          <w:szCs w:val="32"/>
        </w:rPr>
        <w:t>辽宁省语言文字工作委员会办公室</w:t>
      </w:r>
    </w:p>
    <w:p w:rsidR="00B101F7" w:rsidRDefault="00B101F7" w:rsidP="00B101F7">
      <w:pPr>
        <w:ind w:firstLineChars="200" w:firstLine="643"/>
        <w:rPr>
          <w:rFonts w:ascii="黑体" w:eastAsia="黑体" w:hint="eastAsia"/>
          <w:szCs w:val="32"/>
        </w:rPr>
      </w:pPr>
      <w:r w:rsidRPr="00302568">
        <w:rPr>
          <w:rFonts w:ascii="仿宋_GB2312" w:hint="eastAsia"/>
          <w:b/>
          <w:szCs w:val="32"/>
        </w:rPr>
        <w:t>承办单位：</w:t>
      </w:r>
      <w:r w:rsidRPr="001C4440">
        <w:rPr>
          <w:rFonts w:ascii="仿宋_GB2312"/>
          <w:szCs w:val="32"/>
        </w:rPr>
        <w:t>辽东学院</w:t>
      </w:r>
    </w:p>
    <w:p w:rsidR="00B101F7" w:rsidRDefault="00B101F7" w:rsidP="00B101F7">
      <w:pPr>
        <w:ind w:firstLineChars="200" w:firstLine="640"/>
        <w:rPr>
          <w:rFonts w:ascii="黑体" w:eastAsia="黑体" w:hint="eastAsia"/>
          <w:szCs w:val="32"/>
        </w:rPr>
      </w:pPr>
      <w:r>
        <w:rPr>
          <w:rFonts w:ascii="黑体" w:eastAsia="黑体" w:hint="eastAsia"/>
          <w:szCs w:val="32"/>
        </w:rPr>
        <w:t>三</w:t>
      </w:r>
      <w:r>
        <w:rPr>
          <w:rFonts w:ascii="黑体" w:eastAsia="黑体"/>
          <w:szCs w:val="32"/>
        </w:rPr>
        <w:t>、</w:t>
      </w:r>
      <w:r>
        <w:rPr>
          <w:rFonts w:ascii="黑体" w:eastAsia="黑体" w:hint="eastAsia"/>
          <w:szCs w:val="32"/>
        </w:rPr>
        <w:t>活动方式</w:t>
      </w:r>
      <w:r>
        <w:rPr>
          <w:rFonts w:ascii="黑体" w:eastAsia="黑体"/>
          <w:szCs w:val="32"/>
        </w:rPr>
        <w:t>及</w:t>
      </w:r>
      <w:r>
        <w:rPr>
          <w:rFonts w:ascii="黑体" w:eastAsia="黑体" w:hint="eastAsia"/>
          <w:szCs w:val="32"/>
        </w:rPr>
        <w:t>内容</w:t>
      </w:r>
    </w:p>
    <w:p w:rsidR="00B101F7" w:rsidRDefault="00B101F7" w:rsidP="00B101F7">
      <w:pPr>
        <w:ind w:firstLine="645"/>
        <w:rPr>
          <w:rFonts w:ascii="仿宋_GB2312"/>
          <w:szCs w:val="32"/>
        </w:rPr>
      </w:pPr>
      <w:r>
        <w:rPr>
          <w:rFonts w:ascii="仿宋_GB2312"/>
          <w:szCs w:val="32"/>
        </w:rPr>
        <w:t>1.</w:t>
      </w:r>
      <w:r>
        <w:rPr>
          <w:rFonts w:ascii="仿宋_GB2312" w:hint="eastAsia"/>
          <w:szCs w:val="32"/>
        </w:rPr>
        <w:t>自选部分</w:t>
      </w:r>
      <w:r>
        <w:rPr>
          <w:rFonts w:ascii="仿宋_GB2312"/>
          <w:szCs w:val="32"/>
        </w:rPr>
        <w:t>：</w:t>
      </w:r>
      <w:r>
        <w:rPr>
          <w:rFonts w:ascii="仿宋_GB2312" w:hint="eastAsia"/>
          <w:szCs w:val="32"/>
        </w:rPr>
        <w:t>每一位</w:t>
      </w:r>
      <w:r>
        <w:rPr>
          <w:rFonts w:ascii="仿宋_GB2312"/>
          <w:szCs w:val="32"/>
        </w:rPr>
        <w:t>参赛选手自行准备一首经典诗文</w:t>
      </w:r>
      <w:r>
        <w:rPr>
          <w:rFonts w:ascii="仿宋_GB2312" w:hint="eastAsia"/>
          <w:szCs w:val="32"/>
        </w:rPr>
        <w:t>，进行诵读</w:t>
      </w:r>
      <w:r>
        <w:rPr>
          <w:rFonts w:ascii="仿宋_GB2312"/>
          <w:szCs w:val="32"/>
        </w:rPr>
        <w:t>。</w:t>
      </w:r>
    </w:p>
    <w:p w:rsidR="00B101F7" w:rsidRDefault="00B101F7" w:rsidP="00B101F7">
      <w:pPr>
        <w:ind w:firstLine="645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2</w:t>
      </w:r>
      <w:r>
        <w:rPr>
          <w:rFonts w:ascii="仿宋_GB2312"/>
          <w:szCs w:val="32"/>
        </w:rPr>
        <w:t>.</w:t>
      </w:r>
      <w:r>
        <w:rPr>
          <w:rFonts w:ascii="仿宋_GB2312" w:hint="eastAsia"/>
          <w:szCs w:val="32"/>
        </w:rPr>
        <w:t>抽选</w:t>
      </w:r>
      <w:r>
        <w:rPr>
          <w:rFonts w:ascii="仿宋_GB2312"/>
          <w:szCs w:val="32"/>
        </w:rPr>
        <w:t>部分：</w:t>
      </w:r>
      <w:r>
        <w:rPr>
          <w:rFonts w:ascii="仿宋_GB2312" w:hint="eastAsia"/>
          <w:szCs w:val="32"/>
        </w:rPr>
        <w:t>以义务教育阶段语文课程标准应掌握的古诗词为主（小学</w:t>
      </w:r>
      <w:r>
        <w:rPr>
          <w:rFonts w:ascii="仿宋_GB2312"/>
          <w:szCs w:val="32"/>
        </w:rPr>
        <w:t>、初中</w:t>
      </w:r>
      <w:r>
        <w:rPr>
          <w:rFonts w:ascii="仿宋_GB2312" w:hint="eastAsia"/>
          <w:szCs w:val="32"/>
        </w:rPr>
        <w:t>分开</w:t>
      </w:r>
      <w:r>
        <w:rPr>
          <w:rFonts w:ascii="仿宋_GB2312"/>
          <w:szCs w:val="32"/>
        </w:rPr>
        <w:t>）</w:t>
      </w:r>
      <w:r>
        <w:rPr>
          <w:rFonts w:ascii="仿宋_GB2312" w:hint="eastAsia"/>
          <w:szCs w:val="32"/>
        </w:rPr>
        <w:t>，从</w:t>
      </w:r>
      <w:r>
        <w:rPr>
          <w:rFonts w:ascii="仿宋_GB2312"/>
          <w:szCs w:val="32"/>
        </w:rPr>
        <w:t>已准备好的作品中抽选</w:t>
      </w:r>
      <w:r>
        <w:rPr>
          <w:rFonts w:ascii="仿宋_GB2312" w:hint="eastAsia"/>
          <w:szCs w:val="32"/>
        </w:rPr>
        <w:t>，以诵读为</w:t>
      </w:r>
      <w:r>
        <w:rPr>
          <w:rFonts w:ascii="仿宋_GB2312"/>
          <w:szCs w:val="32"/>
        </w:rPr>
        <w:t>主</w:t>
      </w:r>
      <w:r>
        <w:rPr>
          <w:rFonts w:ascii="仿宋_GB2312" w:hint="eastAsia"/>
          <w:szCs w:val="32"/>
        </w:rPr>
        <w:t>，评委就该诗文的理解</w:t>
      </w:r>
      <w:r w:rsidRPr="00C264FA">
        <w:rPr>
          <w:rFonts w:ascii="仿宋_GB2312" w:hint="eastAsia"/>
          <w:szCs w:val="32"/>
        </w:rPr>
        <w:t>随机进行提问（</w:t>
      </w:r>
      <w:r>
        <w:rPr>
          <w:rFonts w:ascii="仿宋_GB2312" w:hint="eastAsia"/>
          <w:szCs w:val="32"/>
        </w:rPr>
        <w:t>1</w:t>
      </w:r>
      <w:r>
        <w:rPr>
          <w:rFonts w:ascii="仿宋_GB2312"/>
          <w:szCs w:val="32"/>
        </w:rPr>
        <w:t>-2</w:t>
      </w:r>
      <w:r>
        <w:rPr>
          <w:rFonts w:ascii="仿宋_GB2312" w:hint="eastAsia"/>
          <w:szCs w:val="32"/>
        </w:rPr>
        <w:t>个</w:t>
      </w:r>
      <w:r>
        <w:rPr>
          <w:rFonts w:ascii="仿宋_GB2312"/>
          <w:szCs w:val="32"/>
        </w:rPr>
        <w:t>问题）</w:t>
      </w:r>
      <w:r>
        <w:rPr>
          <w:rFonts w:ascii="仿宋_GB2312" w:hint="eastAsia"/>
          <w:szCs w:val="32"/>
        </w:rPr>
        <w:t>。自选部分</w:t>
      </w:r>
      <w:r>
        <w:rPr>
          <w:rFonts w:ascii="仿宋_GB2312"/>
          <w:szCs w:val="32"/>
        </w:rPr>
        <w:t>与抽选部分</w:t>
      </w:r>
      <w:r>
        <w:rPr>
          <w:rFonts w:ascii="仿宋_GB2312" w:hint="eastAsia"/>
          <w:szCs w:val="32"/>
        </w:rPr>
        <w:t>由评委分别打分，两项成绩相加为每位选手的最终成绩。</w:t>
      </w:r>
    </w:p>
    <w:p w:rsidR="00B101F7" w:rsidRDefault="00B101F7" w:rsidP="00B101F7">
      <w:pPr>
        <w:rPr>
          <w:rFonts w:ascii="黑体" w:eastAsia="黑体" w:hint="eastAsia"/>
          <w:szCs w:val="32"/>
        </w:rPr>
      </w:pPr>
      <w:r>
        <w:rPr>
          <w:rFonts w:ascii="仿宋_GB2312" w:hint="eastAsia"/>
          <w:szCs w:val="32"/>
        </w:rPr>
        <w:t xml:space="preserve">  </w:t>
      </w:r>
      <w:r>
        <w:rPr>
          <w:rFonts w:ascii="黑体" w:eastAsia="黑体" w:hint="eastAsia"/>
          <w:szCs w:val="32"/>
        </w:rPr>
        <w:t xml:space="preserve">  四、具体要求</w:t>
      </w:r>
    </w:p>
    <w:p w:rsidR="00B101F7" w:rsidRDefault="00B101F7" w:rsidP="00B101F7">
      <w:pPr>
        <w:ind w:firstLineChars="200" w:firstLine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1.参赛教师对自选作品进行诵读，必须完全脱稿，声音</w:t>
      </w:r>
      <w:r>
        <w:rPr>
          <w:rFonts w:ascii="仿宋_GB2312" w:hint="eastAsia"/>
          <w:szCs w:val="32"/>
        </w:rPr>
        <w:lastRenderedPageBreak/>
        <w:t>洪亮，用标准的普通话准确、清晰、流畅地表达，有一定的感染力。</w:t>
      </w:r>
    </w:p>
    <w:p w:rsidR="00B101F7" w:rsidRDefault="00B101F7" w:rsidP="00B101F7">
      <w:pPr>
        <w:ind w:firstLineChars="200" w:firstLine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2.肢体语言得体，仪表整洁，符合教育职业和场景要求。</w:t>
      </w:r>
    </w:p>
    <w:p w:rsidR="00B101F7" w:rsidRDefault="00B101F7" w:rsidP="00B101F7">
      <w:pPr>
        <w:ind w:firstLineChars="200" w:firstLine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3.作品主题明确、层次分明，表达完整。</w:t>
      </w:r>
    </w:p>
    <w:p w:rsidR="00B101F7" w:rsidRDefault="00B101F7" w:rsidP="00B101F7">
      <w:pPr>
        <w:ind w:firstLineChars="200" w:firstLine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4.自选作品</w:t>
      </w:r>
      <w:r>
        <w:rPr>
          <w:rFonts w:ascii="仿宋_GB2312"/>
          <w:szCs w:val="32"/>
        </w:rPr>
        <w:t>：</w:t>
      </w:r>
      <w:r>
        <w:rPr>
          <w:rFonts w:ascii="仿宋_GB2312" w:hint="eastAsia"/>
          <w:szCs w:val="32"/>
        </w:rPr>
        <w:t>时间3-5分钟。可以</w:t>
      </w:r>
      <w:r>
        <w:rPr>
          <w:rFonts w:ascii="仿宋_GB2312"/>
          <w:szCs w:val="32"/>
        </w:rPr>
        <w:t>配以背景音乐，</w:t>
      </w:r>
      <w:r>
        <w:rPr>
          <w:rFonts w:ascii="仿宋_GB2312" w:hint="eastAsia"/>
          <w:szCs w:val="32"/>
        </w:rPr>
        <w:t>PPT（用于</w:t>
      </w:r>
      <w:r>
        <w:rPr>
          <w:rFonts w:ascii="仿宋_GB2312"/>
          <w:szCs w:val="32"/>
        </w:rPr>
        <w:t>展示诵读内容，便于</w:t>
      </w:r>
      <w:r>
        <w:rPr>
          <w:rFonts w:ascii="仿宋_GB2312" w:hint="eastAsia"/>
          <w:szCs w:val="32"/>
        </w:rPr>
        <w:t>评委</w:t>
      </w:r>
      <w:r>
        <w:rPr>
          <w:rFonts w:ascii="仿宋_GB2312"/>
          <w:szCs w:val="32"/>
        </w:rPr>
        <w:t>、观众了解）</w:t>
      </w:r>
      <w:r>
        <w:rPr>
          <w:rFonts w:ascii="仿宋_GB2312" w:hint="eastAsia"/>
          <w:szCs w:val="32"/>
        </w:rPr>
        <w:t>等。</w:t>
      </w:r>
    </w:p>
    <w:p w:rsidR="00B101F7" w:rsidRDefault="00B101F7" w:rsidP="00B101F7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5.抽选作品提倡</w:t>
      </w:r>
      <w:r>
        <w:rPr>
          <w:rFonts w:ascii="仿宋_GB2312"/>
          <w:szCs w:val="32"/>
        </w:rPr>
        <w:t>脱稿。</w:t>
      </w:r>
    </w:p>
    <w:p w:rsidR="00B101F7" w:rsidRDefault="00B101F7" w:rsidP="00B101F7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6.上场</w:t>
      </w:r>
      <w:r>
        <w:rPr>
          <w:rFonts w:ascii="仿宋_GB2312"/>
          <w:szCs w:val="32"/>
        </w:rPr>
        <w:t>顺序抽签决定。</w:t>
      </w:r>
    </w:p>
    <w:p w:rsidR="00B101F7" w:rsidRDefault="00B101F7" w:rsidP="00B101F7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7.各参赛</w:t>
      </w:r>
      <w:r>
        <w:rPr>
          <w:rFonts w:ascii="仿宋_GB2312"/>
          <w:szCs w:val="32"/>
        </w:rPr>
        <w:t>选手请于报到当天上交自选作品</w:t>
      </w:r>
      <w:r>
        <w:rPr>
          <w:rFonts w:ascii="仿宋_GB2312" w:hint="eastAsia"/>
          <w:szCs w:val="32"/>
        </w:rPr>
        <w:t>纸质版</w:t>
      </w:r>
      <w:r>
        <w:rPr>
          <w:rFonts w:ascii="仿宋_GB2312"/>
          <w:szCs w:val="32"/>
        </w:rPr>
        <w:t>。</w:t>
      </w:r>
    </w:p>
    <w:p w:rsidR="00B101F7" w:rsidRPr="002977F5" w:rsidRDefault="00B101F7" w:rsidP="00B101F7">
      <w:pPr>
        <w:ind w:firstLineChars="200" w:firstLine="640"/>
        <w:rPr>
          <w:rFonts w:ascii="仿宋_GB2312" w:hint="eastAsia"/>
          <w:szCs w:val="32"/>
        </w:rPr>
      </w:pPr>
    </w:p>
    <w:p w:rsidR="00B101F7" w:rsidRPr="008558AB" w:rsidRDefault="00B101F7" w:rsidP="00B101F7">
      <w:pPr>
        <w:ind w:firstLineChars="200" w:firstLine="640"/>
        <w:rPr>
          <w:rFonts w:ascii="黑体" w:eastAsia="黑体" w:hint="eastAsia"/>
          <w:szCs w:val="32"/>
        </w:rPr>
      </w:pPr>
    </w:p>
    <w:p w:rsidR="00B101F7" w:rsidRDefault="00B101F7" w:rsidP="00B101F7">
      <w:pPr>
        <w:ind w:firstLineChars="200" w:firstLine="640"/>
        <w:rPr>
          <w:rFonts w:ascii="仿宋_GB2312" w:hint="eastAsia"/>
          <w:szCs w:val="32"/>
        </w:rPr>
      </w:pPr>
    </w:p>
    <w:p w:rsidR="00B101F7" w:rsidRDefault="00B101F7" w:rsidP="00B101F7">
      <w:pPr>
        <w:ind w:firstLineChars="200" w:firstLine="640"/>
        <w:rPr>
          <w:rFonts w:ascii="仿宋_GB2312" w:hint="eastAsia"/>
          <w:szCs w:val="32"/>
        </w:rPr>
      </w:pPr>
    </w:p>
    <w:p w:rsidR="00B101F7" w:rsidRDefault="00B101F7" w:rsidP="00B101F7">
      <w:pPr>
        <w:ind w:firstLineChars="200" w:firstLine="640"/>
        <w:rPr>
          <w:rFonts w:ascii="仿宋_GB2312" w:hint="eastAsia"/>
          <w:szCs w:val="32"/>
        </w:rPr>
      </w:pPr>
    </w:p>
    <w:p w:rsidR="00B101F7" w:rsidRDefault="00B101F7" w:rsidP="00B101F7">
      <w:pPr>
        <w:ind w:firstLineChars="200" w:firstLine="640"/>
        <w:rPr>
          <w:rFonts w:ascii="仿宋_GB2312" w:hint="eastAsia"/>
          <w:szCs w:val="32"/>
        </w:rPr>
      </w:pPr>
    </w:p>
    <w:p w:rsidR="00B101F7" w:rsidRDefault="00B101F7" w:rsidP="00B101F7">
      <w:pPr>
        <w:ind w:firstLineChars="200" w:firstLine="640"/>
        <w:rPr>
          <w:rFonts w:ascii="仿宋_GB2312" w:hint="eastAsia"/>
          <w:szCs w:val="32"/>
        </w:rPr>
      </w:pPr>
    </w:p>
    <w:p w:rsidR="0089204F" w:rsidRPr="00B101F7" w:rsidRDefault="00B101F7"/>
    <w:sectPr w:rsidR="0089204F" w:rsidRPr="00B10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DD4DC5"/>
    <w:multiLevelType w:val="hybridMultilevel"/>
    <w:tmpl w:val="DC14A244"/>
    <w:lvl w:ilvl="0" w:tplc="ED26874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1F7"/>
    <w:rsid w:val="00442C3C"/>
    <w:rsid w:val="00B101F7"/>
    <w:rsid w:val="00E0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5084E-65D3-4CE0-9870-71D8E868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1F7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460</Characters>
  <Application>Microsoft Office Word</Application>
  <DocSecurity>0</DocSecurity>
  <Lines>3</Lines>
  <Paragraphs>1</Paragraphs>
  <ScaleCrop>false</ScaleCrop>
  <Company>china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2016-08-30T06:34:00Z</dcterms:created>
  <dcterms:modified xsi:type="dcterms:W3CDTF">2016-08-30T06:35:00Z</dcterms:modified>
</cp:coreProperties>
</file>