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BD" w:rsidRDefault="00F71305">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盘锦市</w:t>
      </w:r>
      <w:r w:rsidR="00B61E8D">
        <w:rPr>
          <w:rFonts w:asciiTheme="majorEastAsia" w:eastAsiaTheme="majorEastAsia" w:hAnsiTheme="majorEastAsia" w:hint="eastAsia"/>
          <w:sz w:val="44"/>
          <w:szCs w:val="44"/>
        </w:rPr>
        <w:t>人民政府</w:t>
      </w:r>
      <w:r>
        <w:rPr>
          <w:rFonts w:asciiTheme="majorEastAsia" w:eastAsiaTheme="majorEastAsia" w:hAnsiTheme="majorEastAsia" w:hint="eastAsia"/>
          <w:sz w:val="44"/>
          <w:szCs w:val="44"/>
        </w:rPr>
        <w:t>金</w:t>
      </w:r>
      <w:r w:rsidR="00CB7B7E">
        <w:rPr>
          <w:rFonts w:asciiTheme="majorEastAsia" w:eastAsiaTheme="majorEastAsia" w:hAnsiTheme="majorEastAsia" w:hint="eastAsia"/>
          <w:sz w:val="44"/>
          <w:szCs w:val="44"/>
        </w:rPr>
        <w:t>融</w:t>
      </w:r>
      <w:r w:rsidR="00B61E8D">
        <w:rPr>
          <w:rFonts w:asciiTheme="majorEastAsia" w:eastAsiaTheme="majorEastAsia" w:hAnsiTheme="majorEastAsia" w:hint="eastAsia"/>
          <w:sz w:val="44"/>
          <w:szCs w:val="44"/>
        </w:rPr>
        <w:t>工作办公室</w:t>
      </w:r>
    </w:p>
    <w:p w:rsidR="00300EBD" w:rsidRDefault="00D07751">
      <w:pPr>
        <w:jc w:val="center"/>
        <w:rPr>
          <w:rFonts w:asciiTheme="majorEastAsia" w:eastAsiaTheme="majorEastAsia" w:hAnsiTheme="majorEastAsia"/>
          <w:sz w:val="10"/>
          <w:szCs w:val="10"/>
        </w:rPr>
      </w:pPr>
      <w:r>
        <w:rPr>
          <w:rFonts w:asciiTheme="majorEastAsia" w:eastAsiaTheme="majorEastAsia" w:hAnsiTheme="majorEastAsia" w:hint="eastAsia"/>
          <w:sz w:val="44"/>
          <w:szCs w:val="44"/>
        </w:rPr>
        <w:t>2017</w:t>
      </w:r>
      <w:r w:rsidR="00F71305">
        <w:rPr>
          <w:rFonts w:asciiTheme="majorEastAsia" w:eastAsiaTheme="majorEastAsia" w:hAnsiTheme="majorEastAsia" w:hint="eastAsia"/>
          <w:sz w:val="44"/>
          <w:szCs w:val="44"/>
        </w:rPr>
        <w:t>年部门预算</w:t>
      </w:r>
      <w:r w:rsidR="00B61E8D">
        <w:rPr>
          <w:rFonts w:asciiTheme="majorEastAsia" w:eastAsiaTheme="majorEastAsia" w:hAnsiTheme="majorEastAsia" w:hint="eastAsia"/>
          <w:sz w:val="44"/>
          <w:szCs w:val="44"/>
        </w:rPr>
        <w:t>公开说明</w:t>
      </w:r>
    </w:p>
    <w:p w:rsidR="00300EBD" w:rsidRDefault="00300EBD">
      <w:pPr>
        <w:jc w:val="center"/>
        <w:rPr>
          <w:rFonts w:asciiTheme="majorEastAsia" w:eastAsiaTheme="majorEastAsia" w:hAnsiTheme="majorEastAsia"/>
          <w:sz w:val="10"/>
          <w:szCs w:val="10"/>
        </w:rPr>
      </w:pPr>
    </w:p>
    <w:p w:rsidR="00B61E8D" w:rsidRDefault="00FF7051" w:rsidP="00D214B2">
      <w:pPr>
        <w:ind w:firstLine="630"/>
        <w:jc w:val="left"/>
        <w:rPr>
          <w:rFonts w:ascii="黑体" w:eastAsia="黑体" w:hAnsi="黑体" w:cs="仿宋" w:hint="eastAsia"/>
          <w:sz w:val="32"/>
          <w:szCs w:val="32"/>
        </w:rPr>
      </w:pPr>
      <w:r>
        <w:rPr>
          <w:rFonts w:ascii="黑体" w:eastAsia="黑体" w:hAnsi="黑体" w:cs="仿宋" w:hint="eastAsia"/>
          <w:sz w:val="32"/>
          <w:szCs w:val="32"/>
        </w:rPr>
        <w:t xml:space="preserve"> </w:t>
      </w:r>
    </w:p>
    <w:p w:rsidR="00B61E8D" w:rsidRPr="00B61E8D" w:rsidRDefault="00B61E8D" w:rsidP="00B61E8D">
      <w:pPr>
        <w:ind w:firstLineChars="200" w:firstLine="643"/>
        <w:jc w:val="left"/>
        <w:rPr>
          <w:rFonts w:ascii="仿宋" w:eastAsia="仿宋" w:hAnsi="仿宋" w:cs="仿宋"/>
          <w:b/>
          <w:sz w:val="32"/>
          <w:szCs w:val="32"/>
        </w:rPr>
      </w:pPr>
      <w:r w:rsidRPr="00B61E8D">
        <w:rPr>
          <w:rFonts w:ascii="仿宋" w:eastAsia="仿宋" w:hAnsi="仿宋" w:cs="仿宋" w:hint="eastAsia"/>
          <w:b/>
          <w:sz w:val="32"/>
          <w:szCs w:val="32"/>
        </w:rPr>
        <w:t>一、部门主要职责及部门预算单位构成</w:t>
      </w:r>
    </w:p>
    <w:p w:rsidR="00B61E8D" w:rsidRDefault="00D214B2" w:rsidP="00D214B2">
      <w:pPr>
        <w:ind w:firstLine="630"/>
        <w:jc w:val="left"/>
        <w:rPr>
          <w:rFonts w:ascii="仿宋" w:eastAsia="仿宋" w:hAnsi="仿宋" w:cs="Times New Roman" w:hint="eastAsia"/>
          <w:sz w:val="32"/>
          <w:szCs w:val="32"/>
        </w:rPr>
      </w:pPr>
      <w:r w:rsidRPr="00351577">
        <w:rPr>
          <w:rFonts w:ascii="仿宋" w:eastAsia="仿宋" w:hAnsi="仿宋" w:cs="Times New Roman" w:hint="eastAsia"/>
          <w:sz w:val="32"/>
          <w:szCs w:val="32"/>
        </w:rPr>
        <w:t>（一）</w:t>
      </w:r>
      <w:r w:rsidR="00B61E8D">
        <w:rPr>
          <w:rFonts w:ascii="仿宋" w:eastAsia="仿宋" w:hAnsi="仿宋" w:cs="Times New Roman" w:hint="eastAsia"/>
          <w:sz w:val="32"/>
          <w:szCs w:val="32"/>
        </w:rPr>
        <w:t>部门主要职责</w:t>
      </w:r>
    </w:p>
    <w:p w:rsidR="00D214B2" w:rsidRPr="00351577" w:rsidRDefault="00B61E8D" w:rsidP="00B61E8D">
      <w:pPr>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w:t>
      </w:r>
      <w:r w:rsidR="00D214B2" w:rsidRPr="00351577">
        <w:rPr>
          <w:rFonts w:ascii="仿宋" w:eastAsia="仿宋" w:hAnsi="仿宋" w:cs="Times New Roman" w:hint="eastAsia"/>
          <w:sz w:val="32"/>
          <w:szCs w:val="32"/>
        </w:rPr>
        <w:t>贯彻执行国家和省有关国有资产管理及金融工作的方针政策和法律法规，起草国有资产监督管理和促进金融业发展的规范性文件和市政府规章草案；制定国有资产监督管理和推动金融业发展的有关政策和规章制度并监督执行；落实市政府有关国资管理和金融工作的决议、决定；依法对县区（经济区）国有资产管理、国有资本运作和金融工作进行指导和监督。</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D214B2" w:rsidRPr="00351577">
        <w:rPr>
          <w:rFonts w:ascii="仿宋" w:eastAsia="仿宋" w:hAnsi="仿宋" w:cs="Times New Roman" w:hint="eastAsia"/>
          <w:sz w:val="32"/>
          <w:szCs w:val="32"/>
        </w:rPr>
        <w:t>根据市政府的授权，依照《中华人民共和国公司法》等法律和行政法规履行出资人职责；负责全市企业国有资产基础管理；监管市属企业的国有资产，加强国有资产、资本的管理与运作。</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D214B2" w:rsidRPr="00351577">
        <w:rPr>
          <w:rFonts w:ascii="仿宋" w:eastAsia="仿宋" w:hAnsi="仿宋" w:cs="Times New Roman" w:hint="eastAsia"/>
          <w:sz w:val="32"/>
          <w:szCs w:val="32"/>
        </w:rPr>
        <w:t>承担监督所监管企业国有资产保值增值的责任，指导和监督出资企业开展资本运作和市场化运营，放大国有资本功能；探索国有资源、资产高效利用途径，提升国有资本使用效益；建立和完善国有资产保值增值指标体系，拟订考核标准、完善考评机制；负责所监管企业工资分配管理工作，制定所监管企业负责人收入分配政策并组织实施。</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4.</w:t>
      </w:r>
      <w:r w:rsidR="00D214B2" w:rsidRPr="00351577">
        <w:rPr>
          <w:rFonts w:ascii="仿宋" w:eastAsia="仿宋" w:hAnsi="仿宋" w:cs="Times New Roman" w:hint="eastAsia"/>
          <w:sz w:val="32"/>
          <w:szCs w:val="32"/>
        </w:rPr>
        <w:t>负责组织、指导国有企业改革和重组，推进国有企业公司制股份制改革，健全公司法人治理结构，完善现代企业制度；研究全市国有企业改革中的重大问题及有关政策，建立以管资本为主的国资监管体系，推动国有资本布局和结构的战略性调整。</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D214B2" w:rsidRPr="00351577">
        <w:rPr>
          <w:rFonts w:ascii="仿宋" w:eastAsia="仿宋" w:hAnsi="仿宋" w:cs="Times New Roman" w:hint="eastAsia"/>
          <w:sz w:val="32"/>
          <w:szCs w:val="32"/>
        </w:rPr>
        <w:t>按照干部管理权限，配合市委组织部门做好市属国有企业领导人员管理工作；负责所监管企业领导班子建设，通过法定程序对所监管企业负责人进行任免、考核并根据其经营业绩进行奖惩；建立符合社会主义市场经济体制和现代企业制度要求的选人、用人机制，完善经营者激励和约束制度。</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D214B2" w:rsidRPr="00351577">
        <w:rPr>
          <w:rFonts w:ascii="仿宋" w:eastAsia="仿宋" w:hAnsi="仿宋" w:cs="Times New Roman" w:hint="eastAsia"/>
          <w:sz w:val="32"/>
          <w:szCs w:val="32"/>
        </w:rPr>
        <w:t>按照有关规定，代表市政府向所监管企业派出监事会；审核监事会向市政府提交的监督检查报告；负责监事会的日常管理工作；负责组织所监管企业上交国有资本收益；参与制定本市国有资本经营预算有关管理制度和办法；向有关部门提出所监管企业的国有资本经营预算建议草案；负责推动监管企业董事会规范建设。</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sidR="00D214B2" w:rsidRPr="00351577">
        <w:rPr>
          <w:rFonts w:ascii="仿宋" w:eastAsia="仿宋" w:hAnsi="仿宋" w:cs="Times New Roman" w:hint="eastAsia"/>
          <w:sz w:val="32"/>
          <w:szCs w:val="32"/>
        </w:rPr>
        <w:t>负责市属国有企业党的组织建设、思想建设、精神文明建设和党员教育、管理工作；指导企业加强人才培养、人才队伍建设。</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8.</w:t>
      </w:r>
      <w:r w:rsidR="00D214B2" w:rsidRPr="00351577">
        <w:rPr>
          <w:rFonts w:ascii="仿宋" w:eastAsia="仿宋" w:hAnsi="仿宋" w:cs="Times New Roman" w:hint="eastAsia"/>
          <w:sz w:val="32"/>
          <w:szCs w:val="32"/>
        </w:rPr>
        <w:t>研究分析宏观金融形势、国家金融政策和全市金融运行情况，拟订全市金融业中长期发展规划；协调促进金融资源优化配置，研究拟订全市促进金融发展和改善金融环境的</w:t>
      </w:r>
      <w:r w:rsidR="00D214B2" w:rsidRPr="00351577">
        <w:rPr>
          <w:rFonts w:ascii="仿宋" w:eastAsia="仿宋" w:hAnsi="仿宋" w:cs="Times New Roman" w:hint="eastAsia"/>
          <w:sz w:val="32"/>
          <w:szCs w:val="32"/>
        </w:rPr>
        <w:lastRenderedPageBreak/>
        <w:t>政策措施，吸引、聚集、发展各类金融资源，加快区域性金融中心建设。</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9.</w:t>
      </w:r>
      <w:r w:rsidR="00D214B2" w:rsidRPr="00351577">
        <w:rPr>
          <w:rFonts w:ascii="仿宋" w:eastAsia="仿宋" w:hAnsi="仿宋" w:cs="Times New Roman" w:hint="eastAsia"/>
          <w:sz w:val="32"/>
          <w:szCs w:val="32"/>
        </w:rPr>
        <w:t>承担与上级金融管理部门、各类金融机构的沟通协调、信息交流和服务工作；配合上级金融监管部门，依法对全市金融机构进行监管；协调引导金融机构服务地方经济社会发展；负责整顿和规范全市金融秩序，防范、化解、处置各类金融风险，维护金融稳定。</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10.</w:t>
      </w:r>
      <w:r w:rsidR="00D214B2" w:rsidRPr="00351577">
        <w:rPr>
          <w:rFonts w:ascii="仿宋" w:eastAsia="仿宋" w:hAnsi="仿宋" w:cs="Times New Roman" w:hint="eastAsia"/>
          <w:sz w:val="32"/>
          <w:szCs w:val="32"/>
        </w:rPr>
        <w:t>参与研究拟订政府重大项目融资方案；推动全市金融市场、要素市场建设；</w:t>
      </w:r>
      <w:proofErr w:type="gramStart"/>
      <w:r w:rsidR="00D214B2" w:rsidRPr="00351577">
        <w:rPr>
          <w:rFonts w:ascii="仿宋" w:eastAsia="仿宋" w:hAnsi="仿宋" w:cs="Times New Roman" w:hint="eastAsia"/>
          <w:sz w:val="32"/>
          <w:szCs w:val="32"/>
        </w:rPr>
        <w:t>指导市</w:t>
      </w:r>
      <w:proofErr w:type="gramEnd"/>
      <w:r w:rsidR="00D214B2" w:rsidRPr="00351577">
        <w:rPr>
          <w:rFonts w:ascii="仿宋" w:eastAsia="仿宋" w:hAnsi="仿宋" w:cs="Times New Roman" w:hint="eastAsia"/>
          <w:sz w:val="32"/>
          <w:szCs w:val="32"/>
        </w:rPr>
        <w:t>商业银行、农村信用社等地方金融机构深化改革；指导全市中小企业融资，促进中小企业信用担保体系建设。</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11.</w:t>
      </w:r>
      <w:r w:rsidR="00D214B2" w:rsidRPr="00351577">
        <w:rPr>
          <w:rFonts w:ascii="仿宋" w:eastAsia="仿宋" w:hAnsi="仿宋" w:cs="Times New Roman" w:hint="eastAsia"/>
          <w:sz w:val="32"/>
          <w:szCs w:val="32"/>
        </w:rPr>
        <w:t>研究拟订全市资本市场建设的相关政策、规划和措施并组织实施；负责组织和推进全市非国有企业股权集中登记托管工作；负责组织和推进全市多层次资本市场利用和建设工作。</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12.</w:t>
      </w:r>
      <w:r w:rsidR="00D214B2" w:rsidRPr="00351577">
        <w:rPr>
          <w:rFonts w:ascii="仿宋" w:eastAsia="仿宋" w:hAnsi="仿宋" w:cs="Times New Roman" w:hint="eastAsia"/>
          <w:sz w:val="32"/>
          <w:szCs w:val="32"/>
        </w:rPr>
        <w:t>负责全市企业上市工作的统筹规划、组织协调；研究制定推进企业上市的政策措施并组织实施；协调解决企业上市工作和上市公司运行中的重大问题；指导、协调全市上市公司再融资及并购、资产重组等工作；负责</w:t>
      </w:r>
      <w:proofErr w:type="gramStart"/>
      <w:r w:rsidR="00D214B2" w:rsidRPr="00351577">
        <w:rPr>
          <w:rFonts w:ascii="仿宋" w:eastAsia="仿宋" w:hAnsi="仿宋" w:cs="Times New Roman" w:hint="eastAsia"/>
          <w:sz w:val="32"/>
          <w:szCs w:val="32"/>
        </w:rPr>
        <w:t>拟订市</w:t>
      </w:r>
      <w:proofErr w:type="gramEnd"/>
      <w:r w:rsidR="00D214B2" w:rsidRPr="00351577">
        <w:rPr>
          <w:rFonts w:ascii="仿宋" w:eastAsia="仿宋" w:hAnsi="仿宋" w:cs="Times New Roman" w:hint="eastAsia"/>
          <w:sz w:val="32"/>
          <w:szCs w:val="32"/>
        </w:rPr>
        <w:t>本级企业上市专项扶持资金的使用计划和组织实施；负责出具企业上市相关文件。</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13.</w:t>
      </w:r>
      <w:r w:rsidR="00D214B2" w:rsidRPr="00351577">
        <w:rPr>
          <w:rFonts w:ascii="仿宋" w:eastAsia="仿宋" w:hAnsi="仿宋" w:cs="Times New Roman" w:hint="eastAsia"/>
          <w:sz w:val="32"/>
          <w:szCs w:val="32"/>
        </w:rPr>
        <w:t>研究制定全市小额贷款公司监督管理的各项规章、</w:t>
      </w:r>
      <w:r w:rsidR="00D214B2" w:rsidRPr="00351577">
        <w:rPr>
          <w:rFonts w:ascii="仿宋" w:eastAsia="仿宋" w:hAnsi="仿宋" w:cs="Times New Roman" w:hint="eastAsia"/>
          <w:sz w:val="32"/>
          <w:szCs w:val="32"/>
        </w:rPr>
        <w:lastRenderedPageBreak/>
        <w:t>制度、办法等并组织实施；负责全市融资性担保机构和业务的监管工作；研究制定促进全市保险业发展的政策措施并组织实施；负责由地方政府管理的各类新兴金融行业的日常监督和管理。</w:t>
      </w:r>
    </w:p>
    <w:p w:rsidR="00D214B2" w:rsidRPr="00351577"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14.</w:t>
      </w:r>
      <w:r w:rsidR="00D214B2" w:rsidRPr="00351577">
        <w:rPr>
          <w:rFonts w:ascii="仿宋" w:eastAsia="仿宋" w:hAnsi="仿宋" w:cs="Times New Roman" w:hint="eastAsia"/>
          <w:sz w:val="32"/>
          <w:szCs w:val="32"/>
        </w:rPr>
        <w:t>承办市委、市政府交办的其他事项。</w:t>
      </w:r>
    </w:p>
    <w:p w:rsidR="00D214B2" w:rsidRPr="00351577" w:rsidRDefault="00D214B2" w:rsidP="00D214B2">
      <w:pPr>
        <w:rPr>
          <w:rFonts w:ascii="仿宋" w:eastAsia="仿宋" w:hAnsi="仿宋" w:cs="Times New Roman"/>
          <w:sz w:val="32"/>
          <w:szCs w:val="32"/>
        </w:rPr>
      </w:pPr>
      <w:r>
        <w:rPr>
          <w:rFonts w:ascii="仿宋_GB2312" w:eastAsia="仿宋_GB2312" w:hAnsi="仿宋" w:cs="Times New Roman" w:hint="eastAsia"/>
          <w:b/>
          <w:bCs/>
          <w:sz w:val="32"/>
          <w:szCs w:val="32"/>
        </w:rPr>
        <w:t xml:space="preserve">   </w:t>
      </w:r>
      <w:r w:rsidRPr="00351577">
        <w:rPr>
          <w:rFonts w:ascii="仿宋" w:eastAsia="仿宋" w:hAnsi="仿宋" w:cs="Times New Roman" w:hint="eastAsia"/>
          <w:sz w:val="32"/>
          <w:szCs w:val="32"/>
        </w:rPr>
        <w:t>根据上述职责，市国有资产监督管理委员会设</w:t>
      </w:r>
      <w:r>
        <w:rPr>
          <w:rFonts w:ascii="仿宋" w:eastAsia="仿宋" w:hAnsi="仿宋" w:cs="Times New Roman" w:hint="eastAsia"/>
          <w:sz w:val="32"/>
          <w:szCs w:val="32"/>
        </w:rPr>
        <w:t>9</w:t>
      </w:r>
      <w:r w:rsidRPr="00351577">
        <w:rPr>
          <w:rFonts w:ascii="仿宋" w:eastAsia="仿宋" w:hAnsi="仿宋" w:cs="Times New Roman" w:hint="eastAsia"/>
          <w:sz w:val="32"/>
          <w:szCs w:val="32"/>
        </w:rPr>
        <w:t>个内设机构：</w:t>
      </w:r>
    </w:p>
    <w:p w:rsidR="00D214B2" w:rsidRPr="00B61E8D" w:rsidRDefault="00B61E8D" w:rsidP="00B61E8D">
      <w:pPr>
        <w:ind w:firstLineChars="200" w:firstLine="640"/>
        <w:rPr>
          <w:rFonts w:ascii="仿宋" w:eastAsia="仿宋" w:hAnsi="仿宋" w:cs="Times New Roman"/>
          <w:sz w:val="32"/>
          <w:szCs w:val="32"/>
        </w:rPr>
      </w:pPr>
      <w:r w:rsidRPr="00B61E8D">
        <w:rPr>
          <w:rFonts w:ascii="仿宋" w:eastAsia="仿宋" w:hAnsi="仿宋" w:cs="Times New Roman" w:hint="eastAsia"/>
          <w:sz w:val="32"/>
          <w:szCs w:val="32"/>
        </w:rPr>
        <w:t>1.</w:t>
      </w:r>
      <w:r w:rsidR="00D214B2" w:rsidRPr="00B61E8D">
        <w:rPr>
          <w:rFonts w:ascii="仿宋" w:eastAsia="仿宋" w:hAnsi="仿宋" w:cs="Times New Roman" w:hint="eastAsia"/>
          <w:sz w:val="32"/>
          <w:szCs w:val="32"/>
        </w:rPr>
        <w:t>办公室(督查室）</w:t>
      </w:r>
    </w:p>
    <w:p w:rsidR="00D214B2" w:rsidRDefault="00D214B2" w:rsidP="00D214B2">
      <w:pPr>
        <w:rPr>
          <w:rFonts w:ascii="仿宋_GB2312" w:eastAsia="仿宋_GB2312" w:hAnsi="楷体" w:cs="Times New Roman"/>
          <w:sz w:val="32"/>
          <w:szCs w:val="32"/>
        </w:rPr>
      </w:pPr>
      <w:r>
        <w:rPr>
          <w:rFonts w:ascii="仿宋" w:eastAsia="仿宋" w:hAnsi="仿宋" w:cs="Times New Roman" w:hint="eastAsia"/>
          <w:sz w:val="32"/>
          <w:szCs w:val="32"/>
        </w:rPr>
        <w:t xml:space="preserve">    </w:t>
      </w:r>
      <w:r w:rsidRPr="005B3AD4">
        <w:rPr>
          <w:rFonts w:ascii="仿宋" w:eastAsia="仿宋" w:hAnsi="仿宋" w:cs="Times New Roman" w:hint="eastAsia"/>
          <w:sz w:val="32"/>
          <w:szCs w:val="32"/>
        </w:rPr>
        <w:t>负责机关政务日常的协调工作；负责机关文秘、会务、机要、保密、</w:t>
      </w:r>
      <w:r>
        <w:rPr>
          <w:rFonts w:ascii="仿宋" w:eastAsia="仿宋" w:hAnsi="仿宋" w:cs="Times New Roman" w:hint="eastAsia"/>
          <w:sz w:val="32"/>
          <w:szCs w:val="32"/>
        </w:rPr>
        <w:t>信息、</w:t>
      </w:r>
      <w:r w:rsidRPr="005B3AD4">
        <w:rPr>
          <w:rFonts w:ascii="仿宋" w:eastAsia="仿宋" w:hAnsi="仿宋" w:cs="Times New Roman" w:hint="eastAsia"/>
          <w:sz w:val="32"/>
          <w:szCs w:val="32"/>
        </w:rPr>
        <w:t>财务、档案、接待、政务公开和安全保卫、后勤、信访等工作；</w:t>
      </w:r>
      <w:r w:rsidRPr="0093062E">
        <w:rPr>
          <w:rFonts w:ascii="仿宋" w:eastAsia="仿宋" w:hAnsi="仿宋" w:cs="Times New Roman" w:hint="eastAsia"/>
          <w:sz w:val="32"/>
          <w:szCs w:val="32"/>
        </w:rPr>
        <w:t>负责国有资产监管信息发布、新闻宣传工作</w:t>
      </w:r>
      <w:r>
        <w:rPr>
          <w:rFonts w:ascii="仿宋" w:eastAsia="仿宋" w:hAnsi="仿宋" w:cs="Times New Roman" w:hint="eastAsia"/>
          <w:sz w:val="32"/>
          <w:szCs w:val="32"/>
        </w:rPr>
        <w:t>。</w:t>
      </w:r>
      <w:r>
        <w:rPr>
          <w:rFonts w:ascii="仿宋_GB2312" w:eastAsia="仿宋_GB2312" w:hAnsi="仿宋" w:cs="Times New Roman" w:hint="eastAsia"/>
          <w:sz w:val="32"/>
          <w:szCs w:val="32"/>
        </w:rPr>
        <w:t>负责督促、检查市委、市政府及上级部门部署的各项工作；负责全委承担的绩效考核</w:t>
      </w:r>
      <w:proofErr w:type="gramStart"/>
      <w:r>
        <w:rPr>
          <w:rFonts w:ascii="仿宋_GB2312" w:eastAsia="仿宋_GB2312" w:hAnsi="仿宋" w:cs="Times New Roman" w:hint="eastAsia"/>
          <w:sz w:val="32"/>
          <w:szCs w:val="32"/>
        </w:rPr>
        <w:t>任务统推工作</w:t>
      </w:r>
      <w:proofErr w:type="gramEnd"/>
      <w:r>
        <w:rPr>
          <w:rFonts w:ascii="仿宋_GB2312" w:eastAsia="仿宋_GB2312" w:hAnsi="仿宋" w:cs="Times New Roman" w:hint="eastAsia"/>
          <w:sz w:val="32"/>
          <w:szCs w:val="32"/>
        </w:rPr>
        <w:t>；负责各级领导的重要批示及相关工作督查。</w:t>
      </w:r>
    </w:p>
    <w:p w:rsidR="00D214B2" w:rsidRPr="00B61E8D" w:rsidRDefault="00B61E8D" w:rsidP="00B61E8D">
      <w:pPr>
        <w:ind w:firstLineChars="200" w:firstLine="640"/>
        <w:rPr>
          <w:rFonts w:ascii="仿宋" w:eastAsia="仿宋" w:hAnsi="仿宋" w:cs="Times New Roman"/>
          <w:sz w:val="32"/>
          <w:szCs w:val="32"/>
        </w:rPr>
      </w:pPr>
      <w:r w:rsidRPr="00B61E8D">
        <w:rPr>
          <w:rFonts w:ascii="仿宋" w:eastAsia="仿宋" w:hAnsi="仿宋" w:cs="Times New Roman" w:hint="eastAsia"/>
          <w:sz w:val="32"/>
          <w:szCs w:val="32"/>
        </w:rPr>
        <w:t>2.</w:t>
      </w:r>
      <w:r w:rsidR="00D214B2" w:rsidRPr="00B61E8D">
        <w:rPr>
          <w:rFonts w:ascii="仿宋" w:eastAsia="仿宋" w:hAnsi="仿宋" w:cs="Times New Roman" w:hint="eastAsia"/>
          <w:sz w:val="32"/>
          <w:szCs w:val="32"/>
        </w:rPr>
        <w:t>综合法规科</w:t>
      </w:r>
    </w:p>
    <w:p w:rsidR="00D214B2" w:rsidRPr="005B3AD4" w:rsidRDefault="00D214B2" w:rsidP="00D214B2">
      <w:pPr>
        <w:rPr>
          <w:rFonts w:ascii="仿宋" w:eastAsia="仿宋" w:hAnsi="仿宋" w:cs="Times New Roman"/>
          <w:sz w:val="32"/>
          <w:szCs w:val="32"/>
        </w:rPr>
      </w:pPr>
      <w:r w:rsidRPr="005B3AD4">
        <w:rPr>
          <w:rFonts w:ascii="仿宋" w:eastAsia="仿宋" w:hAnsi="仿宋" w:cs="Times New Roman" w:hint="eastAsia"/>
          <w:sz w:val="32"/>
          <w:szCs w:val="32"/>
        </w:rPr>
        <w:t xml:space="preserve">    负责</w:t>
      </w:r>
      <w:r>
        <w:rPr>
          <w:rFonts w:ascii="仿宋" w:eastAsia="仿宋" w:hAnsi="仿宋" w:cs="Times New Roman" w:hint="eastAsia"/>
          <w:sz w:val="32"/>
          <w:szCs w:val="32"/>
        </w:rPr>
        <w:t>全委的</w:t>
      </w:r>
      <w:r w:rsidRPr="00781A93">
        <w:rPr>
          <w:rFonts w:ascii="仿宋" w:eastAsia="仿宋" w:hAnsi="仿宋" w:cs="Times New Roman" w:hint="eastAsia"/>
          <w:sz w:val="32"/>
          <w:szCs w:val="32"/>
        </w:rPr>
        <w:t>文字</w:t>
      </w:r>
      <w:r>
        <w:rPr>
          <w:rFonts w:ascii="仿宋" w:eastAsia="仿宋" w:hAnsi="仿宋" w:cs="Times New Roman" w:hint="eastAsia"/>
          <w:sz w:val="32"/>
          <w:szCs w:val="32"/>
        </w:rPr>
        <w:t>综合工作；负责重点课题和重大问题调查研究，国资和金融形势分析、运行等工作；负责</w:t>
      </w:r>
      <w:r w:rsidRPr="005B3AD4">
        <w:rPr>
          <w:rFonts w:ascii="仿宋" w:eastAsia="仿宋" w:hAnsi="仿宋" w:cs="Times New Roman" w:hint="eastAsia"/>
          <w:sz w:val="32"/>
          <w:szCs w:val="32"/>
        </w:rPr>
        <w:t>起草国有资产监督管理</w:t>
      </w:r>
      <w:r>
        <w:rPr>
          <w:rFonts w:ascii="仿宋" w:eastAsia="仿宋" w:hAnsi="仿宋" w:cs="Times New Roman" w:hint="eastAsia"/>
          <w:sz w:val="32"/>
          <w:szCs w:val="32"/>
        </w:rPr>
        <w:t>和金融</w:t>
      </w:r>
      <w:r w:rsidRPr="005B3AD4">
        <w:rPr>
          <w:rFonts w:ascii="仿宋" w:eastAsia="仿宋" w:hAnsi="仿宋" w:cs="Times New Roman" w:hint="eastAsia"/>
          <w:sz w:val="32"/>
          <w:szCs w:val="32"/>
        </w:rPr>
        <w:t>的地方规范性文件和市政府规章草案；承担机关政策性文稿和规范性文件合法性审核工作；</w:t>
      </w:r>
      <w:r>
        <w:rPr>
          <w:rFonts w:ascii="仿宋" w:eastAsia="仿宋" w:hAnsi="仿宋" w:cs="Times New Roman" w:hint="eastAsia"/>
          <w:sz w:val="32"/>
          <w:szCs w:val="32"/>
        </w:rPr>
        <w:t>承办机关的法律事务；</w:t>
      </w:r>
      <w:r w:rsidRPr="005B3AD4">
        <w:rPr>
          <w:rFonts w:ascii="仿宋" w:eastAsia="仿宋" w:hAnsi="仿宋" w:cs="Times New Roman" w:hint="eastAsia"/>
          <w:sz w:val="32"/>
          <w:szCs w:val="32"/>
        </w:rPr>
        <w:t>研究国有企业改革</w:t>
      </w:r>
      <w:r>
        <w:rPr>
          <w:rFonts w:ascii="仿宋" w:eastAsia="仿宋" w:hAnsi="仿宋" w:cs="Times New Roman" w:hint="eastAsia"/>
          <w:sz w:val="32"/>
          <w:szCs w:val="32"/>
        </w:rPr>
        <w:t>和金融</w:t>
      </w:r>
      <w:r w:rsidRPr="005B3AD4">
        <w:rPr>
          <w:rFonts w:ascii="仿宋" w:eastAsia="仿宋" w:hAnsi="仿宋" w:cs="Times New Roman" w:hint="eastAsia"/>
          <w:sz w:val="32"/>
          <w:szCs w:val="32"/>
        </w:rPr>
        <w:t>发展中的有关法律问题；负责指导所监管企业法制建设和国有企业法律顾问工作；</w:t>
      </w:r>
      <w:r>
        <w:rPr>
          <w:rFonts w:ascii="仿宋" w:eastAsia="仿宋" w:hAnsi="仿宋" w:cs="Times New Roman" w:hint="eastAsia"/>
          <w:sz w:val="32"/>
          <w:szCs w:val="32"/>
        </w:rPr>
        <w:t>承担</w:t>
      </w:r>
      <w:r w:rsidRPr="005B3AD4">
        <w:rPr>
          <w:rFonts w:ascii="仿宋" w:eastAsia="仿宋" w:hAnsi="仿宋" w:cs="Times New Roman" w:hint="eastAsia"/>
          <w:sz w:val="32"/>
          <w:szCs w:val="32"/>
        </w:rPr>
        <w:t>国有资产监督管理体制改革综合协调工作；负责重</w:t>
      </w:r>
      <w:r w:rsidRPr="005B3AD4">
        <w:rPr>
          <w:rFonts w:ascii="仿宋" w:eastAsia="仿宋" w:hAnsi="仿宋" w:cs="Times New Roman" w:hint="eastAsia"/>
          <w:sz w:val="32"/>
          <w:szCs w:val="32"/>
        </w:rPr>
        <w:lastRenderedPageBreak/>
        <w:t>要文件和报告的起草工作</w:t>
      </w:r>
      <w:r>
        <w:rPr>
          <w:rFonts w:ascii="仿宋" w:eastAsia="仿宋" w:hAnsi="仿宋" w:cs="Times New Roman" w:hint="eastAsia"/>
          <w:sz w:val="32"/>
          <w:szCs w:val="32"/>
        </w:rPr>
        <w:t>。</w:t>
      </w:r>
    </w:p>
    <w:p w:rsidR="00D214B2" w:rsidRPr="00B61E8D"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D214B2" w:rsidRPr="00B61E8D">
        <w:rPr>
          <w:rFonts w:ascii="仿宋" w:eastAsia="仿宋" w:hAnsi="仿宋" w:cs="Times New Roman" w:hint="eastAsia"/>
          <w:sz w:val="32"/>
          <w:szCs w:val="32"/>
        </w:rPr>
        <w:t>财务监督与业绩考核科</w:t>
      </w:r>
    </w:p>
    <w:p w:rsidR="00D214B2" w:rsidRPr="005B3AD4" w:rsidRDefault="00D214B2" w:rsidP="00D214B2">
      <w:pPr>
        <w:ind w:firstLine="645"/>
        <w:rPr>
          <w:rFonts w:ascii="仿宋" w:eastAsia="仿宋" w:hAnsi="仿宋" w:cs="Times New Roman"/>
          <w:sz w:val="32"/>
          <w:szCs w:val="32"/>
        </w:rPr>
      </w:pPr>
      <w:r w:rsidRPr="005B3AD4">
        <w:rPr>
          <w:rFonts w:ascii="仿宋" w:eastAsia="仿宋" w:hAnsi="仿宋" w:cs="Times New Roman" w:hint="eastAsia"/>
          <w:sz w:val="32"/>
          <w:szCs w:val="32"/>
        </w:rPr>
        <w:t>拟订并完善所监管企业负责人经营业绩考核制度，对所监管企业负责人进行年度和任期考核；综合考核所监管企业的经营业绩，提出所监管企业重大资产损失责任追究的意见和措施；提出国有企业收入分配制度改革的指导意见；承担调控所监管企业工资分配总体水平的工作；拟订所监管企业负责人薪酬制度和激励办法并组织实施；负责所监管企业财务监督；承办所监管企业财务预决算、国有资本经营预决算的编制和执行有关工作；建立健全国有企业绩效评价体系并负责组织实施；审核所监管企业利润分配方案，组织所监管企业上交国有资本收益。</w:t>
      </w:r>
      <w:r w:rsidRPr="005B3AD4">
        <w:rPr>
          <w:rFonts w:ascii="仿宋" w:eastAsia="仿宋" w:hAnsi="仿宋" w:cs="Times New Roman" w:hint="eastAsia"/>
          <w:sz w:val="32"/>
          <w:szCs w:val="32"/>
        </w:rPr>
        <w:tab/>
      </w:r>
    </w:p>
    <w:p w:rsidR="00D214B2" w:rsidRPr="00B61E8D"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D214B2" w:rsidRPr="00B61E8D">
        <w:rPr>
          <w:rFonts w:ascii="仿宋" w:eastAsia="仿宋" w:hAnsi="仿宋" w:cs="Times New Roman" w:hint="eastAsia"/>
          <w:sz w:val="32"/>
          <w:szCs w:val="32"/>
        </w:rPr>
        <w:t>产权管理与资本运作科</w:t>
      </w:r>
    </w:p>
    <w:p w:rsidR="00D214B2" w:rsidRPr="004F3D85" w:rsidRDefault="00D214B2" w:rsidP="00D214B2">
      <w:pPr>
        <w:ind w:firstLine="645"/>
        <w:rPr>
          <w:rFonts w:ascii="仿宋" w:eastAsia="仿宋" w:hAnsi="仿宋" w:cs="Times New Roman"/>
          <w:sz w:val="32"/>
          <w:szCs w:val="32"/>
        </w:rPr>
      </w:pPr>
      <w:r w:rsidRPr="004F3D85">
        <w:rPr>
          <w:rFonts w:ascii="仿宋" w:eastAsia="仿宋" w:hAnsi="仿宋" w:cs="Times New Roman" w:hint="eastAsia"/>
          <w:sz w:val="32"/>
          <w:szCs w:val="32"/>
        </w:rPr>
        <w:t>提出完善国有产权管理的意见；拟订国有资产登记、划转、处置等方面的规章制度和管理办法；承担所监管企业国有资产产权登记、划转、处置等工作；负责所监管企业资产评估项目的核准和备案；承担所监管企业清产核资和资产损失核销工作；审核所监管企业资本金变动、融资、担保、股权转让及发债方案；监督、规范国有产权交易；审核企业资产损失和不良资产；组织清算和收缴被撤销、解散单位的国有资产；负责对审计评估中介机构业务的审核工作；审核上市公司国有股权管理有关事项；指导国有企业资本运作，建</w:t>
      </w:r>
      <w:r w:rsidRPr="004F3D85">
        <w:rPr>
          <w:rFonts w:ascii="仿宋" w:eastAsia="仿宋" w:hAnsi="仿宋" w:cs="Times New Roman" w:hint="eastAsia"/>
          <w:sz w:val="32"/>
          <w:szCs w:val="32"/>
        </w:rPr>
        <w:lastRenderedPageBreak/>
        <w:t>立健全国有资本投资运营平台。负责国有资产统计分析工作。</w:t>
      </w:r>
    </w:p>
    <w:p w:rsidR="00D214B2" w:rsidRPr="00B61E8D"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D214B2" w:rsidRPr="00B61E8D">
        <w:rPr>
          <w:rFonts w:ascii="仿宋" w:eastAsia="仿宋" w:hAnsi="仿宋" w:cs="Times New Roman" w:hint="eastAsia"/>
          <w:sz w:val="32"/>
          <w:szCs w:val="32"/>
        </w:rPr>
        <w:t>规划发展与改革改组科</w:t>
      </w:r>
    </w:p>
    <w:p w:rsidR="00D214B2" w:rsidRPr="004F3D85" w:rsidRDefault="00D214B2" w:rsidP="00D214B2">
      <w:pPr>
        <w:ind w:firstLine="645"/>
        <w:rPr>
          <w:rFonts w:ascii="仿宋" w:eastAsia="仿宋" w:hAnsi="仿宋" w:cs="Times New Roman"/>
          <w:sz w:val="32"/>
          <w:szCs w:val="32"/>
        </w:rPr>
      </w:pPr>
      <w:r w:rsidRPr="004F3D85">
        <w:rPr>
          <w:rFonts w:ascii="仿宋" w:eastAsia="仿宋" w:hAnsi="仿宋" w:cs="Times New Roman" w:hint="eastAsia"/>
          <w:sz w:val="32"/>
          <w:szCs w:val="32"/>
        </w:rPr>
        <w:t>提出国有经济布局、结构战略调整的政策建议和发展大公司大企业集团的政策、措施；指导所监管企业布局和结构调整；审核所监管企业的发展战略和规划；承担对所监管企业重大投资决策履行出资人职责；提出国有企业改革的政策建议；指导国有企业的现代企业制度建设；拟订所监管企业合并、股份制改造、上市、合资等重组方案和国有资产经营公司的组建方案，对其中需要国有股东决定的事项提出意见；指导所监管企业管理工作；指导所监管企业主辅分离、辅业改制和富余人员分流工作；</w:t>
      </w:r>
      <w:r w:rsidRPr="005B3AD4">
        <w:rPr>
          <w:rFonts w:ascii="仿宋" w:eastAsia="仿宋" w:hAnsi="仿宋" w:cs="Times New Roman" w:hint="eastAsia"/>
          <w:sz w:val="32"/>
          <w:szCs w:val="32"/>
        </w:rPr>
        <w:t>指导和监督县区（经济区）国有资产管理工作</w:t>
      </w:r>
      <w:r>
        <w:rPr>
          <w:rFonts w:ascii="仿宋" w:eastAsia="仿宋" w:hAnsi="仿宋" w:cs="Times New Roman" w:hint="eastAsia"/>
          <w:sz w:val="32"/>
          <w:szCs w:val="32"/>
        </w:rPr>
        <w:t>和</w:t>
      </w:r>
      <w:r w:rsidRPr="004F3D85">
        <w:rPr>
          <w:rFonts w:ascii="仿宋" w:eastAsia="仿宋" w:hAnsi="仿宋" w:cs="Times New Roman" w:hint="eastAsia"/>
          <w:sz w:val="32"/>
          <w:szCs w:val="32"/>
        </w:rPr>
        <w:t>国有企业改革改组工作。 </w:t>
      </w:r>
    </w:p>
    <w:p w:rsidR="00D214B2" w:rsidRPr="00B61E8D" w:rsidRDefault="00B61E8D" w:rsidP="00D214B2">
      <w:pPr>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D214B2" w:rsidRPr="00B61E8D">
        <w:rPr>
          <w:rFonts w:ascii="仿宋" w:eastAsia="仿宋" w:hAnsi="仿宋" w:cs="Times New Roman" w:hint="eastAsia"/>
          <w:sz w:val="32"/>
          <w:szCs w:val="32"/>
        </w:rPr>
        <w:t>企业领导人员管理科</w:t>
      </w:r>
    </w:p>
    <w:p w:rsidR="00D214B2" w:rsidRDefault="00D214B2" w:rsidP="00D214B2">
      <w:pPr>
        <w:ind w:firstLine="640"/>
        <w:rPr>
          <w:rFonts w:ascii="仿宋" w:eastAsia="仿宋" w:hAnsi="仿宋" w:cs="Times New Roman"/>
          <w:sz w:val="32"/>
          <w:szCs w:val="32"/>
        </w:rPr>
      </w:pPr>
      <w:r w:rsidRPr="004F3D85">
        <w:rPr>
          <w:rFonts w:ascii="仿宋" w:eastAsia="仿宋" w:hAnsi="仿宋" w:cs="Times New Roman" w:hint="eastAsia"/>
          <w:sz w:val="32"/>
          <w:szCs w:val="32"/>
        </w:rPr>
        <w:t>负责对所监管企业领导人员的考察工作并提出任免建议；考察推荐董事、独立董事、监事会主席和财务总监人选；负责所监管企业领导班子后备队伍及人才队伍建设；建立科学的企业领导人员考核、评价和选人用人机制；拟订向国有控股和参股公司派出国有股权代表的方案；组织和指导国有企业人员培训；拟订监事会工作有关规章制度；拟订派出监事会的企业名单和派员方案；承担监事会监督检查报告的审核、报送和综合汇总工作；协调、跟踪监事会监督检查结果的落实；负责推动规范市属国有独资公司董事会建设工作；</w:t>
      </w:r>
      <w:r w:rsidRPr="004F3D85">
        <w:rPr>
          <w:rFonts w:ascii="仿宋" w:eastAsia="仿宋" w:hAnsi="仿宋" w:cs="Times New Roman" w:hint="eastAsia"/>
          <w:sz w:val="32"/>
          <w:szCs w:val="32"/>
        </w:rPr>
        <w:lastRenderedPageBreak/>
        <w:t>组织市属国有独资公司董事会向出资人报告工作，并对董事会运作情况和董事、股东代表履职情况进行评价；负责多元投资主体出资公司股东会议文件的初审；综合提出股东代表或者授权股东代表拟在股东会议上发表的意见；负责办理授权股东代表的授权事宜；负责对外派董事、监事的绩效考评工作；指导国有企业董事监事服务中心工作。</w:t>
      </w:r>
    </w:p>
    <w:p w:rsidR="00D214B2" w:rsidRPr="00B61E8D"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sidR="00D214B2" w:rsidRPr="00B61E8D">
        <w:rPr>
          <w:rFonts w:ascii="仿宋" w:eastAsia="仿宋" w:hAnsi="仿宋" w:cs="Times New Roman" w:hint="eastAsia"/>
          <w:sz w:val="32"/>
          <w:szCs w:val="32"/>
        </w:rPr>
        <w:t>金融发展服务科</w:t>
      </w:r>
    </w:p>
    <w:p w:rsidR="00B61E8D" w:rsidRDefault="00D214B2" w:rsidP="00B61E8D">
      <w:pPr>
        <w:ind w:firstLine="645"/>
        <w:rPr>
          <w:rFonts w:ascii="仿宋" w:eastAsia="仿宋" w:hAnsi="仿宋" w:cs="Times New Roman" w:hint="eastAsia"/>
          <w:sz w:val="32"/>
          <w:szCs w:val="32"/>
        </w:rPr>
      </w:pPr>
      <w:r w:rsidRPr="004F3D85">
        <w:rPr>
          <w:rFonts w:ascii="仿宋" w:eastAsia="仿宋" w:hAnsi="仿宋" w:cs="Times New Roman" w:hint="eastAsia"/>
          <w:sz w:val="32"/>
          <w:szCs w:val="32"/>
        </w:rPr>
        <w:t>拟订地方政府金融业发展中长期规划和年度规划；负责我市促进金融业发展的地方性法规及有关政策措施</w:t>
      </w:r>
      <w:r>
        <w:rPr>
          <w:rFonts w:ascii="仿宋" w:eastAsia="仿宋" w:hAnsi="仿宋" w:cs="Times New Roman" w:hint="eastAsia"/>
          <w:sz w:val="32"/>
          <w:szCs w:val="32"/>
        </w:rPr>
        <w:t>的</w:t>
      </w:r>
      <w:r w:rsidRPr="004F3D85">
        <w:rPr>
          <w:rFonts w:ascii="仿宋" w:eastAsia="仿宋" w:hAnsi="仿宋" w:cs="Times New Roman" w:hint="eastAsia"/>
          <w:sz w:val="32"/>
          <w:szCs w:val="32"/>
        </w:rPr>
        <w:t>组织实施；制定改善金融环境的政策措施；会同有关部门推动我市区域性金融中心建设；统筹推进全市金融改革与创新工作；研究制定小额贷款公司监管办法并组织实施；负责小额贷款公司风险控制工作；研究制定全市扶持小额贷款公司的政策措施；会同人民银行及金融监管部门共同建立金融稳定协调机制。配合、协助金融监管机构加强我市银行、保险机构的监管；加强与银行、保险机构的联系、沟通、协调和服务工作；协调推进农村政策性和商业性保险业务开展；推动域外金融机构在我市的设立工作；指导全市城市商业银行、农村信用社等地方金融机构改组改制工作；协调推进金融业为实体经济服务；指导地方投融资平台、中小企业加强与金融机构合作；参与全市重大项目的融资并提出意见和建议；研究制定全市扶持融资担保机构的政策措施；负责全市融资性担</w:t>
      </w:r>
      <w:r w:rsidRPr="004F3D85">
        <w:rPr>
          <w:rFonts w:ascii="仿宋" w:eastAsia="仿宋" w:hAnsi="仿宋" w:cs="Times New Roman" w:hint="eastAsia"/>
          <w:sz w:val="32"/>
          <w:szCs w:val="32"/>
        </w:rPr>
        <w:lastRenderedPageBreak/>
        <w:t>保机构设立的初审；拟订融资性担保业务监督管理办法并实施监管；制定全市融资性担保机构风险防范和处置办法并组织实施；推进全市融资性担保机构的重组和市场退出。</w:t>
      </w:r>
    </w:p>
    <w:p w:rsidR="00D214B2" w:rsidRPr="00B61E8D" w:rsidRDefault="00B61E8D" w:rsidP="00B61E8D">
      <w:pPr>
        <w:ind w:firstLine="645"/>
        <w:rPr>
          <w:rFonts w:ascii="仿宋" w:eastAsia="仿宋" w:hAnsi="仿宋" w:cs="Times New Roman"/>
          <w:sz w:val="32"/>
          <w:szCs w:val="32"/>
        </w:rPr>
      </w:pPr>
      <w:r>
        <w:rPr>
          <w:rFonts w:ascii="仿宋" w:eastAsia="仿宋" w:hAnsi="仿宋" w:cs="Times New Roman" w:hint="eastAsia"/>
          <w:sz w:val="32"/>
          <w:szCs w:val="32"/>
        </w:rPr>
        <w:t>8.</w:t>
      </w:r>
      <w:r w:rsidR="00D214B2" w:rsidRPr="00B61E8D">
        <w:rPr>
          <w:rFonts w:ascii="仿宋" w:eastAsia="仿宋" w:hAnsi="仿宋" w:cs="Times New Roman" w:hint="eastAsia"/>
          <w:sz w:val="32"/>
          <w:szCs w:val="32"/>
        </w:rPr>
        <w:t>资本市场科</w:t>
      </w:r>
    </w:p>
    <w:p w:rsidR="00D214B2" w:rsidRDefault="00D214B2" w:rsidP="00D214B2">
      <w:pPr>
        <w:ind w:firstLine="645"/>
        <w:rPr>
          <w:rFonts w:ascii="仿宋" w:eastAsia="仿宋" w:hAnsi="仿宋" w:cs="Times New Roman"/>
          <w:sz w:val="32"/>
          <w:szCs w:val="32"/>
        </w:rPr>
      </w:pPr>
      <w:r w:rsidRPr="004F3D85">
        <w:rPr>
          <w:rFonts w:ascii="仿宋" w:eastAsia="仿宋" w:hAnsi="仿宋" w:cs="Times New Roman" w:hint="eastAsia"/>
          <w:sz w:val="32"/>
          <w:szCs w:val="32"/>
        </w:rPr>
        <w:t>负责推进多层次资本市</w:t>
      </w:r>
      <w:r>
        <w:rPr>
          <w:rFonts w:ascii="仿宋" w:eastAsia="仿宋" w:hAnsi="仿宋" w:cs="Times New Roman" w:hint="eastAsia"/>
          <w:sz w:val="32"/>
          <w:szCs w:val="32"/>
        </w:rPr>
        <w:t>场利用和建设工作；负责推动全市企业境内外上市工作；负责拟订我市</w:t>
      </w:r>
      <w:r w:rsidRPr="004F3D85">
        <w:rPr>
          <w:rFonts w:ascii="仿宋" w:eastAsia="仿宋" w:hAnsi="仿宋" w:cs="Times New Roman" w:hint="eastAsia"/>
          <w:sz w:val="32"/>
          <w:szCs w:val="32"/>
        </w:rPr>
        <w:t>企业上市专项扶持资金的使用计划和组织实施；负责上市后备企业数据库入库企业的审核及数据库的维护管理；负责指导推进全市股份制公司改制和设立工作；指导、协调上市公司再融资及并购、资产重组等工作；负责组织和推进全市企业股权集中登记托管工作；负责规划、推动、指导各类要素市场建设和规范</w:t>
      </w:r>
      <w:r>
        <w:rPr>
          <w:rFonts w:ascii="仿宋" w:eastAsia="仿宋" w:hAnsi="仿宋" w:cs="Times New Roman" w:hint="eastAsia"/>
          <w:sz w:val="32"/>
          <w:szCs w:val="32"/>
        </w:rPr>
        <w:t>发展；协调推进创业投资与股权投资业发展；负责</w:t>
      </w:r>
      <w:proofErr w:type="gramStart"/>
      <w:r w:rsidRPr="004F3D85">
        <w:rPr>
          <w:rFonts w:ascii="仿宋" w:eastAsia="仿宋" w:hAnsi="仿宋" w:cs="Times New Roman" w:hint="eastAsia"/>
          <w:sz w:val="32"/>
          <w:szCs w:val="32"/>
        </w:rPr>
        <w:t>驻盘证券</w:t>
      </w:r>
      <w:proofErr w:type="gramEnd"/>
      <w:r w:rsidRPr="004F3D85">
        <w:rPr>
          <w:rFonts w:ascii="仿宋" w:eastAsia="仿宋" w:hAnsi="仿宋" w:cs="Times New Roman" w:hint="eastAsia"/>
          <w:sz w:val="32"/>
          <w:szCs w:val="32"/>
        </w:rPr>
        <w:t>期货机构等</w:t>
      </w:r>
      <w:r>
        <w:rPr>
          <w:rFonts w:ascii="仿宋" w:eastAsia="仿宋" w:hAnsi="仿宋" w:cs="Times New Roman" w:hint="eastAsia"/>
          <w:sz w:val="32"/>
          <w:szCs w:val="32"/>
        </w:rPr>
        <w:t>协调工作；负责促进我市互联网金融发展工作</w:t>
      </w:r>
      <w:r w:rsidRPr="004F3D85">
        <w:rPr>
          <w:rFonts w:ascii="仿宋" w:eastAsia="仿宋" w:hAnsi="仿宋" w:cs="Times New Roman" w:hint="eastAsia"/>
          <w:sz w:val="32"/>
          <w:szCs w:val="32"/>
        </w:rPr>
        <w:t>。</w:t>
      </w:r>
    </w:p>
    <w:p w:rsidR="00D214B2"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9.</w:t>
      </w:r>
      <w:r w:rsidR="00D214B2" w:rsidRPr="00B61E8D">
        <w:rPr>
          <w:rFonts w:ascii="仿宋" w:eastAsia="仿宋" w:hAnsi="仿宋" w:cs="Times New Roman" w:hint="eastAsia"/>
          <w:sz w:val="32"/>
          <w:szCs w:val="32"/>
        </w:rPr>
        <w:t>党建工作科</w:t>
      </w:r>
    </w:p>
    <w:p w:rsidR="00D214B2" w:rsidRPr="00FE4C9C" w:rsidRDefault="00D214B2" w:rsidP="00D214B2">
      <w:pPr>
        <w:ind w:firstLine="645"/>
        <w:rPr>
          <w:rFonts w:ascii="仿宋" w:eastAsia="仿宋" w:hAnsi="仿宋" w:cs="Times New Roman"/>
          <w:sz w:val="32"/>
          <w:szCs w:val="32"/>
        </w:rPr>
      </w:pPr>
      <w:r w:rsidRPr="005B3AD4">
        <w:rPr>
          <w:rFonts w:ascii="仿宋" w:eastAsia="仿宋" w:hAnsi="仿宋" w:cs="Times New Roman" w:hint="eastAsia"/>
          <w:sz w:val="32"/>
          <w:szCs w:val="32"/>
        </w:rPr>
        <w:t>负责监管企业党的组织建设、思想建设、精神文明建设和党员教育、管理工作；负责所监管企业团工委日常工作，协调所监管企业的青年工作；负责监管企业统战工作；负责机关、直属单位的机构编制、人事管理、党群工作</w:t>
      </w:r>
      <w:r>
        <w:rPr>
          <w:rFonts w:ascii="仿宋" w:eastAsia="仿宋" w:hAnsi="仿宋" w:cs="Times New Roman" w:hint="eastAsia"/>
          <w:sz w:val="32"/>
          <w:szCs w:val="32"/>
        </w:rPr>
        <w:t>。</w:t>
      </w:r>
    </w:p>
    <w:p w:rsidR="00B61E8D" w:rsidRDefault="00D214B2" w:rsidP="00B61E8D">
      <w:pPr>
        <w:ind w:leftChars="200" w:left="420" w:firstLineChars="100" w:firstLine="320"/>
        <w:rPr>
          <w:rFonts w:ascii="仿宋" w:eastAsia="仿宋" w:hAnsi="仿宋" w:cs="Times New Roman" w:hint="eastAsia"/>
          <w:sz w:val="32"/>
          <w:szCs w:val="32"/>
        </w:rPr>
      </w:pPr>
      <w:r w:rsidRPr="004F3D85">
        <w:rPr>
          <w:rFonts w:ascii="仿宋" w:eastAsia="仿宋" w:hAnsi="仿宋" w:cs="Times New Roman" w:hint="eastAsia"/>
          <w:sz w:val="32"/>
          <w:szCs w:val="32"/>
        </w:rPr>
        <w:t>纪检委、监察室合署办公，负责纪检和行政监察工作。</w:t>
      </w:r>
    </w:p>
    <w:p w:rsidR="00D214B2" w:rsidRPr="00B61E8D" w:rsidRDefault="00B61E8D" w:rsidP="00B61E8D">
      <w:pPr>
        <w:ind w:leftChars="200" w:left="420" w:firstLineChars="100" w:firstLine="320"/>
        <w:rPr>
          <w:rFonts w:ascii="仿宋" w:eastAsia="仿宋" w:hAnsi="仿宋" w:cs="Times New Roman"/>
          <w:sz w:val="32"/>
          <w:szCs w:val="32"/>
        </w:rPr>
      </w:pPr>
      <w:r w:rsidRPr="00B61E8D">
        <w:rPr>
          <w:rFonts w:ascii="仿宋" w:eastAsia="仿宋" w:hAnsi="仿宋" w:cs="Times New Roman" w:hint="eastAsia"/>
          <w:sz w:val="32"/>
          <w:szCs w:val="32"/>
        </w:rPr>
        <w:t>（二）部门预算单位构成</w:t>
      </w:r>
      <w:r w:rsidR="00D214B2" w:rsidRPr="00B61E8D">
        <w:rPr>
          <w:rFonts w:ascii="仿宋" w:eastAsia="仿宋" w:hAnsi="仿宋" w:cs="Times New Roman" w:hint="eastAsia"/>
          <w:sz w:val="32"/>
          <w:szCs w:val="32"/>
        </w:rPr>
        <w:t>人员编制</w:t>
      </w:r>
    </w:p>
    <w:p w:rsidR="009E1BF3" w:rsidRDefault="00D214B2" w:rsidP="00D214B2">
      <w:pPr>
        <w:ind w:firstLineChars="251" w:firstLine="803"/>
        <w:rPr>
          <w:rFonts w:ascii="仿宋" w:eastAsia="仿宋" w:hAnsi="仿宋" w:cs="Times New Roman" w:hint="eastAsia"/>
          <w:sz w:val="32"/>
          <w:szCs w:val="32"/>
        </w:rPr>
      </w:pPr>
      <w:r w:rsidRPr="004F3D85">
        <w:rPr>
          <w:rFonts w:ascii="仿宋" w:eastAsia="仿宋" w:hAnsi="仿宋" w:cs="Times New Roman" w:hint="eastAsia"/>
          <w:sz w:val="32"/>
          <w:szCs w:val="32"/>
        </w:rPr>
        <w:t>盘锦市国有资产监督管理委员会机关人员编制2</w:t>
      </w:r>
      <w:r>
        <w:rPr>
          <w:rFonts w:ascii="仿宋" w:eastAsia="仿宋" w:hAnsi="仿宋" w:cs="Times New Roman" w:hint="eastAsia"/>
          <w:sz w:val="32"/>
          <w:szCs w:val="32"/>
        </w:rPr>
        <w:t>6</w:t>
      </w:r>
      <w:r w:rsidRPr="004F3D85">
        <w:rPr>
          <w:rFonts w:ascii="仿宋" w:eastAsia="仿宋" w:hAnsi="仿宋" w:cs="Times New Roman" w:hint="eastAsia"/>
          <w:sz w:val="32"/>
          <w:szCs w:val="32"/>
        </w:rPr>
        <w:t>名。其中，核定主任（兼党委书记）职数1名，副主任职数3名，</w:t>
      </w:r>
      <w:r w:rsidRPr="004F3D85">
        <w:rPr>
          <w:rFonts w:ascii="仿宋" w:eastAsia="仿宋" w:hAnsi="仿宋" w:cs="Times New Roman" w:hint="eastAsia"/>
          <w:sz w:val="32"/>
          <w:szCs w:val="32"/>
        </w:rPr>
        <w:lastRenderedPageBreak/>
        <w:t>纪委书记1名；监事会主席职数2名（副处级）；正科级领导职数</w:t>
      </w:r>
      <w:r>
        <w:rPr>
          <w:rFonts w:ascii="仿宋" w:eastAsia="仿宋" w:hAnsi="仿宋" w:cs="Times New Roman" w:hint="eastAsia"/>
          <w:sz w:val="32"/>
          <w:szCs w:val="32"/>
        </w:rPr>
        <w:t>9</w:t>
      </w:r>
      <w:r w:rsidRPr="004F3D85">
        <w:rPr>
          <w:rFonts w:ascii="仿宋" w:eastAsia="仿宋" w:hAnsi="仿宋" w:cs="Times New Roman" w:hint="eastAsia"/>
          <w:sz w:val="32"/>
          <w:szCs w:val="32"/>
        </w:rPr>
        <w:t>名、副科级领导职数</w:t>
      </w:r>
      <w:r>
        <w:rPr>
          <w:rFonts w:ascii="仿宋" w:eastAsia="仿宋" w:hAnsi="仿宋" w:cs="Times New Roman" w:hint="eastAsia"/>
          <w:sz w:val="32"/>
          <w:szCs w:val="32"/>
        </w:rPr>
        <w:t>3</w:t>
      </w:r>
      <w:r w:rsidRPr="004F3D85">
        <w:rPr>
          <w:rFonts w:ascii="仿宋" w:eastAsia="仿宋" w:hAnsi="仿宋" w:cs="Times New Roman" w:hint="eastAsia"/>
          <w:sz w:val="32"/>
          <w:szCs w:val="32"/>
        </w:rPr>
        <w:t>名。机关工勤人员编制3名。</w:t>
      </w:r>
    </w:p>
    <w:p w:rsidR="00B61E8D" w:rsidRPr="00D214B2" w:rsidRDefault="00B61E8D" w:rsidP="00B61E8D">
      <w:pPr>
        <w:ind w:firstLineChars="200" w:firstLine="640"/>
        <w:rPr>
          <w:rFonts w:ascii="仿宋" w:eastAsia="仿宋" w:hAnsi="仿宋" w:cs="Times New Roman"/>
          <w:sz w:val="32"/>
          <w:szCs w:val="32"/>
        </w:rPr>
      </w:pPr>
      <w:r>
        <w:rPr>
          <w:rFonts w:ascii="仿宋" w:eastAsia="仿宋" w:hAnsi="仿宋" w:cs="Times New Roman" w:hint="eastAsia"/>
          <w:sz w:val="32"/>
          <w:szCs w:val="32"/>
        </w:rPr>
        <w:t>盘锦市人民政府金融工作办公室无下属二级单位</w:t>
      </w:r>
    </w:p>
    <w:p w:rsidR="00300EBD" w:rsidRPr="00B61E8D" w:rsidRDefault="00B61E8D" w:rsidP="00B61E8D">
      <w:pPr>
        <w:ind w:firstLineChars="200" w:firstLine="643"/>
        <w:rPr>
          <w:rFonts w:ascii="仿宋" w:eastAsia="仿宋" w:hAnsi="仿宋"/>
          <w:b/>
          <w:sz w:val="32"/>
          <w:szCs w:val="32"/>
        </w:rPr>
      </w:pPr>
      <w:r w:rsidRPr="00B61E8D">
        <w:rPr>
          <w:rFonts w:ascii="仿宋" w:eastAsia="仿宋" w:hAnsi="仿宋" w:cs="Times New Roman" w:hint="eastAsia"/>
          <w:b/>
          <w:sz w:val="32"/>
          <w:szCs w:val="32"/>
        </w:rPr>
        <w:t>二、部门预算说明</w:t>
      </w:r>
    </w:p>
    <w:p w:rsidR="00300EBD" w:rsidRDefault="00F71305">
      <w:pPr>
        <w:ind w:firstLineChars="200" w:firstLine="640"/>
        <w:rPr>
          <w:rFonts w:ascii="仿宋_GB2312" w:eastAsia="仿宋_GB2312"/>
          <w:sz w:val="32"/>
          <w:szCs w:val="32"/>
        </w:rPr>
      </w:pPr>
      <w:r>
        <w:rPr>
          <w:rFonts w:ascii="仿宋_GB2312" w:eastAsia="仿宋_GB2312" w:hint="eastAsia"/>
          <w:sz w:val="32"/>
          <w:szCs w:val="32"/>
        </w:rPr>
        <w:t>一般财政预算：1、财政拨款收入预算</w:t>
      </w:r>
      <w:r w:rsidR="00D07751">
        <w:rPr>
          <w:rFonts w:ascii="仿宋_GB2312" w:eastAsia="仿宋_GB2312" w:hint="eastAsia"/>
          <w:sz w:val="32"/>
          <w:szCs w:val="32"/>
        </w:rPr>
        <w:t>155.21</w:t>
      </w:r>
      <w:r>
        <w:rPr>
          <w:rFonts w:ascii="仿宋_GB2312" w:eastAsia="仿宋_GB2312" w:hint="eastAsia"/>
          <w:sz w:val="32"/>
          <w:szCs w:val="32"/>
        </w:rPr>
        <w:t>万元（不含离退休）。2、财政拨款支出预算</w:t>
      </w:r>
      <w:r w:rsidR="00D07751">
        <w:rPr>
          <w:rFonts w:ascii="仿宋_GB2312" w:eastAsia="仿宋_GB2312" w:hint="eastAsia"/>
          <w:sz w:val="32"/>
          <w:szCs w:val="32"/>
        </w:rPr>
        <w:t>155.21</w:t>
      </w:r>
      <w:r>
        <w:rPr>
          <w:rFonts w:ascii="仿宋_GB2312" w:eastAsia="仿宋_GB2312" w:hint="eastAsia"/>
          <w:sz w:val="32"/>
          <w:szCs w:val="32"/>
        </w:rPr>
        <w:t>万元（不含离退休）。其中：基本支出预算</w:t>
      </w:r>
      <w:r w:rsidR="00D07751">
        <w:rPr>
          <w:rFonts w:ascii="仿宋_GB2312" w:eastAsia="仿宋_GB2312" w:hint="eastAsia"/>
          <w:sz w:val="32"/>
          <w:szCs w:val="32"/>
        </w:rPr>
        <w:t>61.21</w:t>
      </w:r>
      <w:r>
        <w:rPr>
          <w:rFonts w:ascii="仿宋_GB2312" w:eastAsia="仿宋_GB2312" w:hint="eastAsia"/>
          <w:sz w:val="32"/>
          <w:szCs w:val="32"/>
        </w:rPr>
        <w:t>万元,项目支出预算94万元，按《政府采购法》管理有关规定，支出预算中政府采购预算30万元。</w:t>
      </w:r>
    </w:p>
    <w:p w:rsidR="009C4CF9" w:rsidRDefault="00F71305">
      <w:pPr>
        <w:ind w:firstLineChars="200" w:firstLine="640"/>
        <w:rPr>
          <w:rFonts w:ascii="仿宋_GB2312" w:eastAsia="仿宋_GB2312"/>
          <w:sz w:val="32"/>
          <w:szCs w:val="32"/>
        </w:rPr>
      </w:pPr>
      <w:r>
        <w:rPr>
          <w:rFonts w:ascii="仿宋_GB2312" w:eastAsia="仿宋_GB2312" w:hint="eastAsia"/>
          <w:sz w:val="32"/>
          <w:szCs w:val="32"/>
        </w:rPr>
        <w:t>公共财政预算1、一般公共预算财政拨款收入预算</w:t>
      </w:r>
      <w:r w:rsidR="00D07751">
        <w:rPr>
          <w:rFonts w:ascii="仿宋_GB2312" w:eastAsia="仿宋_GB2312" w:hint="eastAsia"/>
          <w:sz w:val="32"/>
          <w:szCs w:val="32"/>
        </w:rPr>
        <w:t>155.21</w:t>
      </w:r>
      <w:r>
        <w:rPr>
          <w:rFonts w:ascii="仿宋_GB2312" w:eastAsia="仿宋_GB2312" w:hint="eastAsia"/>
          <w:sz w:val="32"/>
          <w:szCs w:val="32"/>
        </w:rPr>
        <w:t>万元（不含离退休）。2、一般公共预算财政拨款支出预算</w:t>
      </w:r>
      <w:r w:rsidR="00D07751">
        <w:rPr>
          <w:rFonts w:ascii="仿宋_GB2312" w:eastAsia="仿宋_GB2312" w:hint="eastAsia"/>
          <w:sz w:val="32"/>
          <w:szCs w:val="32"/>
        </w:rPr>
        <w:t>155.21</w:t>
      </w:r>
      <w:r>
        <w:rPr>
          <w:rFonts w:ascii="仿宋_GB2312" w:eastAsia="仿宋_GB2312" w:hint="eastAsia"/>
          <w:sz w:val="32"/>
          <w:szCs w:val="32"/>
        </w:rPr>
        <w:t>万元（不含离退休）。其中：基本支出预算82.72万元,项目支出预算94万元。</w:t>
      </w:r>
    </w:p>
    <w:p w:rsidR="00B61E8D" w:rsidRDefault="00B61E8D" w:rsidP="00B61E8D">
      <w:pPr>
        <w:ind w:firstLineChars="200" w:firstLine="643"/>
        <w:rPr>
          <w:rFonts w:ascii="仿宋" w:eastAsia="仿宋" w:hAnsi="仿宋" w:cs="Times New Roman" w:hint="eastAsia"/>
          <w:b/>
          <w:sz w:val="32"/>
          <w:szCs w:val="32"/>
        </w:rPr>
      </w:pPr>
      <w:r>
        <w:rPr>
          <w:rFonts w:ascii="仿宋" w:eastAsia="仿宋" w:hAnsi="仿宋" w:cs="Times New Roman" w:hint="eastAsia"/>
          <w:b/>
          <w:sz w:val="32"/>
          <w:szCs w:val="32"/>
        </w:rPr>
        <w:t>三</w:t>
      </w:r>
      <w:r w:rsidR="00FF7051" w:rsidRPr="00B61E8D">
        <w:rPr>
          <w:rFonts w:ascii="仿宋" w:eastAsia="仿宋" w:hAnsi="仿宋" w:cs="Times New Roman" w:hint="eastAsia"/>
          <w:b/>
          <w:sz w:val="32"/>
          <w:szCs w:val="32"/>
        </w:rPr>
        <w:t>、</w:t>
      </w:r>
      <w:r>
        <w:rPr>
          <w:rFonts w:ascii="仿宋" w:eastAsia="仿宋" w:hAnsi="仿宋" w:cs="Times New Roman" w:hint="eastAsia"/>
          <w:b/>
          <w:sz w:val="32"/>
          <w:szCs w:val="32"/>
        </w:rPr>
        <w:t>“三公”经费增减变动说明</w:t>
      </w:r>
    </w:p>
    <w:p w:rsidR="00B61E8D" w:rsidRDefault="00B61E8D" w:rsidP="00B61E8D">
      <w:pPr>
        <w:ind w:firstLineChars="200" w:firstLine="640"/>
        <w:rPr>
          <w:rFonts w:ascii="仿宋_GB2312" w:eastAsia="仿宋_GB2312" w:hint="eastAsia"/>
          <w:sz w:val="32"/>
          <w:szCs w:val="32"/>
        </w:rPr>
      </w:pPr>
      <w:r>
        <w:rPr>
          <w:rFonts w:ascii="仿宋_GB2312" w:eastAsia="仿宋_GB2312" w:hint="eastAsia"/>
          <w:sz w:val="32"/>
          <w:szCs w:val="32"/>
        </w:rPr>
        <w:t>盘锦市人民政府金融工作办公室2017年“三公”经费预算同比减少6万元，主要是公车改革，车辆上缴，公务用车购置及运行费，同比减少6万元。“因公出国费”和“公务接待费”无年初预算，与2016年预算无增减变动。</w:t>
      </w:r>
    </w:p>
    <w:p w:rsidR="00795F82" w:rsidRPr="00795F82" w:rsidRDefault="00795F82" w:rsidP="00795F82">
      <w:pPr>
        <w:pStyle w:val="1"/>
        <w:ind w:firstLineChars="181" w:firstLine="581"/>
        <w:rPr>
          <w:rFonts w:ascii="仿宋" w:eastAsia="仿宋" w:hAnsi="仿宋" w:hint="eastAsia"/>
          <w:b/>
          <w:sz w:val="32"/>
          <w:szCs w:val="32"/>
        </w:rPr>
      </w:pPr>
      <w:r w:rsidRPr="00795F82">
        <w:rPr>
          <w:rFonts w:ascii="仿宋" w:eastAsia="仿宋" w:hAnsi="仿宋" w:hint="eastAsia"/>
          <w:b/>
          <w:sz w:val="32"/>
          <w:szCs w:val="32"/>
        </w:rPr>
        <w:t>四、其他需要公开的内容</w:t>
      </w:r>
    </w:p>
    <w:p w:rsidR="00795F82" w:rsidRPr="00795F82" w:rsidRDefault="00795F82" w:rsidP="00F23DB7">
      <w:pPr>
        <w:pStyle w:val="1"/>
        <w:ind w:firstLineChars="181" w:firstLine="579"/>
        <w:rPr>
          <w:rFonts w:ascii="仿宋_GB2312" w:eastAsia="仿宋_GB2312" w:hint="eastAsia"/>
          <w:sz w:val="32"/>
          <w:szCs w:val="32"/>
        </w:rPr>
      </w:pPr>
      <w:r w:rsidRPr="00795F82">
        <w:rPr>
          <w:rFonts w:ascii="黑体" w:eastAsia="黑体" w:hAnsi="黑体" w:hint="eastAsia"/>
          <w:sz w:val="32"/>
          <w:szCs w:val="32"/>
        </w:rPr>
        <w:t>1.</w:t>
      </w:r>
      <w:r w:rsidR="000F646F" w:rsidRPr="00795F82">
        <w:rPr>
          <w:rFonts w:ascii="仿宋_GB2312" w:eastAsia="仿宋_GB2312" w:hint="eastAsia"/>
          <w:sz w:val="32"/>
          <w:szCs w:val="32"/>
        </w:rPr>
        <w:t>机关运行经费预算</w:t>
      </w:r>
      <w:r w:rsidRPr="00795F82">
        <w:rPr>
          <w:rFonts w:ascii="仿宋_GB2312" w:eastAsia="仿宋_GB2312" w:hint="eastAsia"/>
          <w:sz w:val="32"/>
          <w:szCs w:val="32"/>
        </w:rPr>
        <w:t>说明</w:t>
      </w:r>
    </w:p>
    <w:p w:rsidR="002107F3" w:rsidRPr="00795F82" w:rsidRDefault="00795F82" w:rsidP="00F23DB7">
      <w:pPr>
        <w:pStyle w:val="1"/>
        <w:ind w:firstLineChars="181" w:firstLine="579"/>
        <w:rPr>
          <w:rFonts w:ascii="仿宋_GB2312" w:eastAsia="仿宋_GB2312"/>
          <w:sz w:val="32"/>
          <w:szCs w:val="32"/>
        </w:rPr>
      </w:pPr>
      <w:r>
        <w:rPr>
          <w:rFonts w:ascii="仿宋_GB2312" w:eastAsia="仿宋_GB2312" w:hint="eastAsia"/>
          <w:sz w:val="32"/>
          <w:szCs w:val="32"/>
        </w:rPr>
        <w:t>2017年金融办机关运行经费8.08万元，其中办公费0.76万元，印刷费0.24万元，邮电费0.46万元，差旅费0.62</w:t>
      </w:r>
      <w:r>
        <w:rPr>
          <w:rFonts w:ascii="仿宋_GB2312" w:eastAsia="仿宋_GB2312" w:hint="eastAsia"/>
          <w:sz w:val="32"/>
          <w:szCs w:val="32"/>
        </w:rPr>
        <w:lastRenderedPageBreak/>
        <w:t>万元，培训费0.22万元，福利费0.08万元，公务接待费0.24万元，其他商品和服务支出0.32万元，办公设备购置0.16万元。</w:t>
      </w:r>
      <w:r w:rsidR="002107F3" w:rsidRPr="00795F82">
        <w:rPr>
          <w:rFonts w:ascii="仿宋_GB2312" w:eastAsia="仿宋_GB2312" w:hint="eastAsia"/>
          <w:sz w:val="32"/>
          <w:szCs w:val="32"/>
        </w:rPr>
        <w:t>公车改革补贴费用4.98万元</w:t>
      </w:r>
      <w:r>
        <w:rPr>
          <w:rFonts w:ascii="仿宋_GB2312" w:eastAsia="仿宋_GB2312" w:hint="eastAsia"/>
          <w:sz w:val="32"/>
          <w:szCs w:val="32"/>
        </w:rPr>
        <w:t>。</w:t>
      </w:r>
    </w:p>
    <w:p w:rsidR="00795F82" w:rsidRDefault="00795F82" w:rsidP="00F23DB7">
      <w:pPr>
        <w:pStyle w:val="1"/>
        <w:ind w:firstLineChars="181" w:firstLine="579"/>
        <w:rPr>
          <w:rFonts w:ascii="仿宋_GB2312" w:eastAsia="仿宋_GB2312" w:hint="eastAsia"/>
          <w:sz w:val="32"/>
          <w:szCs w:val="32"/>
        </w:rPr>
      </w:pPr>
      <w:r>
        <w:rPr>
          <w:rFonts w:ascii="仿宋_GB2312" w:eastAsia="仿宋_GB2312" w:hint="eastAsia"/>
          <w:sz w:val="32"/>
          <w:szCs w:val="32"/>
        </w:rPr>
        <w:t>2.政府采购信息</w:t>
      </w:r>
    </w:p>
    <w:p w:rsidR="00795F82" w:rsidRDefault="00795F82" w:rsidP="00795F82">
      <w:pPr>
        <w:ind w:firstLineChars="200" w:firstLine="640"/>
        <w:rPr>
          <w:rFonts w:ascii="仿宋_GB2312" w:eastAsia="仿宋_GB2312"/>
          <w:sz w:val="32"/>
          <w:szCs w:val="32"/>
        </w:rPr>
      </w:pPr>
      <w:r w:rsidRPr="00795F82">
        <w:rPr>
          <w:rFonts w:ascii="仿宋_GB2312" w:eastAsia="仿宋_GB2312" w:hint="eastAsia"/>
          <w:sz w:val="32"/>
          <w:szCs w:val="32"/>
        </w:rPr>
        <w:t>按《政府采购法》管理有关规定，支出预算中政府采购预算30万元</w:t>
      </w:r>
      <w:r>
        <w:rPr>
          <w:rFonts w:ascii="仿宋_GB2312" w:eastAsia="仿宋_GB2312" w:hint="eastAsia"/>
          <w:sz w:val="32"/>
          <w:szCs w:val="32"/>
        </w:rPr>
        <w:t>，为</w:t>
      </w:r>
      <w:r>
        <w:rPr>
          <w:rFonts w:ascii="仿宋" w:eastAsia="仿宋" w:hAnsi="仿宋" w:hint="eastAsia"/>
          <w:sz w:val="32"/>
          <w:szCs w:val="32"/>
        </w:rPr>
        <w:t>搭建中小</w:t>
      </w:r>
      <w:proofErr w:type="gramStart"/>
      <w:r>
        <w:rPr>
          <w:rFonts w:ascii="仿宋" w:eastAsia="仿宋" w:hAnsi="仿宋" w:hint="eastAsia"/>
          <w:sz w:val="32"/>
          <w:szCs w:val="32"/>
        </w:rPr>
        <w:t>微企业</w:t>
      </w:r>
      <w:proofErr w:type="gramEnd"/>
      <w:r>
        <w:rPr>
          <w:rFonts w:ascii="仿宋" w:eastAsia="仿宋" w:hAnsi="仿宋" w:hint="eastAsia"/>
          <w:sz w:val="32"/>
          <w:szCs w:val="32"/>
        </w:rPr>
        <w:t>网上融资平台。</w:t>
      </w:r>
    </w:p>
    <w:p w:rsidR="00795F82" w:rsidRDefault="00795F82" w:rsidP="00F23DB7">
      <w:pPr>
        <w:pStyle w:val="1"/>
        <w:ind w:firstLineChars="181" w:firstLine="579"/>
        <w:rPr>
          <w:rFonts w:ascii="仿宋_GB2312" w:eastAsia="仿宋_GB2312" w:hint="eastAsia"/>
          <w:sz w:val="32"/>
          <w:szCs w:val="32"/>
        </w:rPr>
      </w:pPr>
      <w:r>
        <w:rPr>
          <w:rFonts w:ascii="仿宋_GB2312" w:eastAsia="仿宋_GB2312" w:hint="eastAsia"/>
          <w:sz w:val="32"/>
          <w:szCs w:val="32"/>
        </w:rPr>
        <w:t>3.国有资产占有使用情况</w:t>
      </w:r>
    </w:p>
    <w:p w:rsidR="00F23DB7" w:rsidRDefault="00795F82" w:rsidP="00F23DB7">
      <w:pPr>
        <w:pStyle w:val="1"/>
        <w:ind w:firstLineChars="181" w:firstLine="579"/>
        <w:rPr>
          <w:rFonts w:ascii="仿宋_GB2312" w:eastAsia="仿宋_GB2312"/>
          <w:sz w:val="32"/>
          <w:szCs w:val="32"/>
        </w:rPr>
      </w:pPr>
      <w:r>
        <w:rPr>
          <w:rFonts w:ascii="仿宋_GB2312" w:eastAsia="仿宋_GB2312" w:hint="eastAsia"/>
          <w:sz w:val="32"/>
          <w:szCs w:val="32"/>
        </w:rPr>
        <w:t>金融</w:t>
      </w:r>
      <w:proofErr w:type="gramStart"/>
      <w:r>
        <w:rPr>
          <w:rFonts w:ascii="仿宋_GB2312" w:eastAsia="仿宋_GB2312" w:hint="eastAsia"/>
          <w:sz w:val="32"/>
          <w:szCs w:val="32"/>
        </w:rPr>
        <w:t>办现国有</w:t>
      </w:r>
      <w:proofErr w:type="gramEnd"/>
      <w:r>
        <w:rPr>
          <w:rFonts w:ascii="仿宋_GB2312" w:eastAsia="仿宋_GB2312" w:hint="eastAsia"/>
          <w:sz w:val="32"/>
          <w:szCs w:val="32"/>
        </w:rPr>
        <w:t>资产账面价值为62.59万元，无房屋建筑，无车辆，全部为</w:t>
      </w:r>
      <w:r w:rsidR="009C4CF9" w:rsidRPr="009C4CF9">
        <w:rPr>
          <w:rFonts w:ascii="仿宋_GB2312" w:eastAsia="仿宋_GB2312" w:hint="eastAsia"/>
          <w:sz w:val="32"/>
          <w:szCs w:val="32"/>
        </w:rPr>
        <w:t>办公设备</w:t>
      </w:r>
      <w:r w:rsidR="00740BD4" w:rsidRPr="009C4CF9">
        <w:rPr>
          <w:rFonts w:ascii="仿宋_GB2312" w:eastAsia="仿宋_GB2312" w:hint="eastAsia"/>
          <w:sz w:val="32"/>
          <w:szCs w:val="32"/>
        </w:rPr>
        <w:t>。</w:t>
      </w:r>
    </w:p>
    <w:p w:rsidR="00300EBD" w:rsidRDefault="00300EBD">
      <w:pPr>
        <w:rPr>
          <w:rFonts w:ascii="仿宋_GB2312" w:eastAsia="仿宋_GB2312"/>
          <w:sz w:val="32"/>
          <w:szCs w:val="32"/>
        </w:rPr>
      </w:pPr>
    </w:p>
    <w:sectPr w:rsidR="00300EBD" w:rsidSect="00300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43" w:rsidRDefault="00C90343" w:rsidP="00CB7B7E">
      <w:r>
        <w:separator/>
      </w:r>
    </w:p>
  </w:endnote>
  <w:endnote w:type="continuationSeparator" w:id="0">
    <w:p w:rsidR="00C90343" w:rsidRDefault="00C90343" w:rsidP="00CB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43" w:rsidRDefault="00C90343" w:rsidP="00CB7B7E">
      <w:r>
        <w:separator/>
      </w:r>
    </w:p>
  </w:footnote>
  <w:footnote w:type="continuationSeparator" w:id="0">
    <w:p w:rsidR="00C90343" w:rsidRDefault="00C90343" w:rsidP="00CB7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116E"/>
    <w:multiLevelType w:val="multilevel"/>
    <w:tmpl w:val="20DE116E"/>
    <w:lvl w:ilvl="0">
      <w:start w:val="1"/>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3769754E"/>
    <w:multiLevelType w:val="hybridMultilevel"/>
    <w:tmpl w:val="82B4BAB0"/>
    <w:lvl w:ilvl="0" w:tplc="3BBCFF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D86C0C"/>
    <w:multiLevelType w:val="hybridMultilevel"/>
    <w:tmpl w:val="E8DC030A"/>
    <w:lvl w:ilvl="0" w:tplc="97566E40">
      <w:start w:val="1"/>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52A95C74"/>
    <w:multiLevelType w:val="multilevel"/>
    <w:tmpl w:val="52A95C74"/>
    <w:lvl w:ilvl="0">
      <w:start w:val="1"/>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
    <w:nsid w:val="6B585075"/>
    <w:multiLevelType w:val="multilevel"/>
    <w:tmpl w:val="6B585075"/>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105"/>
    <w:rsid w:val="0005587C"/>
    <w:rsid w:val="00082ED7"/>
    <w:rsid w:val="000D723F"/>
    <w:rsid w:val="000F646F"/>
    <w:rsid w:val="002107F3"/>
    <w:rsid w:val="002C5623"/>
    <w:rsid w:val="00300EBD"/>
    <w:rsid w:val="004D5C58"/>
    <w:rsid w:val="004E7F64"/>
    <w:rsid w:val="00522157"/>
    <w:rsid w:val="00621BC5"/>
    <w:rsid w:val="006A0DC2"/>
    <w:rsid w:val="006D6E62"/>
    <w:rsid w:val="00740BD4"/>
    <w:rsid w:val="00795F82"/>
    <w:rsid w:val="008F1CB1"/>
    <w:rsid w:val="009C4CF9"/>
    <w:rsid w:val="009C66CA"/>
    <w:rsid w:val="009E1BF3"/>
    <w:rsid w:val="009F4A34"/>
    <w:rsid w:val="00B61E8D"/>
    <w:rsid w:val="00B76F3F"/>
    <w:rsid w:val="00C90343"/>
    <w:rsid w:val="00CB7B7E"/>
    <w:rsid w:val="00D07751"/>
    <w:rsid w:val="00D214B2"/>
    <w:rsid w:val="00DC1105"/>
    <w:rsid w:val="00E71301"/>
    <w:rsid w:val="00EF5BF8"/>
    <w:rsid w:val="00F23DB7"/>
    <w:rsid w:val="00F71305"/>
    <w:rsid w:val="00FF7051"/>
    <w:rsid w:val="14B9787A"/>
    <w:rsid w:val="18BC7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00EBD"/>
    <w:pPr>
      <w:ind w:firstLineChars="200" w:firstLine="420"/>
    </w:pPr>
  </w:style>
  <w:style w:type="paragraph" w:styleId="a3">
    <w:name w:val="header"/>
    <w:basedOn w:val="a"/>
    <w:link w:val="Char"/>
    <w:uiPriority w:val="99"/>
    <w:semiHidden/>
    <w:unhideWhenUsed/>
    <w:rsid w:val="00CB7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B7E"/>
    <w:rPr>
      <w:kern w:val="2"/>
      <w:sz w:val="18"/>
      <w:szCs w:val="18"/>
    </w:rPr>
  </w:style>
  <w:style w:type="paragraph" w:styleId="a4">
    <w:name w:val="footer"/>
    <w:basedOn w:val="a"/>
    <w:link w:val="Char0"/>
    <w:uiPriority w:val="99"/>
    <w:semiHidden/>
    <w:unhideWhenUsed/>
    <w:rsid w:val="00CB7B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B7E"/>
    <w:rPr>
      <w:kern w:val="2"/>
      <w:sz w:val="18"/>
      <w:szCs w:val="18"/>
    </w:rPr>
  </w:style>
  <w:style w:type="paragraph" w:styleId="a5">
    <w:name w:val="List Paragraph"/>
    <w:basedOn w:val="a"/>
    <w:uiPriority w:val="99"/>
    <w:unhideWhenUsed/>
    <w:rsid w:val="009E1BF3"/>
    <w:pPr>
      <w:ind w:firstLineChars="200" w:firstLine="420"/>
    </w:pPr>
  </w:style>
  <w:style w:type="paragraph" w:styleId="a6">
    <w:name w:val="Date"/>
    <w:basedOn w:val="a"/>
    <w:next w:val="a"/>
    <w:link w:val="Char1"/>
    <w:uiPriority w:val="99"/>
    <w:semiHidden/>
    <w:unhideWhenUsed/>
    <w:rsid w:val="00795F82"/>
    <w:pPr>
      <w:ind w:leftChars="2500" w:left="100"/>
    </w:pPr>
  </w:style>
  <w:style w:type="character" w:customStyle="1" w:styleId="Char1">
    <w:name w:val="日期 Char"/>
    <w:basedOn w:val="a0"/>
    <w:link w:val="a6"/>
    <w:uiPriority w:val="99"/>
    <w:semiHidden/>
    <w:rsid w:val="00795F82"/>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88FAA-46AF-4198-BDEB-461DABDB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710</Words>
  <Characters>4052</Characters>
  <Application>Microsoft Office Word</Application>
  <DocSecurity>0</DocSecurity>
  <Lines>33</Lines>
  <Paragraphs>9</Paragraphs>
  <ScaleCrop>false</ScaleCrop>
  <Company>微软中国</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cp:revision>
  <cp:lastPrinted>2016-05-12T06:45:00Z</cp:lastPrinted>
  <dcterms:created xsi:type="dcterms:W3CDTF">2016-05-12T06:21:00Z</dcterms:created>
  <dcterms:modified xsi:type="dcterms:W3CDTF">2017-02-17T09:00:00Z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