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1F" w:rsidRDefault="00082E1F" w:rsidP="00082E1F">
      <w:pPr>
        <w:jc w:val="center"/>
        <w:rPr>
          <w:sz w:val="72"/>
          <w:szCs w:val="72"/>
        </w:rPr>
      </w:pPr>
    </w:p>
    <w:p w:rsidR="00082E1F" w:rsidRDefault="00082E1F" w:rsidP="00082E1F">
      <w:pPr>
        <w:jc w:val="center"/>
        <w:rPr>
          <w:sz w:val="72"/>
          <w:szCs w:val="72"/>
        </w:rPr>
      </w:pPr>
      <w:r>
        <w:rPr>
          <w:rFonts w:hint="eastAsia"/>
          <w:sz w:val="72"/>
          <w:szCs w:val="72"/>
        </w:rPr>
        <w:t xml:space="preserve"> </w:t>
      </w:r>
    </w:p>
    <w:p w:rsidR="00953990" w:rsidRPr="00953990" w:rsidRDefault="00082E1F" w:rsidP="00082E1F">
      <w:pPr>
        <w:jc w:val="center"/>
        <w:rPr>
          <w:rFonts w:asciiTheme="majorEastAsia" w:eastAsiaTheme="majorEastAsia" w:hAnsiTheme="majorEastAsia" w:hint="eastAsia"/>
          <w:b/>
          <w:sz w:val="48"/>
          <w:szCs w:val="48"/>
        </w:rPr>
      </w:pPr>
      <w:r w:rsidRPr="00953990">
        <w:rPr>
          <w:rFonts w:asciiTheme="majorEastAsia" w:eastAsiaTheme="majorEastAsia" w:hAnsiTheme="majorEastAsia" w:hint="eastAsia"/>
          <w:b/>
          <w:sz w:val="48"/>
          <w:szCs w:val="48"/>
        </w:rPr>
        <w:t>中国人民政治协商会议盘锦市委员会</w:t>
      </w:r>
    </w:p>
    <w:p w:rsidR="00082E1F" w:rsidRPr="00953990" w:rsidRDefault="00082E1F" w:rsidP="00082E1F">
      <w:pPr>
        <w:jc w:val="center"/>
        <w:rPr>
          <w:rFonts w:asciiTheme="majorEastAsia" w:eastAsiaTheme="majorEastAsia" w:hAnsiTheme="majorEastAsia"/>
          <w:b/>
          <w:sz w:val="48"/>
          <w:szCs w:val="48"/>
        </w:rPr>
      </w:pPr>
      <w:r w:rsidRPr="00953990">
        <w:rPr>
          <w:rFonts w:asciiTheme="majorEastAsia" w:eastAsiaTheme="majorEastAsia" w:hAnsiTheme="majorEastAsia" w:hint="eastAsia"/>
          <w:b/>
          <w:sz w:val="48"/>
          <w:szCs w:val="48"/>
        </w:rPr>
        <w:t>2016年度部门决算</w:t>
      </w:r>
    </w:p>
    <w:p w:rsidR="00082E1F" w:rsidRPr="00953990" w:rsidRDefault="00082E1F" w:rsidP="00082E1F">
      <w:pPr>
        <w:jc w:val="center"/>
        <w:rPr>
          <w:rFonts w:asciiTheme="majorEastAsia" w:eastAsiaTheme="majorEastAsia" w:hAnsiTheme="majorEastAsia"/>
          <w:b/>
          <w:sz w:val="48"/>
          <w:szCs w:val="48"/>
        </w:rPr>
      </w:pPr>
      <w:r w:rsidRPr="00953990">
        <w:rPr>
          <w:rFonts w:asciiTheme="majorEastAsia" w:eastAsiaTheme="majorEastAsia" w:hAnsiTheme="majorEastAsia" w:hint="eastAsia"/>
          <w:b/>
          <w:sz w:val="48"/>
          <w:szCs w:val="48"/>
        </w:rPr>
        <w:t xml:space="preserve"> </w:t>
      </w:r>
    </w:p>
    <w:p w:rsidR="00082E1F" w:rsidRDefault="00082E1F" w:rsidP="00953990">
      <w:pPr>
        <w:jc w:val="center"/>
        <w:rPr>
          <w:rFonts w:ascii="仿宋" w:eastAsia="仿宋" w:hAnsi="仿宋"/>
          <w:sz w:val="32"/>
          <w:szCs w:val="32"/>
        </w:rPr>
      </w:pPr>
      <w:r w:rsidRPr="00953990">
        <w:rPr>
          <w:rFonts w:asciiTheme="majorEastAsia" w:eastAsiaTheme="majorEastAsia" w:hAnsiTheme="majorEastAsia" w:hint="eastAsia"/>
          <w:b/>
          <w:sz w:val="48"/>
          <w:szCs w:val="48"/>
        </w:rPr>
        <w:t xml:space="preserve"> </w:t>
      </w:r>
    </w:p>
    <w:p w:rsidR="00082E1F" w:rsidRDefault="00082E1F" w:rsidP="00082E1F">
      <w:pPr>
        <w:jc w:val="center"/>
        <w:rPr>
          <w:rFonts w:ascii="仿宋" w:eastAsia="仿宋" w:hAnsi="仿宋"/>
          <w:sz w:val="32"/>
          <w:szCs w:val="32"/>
        </w:rPr>
      </w:pPr>
      <w:r>
        <w:rPr>
          <w:rFonts w:ascii="仿宋" w:eastAsia="仿宋" w:hAnsi="仿宋" w:hint="eastAsia"/>
          <w:sz w:val="32"/>
          <w:szCs w:val="32"/>
        </w:rPr>
        <w:t xml:space="preserve"> </w:t>
      </w:r>
    </w:p>
    <w:p w:rsidR="00082E1F" w:rsidRDefault="00082E1F" w:rsidP="00082E1F">
      <w:pPr>
        <w:jc w:val="center"/>
        <w:rPr>
          <w:rFonts w:ascii="宋体" w:hAnsi="宋体"/>
          <w:b/>
          <w:bCs/>
          <w:sz w:val="32"/>
          <w:szCs w:val="32"/>
        </w:rPr>
      </w:pPr>
      <w:r>
        <w:rPr>
          <w:rFonts w:ascii="宋体" w:hAnsi="宋体" w:hint="eastAsia"/>
          <w:b/>
          <w:bCs/>
          <w:sz w:val="32"/>
          <w:szCs w:val="32"/>
        </w:rPr>
        <w:t>目  录</w:t>
      </w:r>
    </w:p>
    <w:p w:rsidR="00082E1F" w:rsidRDefault="00082E1F" w:rsidP="00082E1F">
      <w:pPr>
        <w:jc w:val="center"/>
        <w:rPr>
          <w:rFonts w:ascii="宋体" w:hAnsi="宋体"/>
          <w:b/>
          <w:bCs/>
          <w:sz w:val="32"/>
          <w:szCs w:val="32"/>
        </w:rPr>
      </w:pPr>
      <w:r>
        <w:rPr>
          <w:rFonts w:ascii="宋体" w:hAnsi="宋体" w:hint="eastAsia"/>
          <w:b/>
          <w:bCs/>
          <w:sz w:val="32"/>
          <w:szCs w:val="32"/>
        </w:rPr>
        <w:t xml:space="preserve"> </w:t>
      </w:r>
    </w:p>
    <w:p w:rsidR="00D535D3" w:rsidRPr="00D535D3" w:rsidRDefault="00D535D3" w:rsidP="00D535D3">
      <w:pPr>
        <w:spacing w:line="540" w:lineRule="exact"/>
        <w:rPr>
          <w:rFonts w:ascii="黑体" w:eastAsia="黑体" w:hAnsi="黑体" w:hint="eastAsia"/>
          <w:sz w:val="32"/>
          <w:szCs w:val="32"/>
        </w:rPr>
      </w:pPr>
      <w:r w:rsidRPr="00D535D3">
        <w:rPr>
          <w:rFonts w:ascii="黑体" w:eastAsia="黑体" w:hAnsi="黑体" w:hint="eastAsia"/>
          <w:sz w:val="32"/>
          <w:szCs w:val="32"/>
        </w:rPr>
        <w:t xml:space="preserve">第一部分    </w:t>
      </w:r>
      <w:r>
        <w:rPr>
          <w:rFonts w:ascii="黑体" w:eastAsia="黑体" w:hAnsi="黑体" w:hint="eastAsia"/>
          <w:sz w:val="32"/>
          <w:szCs w:val="32"/>
        </w:rPr>
        <w:t>中国人民政治协商会议盘锦市委员会</w:t>
      </w:r>
      <w:r w:rsidRPr="00D535D3">
        <w:rPr>
          <w:rFonts w:ascii="黑体" w:eastAsia="黑体" w:hAnsi="黑体" w:hint="eastAsia"/>
          <w:sz w:val="32"/>
          <w:szCs w:val="32"/>
        </w:rPr>
        <w:t>概况</w:t>
      </w:r>
    </w:p>
    <w:p w:rsidR="00D535D3" w:rsidRPr="00D535D3" w:rsidRDefault="00D535D3" w:rsidP="00D535D3">
      <w:pPr>
        <w:numPr>
          <w:ilvl w:val="0"/>
          <w:numId w:val="2"/>
        </w:numPr>
        <w:spacing w:line="540" w:lineRule="exact"/>
        <w:rPr>
          <w:rFonts w:ascii="仿宋" w:eastAsia="仿宋" w:hAnsi="仿宋" w:hint="eastAsia"/>
          <w:sz w:val="32"/>
          <w:szCs w:val="32"/>
        </w:rPr>
      </w:pPr>
      <w:r w:rsidRPr="00D535D3">
        <w:rPr>
          <w:rFonts w:ascii="仿宋" w:eastAsia="仿宋" w:hAnsi="仿宋" w:hint="eastAsia"/>
          <w:sz w:val="32"/>
          <w:szCs w:val="32"/>
        </w:rPr>
        <w:t>主要职责及机构设置</w:t>
      </w:r>
    </w:p>
    <w:p w:rsidR="00D535D3" w:rsidRPr="00D535D3" w:rsidRDefault="00D535D3" w:rsidP="00D535D3">
      <w:pPr>
        <w:numPr>
          <w:ilvl w:val="0"/>
          <w:numId w:val="2"/>
        </w:numPr>
        <w:spacing w:line="540" w:lineRule="exact"/>
        <w:rPr>
          <w:rFonts w:ascii="仿宋" w:eastAsia="仿宋" w:hAnsi="仿宋" w:hint="eastAsia"/>
          <w:sz w:val="32"/>
          <w:szCs w:val="32"/>
        </w:rPr>
      </w:pPr>
      <w:r w:rsidRPr="00D535D3">
        <w:rPr>
          <w:rFonts w:ascii="仿宋" w:eastAsia="仿宋" w:hAnsi="仿宋" w:hint="eastAsia"/>
          <w:sz w:val="32"/>
          <w:szCs w:val="32"/>
        </w:rPr>
        <w:t>部门决算单位构成</w:t>
      </w:r>
    </w:p>
    <w:p w:rsidR="00D535D3" w:rsidRPr="00D535D3" w:rsidRDefault="00D535D3" w:rsidP="00D535D3">
      <w:pPr>
        <w:spacing w:line="540" w:lineRule="exact"/>
        <w:rPr>
          <w:rFonts w:ascii="黑体" w:eastAsia="黑体" w:hAnsi="黑体" w:hint="eastAsia"/>
          <w:sz w:val="32"/>
          <w:szCs w:val="32"/>
        </w:rPr>
      </w:pPr>
      <w:r w:rsidRPr="00D535D3">
        <w:rPr>
          <w:rFonts w:ascii="黑体" w:eastAsia="黑体" w:hAnsi="黑体" w:hint="eastAsia"/>
          <w:sz w:val="32"/>
          <w:szCs w:val="32"/>
        </w:rPr>
        <w:t xml:space="preserve">第二部分    </w:t>
      </w:r>
      <w:r>
        <w:rPr>
          <w:rFonts w:ascii="黑体" w:eastAsia="黑体" w:hAnsi="黑体" w:hint="eastAsia"/>
          <w:sz w:val="32"/>
          <w:szCs w:val="32"/>
        </w:rPr>
        <w:t>中国人民政治协商会议盘锦市委员会</w:t>
      </w:r>
      <w:r w:rsidRPr="00D535D3">
        <w:rPr>
          <w:rFonts w:ascii="黑体" w:eastAsia="黑体" w:hAnsi="黑体" w:hint="eastAsia"/>
          <w:sz w:val="32"/>
          <w:szCs w:val="32"/>
        </w:rPr>
        <w:t>2016年度部门决算报表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一、2016年度收入支出决算总表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二、2016年度收入决算表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三、2016年度支出决算表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四、2016年度财政拨款收入支出决算表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五、</w:t>
      </w:r>
      <w:r w:rsidRPr="00D535D3">
        <w:rPr>
          <w:rFonts w:ascii="仿宋" w:eastAsia="仿宋" w:hAnsi="仿宋"/>
          <w:sz w:val="32"/>
          <w:szCs w:val="32"/>
        </w:rPr>
        <w:t>2016年度</w:t>
      </w:r>
      <w:r w:rsidRPr="00D535D3">
        <w:rPr>
          <w:rFonts w:ascii="仿宋" w:eastAsia="仿宋" w:hAnsi="仿宋" w:hint="eastAsia"/>
          <w:sz w:val="32"/>
          <w:szCs w:val="32"/>
        </w:rPr>
        <w:t>一般公共预算</w:t>
      </w:r>
      <w:r w:rsidRPr="00D535D3">
        <w:rPr>
          <w:rFonts w:ascii="仿宋" w:eastAsia="仿宋" w:hAnsi="仿宋"/>
          <w:sz w:val="32"/>
          <w:szCs w:val="32"/>
        </w:rPr>
        <w:t>财政拨款收入支出决算表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六、</w:t>
      </w:r>
      <w:r w:rsidRPr="00D535D3">
        <w:rPr>
          <w:rFonts w:ascii="仿宋" w:eastAsia="仿宋" w:hAnsi="仿宋"/>
          <w:sz w:val="32"/>
          <w:szCs w:val="32"/>
        </w:rPr>
        <w:t>2016年度</w:t>
      </w:r>
      <w:r w:rsidRPr="00D535D3">
        <w:rPr>
          <w:rFonts w:ascii="仿宋" w:eastAsia="仿宋" w:hAnsi="仿宋" w:hint="eastAsia"/>
          <w:sz w:val="32"/>
          <w:szCs w:val="32"/>
        </w:rPr>
        <w:t>一般公共预算</w:t>
      </w:r>
      <w:r w:rsidRPr="00D535D3">
        <w:rPr>
          <w:rFonts w:ascii="仿宋" w:eastAsia="仿宋" w:hAnsi="仿宋"/>
          <w:sz w:val="32"/>
          <w:szCs w:val="32"/>
        </w:rPr>
        <w:t>财政拨款</w:t>
      </w:r>
      <w:r w:rsidRPr="00D535D3">
        <w:rPr>
          <w:rFonts w:ascii="仿宋" w:eastAsia="仿宋" w:hAnsi="仿宋" w:hint="eastAsia"/>
          <w:sz w:val="32"/>
          <w:szCs w:val="32"/>
        </w:rPr>
        <w:t>基本支出</w:t>
      </w:r>
      <w:r w:rsidRPr="00D535D3">
        <w:rPr>
          <w:rFonts w:ascii="仿宋" w:eastAsia="仿宋" w:hAnsi="仿宋"/>
          <w:sz w:val="32"/>
          <w:szCs w:val="32"/>
        </w:rPr>
        <w:t>决算表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七、</w:t>
      </w:r>
      <w:r w:rsidRPr="00D535D3">
        <w:rPr>
          <w:rFonts w:ascii="仿宋" w:eastAsia="仿宋" w:hAnsi="仿宋"/>
          <w:sz w:val="32"/>
          <w:szCs w:val="32"/>
        </w:rPr>
        <w:t>2016年度政府性基金预算财政拨款收入支出决算表</w:t>
      </w:r>
    </w:p>
    <w:p w:rsidR="00D535D3" w:rsidRPr="00D535D3" w:rsidRDefault="00D535D3" w:rsidP="00D535D3">
      <w:pPr>
        <w:spacing w:line="540" w:lineRule="exact"/>
        <w:rPr>
          <w:rFonts w:ascii="仿宋" w:eastAsia="仿宋" w:hAnsi="仿宋" w:hint="eastAsia"/>
          <w:sz w:val="32"/>
          <w:szCs w:val="32"/>
        </w:rPr>
      </w:pPr>
      <w:r w:rsidRPr="00D535D3">
        <w:rPr>
          <w:rFonts w:ascii="仿宋" w:eastAsia="仿宋" w:hAnsi="仿宋" w:hint="eastAsia"/>
          <w:sz w:val="32"/>
          <w:szCs w:val="32"/>
        </w:rPr>
        <w:t>八、2016年度财政专户管理资金收入支出决算表</w:t>
      </w:r>
    </w:p>
    <w:p w:rsidR="00D535D3" w:rsidRPr="00D535D3" w:rsidRDefault="00D535D3" w:rsidP="00D535D3">
      <w:pPr>
        <w:spacing w:line="540" w:lineRule="exact"/>
        <w:ind w:left="640" w:hangingChars="200" w:hanging="640"/>
        <w:rPr>
          <w:rFonts w:ascii="仿宋" w:eastAsia="仿宋" w:hAnsi="仿宋" w:hint="eastAsia"/>
          <w:sz w:val="32"/>
          <w:szCs w:val="32"/>
        </w:rPr>
      </w:pPr>
      <w:r w:rsidRPr="00D535D3">
        <w:rPr>
          <w:rFonts w:ascii="仿宋" w:eastAsia="仿宋" w:hAnsi="仿宋" w:hint="eastAsia"/>
          <w:sz w:val="32"/>
          <w:szCs w:val="32"/>
        </w:rPr>
        <w:t>九、</w:t>
      </w:r>
      <w:r w:rsidRPr="00D535D3">
        <w:rPr>
          <w:rFonts w:ascii="仿宋" w:eastAsia="仿宋" w:hAnsi="仿宋"/>
          <w:sz w:val="32"/>
          <w:szCs w:val="32"/>
        </w:rPr>
        <w:t>2016</w:t>
      </w:r>
      <w:r w:rsidRPr="00D535D3">
        <w:rPr>
          <w:rFonts w:ascii="仿宋" w:eastAsia="仿宋" w:hAnsi="仿宋" w:hint="eastAsia"/>
          <w:sz w:val="32"/>
          <w:szCs w:val="32"/>
        </w:rPr>
        <w:t>年度一般公共预算财政拨款“三公”经费支出决算</w:t>
      </w:r>
      <w:r w:rsidRPr="00D535D3">
        <w:rPr>
          <w:rFonts w:ascii="仿宋" w:eastAsia="仿宋" w:hAnsi="仿宋" w:hint="eastAsia"/>
          <w:sz w:val="32"/>
          <w:szCs w:val="32"/>
        </w:rPr>
        <w:lastRenderedPageBreak/>
        <w:t>表</w:t>
      </w:r>
    </w:p>
    <w:p w:rsidR="00D535D3" w:rsidRPr="00D535D3" w:rsidRDefault="00D535D3" w:rsidP="00D535D3">
      <w:pPr>
        <w:spacing w:line="540" w:lineRule="exact"/>
        <w:rPr>
          <w:rFonts w:ascii="黑体" w:eastAsia="黑体" w:hAnsi="黑体" w:hint="eastAsia"/>
          <w:sz w:val="32"/>
          <w:szCs w:val="32"/>
        </w:rPr>
      </w:pPr>
      <w:r w:rsidRPr="00D535D3">
        <w:rPr>
          <w:rFonts w:ascii="黑体" w:eastAsia="黑体" w:hAnsi="黑体" w:hint="eastAsia"/>
          <w:sz w:val="32"/>
          <w:szCs w:val="32"/>
        </w:rPr>
        <w:t xml:space="preserve">第三部分   </w:t>
      </w:r>
      <w:r>
        <w:rPr>
          <w:rFonts w:ascii="黑体" w:eastAsia="黑体" w:hAnsi="黑体" w:hint="eastAsia"/>
          <w:sz w:val="32"/>
          <w:szCs w:val="32"/>
        </w:rPr>
        <w:t>中国人民政治协商会议盘锦市委员会</w:t>
      </w:r>
      <w:r w:rsidRPr="00D535D3">
        <w:rPr>
          <w:rFonts w:ascii="黑体" w:eastAsia="黑体" w:hAnsi="黑体" w:hint="eastAsia"/>
          <w:sz w:val="32"/>
          <w:szCs w:val="32"/>
        </w:rPr>
        <w:t>2016年度部门决算情况说明</w:t>
      </w:r>
    </w:p>
    <w:p w:rsidR="00D535D3" w:rsidRPr="00D535D3" w:rsidRDefault="00D535D3" w:rsidP="00D535D3">
      <w:pPr>
        <w:spacing w:line="540" w:lineRule="exact"/>
        <w:rPr>
          <w:rFonts w:ascii="仿宋" w:eastAsia="仿宋" w:hAnsi="仿宋"/>
          <w:sz w:val="32"/>
          <w:szCs w:val="32"/>
        </w:rPr>
      </w:pPr>
      <w:r w:rsidRPr="00D535D3">
        <w:rPr>
          <w:rFonts w:ascii="仿宋" w:eastAsia="仿宋" w:hAnsi="仿宋" w:hint="eastAsia"/>
          <w:sz w:val="32"/>
          <w:szCs w:val="32"/>
        </w:rPr>
        <w:t>一、收入支出决算总体情况</w:t>
      </w:r>
    </w:p>
    <w:p w:rsidR="00D535D3" w:rsidRPr="00D535D3" w:rsidRDefault="00D535D3" w:rsidP="00D535D3">
      <w:pPr>
        <w:spacing w:line="540" w:lineRule="exact"/>
        <w:rPr>
          <w:rFonts w:ascii="仿宋" w:eastAsia="仿宋" w:hAnsi="仿宋"/>
          <w:sz w:val="32"/>
          <w:szCs w:val="32"/>
        </w:rPr>
      </w:pPr>
      <w:r w:rsidRPr="00D535D3">
        <w:rPr>
          <w:rFonts w:ascii="仿宋" w:eastAsia="仿宋" w:hAnsi="仿宋" w:hint="eastAsia"/>
          <w:sz w:val="32"/>
          <w:szCs w:val="32"/>
        </w:rPr>
        <w:t>二、财政拨款支出决算情况</w:t>
      </w:r>
    </w:p>
    <w:p w:rsidR="00D535D3" w:rsidRPr="00D535D3" w:rsidRDefault="00D535D3" w:rsidP="00D535D3">
      <w:pPr>
        <w:spacing w:line="540" w:lineRule="exact"/>
        <w:rPr>
          <w:rFonts w:ascii="仿宋" w:eastAsia="仿宋" w:hAnsi="仿宋"/>
          <w:sz w:val="32"/>
          <w:szCs w:val="32"/>
        </w:rPr>
      </w:pPr>
      <w:r w:rsidRPr="00D535D3">
        <w:rPr>
          <w:rFonts w:ascii="仿宋" w:eastAsia="仿宋" w:hAnsi="仿宋" w:hint="eastAsia"/>
          <w:sz w:val="32"/>
          <w:szCs w:val="32"/>
        </w:rPr>
        <w:t>三、公共预算财政拨款“三公”经费支出决算情况</w:t>
      </w:r>
    </w:p>
    <w:p w:rsidR="00D535D3" w:rsidRPr="00D535D3" w:rsidRDefault="00D535D3" w:rsidP="00D535D3">
      <w:pPr>
        <w:spacing w:line="540" w:lineRule="exact"/>
        <w:rPr>
          <w:rFonts w:ascii="仿宋" w:eastAsia="仿宋" w:hAnsi="仿宋"/>
          <w:sz w:val="32"/>
          <w:szCs w:val="32"/>
        </w:rPr>
      </w:pPr>
      <w:r w:rsidRPr="00D535D3">
        <w:rPr>
          <w:rFonts w:ascii="仿宋" w:eastAsia="仿宋" w:hAnsi="仿宋" w:hint="eastAsia"/>
          <w:sz w:val="32"/>
          <w:szCs w:val="32"/>
        </w:rPr>
        <w:t>四、其他重要事项说明</w:t>
      </w:r>
    </w:p>
    <w:p w:rsidR="00D535D3" w:rsidRPr="00D535D3" w:rsidRDefault="00D535D3" w:rsidP="00D535D3">
      <w:pPr>
        <w:autoSpaceDE w:val="0"/>
        <w:autoSpaceDN w:val="0"/>
        <w:adjustRightInd w:val="0"/>
        <w:spacing w:line="540" w:lineRule="exact"/>
        <w:jc w:val="left"/>
        <w:rPr>
          <w:rFonts w:ascii="宋体" w:cs="宋体"/>
          <w:b/>
          <w:bCs/>
          <w:sz w:val="32"/>
          <w:szCs w:val="32"/>
        </w:rPr>
      </w:pPr>
      <w:r w:rsidRPr="00D535D3">
        <w:rPr>
          <w:rFonts w:ascii="宋体" w:cs="宋体" w:hint="eastAsia"/>
          <w:b/>
          <w:bCs/>
          <w:sz w:val="32"/>
          <w:szCs w:val="32"/>
        </w:rPr>
        <w:t>第四部分</w:t>
      </w:r>
      <w:r w:rsidRPr="00D535D3">
        <w:rPr>
          <w:rFonts w:ascii="宋体" w:cs="宋体"/>
          <w:b/>
          <w:bCs/>
          <w:sz w:val="32"/>
          <w:szCs w:val="32"/>
        </w:rPr>
        <w:t xml:space="preserve"> </w:t>
      </w:r>
      <w:r w:rsidRPr="00D535D3">
        <w:rPr>
          <w:rFonts w:ascii="宋体" w:cs="宋体" w:hint="eastAsia"/>
          <w:b/>
          <w:bCs/>
          <w:sz w:val="32"/>
          <w:szCs w:val="32"/>
        </w:rPr>
        <w:t xml:space="preserve">  名词解释</w:t>
      </w:r>
    </w:p>
    <w:p w:rsidR="00D535D3" w:rsidRPr="00B57111" w:rsidRDefault="00D535D3" w:rsidP="00D535D3">
      <w:pPr>
        <w:pStyle w:val="a3"/>
        <w:shd w:val="clear" w:color="auto" w:fill="FFFFFF"/>
        <w:ind w:leftChars="-399" w:left="438" w:hangingChars="290" w:hanging="1276"/>
        <w:jc w:val="center"/>
        <w:rPr>
          <w:rFonts w:ascii="黑体" w:eastAsia="黑体" w:hAnsi="黑体" w:hint="eastAsia"/>
          <w:sz w:val="44"/>
          <w:szCs w:val="44"/>
        </w:rPr>
      </w:pPr>
    </w:p>
    <w:p w:rsidR="00082E1F" w:rsidRDefault="00082E1F" w:rsidP="00082E1F">
      <w:pPr>
        <w:spacing w:line="540" w:lineRule="exact"/>
        <w:rPr>
          <w:rFonts w:ascii="仿宋" w:eastAsia="仿宋" w:hAnsi="仿宋"/>
          <w:b/>
          <w:bCs/>
          <w:sz w:val="32"/>
          <w:szCs w:val="32"/>
        </w:rPr>
      </w:pPr>
    </w:p>
    <w:p w:rsidR="00082E1F" w:rsidRPr="00D535D3" w:rsidRDefault="00082E1F" w:rsidP="00082E1F">
      <w:pPr>
        <w:spacing w:line="540" w:lineRule="exact"/>
        <w:jc w:val="center"/>
        <w:rPr>
          <w:rFonts w:ascii="宋体" w:hAnsi="宋体"/>
          <w:b/>
          <w:bCs/>
          <w:sz w:val="36"/>
          <w:szCs w:val="36"/>
        </w:rPr>
      </w:pPr>
      <w:r w:rsidRPr="00D535D3">
        <w:rPr>
          <w:rFonts w:ascii="宋体" w:hAnsi="宋体" w:hint="eastAsia"/>
          <w:b/>
          <w:bCs/>
          <w:sz w:val="36"/>
          <w:szCs w:val="36"/>
        </w:rPr>
        <w:t>第一部分 中国人民政治协商会议盘锦市委员会概况</w:t>
      </w:r>
    </w:p>
    <w:p w:rsidR="00082E1F" w:rsidRDefault="00082E1F" w:rsidP="00082E1F">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 xml:space="preserve"> </w:t>
      </w:r>
    </w:p>
    <w:p w:rsidR="006964B0" w:rsidRPr="006964B0" w:rsidRDefault="006964B0" w:rsidP="006964B0">
      <w:pPr>
        <w:spacing w:line="540" w:lineRule="exact"/>
        <w:ind w:firstLine="660"/>
        <w:rPr>
          <w:rFonts w:ascii="黑体" w:eastAsia="黑体" w:hAnsi="黑体" w:hint="eastAsia"/>
          <w:color w:val="000000"/>
          <w:sz w:val="32"/>
          <w:szCs w:val="32"/>
          <w:shd w:val="clear" w:color="auto" w:fill="FFFFFF"/>
        </w:rPr>
      </w:pPr>
      <w:r w:rsidRPr="006964B0">
        <w:rPr>
          <w:rFonts w:ascii="黑体" w:eastAsia="黑体" w:hAnsi="黑体" w:hint="eastAsia"/>
          <w:color w:val="000000"/>
          <w:sz w:val="32"/>
          <w:szCs w:val="32"/>
          <w:shd w:val="clear" w:color="auto" w:fill="FFFFFF"/>
        </w:rPr>
        <w:t>一、部门主要职责及机构设置</w:t>
      </w:r>
    </w:p>
    <w:p w:rsidR="006964B0" w:rsidRDefault="006964B0" w:rsidP="006964B0">
      <w:pPr>
        <w:spacing w:line="540" w:lineRule="exact"/>
        <w:ind w:firstLine="660"/>
        <w:rPr>
          <w:rFonts w:ascii="仿宋" w:eastAsia="仿宋" w:hAnsi="仿宋" w:hint="eastAsia"/>
          <w:color w:val="000000"/>
          <w:sz w:val="32"/>
          <w:szCs w:val="32"/>
          <w:shd w:val="clear" w:color="auto" w:fill="FFFFFF"/>
        </w:rPr>
      </w:pPr>
      <w:r>
        <w:rPr>
          <w:rFonts w:ascii="仿宋" w:eastAsia="仿宋" w:hAnsi="仿宋" w:hint="eastAsia"/>
          <w:color w:val="000000"/>
          <w:sz w:val="32"/>
          <w:szCs w:val="32"/>
          <w:shd w:val="clear" w:color="auto" w:fill="FFFFFF"/>
        </w:rPr>
        <w:t>根据《中国人民政治协商会议章程》，部门主要职责如下：</w:t>
      </w:r>
    </w:p>
    <w:p w:rsidR="00082E1F" w:rsidRDefault="00082E1F" w:rsidP="006964B0">
      <w:pPr>
        <w:spacing w:line="540" w:lineRule="exact"/>
        <w:ind w:firstLine="660"/>
        <w:rPr>
          <w:rFonts w:ascii="仿宋" w:eastAsia="仿宋" w:hAnsi="仿宋" w:hint="eastAsia"/>
          <w:sz w:val="32"/>
          <w:szCs w:val="32"/>
        </w:rPr>
      </w:pPr>
      <w:r w:rsidRPr="006964B0">
        <w:rPr>
          <w:rFonts w:ascii="仿宋" w:eastAsia="仿宋" w:hAnsi="仿宋" w:hint="eastAsia"/>
          <w:sz w:val="32"/>
          <w:szCs w:val="32"/>
        </w:rPr>
        <w:t>第一条 中国人民政治协商会议全国委员会和地方委员会，按照中国人民政治协商会议章程进行工作。</w:t>
      </w:r>
      <w:r w:rsidR="006964B0">
        <w:rPr>
          <w:rFonts w:ascii="仿宋" w:eastAsia="仿宋" w:hAnsi="仿宋" w:hint="eastAsia"/>
          <w:sz w:val="32"/>
          <w:szCs w:val="32"/>
        </w:rPr>
        <w:br/>
        <w:t xml:space="preserve">    </w:t>
      </w:r>
      <w:r w:rsidRPr="006964B0">
        <w:rPr>
          <w:rFonts w:ascii="仿宋" w:eastAsia="仿宋" w:hAnsi="仿宋" w:hint="eastAsia"/>
          <w:sz w:val="32"/>
          <w:szCs w:val="32"/>
        </w:rPr>
        <w:t>第二条 中国人民政治协商会议全国委员会和地方委员会的主要职能是政治协商、民主监督、参政议政。</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w:t>
      </w:r>
      <w:r w:rsidRPr="006964B0">
        <w:rPr>
          <w:rFonts w:ascii="仿宋" w:eastAsia="仿宋" w:hAnsi="仿宋" w:hint="eastAsia"/>
          <w:sz w:val="32"/>
          <w:szCs w:val="32"/>
        </w:rPr>
        <w:lastRenderedPageBreak/>
        <w:t>有各党派、团体的负责人和各族各界人士的代表参加的会议，进行协商，亦可建议上列单位将有关重要问题提交协商。</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民主监督是对国家宪法、法律和法规的实施，重大方针政策的贯彻执行、国家机关及其工作人员的工作，通过建议和批评进行监督。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参政议政是对政治、经济、文化和社会生活中的重要问题以及人民群众普遍关心的问题，开展调查研究，反映社情民意，进行协商讨论。通过调研报告、提案、建议案或其他形式，向中国共产党和国家机关提出意见和建议。</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第三条 中国人民政治协商会议全国委员会和地方委员会贯彻依法治国方略，宣传和执行国家的宪法、法律、法规和各项方针、政策，推动社会力量积极参加社会主义物质文明、政治文明和精神文明的建设事业。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第四条 中国人民政治协商会议全国委员会和地方委员会坚持公有制为主体、多种所有制经济共同发展的基本经济制度。巩固和发展公有制经济，鼓励、支持和引导非公有制经济发展。坚持按劳分配为主体、多种分配方式并存的分配制度。促进社会生产力的解放和发展。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第五条 中国人民政治协商会议全国委员会和地方委员会密切联系各方面人士，反映他们及其所联系的群众的意见和要求，对国家机关和国家工作人员的工作提出建议和批评，协助国家机关进行机构改革和体制改革，改进工作，提高工作效率，克服官僚主义，加强廉政建设。</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第六条 中国人民政治协商会议全国委员会和地方委员会调整和处理统一战线各方面的关系和中国人民政治协商</w:t>
      </w:r>
      <w:r w:rsidRPr="006964B0">
        <w:rPr>
          <w:rFonts w:ascii="仿宋" w:eastAsia="仿宋" w:hAnsi="仿宋" w:hint="eastAsia"/>
          <w:sz w:val="32"/>
          <w:szCs w:val="32"/>
        </w:rPr>
        <w:lastRenderedPageBreak/>
        <w:t>会议内部合作的重要事项。</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第七条 中国人民政治协商会议全国委员会和地方委员会通过各种形式，积极传播先进文化，弘扬和培育民族精神，开展爱祖国、爱人民、爱劳动、爱科学、爱社会主义的公德以及革命的理想、道德和纪律的宣传教育工作。</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第八条 中国人民政治协商会议全国委员会和地方委员会坚持发展科学、繁荣文化的“百花齐放、百家争鸣”的方针，密切联系国家机关和其他有关组织，在政治、法律、经济、教育、科学技术、文化艺术、医药卫生、体育等方面开展调查研究等活动，广开言路，广开才路，充分发挥委员的专长和作用。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中国人民政治协商会议全国委员会和地方委员会推动和协助社会力量兴办各种有利于社会主义建设的事业。</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第九条 中国人民政治协商会议全国委员会和地方委员会组织委员视察、参观和调查，了解情况，就各项事业和群众生活的重要问题进行研究，通过建议案、提案和其他形式向国家机关和其他有关组织提出建议和批评。</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第十条 中国人民政治协商会议全国委员会和地方委员会组织和推动委员在自愿的基础上学习马克思列宁主义、毛泽东思想、邓小平理论和“三个代表”重要思想，学习时事政治，学习和交流业务和科学技术知识，增强为祖国服务的才能。</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第十一条 中国人民政治协商会议全国委员会和地方委员会宣传和参与贯彻执行国家关于统一祖国的方针政策，积极开展同台湾同胞和各界人士的联系，促进祖国统一大业的</w:t>
      </w:r>
      <w:r w:rsidRPr="006964B0">
        <w:rPr>
          <w:rFonts w:ascii="仿宋" w:eastAsia="仿宋" w:hAnsi="仿宋" w:hint="eastAsia"/>
          <w:sz w:val="32"/>
          <w:szCs w:val="32"/>
        </w:rPr>
        <w:lastRenderedPageBreak/>
        <w:t xml:space="preserve">实现。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加强同香港特别行政区同胞、澳门特别行政区同胞的联系和团结，鼓励他们为保持港澳地区的繁荣和稳定，为建设祖国和统一祖国</w:t>
      </w:r>
      <w:proofErr w:type="gramStart"/>
      <w:r w:rsidRPr="006964B0">
        <w:rPr>
          <w:rFonts w:ascii="仿宋" w:eastAsia="仿宋" w:hAnsi="仿宋" w:hint="eastAsia"/>
          <w:sz w:val="32"/>
          <w:szCs w:val="32"/>
        </w:rPr>
        <w:t>作出</w:t>
      </w:r>
      <w:proofErr w:type="gramEnd"/>
      <w:r w:rsidRPr="006964B0">
        <w:rPr>
          <w:rFonts w:ascii="仿宋" w:eastAsia="仿宋" w:hAnsi="仿宋" w:hint="eastAsia"/>
          <w:sz w:val="32"/>
          <w:szCs w:val="32"/>
        </w:rPr>
        <w:t>贡献。</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第十二条 中国人民政治协商会议全国委员会和地方委员会宣传和协助贯彻执行国家的人才强国战略和知识分子政策，尊重劳动、尊重知识、尊重人才、尊重创造，以利于充分发挥各类人才和知识分子在社会主义现代化建设中的作用。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第十三条 中国人民政治协商会议全国委员会和地方委员会宣传和协助贯彻执行国家的民族政策，反映少数民族的意见和要求，为发展少数民族地区的经济、文化，维护少数民族的合法权利和利益，坚持和完善民族区域自治制度，巩固和发展平等团结互助的社会主义民族关系，促进各民族共同繁荣进步，增进各族人民的大团结和维护祖国的统一贡献力量。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第十四条 中国人民政治协商会议全国委员会和地方委员会宣传和协助贯彻执行国家的宗教信仰自由政策，支持政府依法管理宗教事务，坚持独立自主自办的原则，积极引导宗教与社会主义社会相适应，团结宗教界爱国人士和宗教信仰者为祖国的建设和统一贡献力量。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第十五条 中国人民政治协商会议全国委员会和地方委员会宣传和协助贯彻执行国家的侨务政策，加强同归侨、侨眷和海外侨胞的联系和团结，鼓励他们为祖国的建设事业和统一祖国的大业</w:t>
      </w:r>
      <w:proofErr w:type="gramStart"/>
      <w:r w:rsidRPr="006964B0">
        <w:rPr>
          <w:rFonts w:ascii="仿宋" w:eastAsia="仿宋" w:hAnsi="仿宋" w:hint="eastAsia"/>
          <w:sz w:val="32"/>
          <w:szCs w:val="32"/>
        </w:rPr>
        <w:t>作出</w:t>
      </w:r>
      <w:proofErr w:type="gramEnd"/>
      <w:r w:rsidRPr="006964B0">
        <w:rPr>
          <w:rFonts w:ascii="仿宋" w:eastAsia="仿宋" w:hAnsi="仿宋" w:hint="eastAsia"/>
          <w:sz w:val="32"/>
          <w:szCs w:val="32"/>
        </w:rPr>
        <w:t>贡献。</w:t>
      </w:r>
      <w:r w:rsidRPr="006964B0">
        <w:rPr>
          <w:rFonts w:ascii="仿宋" w:eastAsia="仿宋" w:hAnsi="仿宋" w:hint="eastAsia"/>
          <w:sz w:val="32"/>
          <w:szCs w:val="32"/>
        </w:rPr>
        <w:br/>
      </w:r>
      <w:r w:rsidRPr="006964B0">
        <w:rPr>
          <w:rFonts w:ascii="仿宋" w:eastAsia="仿宋" w:hAnsi="仿宋" w:hint="eastAsia"/>
          <w:sz w:val="32"/>
          <w:szCs w:val="32"/>
        </w:rPr>
        <w:lastRenderedPageBreak/>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第十六条 中国人民政治协商会议全国委员会和地方委员会宣传和协助贯彻执行国家的外交政策，根据具体情况，积极主动地开展人民外交活动，加强同各国人民的友好往来和合作。</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 xml:space="preserve">第十七条 中国人民政治协商会议全国委员会和地方委员会根据统一战线组织的特点进行关于中国近代史、现代史资料的征集、研究和出版工作。 </w:t>
      </w:r>
      <w:r w:rsidRPr="006964B0">
        <w:rPr>
          <w:rFonts w:ascii="仿宋" w:eastAsia="仿宋" w:hAnsi="仿宋" w:hint="eastAsia"/>
          <w:sz w:val="32"/>
          <w:szCs w:val="32"/>
        </w:rPr>
        <w:br/>
        <w:t xml:space="preserve">   </w:t>
      </w:r>
      <w:r w:rsidR="006964B0">
        <w:rPr>
          <w:rFonts w:ascii="仿宋" w:eastAsia="仿宋" w:hAnsi="仿宋" w:hint="eastAsia"/>
          <w:sz w:val="32"/>
          <w:szCs w:val="32"/>
        </w:rPr>
        <w:t xml:space="preserve"> </w:t>
      </w:r>
      <w:r w:rsidRPr="006964B0">
        <w:rPr>
          <w:rFonts w:ascii="仿宋" w:eastAsia="仿宋" w:hAnsi="仿宋" w:hint="eastAsia"/>
          <w:sz w:val="32"/>
          <w:szCs w:val="32"/>
        </w:rPr>
        <w:t>第十八条 中国人民政治协商会议全国委员会加强同地方委员会的联系，沟通情况，交流经验，研究地方委员会带共同性的问题。</w:t>
      </w:r>
    </w:p>
    <w:p w:rsidR="006964B0" w:rsidRDefault="006964B0" w:rsidP="006964B0">
      <w:pPr>
        <w:spacing w:line="540" w:lineRule="exact"/>
        <w:ind w:firstLine="660"/>
        <w:rPr>
          <w:rFonts w:ascii="仿宋" w:eastAsia="仿宋" w:hAnsi="仿宋" w:hint="eastAsia"/>
          <w:sz w:val="32"/>
          <w:szCs w:val="32"/>
        </w:rPr>
      </w:pPr>
      <w:r>
        <w:rPr>
          <w:rFonts w:ascii="仿宋" w:eastAsia="仿宋" w:hAnsi="仿宋" w:hint="eastAsia"/>
          <w:sz w:val="32"/>
          <w:szCs w:val="32"/>
        </w:rPr>
        <w:t>根据部门职责，内设机构如下：</w:t>
      </w:r>
    </w:p>
    <w:p w:rsidR="006964B0" w:rsidRPr="006964B0" w:rsidRDefault="006964B0" w:rsidP="006964B0">
      <w:pPr>
        <w:spacing w:line="540" w:lineRule="exact"/>
        <w:ind w:firstLine="660"/>
        <w:rPr>
          <w:rFonts w:ascii="仿宋" w:eastAsia="仿宋" w:hAnsi="仿宋"/>
          <w:sz w:val="32"/>
          <w:szCs w:val="32"/>
        </w:rPr>
      </w:pPr>
      <w:r>
        <w:rPr>
          <w:rFonts w:ascii="仿宋" w:eastAsia="仿宋" w:hAnsi="仿宋" w:hint="eastAsia"/>
          <w:sz w:val="32"/>
          <w:szCs w:val="32"/>
        </w:rPr>
        <w:t>办公室、研究室、机关党委、提案委员会、经济委员会、人口资源环境委、教科文卫体委、社会法制和民族宗教委、港澳台侨和外事委、学习文史委、委员联席办。</w:t>
      </w:r>
    </w:p>
    <w:p w:rsidR="00082E1F" w:rsidRDefault="00082E1F" w:rsidP="00082E1F">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二、部门决算单位构成</w:t>
      </w:r>
    </w:p>
    <w:p w:rsidR="00082E1F" w:rsidRPr="006964B0" w:rsidRDefault="006964B0" w:rsidP="006964B0">
      <w:pPr>
        <w:spacing w:line="540" w:lineRule="exact"/>
        <w:ind w:firstLineChars="200" w:firstLine="640"/>
        <w:rPr>
          <w:rFonts w:ascii="仿宋" w:eastAsia="仿宋" w:hAnsi="仿宋"/>
          <w:bCs/>
          <w:sz w:val="36"/>
          <w:szCs w:val="36"/>
        </w:rPr>
      </w:pPr>
      <w:r w:rsidRPr="006964B0">
        <w:rPr>
          <w:rFonts w:ascii="仿宋" w:eastAsia="仿宋" w:hAnsi="仿宋" w:hint="eastAsia"/>
          <w:bCs/>
          <w:sz w:val="32"/>
          <w:szCs w:val="32"/>
        </w:rPr>
        <w:t>中国人民政治协商会议盘锦市委员会</w:t>
      </w:r>
      <w:r w:rsidR="00082E1F" w:rsidRPr="006964B0">
        <w:rPr>
          <w:rFonts w:ascii="仿宋" w:eastAsia="仿宋" w:hAnsi="仿宋" w:hint="eastAsia"/>
          <w:bCs/>
          <w:sz w:val="32"/>
          <w:szCs w:val="32"/>
        </w:rPr>
        <w:t>无下属二级单位</w:t>
      </w:r>
      <w:r w:rsidRPr="006964B0">
        <w:rPr>
          <w:rFonts w:ascii="仿宋" w:eastAsia="仿宋" w:hAnsi="仿宋" w:hint="eastAsia"/>
          <w:bCs/>
          <w:sz w:val="32"/>
          <w:szCs w:val="32"/>
        </w:rPr>
        <w:t>。</w:t>
      </w:r>
    </w:p>
    <w:p w:rsidR="00082E1F" w:rsidRDefault="00082E1F" w:rsidP="006964B0">
      <w:pPr>
        <w:spacing w:line="540" w:lineRule="exact"/>
        <w:rPr>
          <w:rFonts w:ascii="宋体" w:hAnsi="宋体"/>
          <w:b/>
          <w:bCs/>
          <w:sz w:val="36"/>
          <w:szCs w:val="36"/>
        </w:rPr>
      </w:pPr>
      <w:r>
        <w:rPr>
          <w:rFonts w:ascii="仿宋" w:eastAsia="仿宋" w:hAnsi="仿宋" w:hint="eastAsia"/>
          <w:b/>
          <w:bCs/>
          <w:sz w:val="36"/>
          <w:szCs w:val="36"/>
        </w:rPr>
        <w:t xml:space="preserve">   </w:t>
      </w:r>
    </w:p>
    <w:p w:rsidR="00082E1F" w:rsidRDefault="00082E1F" w:rsidP="00082E1F">
      <w:pPr>
        <w:spacing w:line="540" w:lineRule="exact"/>
        <w:jc w:val="center"/>
        <w:rPr>
          <w:rFonts w:ascii="宋体" w:hAnsi="宋体"/>
          <w:b/>
          <w:bCs/>
          <w:sz w:val="36"/>
          <w:szCs w:val="36"/>
        </w:rPr>
      </w:pPr>
    </w:p>
    <w:p w:rsidR="00082E1F" w:rsidRDefault="00082E1F" w:rsidP="00082E1F">
      <w:pPr>
        <w:spacing w:line="540" w:lineRule="exact"/>
        <w:jc w:val="center"/>
        <w:rPr>
          <w:rFonts w:ascii="宋体" w:hAnsi="宋体"/>
          <w:b/>
          <w:bCs/>
          <w:sz w:val="36"/>
          <w:szCs w:val="36"/>
        </w:rPr>
      </w:pPr>
    </w:p>
    <w:p w:rsidR="00082E1F" w:rsidRDefault="00082E1F" w:rsidP="00082E1F">
      <w:pPr>
        <w:spacing w:line="540" w:lineRule="exact"/>
        <w:jc w:val="center"/>
        <w:rPr>
          <w:rFonts w:ascii="宋体" w:hAnsi="宋体"/>
          <w:b/>
          <w:bCs/>
          <w:sz w:val="36"/>
          <w:szCs w:val="36"/>
        </w:rPr>
      </w:pPr>
      <w:r>
        <w:rPr>
          <w:rFonts w:ascii="宋体" w:hAnsi="宋体" w:hint="eastAsia"/>
          <w:b/>
          <w:bCs/>
          <w:sz w:val="36"/>
          <w:szCs w:val="36"/>
        </w:rPr>
        <w:t xml:space="preserve"> </w:t>
      </w:r>
    </w:p>
    <w:p w:rsidR="00082E1F" w:rsidRPr="00D535D3" w:rsidRDefault="00082E1F" w:rsidP="00D535D3">
      <w:pPr>
        <w:spacing w:line="540" w:lineRule="exact"/>
        <w:ind w:left="2761" w:hangingChars="764" w:hanging="2761"/>
        <w:jc w:val="left"/>
        <w:rPr>
          <w:rFonts w:asciiTheme="majorEastAsia" w:eastAsiaTheme="majorEastAsia" w:hAnsiTheme="majorEastAsia"/>
          <w:b/>
          <w:sz w:val="36"/>
          <w:szCs w:val="36"/>
        </w:rPr>
      </w:pPr>
      <w:r w:rsidRPr="00D535D3">
        <w:rPr>
          <w:rFonts w:asciiTheme="majorEastAsia" w:eastAsiaTheme="majorEastAsia" w:hAnsiTheme="majorEastAsia" w:hint="eastAsia"/>
          <w:b/>
          <w:bCs/>
          <w:sz w:val="36"/>
          <w:szCs w:val="36"/>
        </w:rPr>
        <w:t xml:space="preserve">第二部分 </w:t>
      </w:r>
      <w:r w:rsidR="00D535D3">
        <w:rPr>
          <w:rFonts w:asciiTheme="majorEastAsia" w:eastAsiaTheme="majorEastAsia" w:hAnsiTheme="majorEastAsia" w:hint="eastAsia"/>
          <w:b/>
          <w:bCs/>
          <w:sz w:val="36"/>
          <w:szCs w:val="36"/>
        </w:rPr>
        <w:t xml:space="preserve"> </w:t>
      </w:r>
      <w:r w:rsidRPr="00D535D3">
        <w:rPr>
          <w:rFonts w:asciiTheme="majorEastAsia" w:eastAsiaTheme="majorEastAsia" w:hAnsiTheme="majorEastAsia" w:hint="eastAsia"/>
          <w:b/>
          <w:bCs/>
          <w:sz w:val="36"/>
          <w:szCs w:val="36"/>
        </w:rPr>
        <w:t>中国人民政治协商会议盘锦市委员会2016年度部门决算公开报表</w:t>
      </w:r>
    </w:p>
    <w:p w:rsidR="00082E1F" w:rsidRDefault="00082E1F" w:rsidP="00082E1F">
      <w:pPr>
        <w:spacing w:line="540" w:lineRule="exact"/>
        <w:jc w:val="center"/>
        <w:rPr>
          <w:rFonts w:ascii="仿宋" w:eastAsia="仿宋" w:hAnsi="仿宋"/>
          <w:b/>
          <w:bCs/>
          <w:sz w:val="32"/>
          <w:szCs w:val="32"/>
        </w:rPr>
      </w:pPr>
      <w:r>
        <w:rPr>
          <w:rFonts w:ascii="仿宋" w:eastAsia="仿宋" w:hAnsi="仿宋" w:hint="eastAsia"/>
          <w:b/>
          <w:bCs/>
          <w:sz w:val="32"/>
          <w:szCs w:val="32"/>
        </w:rPr>
        <w:t xml:space="preserve"> </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t>一、2016年度收入支出决算总表</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t>二、2016年度收入决算表</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lastRenderedPageBreak/>
        <w:t>三、2016年度支出决算表</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t>四、2016年度财政拨款收入支出决算表</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t>五、2016年度一般公共预算财政拨款收入支出决算表</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t>六、2016年度一般公共预算财政拨款基本支出决算表</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t>七、2016年度政府性基金预算财政拨款收入支出决算表</w:t>
      </w:r>
    </w:p>
    <w:p w:rsidR="00082E1F" w:rsidRPr="00D535D3" w:rsidRDefault="00082E1F" w:rsidP="00082E1F">
      <w:pPr>
        <w:spacing w:line="540" w:lineRule="exact"/>
        <w:rPr>
          <w:rFonts w:ascii="仿宋" w:eastAsia="仿宋" w:hAnsi="仿宋"/>
          <w:sz w:val="32"/>
          <w:szCs w:val="32"/>
        </w:rPr>
      </w:pPr>
      <w:r w:rsidRPr="00D535D3">
        <w:rPr>
          <w:rFonts w:ascii="仿宋" w:eastAsia="仿宋" w:hAnsi="仿宋"/>
          <w:sz w:val="32"/>
          <w:szCs w:val="32"/>
        </w:rPr>
        <w:t>八、2016年度财政专户管理资金收入支出决算表</w:t>
      </w:r>
    </w:p>
    <w:p w:rsidR="00082E1F" w:rsidRPr="00D535D3" w:rsidRDefault="00082E1F" w:rsidP="00082E1F">
      <w:pPr>
        <w:spacing w:line="540" w:lineRule="exact"/>
        <w:ind w:left="640" w:hangingChars="200" w:hanging="640"/>
        <w:rPr>
          <w:rFonts w:ascii="仿宋" w:eastAsia="仿宋" w:hAnsi="仿宋"/>
          <w:sz w:val="32"/>
          <w:szCs w:val="32"/>
        </w:rPr>
      </w:pPr>
      <w:r w:rsidRPr="00D535D3">
        <w:rPr>
          <w:rFonts w:ascii="仿宋" w:eastAsia="仿宋" w:hAnsi="仿宋"/>
          <w:sz w:val="32"/>
          <w:szCs w:val="32"/>
        </w:rPr>
        <w:t>九、2016年度一般公共预算财政拨款“三公”经费支出决算表</w:t>
      </w:r>
    </w:p>
    <w:p w:rsidR="00082E1F" w:rsidRDefault="00082E1F" w:rsidP="00082E1F">
      <w:pPr>
        <w:spacing w:line="540" w:lineRule="exact"/>
        <w:jc w:val="center"/>
        <w:rPr>
          <w:rFonts w:ascii="仿宋_GB2312" w:hAnsi="仿宋_GB2312" w:hint="eastAsia"/>
          <w:sz w:val="32"/>
          <w:szCs w:val="32"/>
        </w:rPr>
      </w:pPr>
      <w:r>
        <w:rPr>
          <w:rFonts w:ascii="仿宋_GB2312" w:hAnsi="仿宋_GB2312"/>
          <w:sz w:val="32"/>
          <w:szCs w:val="32"/>
        </w:rPr>
        <w:t xml:space="preserve"> </w:t>
      </w:r>
    </w:p>
    <w:p w:rsidR="00082E1F" w:rsidRDefault="00082E1F" w:rsidP="00082E1F">
      <w:pPr>
        <w:spacing w:line="540" w:lineRule="exact"/>
        <w:jc w:val="center"/>
        <w:rPr>
          <w:rFonts w:ascii="仿宋_GB2312" w:hAnsi="仿宋_GB2312" w:hint="eastAsia"/>
          <w:sz w:val="32"/>
          <w:szCs w:val="32"/>
        </w:rPr>
      </w:pPr>
      <w:r>
        <w:rPr>
          <w:rFonts w:ascii="仿宋_GB2312" w:hAnsi="仿宋_GB2312"/>
          <w:sz w:val="32"/>
          <w:szCs w:val="32"/>
        </w:rPr>
        <w:t xml:space="preserve"> </w:t>
      </w:r>
    </w:p>
    <w:p w:rsidR="00082E1F" w:rsidRPr="00D535D3" w:rsidRDefault="00082E1F" w:rsidP="00D535D3">
      <w:pPr>
        <w:spacing w:line="540" w:lineRule="exact"/>
        <w:ind w:left="2891" w:hangingChars="800" w:hanging="2891"/>
        <w:jc w:val="left"/>
        <w:rPr>
          <w:rFonts w:ascii="宋体" w:hAnsi="宋体"/>
          <w:b/>
          <w:bCs/>
          <w:sz w:val="36"/>
          <w:szCs w:val="36"/>
        </w:rPr>
      </w:pPr>
      <w:r w:rsidRPr="00D535D3">
        <w:rPr>
          <w:rFonts w:ascii="宋体" w:hAnsi="宋体" w:hint="eastAsia"/>
          <w:b/>
          <w:bCs/>
          <w:sz w:val="36"/>
          <w:szCs w:val="36"/>
        </w:rPr>
        <w:t xml:space="preserve">第三部分 </w:t>
      </w:r>
      <w:r w:rsidR="00D535D3">
        <w:rPr>
          <w:rFonts w:ascii="宋体" w:hAnsi="宋体" w:hint="eastAsia"/>
          <w:b/>
          <w:bCs/>
          <w:sz w:val="36"/>
          <w:szCs w:val="36"/>
        </w:rPr>
        <w:t xml:space="preserve">   </w:t>
      </w:r>
      <w:r w:rsidRPr="00D535D3">
        <w:rPr>
          <w:rFonts w:ascii="宋体" w:hAnsi="宋体" w:hint="eastAsia"/>
          <w:b/>
          <w:bCs/>
          <w:sz w:val="36"/>
          <w:szCs w:val="36"/>
        </w:rPr>
        <w:t>中国人民政治协商会议盘锦市委员会2016年度部门决算情况说明</w:t>
      </w:r>
    </w:p>
    <w:p w:rsidR="00082E1F" w:rsidRDefault="00082E1F" w:rsidP="00082E1F">
      <w:pPr>
        <w:spacing w:line="540" w:lineRule="exact"/>
        <w:jc w:val="left"/>
        <w:rPr>
          <w:rFonts w:ascii="仿宋" w:eastAsia="仿宋" w:hAnsi="仿宋"/>
          <w:b/>
          <w:bCs/>
          <w:sz w:val="32"/>
          <w:szCs w:val="32"/>
        </w:rPr>
      </w:pPr>
      <w:r>
        <w:rPr>
          <w:rFonts w:ascii="仿宋" w:eastAsia="仿宋" w:hAnsi="仿宋" w:hint="eastAsia"/>
          <w:b/>
          <w:bCs/>
          <w:sz w:val="32"/>
          <w:szCs w:val="32"/>
        </w:rPr>
        <w:t xml:space="preserve"> </w:t>
      </w:r>
    </w:p>
    <w:p w:rsidR="00082E1F" w:rsidRDefault="00082E1F" w:rsidP="00082E1F">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082E1F" w:rsidRDefault="00082E1F" w:rsidP="00082E1F">
      <w:pPr>
        <w:spacing w:line="540" w:lineRule="exact"/>
        <w:ind w:firstLine="660"/>
        <w:rPr>
          <w:rFonts w:ascii="楷体_GB2312" w:hAnsi="宋体"/>
          <w:b/>
          <w:bCs/>
          <w:sz w:val="32"/>
          <w:szCs w:val="32"/>
        </w:rPr>
      </w:pPr>
      <w:r>
        <w:rPr>
          <w:rFonts w:ascii="宋体" w:hAnsi="宋体"/>
          <w:b/>
          <w:bCs/>
          <w:sz w:val="32"/>
          <w:szCs w:val="32"/>
        </w:rPr>
        <w:t>（一）收入总计</w:t>
      </w:r>
      <w:r>
        <w:rPr>
          <w:rFonts w:ascii="楷体_GB2312" w:hAnsi="宋体" w:hint="eastAsia"/>
          <w:b/>
          <w:bCs/>
          <w:sz w:val="32"/>
          <w:szCs w:val="32"/>
        </w:rPr>
        <w:t>12,967,800</w:t>
      </w:r>
      <w:r>
        <w:rPr>
          <w:rFonts w:ascii="宋体" w:hAnsi="宋体"/>
          <w:b/>
          <w:bCs/>
          <w:sz w:val="32"/>
          <w:szCs w:val="32"/>
        </w:rPr>
        <w:t>元，包括：</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1.财政拨款收入</w:t>
      </w:r>
      <w:r w:rsidRPr="00D535D3">
        <w:rPr>
          <w:rFonts w:ascii="仿宋" w:eastAsia="仿宋" w:hAnsi="仿宋" w:hint="eastAsia"/>
          <w:sz w:val="32"/>
          <w:szCs w:val="32"/>
        </w:rPr>
        <w:t>12,737,680</w:t>
      </w:r>
      <w:r w:rsidRPr="00D535D3">
        <w:rPr>
          <w:rFonts w:ascii="仿宋" w:eastAsia="仿宋" w:hAnsi="仿宋"/>
          <w:sz w:val="32"/>
          <w:szCs w:val="32"/>
        </w:rPr>
        <w:t>元，其中：公共预算财政拨款收入</w:t>
      </w:r>
      <w:r w:rsidRPr="00D535D3">
        <w:rPr>
          <w:rFonts w:ascii="仿宋" w:eastAsia="仿宋" w:hAnsi="仿宋" w:hint="eastAsia"/>
          <w:sz w:val="32"/>
          <w:szCs w:val="32"/>
        </w:rPr>
        <w:t>12,737,680</w:t>
      </w:r>
      <w:r w:rsidRPr="00D535D3">
        <w:rPr>
          <w:rFonts w:ascii="仿宋" w:eastAsia="仿宋" w:hAnsi="仿宋"/>
          <w:sz w:val="32"/>
          <w:szCs w:val="32"/>
        </w:rPr>
        <w:t>元，政府性基金收入</w:t>
      </w:r>
      <w:r w:rsidRPr="00D535D3">
        <w:rPr>
          <w:rFonts w:ascii="仿宋" w:eastAsia="仿宋" w:hAnsi="仿宋" w:hint="eastAsia"/>
          <w:sz w:val="32"/>
          <w:szCs w:val="32"/>
        </w:rPr>
        <w:t>0</w:t>
      </w:r>
      <w:r w:rsidRPr="00D535D3">
        <w:rPr>
          <w:rFonts w:ascii="仿宋" w:eastAsia="仿宋" w:hAnsi="仿宋"/>
          <w:sz w:val="32"/>
          <w:szCs w:val="32"/>
        </w:rPr>
        <w:t>元。</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hint="eastAsia"/>
          <w:sz w:val="32"/>
          <w:szCs w:val="32"/>
        </w:rPr>
        <w:t>2</w:t>
      </w:r>
      <w:r w:rsidRPr="00D535D3">
        <w:rPr>
          <w:rFonts w:ascii="仿宋" w:eastAsia="仿宋" w:hAnsi="仿宋"/>
          <w:sz w:val="32"/>
          <w:szCs w:val="32"/>
        </w:rPr>
        <w:t>.其他收入</w:t>
      </w:r>
      <w:r w:rsidRPr="00D535D3">
        <w:rPr>
          <w:rFonts w:ascii="仿宋" w:eastAsia="仿宋" w:hAnsi="仿宋" w:hint="eastAsia"/>
          <w:sz w:val="32"/>
          <w:szCs w:val="32"/>
        </w:rPr>
        <w:t>230,144</w:t>
      </w:r>
      <w:r w:rsidRPr="00D535D3">
        <w:rPr>
          <w:rFonts w:ascii="仿宋" w:eastAsia="仿宋" w:hAnsi="仿宋"/>
          <w:sz w:val="32"/>
          <w:szCs w:val="32"/>
        </w:rPr>
        <w:t>元，主要是</w:t>
      </w:r>
      <w:r w:rsidRPr="00D535D3">
        <w:rPr>
          <w:rFonts w:ascii="仿宋" w:eastAsia="仿宋" w:hAnsi="仿宋" w:hint="eastAsia"/>
          <w:sz w:val="32"/>
          <w:szCs w:val="32"/>
        </w:rPr>
        <w:t>财政返还基建款及省政协委员活动经费</w:t>
      </w:r>
      <w:r w:rsidRPr="00D535D3">
        <w:rPr>
          <w:rFonts w:ascii="仿宋" w:eastAsia="仿宋" w:hAnsi="仿宋"/>
          <w:sz w:val="32"/>
          <w:szCs w:val="32"/>
        </w:rPr>
        <w:t>。</w:t>
      </w:r>
    </w:p>
    <w:p w:rsidR="00082E1F" w:rsidRDefault="00082E1F" w:rsidP="00082E1F">
      <w:pPr>
        <w:spacing w:line="540" w:lineRule="exact"/>
        <w:ind w:firstLine="660"/>
        <w:rPr>
          <w:rFonts w:ascii="仿宋_GB2312" w:hAnsi="宋体"/>
          <w:sz w:val="32"/>
          <w:szCs w:val="32"/>
        </w:rPr>
      </w:pPr>
      <w:r w:rsidRPr="00D535D3">
        <w:rPr>
          <w:rFonts w:ascii="仿宋" w:eastAsia="仿宋" w:hAnsi="仿宋" w:hint="eastAsia"/>
          <w:sz w:val="32"/>
          <w:szCs w:val="32"/>
        </w:rPr>
        <w:t>3</w:t>
      </w:r>
      <w:r w:rsidRPr="00D535D3">
        <w:rPr>
          <w:rFonts w:ascii="仿宋" w:eastAsia="仿宋" w:hAnsi="仿宋"/>
          <w:sz w:val="32"/>
          <w:szCs w:val="32"/>
        </w:rPr>
        <w:t>.上年结转和结余</w:t>
      </w:r>
      <w:r w:rsidRPr="00D535D3">
        <w:rPr>
          <w:rFonts w:ascii="仿宋" w:eastAsia="仿宋" w:hAnsi="仿宋" w:hint="eastAsia"/>
          <w:sz w:val="32"/>
          <w:szCs w:val="32"/>
        </w:rPr>
        <w:t>70,000</w:t>
      </w:r>
      <w:r w:rsidRPr="00D535D3">
        <w:rPr>
          <w:rFonts w:ascii="仿宋" w:eastAsia="仿宋" w:hAnsi="仿宋"/>
          <w:sz w:val="32"/>
          <w:szCs w:val="32"/>
        </w:rPr>
        <w:t>元，主要是</w:t>
      </w:r>
      <w:r w:rsidRPr="00D535D3">
        <w:rPr>
          <w:rFonts w:ascii="仿宋" w:eastAsia="仿宋" w:hAnsi="仿宋" w:hint="eastAsia"/>
          <w:sz w:val="32"/>
          <w:szCs w:val="32"/>
        </w:rPr>
        <w:t>补充经费</w:t>
      </w:r>
      <w:r w:rsidRPr="00D535D3">
        <w:rPr>
          <w:rFonts w:ascii="仿宋" w:eastAsia="仿宋" w:hAnsi="仿宋"/>
          <w:sz w:val="32"/>
          <w:szCs w:val="32"/>
        </w:rPr>
        <w:t>等。</w:t>
      </w:r>
    </w:p>
    <w:p w:rsidR="00082E1F" w:rsidRDefault="00082E1F" w:rsidP="00082E1F">
      <w:pPr>
        <w:spacing w:line="540" w:lineRule="exact"/>
        <w:ind w:firstLine="660"/>
        <w:rPr>
          <w:rFonts w:ascii="楷体_GB2312" w:hAnsi="宋体"/>
          <w:b/>
          <w:bCs/>
          <w:sz w:val="32"/>
          <w:szCs w:val="32"/>
        </w:rPr>
      </w:pPr>
      <w:r>
        <w:rPr>
          <w:rFonts w:ascii="宋体" w:hAnsi="宋体"/>
          <w:b/>
          <w:bCs/>
          <w:sz w:val="32"/>
          <w:szCs w:val="32"/>
        </w:rPr>
        <w:t>（二）支出总计</w:t>
      </w:r>
      <w:r>
        <w:rPr>
          <w:rFonts w:ascii="楷体_GB2312" w:hAnsi="宋体" w:hint="eastAsia"/>
          <w:b/>
          <w:bCs/>
          <w:sz w:val="32"/>
          <w:szCs w:val="32"/>
        </w:rPr>
        <w:t>12,901,110</w:t>
      </w:r>
      <w:r>
        <w:rPr>
          <w:rFonts w:ascii="宋体" w:hAnsi="宋体"/>
          <w:b/>
          <w:bCs/>
          <w:sz w:val="32"/>
          <w:szCs w:val="32"/>
        </w:rPr>
        <w:t>万元，包括：</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1.基本支出</w:t>
      </w:r>
      <w:r w:rsidRPr="00D535D3">
        <w:rPr>
          <w:rFonts w:ascii="仿宋" w:eastAsia="仿宋" w:hAnsi="仿宋" w:hint="eastAsia"/>
          <w:sz w:val="32"/>
          <w:szCs w:val="32"/>
        </w:rPr>
        <w:t>8,674,080</w:t>
      </w:r>
      <w:r w:rsidRPr="00D535D3">
        <w:rPr>
          <w:rFonts w:ascii="仿宋" w:eastAsia="仿宋" w:hAnsi="仿宋"/>
          <w:sz w:val="32"/>
          <w:szCs w:val="32"/>
        </w:rPr>
        <w:t>元，主要是为保障机构正常运转、完成日常工作任务而发生的各项支出，其中：工资福利支出</w:t>
      </w:r>
      <w:r w:rsidRPr="00D535D3">
        <w:rPr>
          <w:rFonts w:ascii="仿宋" w:eastAsia="仿宋" w:hAnsi="仿宋" w:hint="eastAsia"/>
          <w:sz w:val="32"/>
          <w:szCs w:val="32"/>
        </w:rPr>
        <w:t>5,173,633</w:t>
      </w:r>
      <w:r w:rsidRPr="00D535D3">
        <w:rPr>
          <w:rFonts w:ascii="仿宋" w:eastAsia="仿宋" w:hAnsi="仿宋"/>
          <w:sz w:val="32"/>
          <w:szCs w:val="32"/>
        </w:rPr>
        <w:t>元，对个人和家庭的补助支出</w:t>
      </w:r>
      <w:r w:rsidRPr="00D535D3">
        <w:rPr>
          <w:rFonts w:ascii="仿宋" w:eastAsia="仿宋" w:hAnsi="仿宋" w:hint="eastAsia"/>
          <w:sz w:val="32"/>
          <w:szCs w:val="32"/>
        </w:rPr>
        <w:t>1,410,980</w:t>
      </w:r>
      <w:r w:rsidRPr="00D535D3">
        <w:rPr>
          <w:rFonts w:ascii="仿宋" w:eastAsia="仿宋" w:hAnsi="仿宋"/>
          <w:sz w:val="32"/>
          <w:szCs w:val="32"/>
        </w:rPr>
        <w:t>元，商品和服务支出</w:t>
      </w:r>
      <w:r w:rsidRPr="00D535D3">
        <w:rPr>
          <w:rFonts w:ascii="仿宋" w:eastAsia="仿宋" w:hAnsi="仿宋" w:hint="eastAsia"/>
          <w:sz w:val="32"/>
          <w:szCs w:val="32"/>
        </w:rPr>
        <w:t>2,089,466</w:t>
      </w:r>
      <w:r w:rsidRPr="00D535D3">
        <w:rPr>
          <w:rFonts w:ascii="仿宋" w:eastAsia="仿宋" w:hAnsi="仿宋"/>
          <w:sz w:val="32"/>
          <w:szCs w:val="32"/>
        </w:rPr>
        <w:t>元。</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lastRenderedPageBreak/>
        <w:t>2.项目支出</w:t>
      </w:r>
      <w:r w:rsidRPr="00D535D3">
        <w:rPr>
          <w:rFonts w:ascii="仿宋" w:eastAsia="仿宋" w:hAnsi="仿宋" w:hint="eastAsia"/>
          <w:sz w:val="32"/>
          <w:szCs w:val="32"/>
        </w:rPr>
        <w:t>4,227,012</w:t>
      </w:r>
      <w:r w:rsidRPr="00D535D3">
        <w:rPr>
          <w:rFonts w:ascii="仿宋" w:eastAsia="仿宋" w:hAnsi="仿宋"/>
          <w:sz w:val="32"/>
          <w:szCs w:val="32"/>
        </w:rPr>
        <w:t>元，主要包括</w:t>
      </w:r>
      <w:r w:rsidRPr="00D535D3">
        <w:rPr>
          <w:rFonts w:ascii="仿宋" w:eastAsia="仿宋" w:hAnsi="仿宋" w:hint="eastAsia"/>
          <w:sz w:val="32"/>
          <w:szCs w:val="32"/>
        </w:rPr>
        <w:t>政协会议</w:t>
      </w:r>
      <w:r w:rsidRPr="00D535D3">
        <w:rPr>
          <w:rFonts w:ascii="仿宋" w:eastAsia="仿宋" w:hAnsi="仿宋"/>
          <w:sz w:val="32"/>
          <w:szCs w:val="32"/>
        </w:rPr>
        <w:t>等业务支出。</w:t>
      </w:r>
    </w:p>
    <w:p w:rsidR="00082E1F" w:rsidRDefault="00082E1F" w:rsidP="00082E1F">
      <w:pPr>
        <w:spacing w:line="540" w:lineRule="exact"/>
        <w:ind w:firstLineChars="200" w:firstLine="643"/>
        <w:rPr>
          <w:rFonts w:ascii="楷体_GB2312" w:hAnsi="宋体"/>
          <w:b/>
          <w:bCs/>
          <w:sz w:val="32"/>
          <w:szCs w:val="32"/>
        </w:rPr>
      </w:pPr>
      <w:r>
        <w:rPr>
          <w:rFonts w:ascii="宋体" w:hAnsi="宋体"/>
          <w:b/>
          <w:bCs/>
          <w:sz w:val="32"/>
          <w:szCs w:val="32"/>
        </w:rPr>
        <w:t>（三）年末结转和结余</w:t>
      </w:r>
      <w:r>
        <w:rPr>
          <w:rFonts w:ascii="楷体_GB2312" w:hAnsi="宋体" w:hint="eastAsia"/>
          <w:b/>
          <w:bCs/>
          <w:sz w:val="32"/>
          <w:szCs w:val="32"/>
        </w:rPr>
        <w:t>138,100</w:t>
      </w:r>
      <w:r>
        <w:rPr>
          <w:rFonts w:ascii="宋体" w:hAnsi="宋体"/>
          <w:b/>
          <w:bCs/>
          <w:sz w:val="32"/>
          <w:szCs w:val="32"/>
        </w:rPr>
        <w:t>元</w:t>
      </w:r>
      <w:r>
        <w:rPr>
          <w:rFonts w:ascii="宋体" w:hAnsi="宋体" w:hint="eastAsia"/>
          <w:b/>
          <w:bCs/>
          <w:sz w:val="32"/>
          <w:szCs w:val="32"/>
        </w:rPr>
        <w:t>。</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主要是</w:t>
      </w:r>
      <w:r w:rsidRPr="00D535D3">
        <w:rPr>
          <w:rFonts w:ascii="仿宋" w:eastAsia="仿宋" w:hAnsi="仿宋" w:hint="eastAsia"/>
          <w:sz w:val="32"/>
          <w:szCs w:val="32"/>
        </w:rPr>
        <w:t>补充经费</w:t>
      </w:r>
      <w:r w:rsidRPr="00D535D3">
        <w:rPr>
          <w:rFonts w:ascii="仿宋" w:eastAsia="仿宋" w:hAnsi="仿宋"/>
          <w:sz w:val="32"/>
          <w:szCs w:val="32"/>
        </w:rPr>
        <w:t>等原因形成的结余。</w:t>
      </w:r>
    </w:p>
    <w:p w:rsidR="00082E1F" w:rsidRDefault="00082E1F" w:rsidP="00082E1F">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082E1F" w:rsidRDefault="00082E1F" w:rsidP="00082E1F">
      <w:pPr>
        <w:spacing w:line="540" w:lineRule="exact"/>
        <w:ind w:firstLine="660"/>
        <w:rPr>
          <w:rFonts w:ascii="楷体_GB2312" w:hAnsi="宋体"/>
          <w:b/>
          <w:bCs/>
          <w:sz w:val="32"/>
          <w:szCs w:val="32"/>
        </w:rPr>
      </w:pPr>
      <w:r>
        <w:rPr>
          <w:rFonts w:ascii="宋体" w:hAnsi="宋体"/>
          <w:b/>
          <w:bCs/>
          <w:sz w:val="32"/>
          <w:szCs w:val="32"/>
        </w:rPr>
        <w:t>（一）总体情况</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财政拨款支出决算反映</w:t>
      </w:r>
      <w:r w:rsidRPr="00D535D3">
        <w:rPr>
          <w:rFonts w:ascii="仿宋" w:eastAsia="仿宋" w:hAnsi="仿宋" w:hint="eastAsia"/>
          <w:sz w:val="32"/>
          <w:szCs w:val="32"/>
        </w:rPr>
        <w:t>盘锦市政协</w:t>
      </w:r>
      <w:r w:rsidRPr="00D535D3">
        <w:rPr>
          <w:rFonts w:ascii="仿宋" w:eastAsia="仿宋" w:hAnsi="仿宋"/>
          <w:sz w:val="32"/>
          <w:szCs w:val="32"/>
        </w:rPr>
        <w:t>2016年整体财政拨款支出情况，既包括使用当年财政拨款发生的支出，也包括使用以前年度财政拨款结转和结余资金发生的支出。2016年度财政拨款支出</w:t>
      </w:r>
      <w:r w:rsidRPr="00D535D3">
        <w:rPr>
          <w:rFonts w:ascii="仿宋" w:eastAsia="仿宋" w:hAnsi="仿宋" w:hint="eastAsia"/>
          <w:sz w:val="32"/>
          <w:szCs w:val="32"/>
        </w:rPr>
        <w:t>12,737,680</w:t>
      </w:r>
      <w:r w:rsidRPr="00D535D3">
        <w:rPr>
          <w:rFonts w:ascii="仿宋" w:eastAsia="仿宋" w:hAnsi="仿宋"/>
          <w:sz w:val="32"/>
          <w:szCs w:val="32"/>
        </w:rPr>
        <w:t>元，其中：基本支出</w:t>
      </w:r>
      <w:r w:rsidRPr="00D535D3">
        <w:rPr>
          <w:rFonts w:ascii="仿宋" w:eastAsia="仿宋" w:hAnsi="仿宋" w:hint="eastAsia"/>
          <w:sz w:val="32"/>
          <w:szCs w:val="32"/>
        </w:rPr>
        <w:t>8,674,080</w:t>
      </w:r>
      <w:r w:rsidRPr="00D535D3">
        <w:rPr>
          <w:rFonts w:ascii="仿宋" w:eastAsia="仿宋" w:hAnsi="仿宋"/>
          <w:sz w:val="32"/>
          <w:szCs w:val="32"/>
        </w:rPr>
        <w:t>元，项目支出</w:t>
      </w:r>
      <w:r w:rsidRPr="00D535D3">
        <w:rPr>
          <w:rFonts w:ascii="仿宋" w:eastAsia="仿宋" w:hAnsi="仿宋" w:hint="eastAsia"/>
          <w:sz w:val="32"/>
          <w:szCs w:val="32"/>
        </w:rPr>
        <w:t>4,227,012</w:t>
      </w:r>
      <w:r w:rsidRPr="00D535D3">
        <w:rPr>
          <w:rFonts w:ascii="仿宋" w:eastAsia="仿宋" w:hAnsi="仿宋"/>
          <w:sz w:val="32"/>
          <w:szCs w:val="32"/>
        </w:rPr>
        <w:t>元。</w:t>
      </w:r>
    </w:p>
    <w:p w:rsidR="00082E1F" w:rsidRDefault="00082E1F" w:rsidP="00082E1F">
      <w:pPr>
        <w:spacing w:line="540" w:lineRule="exact"/>
        <w:ind w:firstLine="660"/>
        <w:rPr>
          <w:rFonts w:ascii="楷体_GB2312" w:hAnsi="宋体"/>
          <w:b/>
          <w:bCs/>
          <w:sz w:val="32"/>
          <w:szCs w:val="32"/>
        </w:rPr>
      </w:pPr>
      <w:r>
        <w:rPr>
          <w:rFonts w:ascii="宋体" w:hAnsi="宋体"/>
          <w:b/>
          <w:bCs/>
          <w:sz w:val="32"/>
          <w:szCs w:val="32"/>
        </w:rPr>
        <w:t>（二）具体情况</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2016年度财政拨款支出</w:t>
      </w:r>
      <w:r w:rsidRPr="00D535D3">
        <w:rPr>
          <w:rFonts w:ascii="仿宋" w:eastAsia="仿宋" w:hAnsi="仿宋" w:hint="eastAsia"/>
          <w:sz w:val="32"/>
          <w:szCs w:val="32"/>
        </w:rPr>
        <w:t>12,737,680</w:t>
      </w:r>
      <w:r w:rsidRPr="00D535D3">
        <w:rPr>
          <w:rFonts w:ascii="仿宋" w:eastAsia="仿宋" w:hAnsi="仿宋"/>
          <w:sz w:val="32"/>
          <w:szCs w:val="32"/>
        </w:rPr>
        <w:t>元，按支出功能分类科目分，包括一般公共服务支出</w:t>
      </w:r>
      <w:r w:rsidRPr="00D535D3">
        <w:rPr>
          <w:rFonts w:ascii="仿宋" w:eastAsia="仿宋" w:hAnsi="仿宋" w:hint="eastAsia"/>
          <w:sz w:val="32"/>
          <w:szCs w:val="32"/>
        </w:rPr>
        <w:t>12,562.847</w:t>
      </w:r>
      <w:r w:rsidRPr="00D535D3">
        <w:rPr>
          <w:rFonts w:ascii="仿宋" w:eastAsia="仿宋" w:hAnsi="仿宋"/>
          <w:sz w:val="32"/>
          <w:szCs w:val="32"/>
        </w:rPr>
        <w:t>元，社会保障和就业支出</w:t>
      </w:r>
      <w:r w:rsidRPr="00D535D3">
        <w:rPr>
          <w:rFonts w:ascii="仿宋" w:eastAsia="仿宋" w:hAnsi="仿宋" w:hint="eastAsia"/>
          <w:sz w:val="32"/>
          <w:szCs w:val="32"/>
        </w:rPr>
        <w:t>108,100</w:t>
      </w:r>
      <w:r w:rsidRPr="00D535D3">
        <w:rPr>
          <w:rFonts w:ascii="仿宋" w:eastAsia="仿宋" w:hAnsi="仿宋"/>
          <w:sz w:val="32"/>
          <w:szCs w:val="32"/>
        </w:rPr>
        <w:t>元。</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1.一般公共服务支出</w:t>
      </w:r>
      <w:r w:rsidRPr="00D535D3">
        <w:rPr>
          <w:rFonts w:ascii="仿宋" w:eastAsia="仿宋" w:hAnsi="仿宋" w:hint="eastAsia"/>
          <w:sz w:val="32"/>
          <w:szCs w:val="32"/>
        </w:rPr>
        <w:t>12,562,847</w:t>
      </w:r>
      <w:r w:rsidRPr="00D535D3">
        <w:rPr>
          <w:rFonts w:ascii="仿宋" w:eastAsia="仿宋" w:hAnsi="仿宋"/>
          <w:sz w:val="32"/>
          <w:szCs w:val="32"/>
        </w:rPr>
        <w:t>元，包括：</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（1）行政运行</w:t>
      </w:r>
      <w:r w:rsidRPr="00D535D3">
        <w:rPr>
          <w:rFonts w:ascii="仿宋" w:eastAsia="仿宋" w:hAnsi="仿宋" w:hint="eastAsia"/>
          <w:sz w:val="32"/>
          <w:szCs w:val="32"/>
        </w:rPr>
        <w:t>7,269,280</w:t>
      </w:r>
      <w:r w:rsidRPr="00D535D3">
        <w:rPr>
          <w:rFonts w:ascii="仿宋" w:eastAsia="仿宋" w:hAnsi="仿宋"/>
          <w:sz w:val="32"/>
          <w:szCs w:val="32"/>
        </w:rPr>
        <w:t>元，主要是</w:t>
      </w:r>
      <w:r w:rsidRPr="00D535D3">
        <w:rPr>
          <w:rFonts w:ascii="仿宋" w:eastAsia="仿宋" w:hAnsi="仿宋" w:hint="eastAsia"/>
          <w:sz w:val="32"/>
          <w:szCs w:val="32"/>
        </w:rPr>
        <w:t>工资</w:t>
      </w:r>
      <w:r w:rsidRPr="00D535D3">
        <w:rPr>
          <w:rFonts w:ascii="仿宋" w:eastAsia="仿宋" w:hAnsi="仿宋"/>
          <w:sz w:val="32"/>
          <w:szCs w:val="32"/>
        </w:rPr>
        <w:t>等支出。</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（2）一般行政管理事务</w:t>
      </w:r>
      <w:r w:rsidRPr="00D535D3">
        <w:rPr>
          <w:rFonts w:ascii="仿宋" w:eastAsia="仿宋" w:hAnsi="仿宋" w:hint="eastAsia"/>
          <w:sz w:val="32"/>
          <w:szCs w:val="32"/>
        </w:rPr>
        <w:t>2,721.267</w:t>
      </w:r>
      <w:r w:rsidRPr="00D535D3">
        <w:rPr>
          <w:rFonts w:ascii="仿宋" w:eastAsia="仿宋" w:hAnsi="仿宋"/>
          <w:sz w:val="32"/>
          <w:szCs w:val="32"/>
        </w:rPr>
        <w:t>元，主要是</w:t>
      </w:r>
      <w:r w:rsidRPr="00D535D3">
        <w:rPr>
          <w:rFonts w:ascii="仿宋" w:eastAsia="仿宋" w:hAnsi="仿宋" w:hint="eastAsia"/>
          <w:sz w:val="32"/>
          <w:szCs w:val="32"/>
        </w:rPr>
        <w:t>印刷费</w:t>
      </w:r>
      <w:r w:rsidRPr="00D535D3">
        <w:rPr>
          <w:rFonts w:ascii="仿宋" w:eastAsia="仿宋" w:hAnsi="仿宋"/>
          <w:sz w:val="32"/>
          <w:szCs w:val="32"/>
        </w:rPr>
        <w:t>等支出。</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w:t>
      </w:r>
      <w:r w:rsidRPr="00D535D3">
        <w:rPr>
          <w:rFonts w:ascii="仿宋" w:eastAsia="仿宋" w:hAnsi="仿宋" w:hint="eastAsia"/>
          <w:sz w:val="32"/>
          <w:szCs w:val="32"/>
        </w:rPr>
        <w:t>3</w:t>
      </w:r>
      <w:r w:rsidRPr="00D535D3">
        <w:rPr>
          <w:rFonts w:ascii="仿宋" w:eastAsia="仿宋" w:hAnsi="仿宋"/>
          <w:sz w:val="32"/>
          <w:szCs w:val="32"/>
        </w:rPr>
        <w:t>）其他</w:t>
      </w:r>
      <w:r w:rsidRPr="00D535D3">
        <w:rPr>
          <w:rFonts w:ascii="仿宋" w:eastAsia="仿宋" w:hAnsi="仿宋" w:hint="eastAsia"/>
          <w:sz w:val="32"/>
          <w:szCs w:val="32"/>
        </w:rPr>
        <w:t>政协</w:t>
      </w:r>
      <w:r w:rsidRPr="00D535D3">
        <w:rPr>
          <w:rFonts w:ascii="仿宋" w:eastAsia="仿宋" w:hAnsi="仿宋"/>
          <w:sz w:val="32"/>
          <w:szCs w:val="32"/>
        </w:rPr>
        <w:t>事务支出</w:t>
      </w:r>
      <w:r w:rsidRPr="00D535D3">
        <w:rPr>
          <w:rFonts w:ascii="仿宋" w:eastAsia="仿宋" w:hAnsi="仿宋" w:hint="eastAsia"/>
          <w:sz w:val="32"/>
          <w:szCs w:val="32"/>
        </w:rPr>
        <w:t>1,296.700</w:t>
      </w:r>
      <w:r w:rsidRPr="00D535D3">
        <w:rPr>
          <w:rFonts w:ascii="仿宋" w:eastAsia="仿宋" w:hAnsi="仿宋"/>
          <w:sz w:val="32"/>
          <w:szCs w:val="32"/>
        </w:rPr>
        <w:t>元，主要是</w:t>
      </w:r>
      <w:r w:rsidRPr="00D535D3">
        <w:rPr>
          <w:rFonts w:ascii="仿宋" w:eastAsia="仿宋" w:hAnsi="仿宋" w:hint="eastAsia"/>
          <w:sz w:val="32"/>
          <w:szCs w:val="32"/>
        </w:rPr>
        <w:t>绩效考核</w:t>
      </w:r>
      <w:r w:rsidRPr="00D535D3">
        <w:rPr>
          <w:rFonts w:ascii="仿宋" w:eastAsia="仿宋" w:hAnsi="仿宋"/>
          <w:sz w:val="32"/>
          <w:szCs w:val="32"/>
        </w:rPr>
        <w:t>等支出。</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w:t>
      </w:r>
      <w:r w:rsidRPr="00D535D3">
        <w:rPr>
          <w:rFonts w:ascii="仿宋" w:eastAsia="仿宋" w:hAnsi="仿宋" w:hint="eastAsia"/>
          <w:sz w:val="32"/>
          <w:szCs w:val="32"/>
        </w:rPr>
        <w:t>4</w:t>
      </w:r>
      <w:r w:rsidRPr="00D535D3">
        <w:rPr>
          <w:rFonts w:ascii="仿宋" w:eastAsia="仿宋" w:hAnsi="仿宋"/>
          <w:sz w:val="32"/>
          <w:szCs w:val="32"/>
        </w:rPr>
        <w:t>）</w:t>
      </w:r>
      <w:r w:rsidRPr="00D535D3">
        <w:rPr>
          <w:rFonts w:ascii="仿宋" w:eastAsia="仿宋" w:hAnsi="仿宋" w:hint="eastAsia"/>
          <w:sz w:val="32"/>
          <w:szCs w:val="32"/>
        </w:rPr>
        <w:t>政协会议</w:t>
      </w:r>
      <w:r w:rsidRPr="00D535D3">
        <w:rPr>
          <w:rFonts w:ascii="仿宋" w:eastAsia="仿宋" w:hAnsi="仿宋"/>
          <w:sz w:val="32"/>
          <w:szCs w:val="32"/>
        </w:rPr>
        <w:t>支出</w:t>
      </w:r>
      <w:r w:rsidRPr="00D535D3">
        <w:rPr>
          <w:rFonts w:ascii="仿宋" w:eastAsia="仿宋" w:hAnsi="仿宋" w:hint="eastAsia"/>
          <w:sz w:val="32"/>
          <w:szCs w:val="32"/>
        </w:rPr>
        <w:t>1,275,600</w:t>
      </w:r>
      <w:r w:rsidRPr="00D535D3">
        <w:rPr>
          <w:rFonts w:ascii="仿宋" w:eastAsia="仿宋" w:hAnsi="仿宋"/>
          <w:sz w:val="32"/>
          <w:szCs w:val="32"/>
        </w:rPr>
        <w:t>元，主要是</w:t>
      </w:r>
      <w:r w:rsidRPr="00D535D3">
        <w:rPr>
          <w:rFonts w:ascii="仿宋" w:eastAsia="仿宋" w:hAnsi="仿宋" w:hint="eastAsia"/>
          <w:sz w:val="32"/>
          <w:szCs w:val="32"/>
        </w:rPr>
        <w:t>政协会议</w:t>
      </w:r>
      <w:r w:rsidRPr="00D535D3">
        <w:rPr>
          <w:rFonts w:ascii="仿宋" w:eastAsia="仿宋" w:hAnsi="仿宋"/>
          <w:sz w:val="32"/>
          <w:szCs w:val="32"/>
        </w:rPr>
        <w:t>等支出。</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2.社会保障和就业支出</w:t>
      </w:r>
      <w:r w:rsidRPr="00D535D3">
        <w:rPr>
          <w:rFonts w:ascii="仿宋" w:eastAsia="仿宋" w:hAnsi="仿宋" w:hint="eastAsia"/>
          <w:sz w:val="32"/>
          <w:szCs w:val="32"/>
        </w:rPr>
        <w:t>108,100</w:t>
      </w:r>
      <w:r w:rsidRPr="00D535D3">
        <w:rPr>
          <w:rFonts w:ascii="仿宋" w:eastAsia="仿宋" w:hAnsi="仿宋"/>
          <w:sz w:val="32"/>
          <w:szCs w:val="32"/>
        </w:rPr>
        <w:t>元，包括：</w:t>
      </w:r>
    </w:p>
    <w:p w:rsidR="00082E1F" w:rsidRPr="00D535D3" w:rsidRDefault="00082E1F" w:rsidP="00082E1F">
      <w:pPr>
        <w:spacing w:line="540" w:lineRule="exact"/>
        <w:ind w:firstLine="660"/>
        <w:rPr>
          <w:rFonts w:ascii="仿宋" w:eastAsia="仿宋" w:hAnsi="仿宋"/>
          <w:sz w:val="32"/>
          <w:szCs w:val="32"/>
        </w:rPr>
      </w:pPr>
      <w:r w:rsidRPr="00D535D3">
        <w:rPr>
          <w:rFonts w:ascii="仿宋" w:eastAsia="仿宋" w:hAnsi="仿宋"/>
          <w:sz w:val="32"/>
          <w:szCs w:val="32"/>
        </w:rPr>
        <w:t>（1）归口管理的行政单位离退休</w:t>
      </w:r>
      <w:r w:rsidRPr="00D535D3">
        <w:rPr>
          <w:rFonts w:ascii="仿宋" w:eastAsia="仿宋" w:hAnsi="仿宋" w:hint="eastAsia"/>
          <w:sz w:val="32"/>
          <w:szCs w:val="32"/>
        </w:rPr>
        <w:t>108,100</w:t>
      </w:r>
      <w:r w:rsidRPr="00D535D3">
        <w:rPr>
          <w:rFonts w:ascii="仿宋" w:eastAsia="仿宋" w:hAnsi="仿宋"/>
          <w:sz w:val="32"/>
          <w:szCs w:val="32"/>
        </w:rPr>
        <w:t>元，主要是</w:t>
      </w:r>
      <w:r w:rsidRPr="00D535D3">
        <w:rPr>
          <w:rFonts w:ascii="仿宋" w:eastAsia="仿宋" w:hAnsi="仿宋" w:hint="eastAsia"/>
          <w:sz w:val="32"/>
          <w:szCs w:val="32"/>
        </w:rPr>
        <w:lastRenderedPageBreak/>
        <w:t>老干部取暖费</w:t>
      </w:r>
      <w:r w:rsidRPr="00D535D3">
        <w:rPr>
          <w:rFonts w:ascii="仿宋" w:eastAsia="仿宋" w:hAnsi="仿宋"/>
          <w:sz w:val="32"/>
          <w:szCs w:val="32"/>
        </w:rPr>
        <w:t>等支出。</w:t>
      </w:r>
    </w:p>
    <w:p w:rsidR="00082E1F" w:rsidRDefault="00082E1F" w:rsidP="00082E1F">
      <w:pPr>
        <w:spacing w:line="540" w:lineRule="exact"/>
        <w:ind w:firstLine="660"/>
        <w:rPr>
          <w:rFonts w:ascii="黑体" w:eastAsia="黑体" w:hAnsi="黑体"/>
          <w:sz w:val="32"/>
          <w:szCs w:val="32"/>
        </w:rPr>
      </w:pPr>
      <w:r>
        <w:rPr>
          <w:rFonts w:ascii="黑体" w:eastAsia="黑体" w:hAnsi="黑体" w:hint="eastAsia"/>
          <w:sz w:val="32"/>
          <w:szCs w:val="32"/>
        </w:rPr>
        <w:t>三、公共预算财政拨款“三公”经费支出决算情况</w:t>
      </w:r>
    </w:p>
    <w:p w:rsidR="00082E1F" w:rsidRPr="00D535D3" w:rsidRDefault="00082E1F" w:rsidP="00D535D3">
      <w:pPr>
        <w:spacing w:line="540" w:lineRule="exact"/>
        <w:ind w:firstLine="660"/>
        <w:rPr>
          <w:rFonts w:ascii="仿宋" w:eastAsia="仿宋" w:hAnsi="仿宋"/>
          <w:sz w:val="32"/>
          <w:szCs w:val="32"/>
        </w:rPr>
      </w:pPr>
      <w:r w:rsidRPr="00D535D3">
        <w:rPr>
          <w:rFonts w:ascii="仿宋" w:eastAsia="仿宋" w:hAnsi="仿宋"/>
          <w:sz w:val="32"/>
          <w:szCs w:val="32"/>
        </w:rPr>
        <w:t>2016年度公共预算财政拨款安排的“三公”经费支出</w:t>
      </w:r>
      <w:r w:rsidRPr="00D535D3">
        <w:rPr>
          <w:rFonts w:ascii="仿宋" w:eastAsia="仿宋" w:hAnsi="仿宋" w:hint="eastAsia"/>
          <w:sz w:val="32"/>
          <w:szCs w:val="32"/>
        </w:rPr>
        <w:t>56.3</w:t>
      </w:r>
      <w:r w:rsidRPr="00D535D3">
        <w:rPr>
          <w:rFonts w:ascii="仿宋" w:eastAsia="仿宋" w:hAnsi="仿宋"/>
          <w:sz w:val="32"/>
          <w:szCs w:val="32"/>
        </w:rPr>
        <w:t>万元，其中：因公出国（境）费</w:t>
      </w:r>
      <w:r w:rsidRPr="00D535D3">
        <w:rPr>
          <w:rFonts w:ascii="仿宋" w:eastAsia="仿宋" w:hAnsi="仿宋" w:hint="eastAsia"/>
          <w:sz w:val="32"/>
          <w:szCs w:val="32"/>
        </w:rPr>
        <w:t>0</w:t>
      </w:r>
      <w:r w:rsidRPr="00D535D3">
        <w:rPr>
          <w:rFonts w:ascii="仿宋" w:eastAsia="仿宋" w:hAnsi="仿宋"/>
          <w:sz w:val="32"/>
          <w:szCs w:val="32"/>
        </w:rPr>
        <w:t>万元，公务接待费</w:t>
      </w:r>
      <w:r w:rsidRPr="00D535D3">
        <w:rPr>
          <w:rFonts w:ascii="仿宋" w:eastAsia="仿宋" w:hAnsi="仿宋" w:hint="eastAsia"/>
          <w:sz w:val="32"/>
          <w:szCs w:val="32"/>
        </w:rPr>
        <w:t>22.96</w:t>
      </w:r>
      <w:r w:rsidRPr="00D535D3">
        <w:rPr>
          <w:rFonts w:ascii="仿宋" w:eastAsia="仿宋" w:hAnsi="仿宋"/>
          <w:sz w:val="32"/>
          <w:szCs w:val="32"/>
        </w:rPr>
        <w:t>万元，公务用车购置及运行维护费</w:t>
      </w:r>
      <w:r w:rsidRPr="00D535D3">
        <w:rPr>
          <w:rFonts w:ascii="仿宋" w:eastAsia="仿宋" w:hAnsi="仿宋" w:hint="eastAsia"/>
          <w:sz w:val="32"/>
          <w:szCs w:val="32"/>
        </w:rPr>
        <w:t>33.34</w:t>
      </w:r>
      <w:r w:rsidRPr="00D535D3">
        <w:rPr>
          <w:rFonts w:ascii="仿宋" w:eastAsia="仿宋" w:hAnsi="仿宋"/>
          <w:sz w:val="32"/>
          <w:szCs w:val="32"/>
        </w:rPr>
        <w:t>万元。2016年度“三公”经费支出比2016年初预算多支出</w:t>
      </w:r>
      <w:r w:rsidRPr="00D535D3">
        <w:rPr>
          <w:rFonts w:ascii="仿宋" w:eastAsia="仿宋" w:hAnsi="仿宋" w:hint="eastAsia"/>
          <w:sz w:val="32"/>
          <w:szCs w:val="32"/>
        </w:rPr>
        <w:t>8.07</w:t>
      </w:r>
      <w:r w:rsidRPr="00D535D3">
        <w:rPr>
          <w:rFonts w:ascii="仿宋" w:eastAsia="仿宋" w:hAnsi="仿宋"/>
          <w:sz w:val="32"/>
          <w:szCs w:val="32"/>
        </w:rPr>
        <w:t>万元，主要是</w:t>
      </w:r>
      <w:r w:rsidRPr="00D535D3">
        <w:rPr>
          <w:rFonts w:ascii="仿宋" w:eastAsia="仿宋" w:hAnsi="仿宋" w:hint="eastAsia"/>
          <w:sz w:val="32"/>
          <w:szCs w:val="32"/>
        </w:rPr>
        <w:t>公务接待人数、次数增加</w:t>
      </w:r>
      <w:r w:rsidRPr="00D535D3">
        <w:rPr>
          <w:rFonts w:ascii="仿宋" w:eastAsia="仿宋" w:hAnsi="仿宋"/>
          <w:sz w:val="32"/>
          <w:szCs w:val="32"/>
        </w:rPr>
        <w:t>等原因。比2015年决算减少</w:t>
      </w:r>
      <w:r w:rsidRPr="00D535D3">
        <w:rPr>
          <w:rFonts w:ascii="仿宋" w:eastAsia="仿宋" w:hAnsi="仿宋" w:hint="eastAsia"/>
          <w:sz w:val="32"/>
          <w:szCs w:val="32"/>
        </w:rPr>
        <w:t>48.52</w:t>
      </w:r>
      <w:r w:rsidRPr="00D535D3">
        <w:rPr>
          <w:rFonts w:ascii="仿宋" w:eastAsia="仿宋" w:hAnsi="仿宋"/>
          <w:sz w:val="32"/>
          <w:szCs w:val="32"/>
        </w:rPr>
        <w:t>万元，下降</w:t>
      </w:r>
      <w:r w:rsidRPr="00D535D3">
        <w:rPr>
          <w:rFonts w:ascii="仿宋" w:eastAsia="仿宋" w:hAnsi="仿宋" w:hint="eastAsia"/>
          <w:sz w:val="32"/>
          <w:szCs w:val="32"/>
        </w:rPr>
        <w:t>46</w:t>
      </w:r>
      <w:r w:rsidRPr="00D535D3">
        <w:rPr>
          <w:rFonts w:ascii="仿宋" w:eastAsia="仿宋" w:hAnsi="仿宋"/>
          <w:sz w:val="32"/>
          <w:szCs w:val="32"/>
        </w:rPr>
        <w:t>%，主要是</w:t>
      </w:r>
      <w:r w:rsidRPr="00D535D3">
        <w:rPr>
          <w:rFonts w:ascii="仿宋" w:eastAsia="仿宋" w:hAnsi="仿宋" w:hint="eastAsia"/>
          <w:sz w:val="32"/>
          <w:szCs w:val="32"/>
        </w:rPr>
        <w:t>公务用车减少</w:t>
      </w:r>
      <w:r w:rsidRPr="00D535D3">
        <w:rPr>
          <w:rFonts w:ascii="仿宋" w:eastAsia="仿宋" w:hAnsi="仿宋"/>
          <w:sz w:val="32"/>
          <w:szCs w:val="32"/>
        </w:rPr>
        <w:t>等原因。</w:t>
      </w:r>
    </w:p>
    <w:p w:rsidR="00082E1F" w:rsidRPr="00D535D3" w:rsidRDefault="00082E1F" w:rsidP="00D535D3">
      <w:pPr>
        <w:spacing w:line="540" w:lineRule="exact"/>
        <w:ind w:firstLine="660"/>
        <w:rPr>
          <w:rFonts w:ascii="仿宋" w:eastAsia="仿宋" w:hAnsi="仿宋"/>
          <w:sz w:val="32"/>
          <w:szCs w:val="32"/>
        </w:rPr>
      </w:pPr>
      <w:r w:rsidRPr="00D535D3">
        <w:rPr>
          <w:rFonts w:ascii="仿宋" w:eastAsia="仿宋" w:hAnsi="仿宋" w:hint="eastAsia"/>
          <w:sz w:val="32"/>
          <w:szCs w:val="32"/>
        </w:rPr>
        <w:t>1</w:t>
      </w:r>
      <w:r w:rsidRPr="00D535D3">
        <w:rPr>
          <w:rFonts w:ascii="仿宋" w:eastAsia="仿宋" w:hAnsi="仿宋"/>
          <w:sz w:val="32"/>
          <w:szCs w:val="32"/>
        </w:rPr>
        <w:t>.公务接待费</w:t>
      </w:r>
      <w:r w:rsidRPr="00D535D3">
        <w:rPr>
          <w:rFonts w:ascii="仿宋" w:eastAsia="仿宋" w:hAnsi="仿宋" w:hint="eastAsia"/>
          <w:sz w:val="32"/>
          <w:szCs w:val="32"/>
        </w:rPr>
        <w:t>22.96</w:t>
      </w:r>
      <w:r w:rsidRPr="00D535D3">
        <w:rPr>
          <w:rFonts w:ascii="仿宋" w:eastAsia="仿宋" w:hAnsi="仿宋"/>
          <w:sz w:val="32"/>
          <w:szCs w:val="32"/>
        </w:rPr>
        <w:t>万元，主要</w:t>
      </w:r>
      <w:proofErr w:type="gramStart"/>
      <w:r w:rsidRPr="00D535D3">
        <w:rPr>
          <w:rFonts w:ascii="仿宋" w:eastAsia="仿宋" w:hAnsi="仿宋"/>
          <w:sz w:val="32"/>
          <w:szCs w:val="32"/>
        </w:rPr>
        <w:t>用于</w:t>
      </w:r>
      <w:r w:rsidRPr="00D535D3">
        <w:rPr>
          <w:rFonts w:ascii="仿宋" w:eastAsia="仿宋" w:hAnsi="仿宋" w:hint="eastAsia"/>
          <w:sz w:val="32"/>
          <w:szCs w:val="32"/>
        </w:rPr>
        <w:t>省</w:t>
      </w:r>
      <w:proofErr w:type="gramEnd"/>
      <w:r w:rsidRPr="00D535D3">
        <w:rPr>
          <w:rFonts w:ascii="仿宋" w:eastAsia="仿宋" w:hAnsi="仿宋" w:hint="eastAsia"/>
          <w:sz w:val="32"/>
          <w:szCs w:val="32"/>
        </w:rPr>
        <w:t>内外相关单位来</w:t>
      </w:r>
      <w:proofErr w:type="gramStart"/>
      <w:r w:rsidRPr="00D535D3">
        <w:rPr>
          <w:rFonts w:ascii="仿宋" w:eastAsia="仿宋" w:hAnsi="仿宋" w:hint="eastAsia"/>
          <w:sz w:val="32"/>
          <w:szCs w:val="32"/>
        </w:rPr>
        <w:t>盘考察</w:t>
      </w:r>
      <w:proofErr w:type="gramEnd"/>
      <w:r w:rsidRPr="00D535D3">
        <w:rPr>
          <w:rFonts w:ascii="仿宋" w:eastAsia="仿宋" w:hAnsi="仿宋"/>
          <w:sz w:val="32"/>
          <w:szCs w:val="32"/>
        </w:rPr>
        <w:t>等，2016年国内公务接待累计</w:t>
      </w:r>
      <w:r w:rsidRPr="00D535D3">
        <w:rPr>
          <w:rFonts w:ascii="仿宋" w:eastAsia="仿宋" w:hAnsi="仿宋" w:hint="eastAsia"/>
          <w:sz w:val="32"/>
          <w:szCs w:val="32"/>
        </w:rPr>
        <w:t>70</w:t>
      </w:r>
      <w:r w:rsidRPr="00D535D3">
        <w:rPr>
          <w:rFonts w:ascii="仿宋" w:eastAsia="仿宋" w:hAnsi="仿宋"/>
          <w:sz w:val="32"/>
          <w:szCs w:val="32"/>
        </w:rPr>
        <w:t>批次，</w:t>
      </w:r>
      <w:r w:rsidRPr="00D535D3">
        <w:rPr>
          <w:rFonts w:ascii="仿宋" w:eastAsia="仿宋" w:hAnsi="仿宋" w:hint="eastAsia"/>
          <w:sz w:val="32"/>
          <w:szCs w:val="32"/>
        </w:rPr>
        <w:t>2001</w:t>
      </w:r>
      <w:r w:rsidRPr="00D535D3">
        <w:rPr>
          <w:rFonts w:ascii="仿宋" w:eastAsia="仿宋" w:hAnsi="仿宋"/>
          <w:sz w:val="32"/>
          <w:szCs w:val="32"/>
        </w:rPr>
        <w:t>人，</w:t>
      </w:r>
      <w:r w:rsidRPr="00D535D3">
        <w:rPr>
          <w:rFonts w:ascii="仿宋" w:eastAsia="仿宋" w:hAnsi="仿宋" w:hint="eastAsia"/>
          <w:sz w:val="32"/>
          <w:szCs w:val="32"/>
        </w:rPr>
        <w:t>22.96</w:t>
      </w:r>
      <w:r w:rsidRPr="00D535D3">
        <w:rPr>
          <w:rFonts w:ascii="仿宋" w:eastAsia="仿宋" w:hAnsi="仿宋"/>
          <w:sz w:val="32"/>
          <w:szCs w:val="32"/>
        </w:rPr>
        <w:t>万元。</w:t>
      </w:r>
    </w:p>
    <w:p w:rsidR="00082E1F" w:rsidRPr="00D535D3" w:rsidRDefault="00082E1F" w:rsidP="00D535D3">
      <w:pPr>
        <w:spacing w:line="540" w:lineRule="exact"/>
        <w:ind w:firstLine="660"/>
        <w:rPr>
          <w:rFonts w:ascii="仿宋" w:eastAsia="仿宋" w:hAnsi="仿宋"/>
          <w:sz w:val="32"/>
          <w:szCs w:val="32"/>
        </w:rPr>
      </w:pPr>
      <w:r w:rsidRPr="00D535D3">
        <w:rPr>
          <w:rFonts w:ascii="仿宋" w:eastAsia="仿宋" w:hAnsi="仿宋"/>
          <w:sz w:val="32"/>
          <w:szCs w:val="32"/>
        </w:rPr>
        <w:t>3.公务用车购置及运行维护费</w:t>
      </w:r>
      <w:r w:rsidRPr="00D535D3">
        <w:rPr>
          <w:rFonts w:ascii="仿宋" w:eastAsia="仿宋" w:hAnsi="仿宋" w:hint="eastAsia"/>
          <w:sz w:val="32"/>
          <w:szCs w:val="32"/>
        </w:rPr>
        <w:t>33.34</w:t>
      </w:r>
      <w:r w:rsidRPr="00D535D3">
        <w:rPr>
          <w:rFonts w:ascii="仿宋" w:eastAsia="仿宋" w:hAnsi="仿宋"/>
          <w:sz w:val="32"/>
          <w:szCs w:val="32"/>
        </w:rPr>
        <w:t>万元，其中：公务用车购置费</w:t>
      </w:r>
      <w:r w:rsidRPr="00D535D3">
        <w:rPr>
          <w:rFonts w:ascii="仿宋" w:eastAsia="仿宋" w:hAnsi="仿宋" w:hint="eastAsia"/>
          <w:sz w:val="32"/>
          <w:szCs w:val="32"/>
        </w:rPr>
        <w:t>0</w:t>
      </w:r>
      <w:r w:rsidRPr="00D535D3">
        <w:rPr>
          <w:rFonts w:ascii="仿宋" w:eastAsia="仿宋" w:hAnsi="仿宋"/>
          <w:sz w:val="32"/>
          <w:szCs w:val="32"/>
        </w:rPr>
        <w:t>万元，公务用车运行维护费</w:t>
      </w:r>
      <w:r w:rsidRPr="00D535D3">
        <w:rPr>
          <w:rFonts w:ascii="仿宋" w:eastAsia="仿宋" w:hAnsi="仿宋" w:hint="eastAsia"/>
          <w:sz w:val="32"/>
          <w:szCs w:val="32"/>
        </w:rPr>
        <w:t>33.34</w:t>
      </w:r>
      <w:r w:rsidRPr="00D535D3">
        <w:rPr>
          <w:rFonts w:ascii="仿宋" w:eastAsia="仿宋" w:hAnsi="仿宋"/>
          <w:sz w:val="32"/>
          <w:szCs w:val="32"/>
        </w:rPr>
        <w:t>万元。2016年购置公务用车</w:t>
      </w:r>
      <w:r w:rsidRPr="00D535D3">
        <w:rPr>
          <w:rFonts w:ascii="仿宋" w:eastAsia="仿宋" w:hAnsi="仿宋" w:hint="eastAsia"/>
          <w:sz w:val="32"/>
          <w:szCs w:val="32"/>
        </w:rPr>
        <w:t>0</w:t>
      </w:r>
      <w:r w:rsidRPr="00D535D3">
        <w:rPr>
          <w:rFonts w:ascii="仿宋" w:eastAsia="仿宋" w:hAnsi="仿宋"/>
          <w:sz w:val="32"/>
          <w:szCs w:val="32"/>
        </w:rPr>
        <w:t>辆，年末公务用车保有量</w:t>
      </w:r>
      <w:r w:rsidRPr="00D535D3">
        <w:rPr>
          <w:rFonts w:ascii="仿宋" w:eastAsia="仿宋" w:hAnsi="仿宋" w:hint="eastAsia"/>
          <w:sz w:val="32"/>
          <w:szCs w:val="32"/>
        </w:rPr>
        <w:t>7</w:t>
      </w:r>
      <w:r w:rsidRPr="00D535D3">
        <w:rPr>
          <w:rFonts w:ascii="仿宋" w:eastAsia="仿宋" w:hAnsi="仿宋"/>
          <w:sz w:val="32"/>
          <w:szCs w:val="32"/>
        </w:rPr>
        <w:t>辆。</w:t>
      </w:r>
    </w:p>
    <w:p w:rsidR="00082E1F" w:rsidRPr="00D535D3" w:rsidRDefault="00D535D3" w:rsidP="00D535D3">
      <w:pPr>
        <w:spacing w:line="540" w:lineRule="exact"/>
        <w:ind w:firstLineChars="200" w:firstLine="640"/>
        <w:rPr>
          <w:rFonts w:ascii="黑体" w:eastAsia="黑体" w:hAnsi="黑体"/>
          <w:bCs/>
          <w:sz w:val="32"/>
          <w:szCs w:val="32"/>
        </w:rPr>
      </w:pPr>
      <w:r w:rsidRPr="00D535D3">
        <w:rPr>
          <w:rFonts w:ascii="黑体" w:eastAsia="黑体" w:hAnsi="黑体" w:hint="eastAsia"/>
          <w:bCs/>
          <w:sz w:val="32"/>
          <w:szCs w:val="32"/>
        </w:rPr>
        <w:t>四</w:t>
      </w:r>
      <w:r w:rsidR="00082E1F" w:rsidRPr="00D535D3">
        <w:rPr>
          <w:rFonts w:ascii="黑体" w:eastAsia="黑体" w:hAnsi="黑体" w:hint="eastAsia"/>
          <w:bCs/>
          <w:sz w:val="32"/>
          <w:szCs w:val="32"/>
        </w:rPr>
        <w:t>、其他重要事项的情况说明</w:t>
      </w:r>
    </w:p>
    <w:p w:rsidR="00082E1F" w:rsidRDefault="00082E1F" w:rsidP="00082E1F">
      <w:pPr>
        <w:spacing w:line="540" w:lineRule="exact"/>
        <w:ind w:firstLineChars="200" w:firstLine="643"/>
        <w:rPr>
          <w:rFonts w:ascii="仿宋" w:eastAsia="仿宋" w:hAnsi="仿宋"/>
          <w:b/>
          <w:bCs/>
          <w:sz w:val="32"/>
          <w:szCs w:val="32"/>
        </w:rPr>
      </w:pPr>
      <w:r>
        <w:rPr>
          <w:rFonts w:ascii="仿宋" w:eastAsia="仿宋" w:hAnsi="仿宋" w:hint="eastAsia"/>
          <w:b/>
          <w:bCs/>
          <w:sz w:val="32"/>
          <w:szCs w:val="32"/>
        </w:rPr>
        <w:t>（一）机关运行经费支出情况</w:t>
      </w:r>
    </w:p>
    <w:p w:rsidR="00082E1F" w:rsidRPr="00D535D3" w:rsidRDefault="00082E1F" w:rsidP="00D535D3">
      <w:pPr>
        <w:spacing w:line="540" w:lineRule="exact"/>
        <w:ind w:firstLine="660"/>
        <w:rPr>
          <w:rFonts w:ascii="仿宋" w:eastAsia="仿宋" w:hAnsi="仿宋"/>
          <w:sz w:val="32"/>
          <w:szCs w:val="32"/>
        </w:rPr>
      </w:pPr>
      <w:r w:rsidRPr="00D535D3">
        <w:rPr>
          <w:rFonts w:ascii="仿宋" w:eastAsia="仿宋" w:hAnsi="仿宋" w:hint="eastAsia"/>
          <w:sz w:val="32"/>
          <w:szCs w:val="32"/>
        </w:rPr>
        <w:t>2016年盘锦市政协机关运行经费支出208.95万元，其中：办公费71.34万元，水费5.63万元，电费12.74万元，邮电费11.30万元，取暖费27.87万元，公务接待费22.95万元，工会经费7.96万元，公务用车运行维护费33.33万元，其他交通费用50.66万元，其他商品和服务支出18.30万元，与2015年相比减少7.34万元，减少2.7%，主要原因是公务用车改革后，公务用车运行维护费减少，邮电费2015</w:t>
      </w:r>
      <w:r w:rsidR="00D535D3">
        <w:rPr>
          <w:rFonts w:ascii="仿宋" w:eastAsia="仿宋" w:hAnsi="仿宋" w:hint="eastAsia"/>
          <w:sz w:val="32"/>
          <w:szCs w:val="32"/>
        </w:rPr>
        <w:t>年年底退票</w:t>
      </w:r>
      <w:r w:rsidRPr="00D535D3">
        <w:rPr>
          <w:rFonts w:ascii="仿宋" w:eastAsia="仿宋" w:hAnsi="仿宋" w:hint="eastAsia"/>
          <w:sz w:val="32"/>
          <w:szCs w:val="32"/>
        </w:rPr>
        <w:t>。</w:t>
      </w:r>
    </w:p>
    <w:p w:rsidR="00082E1F" w:rsidRDefault="00082E1F" w:rsidP="00082E1F">
      <w:pPr>
        <w:spacing w:line="540" w:lineRule="exact"/>
        <w:ind w:firstLineChars="200" w:firstLine="643"/>
        <w:rPr>
          <w:rFonts w:ascii="仿宋" w:eastAsia="仿宋" w:hAnsi="仿宋"/>
          <w:b/>
          <w:bCs/>
          <w:sz w:val="32"/>
          <w:szCs w:val="32"/>
        </w:rPr>
      </w:pPr>
      <w:r>
        <w:rPr>
          <w:rFonts w:ascii="仿宋" w:eastAsia="仿宋" w:hAnsi="仿宋" w:hint="eastAsia"/>
          <w:b/>
          <w:bCs/>
          <w:sz w:val="32"/>
          <w:szCs w:val="32"/>
        </w:rPr>
        <w:t>（二）政府采购支出情况</w:t>
      </w:r>
    </w:p>
    <w:p w:rsidR="00082E1F" w:rsidRPr="00D535D3" w:rsidRDefault="00082E1F" w:rsidP="00082E1F">
      <w:pPr>
        <w:spacing w:line="540" w:lineRule="exact"/>
        <w:ind w:firstLineChars="200" w:firstLine="643"/>
        <w:rPr>
          <w:rFonts w:ascii="仿宋" w:eastAsia="仿宋" w:hAnsi="仿宋"/>
          <w:sz w:val="32"/>
          <w:szCs w:val="32"/>
        </w:rPr>
      </w:pPr>
      <w:r>
        <w:rPr>
          <w:rFonts w:ascii="仿宋" w:eastAsia="仿宋" w:hAnsi="仿宋" w:hint="eastAsia"/>
          <w:b/>
          <w:bCs/>
          <w:sz w:val="32"/>
          <w:szCs w:val="32"/>
        </w:rPr>
        <w:lastRenderedPageBreak/>
        <w:t>2</w:t>
      </w:r>
      <w:r w:rsidRPr="00D535D3">
        <w:rPr>
          <w:rFonts w:ascii="仿宋" w:eastAsia="仿宋" w:hAnsi="仿宋" w:hint="eastAsia"/>
          <w:sz w:val="32"/>
          <w:szCs w:val="32"/>
        </w:rPr>
        <w:t>016年盘锦市政协采购支出总额125.49万元，其中：政府采购货物支出22.4万元，政府采购服务支出103.09万元。</w:t>
      </w:r>
    </w:p>
    <w:p w:rsidR="00082E1F" w:rsidRDefault="00082E1F" w:rsidP="00082E1F">
      <w:pPr>
        <w:spacing w:line="540" w:lineRule="exact"/>
        <w:ind w:firstLineChars="200" w:firstLine="643"/>
        <w:rPr>
          <w:rFonts w:ascii="仿宋" w:eastAsia="仿宋" w:hAnsi="仿宋"/>
          <w:b/>
          <w:bCs/>
          <w:sz w:val="32"/>
          <w:szCs w:val="32"/>
        </w:rPr>
      </w:pPr>
      <w:r>
        <w:rPr>
          <w:rFonts w:ascii="仿宋" w:eastAsia="仿宋" w:hAnsi="仿宋" w:hint="eastAsia"/>
          <w:b/>
          <w:bCs/>
          <w:sz w:val="32"/>
          <w:szCs w:val="32"/>
        </w:rPr>
        <w:t>（三）国有资产占用情况</w:t>
      </w:r>
    </w:p>
    <w:p w:rsidR="00082E1F" w:rsidRPr="00D535D3" w:rsidRDefault="00082E1F" w:rsidP="00D535D3">
      <w:pPr>
        <w:spacing w:line="540" w:lineRule="exact"/>
        <w:ind w:firstLine="660"/>
        <w:rPr>
          <w:rFonts w:ascii="仿宋" w:eastAsia="仿宋" w:hAnsi="仿宋"/>
          <w:sz w:val="32"/>
          <w:szCs w:val="32"/>
        </w:rPr>
      </w:pPr>
      <w:r w:rsidRPr="00D535D3">
        <w:rPr>
          <w:rFonts w:ascii="仿宋" w:eastAsia="仿宋" w:hAnsi="仿宋" w:hint="eastAsia"/>
          <w:sz w:val="32"/>
          <w:szCs w:val="32"/>
        </w:rPr>
        <w:t>截至2016年12月31日，盘锦市政协资产总额666.54万元，其中，流动资产236.30万元，固定资产430.24万元，共有车辆7辆（一般公务用车7辆，其他用车0辆），价值199.38万元，其他固定资产230.87万元。</w:t>
      </w:r>
    </w:p>
    <w:p w:rsidR="00082E1F" w:rsidRPr="00D535D3" w:rsidRDefault="00082E1F" w:rsidP="00D535D3">
      <w:pPr>
        <w:spacing w:line="540" w:lineRule="exact"/>
        <w:ind w:firstLine="660"/>
        <w:rPr>
          <w:rFonts w:ascii="仿宋" w:eastAsia="仿宋" w:hAnsi="仿宋" w:hint="eastAsia"/>
          <w:sz w:val="32"/>
          <w:szCs w:val="32"/>
        </w:rPr>
      </w:pPr>
      <w:r w:rsidRPr="00D535D3">
        <w:rPr>
          <w:rFonts w:ascii="仿宋" w:eastAsia="仿宋" w:hAnsi="仿宋"/>
          <w:sz w:val="32"/>
          <w:szCs w:val="32"/>
        </w:rPr>
        <w:t xml:space="preserve"> </w:t>
      </w:r>
    </w:p>
    <w:p w:rsidR="00082E1F" w:rsidRDefault="00082E1F" w:rsidP="00082E1F">
      <w:pPr>
        <w:spacing w:line="540" w:lineRule="exact"/>
        <w:rPr>
          <w:rFonts w:ascii="宋体" w:hAnsi="宋体"/>
          <w:b/>
          <w:bCs/>
          <w:sz w:val="36"/>
          <w:szCs w:val="36"/>
        </w:rPr>
      </w:pPr>
      <w:r>
        <w:rPr>
          <w:rFonts w:ascii="宋体" w:hAnsi="宋体" w:hint="eastAsia"/>
          <w:b/>
          <w:bCs/>
          <w:sz w:val="36"/>
          <w:szCs w:val="36"/>
        </w:rPr>
        <w:t xml:space="preserve"> </w:t>
      </w:r>
    </w:p>
    <w:p w:rsidR="00082E1F" w:rsidRDefault="00082E1F" w:rsidP="00082E1F">
      <w:pPr>
        <w:spacing w:line="540" w:lineRule="exact"/>
        <w:jc w:val="center"/>
        <w:rPr>
          <w:rFonts w:ascii="宋体" w:hAnsi="宋体"/>
          <w:b/>
          <w:bCs/>
          <w:sz w:val="36"/>
          <w:szCs w:val="36"/>
        </w:rPr>
      </w:pPr>
    </w:p>
    <w:p w:rsidR="00082E1F" w:rsidRDefault="00082E1F" w:rsidP="00082E1F">
      <w:pPr>
        <w:spacing w:line="540" w:lineRule="exact"/>
        <w:jc w:val="center"/>
        <w:rPr>
          <w:rFonts w:ascii="宋体" w:hAnsi="宋体"/>
          <w:b/>
          <w:bCs/>
          <w:sz w:val="36"/>
          <w:szCs w:val="36"/>
        </w:rPr>
      </w:pPr>
      <w:r>
        <w:rPr>
          <w:rFonts w:ascii="宋体" w:hAnsi="宋体" w:hint="eastAsia"/>
          <w:b/>
          <w:bCs/>
          <w:sz w:val="36"/>
          <w:szCs w:val="36"/>
        </w:rPr>
        <w:t>第四部分 名词解释</w:t>
      </w:r>
    </w:p>
    <w:p w:rsidR="00082E1F" w:rsidRDefault="00082E1F" w:rsidP="00082E1F">
      <w:pPr>
        <w:spacing w:line="540" w:lineRule="exact"/>
        <w:jc w:val="center"/>
        <w:rPr>
          <w:rFonts w:ascii="黑体" w:eastAsia="黑体" w:hAnsi="黑体"/>
          <w:sz w:val="36"/>
          <w:szCs w:val="36"/>
        </w:rPr>
      </w:pPr>
      <w:r>
        <w:rPr>
          <w:rFonts w:ascii="黑体" w:eastAsia="黑体" w:hAnsi="黑体" w:hint="eastAsia"/>
          <w:sz w:val="36"/>
          <w:szCs w:val="36"/>
        </w:rPr>
        <w:t xml:space="preserve"> </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1.财政拨款收入：</w:t>
      </w:r>
      <w:r w:rsidRPr="00D535D3">
        <w:rPr>
          <w:rFonts w:ascii="仿宋" w:eastAsia="仿宋" w:hAnsi="仿宋"/>
          <w:sz w:val="32"/>
          <w:szCs w:val="32"/>
        </w:rPr>
        <w:t>指省级财政当年拨付的资金。</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2.上级补助收入：</w:t>
      </w:r>
      <w:r w:rsidRPr="00D535D3">
        <w:rPr>
          <w:rFonts w:ascii="仿宋" w:eastAsia="仿宋" w:hAnsi="仿宋"/>
          <w:sz w:val="32"/>
          <w:szCs w:val="32"/>
        </w:rPr>
        <w:t>指单位从主管部门和上级单位取得的非财政性补助收入。</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3.事业收入：</w:t>
      </w:r>
      <w:r w:rsidRPr="00D535D3">
        <w:rPr>
          <w:rFonts w:ascii="仿宋" w:eastAsia="仿宋" w:hAnsi="仿宋"/>
          <w:sz w:val="32"/>
          <w:szCs w:val="32"/>
        </w:rPr>
        <w:t>指事业单位开展专业业务活动及辅助活动所取得的收入。</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4.经营收入：</w:t>
      </w:r>
      <w:r w:rsidRPr="00D535D3">
        <w:rPr>
          <w:rFonts w:ascii="仿宋" w:eastAsia="仿宋" w:hAnsi="仿宋"/>
          <w:sz w:val="32"/>
          <w:szCs w:val="32"/>
        </w:rPr>
        <w:t>指事业单位在专业业务活动及辅助活动之外开展非独立核算经营活动取得的收入。</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5.附属单位上缴收入：</w:t>
      </w:r>
      <w:r w:rsidRPr="00D535D3">
        <w:rPr>
          <w:rFonts w:ascii="仿宋" w:eastAsia="仿宋" w:hAnsi="仿宋"/>
          <w:sz w:val="32"/>
          <w:szCs w:val="32"/>
        </w:rPr>
        <w:t>指单位附属的独立核算单位按照规定上缴的收入。</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6.其他收入：</w:t>
      </w:r>
      <w:r w:rsidRPr="00D535D3">
        <w:rPr>
          <w:rFonts w:ascii="仿宋" w:eastAsia="仿宋" w:hAnsi="仿宋"/>
          <w:sz w:val="32"/>
          <w:szCs w:val="32"/>
        </w:rPr>
        <w:t>指除上述“财政拨款收入”、</w:t>
      </w:r>
      <w:r w:rsidRPr="00D535D3">
        <w:rPr>
          <w:rFonts w:ascii="仿宋" w:eastAsia="仿宋" w:hAnsi="仿宋"/>
          <w:b/>
          <w:bCs/>
          <w:sz w:val="32"/>
          <w:szCs w:val="32"/>
        </w:rPr>
        <w:t xml:space="preserve"> </w:t>
      </w:r>
      <w:r w:rsidRPr="00D535D3">
        <w:rPr>
          <w:rFonts w:ascii="仿宋" w:eastAsia="仿宋" w:hAnsi="仿宋"/>
          <w:sz w:val="32"/>
          <w:szCs w:val="32"/>
        </w:rPr>
        <w:t>“上级补助收入”、“事业收入”、“经营收入”、“附属单位上缴收入”等以外的收入。</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lastRenderedPageBreak/>
        <w:t>7.用事业基金弥补收支差额：</w:t>
      </w:r>
      <w:r w:rsidRPr="00D535D3">
        <w:rPr>
          <w:rFonts w:ascii="仿宋" w:eastAsia="仿宋" w:hAnsi="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8.上年结转和结余：</w:t>
      </w:r>
      <w:r w:rsidRPr="00D535D3">
        <w:rPr>
          <w:rFonts w:ascii="仿宋" w:eastAsia="仿宋" w:hAnsi="仿宋"/>
          <w:sz w:val="32"/>
          <w:szCs w:val="32"/>
        </w:rPr>
        <w:t>指以前年度尚未完成、结转到本年按有关规定继续使用的资金。</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9.基本支出：</w:t>
      </w:r>
      <w:proofErr w:type="gramStart"/>
      <w:r w:rsidRPr="00D535D3">
        <w:rPr>
          <w:rFonts w:ascii="仿宋" w:eastAsia="仿宋" w:hAnsi="仿宋"/>
          <w:sz w:val="32"/>
          <w:szCs w:val="32"/>
        </w:rPr>
        <w:t>指保障</w:t>
      </w:r>
      <w:proofErr w:type="gramEnd"/>
      <w:r w:rsidRPr="00D535D3">
        <w:rPr>
          <w:rFonts w:ascii="仿宋" w:eastAsia="仿宋" w:hAnsi="仿宋"/>
          <w:sz w:val="32"/>
          <w:szCs w:val="32"/>
        </w:rPr>
        <w:t>机构正常运转、完成日常工作任务而发生的人员支出和公用支出。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10.项目支出：</w:t>
      </w:r>
      <w:r w:rsidRPr="00D535D3">
        <w:rPr>
          <w:rFonts w:ascii="仿宋" w:eastAsia="仿宋" w:hAnsi="仿宋"/>
          <w:sz w:val="32"/>
          <w:szCs w:val="32"/>
        </w:rPr>
        <w:t>指在基本支出之外为完成特定行政任务和事业发展目标所发生的支出。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11.上缴上级支出：</w:t>
      </w:r>
      <w:r w:rsidRPr="00D535D3">
        <w:rPr>
          <w:rFonts w:ascii="仿宋" w:eastAsia="仿宋" w:hAnsi="仿宋"/>
          <w:sz w:val="32"/>
          <w:szCs w:val="32"/>
        </w:rPr>
        <w:t>指事业单位按照财政部门和主管部门的规定上缴上级单位的支出。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12.经营支出：</w:t>
      </w:r>
      <w:r w:rsidRPr="00D535D3">
        <w:rPr>
          <w:rFonts w:ascii="仿宋" w:eastAsia="仿宋" w:hAnsi="仿宋"/>
          <w:sz w:val="32"/>
          <w:szCs w:val="32"/>
        </w:rPr>
        <w:t>指事业单位在专业活动及辅助活动之外开展非独立核算经营活动发生的支出。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13.对附属单位补助支出：</w:t>
      </w:r>
      <w:r w:rsidRPr="00D535D3">
        <w:rPr>
          <w:rFonts w:ascii="仿宋" w:eastAsia="仿宋" w:hAnsi="仿宋"/>
          <w:sz w:val="32"/>
          <w:szCs w:val="32"/>
        </w:rPr>
        <w:t>指事业单位用财政补助收入之外的收入对附属单位补助发生的支出。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14.“三公”经费：</w:t>
      </w:r>
      <w:r w:rsidRPr="00D535D3">
        <w:rPr>
          <w:rFonts w:ascii="仿宋" w:eastAsia="仿宋" w:hAnsi="仿宋"/>
          <w:sz w:val="32"/>
          <w:szCs w:val="32"/>
        </w:rPr>
        <w:t>指用财政拨款安排的因公出国（境）费、公务用车购置及运行费和公务接待费。其中，因公出国（境）</w:t>
      </w:r>
      <w:proofErr w:type="gramStart"/>
      <w:r w:rsidRPr="00D535D3">
        <w:rPr>
          <w:rFonts w:ascii="仿宋" w:eastAsia="仿宋" w:hAnsi="仿宋"/>
          <w:sz w:val="32"/>
          <w:szCs w:val="32"/>
        </w:rPr>
        <w:t>费反映</w:t>
      </w:r>
      <w:proofErr w:type="gramEnd"/>
      <w:r w:rsidRPr="00D535D3">
        <w:rPr>
          <w:rFonts w:ascii="仿宋" w:eastAsia="仿宋" w:hAnsi="仿宋"/>
          <w:sz w:val="32"/>
          <w:szCs w:val="32"/>
        </w:rPr>
        <w:t>单位公务出国（境）的住宿费、旅费、伙食补助费、杂费、培训费等支出；公务用车购置及运行</w:t>
      </w:r>
      <w:proofErr w:type="gramStart"/>
      <w:r w:rsidRPr="00D535D3">
        <w:rPr>
          <w:rFonts w:ascii="仿宋" w:eastAsia="仿宋" w:hAnsi="仿宋"/>
          <w:sz w:val="32"/>
          <w:szCs w:val="32"/>
        </w:rPr>
        <w:t>费反映</w:t>
      </w:r>
      <w:proofErr w:type="gramEnd"/>
      <w:r w:rsidRPr="00D535D3">
        <w:rPr>
          <w:rFonts w:ascii="仿宋" w:eastAsia="仿宋" w:hAnsi="仿宋"/>
          <w:sz w:val="32"/>
          <w:szCs w:val="32"/>
        </w:rPr>
        <w:t>单位公务用车购置费及租用费、燃料费、维修费、过路过桥费、保险费、安全奖励费用等支出；公务接待</w:t>
      </w:r>
      <w:proofErr w:type="gramStart"/>
      <w:r w:rsidRPr="00D535D3">
        <w:rPr>
          <w:rFonts w:ascii="仿宋" w:eastAsia="仿宋" w:hAnsi="仿宋"/>
          <w:sz w:val="32"/>
          <w:szCs w:val="32"/>
        </w:rPr>
        <w:t>费反映</w:t>
      </w:r>
      <w:proofErr w:type="gramEnd"/>
      <w:r w:rsidRPr="00D535D3">
        <w:rPr>
          <w:rFonts w:ascii="仿宋" w:eastAsia="仿宋" w:hAnsi="仿宋"/>
          <w:sz w:val="32"/>
          <w:szCs w:val="32"/>
        </w:rPr>
        <w:t>单位按规定</w:t>
      </w:r>
      <w:r w:rsidRPr="00D535D3">
        <w:rPr>
          <w:rFonts w:ascii="仿宋" w:eastAsia="仿宋" w:hAnsi="仿宋"/>
          <w:sz w:val="32"/>
          <w:szCs w:val="32"/>
        </w:rPr>
        <w:lastRenderedPageBreak/>
        <w:t>开支的各类公务接待（含外宾接待）支出。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15.一般公共服务（类）财政事务（款）行政运行（项）：</w:t>
      </w:r>
      <w:r w:rsidRPr="00D535D3">
        <w:rPr>
          <w:rFonts w:ascii="仿宋" w:eastAsia="仿宋" w:hAnsi="仿宋"/>
          <w:sz w:val="32"/>
          <w:szCs w:val="32"/>
        </w:rPr>
        <w:t>反映行政单位（包括实行公务员管理的事业单位）的基本支出。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16.一般公共服务（类）财政事务（款）一般行政管理事务（项）：</w:t>
      </w:r>
      <w:r w:rsidRPr="00D535D3">
        <w:rPr>
          <w:rFonts w:ascii="仿宋" w:eastAsia="仿宋" w:hAnsi="仿宋"/>
          <w:sz w:val="32"/>
          <w:szCs w:val="32"/>
        </w:rPr>
        <w:t>反映行政单位（包括实行公务员管理的事业单位）未单独设置项级科目的其他项目支出。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17.一般公共服务（类）财政事务（款）预算改革业务（项）：</w:t>
      </w:r>
      <w:r w:rsidRPr="00D535D3">
        <w:rPr>
          <w:rFonts w:ascii="仿宋" w:eastAsia="仿宋" w:hAnsi="仿宋"/>
          <w:sz w:val="32"/>
          <w:szCs w:val="32"/>
        </w:rPr>
        <w:t>反映财政部</w:t>
      </w:r>
      <w:proofErr w:type="gramStart"/>
      <w:r w:rsidRPr="00D535D3">
        <w:rPr>
          <w:rFonts w:ascii="仿宋" w:eastAsia="仿宋" w:hAnsi="仿宋"/>
          <w:sz w:val="32"/>
          <w:szCs w:val="32"/>
        </w:rPr>
        <w:t>门用于</w:t>
      </w:r>
      <w:proofErr w:type="gramEnd"/>
      <w:r w:rsidRPr="00D535D3">
        <w:rPr>
          <w:rFonts w:ascii="仿宋" w:eastAsia="仿宋" w:hAnsi="仿宋"/>
          <w:sz w:val="32"/>
          <w:szCs w:val="32"/>
        </w:rPr>
        <w:t>预算改革方面的支出。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18.一般公共服务（类）财政事务（款）财政国库业务（项）：</w:t>
      </w:r>
      <w:r w:rsidRPr="00D535D3">
        <w:rPr>
          <w:rFonts w:ascii="仿宋" w:eastAsia="仿宋" w:hAnsi="仿宋"/>
          <w:sz w:val="32"/>
          <w:szCs w:val="32"/>
        </w:rPr>
        <w:t>反映财政部</w:t>
      </w:r>
      <w:proofErr w:type="gramStart"/>
      <w:r w:rsidRPr="00D535D3">
        <w:rPr>
          <w:rFonts w:ascii="仿宋" w:eastAsia="仿宋" w:hAnsi="仿宋"/>
          <w:sz w:val="32"/>
          <w:szCs w:val="32"/>
        </w:rPr>
        <w:t>门用于</w:t>
      </w:r>
      <w:proofErr w:type="gramEnd"/>
      <w:r w:rsidRPr="00D535D3">
        <w:rPr>
          <w:rFonts w:ascii="仿宋" w:eastAsia="仿宋" w:hAnsi="仿宋"/>
          <w:sz w:val="32"/>
          <w:szCs w:val="32"/>
        </w:rPr>
        <w:t>财政国库集中收</w:t>
      </w:r>
      <w:proofErr w:type="gramStart"/>
      <w:r w:rsidRPr="00D535D3">
        <w:rPr>
          <w:rFonts w:ascii="仿宋" w:eastAsia="仿宋" w:hAnsi="仿宋"/>
          <w:sz w:val="32"/>
          <w:szCs w:val="32"/>
        </w:rPr>
        <w:t>付业务</w:t>
      </w:r>
      <w:proofErr w:type="gramEnd"/>
      <w:r w:rsidRPr="00D535D3">
        <w:rPr>
          <w:rFonts w:ascii="仿宋" w:eastAsia="仿宋" w:hAnsi="仿宋"/>
          <w:sz w:val="32"/>
          <w:szCs w:val="32"/>
        </w:rPr>
        <w:t>方面的支出。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19.一般公共服务（类）财政事务（款）信息化建设支出（项）：</w:t>
      </w:r>
      <w:r w:rsidRPr="00D535D3">
        <w:rPr>
          <w:rFonts w:ascii="仿宋" w:eastAsia="仿宋" w:hAnsi="仿宋"/>
          <w:sz w:val="32"/>
          <w:szCs w:val="32"/>
        </w:rPr>
        <w:t>反映财政部</w:t>
      </w:r>
      <w:proofErr w:type="gramStart"/>
      <w:r w:rsidRPr="00D535D3">
        <w:rPr>
          <w:rFonts w:ascii="仿宋" w:eastAsia="仿宋" w:hAnsi="仿宋"/>
          <w:sz w:val="32"/>
          <w:szCs w:val="32"/>
        </w:rPr>
        <w:t>门用于</w:t>
      </w:r>
      <w:proofErr w:type="gramEnd"/>
      <w:r w:rsidRPr="00D535D3">
        <w:rPr>
          <w:rFonts w:ascii="仿宋" w:eastAsia="仿宋" w:hAnsi="仿宋"/>
          <w:sz w:val="32"/>
          <w:szCs w:val="32"/>
        </w:rPr>
        <w:t>“金财工程”等信息化建设方面的支出。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20.一般公共服务（类）财政事务（款）财政委托业务支出（项）：</w:t>
      </w:r>
      <w:r w:rsidRPr="00D535D3">
        <w:rPr>
          <w:rFonts w:ascii="仿宋" w:eastAsia="仿宋" w:hAnsi="仿宋"/>
          <w:sz w:val="32"/>
          <w:szCs w:val="32"/>
        </w:rPr>
        <w:t>反映财政委托评审机构进行财政投资评审和委托建设银行等机构代理业务发生的支出。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21.一般公共服务（类）财政事务（款）事业运行（项）：</w:t>
      </w:r>
      <w:r w:rsidRPr="00D535D3">
        <w:rPr>
          <w:rFonts w:ascii="仿宋" w:eastAsia="仿宋" w:hAnsi="仿宋"/>
          <w:sz w:val="32"/>
          <w:szCs w:val="32"/>
        </w:rPr>
        <w:t>反映事业单位的基本支出，不包括行政单位（包括实行公务员管理的事业单位）后勤服务中心、医务室等附属事业单位。</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22.一般公共服务（类）财政事务（款）其他财政事务支出（项）：</w:t>
      </w:r>
      <w:r w:rsidRPr="00D535D3">
        <w:rPr>
          <w:rFonts w:ascii="仿宋" w:eastAsia="仿宋" w:hAnsi="仿宋"/>
          <w:sz w:val="32"/>
          <w:szCs w:val="32"/>
        </w:rPr>
        <w:t>反映除上述项目以外其他财政事务方面的支出。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23.科学技术（类）其他科学技术支出（款）其他科学技术支出（项）：</w:t>
      </w:r>
      <w:r w:rsidRPr="00D535D3">
        <w:rPr>
          <w:rFonts w:ascii="仿宋" w:eastAsia="仿宋" w:hAnsi="仿宋"/>
          <w:sz w:val="32"/>
          <w:szCs w:val="32"/>
        </w:rPr>
        <w:t>反映其他用于科技方面的支出。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lastRenderedPageBreak/>
        <w:t>24.社会保障和就业（类）行政事业单位离退休（款）归口管理的行政单位离退休（项）：</w:t>
      </w:r>
      <w:r w:rsidRPr="00D535D3">
        <w:rPr>
          <w:rFonts w:ascii="仿宋" w:eastAsia="仿宋" w:hAnsi="仿宋"/>
          <w:sz w:val="32"/>
          <w:szCs w:val="32"/>
        </w:rPr>
        <w:t>反映实行归口管理的行政单位（包括实行公务员管理的事业单位）开支的离退休经费。</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25.社会保障和就业（类）行政事业单位离退休（款）事业单位离退休（项）：</w:t>
      </w:r>
      <w:r w:rsidRPr="00D535D3">
        <w:rPr>
          <w:rFonts w:ascii="仿宋" w:eastAsia="仿宋" w:hAnsi="仿宋"/>
          <w:sz w:val="32"/>
          <w:szCs w:val="32"/>
        </w:rPr>
        <w:t>反映实行归口管理的事业单位开支的离退休经费。</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26.医疗卫生（类）医疗保障（款）行政单位医疗（项）：</w:t>
      </w:r>
      <w:r w:rsidRPr="00D535D3">
        <w:rPr>
          <w:rFonts w:ascii="仿宋" w:eastAsia="仿宋" w:hAnsi="仿宋"/>
          <w:sz w:val="32"/>
          <w:szCs w:val="32"/>
        </w:rPr>
        <w:t>反映财政部门集中安排的行政单位基本医疗保险缴费经费，未参加医疗保险的行政单位的公费医疗经费，按国家规定享受离休人员、红军老战士待遇人员的医疗经费。</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27.医疗卫生（类）其他医疗卫生支出（款）其他医疗卫生支出（项）：</w:t>
      </w:r>
      <w:r w:rsidRPr="00D535D3">
        <w:rPr>
          <w:rFonts w:ascii="仿宋" w:eastAsia="仿宋" w:hAnsi="仿宋"/>
          <w:sz w:val="32"/>
          <w:szCs w:val="32"/>
        </w:rPr>
        <w:t>反映除上述项目以外其他用于医疗卫生方面的支出。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28.农林水事务（类）农业（款）其他农业支出（项）：</w:t>
      </w:r>
      <w:r w:rsidRPr="00D535D3">
        <w:rPr>
          <w:rFonts w:ascii="仿宋" w:eastAsia="仿宋" w:hAnsi="仿宋"/>
          <w:sz w:val="32"/>
          <w:szCs w:val="32"/>
        </w:rPr>
        <w:t>反映其他用于农业方面的支出。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29.交通运输（类）石油价格改革对交通运输的补贴（款）石油价格改革补贴其他支出（项）：</w:t>
      </w:r>
      <w:r w:rsidRPr="00D535D3">
        <w:rPr>
          <w:rFonts w:ascii="仿宋" w:eastAsia="仿宋" w:hAnsi="仿宋"/>
          <w:sz w:val="32"/>
          <w:szCs w:val="32"/>
        </w:rPr>
        <w:t>反映石油价格改革财政补贴对其他方面的支出。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30.资源勘探信息等支出（类）工业和信息产业监管支出（款）其他工业和信息产业监管支出（项）：</w:t>
      </w:r>
      <w:r w:rsidRPr="00D535D3">
        <w:rPr>
          <w:rFonts w:ascii="仿宋" w:eastAsia="仿宋" w:hAnsi="仿宋"/>
          <w:sz w:val="32"/>
          <w:szCs w:val="32"/>
        </w:rPr>
        <w:t>反映其他用于工业和信息产业监管方面的支出。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31.资源勘探信息等支出（类）其他资源勘探电力信息等支出（款）建设项目贷款贴息（项）：</w:t>
      </w:r>
      <w:r w:rsidRPr="00D535D3">
        <w:rPr>
          <w:rFonts w:ascii="仿宋" w:eastAsia="仿宋" w:hAnsi="仿宋"/>
          <w:sz w:val="32"/>
          <w:szCs w:val="32"/>
        </w:rPr>
        <w:t>反映根据国家规定用于特定建设项目及国家级高新技术开发区、中西部经济技</w:t>
      </w:r>
      <w:r w:rsidRPr="00D535D3">
        <w:rPr>
          <w:rFonts w:ascii="仿宋" w:eastAsia="仿宋" w:hAnsi="仿宋"/>
          <w:sz w:val="32"/>
          <w:szCs w:val="32"/>
        </w:rPr>
        <w:lastRenderedPageBreak/>
        <w:t>术开发区建设项目设施贷款的财政贴息支出。</w:t>
      </w:r>
    </w:p>
    <w:p w:rsidR="00082E1F" w:rsidRPr="00D535D3" w:rsidRDefault="00082E1F" w:rsidP="00082E1F">
      <w:pPr>
        <w:spacing w:line="540" w:lineRule="exact"/>
        <w:ind w:firstLineChars="200" w:firstLine="643"/>
        <w:jc w:val="left"/>
        <w:rPr>
          <w:rFonts w:ascii="仿宋" w:eastAsia="仿宋" w:hAnsi="仿宋" w:hint="eastAsia"/>
          <w:sz w:val="32"/>
          <w:szCs w:val="32"/>
        </w:rPr>
      </w:pPr>
      <w:r w:rsidRPr="00D535D3">
        <w:rPr>
          <w:rFonts w:ascii="仿宋" w:eastAsia="仿宋" w:hAnsi="仿宋"/>
          <w:b/>
          <w:bCs/>
          <w:sz w:val="32"/>
          <w:szCs w:val="32"/>
        </w:rPr>
        <w:t>32. 国土资源气象等支出（类）国土资源事务（款）其他国土资源事务支出（项）：</w:t>
      </w:r>
      <w:r w:rsidRPr="00D535D3">
        <w:rPr>
          <w:rFonts w:ascii="仿宋" w:eastAsia="仿宋" w:hAnsi="仿宋"/>
          <w:sz w:val="32"/>
          <w:szCs w:val="32"/>
        </w:rPr>
        <w:t>反映其他用于国土资源事务方面的支出。</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33.住房保障（类）住房改革（款）住房公积金（项）：</w:t>
      </w:r>
      <w:r w:rsidRPr="00D535D3">
        <w:rPr>
          <w:rFonts w:ascii="仿宋" w:eastAsia="仿宋" w:hAnsi="仿宋"/>
          <w:sz w:val="32"/>
          <w:szCs w:val="32"/>
        </w:rPr>
        <w:t>反映行政事业单位按人力资源和社会保障部、财政部规定的基本工资和津贴补贴以及规定比例为职工缴纳的住房公积金。</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34.其他支出（类）其他支出（款）其他支出（项）：</w:t>
      </w:r>
      <w:r w:rsidRPr="00D535D3">
        <w:rPr>
          <w:rFonts w:ascii="仿宋" w:eastAsia="仿宋" w:hAnsi="仿宋"/>
          <w:sz w:val="32"/>
          <w:szCs w:val="32"/>
        </w:rPr>
        <w:t>反映其他不能划分到具体功能科目中的支出项目。</w:t>
      </w:r>
    </w:p>
    <w:p w:rsidR="00082E1F" w:rsidRPr="00D535D3" w:rsidRDefault="00082E1F" w:rsidP="00082E1F">
      <w:pPr>
        <w:spacing w:line="540" w:lineRule="exact"/>
        <w:ind w:firstLineChars="200" w:firstLine="643"/>
        <w:jc w:val="left"/>
        <w:rPr>
          <w:rFonts w:ascii="仿宋" w:eastAsia="仿宋" w:hAnsi="仿宋" w:hint="eastAsia"/>
          <w:b/>
          <w:bCs/>
          <w:sz w:val="32"/>
          <w:szCs w:val="32"/>
        </w:rPr>
      </w:pPr>
      <w:r w:rsidRPr="00D535D3">
        <w:rPr>
          <w:rFonts w:ascii="仿宋" w:eastAsia="仿宋" w:hAnsi="仿宋"/>
          <w:b/>
          <w:bCs/>
          <w:sz w:val="32"/>
          <w:szCs w:val="32"/>
        </w:rPr>
        <w:t>35.机关运行经费：</w:t>
      </w:r>
      <w:r w:rsidRPr="00D535D3">
        <w:rPr>
          <w:rFonts w:ascii="仿宋" w:eastAsia="仿宋"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82E1F" w:rsidRPr="00D535D3" w:rsidRDefault="00082E1F" w:rsidP="00082E1F">
      <w:pPr>
        <w:spacing w:line="540" w:lineRule="exact"/>
        <w:rPr>
          <w:rFonts w:ascii="仿宋" w:eastAsia="仿宋" w:hAnsi="仿宋"/>
        </w:rPr>
      </w:pPr>
      <w:r w:rsidRPr="00D535D3">
        <w:rPr>
          <w:rFonts w:ascii="仿宋" w:eastAsia="仿宋" w:hAnsi="仿宋"/>
        </w:rPr>
        <w:t xml:space="preserve"> </w:t>
      </w:r>
    </w:p>
    <w:p w:rsidR="00082E1F" w:rsidRPr="00D535D3" w:rsidRDefault="00082E1F" w:rsidP="00082E1F">
      <w:pPr>
        <w:spacing w:line="540" w:lineRule="exact"/>
        <w:rPr>
          <w:rFonts w:ascii="仿宋" w:eastAsia="仿宋" w:hAnsi="仿宋"/>
          <w:b/>
          <w:bCs/>
          <w:sz w:val="32"/>
          <w:szCs w:val="32"/>
        </w:rPr>
      </w:pPr>
      <w:r w:rsidRPr="00D535D3">
        <w:rPr>
          <w:rFonts w:ascii="仿宋" w:eastAsia="仿宋" w:hAnsi="仿宋" w:hint="eastAsia"/>
          <w:b/>
          <w:bCs/>
          <w:sz w:val="32"/>
          <w:szCs w:val="32"/>
        </w:rPr>
        <w:t xml:space="preserve"> </w:t>
      </w:r>
    </w:p>
    <w:p w:rsidR="00082E1F" w:rsidRPr="00D535D3" w:rsidRDefault="00082E1F" w:rsidP="00082E1F">
      <w:pPr>
        <w:ind w:left="1590" w:hangingChars="495" w:hanging="1590"/>
        <w:rPr>
          <w:rFonts w:ascii="仿宋" w:eastAsia="仿宋" w:hAnsi="仿宋"/>
          <w:b/>
          <w:bCs/>
          <w:sz w:val="32"/>
          <w:szCs w:val="32"/>
        </w:rPr>
      </w:pPr>
      <w:r w:rsidRPr="00D535D3">
        <w:rPr>
          <w:rFonts w:ascii="仿宋" w:eastAsia="仿宋" w:hAnsi="仿宋" w:hint="eastAsia"/>
          <w:b/>
          <w:bCs/>
          <w:sz w:val="32"/>
          <w:szCs w:val="32"/>
        </w:rPr>
        <w:t xml:space="preserve"> </w:t>
      </w:r>
    </w:p>
    <w:p w:rsidR="00061233" w:rsidRPr="00D535D3" w:rsidRDefault="00061233">
      <w:pPr>
        <w:rPr>
          <w:rFonts w:ascii="仿宋" w:eastAsia="仿宋" w:hAnsi="仿宋"/>
        </w:rPr>
      </w:pPr>
    </w:p>
    <w:sectPr w:rsidR="00061233" w:rsidRPr="00D535D3" w:rsidSect="000612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90" w:rsidRDefault="00953990" w:rsidP="00953990">
      <w:r>
        <w:separator/>
      </w:r>
    </w:p>
  </w:endnote>
  <w:endnote w:type="continuationSeparator" w:id="0">
    <w:p w:rsidR="00953990" w:rsidRDefault="00953990" w:rsidP="0095399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90" w:rsidRDefault="00953990" w:rsidP="00953990">
      <w:r>
        <w:separator/>
      </w:r>
    </w:p>
  </w:footnote>
  <w:footnote w:type="continuationSeparator" w:id="0">
    <w:p w:rsidR="00953990" w:rsidRDefault="00953990" w:rsidP="009539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D2995"/>
    <w:multiLevelType w:val="multilevel"/>
    <w:tmpl w:val="2C90E056"/>
    <w:lvl w:ilvl="0">
      <w:start w:val="1"/>
      <w:numFmt w:val="japaneseCounting"/>
      <w:lvlText w:val="%1、"/>
      <w:lvlJc w:val="left"/>
      <w:pPr>
        <w:ind w:left="720" w:hanging="720"/>
      </w:pPr>
      <w:rPr>
        <w:rFonts w:ascii="仿宋" w:eastAsia="仿宋" w:hAnsi="仿宋"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E1F"/>
    <w:rsid w:val="00061233"/>
    <w:rsid w:val="00082E1F"/>
    <w:rsid w:val="00562492"/>
    <w:rsid w:val="006964B0"/>
    <w:rsid w:val="00953990"/>
    <w:rsid w:val="00D53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1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E1F"/>
    <w:pPr>
      <w:spacing w:before="100" w:beforeAutospacing="1" w:after="100" w:afterAutospacing="1"/>
      <w:jc w:val="left"/>
    </w:pPr>
    <w:rPr>
      <w:kern w:val="0"/>
      <w:sz w:val="24"/>
      <w:szCs w:val="24"/>
    </w:rPr>
  </w:style>
  <w:style w:type="paragraph" w:customStyle="1" w:styleId="1">
    <w:name w:val="列出段落1"/>
    <w:basedOn w:val="a"/>
    <w:rsid w:val="00082E1F"/>
    <w:pPr>
      <w:ind w:firstLineChars="200" w:firstLine="420"/>
    </w:pPr>
  </w:style>
  <w:style w:type="paragraph" w:styleId="a4">
    <w:name w:val="Balloon Text"/>
    <w:basedOn w:val="a"/>
    <w:link w:val="Char"/>
    <w:uiPriority w:val="99"/>
    <w:semiHidden/>
    <w:unhideWhenUsed/>
    <w:rsid w:val="00082E1F"/>
    <w:rPr>
      <w:sz w:val="18"/>
      <w:szCs w:val="18"/>
    </w:rPr>
  </w:style>
  <w:style w:type="character" w:customStyle="1" w:styleId="Char">
    <w:name w:val="批注框文本 Char"/>
    <w:basedOn w:val="a0"/>
    <w:link w:val="a4"/>
    <w:uiPriority w:val="99"/>
    <w:semiHidden/>
    <w:rsid w:val="00082E1F"/>
    <w:rPr>
      <w:rFonts w:ascii="Calibri" w:eastAsia="宋体" w:hAnsi="Calibri" w:cs="Times New Roman"/>
      <w:sz w:val="18"/>
      <w:szCs w:val="18"/>
    </w:rPr>
  </w:style>
  <w:style w:type="paragraph" w:styleId="a5">
    <w:name w:val="header"/>
    <w:basedOn w:val="a"/>
    <w:link w:val="Char0"/>
    <w:uiPriority w:val="99"/>
    <w:semiHidden/>
    <w:unhideWhenUsed/>
    <w:rsid w:val="009539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53990"/>
    <w:rPr>
      <w:rFonts w:ascii="Calibri" w:eastAsia="宋体" w:hAnsi="Calibri" w:cs="Times New Roman"/>
      <w:sz w:val="18"/>
      <w:szCs w:val="18"/>
    </w:rPr>
  </w:style>
  <w:style w:type="paragraph" w:styleId="a6">
    <w:name w:val="footer"/>
    <w:basedOn w:val="a"/>
    <w:link w:val="Char1"/>
    <w:uiPriority w:val="99"/>
    <w:semiHidden/>
    <w:unhideWhenUsed/>
    <w:rsid w:val="0095399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5399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9609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1046</Words>
  <Characters>5967</Characters>
  <Application>Microsoft Office Word</Application>
  <DocSecurity>0</DocSecurity>
  <Lines>49</Lines>
  <Paragraphs>13</Paragraphs>
  <ScaleCrop>false</ScaleCrop>
  <Company>Lenovo</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2017-08-29T02:24:00Z</dcterms:created>
  <dcterms:modified xsi:type="dcterms:W3CDTF">2017-09-11T07:20:00Z</dcterms:modified>
</cp:coreProperties>
</file>