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3F" w:rsidRDefault="007C363F" w:rsidP="007C363F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>
        <w:rPr>
          <w:rFonts w:ascii="仿宋_GB2312" w:eastAsia="仿宋_GB2312" w:hAnsi="宋体" w:hint="eastAsia"/>
          <w:sz w:val="32"/>
          <w:szCs w:val="32"/>
        </w:rPr>
        <w:t>盘农</w:t>
      </w:r>
      <w:r w:rsidRPr="00F45420">
        <w:rPr>
          <w:rFonts w:ascii="仿宋_GB2312" w:eastAsia="仿宋_GB2312" w:hAnsi="宋体" w:hint="eastAsia"/>
          <w:sz w:val="32"/>
          <w:szCs w:val="32"/>
        </w:rPr>
        <w:t>机字[201</w:t>
      </w:r>
      <w:r>
        <w:rPr>
          <w:rFonts w:ascii="仿宋_GB2312" w:eastAsia="仿宋_GB2312" w:hAnsi="宋体" w:hint="eastAsia"/>
          <w:sz w:val="32"/>
          <w:szCs w:val="32"/>
        </w:rPr>
        <w:t>7</w:t>
      </w:r>
      <w:r w:rsidRPr="00F45420">
        <w:rPr>
          <w:rFonts w:ascii="仿宋_GB2312" w:eastAsia="仿宋_GB2312" w:hAnsi="宋体" w:hint="eastAsia"/>
          <w:sz w:val="32"/>
          <w:szCs w:val="32"/>
        </w:rPr>
        <w:t>]</w:t>
      </w:r>
      <w:r>
        <w:rPr>
          <w:rFonts w:ascii="仿宋_GB2312" w:eastAsia="仿宋_GB2312" w:hAnsi="宋体" w:hint="eastAsia"/>
          <w:sz w:val="32"/>
          <w:szCs w:val="32"/>
        </w:rPr>
        <w:t>4</w:t>
      </w:r>
      <w:r w:rsidRPr="00F45420">
        <w:rPr>
          <w:rFonts w:ascii="仿宋_GB2312" w:eastAsia="仿宋_GB2312" w:hAnsi="宋体" w:hint="eastAsia"/>
          <w:sz w:val="32"/>
          <w:szCs w:val="32"/>
        </w:rPr>
        <w:t>号</w:t>
      </w:r>
    </w:p>
    <w:p w:rsidR="007C363F" w:rsidRDefault="007C363F" w:rsidP="00085135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000185" w:rsidRDefault="00000185" w:rsidP="0008513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市农机局转发市财政局</w:t>
      </w:r>
      <w:r w:rsidR="00E337B4" w:rsidRPr="00085135">
        <w:rPr>
          <w:rFonts w:asciiTheme="majorEastAsia" w:eastAsiaTheme="majorEastAsia" w:hAnsiTheme="majorEastAsia" w:hint="eastAsia"/>
          <w:b/>
          <w:sz w:val="44"/>
          <w:szCs w:val="44"/>
        </w:rPr>
        <w:t>关于201</w:t>
      </w:r>
      <w:r w:rsidR="005C7113">
        <w:rPr>
          <w:rFonts w:asciiTheme="majorEastAsia" w:eastAsiaTheme="majorEastAsia" w:hAnsiTheme="majorEastAsia" w:hint="eastAsia"/>
          <w:b/>
          <w:sz w:val="44"/>
          <w:szCs w:val="44"/>
        </w:rPr>
        <w:t>7</w:t>
      </w:r>
      <w:r w:rsidR="00E337B4" w:rsidRPr="00085135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</w:p>
    <w:p w:rsidR="00054319" w:rsidRPr="00085135" w:rsidRDefault="00E337B4" w:rsidP="0008513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85135">
        <w:rPr>
          <w:rFonts w:asciiTheme="majorEastAsia" w:eastAsiaTheme="majorEastAsia" w:hAnsiTheme="majorEastAsia" w:hint="eastAsia"/>
          <w:b/>
          <w:sz w:val="44"/>
          <w:szCs w:val="44"/>
        </w:rPr>
        <w:t>市</w:t>
      </w:r>
      <w:r w:rsidR="00000185">
        <w:rPr>
          <w:rFonts w:asciiTheme="majorEastAsia" w:eastAsiaTheme="majorEastAsia" w:hAnsiTheme="majorEastAsia" w:hint="eastAsia"/>
          <w:b/>
          <w:sz w:val="44"/>
          <w:szCs w:val="44"/>
        </w:rPr>
        <w:t>农机技术推广站</w:t>
      </w:r>
      <w:r w:rsidRPr="00085135">
        <w:rPr>
          <w:rFonts w:asciiTheme="majorEastAsia" w:eastAsiaTheme="majorEastAsia" w:hAnsiTheme="majorEastAsia" w:hint="eastAsia"/>
          <w:b/>
          <w:sz w:val="44"/>
          <w:szCs w:val="44"/>
        </w:rPr>
        <w:t>部门预算</w:t>
      </w:r>
      <w:r w:rsidR="00000185" w:rsidRPr="00085135">
        <w:rPr>
          <w:rFonts w:asciiTheme="majorEastAsia" w:eastAsiaTheme="majorEastAsia" w:hAnsiTheme="majorEastAsia" w:hint="eastAsia"/>
          <w:b/>
          <w:sz w:val="44"/>
          <w:szCs w:val="44"/>
        </w:rPr>
        <w:t>批复</w:t>
      </w:r>
      <w:r w:rsidRPr="00085135">
        <w:rPr>
          <w:rFonts w:asciiTheme="majorEastAsia" w:eastAsiaTheme="majorEastAsia" w:hAnsiTheme="majorEastAsia" w:hint="eastAsia"/>
          <w:b/>
          <w:sz w:val="44"/>
          <w:szCs w:val="44"/>
        </w:rPr>
        <w:t>的通知</w:t>
      </w:r>
    </w:p>
    <w:p w:rsidR="00085135" w:rsidRDefault="00085135">
      <w:pPr>
        <w:rPr>
          <w:rFonts w:ascii="仿宋_GB2312" w:eastAsia="仿宋_GB2312"/>
          <w:sz w:val="32"/>
          <w:szCs w:val="32"/>
        </w:rPr>
      </w:pPr>
    </w:p>
    <w:p w:rsidR="00E337B4" w:rsidRPr="00085135" w:rsidRDefault="00085135" w:rsidP="00205A88">
      <w:pPr>
        <w:spacing w:line="322" w:lineRule="auto"/>
        <w:rPr>
          <w:rFonts w:ascii="仿宋_GB2312" w:eastAsia="仿宋_GB2312"/>
          <w:sz w:val="32"/>
          <w:szCs w:val="32"/>
        </w:rPr>
      </w:pPr>
      <w:r w:rsidRPr="00085135">
        <w:rPr>
          <w:rFonts w:ascii="仿宋_GB2312" w:eastAsia="仿宋_GB2312" w:hint="eastAsia"/>
          <w:sz w:val="32"/>
          <w:szCs w:val="32"/>
        </w:rPr>
        <w:t>市农机技术推广站</w:t>
      </w:r>
      <w:r w:rsidR="00E337B4" w:rsidRPr="00085135">
        <w:rPr>
          <w:rFonts w:ascii="仿宋_GB2312" w:eastAsia="仿宋_GB2312" w:hint="eastAsia"/>
          <w:sz w:val="32"/>
          <w:szCs w:val="32"/>
        </w:rPr>
        <w:t>：</w:t>
      </w:r>
    </w:p>
    <w:p w:rsidR="00E337B4" w:rsidRPr="00085135" w:rsidRDefault="00000185" w:rsidP="00205A88">
      <w:pPr>
        <w:spacing w:line="322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</w:t>
      </w:r>
      <w:r w:rsidR="00085135">
        <w:rPr>
          <w:rFonts w:ascii="仿宋_GB2312" w:eastAsia="仿宋_GB2312" w:hint="eastAsia"/>
          <w:sz w:val="32"/>
          <w:szCs w:val="32"/>
        </w:rPr>
        <w:t>市财政局</w:t>
      </w:r>
      <w:r>
        <w:rPr>
          <w:rFonts w:ascii="仿宋_GB2312" w:eastAsia="仿宋_GB2312" w:hint="eastAsia"/>
          <w:sz w:val="32"/>
          <w:szCs w:val="32"/>
        </w:rPr>
        <w:t>的</w:t>
      </w:r>
      <w:r w:rsidR="00085135">
        <w:rPr>
          <w:rFonts w:ascii="仿宋_GB2312" w:eastAsia="仿宋_GB2312" w:hint="eastAsia"/>
          <w:sz w:val="32"/>
          <w:szCs w:val="32"/>
        </w:rPr>
        <w:t>要求，</w:t>
      </w:r>
      <w:r w:rsidR="00E337B4" w:rsidRPr="00085135">
        <w:rPr>
          <w:rFonts w:ascii="仿宋_GB2312" w:eastAsia="仿宋_GB2312" w:hint="eastAsia"/>
          <w:sz w:val="32"/>
          <w:szCs w:val="32"/>
        </w:rPr>
        <w:t>现将你单位201</w:t>
      </w:r>
      <w:r w:rsidR="005C7113">
        <w:rPr>
          <w:rFonts w:ascii="仿宋_GB2312" w:eastAsia="仿宋_GB2312" w:hint="eastAsia"/>
          <w:sz w:val="32"/>
          <w:szCs w:val="32"/>
        </w:rPr>
        <w:t>7</w:t>
      </w:r>
      <w:r w:rsidR="00E337B4" w:rsidRPr="00085135">
        <w:rPr>
          <w:rFonts w:ascii="仿宋_GB2312" w:eastAsia="仿宋_GB2312" w:hint="eastAsia"/>
          <w:sz w:val="32"/>
          <w:szCs w:val="32"/>
        </w:rPr>
        <w:t>年部门预算批复</w:t>
      </w:r>
      <w:r>
        <w:rPr>
          <w:rFonts w:ascii="仿宋_GB2312" w:eastAsia="仿宋_GB2312" w:hint="eastAsia"/>
          <w:sz w:val="32"/>
          <w:szCs w:val="32"/>
        </w:rPr>
        <w:t>转发给你们</w:t>
      </w:r>
      <w:r w:rsidR="00E337B4" w:rsidRPr="00085135">
        <w:rPr>
          <w:rFonts w:ascii="仿宋_GB2312" w:eastAsia="仿宋_GB2312" w:hint="eastAsia"/>
          <w:sz w:val="32"/>
          <w:szCs w:val="32"/>
        </w:rPr>
        <w:t>：</w:t>
      </w:r>
    </w:p>
    <w:p w:rsidR="00E337B4" w:rsidRPr="004F7CA7" w:rsidRDefault="00E337B4" w:rsidP="00205A88">
      <w:pPr>
        <w:spacing w:line="322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4F7CA7">
        <w:rPr>
          <w:rFonts w:ascii="黑体" w:eastAsia="黑体" w:hAnsi="黑体" w:hint="eastAsia"/>
          <w:sz w:val="32"/>
          <w:szCs w:val="32"/>
        </w:rPr>
        <w:t>一、主要预算指标</w:t>
      </w:r>
    </w:p>
    <w:p w:rsidR="004F7CA7" w:rsidRPr="00085135" w:rsidRDefault="004F7CA7" w:rsidP="00205A88">
      <w:pPr>
        <w:spacing w:line="322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085135">
        <w:rPr>
          <w:rFonts w:ascii="仿宋_GB2312" w:eastAsia="仿宋_GB2312" w:hint="eastAsia"/>
          <w:sz w:val="32"/>
          <w:szCs w:val="32"/>
        </w:rPr>
        <w:t>1、财政拨款收入预算</w:t>
      </w:r>
      <w:r w:rsidR="005C7113">
        <w:rPr>
          <w:rFonts w:ascii="仿宋_GB2312" w:eastAsia="仿宋_GB2312" w:hint="eastAsia"/>
          <w:sz w:val="32"/>
          <w:szCs w:val="32"/>
        </w:rPr>
        <w:t>122.68</w:t>
      </w:r>
      <w:r>
        <w:rPr>
          <w:rFonts w:ascii="仿宋_GB2312" w:eastAsia="仿宋_GB2312" w:hint="eastAsia"/>
          <w:sz w:val="32"/>
          <w:szCs w:val="32"/>
        </w:rPr>
        <w:t>万</w:t>
      </w:r>
      <w:r w:rsidRPr="00085135">
        <w:rPr>
          <w:rFonts w:ascii="仿宋_GB2312" w:eastAsia="仿宋_GB2312" w:hint="eastAsia"/>
          <w:sz w:val="32"/>
          <w:szCs w:val="32"/>
        </w:rPr>
        <w:t>元（不含离退休）。</w:t>
      </w:r>
    </w:p>
    <w:p w:rsidR="00E337B4" w:rsidRPr="00085135" w:rsidRDefault="004F7CA7" w:rsidP="00205A88">
      <w:pPr>
        <w:spacing w:line="322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085135">
        <w:rPr>
          <w:rFonts w:ascii="仿宋_GB2312" w:eastAsia="仿宋_GB2312" w:hint="eastAsia"/>
          <w:sz w:val="32"/>
          <w:szCs w:val="32"/>
        </w:rPr>
        <w:t>2、财政拨款支出预算</w:t>
      </w:r>
      <w:r w:rsidR="005C7113">
        <w:rPr>
          <w:rFonts w:ascii="仿宋_GB2312" w:eastAsia="仿宋_GB2312" w:hint="eastAsia"/>
          <w:sz w:val="32"/>
          <w:szCs w:val="32"/>
        </w:rPr>
        <w:t>122.68</w:t>
      </w:r>
      <w:r w:rsidRPr="00085135">
        <w:rPr>
          <w:rFonts w:ascii="仿宋_GB2312" w:eastAsia="仿宋_GB2312" w:hint="eastAsia"/>
          <w:sz w:val="32"/>
          <w:szCs w:val="32"/>
        </w:rPr>
        <w:t>万元（不含离退休）。</w:t>
      </w:r>
    </w:p>
    <w:p w:rsidR="00E337B4" w:rsidRPr="004F7CA7" w:rsidRDefault="00E337B4" w:rsidP="00205A88">
      <w:pPr>
        <w:spacing w:line="322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4F7CA7">
        <w:rPr>
          <w:rFonts w:ascii="黑体" w:eastAsia="黑体" w:hAnsi="黑体" w:hint="eastAsia"/>
          <w:sz w:val="32"/>
          <w:szCs w:val="32"/>
        </w:rPr>
        <w:t>二、落实部门预算的工作要求</w:t>
      </w:r>
    </w:p>
    <w:p w:rsidR="007C363F" w:rsidRDefault="00E337B4" w:rsidP="00205A88">
      <w:pPr>
        <w:spacing w:line="322" w:lineRule="auto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4F7CA7">
        <w:rPr>
          <w:rFonts w:ascii="仿宋_GB2312" w:eastAsia="仿宋_GB2312" w:hint="eastAsia"/>
          <w:b/>
          <w:sz w:val="32"/>
          <w:szCs w:val="32"/>
        </w:rPr>
        <w:t>1、要严格执行部门支出预算。</w:t>
      </w:r>
      <w:r w:rsidRPr="00085135">
        <w:rPr>
          <w:rFonts w:ascii="仿宋_GB2312" w:eastAsia="仿宋_GB2312" w:hint="eastAsia"/>
          <w:sz w:val="32"/>
          <w:szCs w:val="32"/>
        </w:rPr>
        <w:t>要牢固树立过紧日子思想，开源节流，减少不合理支出，降低行政成本。严格按批复的部门预算所确定的开支项目安排支出，优先保证在职人员工资按政策及时足额发放。加强对公用经费支出管理，制定节俭本部门单位</w:t>
      </w:r>
    </w:p>
    <w:p w:rsidR="007C363F" w:rsidRDefault="007C363F" w:rsidP="007C363F">
      <w:pPr>
        <w:spacing w:line="322" w:lineRule="auto"/>
        <w:rPr>
          <w:rFonts w:ascii="仿宋_GB2312" w:eastAsia="仿宋_GB2312" w:hint="eastAsia"/>
          <w:sz w:val="32"/>
          <w:szCs w:val="32"/>
        </w:rPr>
      </w:pPr>
    </w:p>
    <w:p w:rsidR="007C363F" w:rsidRDefault="007C363F" w:rsidP="007C363F">
      <w:pPr>
        <w:spacing w:line="322" w:lineRule="auto"/>
        <w:rPr>
          <w:rFonts w:ascii="仿宋_GB2312" w:eastAsia="仿宋_GB2312" w:hint="eastAsia"/>
          <w:sz w:val="32"/>
          <w:szCs w:val="32"/>
        </w:rPr>
      </w:pPr>
    </w:p>
    <w:p w:rsidR="007C363F" w:rsidRDefault="007C363F" w:rsidP="007C363F">
      <w:pPr>
        <w:spacing w:line="322" w:lineRule="auto"/>
        <w:rPr>
          <w:rFonts w:ascii="仿宋_GB2312" w:eastAsia="仿宋_GB2312" w:hint="eastAsia"/>
          <w:sz w:val="32"/>
          <w:szCs w:val="32"/>
        </w:rPr>
      </w:pPr>
    </w:p>
    <w:p w:rsidR="007C363F" w:rsidRDefault="007C363F" w:rsidP="007C363F">
      <w:pPr>
        <w:spacing w:line="322" w:lineRule="auto"/>
        <w:rPr>
          <w:rFonts w:ascii="仿宋_GB2312" w:eastAsia="仿宋_GB2312" w:hint="eastAsia"/>
          <w:sz w:val="32"/>
          <w:szCs w:val="32"/>
        </w:rPr>
      </w:pPr>
    </w:p>
    <w:p w:rsidR="00E337B4" w:rsidRPr="00085135" w:rsidRDefault="00E337B4" w:rsidP="007C363F">
      <w:pPr>
        <w:spacing w:line="322" w:lineRule="auto"/>
        <w:rPr>
          <w:rFonts w:ascii="仿宋_GB2312" w:eastAsia="仿宋_GB2312"/>
          <w:sz w:val="32"/>
          <w:szCs w:val="32"/>
        </w:rPr>
      </w:pPr>
      <w:r w:rsidRPr="00085135">
        <w:rPr>
          <w:rFonts w:ascii="仿宋_GB2312" w:eastAsia="仿宋_GB2312" w:hint="eastAsia"/>
          <w:sz w:val="32"/>
          <w:szCs w:val="32"/>
        </w:rPr>
        <w:lastRenderedPageBreak/>
        <w:t>行政成本的具体措施和办法，努力提高资金使用效益。</w:t>
      </w:r>
    </w:p>
    <w:p w:rsidR="00E337B4" w:rsidRPr="00085135" w:rsidRDefault="00E337B4" w:rsidP="00205A88">
      <w:pPr>
        <w:spacing w:line="322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4F7CA7">
        <w:rPr>
          <w:rFonts w:ascii="仿宋_GB2312" w:eastAsia="仿宋_GB2312" w:hint="eastAsia"/>
          <w:b/>
          <w:sz w:val="32"/>
          <w:szCs w:val="32"/>
        </w:rPr>
        <w:t>2、要认真组织落实、实施项目支出预算。</w:t>
      </w:r>
      <w:r w:rsidRPr="00085135">
        <w:rPr>
          <w:rFonts w:ascii="仿宋_GB2312" w:eastAsia="仿宋_GB2312" w:hint="eastAsia"/>
          <w:sz w:val="32"/>
          <w:szCs w:val="32"/>
        </w:rPr>
        <w:t>按照《关于印发</w:t>
      </w:r>
      <w:r w:rsidRPr="00085135">
        <w:rPr>
          <w:rFonts w:ascii="仿宋_GB2312" w:eastAsia="仿宋_GB2312" w:hAnsiTheme="minorEastAsia" w:hint="eastAsia"/>
          <w:sz w:val="32"/>
          <w:szCs w:val="32"/>
        </w:rPr>
        <w:t>〈市本级预算项目支出管理办法〉的通知</w:t>
      </w:r>
      <w:r w:rsidRPr="00085135">
        <w:rPr>
          <w:rFonts w:ascii="仿宋_GB2312" w:eastAsia="仿宋_GB2312" w:hint="eastAsia"/>
          <w:sz w:val="32"/>
          <w:szCs w:val="32"/>
        </w:rPr>
        <w:t>》（盘财预发</w:t>
      </w:r>
      <w:r w:rsidRPr="00085135">
        <w:rPr>
          <w:rFonts w:ascii="仿宋_GB2312" w:eastAsia="仿宋_GB2312" w:hAnsiTheme="minorEastAsia" w:hint="eastAsia"/>
          <w:sz w:val="32"/>
          <w:szCs w:val="32"/>
        </w:rPr>
        <w:t>「2008」133号</w:t>
      </w:r>
      <w:r w:rsidRPr="00085135">
        <w:rPr>
          <w:rFonts w:ascii="仿宋_GB2312" w:eastAsia="仿宋_GB2312" w:hint="eastAsia"/>
          <w:sz w:val="32"/>
          <w:szCs w:val="32"/>
        </w:rPr>
        <w:t>）的要求，规范管理，使有限的资金最大限度地发挥效益，并确保项目资金按规定的用途有效使用。</w:t>
      </w:r>
    </w:p>
    <w:p w:rsidR="00E337B4" w:rsidRDefault="00E337B4" w:rsidP="00205A88">
      <w:pPr>
        <w:spacing w:line="322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4F7CA7">
        <w:rPr>
          <w:rFonts w:ascii="仿宋_GB2312" w:eastAsia="仿宋_GB2312" w:hint="eastAsia"/>
          <w:b/>
          <w:sz w:val="32"/>
          <w:szCs w:val="32"/>
        </w:rPr>
        <w:t>3、强化预算绩效管理。</w:t>
      </w:r>
      <w:r w:rsidRPr="00085135">
        <w:rPr>
          <w:rFonts w:ascii="仿宋_GB2312" w:eastAsia="仿宋_GB2312" w:hint="eastAsia"/>
          <w:sz w:val="32"/>
          <w:szCs w:val="32"/>
        </w:rPr>
        <w:t>紧密结合部门预算编制与预算绩效管理，提升预算绩效管理规范性。根据优化支出结构、强化部门支出管理的有关要求，积极开展部门支出管理绩效评价工作，提高资金使用效益。</w:t>
      </w:r>
    </w:p>
    <w:p w:rsidR="00000185" w:rsidRDefault="00000185" w:rsidP="00000185">
      <w:pPr>
        <w:spacing w:line="322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000185" w:rsidRDefault="00000185" w:rsidP="00000185">
      <w:pPr>
        <w:spacing w:line="322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000185" w:rsidRDefault="00000185" w:rsidP="00000185">
      <w:pPr>
        <w:wordWrap w:val="0"/>
        <w:spacing w:line="322" w:lineRule="auto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盘锦市农机局  </w:t>
      </w:r>
    </w:p>
    <w:p w:rsidR="00000185" w:rsidRPr="00085135" w:rsidRDefault="00000185" w:rsidP="00000185">
      <w:pPr>
        <w:wordWrap w:val="0"/>
        <w:spacing w:line="322" w:lineRule="auto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5C7113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年</w:t>
      </w:r>
      <w:r w:rsidR="005C7113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 w:rsidR="005C7113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 xml:space="preserve"> 日</w:t>
      </w:r>
    </w:p>
    <w:sectPr w:rsidR="00000185" w:rsidRPr="00085135" w:rsidSect="007C363F">
      <w:headerReference w:type="default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364" w:rsidRDefault="007F7364" w:rsidP="001D6D11">
      <w:r>
        <w:separator/>
      </w:r>
    </w:p>
  </w:endnote>
  <w:endnote w:type="continuationSeparator" w:id="1">
    <w:p w:rsidR="007F7364" w:rsidRDefault="007F7364" w:rsidP="001D6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547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C363F" w:rsidRPr="007C363F" w:rsidRDefault="007C363F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7C363F">
          <w:rPr>
            <w:rFonts w:asciiTheme="minorEastAsia" w:hAnsiTheme="minorEastAsia"/>
            <w:sz w:val="28"/>
            <w:szCs w:val="28"/>
          </w:rPr>
          <w:fldChar w:fldCharType="begin"/>
        </w:r>
        <w:r w:rsidRPr="007C363F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7C363F">
          <w:rPr>
            <w:rFonts w:asciiTheme="minorEastAsia" w:hAnsiTheme="minorEastAsia"/>
            <w:sz w:val="28"/>
            <w:szCs w:val="28"/>
          </w:rPr>
          <w:fldChar w:fldCharType="separate"/>
        </w:r>
        <w:r w:rsidRPr="007C363F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7C363F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C363F" w:rsidRDefault="007C36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364" w:rsidRDefault="007F7364" w:rsidP="001D6D11">
      <w:r>
        <w:separator/>
      </w:r>
    </w:p>
  </w:footnote>
  <w:footnote w:type="continuationSeparator" w:id="1">
    <w:p w:rsidR="007F7364" w:rsidRDefault="007F7364" w:rsidP="001D6D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113" w:rsidRDefault="005C7113" w:rsidP="007C363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7B4"/>
    <w:rsid w:val="00000185"/>
    <w:rsid w:val="00022FB7"/>
    <w:rsid w:val="00031A97"/>
    <w:rsid w:val="00042313"/>
    <w:rsid w:val="0004448E"/>
    <w:rsid w:val="00047B85"/>
    <w:rsid w:val="00054319"/>
    <w:rsid w:val="00085135"/>
    <w:rsid w:val="000A0C99"/>
    <w:rsid w:val="00102553"/>
    <w:rsid w:val="00111009"/>
    <w:rsid w:val="001519A5"/>
    <w:rsid w:val="00191B2A"/>
    <w:rsid w:val="0019296A"/>
    <w:rsid w:val="001D6D11"/>
    <w:rsid w:val="001E48AE"/>
    <w:rsid w:val="00205A88"/>
    <w:rsid w:val="0024204D"/>
    <w:rsid w:val="0024308B"/>
    <w:rsid w:val="002B2702"/>
    <w:rsid w:val="002B3663"/>
    <w:rsid w:val="002C6D6D"/>
    <w:rsid w:val="002D180B"/>
    <w:rsid w:val="002D64C5"/>
    <w:rsid w:val="002F1D35"/>
    <w:rsid w:val="003D614F"/>
    <w:rsid w:val="00440531"/>
    <w:rsid w:val="00441DCC"/>
    <w:rsid w:val="00456C3C"/>
    <w:rsid w:val="00495268"/>
    <w:rsid w:val="004B0B0D"/>
    <w:rsid w:val="004F7CA7"/>
    <w:rsid w:val="00515110"/>
    <w:rsid w:val="0055651A"/>
    <w:rsid w:val="005C49A3"/>
    <w:rsid w:val="005C6A97"/>
    <w:rsid w:val="005C7113"/>
    <w:rsid w:val="006D4D0A"/>
    <w:rsid w:val="00716C9A"/>
    <w:rsid w:val="00752858"/>
    <w:rsid w:val="007C363F"/>
    <w:rsid w:val="007F3262"/>
    <w:rsid w:val="007F7364"/>
    <w:rsid w:val="008115A4"/>
    <w:rsid w:val="00820CA2"/>
    <w:rsid w:val="008359D3"/>
    <w:rsid w:val="0085285A"/>
    <w:rsid w:val="00886446"/>
    <w:rsid w:val="008B0194"/>
    <w:rsid w:val="008C62BC"/>
    <w:rsid w:val="008D3BD5"/>
    <w:rsid w:val="008D3BE4"/>
    <w:rsid w:val="00983FF6"/>
    <w:rsid w:val="0099614B"/>
    <w:rsid w:val="009F73EC"/>
    <w:rsid w:val="00A17E9C"/>
    <w:rsid w:val="00A70108"/>
    <w:rsid w:val="00B02126"/>
    <w:rsid w:val="00B2060E"/>
    <w:rsid w:val="00B3400B"/>
    <w:rsid w:val="00B97CD9"/>
    <w:rsid w:val="00BA5E2D"/>
    <w:rsid w:val="00C479B9"/>
    <w:rsid w:val="00C84856"/>
    <w:rsid w:val="00D919FB"/>
    <w:rsid w:val="00E337B4"/>
    <w:rsid w:val="00E61748"/>
    <w:rsid w:val="00E807D0"/>
    <w:rsid w:val="00EA792A"/>
    <w:rsid w:val="00EE71AB"/>
    <w:rsid w:val="00EF0F4A"/>
    <w:rsid w:val="00F2745E"/>
    <w:rsid w:val="00F732C8"/>
    <w:rsid w:val="00FB4412"/>
    <w:rsid w:val="00FD2674"/>
    <w:rsid w:val="00FD6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6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6D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6D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78</Words>
  <Characters>451</Characters>
  <Application>Microsoft Office Word</Application>
  <DocSecurity>0</DocSecurity>
  <Lines>3</Lines>
  <Paragraphs>1</Paragraphs>
  <ScaleCrop>false</ScaleCrop>
  <Company>Sky123.Org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14</cp:revision>
  <dcterms:created xsi:type="dcterms:W3CDTF">2016-03-10T08:02:00Z</dcterms:created>
  <dcterms:modified xsi:type="dcterms:W3CDTF">2017-02-08T04:05:00Z</dcterms:modified>
</cp:coreProperties>
</file>