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84883">
      <w:pPr>
        <w:widowControl/>
        <w:spacing w:before="100" w:beforeAutospacing="1" w:after="100" w:afterAutospacing="1"/>
        <w:jc w:val="center"/>
        <w:outlineLvl w:val="0"/>
        <w:rPr>
          <w:rFonts w:ascii="宋体" w:cs="宋体"/>
          <w:b/>
          <w:bCs/>
          <w:kern w:val="36"/>
          <w:sz w:val="48"/>
          <w:szCs w:val="48"/>
        </w:rPr>
      </w:pPr>
      <w:r>
        <w:rPr>
          <w:rFonts w:hint="eastAsia" w:ascii="宋体" w:hAnsi="宋体" w:cs="宋体"/>
          <w:b/>
          <w:bCs/>
          <w:kern w:val="36"/>
          <w:sz w:val="48"/>
          <w:szCs w:val="48"/>
        </w:rPr>
        <w:t>盘山县动物疫病预防控制中心部门预算情况说明</w:t>
      </w:r>
      <w:r>
        <w:rPr>
          <w:rFonts w:ascii="宋体" w:hAnsi="宋体" w:cs="宋体"/>
          <w:b/>
          <w:bCs/>
          <w:kern w:val="36"/>
          <w:sz w:val="48"/>
          <w:szCs w:val="48"/>
        </w:rPr>
        <w:t>(2017</w:t>
      </w:r>
      <w:r>
        <w:rPr>
          <w:rFonts w:hint="eastAsia" w:ascii="宋体" w:hAnsi="宋体" w:cs="宋体"/>
          <w:b/>
          <w:bCs/>
          <w:kern w:val="36"/>
          <w:sz w:val="48"/>
          <w:szCs w:val="48"/>
        </w:rPr>
        <w:t>年</w:t>
      </w:r>
      <w:r>
        <w:rPr>
          <w:rFonts w:ascii="宋体" w:hAnsi="宋体" w:cs="宋体"/>
          <w:b/>
          <w:bCs/>
          <w:kern w:val="36"/>
          <w:sz w:val="48"/>
          <w:szCs w:val="48"/>
        </w:rPr>
        <w:t>)</w:t>
      </w:r>
    </w:p>
    <w:p w14:paraId="1DB44AE0">
      <w:pPr>
        <w:widowControl/>
        <w:spacing w:before="100" w:beforeAutospacing="1" w:after="100" w:afterAutospacing="1"/>
        <w:jc w:val="left"/>
        <w:rPr>
          <w:rFonts w:ascii="宋体" w:cs="宋体"/>
          <w:kern w:val="0"/>
          <w:sz w:val="24"/>
        </w:rPr>
      </w:pPr>
      <w:r>
        <w:rPr>
          <w:rFonts w:hint="eastAsia" w:ascii="宋体" w:hAnsi="宋体" w:cs="宋体"/>
          <w:b/>
          <w:kern w:val="0"/>
          <w:sz w:val="32"/>
          <w:szCs w:val="32"/>
        </w:rPr>
        <w:t>　</w:t>
      </w:r>
      <w:r>
        <w:rPr>
          <w:rFonts w:hint="eastAsia" w:ascii="宋体" w:hAnsi="宋体" w:cs="宋体"/>
          <w:kern w:val="0"/>
          <w:sz w:val="24"/>
        </w:rPr>
        <w:t>　</w:t>
      </w:r>
    </w:p>
    <w:p w14:paraId="1E3593DE">
      <w:pPr>
        <w:widowControl/>
        <w:spacing w:before="100" w:beforeAutospacing="1" w:after="100" w:afterAutospacing="1"/>
        <w:jc w:val="left"/>
        <w:rPr>
          <w:rFonts w:ascii="宋体" w:cs="宋体"/>
          <w:kern w:val="0"/>
          <w:sz w:val="24"/>
        </w:rPr>
      </w:pPr>
      <w:r>
        <w:rPr>
          <w:rFonts w:hint="eastAsia" w:ascii="宋体" w:hAnsi="宋体" w:cs="宋体"/>
          <w:kern w:val="0"/>
          <w:sz w:val="24"/>
        </w:rPr>
        <w:t>一、盘山县动物预防控制中心主要职责、机构设置：</w:t>
      </w:r>
    </w:p>
    <w:p w14:paraId="26A1C9B9">
      <w:pPr>
        <w:widowControl/>
        <w:spacing w:before="100" w:beforeAutospacing="1" w:after="100" w:afterAutospacing="1"/>
        <w:jc w:val="left"/>
        <w:rPr>
          <w:rFonts w:ascii="宋体" w:cs="宋体"/>
          <w:kern w:val="0"/>
          <w:sz w:val="24"/>
        </w:rPr>
      </w:pPr>
      <w:r>
        <w:rPr>
          <w:rFonts w:hint="eastAsia" w:ascii="宋体" w:hAnsi="宋体" w:cs="宋体"/>
          <w:kern w:val="0"/>
          <w:sz w:val="24"/>
        </w:rPr>
        <w:t>　承担动物疫病监测、监测、诊断流行病学调查，疫情预警预报，防疫技术控制工作，疫情防</w:t>
      </w:r>
      <w:r>
        <w:rPr>
          <w:rFonts w:hint="eastAsia" w:ascii="宋体" w:hAnsi="宋体" w:cs="宋体"/>
          <w:kern w:val="0"/>
          <w:sz w:val="24"/>
          <w:lang w:val="en-US" w:eastAsia="zh-CN"/>
        </w:rPr>
        <w:t>控</w:t>
      </w:r>
      <w:bookmarkStart w:id="0" w:name="_GoBack"/>
      <w:bookmarkEnd w:id="0"/>
      <w:r>
        <w:rPr>
          <w:rFonts w:hint="eastAsia" w:ascii="宋体" w:hAnsi="宋体" w:cs="宋体"/>
          <w:kern w:val="0"/>
          <w:sz w:val="24"/>
        </w:rPr>
        <w:t>，技术仲裁，疫病诊断定性，预防技术指导，动物及动物产品相关的检测工作。</w:t>
      </w:r>
    </w:p>
    <w:p w14:paraId="5B837D3C">
      <w:pPr>
        <w:widowControl/>
        <w:spacing w:before="100" w:beforeAutospacing="1" w:after="100" w:afterAutospacing="1"/>
        <w:jc w:val="left"/>
        <w:rPr>
          <w:rFonts w:ascii="宋体" w:cs="宋体"/>
          <w:kern w:val="0"/>
          <w:sz w:val="24"/>
        </w:rPr>
      </w:pPr>
      <w:r>
        <w:rPr>
          <w:rFonts w:hint="eastAsia" w:ascii="宋体" w:hAnsi="宋体" w:cs="宋体"/>
          <w:kern w:val="0"/>
          <w:sz w:val="24"/>
        </w:rPr>
        <w:t>　二、</w:t>
      </w:r>
      <w:r>
        <w:rPr>
          <w:rFonts w:ascii="宋体" w:hAnsi="宋体" w:cs="宋体"/>
          <w:kern w:val="0"/>
          <w:sz w:val="24"/>
        </w:rPr>
        <w:t>2017</w:t>
      </w:r>
      <w:r>
        <w:rPr>
          <w:rFonts w:hint="eastAsia" w:ascii="宋体" w:hAnsi="宋体" w:cs="宋体"/>
          <w:kern w:val="0"/>
          <w:sz w:val="24"/>
        </w:rPr>
        <w:t>年部门预算情况说明</w:t>
      </w:r>
    </w:p>
    <w:p w14:paraId="5A737A48">
      <w:pPr>
        <w:ind w:firstLine="480"/>
        <w:rPr>
          <w:rFonts w:ascii="宋体"/>
          <w:sz w:val="24"/>
        </w:rPr>
      </w:pPr>
      <w:r>
        <w:rPr>
          <w:rFonts w:hint="eastAsia" w:ascii="宋体" w:hAnsi="宋体"/>
          <w:sz w:val="24"/>
        </w:rPr>
        <w:t>（一）</w:t>
      </w:r>
      <w:r>
        <w:rPr>
          <w:rFonts w:ascii="宋体" w:hAnsi="宋体"/>
          <w:sz w:val="24"/>
        </w:rPr>
        <w:t>2017</w:t>
      </w:r>
      <w:r>
        <w:rPr>
          <w:rFonts w:hint="eastAsia" w:ascii="宋体" w:hAnsi="宋体"/>
          <w:sz w:val="24"/>
        </w:rPr>
        <w:t>年收支预算的总体说明</w:t>
      </w:r>
      <w:r>
        <w:rPr>
          <w:rFonts w:ascii="宋体"/>
          <w:sz w:val="24"/>
        </w:rPr>
        <w:br w:type="textWrapping"/>
      </w:r>
      <w:r>
        <w:rPr>
          <w:rFonts w:hint="eastAsia" w:ascii="宋体" w:hAnsi="宋体"/>
          <w:sz w:val="24"/>
        </w:rPr>
        <w:t>　　按照综合预算的原则，</w:t>
      </w:r>
      <w:r>
        <w:rPr>
          <w:rFonts w:hint="eastAsia" w:ascii="宋体" w:hAnsi="宋体" w:cs="宋体"/>
          <w:kern w:val="0"/>
          <w:sz w:val="24"/>
        </w:rPr>
        <w:t>单位</w:t>
      </w:r>
      <w:r>
        <w:rPr>
          <w:rFonts w:hint="eastAsia" w:ascii="宋体" w:hAnsi="宋体"/>
          <w:sz w:val="24"/>
        </w:rPr>
        <w:t>所有收入和支出纳入部门预算管理。收入包括：财政拨款收入、纳入预算管理的行政事业性收费等非税收入；支出包括：一般公共服务支出、社会保障和就业支出、医疗卫生与计划生育支出等，</w:t>
      </w:r>
      <w:r>
        <w:rPr>
          <w:rFonts w:hint="eastAsia" w:ascii="宋体" w:hAnsi="宋体" w:cs="宋体"/>
          <w:kern w:val="0"/>
          <w:sz w:val="24"/>
        </w:rPr>
        <w:t>单位</w:t>
      </w:r>
      <w:r>
        <w:rPr>
          <w:rFonts w:hint="eastAsia" w:ascii="宋体" w:hAnsi="宋体"/>
          <w:sz w:val="24"/>
        </w:rPr>
        <w:t>收支总预算</w:t>
      </w:r>
      <w:r>
        <w:rPr>
          <w:rFonts w:ascii="宋体" w:hAnsi="宋体"/>
          <w:sz w:val="24"/>
        </w:rPr>
        <w:t xml:space="preserve">  115.15</w:t>
      </w:r>
      <w:r>
        <w:rPr>
          <w:rFonts w:hint="eastAsia" w:ascii="宋体" w:hAnsi="宋体"/>
          <w:sz w:val="24"/>
        </w:rPr>
        <w:t>万元。</w:t>
      </w:r>
      <w:r>
        <w:rPr>
          <w:rFonts w:ascii="宋体"/>
          <w:sz w:val="24"/>
        </w:rPr>
        <w:br w:type="textWrapping"/>
      </w:r>
      <w:r>
        <w:rPr>
          <w:rFonts w:hint="eastAsia" w:ascii="宋体" w:hAnsi="宋体"/>
          <w:sz w:val="24"/>
        </w:rPr>
        <w:t>　　（二）</w:t>
      </w:r>
      <w:r>
        <w:rPr>
          <w:rFonts w:ascii="宋体" w:hAnsi="宋体"/>
          <w:sz w:val="24"/>
        </w:rPr>
        <w:t>2017</w:t>
      </w:r>
      <w:r>
        <w:rPr>
          <w:rFonts w:hint="eastAsia" w:ascii="宋体" w:hAnsi="宋体"/>
          <w:sz w:val="24"/>
        </w:rPr>
        <w:t>年“三公”经费预算情况说明</w:t>
      </w:r>
      <w:r>
        <w:rPr>
          <w:rFonts w:ascii="宋体"/>
          <w:sz w:val="24"/>
        </w:rPr>
        <w:br w:type="textWrapping"/>
      </w:r>
      <w:r>
        <w:rPr>
          <w:rFonts w:hint="eastAsia" w:ascii="宋体" w:hAnsi="宋体"/>
          <w:sz w:val="24"/>
        </w:rPr>
        <w:t>　　</w:t>
      </w:r>
      <w:r>
        <w:rPr>
          <w:rFonts w:ascii="宋体" w:hAnsi="宋体"/>
          <w:sz w:val="24"/>
        </w:rPr>
        <w:t>2017</w:t>
      </w:r>
      <w:r>
        <w:rPr>
          <w:rFonts w:hint="eastAsia" w:ascii="宋体" w:hAnsi="宋体"/>
          <w:sz w:val="24"/>
        </w:rPr>
        <w:t>年“三公”经费预算数</w:t>
      </w:r>
      <w:r>
        <w:rPr>
          <w:rFonts w:ascii="宋体" w:hAnsi="宋体"/>
          <w:sz w:val="24"/>
        </w:rPr>
        <w:t xml:space="preserve"> 2</w:t>
      </w:r>
      <w:r>
        <w:rPr>
          <w:rFonts w:hint="eastAsia" w:ascii="宋体" w:hAnsi="宋体"/>
          <w:sz w:val="24"/>
        </w:rPr>
        <w:t>万元，其中：公务接待费</w:t>
      </w:r>
      <w:r>
        <w:rPr>
          <w:rFonts w:ascii="宋体" w:hAnsi="宋体"/>
          <w:sz w:val="24"/>
        </w:rPr>
        <w:t xml:space="preserve"> </w:t>
      </w:r>
      <w:r>
        <w:rPr>
          <w:rFonts w:ascii="宋体"/>
          <w:sz w:val="24"/>
        </w:rPr>
        <w:t>0</w:t>
      </w:r>
      <w:r>
        <w:rPr>
          <w:rFonts w:ascii="宋体" w:hAnsi="宋体"/>
          <w:sz w:val="24"/>
        </w:rPr>
        <w:t xml:space="preserve">   </w:t>
      </w:r>
      <w:r>
        <w:rPr>
          <w:rFonts w:hint="eastAsia" w:ascii="宋体" w:hAnsi="宋体"/>
          <w:sz w:val="24"/>
        </w:rPr>
        <w:t>万元，公务用车运行费</w:t>
      </w:r>
      <w:r>
        <w:rPr>
          <w:rFonts w:ascii="宋体" w:hAnsi="宋体"/>
          <w:sz w:val="24"/>
        </w:rPr>
        <w:t xml:space="preserve"> 2  </w:t>
      </w:r>
      <w:r>
        <w:rPr>
          <w:rFonts w:hint="eastAsia" w:ascii="宋体" w:hAnsi="宋体"/>
          <w:sz w:val="24"/>
        </w:rPr>
        <w:t>万元，</w:t>
      </w:r>
      <w:r>
        <w:rPr>
          <w:rFonts w:ascii="宋体" w:hAnsi="宋体"/>
          <w:sz w:val="24"/>
        </w:rPr>
        <w:t>2017</w:t>
      </w:r>
      <w:r>
        <w:rPr>
          <w:rFonts w:hint="eastAsia" w:ascii="宋体" w:hAnsi="宋体"/>
          <w:sz w:val="24"/>
        </w:rPr>
        <w:t>年预算数比</w:t>
      </w:r>
      <w:r>
        <w:rPr>
          <w:rFonts w:ascii="宋体" w:hAnsi="宋体"/>
          <w:sz w:val="24"/>
        </w:rPr>
        <w:t>2016</w:t>
      </w:r>
      <w:r>
        <w:rPr>
          <w:rFonts w:hint="eastAsia" w:ascii="宋体" w:hAnsi="宋体"/>
          <w:sz w:val="24"/>
        </w:rPr>
        <w:t>年预算数增加（减少）</w:t>
      </w:r>
      <w:r>
        <w:rPr>
          <w:rFonts w:ascii="宋体"/>
          <w:sz w:val="24"/>
        </w:rPr>
        <w:t>0</w:t>
      </w:r>
      <w:r>
        <w:rPr>
          <w:rFonts w:ascii="宋体" w:hAnsi="宋体"/>
          <w:sz w:val="24"/>
        </w:rPr>
        <w:t xml:space="preserve"> </w:t>
      </w:r>
      <w:r>
        <w:rPr>
          <w:rFonts w:hint="eastAsia" w:ascii="宋体" w:hAnsi="宋体"/>
          <w:sz w:val="24"/>
        </w:rPr>
        <w:t>万元，其中：公务接待费比</w:t>
      </w:r>
      <w:r>
        <w:rPr>
          <w:rFonts w:ascii="宋体" w:hAnsi="宋体"/>
          <w:sz w:val="24"/>
        </w:rPr>
        <w:t>2016</w:t>
      </w:r>
      <w:r>
        <w:rPr>
          <w:rFonts w:hint="eastAsia" w:ascii="宋体" w:hAnsi="宋体"/>
          <w:sz w:val="24"/>
        </w:rPr>
        <w:t>年增加（减少）</w:t>
      </w:r>
      <w:r>
        <w:rPr>
          <w:rFonts w:ascii="宋体" w:hAnsi="宋体"/>
          <w:sz w:val="24"/>
        </w:rPr>
        <w:t>0.14</w:t>
      </w:r>
      <w:r>
        <w:rPr>
          <w:rFonts w:hint="eastAsia" w:ascii="宋体" w:hAnsi="宋体"/>
          <w:sz w:val="24"/>
        </w:rPr>
        <w:t>万元，主要是工作需要下乡无餐。</w:t>
      </w:r>
      <w:r>
        <w:rPr>
          <w:rFonts w:ascii="宋体" w:hAnsi="宋体"/>
          <w:sz w:val="24"/>
        </w:rPr>
        <w:t xml:space="preserve"> </w:t>
      </w:r>
    </w:p>
    <w:p w14:paraId="0A4B5511">
      <w:pPr>
        <w:ind w:firstLine="480" w:firstLineChars="200"/>
        <w:rPr>
          <w:rFonts w:ascii="宋体"/>
          <w:sz w:val="24"/>
        </w:rPr>
      </w:pPr>
      <w:r>
        <w:rPr>
          <w:rFonts w:hint="eastAsia" w:ascii="宋体" w:hAnsi="宋体"/>
          <w:sz w:val="24"/>
        </w:rPr>
        <w:t>三、预算收支增减变化情况说明</w:t>
      </w:r>
    </w:p>
    <w:p w14:paraId="157B6648">
      <w:pPr>
        <w:ind w:firstLine="480" w:firstLineChars="200"/>
        <w:jc w:val="left"/>
        <w:rPr>
          <w:rFonts w:ascii="宋体"/>
          <w:sz w:val="24"/>
        </w:rPr>
      </w:pPr>
      <w:r>
        <w:rPr>
          <w:rFonts w:hint="eastAsia" w:ascii="宋体" w:hAnsi="宋体"/>
          <w:sz w:val="24"/>
        </w:rPr>
        <w:t>收入预算增减情况。</w:t>
      </w:r>
      <w:r>
        <w:rPr>
          <w:rFonts w:ascii="宋体" w:hAnsi="宋体"/>
          <w:sz w:val="24"/>
        </w:rPr>
        <w:t>2017</w:t>
      </w:r>
      <w:r>
        <w:rPr>
          <w:rFonts w:hint="eastAsia" w:ascii="宋体" w:hAnsi="宋体"/>
          <w:sz w:val="24"/>
        </w:rPr>
        <w:t>年</w:t>
      </w:r>
      <w:r>
        <w:rPr>
          <w:rFonts w:hint="eastAsia" w:ascii="宋体" w:hAnsi="宋体" w:cs="宋体"/>
          <w:kern w:val="0"/>
          <w:sz w:val="24"/>
        </w:rPr>
        <w:t>盘山县动物预防控制中心</w:t>
      </w:r>
      <w:r>
        <w:rPr>
          <w:rFonts w:hint="eastAsia" w:ascii="宋体" w:hAnsi="宋体"/>
          <w:sz w:val="24"/>
        </w:rPr>
        <w:t>单位收入预算</w:t>
      </w:r>
      <w:r>
        <w:rPr>
          <w:rFonts w:ascii="宋体" w:hAnsi="宋体"/>
          <w:sz w:val="24"/>
        </w:rPr>
        <w:t>115.15</w:t>
      </w:r>
      <w:r>
        <w:rPr>
          <w:rFonts w:hint="eastAsia" w:ascii="宋体" w:hAnsi="宋体"/>
          <w:sz w:val="24"/>
        </w:rPr>
        <w:t>万元，比上年增加</w:t>
      </w:r>
      <w:r>
        <w:rPr>
          <w:rFonts w:ascii="宋体" w:hAnsi="宋体"/>
          <w:sz w:val="24"/>
        </w:rPr>
        <w:t>0</w:t>
      </w:r>
      <w:r>
        <w:rPr>
          <w:rFonts w:hint="eastAsia" w:ascii="宋体" w:hAnsi="宋体"/>
          <w:sz w:val="24"/>
        </w:rPr>
        <w:t>万元，增长</w:t>
      </w:r>
      <w:r>
        <w:rPr>
          <w:rFonts w:ascii="宋体" w:hAnsi="宋体"/>
          <w:sz w:val="24"/>
        </w:rPr>
        <w:t>0%</w:t>
      </w:r>
      <w:r>
        <w:rPr>
          <w:rFonts w:hint="eastAsia" w:ascii="宋体" w:hAnsi="宋体"/>
          <w:sz w:val="24"/>
        </w:rPr>
        <w:t>，其中：财政拨款收入</w:t>
      </w:r>
      <w:r>
        <w:rPr>
          <w:rFonts w:ascii="宋体" w:hAnsi="宋体"/>
          <w:sz w:val="24"/>
        </w:rPr>
        <w:t>115.15</w:t>
      </w:r>
      <w:r>
        <w:rPr>
          <w:rFonts w:hint="eastAsia" w:ascii="宋体" w:hAnsi="宋体"/>
          <w:sz w:val="24"/>
        </w:rPr>
        <w:t>万元，同比增加</w:t>
      </w:r>
      <w:r>
        <w:rPr>
          <w:rFonts w:ascii="宋体" w:hAnsi="宋体"/>
          <w:sz w:val="24"/>
        </w:rPr>
        <w:t xml:space="preserve">0 </w:t>
      </w:r>
      <w:r>
        <w:rPr>
          <w:rFonts w:hint="eastAsia" w:ascii="宋体" w:hAnsi="宋体"/>
          <w:sz w:val="24"/>
        </w:rPr>
        <w:t>万元，增长</w:t>
      </w:r>
      <w:r>
        <w:rPr>
          <w:rFonts w:ascii="宋体" w:hAnsi="宋体"/>
          <w:sz w:val="24"/>
        </w:rPr>
        <w:t>0%</w:t>
      </w:r>
      <w:r>
        <w:rPr>
          <w:rFonts w:hint="eastAsia" w:ascii="宋体" w:hAnsi="宋体"/>
          <w:sz w:val="24"/>
        </w:rPr>
        <w:t>；非税收入</w:t>
      </w:r>
      <w:r>
        <w:rPr>
          <w:rFonts w:ascii="宋体" w:hAnsi="宋体"/>
          <w:sz w:val="24"/>
        </w:rPr>
        <w:t>0</w:t>
      </w:r>
      <w:r>
        <w:rPr>
          <w:rFonts w:hint="eastAsia" w:ascii="宋体" w:hAnsi="宋体"/>
          <w:sz w:val="24"/>
        </w:rPr>
        <w:t>万元，同比增加</w:t>
      </w:r>
      <w:r>
        <w:rPr>
          <w:rFonts w:ascii="宋体" w:hAnsi="宋体"/>
          <w:sz w:val="24"/>
        </w:rPr>
        <w:t>0</w:t>
      </w:r>
      <w:r>
        <w:rPr>
          <w:rFonts w:hint="eastAsia" w:ascii="宋体" w:hAnsi="宋体"/>
          <w:sz w:val="24"/>
        </w:rPr>
        <w:t>万元，增长</w:t>
      </w:r>
      <w:r>
        <w:rPr>
          <w:rFonts w:ascii="宋体" w:hAnsi="宋体"/>
          <w:sz w:val="24"/>
        </w:rPr>
        <w:t>0%</w:t>
      </w:r>
      <w:r>
        <w:rPr>
          <w:rFonts w:hint="eastAsia" w:ascii="宋体" w:hAnsi="宋体"/>
          <w:sz w:val="24"/>
        </w:rPr>
        <w:t>。基金收入</w:t>
      </w:r>
      <w:r>
        <w:rPr>
          <w:rFonts w:ascii="宋体" w:hAnsi="宋体"/>
          <w:sz w:val="24"/>
        </w:rPr>
        <w:t>0</w:t>
      </w:r>
      <w:r>
        <w:rPr>
          <w:rFonts w:hint="eastAsia" w:ascii="宋体" w:hAnsi="宋体"/>
          <w:sz w:val="24"/>
        </w:rPr>
        <w:t>万元，同比增加</w:t>
      </w:r>
      <w:r>
        <w:rPr>
          <w:rFonts w:ascii="宋体" w:hAnsi="宋体"/>
          <w:sz w:val="24"/>
        </w:rPr>
        <w:t>0</w:t>
      </w:r>
      <w:r>
        <w:rPr>
          <w:rFonts w:hint="eastAsia" w:ascii="宋体" w:hAnsi="宋体"/>
          <w:sz w:val="24"/>
        </w:rPr>
        <w:t>万元，增长</w:t>
      </w:r>
      <w:r>
        <w:rPr>
          <w:rFonts w:ascii="宋体" w:hAnsi="宋体"/>
          <w:sz w:val="24"/>
        </w:rPr>
        <w:t>0%</w:t>
      </w:r>
      <w:r>
        <w:rPr>
          <w:rFonts w:hint="eastAsia" w:ascii="宋体" w:hAnsi="宋体"/>
          <w:sz w:val="24"/>
        </w:rPr>
        <w:t>。</w:t>
      </w:r>
    </w:p>
    <w:p w14:paraId="03510144">
      <w:pPr>
        <w:ind w:firstLine="480" w:firstLineChars="200"/>
        <w:jc w:val="left"/>
        <w:rPr>
          <w:rFonts w:ascii="宋体"/>
          <w:sz w:val="24"/>
        </w:rPr>
      </w:pPr>
      <w:r>
        <w:rPr>
          <w:rFonts w:hint="eastAsia" w:ascii="宋体" w:hAnsi="宋体"/>
          <w:sz w:val="24"/>
        </w:rPr>
        <w:t>支出预算增减情况。</w:t>
      </w:r>
      <w:r>
        <w:rPr>
          <w:rFonts w:ascii="宋体" w:hAnsi="宋体"/>
          <w:sz w:val="24"/>
        </w:rPr>
        <w:t>2017</w:t>
      </w:r>
      <w:r>
        <w:rPr>
          <w:rFonts w:hint="eastAsia" w:ascii="宋体" w:hAnsi="宋体"/>
          <w:sz w:val="24"/>
        </w:rPr>
        <w:t>年</w:t>
      </w:r>
      <w:r>
        <w:rPr>
          <w:rFonts w:hint="eastAsia" w:ascii="宋体" w:hAnsi="宋体" w:cs="宋体"/>
          <w:kern w:val="0"/>
          <w:sz w:val="24"/>
        </w:rPr>
        <w:t>盘山县动物预防控制中心</w:t>
      </w:r>
      <w:r>
        <w:rPr>
          <w:rFonts w:hint="eastAsia" w:ascii="宋体" w:hAnsi="宋体"/>
          <w:sz w:val="24"/>
        </w:rPr>
        <w:t>单位预算总支出</w:t>
      </w:r>
      <w:r>
        <w:rPr>
          <w:rFonts w:ascii="宋体" w:hAnsi="宋体"/>
          <w:sz w:val="24"/>
        </w:rPr>
        <w:t>115.15</w:t>
      </w:r>
      <w:r>
        <w:rPr>
          <w:rFonts w:hint="eastAsia" w:ascii="宋体" w:hAnsi="宋体"/>
          <w:sz w:val="24"/>
        </w:rPr>
        <w:t>万元，同比增加支出</w:t>
      </w:r>
      <w:r>
        <w:rPr>
          <w:rFonts w:ascii="宋体" w:hAnsi="宋体"/>
          <w:sz w:val="24"/>
        </w:rPr>
        <w:t>0</w:t>
      </w:r>
      <w:r>
        <w:rPr>
          <w:rFonts w:hint="eastAsia" w:ascii="宋体" w:hAnsi="宋体"/>
          <w:sz w:val="24"/>
        </w:rPr>
        <w:t>万元，增长</w:t>
      </w:r>
      <w:r>
        <w:rPr>
          <w:rFonts w:ascii="宋体" w:hAnsi="宋体"/>
          <w:sz w:val="24"/>
        </w:rPr>
        <w:t>0%</w:t>
      </w:r>
      <w:r>
        <w:rPr>
          <w:rFonts w:hint="eastAsia" w:ascii="宋体" w:hAnsi="宋体"/>
          <w:sz w:val="24"/>
        </w:rPr>
        <w:t>，其中：基本支出增加</w:t>
      </w:r>
      <w:r>
        <w:rPr>
          <w:rFonts w:ascii="宋体" w:hAnsi="宋体"/>
          <w:sz w:val="24"/>
        </w:rPr>
        <w:t>0</w:t>
      </w:r>
      <w:r>
        <w:rPr>
          <w:rFonts w:hint="eastAsia" w:ascii="宋体" w:hAnsi="宋体"/>
          <w:sz w:val="24"/>
        </w:rPr>
        <w:t>万元，增长</w:t>
      </w:r>
      <w:r>
        <w:rPr>
          <w:rFonts w:ascii="宋体" w:hAnsi="宋体"/>
          <w:sz w:val="24"/>
        </w:rPr>
        <w:t>0%</w:t>
      </w:r>
      <w:r>
        <w:rPr>
          <w:rFonts w:hint="eastAsia" w:ascii="宋体" w:hAnsi="宋体"/>
          <w:sz w:val="24"/>
        </w:rPr>
        <w:t>；项目支出与上年持平；基金支出增加</w:t>
      </w:r>
      <w:r>
        <w:rPr>
          <w:rFonts w:ascii="宋体" w:hAnsi="宋体"/>
          <w:sz w:val="24"/>
        </w:rPr>
        <w:t>0</w:t>
      </w:r>
      <w:r>
        <w:rPr>
          <w:rFonts w:hint="eastAsia" w:ascii="宋体" w:hAnsi="宋体"/>
          <w:sz w:val="24"/>
        </w:rPr>
        <w:t>万元，同比增加</w:t>
      </w:r>
      <w:r>
        <w:rPr>
          <w:rFonts w:ascii="宋体" w:hAnsi="宋体"/>
          <w:sz w:val="24"/>
        </w:rPr>
        <w:t>0</w:t>
      </w:r>
      <w:r>
        <w:rPr>
          <w:rFonts w:hint="eastAsia" w:ascii="宋体" w:hAnsi="宋体"/>
          <w:sz w:val="24"/>
        </w:rPr>
        <w:t>万元，增加</w:t>
      </w:r>
      <w:r>
        <w:rPr>
          <w:rFonts w:ascii="宋体" w:hAnsi="宋体"/>
          <w:sz w:val="24"/>
        </w:rPr>
        <w:t>0%</w:t>
      </w:r>
      <w:r>
        <w:rPr>
          <w:rFonts w:hint="eastAsia" w:ascii="宋体" w:hAnsi="宋体"/>
          <w:sz w:val="24"/>
        </w:rPr>
        <w:t>。</w:t>
      </w:r>
    </w:p>
    <w:p w14:paraId="3DBDA325">
      <w:pPr>
        <w:ind w:firstLine="480" w:firstLineChars="200"/>
        <w:jc w:val="left"/>
        <w:rPr>
          <w:rFonts w:ascii="宋体"/>
          <w:sz w:val="24"/>
        </w:rPr>
      </w:pPr>
      <w:r>
        <w:rPr>
          <w:rFonts w:hint="eastAsia" w:ascii="宋体" w:hAnsi="宋体"/>
          <w:sz w:val="24"/>
        </w:rPr>
        <w:t>四、机关运行经费安排情况说明</w:t>
      </w:r>
    </w:p>
    <w:p w14:paraId="28482E94">
      <w:pPr>
        <w:ind w:firstLine="480" w:firstLineChars="200"/>
        <w:jc w:val="left"/>
        <w:rPr>
          <w:rFonts w:ascii="宋体" w:hAnsi="宋体"/>
          <w:sz w:val="24"/>
        </w:rPr>
      </w:pPr>
      <w:r>
        <w:rPr>
          <w:rFonts w:ascii="宋体" w:hAnsi="宋体"/>
          <w:sz w:val="24"/>
        </w:rPr>
        <w:t>2017</w:t>
      </w:r>
      <w:r>
        <w:rPr>
          <w:rFonts w:hint="eastAsia" w:ascii="宋体" w:hAnsi="宋体"/>
          <w:sz w:val="24"/>
        </w:rPr>
        <w:t>年机关运行经费</w:t>
      </w:r>
      <w:r>
        <w:rPr>
          <w:rFonts w:ascii="宋体" w:hAnsi="宋体"/>
          <w:sz w:val="24"/>
        </w:rPr>
        <w:t>9.2</w:t>
      </w:r>
      <w:r>
        <w:rPr>
          <w:rFonts w:hint="eastAsia" w:ascii="宋体" w:hAnsi="宋体"/>
          <w:sz w:val="24"/>
        </w:rPr>
        <w:t>万元。</w:t>
      </w:r>
      <w:r>
        <w:rPr>
          <w:rFonts w:ascii="宋体" w:hAnsi="宋体"/>
          <w:sz w:val="24"/>
        </w:rPr>
        <w:t xml:space="preserve"> </w:t>
      </w:r>
    </w:p>
    <w:p w14:paraId="043E03EB">
      <w:pPr>
        <w:ind w:firstLine="480" w:firstLineChars="200"/>
        <w:jc w:val="left"/>
        <w:rPr>
          <w:rFonts w:ascii="宋体"/>
          <w:sz w:val="24"/>
        </w:rPr>
      </w:pPr>
      <w:r>
        <w:rPr>
          <w:rFonts w:hint="eastAsia" w:ascii="宋体" w:hAnsi="宋体"/>
          <w:sz w:val="24"/>
        </w:rPr>
        <w:t>五、政府采购安排情况说明</w:t>
      </w:r>
    </w:p>
    <w:p w14:paraId="2903B6DA">
      <w:pPr>
        <w:ind w:firstLine="480" w:firstLineChars="200"/>
        <w:jc w:val="left"/>
        <w:rPr>
          <w:rFonts w:ascii="宋体"/>
          <w:sz w:val="24"/>
        </w:rPr>
      </w:pPr>
      <w:r>
        <w:rPr>
          <w:rFonts w:ascii="宋体" w:hAnsi="宋体"/>
          <w:sz w:val="24"/>
        </w:rPr>
        <w:t>2017</w:t>
      </w:r>
      <w:r>
        <w:rPr>
          <w:rFonts w:hint="eastAsia" w:ascii="宋体" w:hAnsi="宋体"/>
          <w:sz w:val="24"/>
        </w:rPr>
        <w:t>年支出预算中政府采购预算</w:t>
      </w:r>
      <w:r>
        <w:rPr>
          <w:rFonts w:ascii="宋体" w:hAnsi="宋体"/>
          <w:sz w:val="24"/>
        </w:rPr>
        <w:t xml:space="preserve"> 0</w:t>
      </w:r>
      <w:r>
        <w:rPr>
          <w:rFonts w:hint="eastAsia" w:ascii="宋体" w:hAnsi="宋体"/>
          <w:sz w:val="24"/>
        </w:rPr>
        <w:t>万元。</w:t>
      </w:r>
    </w:p>
    <w:p w14:paraId="3F6A5852">
      <w:pPr>
        <w:ind w:firstLine="480" w:firstLineChars="200"/>
        <w:jc w:val="left"/>
        <w:rPr>
          <w:rFonts w:ascii="宋体"/>
          <w:sz w:val="24"/>
        </w:rPr>
      </w:pPr>
      <w:r>
        <w:rPr>
          <w:rFonts w:hint="eastAsia" w:ascii="宋体" w:hAnsi="宋体"/>
          <w:sz w:val="24"/>
        </w:rPr>
        <w:t>六、专业性较强的名词解释</w:t>
      </w:r>
    </w:p>
    <w:p w14:paraId="426DD184">
      <w:pPr>
        <w:ind w:firstLine="602" w:firstLineChars="250"/>
        <w:jc w:val="left"/>
        <w:rPr>
          <w:rFonts w:ascii="宋体"/>
          <w:sz w:val="24"/>
        </w:rPr>
      </w:pPr>
      <w:r>
        <w:rPr>
          <w:rFonts w:ascii="宋体" w:hAnsi="宋体"/>
          <w:b/>
          <w:bCs/>
          <w:sz w:val="24"/>
        </w:rPr>
        <w:t>1.</w:t>
      </w:r>
      <w:r>
        <w:rPr>
          <w:rFonts w:hint="eastAsia" w:ascii="宋体" w:hAnsi="宋体"/>
          <w:b/>
          <w:bCs/>
          <w:sz w:val="24"/>
        </w:rPr>
        <w:t>财政拨款收入：</w:t>
      </w:r>
      <w:r>
        <w:rPr>
          <w:rFonts w:hint="eastAsia" w:ascii="宋体" w:hAnsi="宋体"/>
          <w:sz w:val="24"/>
        </w:rPr>
        <w:t>指县级财政当年拨付的资金。</w:t>
      </w:r>
    </w:p>
    <w:p w14:paraId="1C0A1CEA">
      <w:pPr>
        <w:pStyle w:val="12"/>
        <w:shd w:val="clear" w:color="auto" w:fill="FFFFFF"/>
        <w:spacing w:before="0" w:beforeAutospacing="0" w:after="0" w:afterAutospacing="0" w:line="540" w:lineRule="atLeast"/>
        <w:ind w:firstLine="640"/>
        <w:rPr>
          <w:color w:val="666666"/>
        </w:rPr>
      </w:pPr>
      <w:r>
        <w:rPr>
          <w:b/>
          <w:bCs/>
          <w:color w:val="000000"/>
        </w:rPr>
        <w:t>2.</w:t>
      </w:r>
      <w:r>
        <w:rPr>
          <w:rFonts w:hint="eastAsia"/>
          <w:b/>
          <w:bCs/>
          <w:color w:val="000000"/>
        </w:rPr>
        <w:t>上级补助收入：</w:t>
      </w:r>
      <w:r>
        <w:rPr>
          <w:rFonts w:hint="eastAsia"/>
          <w:color w:val="000000"/>
        </w:rPr>
        <w:t>指单位从主管部门和上级单位取得的非财政性补助收入。</w:t>
      </w:r>
    </w:p>
    <w:p w14:paraId="38FCD18F">
      <w:pPr>
        <w:pStyle w:val="12"/>
        <w:shd w:val="clear" w:color="auto" w:fill="FFFFFF"/>
        <w:spacing w:before="0" w:beforeAutospacing="0" w:after="0" w:afterAutospacing="0" w:line="540" w:lineRule="atLeast"/>
        <w:ind w:firstLine="640"/>
        <w:rPr>
          <w:color w:val="666666"/>
        </w:rPr>
      </w:pPr>
      <w:r>
        <w:rPr>
          <w:b/>
          <w:bCs/>
          <w:color w:val="000000"/>
        </w:rPr>
        <w:t>3.</w:t>
      </w:r>
      <w:r>
        <w:rPr>
          <w:rFonts w:hint="eastAsia"/>
          <w:b/>
          <w:bCs/>
          <w:color w:val="000000"/>
        </w:rPr>
        <w:t>事业收入：</w:t>
      </w:r>
      <w:r>
        <w:rPr>
          <w:rFonts w:hint="eastAsia"/>
          <w:color w:val="000000"/>
        </w:rPr>
        <w:t>指事业单位开展专业业务活动及辅助活动所取得的收入。</w:t>
      </w:r>
    </w:p>
    <w:p w14:paraId="179D0EF9">
      <w:pPr>
        <w:pStyle w:val="12"/>
        <w:shd w:val="clear" w:color="auto" w:fill="FFFFFF"/>
        <w:spacing w:before="0" w:beforeAutospacing="0" w:after="0" w:afterAutospacing="0" w:line="540" w:lineRule="atLeast"/>
        <w:ind w:firstLine="640"/>
        <w:rPr>
          <w:color w:val="666666"/>
        </w:rPr>
      </w:pPr>
      <w:r>
        <w:rPr>
          <w:b/>
          <w:bCs/>
          <w:color w:val="000000"/>
        </w:rPr>
        <w:t>4.</w:t>
      </w:r>
      <w:r>
        <w:rPr>
          <w:rFonts w:hint="eastAsia"/>
          <w:b/>
          <w:bCs/>
          <w:color w:val="000000"/>
        </w:rPr>
        <w:t>经营收入：</w:t>
      </w:r>
      <w:r>
        <w:rPr>
          <w:rFonts w:hint="eastAsia"/>
          <w:color w:val="000000"/>
        </w:rPr>
        <w:t>指事业单位在专业业务活动及辅助活动之外开展非独立核算经营活动取得的收入。</w:t>
      </w:r>
    </w:p>
    <w:p w14:paraId="1D7A9EBA">
      <w:pPr>
        <w:pStyle w:val="12"/>
        <w:shd w:val="clear" w:color="auto" w:fill="FFFFFF"/>
        <w:spacing w:before="0" w:beforeAutospacing="0" w:after="0" w:afterAutospacing="0" w:line="540" w:lineRule="atLeast"/>
        <w:ind w:firstLine="640"/>
        <w:rPr>
          <w:color w:val="666666"/>
        </w:rPr>
      </w:pPr>
      <w:r>
        <w:rPr>
          <w:b/>
          <w:bCs/>
          <w:color w:val="000000"/>
        </w:rPr>
        <w:t>5.</w:t>
      </w:r>
      <w:r>
        <w:rPr>
          <w:rFonts w:hint="eastAsia"/>
          <w:b/>
          <w:bCs/>
          <w:color w:val="000000"/>
        </w:rPr>
        <w:t>附属单位上缴收入：</w:t>
      </w:r>
      <w:r>
        <w:rPr>
          <w:rFonts w:hint="eastAsia"/>
          <w:color w:val="000000"/>
        </w:rPr>
        <w:t>指单位附属的独立核算单位按照规定上缴的收入。</w:t>
      </w:r>
    </w:p>
    <w:p w14:paraId="45386F64">
      <w:pPr>
        <w:pStyle w:val="12"/>
        <w:shd w:val="clear" w:color="auto" w:fill="FFFFFF"/>
        <w:spacing w:before="0" w:beforeAutospacing="0" w:after="0" w:afterAutospacing="0" w:line="540" w:lineRule="atLeast"/>
        <w:ind w:firstLine="640"/>
        <w:rPr>
          <w:color w:val="666666"/>
        </w:rPr>
      </w:pPr>
      <w:r>
        <w:rPr>
          <w:b/>
          <w:bCs/>
          <w:color w:val="000000"/>
        </w:rPr>
        <w:t>6.</w:t>
      </w:r>
      <w:r>
        <w:rPr>
          <w:rFonts w:hint="eastAsia"/>
          <w:b/>
          <w:bCs/>
          <w:color w:val="000000"/>
        </w:rPr>
        <w:t>其他收入：</w:t>
      </w:r>
      <w:r>
        <w:rPr>
          <w:rFonts w:hint="eastAsia"/>
          <w:color w:val="000000"/>
        </w:rPr>
        <w:t>指除上述“财政拨款收入”、</w:t>
      </w:r>
      <w:r>
        <w:rPr>
          <w:b/>
          <w:bCs/>
          <w:color w:val="000000"/>
        </w:rPr>
        <w:t> </w:t>
      </w:r>
      <w:r>
        <w:rPr>
          <w:rFonts w:hint="eastAsia"/>
          <w:color w:val="000000"/>
        </w:rPr>
        <w:t>“上级补助收入”、“事业收入”、“经营收入”、“附属单位上缴收入”等以外的收入。</w:t>
      </w:r>
    </w:p>
    <w:p w14:paraId="7F26D492">
      <w:pPr>
        <w:pStyle w:val="12"/>
        <w:shd w:val="clear" w:color="auto" w:fill="FFFFFF"/>
        <w:spacing w:before="0" w:beforeAutospacing="0" w:after="0" w:afterAutospacing="0" w:line="540" w:lineRule="atLeast"/>
        <w:ind w:firstLine="640"/>
        <w:rPr>
          <w:color w:val="666666"/>
        </w:rPr>
      </w:pPr>
      <w:r>
        <w:rPr>
          <w:b/>
          <w:bCs/>
          <w:color w:val="000000"/>
        </w:rPr>
        <w:t>7.</w:t>
      </w:r>
      <w:r>
        <w:rPr>
          <w:rFonts w:hint="eastAsia"/>
          <w:b/>
          <w:bCs/>
          <w:color w:val="000000"/>
        </w:rPr>
        <w:t>用事业基金弥补收支差额：</w:t>
      </w:r>
      <w:r>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31B4DD0D">
      <w:pPr>
        <w:pStyle w:val="12"/>
        <w:shd w:val="clear" w:color="auto" w:fill="FFFFFF"/>
        <w:spacing w:before="0" w:beforeAutospacing="0" w:after="0" w:afterAutospacing="0" w:line="540" w:lineRule="atLeast"/>
        <w:ind w:firstLine="640"/>
        <w:rPr>
          <w:color w:val="666666"/>
        </w:rPr>
      </w:pPr>
      <w:r>
        <w:rPr>
          <w:b/>
          <w:bCs/>
          <w:color w:val="000000"/>
        </w:rPr>
        <w:t>8.</w:t>
      </w:r>
      <w:r>
        <w:rPr>
          <w:rFonts w:hint="eastAsia"/>
          <w:b/>
          <w:bCs/>
          <w:color w:val="000000"/>
        </w:rPr>
        <w:t>上年结转和结余：</w:t>
      </w:r>
      <w:r>
        <w:rPr>
          <w:rFonts w:hint="eastAsia"/>
          <w:color w:val="000000"/>
        </w:rPr>
        <w:t>指以前年度尚未完成、结转到本年按有关规定继续使用的资金。</w:t>
      </w:r>
    </w:p>
    <w:p w14:paraId="2D26CBE7">
      <w:pPr>
        <w:pStyle w:val="12"/>
        <w:shd w:val="clear" w:color="auto" w:fill="FFFFFF"/>
        <w:spacing w:before="0" w:beforeAutospacing="0" w:after="0" w:afterAutospacing="0" w:line="540" w:lineRule="atLeast"/>
        <w:ind w:firstLine="640"/>
        <w:rPr>
          <w:color w:val="666666"/>
        </w:rPr>
      </w:pPr>
      <w:r>
        <w:rPr>
          <w:b/>
          <w:bCs/>
          <w:color w:val="000000"/>
        </w:rPr>
        <w:t>9.</w:t>
      </w:r>
      <w:r>
        <w:rPr>
          <w:rFonts w:hint="eastAsia"/>
          <w:b/>
          <w:bCs/>
          <w:color w:val="000000"/>
        </w:rPr>
        <w:t>基本支出：</w:t>
      </w:r>
      <w:r>
        <w:rPr>
          <w:rFonts w:hint="eastAsia"/>
          <w:color w:val="000000"/>
        </w:rPr>
        <w:t>指保障机构正常运转、完成日常工作任务而发生的人员支出和公用支出。</w:t>
      </w:r>
    </w:p>
    <w:p w14:paraId="656523A1">
      <w:pPr>
        <w:pStyle w:val="12"/>
        <w:shd w:val="clear" w:color="auto" w:fill="FFFFFF"/>
        <w:spacing w:before="0" w:beforeAutospacing="0" w:after="0" w:afterAutospacing="0" w:line="540" w:lineRule="atLeast"/>
        <w:ind w:firstLine="640"/>
        <w:rPr>
          <w:color w:val="666666"/>
        </w:rPr>
      </w:pPr>
      <w:r>
        <w:rPr>
          <w:b/>
          <w:bCs/>
          <w:color w:val="000000"/>
        </w:rPr>
        <w:t>10.</w:t>
      </w:r>
      <w:r>
        <w:rPr>
          <w:rFonts w:hint="eastAsia"/>
          <w:b/>
          <w:bCs/>
          <w:color w:val="000000"/>
        </w:rPr>
        <w:t>项目支出：</w:t>
      </w:r>
      <w:r>
        <w:rPr>
          <w:rFonts w:hint="eastAsia"/>
          <w:color w:val="000000"/>
        </w:rPr>
        <w:t>指在基本支出之外为完成特定行政任务和事业发展目标所发生的支出。</w:t>
      </w:r>
    </w:p>
    <w:p w14:paraId="17FF89F2">
      <w:pPr>
        <w:pStyle w:val="12"/>
        <w:shd w:val="clear" w:color="auto" w:fill="FFFFFF"/>
        <w:spacing w:before="0" w:beforeAutospacing="0" w:after="0" w:afterAutospacing="0" w:line="540" w:lineRule="atLeast"/>
        <w:ind w:firstLine="640"/>
        <w:rPr>
          <w:color w:val="666666"/>
        </w:rPr>
      </w:pPr>
      <w:r>
        <w:rPr>
          <w:b/>
          <w:bCs/>
          <w:color w:val="000000"/>
        </w:rPr>
        <w:t>11.</w:t>
      </w:r>
      <w:r>
        <w:rPr>
          <w:rFonts w:hint="eastAsia"/>
          <w:b/>
          <w:bCs/>
          <w:color w:val="000000"/>
        </w:rPr>
        <w:t>上缴上级支出：</w:t>
      </w:r>
      <w:r>
        <w:rPr>
          <w:rFonts w:hint="eastAsia"/>
          <w:color w:val="000000"/>
        </w:rPr>
        <w:t>指事业单位按照财政部门和主管部门的规定上缴上级单位的支出。</w:t>
      </w:r>
    </w:p>
    <w:p w14:paraId="13890337">
      <w:pPr>
        <w:pStyle w:val="12"/>
        <w:shd w:val="clear" w:color="auto" w:fill="FFFFFF"/>
        <w:spacing w:before="0" w:beforeAutospacing="0" w:after="0" w:afterAutospacing="0" w:line="540" w:lineRule="atLeast"/>
        <w:ind w:firstLine="640"/>
        <w:rPr>
          <w:color w:val="666666"/>
        </w:rPr>
      </w:pPr>
      <w:r>
        <w:rPr>
          <w:b/>
          <w:bCs/>
          <w:color w:val="000000"/>
        </w:rPr>
        <w:t>12.</w:t>
      </w:r>
      <w:r>
        <w:rPr>
          <w:rFonts w:hint="eastAsia"/>
          <w:b/>
          <w:bCs/>
          <w:color w:val="000000"/>
        </w:rPr>
        <w:t>经营支出：</w:t>
      </w:r>
      <w:r>
        <w:rPr>
          <w:rFonts w:hint="eastAsia"/>
          <w:color w:val="000000"/>
        </w:rPr>
        <w:t>指事业单位在专业活动及辅助活动之外开展非独立核算经营活动发生的支出。</w:t>
      </w:r>
    </w:p>
    <w:p w14:paraId="5C6D2E2C">
      <w:pPr>
        <w:pStyle w:val="12"/>
        <w:shd w:val="clear" w:color="auto" w:fill="FFFFFF"/>
        <w:spacing w:before="0" w:beforeAutospacing="0" w:after="0" w:afterAutospacing="0" w:line="540" w:lineRule="atLeast"/>
        <w:ind w:firstLine="640"/>
        <w:rPr>
          <w:color w:val="666666"/>
        </w:rPr>
      </w:pPr>
      <w:r>
        <w:rPr>
          <w:b/>
          <w:bCs/>
          <w:color w:val="000000"/>
        </w:rPr>
        <w:t>13.</w:t>
      </w:r>
      <w:r>
        <w:rPr>
          <w:rFonts w:hint="eastAsia"/>
          <w:b/>
          <w:bCs/>
          <w:color w:val="000000"/>
        </w:rPr>
        <w:t>对附属单位补助支出：</w:t>
      </w:r>
      <w:r>
        <w:rPr>
          <w:rFonts w:hint="eastAsia"/>
          <w:color w:val="000000"/>
        </w:rPr>
        <w:t>指事业单位用财政补助收入之外的收入对附属单位补助发生的支出。</w:t>
      </w:r>
    </w:p>
    <w:p w14:paraId="54631469">
      <w:pPr>
        <w:pStyle w:val="12"/>
        <w:shd w:val="clear" w:color="auto" w:fill="FFFFFF"/>
        <w:spacing w:before="0" w:beforeAutospacing="0" w:after="0" w:afterAutospacing="0" w:line="540" w:lineRule="atLeast"/>
        <w:ind w:firstLine="640"/>
        <w:rPr>
          <w:color w:val="666666"/>
        </w:rPr>
      </w:pPr>
      <w:r>
        <w:rPr>
          <w:b/>
          <w:bCs/>
          <w:color w:val="000000"/>
        </w:rPr>
        <w:t>14.</w:t>
      </w:r>
      <w:r>
        <w:rPr>
          <w:rFonts w:hint="eastAsia"/>
          <w:b/>
          <w:bCs/>
          <w:color w:val="000000"/>
        </w:rPr>
        <w:t>“三公”经费：</w:t>
      </w:r>
      <w:r>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798D4F6">
      <w:pPr>
        <w:pStyle w:val="12"/>
        <w:shd w:val="clear" w:color="auto" w:fill="FFFFFF"/>
        <w:spacing w:before="0" w:beforeAutospacing="0" w:after="0" w:afterAutospacing="0" w:line="540" w:lineRule="atLeast"/>
        <w:ind w:firstLine="640"/>
        <w:rPr>
          <w:color w:val="666666"/>
        </w:rPr>
      </w:pPr>
      <w:r>
        <w:rPr>
          <w:b/>
          <w:bCs/>
          <w:color w:val="000000"/>
        </w:rPr>
        <w:t>15.</w:t>
      </w:r>
      <w:r>
        <w:rPr>
          <w:rFonts w:hint="eastAsia"/>
          <w:b/>
          <w:bCs/>
          <w:color w:val="000000"/>
        </w:rPr>
        <w:t>一般公共服务（类）财政事务（款）行政运行（项）：</w:t>
      </w:r>
      <w:r>
        <w:rPr>
          <w:rFonts w:hint="eastAsia"/>
          <w:color w:val="000000"/>
        </w:rPr>
        <w:t>反映行政单位（包括实行公务员管理的事业单位）的基本支出。</w:t>
      </w:r>
    </w:p>
    <w:p w14:paraId="694DDA76">
      <w:pPr>
        <w:pStyle w:val="12"/>
        <w:shd w:val="clear" w:color="auto" w:fill="FFFFFF"/>
        <w:spacing w:before="0" w:beforeAutospacing="0" w:after="0" w:afterAutospacing="0" w:line="540" w:lineRule="atLeast"/>
        <w:ind w:firstLine="640"/>
        <w:rPr>
          <w:color w:val="666666"/>
        </w:rPr>
      </w:pPr>
      <w:r>
        <w:rPr>
          <w:b/>
          <w:bCs/>
          <w:color w:val="000000"/>
        </w:rPr>
        <w:t>16.</w:t>
      </w:r>
      <w:r>
        <w:rPr>
          <w:rFonts w:hint="eastAsia"/>
          <w:b/>
          <w:bCs/>
          <w:color w:val="000000"/>
        </w:rPr>
        <w:t>一般公共服务（类）财政事务（款）一般行政管理事务（项）：</w:t>
      </w:r>
      <w:r>
        <w:rPr>
          <w:rFonts w:hint="eastAsia"/>
          <w:color w:val="000000"/>
        </w:rPr>
        <w:t>反映行政单位（包括实行公务员管理的事业单位）未单独设置项级科目的其他项目支出。</w:t>
      </w:r>
    </w:p>
    <w:p w14:paraId="5E660E80">
      <w:pPr>
        <w:pStyle w:val="12"/>
        <w:shd w:val="clear" w:color="auto" w:fill="FFFFFF"/>
        <w:spacing w:before="0" w:beforeAutospacing="0" w:after="0" w:afterAutospacing="0" w:line="540" w:lineRule="atLeast"/>
        <w:ind w:firstLine="640"/>
        <w:rPr>
          <w:color w:val="666666"/>
        </w:rPr>
      </w:pPr>
      <w:r>
        <w:rPr>
          <w:b/>
          <w:bCs/>
          <w:color w:val="000000"/>
        </w:rPr>
        <w:t>17.</w:t>
      </w:r>
      <w:r>
        <w:rPr>
          <w:rFonts w:hint="eastAsia"/>
          <w:b/>
          <w:bCs/>
          <w:color w:val="000000"/>
        </w:rPr>
        <w:t>一般公共服务（类）财政事务（款）预算改革业务（项）：</w:t>
      </w:r>
      <w:r>
        <w:rPr>
          <w:rFonts w:hint="eastAsia"/>
          <w:color w:val="000000"/>
        </w:rPr>
        <w:t>反映财政部门用于预算改革方面的支出。</w:t>
      </w:r>
    </w:p>
    <w:p w14:paraId="557B28AF">
      <w:pPr>
        <w:pStyle w:val="12"/>
        <w:shd w:val="clear" w:color="auto" w:fill="FFFFFF"/>
        <w:spacing w:before="0" w:beforeAutospacing="0" w:after="0" w:afterAutospacing="0" w:line="540" w:lineRule="atLeast"/>
        <w:ind w:firstLine="640"/>
        <w:rPr>
          <w:color w:val="666666"/>
        </w:rPr>
      </w:pPr>
      <w:r>
        <w:rPr>
          <w:b/>
          <w:bCs/>
          <w:color w:val="000000"/>
        </w:rPr>
        <w:t>18.</w:t>
      </w:r>
      <w:r>
        <w:rPr>
          <w:rFonts w:hint="eastAsia"/>
          <w:b/>
          <w:bCs/>
          <w:color w:val="000000"/>
        </w:rPr>
        <w:t>一般公共服务（类）财政事务（款）财政国库业务（项）：</w:t>
      </w:r>
      <w:r>
        <w:rPr>
          <w:rFonts w:hint="eastAsia"/>
          <w:color w:val="000000"/>
        </w:rPr>
        <w:t>反映财政部门用于财政国库集中收付业务方面的支出。</w:t>
      </w:r>
    </w:p>
    <w:p w14:paraId="2FAF8BBA">
      <w:pPr>
        <w:pStyle w:val="12"/>
        <w:shd w:val="clear" w:color="auto" w:fill="FFFFFF"/>
        <w:spacing w:before="0" w:beforeAutospacing="0" w:after="0" w:afterAutospacing="0" w:line="540" w:lineRule="atLeast"/>
        <w:ind w:firstLine="640"/>
        <w:rPr>
          <w:color w:val="666666"/>
        </w:rPr>
      </w:pPr>
      <w:r>
        <w:rPr>
          <w:b/>
          <w:bCs/>
          <w:color w:val="000000"/>
        </w:rPr>
        <w:t>19.</w:t>
      </w:r>
      <w:r>
        <w:rPr>
          <w:rFonts w:hint="eastAsia"/>
          <w:b/>
          <w:bCs/>
          <w:color w:val="000000"/>
        </w:rPr>
        <w:t>一般公共服务（类）财政事务（款）信息化建设支出（项）：</w:t>
      </w:r>
      <w:r>
        <w:rPr>
          <w:rFonts w:hint="eastAsia"/>
          <w:color w:val="000000"/>
        </w:rPr>
        <w:t>反映财政部门用于“金财工程”等信息化建设方面的支出。</w:t>
      </w:r>
    </w:p>
    <w:p w14:paraId="6CA2F124">
      <w:pPr>
        <w:pStyle w:val="12"/>
        <w:shd w:val="clear" w:color="auto" w:fill="FFFFFF"/>
        <w:spacing w:before="0" w:beforeAutospacing="0" w:after="0" w:afterAutospacing="0" w:line="540" w:lineRule="atLeast"/>
        <w:ind w:firstLine="640"/>
        <w:rPr>
          <w:color w:val="666666"/>
        </w:rPr>
      </w:pPr>
      <w:r>
        <w:rPr>
          <w:b/>
          <w:bCs/>
          <w:color w:val="000000"/>
        </w:rPr>
        <w:t>20.</w:t>
      </w:r>
      <w:r>
        <w:rPr>
          <w:rFonts w:hint="eastAsia"/>
          <w:b/>
          <w:bCs/>
          <w:color w:val="000000"/>
        </w:rPr>
        <w:t>一般公共服务（类）财政事务（款）财政委托业务支出（项）：</w:t>
      </w:r>
      <w:r>
        <w:rPr>
          <w:rFonts w:hint="eastAsia"/>
          <w:color w:val="000000"/>
        </w:rPr>
        <w:t>反映财政委托评审机构进行财政投资评审和委托建设银行等机构代理业务发生的支出。</w:t>
      </w:r>
    </w:p>
    <w:p w14:paraId="0F82AFFE">
      <w:pPr>
        <w:pStyle w:val="12"/>
        <w:shd w:val="clear" w:color="auto" w:fill="FFFFFF"/>
        <w:spacing w:before="0" w:beforeAutospacing="0" w:after="0" w:afterAutospacing="0" w:line="540" w:lineRule="atLeast"/>
        <w:ind w:firstLine="640"/>
        <w:rPr>
          <w:color w:val="666666"/>
        </w:rPr>
      </w:pPr>
      <w:r>
        <w:rPr>
          <w:b/>
          <w:bCs/>
          <w:color w:val="000000"/>
        </w:rPr>
        <w:t>21.</w:t>
      </w:r>
      <w:r>
        <w:rPr>
          <w:rFonts w:hint="eastAsia"/>
          <w:b/>
          <w:bCs/>
          <w:color w:val="000000"/>
        </w:rPr>
        <w:t>一般公共服务（类）财政事务（款）事业运行（项）：</w:t>
      </w:r>
      <w:r>
        <w:rPr>
          <w:rFonts w:hint="eastAsia"/>
          <w:color w:val="000000"/>
        </w:rPr>
        <w:t>反映事业单位的基本支出，不包括行政单位（包括实行公务员管理的事业单位）后勤服务中心、医务室等附属事业单位。</w:t>
      </w:r>
    </w:p>
    <w:p w14:paraId="7BBF3136">
      <w:pPr>
        <w:pStyle w:val="12"/>
        <w:shd w:val="clear" w:color="auto" w:fill="FFFFFF"/>
        <w:spacing w:before="0" w:beforeAutospacing="0" w:after="0" w:afterAutospacing="0" w:line="540" w:lineRule="atLeast"/>
        <w:ind w:firstLine="640"/>
        <w:rPr>
          <w:color w:val="666666"/>
        </w:rPr>
      </w:pPr>
      <w:r>
        <w:rPr>
          <w:b/>
          <w:bCs/>
          <w:color w:val="000000"/>
        </w:rPr>
        <w:t>22.</w:t>
      </w:r>
      <w:r>
        <w:rPr>
          <w:rFonts w:hint="eastAsia"/>
          <w:b/>
          <w:bCs/>
          <w:color w:val="000000"/>
        </w:rPr>
        <w:t>一般公共服务（类）财政事务（款）其他财政事务支出（项）：</w:t>
      </w:r>
      <w:r>
        <w:rPr>
          <w:rFonts w:hint="eastAsia"/>
          <w:color w:val="000000"/>
        </w:rPr>
        <w:t>反映除上述项目以外其他财政事务方面的支出。</w:t>
      </w:r>
    </w:p>
    <w:p w14:paraId="144DB6A9">
      <w:pPr>
        <w:pStyle w:val="12"/>
        <w:shd w:val="clear" w:color="auto" w:fill="FFFFFF"/>
        <w:spacing w:before="0" w:beforeAutospacing="0" w:after="0" w:afterAutospacing="0" w:line="540" w:lineRule="atLeast"/>
        <w:ind w:firstLine="640"/>
        <w:rPr>
          <w:color w:val="666666"/>
        </w:rPr>
      </w:pPr>
      <w:r>
        <w:rPr>
          <w:b/>
          <w:bCs/>
          <w:color w:val="000000"/>
        </w:rPr>
        <w:t>23.</w:t>
      </w:r>
      <w:r>
        <w:rPr>
          <w:rFonts w:hint="eastAsia"/>
          <w:b/>
          <w:bCs/>
          <w:color w:val="000000"/>
        </w:rPr>
        <w:t>科学技术（类）其他科学技术支出（款）其他科学技术支出（项）：</w:t>
      </w:r>
      <w:r>
        <w:rPr>
          <w:rFonts w:hint="eastAsia"/>
          <w:color w:val="000000"/>
        </w:rPr>
        <w:t>反映其他用于科技方面的支出。</w:t>
      </w:r>
    </w:p>
    <w:p w14:paraId="560ADC34">
      <w:pPr>
        <w:pStyle w:val="12"/>
        <w:shd w:val="clear" w:color="auto" w:fill="FFFFFF"/>
        <w:spacing w:before="0" w:beforeAutospacing="0" w:after="0" w:afterAutospacing="0" w:line="540" w:lineRule="atLeast"/>
        <w:ind w:firstLine="640"/>
        <w:rPr>
          <w:color w:val="666666"/>
        </w:rPr>
      </w:pPr>
      <w:r>
        <w:rPr>
          <w:b/>
          <w:bCs/>
          <w:color w:val="000000"/>
        </w:rPr>
        <w:t>24.</w:t>
      </w:r>
      <w:r>
        <w:rPr>
          <w:rFonts w:hint="eastAsia"/>
          <w:b/>
          <w:bCs/>
          <w:color w:val="000000"/>
        </w:rPr>
        <w:t>社会保障和就业（类）行政事业单位离退休（款）归口管理的行政单位离退休（项）：</w:t>
      </w:r>
      <w:r>
        <w:rPr>
          <w:rFonts w:hint="eastAsia"/>
          <w:color w:val="000000"/>
        </w:rPr>
        <w:t>反映实行归口管理的行政单位（包括实行公务员管理的事业单位）开支的离退休经费。</w:t>
      </w:r>
    </w:p>
    <w:p w14:paraId="51D1F28C">
      <w:pPr>
        <w:pStyle w:val="12"/>
        <w:shd w:val="clear" w:color="auto" w:fill="FFFFFF"/>
        <w:spacing w:before="0" w:beforeAutospacing="0" w:after="0" w:afterAutospacing="0" w:line="540" w:lineRule="atLeast"/>
        <w:ind w:firstLine="640"/>
        <w:rPr>
          <w:color w:val="666666"/>
        </w:rPr>
      </w:pPr>
      <w:r>
        <w:rPr>
          <w:b/>
          <w:bCs/>
          <w:color w:val="000000"/>
        </w:rPr>
        <w:t>25.</w:t>
      </w:r>
      <w:r>
        <w:rPr>
          <w:rFonts w:hint="eastAsia"/>
          <w:b/>
          <w:bCs/>
          <w:color w:val="000000"/>
        </w:rPr>
        <w:t>社会保障和就业（类）行政事业单位离退休（款）事业单位离退休（项）：</w:t>
      </w:r>
      <w:r>
        <w:rPr>
          <w:rFonts w:hint="eastAsia"/>
          <w:color w:val="000000"/>
        </w:rPr>
        <w:t>反映实行归口管理的事业单位开支的离退休经费。</w:t>
      </w:r>
    </w:p>
    <w:p w14:paraId="077D4ED3">
      <w:pPr>
        <w:pStyle w:val="12"/>
        <w:shd w:val="clear" w:color="auto" w:fill="FFFFFF"/>
        <w:spacing w:before="0" w:beforeAutospacing="0" w:after="0" w:afterAutospacing="0" w:line="540" w:lineRule="atLeast"/>
        <w:ind w:firstLine="640"/>
        <w:rPr>
          <w:color w:val="666666"/>
        </w:rPr>
      </w:pPr>
      <w:r>
        <w:rPr>
          <w:b/>
          <w:bCs/>
          <w:color w:val="000000"/>
        </w:rPr>
        <w:t>26.</w:t>
      </w:r>
      <w:r>
        <w:rPr>
          <w:rFonts w:hint="eastAsia"/>
          <w:b/>
          <w:bCs/>
          <w:color w:val="000000"/>
        </w:rPr>
        <w:t>医疗卫生（类）医疗保障（款）行政单位医疗（项）：</w:t>
      </w:r>
      <w:r>
        <w:rPr>
          <w:rFonts w:hint="eastAsia"/>
          <w:color w:val="000000"/>
        </w:rPr>
        <w:t>反映财政部门集中安排的行政单位基本医疗保险缴费经费，未参加医疗保险的行政单位的公费医疗经费，按国家规定享受离休人员、红军老战士待遇人员的医疗经费。</w:t>
      </w:r>
    </w:p>
    <w:p w14:paraId="252DBE54">
      <w:pPr>
        <w:pStyle w:val="12"/>
        <w:shd w:val="clear" w:color="auto" w:fill="FFFFFF"/>
        <w:spacing w:before="0" w:beforeAutospacing="0" w:after="0" w:afterAutospacing="0" w:line="540" w:lineRule="atLeast"/>
        <w:ind w:firstLine="640"/>
        <w:rPr>
          <w:color w:val="666666"/>
        </w:rPr>
      </w:pPr>
      <w:r>
        <w:rPr>
          <w:b/>
          <w:bCs/>
          <w:color w:val="000000"/>
        </w:rPr>
        <w:t>27.</w:t>
      </w:r>
      <w:r>
        <w:rPr>
          <w:rFonts w:hint="eastAsia"/>
          <w:b/>
          <w:bCs/>
          <w:color w:val="000000"/>
        </w:rPr>
        <w:t>医疗卫生（类）其他医疗卫生支出（款）其他医疗卫生支出（项）：</w:t>
      </w:r>
      <w:r>
        <w:rPr>
          <w:rFonts w:hint="eastAsia"/>
          <w:color w:val="000000"/>
        </w:rPr>
        <w:t>反映除上述项目以外其他用于医疗卫生方面的支出。</w:t>
      </w:r>
    </w:p>
    <w:p w14:paraId="55AC552D">
      <w:pPr>
        <w:pStyle w:val="12"/>
        <w:shd w:val="clear" w:color="auto" w:fill="FFFFFF"/>
        <w:spacing w:before="0" w:beforeAutospacing="0" w:after="0" w:afterAutospacing="0" w:line="540" w:lineRule="atLeast"/>
        <w:ind w:firstLine="640"/>
        <w:rPr>
          <w:color w:val="666666"/>
        </w:rPr>
      </w:pPr>
      <w:r>
        <w:rPr>
          <w:b/>
          <w:bCs/>
          <w:color w:val="000000"/>
        </w:rPr>
        <w:t>28.</w:t>
      </w:r>
      <w:r>
        <w:rPr>
          <w:rFonts w:hint="eastAsia"/>
          <w:b/>
          <w:bCs/>
          <w:color w:val="000000"/>
        </w:rPr>
        <w:t>农林水事务（类）农业（款）其他农业支出（项）：</w:t>
      </w:r>
      <w:r>
        <w:rPr>
          <w:rFonts w:hint="eastAsia"/>
          <w:color w:val="000000"/>
        </w:rPr>
        <w:t>反映其他用于农业方面的支出。</w:t>
      </w:r>
    </w:p>
    <w:p w14:paraId="22CA2CC5">
      <w:pPr>
        <w:pStyle w:val="12"/>
        <w:shd w:val="clear" w:color="auto" w:fill="FFFFFF"/>
        <w:spacing w:before="0" w:beforeAutospacing="0" w:after="0" w:afterAutospacing="0" w:line="540" w:lineRule="atLeast"/>
        <w:ind w:firstLine="640"/>
        <w:rPr>
          <w:color w:val="666666"/>
        </w:rPr>
      </w:pPr>
      <w:r>
        <w:rPr>
          <w:b/>
          <w:bCs/>
          <w:color w:val="000000"/>
        </w:rPr>
        <w:t>29.</w:t>
      </w:r>
      <w:r>
        <w:rPr>
          <w:rFonts w:hint="eastAsia"/>
          <w:b/>
          <w:bCs/>
          <w:color w:val="000000"/>
        </w:rPr>
        <w:t>交通运输（类）石油价格改革对交通运输的补贴（款）石油价格改革补贴其他支出（项）：</w:t>
      </w:r>
      <w:r>
        <w:rPr>
          <w:rFonts w:hint="eastAsia"/>
          <w:color w:val="000000"/>
        </w:rPr>
        <w:t>反映石油价格改革财政补贴对其他方面的支出。</w:t>
      </w:r>
    </w:p>
    <w:p w14:paraId="4CCF364D">
      <w:pPr>
        <w:pStyle w:val="12"/>
        <w:shd w:val="clear" w:color="auto" w:fill="FFFFFF"/>
        <w:spacing w:before="0" w:beforeAutospacing="0" w:after="0" w:afterAutospacing="0" w:line="540" w:lineRule="atLeast"/>
        <w:ind w:firstLine="640"/>
        <w:rPr>
          <w:color w:val="666666"/>
        </w:rPr>
      </w:pPr>
      <w:r>
        <w:rPr>
          <w:b/>
          <w:bCs/>
          <w:color w:val="000000"/>
        </w:rPr>
        <w:t>30.</w:t>
      </w:r>
      <w:r>
        <w:rPr>
          <w:rFonts w:hint="eastAsia"/>
          <w:b/>
          <w:bCs/>
          <w:color w:val="000000"/>
        </w:rPr>
        <w:t>资源勘探信息等支出（类）工业和信息产业监管支出（款）其他工业和信息产业监管支出（项）：</w:t>
      </w:r>
      <w:r>
        <w:rPr>
          <w:rFonts w:hint="eastAsia"/>
          <w:color w:val="000000"/>
        </w:rPr>
        <w:t>反映其他用于工业和信息产业监管方面的支出。</w:t>
      </w:r>
    </w:p>
    <w:p w14:paraId="319647D4">
      <w:pPr>
        <w:pStyle w:val="12"/>
        <w:shd w:val="clear" w:color="auto" w:fill="FFFFFF"/>
        <w:spacing w:before="0" w:beforeAutospacing="0" w:after="0" w:afterAutospacing="0" w:line="540" w:lineRule="atLeast"/>
        <w:ind w:firstLine="640"/>
        <w:rPr>
          <w:color w:val="666666"/>
        </w:rPr>
      </w:pPr>
      <w:r>
        <w:rPr>
          <w:b/>
          <w:bCs/>
          <w:color w:val="000000"/>
        </w:rPr>
        <w:t>31.</w:t>
      </w:r>
      <w:r>
        <w:rPr>
          <w:rFonts w:hint="eastAsia"/>
          <w:b/>
          <w:bCs/>
          <w:color w:val="000000"/>
        </w:rPr>
        <w:t>资源勘探信息等支出（类）其他资源勘探电力信息等支出（款）建设项目贷款贴息（项）：</w:t>
      </w:r>
      <w:r>
        <w:rPr>
          <w:rFonts w:hint="eastAsia"/>
          <w:color w:val="000000"/>
        </w:rPr>
        <w:t>反映根据国家规定用于特定建设项目及国家级高新技术开发区、中西部经济技术开发区建设项目设施贷款的财政贴息支出。</w:t>
      </w:r>
    </w:p>
    <w:p w14:paraId="34234725">
      <w:pPr>
        <w:pStyle w:val="12"/>
        <w:shd w:val="clear" w:color="auto" w:fill="FFFFFF"/>
        <w:spacing w:before="0" w:beforeAutospacing="0" w:after="0" w:afterAutospacing="0" w:line="540" w:lineRule="atLeast"/>
        <w:ind w:firstLine="640"/>
        <w:rPr>
          <w:color w:val="666666"/>
        </w:rPr>
      </w:pPr>
      <w:r>
        <w:rPr>
          <w:b/>
          <w:bCs/>
          <w:color w:val="000000"/>
        </w:rPr>
        <w:t>32. </w:t>
      </w:r>
      <w:r>
        <w:rPr>
          <w:rFonts w:hint="eastAsia"/>
          <w:b/>
          <w:bCs/>
          <w:color w:val="000000"/>
        </w:rPr>
        <w:t>国土资源气象等支出（类）国土资源事务（款）其他国土资源事务支出（项）：</w:t>
      </w:r>
      <w:r>
        <w:rPr>
          <w:rFonts w:hint="eastAsia"/>
          <w:color w:val="000000"/>
        </w:rPr>
        <w:t>反映其他用于国土资源事务方面的支出。</w:t>
      </w:r>
    </w:p>
    <w:p w14:paraId="640BCE17">
      <w:pPr>
        <w:pStyle w:val="12"/>
        <w:shd w:val="clear" w:color="auto" w:fill="FFFFFF"/>
        <w:spacing w:before="0" w:beforeAutospacing="0" w:after="0" w:afterAutospacing="0" w:line="540" w:lineRule="atLeast"/>
        <w:ind w:firstLine="640"/>
        <w:rPr>
          <w:color w:val="666666"/>
        </w:rPr>
      </w:pPr>
      <w:r>
        <w:rPr>
          <w:b/>
          <w:bCs/>
          <w:color w:val="000000"/>
        </w:rPr>
        <w:t>33.</w:t>
      </w:r>
      <w:r>
        <w:rPr>
          <w:rFonts w:hint="eastAsia"/>
          <w:b/>
          <w:bCs/>
          <w:color w:val="000000"/>
        </w:rPr>
        <w:t>住房保障（类）住房改革（款）住房公积金（项）：</w:t>
      </w:r>
      <w:r>
        <w:rPr>
          <w:rFonts w:hint="eastAsia"/>
          <w:color w:val="000000"/>
        </w:rPr>
        <w:t>反映行政事业单位按人力资源和社会保障部、财政部规定的基本工资和津贴补贴以及规定比例为职工缴纳的住房公积金。</w:t>
      </w:r>
    </w:p>
    <w:p w14:paraId="442449AA">
      <w:pPr>
        <w:pStyle w:val="12"/>
        <w:shd w:val="clear" w:color="auto" w:fill="FFFFFF"/>
        <w:spacing w:before="0" w:beforeAutospacing="0" w:after="0" w:afterAutospacing="0" w:line="540" w:lineRule="atLeast"/>
        <w:ind w:firstLine="640"/>
        <w:rPr>
          <w:color w:val="666666"/>
        </w:rPr>
      </w:pPr>
      <w:r>
        <w:rPr>
          <w:b/>
          <w:bCs/>
          <w:color w:val="000000"/>
        </w:rPr>
        <w:t>34.</w:t>
      </w:r>
      <w:r>
        <w:rPr>
          <w:rFonts w:hint="eastAsia"/>
          <w:b/>
          <w:bCs/>
          <w:color w:val="000000"/>
        </w:rPr>
        <w:t>其他支出（类）其他支出（款）其他支出（项）：</w:t>
      </w:r>
      <w:r>
        <w:rPr>
          <w:rFonts w:hint="eastAsia"/>
          <w:color w:val="000000"/>
        </w:rPr>
        <w:t>反映其他不能划分到具体功能科目中的支出项目。</w:t>
      </w:r>
    </w:p>
    <w:p w14:paraId="2E86D890">
      <w:pPr>
        <w:pStyle w:val="12"/>
        <w:shd w:val="clear" w:color="auto" w:fill="FFFFFF"/>
        <w:spacing w:before="0" w:beforeAutospacing="0" w:after="0" w:afterAutospacing="0" w:line="540" w:lineRule="atLeast"/>
        <w:ind w:firstLine="640"/>
        <w:rPr>
          <w:color w:val="666666"/>
        </w:rPr>
      </w:pPr>
      <w:r>
        <w:rPr>
          <w:b/>
          <w:bCs/>
          <w:color w:val="000000"/>
        </w:rPr>
        <w:t>35.</w:t>
      </w:r>
      <w:r>
        <w:rPr>
          <w:rFonts w:hint="eastAsia"/>
          <w:b/>
          <w:bCs/>
          <w:color w:val="000000"/>
        </w:rPr>
        <w:t>机关运行经费：</w:t>
      </w:r>
      <w:r>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D92685">
      <w:pPr>
        <w:ind w:firstLine="480"/>
      </w:pPr>
      <w:r>
        <w:rPr>
          <w:rFonts w:ascii="宋体" w:hAnsi="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024"/>
    <w:rsid w:val="000245CE"/>
    <w:rsid w:val="00050C1F"/>
    <w:rsid w:val="000821E7"/>
    <w:rsid w:val="00095C0F"/>
    <w:rsid w:val="000B28F7"/>
    <w:rsid w:val="000D6136"/>
    <w:rsid w:val="000E05CA"/>
    <w:rsid w:val="00101BCE"/>
    <w:rsid w:val="001471A1"/>
    <w:rsid w:val="00152F80"/>
    <w:rsid w:val="001B10BF"/>
    <w:rsid w:val="001C3A97"/>
    <w:rsid w:val="00200AD8"/>
    <w:rsid w:val="002264A6"/>
    <w:rsid w:val="0023372B"/>
    <w:rsid w:val="00246F2D"/>
    <w:rsid w:val="0025536A"/>
    <w:rsid w:val="00256F6C"/>
    <w:rsid w:val="00270F80"/>
    <w:rsid w:val="002852EE"/>
    <w:rsid w:val="00297079"/>
    <w:rsid w:val="002D08A3"/>
    <w:rsid w:val="002E0D30"/>
    <w:rsid w:val="00303F93"/>
    <w:rsid w:val="00311895"/>
    <w:rsid w:val="003523E6"/>
    <w:rsid w:val="00373B85"/>
    <w:rsid w:val="00387931"/>
    <w:rsid w:val="003C2A25"/>
    <w:rsid w:val="003E612A"/>
    <w:rsid w:val="00403950"/>
    <w:rsid w:val="00424B68"/>
    <w:rsid w:val="00441729"/>
    <w:rsid w:val="00455C01"/>
    <w:rsid w:val="00470B35"/>
    <w:rsid w:val="00490B59"/>
    <w:rsid w:val="00493D19"/>
    <w:rsid w:val="004B338F"/>
    <w:rsid w:val="004B6F8E"/>
    <w:rsid w:val="005140D0"/>
    <w:rsid w:val="00532413"/>
    <w:rsid w:val="0053471E"/>
    <w:rsid w:val="005444F4"/>
    <w:rsid w:val="0056553C"/>
    <w:rsid w:val="00571B74"/>
    <w:rsid w:val="00580136"/>
    <w:rsid w:val="005A6638"/>
    <w:rsid w:val="005C0EDE"/>
    <w:rsid w:val="005C78FF"/>
    <w:rsid w:val="005E0298"/>
    <w:rsid w:val="005F4059"/>
    <w:rsid w:val="00631CD9"/>
    <w:rsid w:val="00676581"/>
    <w:rsid w:val="00676F6A"/>
    <w:rsid w:val="006834FC"/>
    <w:rsid w:val="00690B95"/>
    <w:rsid w:val="0069126C"/>
    <w:rsid w:val="006B1AC7"/>
    <w:rsid w:val="006C0879"/>
    <w:rsid w:val="006D7A4E"/>
    <w:rsid w:val="007766D9"/>
    <w:rsid w:val="00786753"/>
    <w:rsid w:val="007938A7"/>
    <w:rsid w:val="0079465F"/>
    <w:rsid w:val="007C338C"/>
    <w:rsid w:val="007D0617"/>
    <w:rsid w:val="007F6717"/>
    <w:rsid w:val="007F7923"/>
    <w:rsid w:val="00835223"/>
    <w:rsid w:val="0085037D"/>
    <w:rsid w:val="00860340"/>
    <w:rsid w:val="00866E7B"/>
    <w:rsid w:val="00866F04"/>
    <w:rsid w:val="00892B08"/>
    <w:rsid w:val="008C62D6"/>
    <w:rsid w:val="008C67D4"/>
    <w:rsid w:val="008D5176"/>
    <w:rsid w:val="008F40C3"/>
    <w:rsid w:val="008F5FD9"/>
    <w:rsid w:val="0090591A"/>
    <w:rsid w:val="0098206B"/>
    <w:rsid w:val="009C4480"/>
    <w:rsid w:val="009F0EDC"/>
    <w:rsid w:val="00A24774"/>
    <w:rsid w:val="00A33202"/>
    <w:rsid w:val="00A47E0E"/>
    <w:rsid w:val="00A67AD8"/>
    <w:rsid w:val="00A71393"/>
    <w:rsid w:val="00AE55BA"/>
    <w:rsid w:val="00B27024"/>
    <w:rsid w:val="00B27F4C"/>
    <w:rsid w:val="00B52FAC"/>
    <w:rsid w:val="00B539A0"/>
    <w:rsid w:val="00B61E61"/>
    <w:rsid w:val="00BB7C4C"/>
    <w:rsid w:val="00BD4DEB"/>
    <w:rsid w:val="00C234C8"/>
    <w:rsid w:val="00C571FB"/>
    <w:rsid w:val="00C72988"/>
    <w:rsid w:val="00C87B88"/>
    <w:rsid w:val="00CB1DEF"/>
    <w:rsid w:val="00CE3E20"/>
    <w:rsid w:val="00CE6319"/>
    <w:rsid w:val="00D35C4E"/>
    <w:rsid w:val="00D53391"/>
    <w:rsid w:val="00DD4AE9"/>
    <w:rsid w:val="00DE2D8B"/>
    <w:rsid w:val="00DE4F7E"/>
    <w:rsid w:val="00E525C7"/>
    <w:rsid w:val="00E67CA5"/>
    <w:rsid w:val="00EA283B"/>
    <w:rsid w:val="00ED404D"/>
    <w:rsid w:val="00ED756F"/>
    <w:rsid w:val="00ED7DA9"/>
    <w:rsid w:val="00EF69FC"/>
    <w:rsid w:val="00F35AD5"/>
    <w:rsid w:val="00F40C89"/>
    <w:rsid w:val="00F46B9B"/>
    <w:rsid w:val="00F52C7D"/>
    <w:rsid w:val="00F574FB"/>
    <w:rsid w:val="00F62AA7"/>
    <w:rsid w:val="00FC4F8C"/>
    <w:rsid w:val="1E7E66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9"/>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Hyperlink"/>
    <w:basedOn w:val="7"/>
    <w:uiPriority w:val="99"/>
    <w:rPr>
      <w:rFonts w:cs="Times New Roman"/>
      <w:color w:val="6F6F6F"/>
      <w:u w:val="none"/>
    </w:rPr>
  </w:style>
  <w:style w:type="character" w:customStyle="1" w:styleId="9">
    <w:name w:val="Heading 1 Char"/>
    <w:basedOn w:val="7"/>
    <w:link w:val="2"/>
    <w:locked/>
    <w:uiPriority w:val="99"/>
    <w:rPr>
      <w:rFonts w:cs="Times New Roman"/>
      <w:b/>
      <w:bCs/>
      <w:kern w:val="44"/>
      <w:sz w:val="44"/>
      <w:szCs w:val="44"/>
    </w:rPr>
  </w:style>
  <w:style w:type="character" w:customStyle="1" w:styleId="10">
    <w:name w:val="Header Char"/>
    <w:basedOn w:val="7"/>
    <w:link w:val="4"/>
    <w:locked/>
    <w:uiPriority w:val="99"/>
    <w:rPr>
      <w:rFonts w:cs="Times New Roman"/>
      <w:kern w:val="2"/>
      <w:sz w:val="18"/>
      <w:szCs w:val="18"/>
    </w:rPr>
  </w:style>
  <w:style w:type="character" w:customStyle="1" w:styleId="11">
    <w:name w:val="Footer Char"/>
    <w:basedOn w:val="7"/>
    <w:link w:val="3"/>
    <w:locked/>
    <w:uiPriority w:val="99"/>
    <w:rPr>
      <w:rFonts w:cs="Times New Roman"/>
      <w:kern w:val="2"/>
      <w:sz w:val="18"/>
      <w:szCs w:val="18"/>
    </w:rPr>
  </w:style>
  <w:style w:type="paragraph" w:customStyle="1" w:styleId="12">
    <w:name w:val="p0"/>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5</Pages>
  <Words>2801</Words>
  <Characters>2931</Characters>
  <Lines>0</Lines>
  <Paragraphs>0</Paragraphs>
  <TotalTime>11</TotalTime>
  <ScaleCrop>false</ScaleCrop>
  <LinksUpToDate>false</LinksUpToDate>
  <CharactersWithSpaces>2976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2017-01-19T06:17:00Z</dcterms:created>
  <dc:creator>zhou</dc:creator>
  <cp:lastModifiedBy>Administrator</cp:lastModifiedBy>
  <cp:lastPrinted>2016-08-25T03:50:00Z</cp:lastPrinted>
  <dcterms:modified xsi:type="dcterms:W3CDTF">2025-01-23T02:27:42Z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eyJoZGlkIjoiODlkNDYzMDhkOWI0YTc0ZWQwYmNjMjUwYjY2NmM1OGEifQ==</vt:lpwstr>
  </property>
  <property fmtid="{D5CDD505-2E9C-101B-9397-08002B2CF9AE}" pid="3" name="KSOProductBuildVer">
    <vt:lpwstr>2052-12.1.0.19770</vt:lpwstr>
  </property>
  <property fmtid="{D5CDD505-2E9C-101B-9397-08002B2CF9AE}" pid="4" name="ICV">
    <vt:lpwstr>5AE1D6BC9FCE4D6BB6049BF23E3EAAC7_12</vt:lpwstr>
  </property>
</Properties>
</file>