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52C" w:rsidRPr="00B27024" w:rsidRDefault="00DA452C" w:rsidP="00B27024">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盘山县农机监理所</w:t>
      </w:r>
      <w:r w:rsidRPr="00B27024">
        <w:rPr>
          <w:rFonts w:ascii="宋体" w:hAnsi="宋体" w:cs="宋体" w:hint="eastAsia"/>
          <w:b/>
          <w:bCs/>
          <w:kern w:val="36"/>
          <w:sz w:val="48"/>
          <w:szCs w:val="48"/>
        </w:rPr>
        <w:t>部门</w:t>
      </w:r>
      <w:r>
        <w:rPr>
          <w:rFonts w:ascii="宋体" w:hAnsi="宋体" w:cs="宋体" w:hint="eastAsia"/>
          <w:b/>
          <w:bCs/>
          <w:kern w:val="36"/>
          <w:sz w:val="48"/>
          <w:szCs w:val="48"/>
        </w:rPr>
        <w:t>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sidRPr="00B27024">
        <w:rPr>
          <w:rFonts w:ascii="宋体" w:hAnsi="宋体" w:cs="宋体" w:hint="eastAsia"/>
          <w:b/>
          <w:bCs/>
          <w:kern w:val="36"/>
          <w:sz w:val="48"/>
          <w:szCs w:val="48"/>
        </w:rPr>
        <w:t>（</w:t>
      </w:r>
      <w:r w:rsidRPr="00B27024">
        <w:rPr>
          <w:rFonts w:ascii="宋体" w:hAnsi="宋体" w:cs="宋体"/>
          <w:b/>
          <w:bCs/>
          <w:kern w:val="36"/>
          <w:sz w:val="48"/>
          <w:szCs w:val="48"/>
        </w:rPr>
        <w:t>201</w:t>
      </w:r>
      <w:r>
        <w:rPr>
          <w:rFonts w:ascii="宋体" w:hAnsi="宋体" w:cs="宋体"/>
          <w:b/>
          <w:bCs/>
          <w:kern w:val="36"/>
          <w:sz w:val="48"/>
          <w:szCs w:val="48"/>
        </w:rPr>
        <w:t>7</w:t>
      </w:r>
      <w:r w:rsidRPr="00B27024">
        <w:rPr>
          <w:rFonts w:ascii="宋体" w:hAnsi="宋体" w:cs="宋体" w:hint="eastAsia"/>
          <w:b/>
          <w:bCs/>
          <w:kern w:val="36"/>
          <w:sz w:val="48"/>
          <w:szCs w:val="48"/>
        </w:rPr>
        <w:t>年）</w:t>
      </w:r>
    </w:p>
    <w:p w:rsidR="00DA452C" w:rsidRPr="007F7923" w:rsidRDefault="00DA452C"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w:t>
      </w:r>
    </w:p>
    <w:p w:rsidR="00DA452C" w:rsidRPr="003A2C19" w:rsidRDefault="00DA452C" w:rsidP="00B27024">
      <w:pPr>
        <w:widowControl/>
        <w:spacing w:before="100" w:beforeAutospacing="1" w:after="100" w:afterAutospacing="1"/>
        <w:jc w:val="left"/>
        <w:rPr>
          <w:sz w:val="24"/>
        </w:rPr>
      </w:pPr>
      <w:r w:rsidRPr="003A2C19">
        <w:rPr>
          <w:rFonts w:ascii="宋体" w:hAnsi="宋体" w:cs="宋体" w:hint="eastAsia"/>
          <w:kern w:val="0"/>
          <w:sz w:val="24"/>
        </w:rPr>
        <w:t xml:space="preserve">　一、</w:t>
      </w:r>
      <w:r w:rsidRPr="003A2C19">
        <w:rPr>
          <w:rFonts w:hint="eastAsia"/>
          <w:sz w:val="24"/>
        </w:rPr>
        <w:t>盘山县农机监理所主要职责、机构设置</w:t>
      </w:r>
    </w:p>
    <w:p w:rsidR="00DA452C" w:rsidRPr="003A2C19" w:rsidRDefault="00DA452C" w:rsidP="00B27024">
      <w:pPr>
        <w:widowControl/>
        <w:spacing w:before="100" w:beforeAutospacing="1" w:after="100" w:afterAutospacing="1"/>
        <w:jc w:val="left"/>
        <w:rPr>
          <w:rFonts w:ascii="宋体" w:cs="宋体"/>
          <w:kern w:val="0"/>
          <w:sz w:val="24"/>
        </w:rPr>
      </w:pPr>
      <w:r w:rsidRPr="003A2C19">
        <w:rPr>
          <w:rFonts w:ascii="宋体" w:hAnsi="宋体" w:cs="宋体" w:hint="eastAsia"/>
          <w:kern w:val="0"/>
          <w:sz w:val="24"/>
        </w:rPr>
        <w:t>主要职责：为农机安全使用提供监理保障</w:t>
      </w:r>
      <w:r w:rsidRPr="003A2C19">
        <w:rPr>
          <w:rFonts w:hint="eastAsia"/>
          <w:sz w:val="24"/>
        </w:rPr>
        <w:t>、</w:t>
      </w:r>
      <w:r w:rsidRPr="003A2C19">
        <w:rPr>
          <w:rFonts w:ascii="宋体" w:hAnsi="宋体" w:cs="宋体" w:hint="eastAsia"/>
          <w:kern w:val="0"/>
          <w:sz w:val="24"/>
        </w:rPr>
        <w:t>农机牌证管理</w:t>
      </w:r>
      <w:r w:rsidRPr="003A2C19">
        <w:rPr>
          <w:rFonts w:hint="eastAsia"/>
          <w:sz w:val="24"/>
        </w:rPr>
        <w:t>、</w:t>
      </w:r>
      <w:r w:rsidRPr="003A2C19">
        <w:rPr>
          <w:rFonts w:ascii="宋体" w:hAnsi="宋体" w:cs="宋体" w:hint="eastAsia"/>
          <w:kern w:val="0"/>
          <w:sz w:val="24"/>
        </w:rPr>
        <w:t>农机牌照监制</w:t>
      </w:r>
      <w:r w:rsidRPr="003A2C19">
        <w:rPr>
          <w:rFonts w:hint="eastAsia"/>
          <w:sz w:val="24"/>
        </w:rPr>
        <w:t>、</w:t>
      </w:r>
      <w:r w:rsidRPr="003A2C19">
        <w:rPr>
          <w:rFonts w:ascii="宋体" w:hAnsi="宋体" w:cs="宋体" w:hint="eastAsia"/>
          <w:kern w:val="0"/>
          <w:sz w:val="24"/>
        </w:rPr>
        <w:t>农机登记</w:t>
      </w:r>
      <w:r w:rsidRPr="003A2C19">
        <w:rPr>
          <w:rFonts w:hint="eastAsia"/>
          <w:sz w:val="24"/>
        </w:rPr>
        <w:t>、</w:t>
      </w:r>
      <w:r w:rsidRPr="003A2C19">
        <w:rPr>
          <w:rFonts w:ascii="宋体" w:hAnsi="宋体" w:cs="宋体" w:hint="eastAsia"/>
          <w:kern w:val="0"/>
          <w:sz w:val="24"/>
        </w:rPr>
        <w:t>农机转籍登记</w:t>
      </w:r>
      <w:r w:rsidRPr="003A2C19">
        <w:rPr>
          <w:rFonts w:hint="eastAsia"/>
          <w:sz w:val="24"/>
        </w:rPr>
        <w:t>、</w:t>
      </w:r>
      <w:r w:rsidRPr="003A2C19">
        <w:rPr>
          <w:rFonts w:ascii="宋体" w:hAnsi="宋体" w:cs="宋体" w:hint="eastAsia"/>
          <w:kern w:val="0"/>
          <w:sz w:val="24"/>
        </w:rPr>
        <w:t>农机操作员考核发证</w:t>
      </w:r>
      <w:r w:rsidRPr="003A2C19">
        <w:rPr>
          <w:rFonts w:hint="eastAsia"/>
          <w:sz w:val="24"/>
        </w:rPr>
        <w:t>、</w:t>
      </w:r>
      <w:r w:rsidRPr="003A2C19">
        <w:rPr>
          <w:rFonts w:ascii="宋体" w:hAnsi="宋体" w:cs="宋体" w:hint="eastAsia"/>
          <w:kern w:val="0"/>
          <w:sz w:val="24"/>
        </w:rPr>
        <w:t>农机牌照核发</w:t>
      </w:r>
      <w:r w:rsidRPr="003A2C19">
        <w:rPr>
          <w:rFonts w:hint="eastAsia"/>
          <w:sz w:val="24"/>
        </w:rPr>
        <w:t>、</w:t>
      </w:r>
      <w:r w:rsidRPr="003A2C19">
        <w:rPr>
          <w:rFonts w:ascii="宋体" w:hAnsi="宋体" w:cs="宋体" w:hint="eastAsia"/>
          <w:kern w:val="0"/>
          <w:sz w:val="24"/>
        </w:rPr>
        <w:t>农机档案管理</w:t>
      </w:r>
      <w:r w:rsidRPr="003A2C19">
        <w:rPr>
          <w:rFonts w:hint="eastAsia"/>
          <w:sz w:val="24"/>
        </w:rPr>
        <w:t>、</w:t>
      </w:r>
      <w:r w:rsidRPr="003A2C19">
        <w:rPr>
          <w:rFonts w:ascii="宋体" w:hAnsi="宋体" w:cs="宋体" w:hint="eastAsia"/>
          <w:kern w:val="0"/>
          <w:sz w:val="24"/>
        </w:rPr>
        <w:t>农机年检</w:t>
      </w:r>
      <w:r w:rsidRPr="003A2C19">
        <w:rPr>
          <w:rFonts w:hint="eastAsia"/>
          <w:sz w:val="24"/>
        </w:rPr>
        <w:t>、</w:t>
      </w:r>
      <w:r w:rsidRPr="003A2C19">
        <w:rPr>
          <w:rFonts w:ascii="宋体" w:hAnsi="宋体" w:cs="宋体" w:hint="eastAsia"/>
          <w:kern w:val="0"/>
          <w:sz w:val="24"/>
        </w:rPr>
        <w:t>年审</w:t>
      </w:r>
      <w:r w:rsidRPr="003A2C19">
        <w:rPr>
          <w:rFonts w:hint="eastAsia"/>
          <w:sz w:val="24"/>
        </w:rPr>
        <w:t>、</w:t>
      </w:r>
      <w:r w:rsidRPr="003A2C19">
        <w:rPr>
          <w:rFonts w:ascii="宋体" w:hAnsi="宋体" w:cs="宋体" w:hint="eastAsia"/>
          <w:kern w:val="0"/>
          <w:sz w:val="24"/>
        </w:rPr>
        <w:t>年农机封存</w:t>
      </w:r>
      <w:r w:rsidRPr="003A2C19">
        <w:rPr>
          <w:rFonts w:hint="eastAsia"/>
          <w:sz w:val="24"/>
        </w:rPr>
        <w:t>、</w:t>
      </w:r>
      <w:r w:rsidRPr="003A2C19">
        <w:rPr>
          <w:rFonts w:ascii="宋体" w:hAnsi="宋体" w:cs="宋体" w:hint="eastAsia"/>
          <w:kern w:val="0"/>
          <w:sz w:val="24"/>
        </w:rPr>
        <w:t>报废</w:t>
      </w:r>
      <w:r w:rsidRPr="003A2C19">
        <w:rPr>
          <w:rFonts w:hint="eastAsia"/>
          <w:sz w:val="24"/>
        </w:rPr>
        <w:t>、</w:t>
      </w:r>
      <w:r w:rsidRPr="003A2C19">
        <w:rPr>
          <w:rFonts w:ascii="宋体" w:hAnsi="宋体" w:cs="宋体" w:hint="eastAsia"/>
          <w:kern w:val="0"/>
          <w:sz w:val="24"/>
        </w:rPr>
        <w:t>更新管理</w:t>
      </w:r>
      <w:r w:rsidRPr="003A2C19">
        <w:rPr>
          <w:rFonts w:hint="eastAsia"/>
          <w:sz w:val="24"/>
        </w:rPr>
        <w:t>、</w:t>
      </w:r>
      <w:r w:rsidRPr="003A2C19">
        <w:rPr>
          <w:rFonts w:ascii="宋体" w:hAnsi="宋体" w:cs="宋体" w:hint="eastAsia"/>
          <w:kern w:val="0"/>
          <w:sz w:val="24"/>
        </w:rPr>
        <w:t>农机安全管理</w:t>
      </w:r>
      <w:r w:rsidRPr="003A2C19">
        <w:rPr>
          <w:rFonts w:hint="eastAsia"/>
          <w:sz w:val="24"/>
        </w:rPr>
        <w:t>、</w:t>
      </w:r>
      <w:r w:rsidRPr="003A2C19">
        <w:rPr>
          <w:rFonts w:ascii="宋体" w:hAnsi="宋体" w:cs="宋体" w:hint="eastAsia"/>
          <w:kern w:val="0"/>
          <w:sz w:val="24"/>
        </w:rPr>
        <w:t>检查</w:t>
      </w:r>
      <w:r w:rsidRPr="003A2C19">
        <w:rPr>
          <w:rFonts w:hint="eastAsia"/>
          <w:sz w:val="24"/>
        </w:rPr>
        <w:t>、</w:t>
      </w:r>
      <w:r w:rsidRPr="003A2C19">
        <w:rPr>
          <w:rFonts w:ascii="宋体" w:hAnsi="宋体" w:cs="宋体" w:hint="eastAsia"/>
          <w:kern w:val="0"/>
          <w:sz w:val="24"/>
        </w:rPr>
        <w:t>普法教育</w:t>
      </w:r>
      <w:r w:rsidRPr="003A2C19">
        <w:rPr>
          <w:rFonts w:hint="eastAsia"/>
          <w:sz w:val="24"/>
        </w:rPr>
        <w:t>、</w:t>
      </w:r>
      <w:r w:rsidRPr="003A2C19">
        <w:rPr>
          <w:rFonts w:ascii="宋体" w:hAnsi="宋体" w:cs="宋体" w:hint="eastAsia"/>
          <w:kern w:val="0"/>
          <w:sz w:val="24"/>
        </w:rPr>
        <w:t>农机操作员技能培训</w:t>
      </w:r>
      <w:r w:rsidRPr="003A2C19">
        <w:rPr>
          <w:rFonts w:hint="eastAsia"/>
          <w:sz w:val="24"/>
        </w:rPr>
        <w:t>、</w:t>
      </w:r>
      <w:r w:rsidRPr="003A2C19">
        <w:rPr>
          <w:rFonts w:ascii="宋体" w:hAnsi="宋体" w:cs="宋体" w:hint="eastAsia"/>
          <w:kern w:val="0"/>
          <w:sz w:val="24"/>
        </w:rPr>
        <w:t>岗位轮训</w:t>
      </w:r>
      <w:r w:rsidRPr="003A2C19">
        <w:rPr>
          <w:rFonts w:hint="eastAsia"/>
          <w:sz w:val="24"/>
        </w:rPr>
        <w:t>、</w:t>
      </w:r>
      <w:r w:rsidRPr="003A2C19">
        <w:rPr>
          <w:rFonts w:ascii="宋体" w:hAnsi="宋体" w:cs="宋体" w:hint="eastAsia"/>
          <w:kern w:val="0"/>
          <w:sz w:val="24"/>
        </w:rPr>
        <w:t>资格审定</w:t>
      </w:r>
      <w:r w:rsidRPr="003A2C19">
        <w:rPr>
          <w:rFonts w:hint="eastAsia"/>
          <w:sz w:val="24"/>
        </w:rPr>
        <w:t>、</w:t>
      </w:r>
      <w:r w:rsidRPr="003A2C19">
        <w:rPr>
          <w:rFonts w:ascii="宋体" w:hAnsi="宋体" w:cs="宋体" w:hint="eastAsia"/>
          <w:kern w:val="0"/>
          <w:sz w:val="24"/>
        </w:rPr>
        <w:t>农机收费审计</w:t>
      </w:r>
      <w:r w:rsidRPr="003A2C19">
        <w:rPr>
          <w:rFonts w:hint="eastAsia"/>
          <w:sz w:val="24"/>
        </w:rPr>
        <w:t>、</w:t>
      </w:r>
      <w:r w:rsidRPr="003A2C19">
        <w:rPr>
          <w:rFonts w:ascii="宋体" w:hAnsi="宋体" w:cs="宋体" w:hint="eastAsia"/>
          <w:kern w:val="0"/>
          <w:sz w:val="24"/>
        </w:rPr>
        <w:t>农机规费使用监督。</w:t>
      </w:r>
    </w:p>
    <w:p w:rsidR="00DA452C" w:rsidRPr="003A2C19" w:rsidRDefault="00DA452C" w:rsidP="00B27024">
      <w:pPr>
        <w:widowControl/>
        <w:spacing w:before="100" w:beforeAutospacing="1" w:after="100" w:afterAutospacing="1"/>
        <w:jc w:val="left"/>
        <w:rPr>
          <w:rFonts w:ascii="宋体" w:cs="宋体"/>
          <w:kern w:val="0"/>
          <w:sz w:val="24"/>
        </w:rPr>
      </w:pPr>
      <w:r w:rsidRPr="003A2C19">
        <w:rPr>
          <w:rFonts w:ascii="宋体" w:hAnsi="宋体" w:cs="宋体"/>
          <w:kern w:val="0"/>
          <w:sz w:val="24"/>
        </w:rPr>
        <w:t xml:space="preserve"> </w:t>
      </w:r>
      <w:r w:rsidRPr="003A2C19">
        <w:rPr>
          <w:rFonts w:ascii="宋体" w:hAnsi="宋体" w:cs="宋体" w:hint="eastAsia"/>
          <w:kern w:val="0"/>
          <w:sz w:val="24"/>
        </w:rPr>
        <w:t>机构设置：所长室</w:t>
      </w:r>
      <w:r w:rsidRPr="003A2C19">
        <w:rPr>
          <w:rFonts w:ascii="宋体" w:hAnsi="宋体" w:cs="宋体"/>
          <w:kern w:val="0"/>
          <w:sz w:val="24"/>
        </w:rPr>
        <w:t>3</w:t>
      </w:r>
      <w:r w:rsidRPr="003A2C19">
        <w:rPr>
          <w:rFonts w:ascii="宋体" w:hAnsi="宋体" w:cs="宋体" w:hint="eastAsia"/>
          <w:kern w:val="0"/>
          <w:sz w:val="24"/>
        </w:rPr>
        <w:t>人，书记室</w:t>
      </w:r>
      <w:r w:rsidRPr="003A2C19">
        <w:rPr>
          <w:rFonts w:ascii="宋体" w:hAnsi="宋体" w:cs="宋体"/>
          <w:kern w:val="0"/>
          <w:sz w:val="24"/>
        </w:rPr>
        <w:t>2</w:t>
      </w:r>
      <w:r w:rsidRPr="003A2C19">
        <w:rPr>
          <w:rFonts w:ascii="宋体" w:hAnsi="宋体" w:cs="宋体" w:hint="eastAsia"/>
          <w:kern w:val="0"/>
          <w:sz w:val="24"/>
        </w:rPr>
        <w:t>人，副所长室</w:t>
      </w:r>
      <w:r w:rsidRPr="003A2C19">
        <w:rPr>
          <w:rFonts w:ascii="宋体" w:hAnsi="宋体" w:cs="宋体"/>
          <w:kern w:val="0"/>
          <w:sz w:val="24"/>
        </w:rPr>
        <w:t>2</w:t>
      </w:r>
      <w:r w:rsidRPr="003A2C19">
        <w:rPr>
          <w:rFonts w:ascii="宋体" w:hAnsi="宋体" w:cs="宋体" w:hint="eastAsia"/>
          <w:kern w:val="0"/>
          <w:sz w:val="24"/>
        </w:rPr>
        <w:t>人，财会室</w:t>
      </w:r>
      <w:r w:rsidRPr="003A2C19">
        <w:rPr>
          <w:rFonts w:ascii="宋体" w:hAnsi="宋体" w:cs="宋体"/>
          <w:kern w:val="0"/>
          <w:sz w:val="24"/>
        </w:rPr>
        <w:t>2</w:t>
      </w:r>
      <w:r w:rsidRPr="003A2C19">
        <w:rPr>
          <w:rFonts w:ascii="宋体" w:hAnsi="宋体" w:cs="宋体" w:hint="eastAsia"/>
          <w:kern w:val="0"/>
          <w:sz w:val="24"/>
        </w:rPr>
        <w:t>人，外勤室</w:t>
      </w:r>
      <w:r w:rsidRPr="003A2C19">
        <w:rPr>
          <w:rFonts w:ascii="宋体" w:hAnsi="宋体" w:cs="宋体"/>
          <w:kern w:val="0"/>
          <w:sz w:val="24"/>
        </w:rPr>
        <w:t>5</w:t>
      </w:r>
      <w:r w:rsidRPr="003A2C19">
        <w:rPr>
          <w:rFonts w:ascii="宋体" w:hAnsi="宋体" w:cs="宋体" w:hint="eastAsia"/>
          <w:kern w:val="0"/>
          <w:sz w:val="24"/>
        </w:rPr>
        <w:t>人，内勤室</w:t>
      </w:r>
      <w:r w:rsidRPr="003A2C19">
        <w:rPr>
          <w:rFonts w:ascii="宋体" w:hAnsi="宋体" w:cs="宋体"/>
          <w:kern w:val="0"/>
          <w:sz w:val="24"/>
        </w:rPr>
        <w:t>11</w:t>
      </w:r>
      <w:r w:rsidRPr="003A2C19">
        <w:rPr>
          <w:rFonts w:ascii="宋体" w:hAnsi="宋体" w:cs="宋体" w:hint="eastAsia"/>
          <w:kern w:val="0"/>
          <w:sz w:val="24"/>
        </w:rPr>
        <w:t>人。</w:t>
      </w:r>
    </w:p>
    <w:p w:rsidR="00DA452C" w:rsidRPr="003A2C19" w:rsidRDefault="00DA452C" w:rsidP="0019452D">
      <w:pPr>
        <w:widowControl/>
        <w:spacing w:before="100" w:beforeAutospacing="1" w:after="100" w:afterAutospacing="1"/>
        <w:jc w:val="left"/>
        <w:rPr>
          <w:rFonts w:ascii="宋体" w:cs="宋体"/>
          <w:kern w:val="0"/>
          <w:sz w:val="24"/>
        </w:rPr>
      </w:pPr>
      <w:r w:rsidRPr="003A2C19">
        <w:rPr>
          <w:rFonts w:ascii="宋体" w:hAnsi="宋体" w:cs="宋体"/>
          <w:kern w:val="0"/>
          <w:sz w:val="24"/>
        </w:rPr>
        <w:t xml:space="preserve">   </w:t>
      </w:r>
      <w:r w:rsidRPr="003A2C19">
        <w:rPr>
          <w:rFonts w:hint="eastAsia"/>
          <w:kern w:val="0"/>
          <w:sz w:val="24"/>
        </w:rPr>
        <w:t>二、</w:t>
      </w:r>
      <w:r w:rsidRPr="003A2C19">
        <w:rPr>
          <w:rFonts w:hint="eastAsia"/>
          <w:sz w:val="24"/>
        </w:rPr>
        <w:t>盘山县农机监理所</w:t>
      </w:r>
      <w:r w:rsidRPr="003A2C19">
        <w:rPr>
          <w:kern w:val="0"/>
          <w:sz w:val="24"/>
        </w:rPr>
        <w:t>2017</w:t>
      </w:r>
      <w:r w:rsidRPr="003A2C19">
        <w:rPr>
          <w:rFonts w:hint="eastAsia"/>
          <w:kern w:val="0"/>
          <w:sz w:val="24"/>
        </w:rPr>
        <w:t>年部门预算情况说明</w:t>
      </w:r>
    </w:p>
    <w:p w:rsidR="00DA452C" w:rsidRPr="003A2C19" w:rsidRDefault="00DA452C" w:rsidP="003A2C19">
      <w:pPr>
        <w:ind w:firstLine="420"/>
        <w:rPr>
          <w:sz w:val="24"/>
        </w:rPr>
      </w:pPr>
      <w:r w:rsidRPr="003A2C19">
        <w:rPr>
          <w:rFonts w:hint="eastAsia"/>
          <w:sz w:val="24"/>
        </w:rPr>
        <w:t>（一）关于盘山县农机监理所</w:t>
      </w:r>
      <w:r w:rsidRPr="003A2C19">
        <w:rPr>
          <w:sz w:val="24"/>
        </w:rPr>
        <w:t>2017</w:t>
      </w:r>
      <w:r w:rsidRPr="003A2C19">
        <w:rPr>
          <w:rFonts w:hint="eastAsia"/>
          <w:sz w:val="24"/>
        </w:rPr>
        <w:t>年收支预算的总体说明</w:t>
      </w:r>
      <w:r w:rsidRPr="003A2C19">
        <w:rPr>
          <w:sz w:val="24"/>
        </w:rPr>
        <w:br/>
      </w:r>
      <w:r w:rsidRPr="003A2C19">
        <w:rPr>
          <w:rFonts w:hint="eastAsia"/>
          <w:sz w:val="24"/>
        </w:rPr>
        <w:t xml:space="preserve">　　按照综合预算的原则，盘山县农机监理所所有收入和支出纳入部门预算管理。收入包括：财政拨款收入、纳入预算管理的行政事业性收费等非税收入；支出包括：一般公共服务支出、社会保障和就业支出、医疗卫生与计划生育支出等，盘山县农机监理所收支总预算</w:t>
      </w:r>
      <w:r>
        <w:rPr>
          <w:sz w:val="24"/>
        </w:rPr>
        <w:t>179</w:t>
      </w:r>
      <w:r w:rsidRPr="003A2C19">
        <w:rPr>
          <w:rFonts w:hint="eastAsia"/>
          <w:sz w:val="24"/>
        </w:rPr>
        <w:t>万元。</w:t>
      </w:r>
      <w:r w:rsidRPr="003A2C19">
        <w:rPr>
          <w:sz w:val="24"/>
        </w:rPr>
        <w:br/>
      </w:r>
      <w:r w:rsidRPr="003A2C19">
        <w:rPr>
          <w:rFonts w:hint="eastAsia"/>
          <w:sz w:val="24"/>
        </w:rPr>
        <w:t xml:space="preserve">　　（二）关于盘山县农机监理所</w:t>
      </w:r>
      <w:r w:rsidRPr="003A2C19">
        <w:rPr>
          <w:sz w:val="24"/>
        </w:rPr>
        <w:t>2017</w:t>
      </w:r>
      <w:r w:rsidRPr="003A2C19">
        <w:rPr>
          <w:rFonts w:hint="eastAsia"/>
          <w:sz w:val="24"/>
        </w:rPr>
        <w:t>年“三公”经费预算情况说明</w:t>
      </w:r>
      <w:r w:rsidRPr="003A2C19">
        <w:rPr>
          <w:sz w:val="24"/>
        </w:rPr>
        <w:br/>
      </w:r>
      <w:r w:rsidRPr="003A2C19">
        <w:rPr>
          <w:rFonts w:hint="eastAsia"/>
          <w:sz w:val="24"/>
        </w:rPr>
        <w:t xml:space="preserve">　　</w:t>
      </w:r>
      <w:r w:rsidRPr="003A2C19">
        <w:rPr>
          <w:sz w:val="24"/>
        </w:rPr>
        <w:t>2017</w:t>
      </w:r>
      <w:r w:rsidRPr="003A2C19">
        <w:rPr>
          <w:rFonts w:hint="eastAsia"/>
          <w:sz w:val="24"/>
        </w:rPr>
        <w:t>年“三公”经费预算数</w:t>
      </w:r>
      <w:r w:rsidRPr="003A2C19">
        <w:rPr>
          <w:sz w:val="24"/>
        </w:rPr>
        <w:t>2</w:t>
      </w:r>
      <w:r w:rsidRPr="003A2C19">
        <w:rPr>
          <w:rFonts w:hint="eastAsia"/>
          <w:sz w:val="24"/>
        </w:rPr>
        <w:t>万元，其中：公务用车运行费</w:t>
      </w:r>
      <w:r>
        <w:rPr>
          <w:sz w:val="24"/>
        </w:rPr>
        <w:t>2</w:t>
      </w:r>
      <w:r w:rsidRPr="003A2C19">
        <w:rPr>
          <w:rFonts w:hint="eastAsia"/>
          <w:sz w:val="24"/>
        </w:rPr>
        <w:t>万元，</w:t>
      </w:r>
      <w:r w:rsidRPr="003A2C19">
        <w:rPr>
          <w:sz w:val="24"/>
        </w:rPr>
        <w:t>2017</w:t>
      </w:r>
      <w:r w:rsidRPr="003A2C19">
        <w:rPr>
          <w:rFonts w:hint="eastAsia"/>
          <w:sz w:val="24"/>
        </w:rPr>
        <w:t>年预算数比</w:t>
      </w:r>
      <w:r w:rsidRPr="003A2C19">
        <w:rPr>
          <w:sz w:val="24"/>
        </w:rPr>
        <w:t>2016</w:t>
      </w:r>
      <w:r w:rsidRPr="003A2C19">
        <w:rPr>
          <w:rFonts w:hint="eastAsia"/>
          <w:sz w:val="24"/>
        </w:rPr>
        <w:t>年预算数减少</w:t>
      </w:r>
      <w:r>
        <w:rPr>
          <w:sz w:val="24"/>
        </w:rPr>
        <w:t>2.8</w:t>
      </w:r>
      <w:r w:rsidRPr="003A2C19">
        <w:rPr>
          <w:rFonts w:hint="eastAsia"/>
          <w:sz w:val="24"/>
        </w:rPr>
        <w:t>万元，其中：公务用车运行费比</w:t>
      </w:r>
      <w:r w:rsidRPr="003A2C19">
        <w:rPr>
          <w:sz w:val="24"/>
        </w:rPr>
        <w:t>2016</w:t>
      </w:r>
      <w:r w:rsidRPr="003A2C19">
        <w:rPr>
          <w:rFonts w:hint="eastAsia"/>
          <w:sz w:val="24"/>
        </w:rPr>
        <w:t>年减少</w:t>
      </w:r>
      <w:r w:rsidRPr="003A2C19">
        <w:rPr>
          <w:sz w:val="24"/>
        </w:rPr>
        <w:t xml:space="preserve">  </w:t>
      </w:r>
      <w:r>
        <w:rPr>
          <w:sz w:val="24"/>
        </w:rPr>
        <w:t>2.8</w:t>
      </w:r>
      <w:r w:rsidRPr="003A2C19">
        <w:rPr>
          <w:rFonts w:hint="eastAsia"/>
          <w:sz w:val="24"/>
        </w:rPr>
        <w:t>万元，主要是节能减排</w:t>
      </w:r>
      <w:r w:rsidRPr="003A2C19">
        <w:rPr>
          <w:sz w:val="24"/>
        </w:rPr>
        <w:t xml:space="preserve"> </w:t>
      </w:r>
      <w:r w:rsidRPr="003A2C19">
        <w:rPr>
          <w:rFonts w:hint="eastAsia"/>
          <w:sz w:val="24"/>
        </w:rPr>
        <w:t>。</w:t>
      </w:r>
    </w:p>
    <w:p w:rsidR="00DA452C" w:rsidRPr="003A2C19" w:rsidRDefault="00DA452C" w:rsidP="003A2C19">
      <w:pPr>
        <w:rPr>
          <w:b/>
          <w:sz w:val="24"/>
        </w:rPr>
      </w:pPr>
      <w:r w:rsidRPr="003A2C19">
        <w:rPr>
          <w:rFonts w:hint="eastAsia"/>
          <w:kern w:val="0"/>
          <w:sz w:val="24"/>
        </w:rPr>
        <w:t xml:space="preserve">　</w:t>
      </w:r>
      <w:bookmarkStart w:id="0" w:name="OLE_LINK3"/>
    </w:p>
    <w:p w:rsidR="00DA452C" w:rsidRPr="007C338C" w:rsidRDefault="00DA452C" w:rsidP="003A2C19">
      <w:pPr>
        <w:ind w:firstLineChars="200" w:firstLine="480"/>
        <w:rPr>
          <w:rFonts w:ascii="宋体"/>
          <w:sz w:val="24"/>
        </w:rPr>
      </w:pPr>
      <w:bookmarkStart w:id="1" w:name="OLE_LINK1"/>
      <w:bookmarkStart w:id="2" w:name="OLE_LINK2"/>
      <w:r w:rsidRPr="007C338C">
        <w:rPr>
          <w:rFonts w:ascii="宋体" w:hAnsi="宋体" w:hint="eastAsia"/>
          <w:sz w:val="24"/>
        </w:rPr>
        <w:t>三、预算收支增减变化情况说明</w:t>
      </w:r>
    </w:p>
    <w:p w:rsidR="00DA452C" w:rsidRPr="007C338C" w:rsidRDefault="00DA452C" w:rsidP="003A2C19">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179</w:t>
      </w:r>
      <w:r w:rsidRPr="007C338C">
        <w:rPr>
          <w:rFonts w:ascii="宋体" w:hAnsi="宋体" w:hint="eastAsia"/>
          <w:sz w:val="24"/>
        </w:rPr>
        <w:t>万元，比上年增加</w:t>
      </w:r>
      <w:r>
        <w:rPr>
          <w:rFonts w:ascii="宋体" w:hAnsi="宋体"/>
          <w:sz w:val="24"/>
        </w:rPr>
        <w:t>33</w:t>
      </w:r>
      <w:r w:rsidRPr="007C338C">
        <w:rPr>
          <w:rFonts w:ascii="宋体" w:hAnsi="宋体" w:hint="eastAsia"/>
          <w:sz w:val="24"/>
        </w:rPr>
        <w:t>万元，增长</w:t>
      </w:r>
      <w:r>
        <w:rPr>
          <w:rFonts w:ascii="宋体" w:hAnsi="宋体"/>
          <w:sz w:val="24"/>
        </w:rPr>
        <w:t>23</w:t>
      </w:r>
      <w:r w:rsidRPr="007C338C">
        <w:rPr>
          <w:rFonts w:ascii="宋体" w:hAnsi="宋体"/>
          <w:sz w:val="24"/>
        </w:rPr>
        <w:t>%</w:t>
      </w:r>
      <w:r w:rsidRPr="007C338C">
        <w:rPr>
          <w:rFonts w:ascii="宋体" w:hAnsi="宋体" w:hint="eastAsia"/>
          <w:sz w:val="24"/>
        </w:rPr>
        <w:t>，其中：财政拨款收入</w:t>
      </w:r>
      <w:r>
        <w:rPr>
          <w:rFonts w:ascii="宋体" w:hAnsi="宋体"/>
          <w:sz w:val="24"/>
        </w:rPr>
        <w:t>179</w:t>
      </w:r>
      <w:r w:rsidRPr="007C338C">
        <w:rPr>
          <w:rFonts w:ascii="宋体" w:hAnsi="宋体" w:hint="eastAsia"/>
          <w:sz w:val="24"/>
        </w:rPr>
        <w:t>万元，同比增加</w:t>
      </w:r>
      <w:r>
        <w:rPr>
          <w:rFonts w:ascii="宋体" w:hAnsi="宋体"/>
          <w:sz w:val="24"/>
        </w:rPr>
        <w:t>36</w:t>
      </w:r>
      <w:r w:rsidRPr="007C338C">
        <w:rPr>
          <w:rFonts w:ascii="宋体" w:hAnsi="宋体" w:hint="eastAsia"/>
          <w:sz w:val="24"/>
        </w:rPr>
        <w:t>万元，增长</w:t>
      </w:r>
      <w:r>
        <w:rPr>
          <w:rFonts w:ascii="宋体" w:hAnsi="宋体"/>
          <w:sz w:val="24"/>
        </w:rPr>
        <w:t>25</w:t>
      </w:r>
      <w:r w:rsidRPr="007C338C">
        <w:rPr>
          <w:rFonts w:ascii="宋体" w:hAnsi="宋体"/>
          <w:sz w:val="24"/>
        </w:rPr>
        <w:t>%</w:t>
      </w:r>
      <w:r w:rsidRPr="007C338C">
        <w:rPr>
          <w:rFonts w:ascii="宋体" w:hAnsi="宋体" w:hint="eastAsia"/>
          <w:sz w:val="24"/>
        </w:rPr>
        <w:t>；非税收入</w:t>
      </w:r>
      <w:r>
        <w:rPr>
          <w:rFonts w:ascii="宋体" w:hAnsi="宋体"/>
          <w:sz w:val="24"/>
        </w:rPr>
        <w:t>2</w:t>
      </w:r>
      <w:r w:rsidRPr="007C338C">
        <w:rPr>
          <w:rFonts w:ascii="宋体" w:hAnsi="宋体" w:hint="eastAsia"/>
          <w:sz w:val="24"/>
        </w:rPr>
        <w:t>万元，同比</w:t>
      </w:r>
      <w:r>
        <w:rPr>
          <w:rFonts w:ascii="宋体" w:hAnsi="宋体" w:hint="eastAsia"/>
          <w:sz w:val="24"/>
        </w:rPr>
        <w:t>减少</w:t>
      </w:r>
      <w:r>
        <w:rPr>
          <w:rFonts w:ascii="宋体" w:hAnsi="宋体"/>
          <w:sz w:val="24"/>
        </w:rPr>
        <w:t>2</w:t>
      </w:r>
      <w:r w:rsidRPr="007C338C">
        <w:rPr>
          <w:rFonts w:ascii="宋体" w:hAnsi="宋体" w:hint="eastAsia"/>
          <w:sz w:val="24"/>
        </w:rPr>
        <w:t>万元，</w:t>
      </w:r>
      <w:r>
        <w:rPr>
          <w:rFonts w:ascii="宋体" w:hAnsi="宋体" w:hint="eastAsia"/>
          <w:sz w:val="24"/>
        </w:rPr>
        <w:t>下降</w:t>
      </w:r>
      <w:r>
        <w:rPr>
          <w:rFonts w:ascii="宋体" w:hAnsi="宋体"/>
          <w:sz w:val="24"/>
        </w:rPr>
        <w:t>100</w:t>
      </w:r>
      <w:r w:rsidRPr="007C338C">
        <w:rPr>
          <w:rFonts w:ascii="宋体" w:hAnsi="宋体"/>
          <w:sz w:val="24"/>
        </w:rPr>
        <w:t>%</w:t>
      </w:r>
      <w:r>
        <w:rPr>
          <w:rFonts w:ascii="宋体" w:hAnsi="宋体"/>
          <w:sz w:val="24"/>
        </w:rPr>
        <w:t>,</w:t>
      </w:r>
      <w:r>
        <w:rPr>
          <w:rFonts w:ascii="宋体" w:hAnsi="宋体" w:hint="eastAsia"/>
          <w:sz w:val="24"/>
        </w:rPr>
        <w:t>基金收入</w:t>
      </w:r>
      <w:r>
        <w:rPr>
          <w:rFonts w:ascii="宋体" w:hAnsi="宋体"/>
          <w:sz w:val="24"/>
        </w:rPr>
        <w:t xml:space="preserve"> 0 </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DA452C" w:rsidRPr="007C338C" w:rsidRDefault="00DA452C" w:rsidP="003A2C19">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179</w:t>
      </w:r>
      <w:r w:rsidRPr="007C338C">
        <w:rPr>
          <w:rFonts w:ascii="宋体" w:hAnsi="宋体" w:hint="eastAsia"/>
          <w:sz w:val="24"/>
        </w:rPr>
        <w:t>万元，同比增加支出</w:t>
      </w:r>
      <w:r>
        <w:rPr>
          <w:rFonts w:ascii="宋体" w:hAnsi="宋体"/>
          <w:sz w:val="24"/>
        </w:rPr>
        <w:t>33</w:t>
      </w:r>
      <w:r w:rsidRPr="007C338C">
        <w:rPr>
          <w:rFonts w:ascii="宋体" w:hAnsi="宋体" w:hint="eastAsia"/>
          <w:sz w:val="24"/>
        </w:rPr>
        <w:t>万元，增长</w:t>
      </w:r>
      <w:r>
        <w:rPr>
          <w:rFonts w:ascii="宋体" w:hAnsi="宋体"/>
          <w:sz w:val="24"/>
        </w:rPr>
        <w:t>23</w:t>
      </w:r>
      <w:r w:rsidRPr="007C338C">
        <w:rPr>
          <w:rFonts w:ascii="宋体" w:hAnsi="宋体"/>
          <w:sz w:val="24"/>
        </w:rPr>
        <w:t>%</w:t>
      </w:r>
      <w:r w:rsidRPr="007C338C">
        <w:rPr>
          <w:rFonts w:ascii="宋体" w:hAnsi="宋体" w:hint="eastAsia"/>
          <w:sz w:val="24"/>
        </w:rPr>
        <w:t>，其中：基本支出增加</w:t>
      </w:r>
      <w:r>
        <w:rPr>
          <w:rFonts w:ascii="宋体" w:hAnsi="宋体"/>
          <w:sz w:val="24"/>
        </w:rPr>
        <w:t>33</w:t>
      </w:r>
      <w:r w:rsidRPr="007C338C">
        <w:rPr>
          <w:rFonts w:ascii="宋体" w:hAnsi="宋体" w:hint="eastAsia"/>
          <w:sz w:val="24"/>
        </w:rPr>
        <w:t>万元，增长</w:t>
      </w:r>
      <w:r>
        <w:rPr>
          <w:rFonts w:ascii="宋体" w:hAnsi="宋体"/>
          <w:sz w:val="24"/>
        </w:rPr>
        <w:t>23</w:t>
      </w:r>
      <w:r w:rsidRPr="007C338C">
        <w:rPr>
          <w:rFonts w:ascii="宋体" w:hAnsi="宋体"/>
          <w:sz w:val="24"/>
        </w:rPr>
        <w:t>%</w:t>
      </w:r>
      <w:r w:rsidRPr="007C338C">
        <w:rPr>
          <w:rFonts w:ascii="宋体" w:hAnsi="宋体" w:hint="eastAsia"/>
          <w:sz w:val="24"/>
        </w:rPr>
        <w:t>；项目支出与上年持平</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DA452C" w:rsidRDefault="00DA452C" w:rsidP="003A2C19">
      <w:pPr>
        <w:ind w:firstLineChars="200" w:firstLine="480"/>
        <w:jc w:val="left"/>
        <w:rPr>
          <w:rFonts w:ascii="宋体"/>
          <w:sz w:val="24"/>
        </w:rPr>
      </w:pPr>
    </w:p>
    <w:p w:rsidR="00DA452C" w:rsidRPr="007C338C" w:rsidRDefault="00DA452C" w:rsidP="003A2C19">
      <w:pPr>
        <w:ind w:firstLineChars="200" w:firstLine="480"/>
        <w:jc w:val="left"/>
        <w:rPr>
          <w:rFonts w:ascii="宋体"/>
          <w:sz w:val="24"/>
        </w:rPr>
      </w:pPr>
      <w:r w:rsidRPr="007C338C">
        <w:rPr>
          <w:rFonts w:ascii="宋体" w:hAnsi="宋体" w:hint="eastAsia"/>
          <w:sz w:val="24"/>
        </w:rPr>
        <w:t>四、机关运行经费安排情况说明</w:t>
      </w:r>
    </w:p>
    <w:p w:rsidR="00DA452C" w:rsidRPr="007C338C" w:rsidRDefault="00DA452C" w:rsidP="003A2C19">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9.8</w:t>
      </w:r>
      <w:r w:rsidRPr="007C338C">
        <w:rPr>
          <w:rFonts w:ascii="宋体" w:hAnsi="宋体" w:hint="eastAsia"/>
          <w:sz w:val="24"/>
        </w:rPr>
        <w:t>万元。</w:t>
      </w:r>
      <w:r w:rsidRPr="007C338C">
        <w:rPr>
          <w:rFonts w:ascii="宋体" w:hAnsi="宋体"/>
          <w:sz w:val="24"/>
        </w:rPr>
        <w:t xml:space="preserve"> </w:t>
      </w:r>
    </w:p>
    <w:p w:rsidR="00DA452C" w:rsidRDefault="00DA452C" w:rsidP="003A2C19">
      <w:pPr>
        <w:ind w:firstLineChars="200" w:firstLine="480"/>
        <w:jc w:val="left"/>
        <w:rPr>
          <w:rFonts w:ascii="宋体"/>
          <w:sz w:val="24"/>
        </w:rPr>
      </w:pPr>
    </w:p>
    <w:p w:rsidR="00DA452C" w:rsidRPr="007C338C" w:rsidRDefault="00DA452C" w:rsidP="003A2C19">
      <w:pPr>
        <w:ind w:firstLineChars="200" w:firstLine="480"/>
        <w:jc w:val="left"/>
        <w:rPr>
          <w:rFonts w:ascii="宋体"/>
          <w:sz w:val="24"/>
        </w:rPr>
      </w:pPr>
      <w:r w:rsidRPr="007C338C">
        <w:rPr>
          <w:rFonts w:ascii="宋体" w:hAnsi="宋体" w:hint="eastAsia"/>
          <w:sz w:val="24"/>
        </w:rPr>
        <w:t>五、政府采购安排情况说明</w:t>
      </w:r>
    </w:p>
    <w:p w:rsidR="00DA452C" w:rsidRPr="007C338C" w:rsidRDefault="00DA452C" w:rsidP="003A2C19">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DA452C" w:rsidRDefault="00DA452C" w:rsidP="003A2C19">
      <w:pPr>
        <w:ind w:firstLineChars="200" w:firstLine="480"/>
        <w:jc w:val="left"/>
        <w:rPr>
          <w:rFonts w:ascii="宋体"/>
          <w:sz w:val="24"/>
        </w:rPr>
      </w:pPr>
    </w:p>
    <w:p w:rsidR="00DA452C" w:rsidRPr="007C338C" w:rsidRDefault="00DA452C" w:rsidP="003A2C19">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DA452C" w:rsidRPr="007C338C" w:rsidRDefault="00DA452C" w:rsidP="003A2C19">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DA452C" w:rsidRPr="007C338C" w:rsidRDefault="00DA452C" w:rsidP="003A2C19">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bookmarkEnd w:id="1"/>
    <w:bookmarkEnd w:id="2"/>
    <w:p w:rsidR="00DA452C" w:rsidRPr="007C338C" w:rsidRDefault="00DA452C" w:rsidP="003A2C19">
      <w:pPr>
        <w:rPr>
          <w:rFonts w:ascii="宋体"/>
          <w:sz w:val="24"/>
        </w:rPr>
      </w:pPr>
    </w:p>
    <w:p w:rsidR="00DA452C" w:rsidRPr="007F7923" w:rsidRDefault="00DA452C" w:rsidP="0019452D">
      <w:pPr>
        <w:rPr>
          <w:kern w:val="0"/>
        </w:rPr>
      </w:pPr>
    </w:p>
    <w:p w:rsidR="00DA452C" w:rsidRDefault="00DA452C"/>
    <w:sectPr w:rsidR="00DA452C" w:rsidSect="00DE1A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52C" w:rsidRDefault="00DA452C" w:rsidP="0019452D">
      <w:r>
        <w:separator/>
      </w:r>
    </w:p>
  </w:endnote>
  <w:endnote w:type="continuationSeparator" w:id="0">
    <w:p w:rsidR="00DA452C" w:rsidRDefault="00DA452C" w:rsidP="001945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52C" w:rsidRDefault="00DA452C" w:rsidP="0019452D">
      <w:r>
        <w:separator/>
      </w:r>
    </w:p>
  </w:footnote>
  <w:footnote w:type="continuationSeparator" w:id="0">
    <w:p w:rsidR="00DA452C" w:rsidRDefault="00DA452C" w:rsidP="001945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245CE"/>
    <w:rsid w:val="00050C1F"/>
    <w:rsid w:val="000821E7"/>
    <w:rsid w:val="00095C0F"/>
    <w:rsid w:val="000B28F7"/>
    <w:rsid w:val="000E05CA"/>
    <w:rsid w:val="00101BCE"/>
    <w:rsid w:val="00152F80"/>
    <w:rsid w:val="0019452D"/>
    <w:rsid w:val="001B10BF"/>
    <w:rsid w:val="001C3A97"/>
    <w:rsid w:val="00200AD8"/>
    <w:rsid w:val="00223777"/>
    <w:rsid w:val="002264A6"/>
    <w:rsid w:val="0023372B"/>
    <w:rsid w:val="00246F2D"/>
    <w:rsid w:val="0025536A"/>
    <w:rsid w:val="00270F80"/>
    <w:rsid w:val="00297079"/>
    <w:rsid w:val="002D08A3"/>
    <w:rsid w:val="002E0D30"/>
    <w:rsid w:val="00311895"/>
    <w:rsid w:val="003523E6"/>
    <w:rsid w:val="00387931"/>
    <w:rsid w:val="003A2C19"/>
    <w:rsid w:val="003C2A25"/>
    <w:rsid w:val="003E612A"/>
    <w:rsid w:val="00403950"/>
    <w:rsid w:val="00424B68"/>
    <w:rsid w:val="00441729"/>
    <w:rsid w:val="00447C2C"/>
    <w:rsid w:val="00470B35"/>
    <w:rsid w:val="004B338F"/>
    <w:rsid w:val="004B6F8E"/>
    <w:rsid w:val="00511E47"/>
    <w:rsid w:val="005140D0"/>
    <w:rsid w:val="00532413"/>
    <w:rsid w:val="0053471E"/>
    <w:rsid w:val="005444F4"/>
    <w:rsid w:val="00571B74"/>
    <w:rsid w:val="00580136"/>
    <w:rsid w:val="00587A6D"/>
    <w:rsid w:val="005A6638"/>
    <w:rsid w:val="005C0EDE"/>
    <w:rsid w:val="005E0298"/>
    <w:rsid w:val="005F4059"/>
    <w:rsid w:val="00631CD9"/>
    <w:rsid w:val="00676581"/>
    <w:rsid w:val="006834FC"/>
    <w:rsid w:val="00690B95"/>
    <w:rsid w:val="0069126C"/>
    <w:rsid w:val="006B1AC7"/>
    <w:rsid w:val="006C0879"/>
    <w:rsid w:val="006D7A4E"/>
    <w:rsid w:val="007766D9"/>
    <w:rsid w:val="00782379"/>
    <w:rsid w:val="00786753"/>
    <w:rsid w:val="007938A7"/>
    <w:rsid w:val="0079465F"/>
    <w:rsid w:val="007B67F7"/>
    <w:rsid w:val="007C338C"/>
    <w:rsid w:val="007D0617"/>
    <w:rsid w:val="007F6717"/>
    <w:rsid w:val="007F7923"/>
    <w:rsid w:val="00835223"/>
    <w:rsid w:val="0085037D"/>
    <w:rsid w:val="00866E7B"/>
    <w:rsid w:val="00866F04"/>
    <w:rsid w:val="00892B08"/>
    <w:rsid w:val="008C67D4"/>
    <w:rsid w:val="008D5176"/>
    <w:rsid w:val="008F40C3"/>
    <w:rsid w:val="008F5FD9"/>
    <w:rsid w:val="0090591A"/>
    <w:rsid w:val="00A03CF9"/>
    <w:rsid w:val="00A07268"/>
    <w:rsid w:val="00A24774"/>
    <w:rsid w:val="00A47E0E"/>
    <w:rsid w:val="00A67AD8"/>
    <w:rsid w:val="00A71393"/>
    <w:rsid w:val="00A91B66"/>
    <w:rsid w:val="00AB6114"/>
    <w:rsid w:val="00AE55BA"/>
    <w:rsid w:val="00AF46BC"/>
    <w:rsid w:val="00B27024"/>
    <w:rsid w:val="00B27F4C"/>
    <w:rsid w:val="00B52FAC"/>
    <w:rsid w:val="00B61E61"/>
    <w:rsid w:val="00BD4DEB"/>
    <w:rsid w:val="00C571FB"/>
    <w:rsid w:val="00C72988"/>
    <w:rsid w:val="00C87B88"/>
    <w:rsid w:val="00CA51DE"/>
    <w:rsid w:val="00CB1DEF"/>
    <w:rsid w:val="00CE3E20"/>
    <w:rsid w:val="00CE6319"/>
    <w:rsid w:val="00D35C4E"/>
    <w:rsid w:val="00D430D8"/>
    <w:rsid w:val="00D53391"/>
    <w:rsid w:val="00DA452C"/>
    <w:rsid w:val="00DD4AE9"/>
    <w:rsid w:val="00DE1A6A"/>
    <w:rsid w:val="00DE2D8B"/>
    <w:rsid w:val="00DE4F7E"/>
    <w:rsid w:val="00E47683"/>
    <w:rsid w:val="00E525C7"/>
    <w:rsid w:val="00EA283B"/>
    <w:rsid w:val="00ED404D"/>
    <w:rsid w:val="00ED7DA9"/>
    <w:rsid w:val="00EF69FC"/>
    <w:rsid w:val="00F35AD5"/>
    <w:rsid w:val="00F40C89"/>
    <w:rsid w:val="00F46B9B"/>
    <w:rsid w:val="00F52C7D"/>
    <w:rsid w:val="00FA2F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6A"/>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19452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9452D"/>
    <w:rPr>
      <w:rFonts w:cs="Times New Roman"/>
      <w:kern w:val="2"/>
      <w:sz w:val="18"/>
      <w:szCs w:val="18"/>
    </w:rPr>
  </w:style>
  <w:style w:type="paragraph" w:styleId="Footer">
    <w:name w:val="footer"/>
    <w:basedOn w:val="Normal"/>
    <w:link w:val="FooterChar"/>
    <w:uiPriority w:val="99"/>
    <w:rsid w:val="0019452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9452D"/>
    <w:rPr>
      <w:rFonts w:cs="Times New Roman"/>
      <w:kern w:val="2"/>
      <w:sz w:val="18"/>
      <w:szCs w:val="18"/>
    </w:rPr>
  </w:style>
  <w:style w:type="paragraph" w:styleId="NoSpacing">
    <w:name w:val="No Spacing"/>
    <w:uiPriority w:val="99"/>
    <w:qFormat/>
    <w:rsid w:val="0019452D"/>
    <w:pPr>
      <w:widowControl w:val="0"/>
      <w:jc w:val="both"/>
    </w:pPr>
    <w:rPr>
      <w:szCs w:val="24"/>
    </w:rPr>
  </w:style>
  <w:style w:type="paragraph" w:styleId="DocumentMap">
    <w:name w:val="Document Map"/>
    <w:basedOn w:val="Normal"/>
    <w:link w:val="DocumentMapChar"/>
    <w:uiPriority w:val="99"/>
    <w:semiHidden/>
    <w:rsid w:val="003A2C19"/>
    <w:pPr>
      <w:shd w:val="clear" w:color="auto" w:fill="000080"/>
    </w:pPr>
  </w:style>
  <w:style w:type="character" w:customStyle="1" w:styleId="DocumentMapChar">
    <w:name w:val="Document Map Char"/>
    <w:basedOn w:val="DefaultParagraphFont"/>
    <w:link w:val="DocumentMap"/>
    <w:uiPriority w:val="99"/>
    <w:semiHidden/>
    <w:rsid w:val="009F36C0"/>
    <w:rPr>
      <w:sz w:val="0"/>
      <w:szCs w:val="0"/>
    </w:rPr>
  </w:style>
  <w:style w:type="paragraph" w:customStyle="1" w:styleId="p0">
    <w:name w:val="p0"/>
    <w:basedOn w:val="Normal"/>
    <w:uiPriority w:val="99"/>
    <w:rsid w:val="003A2C1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20027814">
      <w:marLeft w:val="0"/>
      <w:marRight w:val="0"/>
      <w:marTop w:val="0"/>
      <w:marBottom w:val="0"/>
      <w:divBdr>
        <w:top w:val="none" w:sz="0" w:space="0" w:color="auto"/>
        <w:left w:val="none" w:sz="0" w:space="0" w:color="auto"/>
        <w:bottom w:val="none" w:sz="0" w:space="0" w:color="auto"/>
        <w:right w:val="none" w:sz="0" w:space="0" w:color="auto"/>
      </w:divBdr>
      <w:divsChild>
        <w:div w:id="420027816">
          <w:marLeft w:val="0"/>
          <w:marRight w:val="0"/>
          <w:marTop w:val="0"/>
          <w:marBottom w:val="0"/>
          <w:divBdr>
            <w:top w:val="none" w:sz="0" w:space="0" w:color="auto"/>
            <w:left w:val="none" w:sz="0" w:space="0" w:color="auto"/>
            <w:bottom w:val="none" w:sz="0" w:space="0" w:color="auto"/>
            <w:right w:val="none" w:sz="0" w:space="0" w:color="auto"/>
          </w:divBdr>
          <w:divsChild>
            <w:div w:id="420027813">
              <w:marLeft w:val="0"/>
              <w:marRight w:val="0"/>
              <w:marTop w:val="0"/>
              <w:marBottom w:val="0"/>
              <w:divBdr>
                <w:top w:val="none" w:sz="0" w:space="0" w:color="auto"/>
                <w:left w:val="none" w:sz="0" w:space="0" w:color="auto"/>
                <w:bottom w:val="none" w:sz="0" w:space="0" w:color="auto"/>
                <w:right w:val="none" w:sz="0" w:space="0" w:color="auto"/>
              </w:divBdr>
              <w:divsChild>
                <w:div w:id="420027811">
                  <w:marLeft w:val="0"/>
                  <w:marRight w:val="0"/>
                  <w:marTop w:val="0"/>
                  <w:marBottom w:val="0"/>
                  <w:divBdr>
                    <w:top w:val="none" w:sz="0" w:space="0" w:color="auto"/>
                    <w:left w:val="none" w:sz="0" w:space="0" w:color="auto"/>
                    <w:bottom w:val="none" w:sz="0" w:space="0" w:color="auto"/>
                    <w:right w:val="none" w:sz="0" w:space="0" w:color="auto"/>
                  </w:divBdr>
                </w:div>
                <w:div w:id="420027815">
                  <w:marLeft w:val="0"/>
                  <w:marRight w:val="0"/>
                  <w:marTop w:val="0"/>
                  <w:marBottom w:val="0"/>
                  <w:divBdr>
                    <w:top w:val="none" w:sz="0" w:space="0" w:color="auto"/>
                    <w:left w:val="none" w:sz="0" w:space="0" w:color="auto"/>
                    <w:bottom w:val="none" w:sz="0" w:space="0" w:color="auto"/>
                    <w:right w:val="none" w:sz="0" w:space="0" w:color="auto"/>
                  </w:divBdr>
                  <w:divsChild>
                    <w:div w:id="420027810">
                      <w:marLeft w:val="0"/>
                      <w:marRight w:val="0"/>
                      <w:marTop w:val="0"/>
                      <w:marBottom w:val="0"/>
                      <w:divBdr>
                        <w:top w:val="none" w:sz="0" w:space="0" w:color="auto"/>
                        <w:left w:val="none" w:sz="0" w:space="0" w:color="auto"/>
                        <w:bottom w:val="none" w:sz="0" w:space="0" w:color="auto"/>
                        <w:right w:val="none" w:sz="0" w:space="0" w:color="auto"/>
                      </w:divBdr>
                      <w:divsChild>
                        <w:div w:id="4200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463</Words>
  <Characters>2642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LY</cp:lastModifiedBy>
  <cp:revision>4</cp:revision>
  <cp:lastPrinted>2016-12-21T10:15:00Z</cp:lastPrinted>
  <dcterms:created xsi:type="dcterms:W3CDTF">2017-01-19T05:23:00Z</dcterms:created>
  <dcterms:modified xsi:type="dcterms:W3CDTF">2017-11-06T14:25:00Z</dcterms:modified>
</cp:coreProperties>
</file>