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06" w:rsidRDefault="00503206" w:rsidP="00503206">
      <w:pPr>
        <w:spacing w:line="500" w:lineRule="exact"/>
        <w:jc w:val="center"/>
        <w:rPr>
          <w:rFonts w:ascii="宋体" w:hAnsi="宋体" w:cs="宋体-PUA"/>
          <w:sz w:val="32"/>
          <w:szCs w:val="32"/>
        </w:rPr>
      </w:pPr>
      <w:r>
        <w:rPr>
          <w:rFonts w:ascii="宋体" w:hAnsi="宋体"/>
        </w:rPr>
        <w:tab/>
      </w:r>
      <w:r>
        <w:rPr>
          <w:rFonts w:ascii="宋体" w:hAnsi="宋体" w:hint="eastAsia"/>
          <w:sz w:val="32"/>
          <w:szCs w:val="32"/>
        </w:rPr>
        <w:t>1</w:t>
      </w:r>
      <w:r>
        <w:rPr>
          <w:rFonts w:ascii="宋体" w:hAnsi="宋体" w:cs="宋体-PUA" w:hint="eastAsia"/>
          <w:sz w:val="32"/>
          <w:szCs w:val="32"/>
        </w:rPr>
        <w:t>-3对违反《招标投标法》行为的处罚——对泄露应当保密的与招标投标活动有关的情况和资料的，或者与招标人、投标人串通损害国家利益、社会公共利益或者他人合法权益行为的处罚流程图</w:t>
      </w:r>
    </w:p>
    <w:p w:rsidR="00503206" w:rsidRDefault="00503206" w:rsidP="00503206">
      <w:pPr>
        <w:spacing w:line="500" w:lineRule="exact"/>
        <w:jc w:val="center"/>
        <w:rPr>
          <w:rFonts w:ascii="宋体" w:hAnsi="宋体" w:cs="宋体-PUA"/>
          <w:sz w:val="32"/>
          <w:szCs w:val="32"/>
        </w:rPr>
      </w:pPr>
    </w:p>
    <w:p w:rsidR="00503206" w:rsidRDefault="005C74C2" w:rsidP="00503206">
      <w:pPr>
        <w:jc w:val="center"/>
        <w:rPr>
          <w:rFonts w:ascii="宋体" w:hAnsi="宋体" w:cs="宋体-PUA"/>
          <w:szCs w:val="21"/>
        </w:rPr>
      </w:pPr>
      <w:r>
        <w:rPr>
          <w:rFonts w:ascii="宋体" w:hAnsi="宋体"/>
          <w:sz w:val="28"/>
          <w:szCs w:val="28"/>
        </w:rPr>
        <w:pict>
          <v:shapetype id="_x0000_t202" coordsize="21600,21600" o:spt="202" path="m,l,21600r21600,l21600,xe">
            <v:stroke joinstyle="miter"/>
            <v:path gradientshapeok="t" o:connecttype="rect"/>
          </v:shapetype>
          <v:shape id="Text Box 6" o:spid="_x0000_s1055" type="#_x0000_t202" style="position:absolute;left:0;text-align:left;margin-left:-6.95pt;margin-top:28.7pt;width:195.95pt;height:57.35pt;z-index:251689984">
            <v:textbox style="mso-next-textbox:#Text Box 6">
              <w:txbxContent>
                <w:p w:rsidR="00503206" w:rsidRPr="00E938E3" w:rsidRDefault="005C74C2" w:rsidP="00503206">
                  <w:pPr>
                    <w:spacing w:line="260" w:lineRule="exact"/>
                    <w:rPr>
                      <w:rFonts w:ascii="宋体" w:hAnsi="宋体"/>
                      <w:sz w:val="18"/>
                      <w:szCs w:val="18"/>
                    </w:rPr>
                  </w:pPr>
                  <w:r w:rsidRPr="00E938E3">
                    <w:rPr>
                      <w:rFonts w:ascii="Arial" w:hAnsi="Arial" w:cs="Arial"/>
                      <w:sz w:val="18"/>
                      <w:szCs w:val="18"/>
                      <w:shd w:val="clear" w:color="auto" w:fill="FFFFFF"/>
                    </w:rPr>
                    <w:t>处五万元以上二十五万元以下的罚款，对单位直接负责的主管人员和其他直接责任人员处单位罚款数额百分之五以上百分之十以下的罚款</w:t>
                  </w:r>
                </w:p>
              </w:txbxContent>
            </v:textbox>
          </v:shape>
        </w:pict>
      </w:r>
      <w:r w:rsidR="00503206">
        <w:rPr>
          <w:rFonts w:ascii="宋体" w:hAnsi="宋体" w:cs="宋体-PUA" w:hint="eastAsia"/>
          <w:szCs w:val="21"/>
        </w:rPr>
        <w:t>责任科室：</w:t>
      </w:r>
      <w:r w:rsidR="00503206">
        <w:rPr>
          <w:rFonts w:ascii="宋体" w:hAnsi="宋体" w:hint="eastAsia"/>
          <w:szCs w:val="21"/>
        </w:rPr>
        <w:t>市公管办交易监管科</w:t>
      </w:r>
      <w:r w:rsidR="00503206">
        <w:rPr>
          <w:rFonts w:ascii="宋体" w:hAnsi="宋体" w:cs="宋体-PUA" w:hint="eastAsia"/>
          <w:szCs w:val="21"/>
        </w:rPr>
        <w:t xml:space="preserve">    监督电话：2839677  行使职权依据：《中华人民共和国招标投标法》(1999年8月30日颁布)</w:t>
      </w:r>
      <w:r w:rsidR="00503206">
        <w:rPr>
          <w:rFonts w:hint="eastAsia"/>
        </w:rPr>
        <w:t xml:space="preserve"> </w:t>
      </w:r>
      <w:r w:rsidR="00503206">
        <w:rPr>
          <w:rFonts w:ascii="宋体" w:hAnsi="宋体" w:cs="宋体-PUA" w:hint="eastAsia"/>
          <w:szCs w:val="21"/>
        </w:rPr>
        <w:t>《辽宁省招投标管理办法》（省政府令第160号，2003年7月19日颁布）</w:t>
      </w:r>
    </w:p>
    <w:p w:rsidR="00503206" w:rsidRDefault="005C74C2" w:rsidP="00503206">
      <w:pPr>
        <w:rPr>
          <w:rFonts w:ascii="宋体" w:hAnsi="宋体"/>
          <w:sz w:val="28"/>
          <w:szCs w:val="28"/>
        </w:rPr>
      </w:pPr>
      <w:r>
        <w:rPr>
          <w:rFonts w:ascii="宋体" w:hAnsi="宋体"/>
          <w:sz w:val="28"/>
          <w:szCs w:val="28"/>
        </w:rPr>
        <w:pict>
          <v:line id="Line 7" o:spid="_x0000_s1080" style="position:absolute;left:0;text-align:left;flip:x;z-index:251715584" from="195pt,20.7pt" to="3in,20.7pt">
            <v:stroke endarrow="block"/>
          </v:line>
        </w:pict>
      </w:r>
      <w:r>
        <w:rPr>
          <w:rFonts w:ascii="宋体" w:hAnsi="宋体"/>
          <w:sz w:val="28"/>
          <w:szCs w:val="28"/>
        </w:rPr>
        <w:pict>
          <v:shape id="Text Box 5" o:spid="_x0000_s1026" type="#_x0000_t202" style="position:absolute;left:0;text-align:left;margin-left:219.8pt;margin-top:9.75pt;width:425.2pt;height:22.6pt;z-index:251660288" strokeweight=".25pt">
            <v:textbox style="mso-next-textbox:#Text Box 5">
              <w:txbxContent>
                <w:p w:rsidR="00503206" w:rsidRDefault="00503206" w:rsidP="00503206">
                  <w:pPr>
                    <w:spacing w:line="240" w:lineRule="exact"/>
                    <w:jc w:val="center"/>
                    <w:rPr>
                      <w:sz w:val="18"/>
                      <w:szCs w:val="18"/>
                    </w:rPr>
                  </w:pPr>
                  <w:r>
                    <w:rPr>
                      <w:rFonts w:hint="eastAsia"/>
                      <w:sz w:val="18"/>
                      <w:szCs w:val="18"/>
                    </w:rPr>
                    <w:t>应当给予行政处罚的，填写立案审批表，附上相关材料，报主管主任批准，适用一般程序。</w:t>
                  </w:r>
                </w:p>
              </w:txbxContent>
            </v:textbox>
          </v:shape>
        </w:pict>
      </w:r>
      <w:r>
        <w:rPr>
          <w:rFonts w:ascii="宋体" w:hAnsi="宋体"/>
          <w:sz w:val="28"/>
          <w:szCs w:val="28"/>
        </w:rPr>
        <w:pict>
          <v:line id="Line 3" o:spid="_x0000_s1081" style="position:absolute;left:0;text-align:left;flip:x;z-index:251716608" from="650.25pt,20.7pt" to="685.7pt,20.7pt">
            <v:stroke endarrow="block"/>
          </v:line>
        </w:pict>
      </w:r>
      <w:r w:rsidR="00E01137">
        <w:rPr>
          <w:rFonts w:ascii="宋体" w:hAnsi="宋体"/>
          <w:sz w:val="28"/>
          <w:szCs w:val="28"/>
        </w:rPr>
        <w:pict>
          <v:rect id="Rectangle 2" o:spid="_x0000_s1082" style="position:absolute;left:0;text-align:left;margin-left:688.6pt;margin-top:3.75pt;width:99.15pt;height:94.5pt;z-index:251717632">
            <v:textbox>
              <w:txbxContent>
                <w:p w:rsidR="00503206" w:rsidRDefault="00503206" w:rsidP="00503206">
                  <w:pPr>
                    <w:jc w:val="center"/>
                    <w:rPr>
                      <w:sz w:val="18"/>
                      <w:szCs w:val="18"/>
                    </w:rPr>
                  </w:pPr>
                  <w:r>
                    <w:rPr>
                      <w:rFonts w:hint="eastAsia"/>
                      <w:sz w:val="18"/>
                      <w:szCs w:val="18"/>
                    </w:rPr>
                    <w:t>行政执法案件来源</w:t>
                  </w:r>
                </w:p>
                <w:p w:rsidR="00503206" w:rsidRDefault="00503206" w:rsidP="00503206">
                  <w:pPr>
                    <w:jc w:val="center"/>
                    <w:rPr>
                      <w:sz w:val="18"/>
                      <w:szCs w:val="18"/>
                    </w:rPr>
                  </w:pPr>
                  <w:r>
                    <w:rPr>
                      <w:rFonts w:hint="eastAsia"/>
                      <w:sz w:val="18"/>
                      <w:szCs w:val="18"/>
                    </w:rPr>
                    <w:t>日常监督检查</w:t>
                  </w:r>
                </w:p>
                <w:p w:rsidR="00503206" w:rsidRDefault="00503206" w:rsidP="00503206">
                  <w:pPr>
                    <w:jc w:val="center"/>
                    <w:rPr>
                      <w:sz w:val="18"/>
                      <w:szCs w:val="18"/>
                    </w:rPr>
                  </w:pPr>
                  <w:r>
                    <w:rPr>
                      <w:rFonts w:hint="eastAsia"/>
                      <w:sz w:val="18"/>
                      <w:szCs w:val="18"/>
                    </w:rPr>
                    <w:t>专项执法检查</w:t>
                  </w:r>
                </w:p>
                <w:p w:rsidR="00503206" w:rsidRDefault="00503206" w:rsidP="00503206">
                  <w:pPr>
                    <w:jc w:val="center"/>
                    <w:rPr>
                      <w:sz w:val="18"/>
                      <w:szCs w:val="18"/>
                    </w:rPr>
                  </w:pPr>
                  <w:r>
                    <w:rPr>
                      <w:rFonts w:hint="eastAsia"/>
                      <w:sz w:val="18"/>
                      <w:szCs w:val="18"/>
                    </w:rPr>
                    <w:t>人民群众举报</w:t>
                  </w:r>
                </w:p>
                <w:p w:rsidR="00503206" w:rsidRDefault="00503206" w:rsidP="00503206">
                  <w:pPr>
                    <w:jc w:val="center"/>
                    <w:rPr>
                      <w:sz w:val="18"/>
                      <w:szCs w:val="18"/>
                    </w:rPr>
                  </w:pPr>
                  <w:r>
                    <w:rPr>
                      <w:rFonts w:hint="eastAsia"/>
                      <w:sz w:val="18"/>
                      <w:szCs w:val="18"/>
                    </w:rPr>
                    <w:t>上级部门交办</w:t>
                  </w:r>
                </w:p>
              </w:txbxContent>
            </v:textbox>
          </v:rect>
        </w:pict>
      </w:r>
      <w:r w:rsidR="00E01137">
        <w:rPr>
          <w:rFonts w:ascii="宋体" w:hAnsi="宋体"/>
          <w:sz w:val="28"/>
          <w:szCs w:val="28"/>
        </w:rPr>
        <w:pict>
          <v:line id="Line 4" o:spid="_x0000_s1035" style="position:absolute;left:0;text-align:left;flip:x;z-index:251669504" from="374.35pt,32.35pt" to="374.5pt,44.85pt">
            <v:stroke endarrow="block"/>
          </v:line>
        </w:pict>
      </w:r>
      <w:r w:rsidR="00E01137">
        <w:rPr>
          <w:rFonts w:ascii="宋体" w:hAnsi="宋体"/>
          <w:sz w:val="28"/>
          <w:szCs w:val="28"/>
        </w:rPr>
        <w:pict>
          <v:shapetype id="_x0000_t32" coordsize="21600,21600" o:spt="32" o:oned="t" path="m,l21600,21600e" filled="f">
            <v:path arrowok="t" fillok="f" o:connecttype="none"/>
            <o:lock v:ext="edit" shapetype="t"/>
          </v:shapetype>
          <v:shape id="AutoShape 8" o:spid="_x0000_s1079" type="#_x0000_t32" style="position:absolute;left:0;text-align:left;margin-left:479.25pt;margin-top:22.5pt;width:.05pt;height:0;z-index:251714560" o:connectortype="straight"/>
        </w:pict>
      </w:r>
    </w:p>
    <w:p w:rsidR="00503206" w:rsidRDefault="005C74C2" w:rsidP="00503206">
      <w:pPr>
        <w:rPr>
          <w:rFonts w:ascii="宋体" w:hAnsi="宋体"/>
          <w:sz w:val="28"/>
          <w:szCs w:val="28"/>
        </w:rPr>
      </w:pPr>
      <w:r>
        <w:rPr>
          <w:rFonts w:ascii="宋体" w:hAnsi="宋体"/>
          <w:sz w:val="28"/>
          <w:szCs w:val="28"/>
        </w:rPr>
        <w:pict>
          <v:line id="Line 11" o:spid="_x0000_s1072" style="position:absolute;left:0;text-align:left;z-index:251707392" from="45.8pt,14.05pt" to="45.8pt,26.25pt">
            <v:stroke endarrow="block"/>
          </v:line>
        </w:pict>
      </w:r>
      <w:r w:rsidR="00E01137">
        <w:rPr>
          <w:rFonts w:ascii="宋体" w:hAnsi="宋体"/>
          <w:sz w:val="28"/>
          <w:szCs w:val="28"/>
        </w:rPr>
        <w:pict>
          <v:shape id="Text Box 9" o:spid="_x0000_s1057" type="#_x0000_t202" style="position:absolute;left:0;text-align:left;margin-left:-10.3pt;margin-top:24.9pt;width:140.3pt;height:94.7pt;z-index:251692032">
            <v:textbox>
              <w:txbxContent>
                <w:p w:rsidR="00503206" w:rsidRDefault="00503206" w:rsidP="00503206">
                  <w:pPr>
                    <w:rPr>
                      <w:sz w:val="18"/>
                      <w:szCs w:val="18"/>
                    </w:rPr>
                  </w:pPr>
                  <w:r>
                    <w:rPr>
                      <w:rFonts w:hint="eastAsia"/>
                      <w:sz w:val="18"/>
                      <w:szCs w:val="18"/>
                    </w:rPr>
                    <w:t>执法人员二人以上出示执法证，告知违法事实和处罚依据，听取陈述申辩。当场填写处罚决定书，交付当事人，并收取罚款。</w:t>
                  </w:r>
                </w:p>
              </w:txbxContent>
            </v:textbox>
          </v:shape>
        </w:pict>
      </w:r>
      <w:r w:rsidR="00E01137">
        <w:rPr>
          <w:rFonts w:ascii="宋体" w:hAnsi="宋体"/>
          <w:sz w:val="28"/>
          <w:szCs w:val="28"/>
        </w:rPr>
        <w:pict>
          <v:line id="Line 10" o:spid="_x0000_s1036" style="position:absolute;left:0;text-align:left;z-index:251670528" from="374.3pt,32.3pt" to="375.25pt,46.65pt">
            <v:stroke endarrow="block"/>
          </v:line>
        </w:pict>
      </w:r>
      <w:r w:rsidR="00E01137">
        <w:rPr>
          <w:rFonts w:ascii="宋体" w:hAnsi="宋体"/>
          <w:sz w:val="28"/>
          <w:szCs w:val="28"/>
        </w:rPr>
        <w:pict>
          <v:shape id="Text Box 12" o:spid="_x0000_s1027" type="#_x0000_t202" style="position:absolute;left:0;text-align:left;margin-left:315pt;margin-top:8.95pt;width:122.25pt;height:23.45pt;z-index:251661312" strokeweight=".25pt">
            <v:textbox>
              <w:txbxContent>
                <w:p w:rsidR="00503206" w:rsidRDefault="00503206" w:rsidP="00503206">
                  <w:pPr>
                    <w:jc w:val="center"/>
                    <w:rPr>
                      <w:sz w:val="18"/>
                      <w:szCs w:val="18"/>
                    </w:rPr>
                  </w:pPr>
                  <w:r>
                    <w:rPr>
                      <w:rFonts w:hint="eastAsia"/>
                      <w:sz w:val="18"/>
                      <w:szCs w:val="18"/>
                    </w:rPr>
                    <w:t>主管主任批准立案</w:t>
                  </w:r>
                </w:p>
              </w:txbxContent>
            </v:textbox>
          </v:shape>
        </w:pict>
      </w:r>
    </w:p>
    <w:p w:rsidR="00503206" w:rsidRDefault="00E01137" w:rsidP="00503206">
      <w:pPr>
        <w:rPr>
          <w:rFonts w:ascii="宋体" w:hAnsi="宋体"/>
          <w:sz w:val="28"/>
          <w:szCs w:val="28"/>
        </w:rPr>
      </w:pPr>
      <w:r>
        <w:rPr>
          <w:rFonts w:ascii="宋体" w:hAnsi="宋体"/>
          <w:sz w:val="28"/>
          <w:szCs w:val="28"/>
        </w:rPr>
        <w:pict>
          <v:line id="Line 13" o:spid="_x0000_s1044" style="position:absolute;left:0;text-align:left;flip:x y;z-index:251678720" from="777.05pt,23.95pt" to="777.2pt,176.95pt">
            <v:stroke endarrow="block"/>
          </v:line>
        </w:pict>
      </w:r>
      <w:r>
        <w:rPr>
          <w:rFonts w:ascii="宋体" w:hAnsi="宋体"/>
          <w:sz w:val="28"/>
          <w:szCs w:val="28"/>
        </w:rPr>
        <w:pict>
          <v:line id="Line 14" o:spid="_x0000_s1042" style="position:absolute;left:0;text-align:left;flip:x y;z-index:251676672" from="732pt,27.55pt" to="732.2pt,63.35pt">
            <v:stroke endarrow="block"/>
          </v:line>
        </w:pict>
      </w:r>
      <w:r>
        <w:rPr>
          <w:rFonts w:ascii="宋体" w:hAnsi="宋体"/>
          <w:sz w:val="28"/>
          <w:szCs w:val="28"/>
        </w:rPr>
        <w:pict>
          <v:shape id="Text Box 15" o:spid="_x0000_s1028" type="#_x0000_t202" style="position:absolute;left:0;text-align:left;margin-left:132.75pt;margin-top:10.2pt;width:549.75pt;height:43.8pt;z-index:251662336" strokeweight=".25pt">
            <v:textbox>
              <w:txbxContent>
                <w:p w:rsidR="00503206" w:rsidRDefault="00503206" w:rsidP="00503206">
                  <w:pPr>
                    <w:pStyle w:val="a3"/>
                    <w:jc w:val="center"/>
                    <w:rPr>
                      <w:b w:val="0"/>
                      <w:spacing w:val="-10"/>
                      <w:sz w:val="18"/>
                      <w:szCs w:val="18"/>
                    </w:rPr>
                  </w:pPr>
                  <w:r>
                    <w:rPr>
                      <w:rFonts w:hint="eastAsia"/>
                      <w:b w:val="0"/>
                      <w:spacing w:val="-10"/>
                      <w:sz w:val="18"/>
                      <w:szCs w:val="18"/>
                    </w:rPr>
                    <w:t>调查取证。二名以上执法人员向当事人出示执法证，开展调查，收集书证、物证、证人证言、视听资料、当事人陈述、鉴定结论、勘察笔录和现场笔录。调查终结，执法人员出具书面案件调查终结报告，并连同案件材料，提交市发改委核审。</w:t>
                  </w:r>
                </w:p>
              </w:txbxContent>
            </v:textbox>
          </v:shape>
        </w:pict>
      </w:r>
    </w:p>
    <w:p w:rsidR="00503206" w:rsidRDefault="00E01137" w:rsidP="00503206">
      <w:pPr>
        <w:rPr>
          <w:rFonts w:ascii="宋体" w:hAnsi="宋体"/>
          <w:sz w:val="28"/>
          <w:szCs w:val="28"/>
        </w:rPr>
      </w:pPr>
      <w:r>
        <w:rPr>
          <w:rFonts w:ascii="宋体" w:hAnsi="宋体"/>
          <w:sz w:val="28"/>
          <w:szCs w:val="28"/>
        </w:rPr>
        <w:pict>
          <v:line id="Line 16" o:spid="_x0000_s1045" style="position:absolute;left:0;text-align:left;flip:x y;z-index:251679744" from="683.1pt,2.35pt" to="777.2pt,2.6pt">
            <v:stroke endarrow="block"/>
          </v:line>
        </w:pict>
      </w:r>
      <w:r>
        <w:rPr>
          <w:rFonts w:ascii="宋体" w:hAnsi="宋体"/>
          <w:sz w:val="28"/>
          <w:szCs w:val="28"/>
        </w:rPr>
        <w:pict>
          <v:rect id="Rectangle 17" o:spid="_x0000_s1032" style="position:absolute;left:0;text-align:left;margin-left:658.95pt;margin-top:26.4pt;width:101pt;height:80.55pt;z-index:251666432">
            <v:textbox>
              <w:txbxContent>
                <w:p w:rsidR="00503206" w:rsidRDefault="00503206" w:rsidP="00503206">
                  <w:pPr>
                    <w:jc w:val="center"/>
                    <w:rPr>
                      <w:sz w:val="18"/>
                      <w:szCs w:val="18"/>
                    </w:rPr>
                  </w:pPr>
                  <w:r>
                    <w:rPr>
                      <w:rFonts w:hint="eastAsia"/>
                      <w:sz w:val="18"/>
                      <w:szCs w:val="18"/>
                    </w:rPr>
                    <w:t>对定性不准、适用法律不当、处罚不当的案件，建议执法人员修改。</w:t>
                  </w:r>
                </w:p>
              </w:txbxContent>
            </v:textbox>
          </v:rect>
        </w:pict>
      </w:r>
      <w:r>
        <w:rPr>
          <w:rFonts w:ascii="宋体" w:hAnsi="宋体"/>
          <w:sz w:val="28"/>
          <w:szCs w:val="28"/>
        </w:rPr>
        <w:pict>
          <v:line id="Line 18" o:spid="_x0000_s1037" style="position:absolute;left:0;text-align:left;z-index:251671552" from="374.25pt,18pt" to="374.3pt,37.65pt">
            <v:stroke endarrow="block"/>
          </v:line>
        </w:pict>
      </w:r>
    </w:p>
    <w:p w:rsidR="00503206" w:rsidRDefault="00E01137" w:rsidP="00503206">
      <w:pPr>
        <w:jc w:val="right"/>
        <w:rPr>
          <w:rFonts w:ascii="宋体" w:hAnsi="宋体"/>
          <w:sz w:val="28"/>
          <w:szCs w:val="28"/>
        </w:rPr>
      </w:pPr>
      <w:r>
        <w:rPr>
          <w:rFonts w:ascii="宋体" w:hAnsi="宋体"/>
          <w:sz w:val="28"/>
          <w:szCs w:val="28"/>
        </w:rPr>
        <w:pict>
          <v:line id="Line 19" o:spid="_x0000_s1073" style="position:absolute;left:0;text-align:left;rotation:180;flip:y;z-index:251708416" from="-2.1pt,12.35pt" to="-2.05pt,273.15pt">
            <v:stroke endarrow="block"/>
          </v:line>
        </w:pict>
      </w:r>
      <w:r>
        <w:rPr>
          <w:rFonts w:ascii="宋体" w:hAnsi="宋体"/>
          <w:sz w:val="28"/>
          <w:szCs w:val="28"/>
        </w:rPr>
        <w:pict>
          <v:line id="Line 20" o:spid="_x0000_s1041" style="position:absolute;left:0;text-align:left;flip:y;z-index:251675648" from="639.55pt,35.1pt" to="656.5pt,35.3pt">
            <v:stroke endarrow="block"/>
          </v:line>
        </w:pict>
      </w:r>
      <w:r>
        <w:rPr>
          <w:rFonts w:ascii="宋体" w:hAnsi="宋体"/>
          <w:sz w:val="28"/>
          <w:szCs w:val="28"/>
        </w:rPr>
        <w:pict>
          <v:shape id="Text Box 21" o:spid="_x0000_s1029" type="#_x0000_t202" style="position:absolute;left:0;text-align:left;margin-left:137.25pt;margin-top:2.4pt;width:501.75pt;height:58.65pt;z-index:251663360" strokeweight=".25pt">
            <v:textbox>
              <w:txbxContent>
                <w:p w:rsidR="00503206" w:rsidRDefault="00503206" w:rsidP="00503206">
                  <w:pPr>
                    <w:pStyle w:val="a3"/>
                    <w:rPr>
                      <w:b w:val="0"/>
                      <w:spacing w:val="-10"/>
                      <w:sz w:val="18"/>
                      <w:szCs w:val="18"/>
                    </w:rPr>
                  </w:pPr>
                  <w:r>
                    <w:rPr>
                      <w:rFonts w:hint="eastAsia"/>
                      <w:b w:val="0"/>
                      <w:spacing w:val="-10"/>
                      <w:sz w:val="18"/>
                      <w:szCs w:val="18"/>
                    </w:rPr>
                    <w:t>市公管办主要核审内容：</w:t>
                  </w:r>
                  <w:r>
                    <w:rPr>
                      <w:rFonts w:hint="eastAsia"/>
                      <w:b w:val="0"/>
                      <w:spacing w:val="-10"/>
                      <w:sz w:val="18"/>
                      <w:szCs w:val="18"/>
                    </w:rPr>
                    <w:t>1</w:t>
                  </w:r>
                  <w:r>
                    <w:rPr>
                      <w:rFonts w:hint="eastAsia"/>
                      <w:b w:val="0"/>
                      <w:spacing w:val="-10"/>
                      <w:sz w:val="18"/>
                      <w:szCs w:val="18"/>
                    </w:rPr>
                    <w:t>、对案件是否有管辖权；</w:t>
                  </w:r>
                  <w:r>
                    <w:rPr>
                      <w:rFonts w:hint="eastAsia"/>
                      <w:b w:val="0"/>
                      <w:spacing w:val="-10"/>
                      <w:sz w:val="18"/>
                      <w:szCs w:val="18"/>
                    </w:rPr>
                    <w:t>2</w:t>
                  </w:r>
                  <w:r>
                    <w:rPr>
                      <w:rFonts w:hint="eastAsia"/>
                      <w:b w:val="0"/>
                      <w:spacing w:val="-10"/>
                      <w:sz w:val="18"/>
                      <w:szCs w:val="18"/>
                    </w:rPr>
                    <w:t>、当事人的基本情况是否清楚；</w:t>
                  </w:r>
                  <w:r>
                    <w:rPr>
                      <w:rFonts w:hint="eastAsia"/>
                      <w:b w:val="0"/>
                      <w:spacing w:val="-10"/>
                      <w:sz w:val="18"/>
                      <w:szCs w:val="18"/>
                    </w:rPr>
                    <w:t>3</w:t>
                  </w:r>
                  <w:r>
                    <w:rPr>
                      <w:rFonts w:hint="eastAsia"/>
                      <w:b w:val="0"/>
                      <w:spacing w:val="-10"/>
                      <w:sz w:val="18"/>
                      <w:szCs w:val="18"/>
                    </w:rPr>
                    <w:t>、案件事实是否清楚，证据是否充分；</w:t>
                  </w:r>
                  <w:r>
                    <w:rPr>
                      <w:rFonts w:hint="eastAsia"/>
                      <w:b w:val="0"/>
                      <w:spacing w:val="-10"/>
                      <w:sz w:val="18"/>
                      <w:szCs w:val="18"/>
                    </w:rPr>
                    <w:t>4</w:t>
                  </w:r>
                  <w:r>
                    <w:rPr>
                      <w:rFonts w:hint="eastAsia"/>
                      <w:b w:val="0"/>
                      <w:spacing w:val="-10"/>
                      <w:sz w:val="18"/>
                      <w:szCs w:val="18"/>
                    </w:rPr>
                    <w:t>、定性是否准确；</w:t>
                  </w:r>
                  <w:r>
                    <w:rPr>
                      <w:rFonts w:hint="eastAsia"/>
                      <w:b w:val="0"/>
                      <w:spacing w:val="-10"/>
                      <w:sz w:val="18"/>
                      <w:szCs w:val="18"/>
                    </w:rPr>
                    <w:t>5</w:t>
                  </w:r>
                  <w:r>
                    <w:rPr>
                      <w:rFonts w:hint="eastAsia"/>
                      <w:b w:val="0"/>
                      <w:spacing w:val="-10"/>
                      <w:sz w:val="18"/>
                      <w:szCs w:val="18"/>
                    </w:rPr>
                    <w:t>、适用法律、法规、规章是否正确；</w:t>
                  </w:r>
                  <w:r>
                    <w:rPr>
                      <w:rFonts w:hint="eastAsia"/>
                      <w:b w:val="0"/>
                      <w:spacing w:val="-10"/>
                      <w:sz w:val="18"/>
                      <w:szCs w:val="18"/>
                    </w:rPr>
                    <w:t>6</w:t>
                  </w:r>
                  <w:r>
                    <w:rPr>
                      <w:rFonts w:hint="eastAsia"/>
                      <w:b w:val="0"/>
                      <w:spacing w:val="-10"/>
                      <w:sz w:val="18"/>
                      <w:szCs w:val="18"/>
                    </w:rPr>
                    <w:t>、处罚是否适当；</w:t>
                  </w:r>
                  <w:r>
                    <w:rPr>
                      <w:rFonts w:hint="eastAsia"/>
                      <w:b w:val="0"/>
                      <w:spacing w:val="-10"/>
                      <w:sz w:val="18"/>
                      <w:szCs w:val="18"/>
                    </w:rPr>
                    <w:t>7</w:t>
                  </w:r>
                  <w:r>
                    <w:rPr>
                      <w:rFonts w:hint="eastAsia"/>
                      <w:b w:val="0"/>
                      <w:spacing w:val="-10"/>
                      <w:sz w:val="18"/>
                      <w:szCs w:val="18"/>
                    </w:rPr>
                    <w:t>、程序是否合法。核审后提出书面意见。</w:t>
                  </w:r>
                </w:p>
              </w:txbxContent>
            </v:textbox>
          </v:shape>
        </w:pict>
      </w:r>
      <w:r>
        <w:rPr>
          <w:rFonts w:ascii="宋体" w:hAnsi="宋体"/>
          <w:sz w:val="28"/>
          <w:szCs w:val="28"/>
        </w:rPr>
        <w:pict>
          <v:rect id="Rectangle 22" o:spid="_x0000_s1034" style="position:absolute;left:0;text-align:left;margin-left:1.75pt;margin-top:14.4pt;width:119.2pt;height:42.7pt;z-index:251668480">
            <v:textbox>
              <w:txbxContent>
                <w:p w:rsidR="00503206" w:rsidRDefault="00503206" w:rsidP="00503206">
                  <w:pPr>
                    <w:rPr>
                      <w:sz w:val="18"/>
                      <w:szCs w:val="18"/>
                    </w:rPr>
                  </w:pPr>
                  <w:r>
                    <w:rPr>
                      <w:rFonts w:hint="eastAsia"/>
                      <w:sz w:val="18"/>
                      <w:szCs w:val="18"/>
                    </w:rPr>
                    <w:t>对超出管辖权的案件，按有关规定移送。</w:t>
                  </w:r>
                </w:p>
              </w:txbxContent>
            </v:textbox>
          </v:rect>
        </w:pict>
      </w:r>
    </w:p>
    <w:p w:rsidR="00503206" w:rsidRDefault="00E01137" w:rsidP="00503206">
      <w:pPr>
        <w:jc w:val="right"/>
        <w:rPr>
          <w:rFonts w:ascii="宋体" w:hAnsi="宋体"/>
          <w:sz w:val="28"/>
          <w:szCs w:val="28"/>
        </w:rPr>
      </w:pPr>
      <w:r>
        <w:rPr>
          <w:rFonts w:ascii="宋体" w:hAnsi="宋体"/>
          <w:sz w:val="28"/>
          <w:szCs w:val="28"/>
        </w:rPr>
        <w:pict>
          <v:line id="Line 23" o:spid="_x0000_s1040" style="position:absolute;left:0;text-align:left;z-index:251674624" from="549.75pt,25.05pt" to="549.8pt,38.25pt">
            <v:stroke endarrow="block"/>
          </v:line>
        </w:pict>
      </w:r>
      <w:r>
        <w:rPr>
          <w:rFonts w:ascii="宋体" w:hAnsi="宋体"/>
          <w:sz w:val="28"/>
          <w:szCs w:val="28"/>
        </w:rPr>
        <w:pict>
          <v:line id="Line 24" o:spid="_x0000_s1039" style="position:absolute;left:0;text-align:left;z-index:251673600" from="379pt,25.35pt" to="379.6pt,37.1pt">
            <v:stroke endarrow="block"/>
          </v:line>
        </w:pict>
      </w:r>
      <w:r>
        <w:rPr>
          <w:rFonts w:ascii="宋体" w:hAnsi="宋体"/>
          <w:sz w:val="28"/>
          <w:szCs w:val="28"/>
        </w:rPr>
        <w:pict>
          <v:line id="Line 25" o:spid="_x0000_s1038" style="position:absolute;left:0;text-align:left;z-index:251672576" from="207pt,24.3pt" to="207.05pt,39.3pt">
            <v:stroke endarrow="block"/>
          </v:line>
        </w:pict>
      </w:r>
      <w:r>
        <w:rPr>
          <w:rFonts w:ascii="宋体" w:hAnsi="宋体"/>
          <w:sz w:val="28"/>
          <w:szCs w:val="28"/>
        </w:rPr>
        <w:pict>
          <v:line id="Line 26" o:spid="_x0000_s1056" style="position:absolute;left:0;text-align:left;flip:x;z-index:251691008" from="122.25pt,1.5pt" to="136.5pt,1.55pt">
            <v:stroke endarrow="block"/>
          </v:line>
        </w:pict>
      </w:r>
    </w:p>
    <w:p w:rsidR="00503206" w:rsidRDefault="00E01137" w:rsidP="00503206">
      <w:pPr>
        <w:jc w:val="right"/>
        <w:rPr>
          <w:rFonts w:ascii="宋体" w:hAnsi="宋体"/>
          <w:sz w:val="28"/>
          <w:szCs w:val="28"/>
        </w:rPr>
      </w:pPr>
      <w:r>
        <w:rPr>
          <w:rFonts w:ascii="宋体" w:hAnsi="宋体"/>
          <w:sz w:val="28"/>
          <w:szCs w:val="28"/>
        </w:rPr>
        <w:pict>
          <v:line id="Line 27" o:spid="_x0000_s1046" style="position:absolute;left:0;text-align:left;flip:y;z-index:251680768" from="448.75pt,35.6pt" to="776.45pt,35.8pt">
            <v:stroke endarrow="block"/>
          </v:line>
        </w:pict>
      </w:r>
      <w:r>
        <w:rPr>
          <w:rFonts w:ascii="宋体" w:hAnsi="宋体"/>
          <w:sz w:val="28"/>
          <w:szCs w:val="28"/>
        </w:rPr>
        <w:pict>
          <v:line id="Line 28" o:spid="_x0000_s1043" style="position:absolute;left:0;text-align:left;z-index:251677696" from="660.05pt,13.55pt" to="777.95pt,13.85pt">
            <v:stroke endarrow="block"/>
          </v:line>
        </w:pict>
      </w:r>
      <w:r>
        <w:rPr>
          <w:rFonts w:ascii="宋体" w:hAnsi="宋体"/>
          <w:sz w:val="28"/>
          <w:szCs w:val="28"/>
        </w:rPr>
        <w:pict>
          <v:rect id="Rectangle 29" o:spid="_x0000_s1033" style="position:absolute;left:0;text-align:left;margin-left:461.25pt;margin-top:3pt;width:196.7pt;height:25.5pt;z-index:251667456">
            <v:textbox>
              <w:txbxContent>
                <w:p w:rsidR="00503206" w:rsidRDefault="00503206" w:rsidP="00503206">
                  <w:pPr>
                    <w:jc w:val="center"/>
                    <w:rPr>
                      <w:sz w:val="18"/>
                      <w:szCs w:val="18"/>
                    </w:rPr>
                  </w:pPr>
                  <w:r>
                    <w:rPr>
                      <w:rFonts w:hint="eastAsia"/>
                      <w:sz w:val="18"/>
                      <w:szCs w:val="18"/>
                    </w:rPr>
                    <w:t>对程序不合法的案件，建议执法人员纠正</w:t>
                  </w:r>
                </w:p>
              </w:txbxContent>
            </v:textbox>
          </v:rect>
        </w:pict>
      </w:r>
      <w:r>
        <w:rPr>
          <w:rFonts w:ascii="宋体" w:hAnsi="宋体"/>
          <w:sz w:val="28"/>
          <w:szCs w:val="28"/>
        </w:rPr>
        <w:pict>
          <v:rect id="Rectangle 30" o:spid="_x0000_s1031" style="position:absolute;left:0;text-align:left;margin-left:314.1pt;margin-top:1.05pt;width:135.15pt;height:42.75pt;z-index:251665408">
            <v:textbox>
              <w:txbxContent>
                <w:p w:rsidR="00503206" w:rsidRDefault="00503206" w:rsidP="00503206">
                  <w:pPr>
                    <w:jc w:val="center"/>
                    <w:rPr>
                      <w:sz w:val="18"/>
                      <w:szCs w:val="18"/>
                    </w:rPr>
                  </w:pPr>
                  <w:r>
                    <w:rPr>
                      <w:rFonts w:hint="eastAsia"/>
                      <w:sz w:val="18"/>
                      <w:szCs w:val="18"/>
                    </w:rPr>
                    <w:t>对事实不清、证据不足的案件，建议执法人员补正</w:t>
                  </w:r>
                </w:p>
              </w:txbxContent>
            </v:textbox>
          </v:rect>
        </w:pict>
      </w:r>
      <w:r>
        <w:rPr>
          <w:rFonts w:ascii="宋体" w:hAnsi="宋体"/>
          <w:sz w:val="28"/>
          <w:szCs w:val="28"/>
        </w:rPr>
        <w:pict>
          <v:shape id="Text Box 31" o:spid="_x0000_s1030" type="#_x0000_t202" style="position:absolute;left:0;text-align:left;margin-left:109.05pt;margin-top:2.6pt;width:195.55pt;height:42.2pt;z-index:251664384" strokeweight=".25pt">
            <v:textbox>
              <w:txbxContent>
                <w:p w:rsidR="00503206" w:rsidRDefault="00503206" w:rsidP="00503206">
                  <w:pPr>
                    <w:jc w:val="center"/>
                    <w:rPr>
                      <w:sz w:val="18"/>
                      <w:szCs w:val="18"/>
                    </w:rPr>
                  </w:pPr>
                  <w:r>
                    <w:rPr>
                      <w:rFonts w:hint="eastAsia"/>
                      <w:sz w:val="18"/>
                      <w:szCs w:val="18"/>
                    </w:rPr>
                    <w:t>事实清楚、证据充分、定性准确、程序合法、处理适当的案件，同意执法人员意见</w:t>
                  </w:r>
                </w:p>
              </w:txbxContent>
            </v:textbox>
          </v:shape>
        </w:pict>
      </w:r>
    </w:p>
    <w:p w:rsidR="00503206" w:rsidRDefault="00E01137" w:rsidP="00503206">
      <w:pPr>
        <w:jc w:val="right"/>
        <w:rPr>
          <w:rFonts w:ascii="宋体" w:hAnsi="宋体"/>
          <w:sz w:val="28"/>
          <w:szCs w:val="28"/>
        </w:rPr>
      </w:pPr>
      <w:r>
        <w:rPr>
          <w:rFonts w:ascii="宋体" w:hAnsi="宋体"/>
          <w:sz w:val="28"/>
          <w:szCs w:val="28"/>
        </w:rPr>
        <w:pict>
          <v:rect id="Rectangle 32" o:spid="_x0000_s1050" style="position:absolute;left:0;text-align:left;margin-left:424pt;margin-top:21.6pt;width:246.5pt;height:23.4pt;z-index:251684864">
            <v:textbox>
              <w:txbxContent>
                <w:p w:rsidR="00503206" w:rsidRDefault="00503206" w:rsidP="00503206">
                  <w:pPr>
                    <w:jc w:val="center"/>
                    <w:rPr>
                      <w:rFonts w:ascii="宋体" w:hAnsi="宋体"/>
                      <w:sz w:val="18"/>
                      <w:szCs w:val="18"/>
                    </w:rPr>
                  </w:pPr>
                  <w:r>
                    <w:rPr>
                      <w:rFonts w:ascii="宋体" w:hAnsi="宋体" w:hint="eastAsia"/>
                      <w:sz w:val="18"/>
                      <w:szCs w:val="18"/>
                    </w:rPr>
                    <w:t>送达听证告知书，告知当事人3日内提出</w:t>
                  </w:r>
                  <w:r>
                    <w:rPr>
                      <w:rFonts w:hint="eastAsia"/>
                      <w:sz w:val="18"/>
                      <w:szCs w:val="18"/>
                    </w:rPr>
                    <w:t>听证。</w:t>
                  </w:r>
                </w:p>
              </w:txbxContent>
            </v:textbox>
          </v:rect>
        </w:pict>
      </w:r>
      <w:r>
        <w:rPr>
          <w:rFonts w:ascii="宋体" w:hAnsi="宋体"/>
          <w:sz w:val="28"/>
          <w:szCs w:val="28"/>
        </w:rPr>
        <w:pict>
          <v:line id="Line 33" o:spid="_x0000_s1061" style="position:absolute;left:0;text-align:left;z-index:251696128" from="306pt,35.25pt" to="422.5pt,35.3pt">
            <v:stroke endarrow="block"/>
          </v:line>
        </w:pict>
      </w:r>
      <w:r>
        <w:rPr>
          <w:rFonts w:ascii="宋体" w:hAnsi="宋体"/>
          <w:sz w:val="28"/>
          <w:szCs w:val="28"/>
        </w:rPr>
        <w:pict>
          <v:shape id="Text Box 34" o:spid="_x0000_s1048" type="#_x0000_t202" style="position:absolute;left:0;text-align:left;margin-left:124.5pt;margin-top:23.85pt;width:180pt;height:22.95pt;z-index:251682816" strokeweight=".25pt">
            <v:textbox>
              <w:txbxContent>
                <w:p w:rsidR="00503206" w:rsidRDefault="00503206" w:rsidP="00503206">
                  <w:pPr>
                    <w:spacing w:line="240" w:lineRule="exact"/>
                    <w:jc w:val="center"/>
                    <w:rPr>
                      <w:sz w:val="18"/>
                      <w:szCs w:val="18"/>
                    </w:rPr>
                  </w:pPr>
                  <w:r>
                    <w:rPr>
                      <w:rFonts w:hint="eastAsia"/>
                      <w:sz w:val="18"/>
                      <w:szCs w:val="18"/>
                    </w:rPr>
                    <w:t>制作拟行政处罚决定书</w:t>
                  </w:r>
                </w:p>
              </w:txbxContent>
            </v:textbox>
          </v:shape>
        </w:pict>
      </w:r>
      <w:r>
        <w:rPr>
          <w:rFonts w:ascii="宋体" w:hAnsi="宋体"/>
          <w:sz w:val="28"/>
          <w:szCs w:val="28"/>
        </w:rPr>
        <w:pict>
          <v:line id="Line 35" o:spid="_x0000_s1058" style="position:absolute;left:0;text-align:left;z-index:251693056" from="206.25pt,9.45pt" to="206.3pt,23.1pt">
            <v:stroke endarrow="block"/>
          </v:line>
        </w:pict>
      </w:r>
    </w:p>
    <w:p w:rsidR="00503206" w:rsidRDefault="00E01137" w:rsidP="00503206">
      <w:pPr>
        <w:jc w:val="right"/>
        <w:rPr>
          <w:rFonts w:ascii="宋体" w:hAnsi="宋体"/>
          <w:sz w:val="28"/>
          <w:szCs w:val="28"/>
        </w:rPr>
      </w:pPr>
      <w:r>
        <w:rPr>
          <w:rFonts w:ascii="宋体" w:hAnsi="宋体"/>
          <w:sz w:val="28"/>
          <w:szCs w:val="28"/>
        </w:rPr>
        <w:pict>
          <v:shape id="Text Box 36" o:spid="_x0000_s1051" type="#_x0000_t202" style="position:absolute;left:0;text-align:left;margin-left:504.4pt;margin-top:27.75pt;width:77.45pt;height:21.15pt;z-index:251685888">
            <v:textbox>
              <w:txbxContent>
                <w:p w:rsidR="00503206" w:rsidRDefault="00503206" w:rsidP="00503206">
                  <w:pPr>
                    <w:jc w:val="center"/>
                    <w:rPr>
                      <w:sz w:val="20"/>
                      <w:szCs w:val="20"/>
                    </w:rPr>
                  </w:pPr>
                  <w:r>
                    <w:rPr>
                      <w:rFonts w:hint="eastAsia"/>
                      <w:spacing w:val="-20"/>
                      <w:sz w:val="20"/>
                      <w:szCs w:val="20"/>
                    </w:rPr>
                    <w:t>举行听</w:t>
                  </w:r>
                  <w:r>
                    <w:rPr>
                      <w:rFonts w:hint="eastAsia"/>
                      <w:sz w:val="20"/>
                      <w:szCs w:val="20"/>
                    </w:rPr>
                    <w:t>证会</w:t>
                  </w:r>
                </w:p>
              </w:txbxContent>
            </v:textbox>
          </v:shape>
        </w:pict>
      </w:r>
      <w:r>
        <w:rPr>
          <w:rFonts w:ascii="宋体" w:hAnsi="宋体"/>
          <w:sz w:val="28"/>
          <w:szCs w:val="28"/>
        </w:rPr>
        <w:pict>
          <v:line id="Line 37" o:spid="_x0000_s1078" style="position:absolute;left:0;text-align:left;z-index:251713536" from="540.75pt,11.25pt" to="540.8pt,26.85pt">
            <v:stroke endarrow="block"/>
          </v:line>
        </w:pict>
      </w:r>
      <w:r>
        <w:rPr>
          <w:rFonts w:ascii="宋体" w:hAnsi="宋体"/>
          <w:sz w:val="28"/>
          <w:szCs w:val="28"/>
        </w:rPr>
        <w:pict>
          <v:shape id="Text Box 38" o:spid="_x0000_s1049" type="#_x0000_t202" style="position:absolute;left:0;text-align:left;margin-left:136.5pt;margin-top:25.4pt;width:159pt;height:19.45pt;z-index:251683840" strokeweight=".25pt">
            <v:textbox>
              <w:txbxContent>
                <w:p w:rsidR="00503206" w:rsidRDefault="00503206" w:rsidP="00503206">
                  <w:pPr>
                    <w:spacing w:line="240" w:lineRule="exact"/>
                    <w:jc w:val="center"/>
                    <w:rPr>
                      <w:sz w:val="18"/>
                      <w:szCs w:val="18"/>
                    </w:rPr>
                  </w:pPr>
                  <w:r>
                    <w:rPr>
                      <w:rFonts w:hint="eastAsia"/>
                      <w:sz w:val="18"/>
                      <w:szCs w:val="18"/>
                    </w:rPr>
                    <w:t>听取当事人陈述和申辩</w:t>
                  </w:r>
                </w:p>
              </w:txbxContent>
            </v:textbox>
          </v:shape>
        </w:pict>
      </w:r>
      <w:r>
        <w:rPr>
          <w:rFonts w:ascii="宋体" w:hAnsi="宋体"/>
          <w:sz w:val="28"/>
          <w:szCs w:val="28"/>
        </w:rPr>
        <w:pict>
          <v:line id="Line 39" o:spid="_x0000_s1059" style="position:absolute;left:0;text-align:left;z-index:251694080" from="207pt,10.05pt" to="207.05pt,25.65pt">
            <v:stroke endarrow="block"/>
          </v:line>
        </w:pict>
      </w:r>
    </w:p>
    <w:p w:rsidR="00503206" w:rsidRDefault="00E01137" w:rsidP="00503206">
      <w:pPr>
        <w:jc w:val="right"/>
        <w:rPr>
          <w:rFonts w:ascii="宋体" w:hAnsi="宋体"/>
          <w:sz w:val="28"/>
          <w:szCs w:val="28"/>
        </w:rPr>
      </w:pPr>
      <w:r>
        <w:rPr>
          <w:rFonts w:ascii="宋体" w:hAnsi="宋体"/>
          <w:sz w:val="28"/>
          <w:szCs w:val="28"/>
        </w:rPr>
        <w:pict>
          <v:line id="Line 40" o:spid="_x0000_s1062" style="position:absolute;left:0;text-align:left;z-index:251697152" from="541.5pt,13.7pt" to="541.7pt,24.15pt">
            <v:stroke endarrow="block"/>
          </v:line>
        </w:pict>
      </w:r>
      <w:r>
        <w:rPr>
          <w:rFonts w:ascii="宋体" w:hAnsi="宋体"/>
          <w:sz w:val="28"/>
          <w:szCs w:val="28"/>
        </w:rPr>
        <w:pict>
          <v:shape id="Text Box 41" o:spid="_x0000_s1052" type="#_x0000_t202" style="position:absolute;left:0;text-align:left;margin-left:429pt;margin-top:24.75pt;width:221.25pt;height:20.85pt;z-index:251686912">
            <v:textbox>
              <w:txbxContent>
                <w:p w:rsidR="00503206" w:rsidRDefault="00503206" w:rsidP="00503206">
                  <w:pPr>
                    <w:spacing w:line="240" w:lineRule="exact"/>
                    <w:jc w:val="center"/>
                    <w:rPr>
                      <w:kern w:val="16"/>
                      <w:sz w:val="18"/>
                      <w:szCs w:val="18"/>
                    </w:rPr>
                  </w:pPr>
                  <w:r>
                    <w:rPr>
                      <w:rFonts w:hint="eastAsia"/>
                      <w:kern w:val="16"/>
                      <w:sz w:val="18"/>
                      <w:szCs w:val="18"/>
                    </w:rPr>
                    <w:t>听证主持人依据听证情况向负责人提出意见</w:t>
                  </w:r>
                </w:p>
              </w:txbxContent>
            </v:textbox>
          </v:shape>
        </w:pict>
      </w:r>
      <w:r>
        <w:rPr>
          <w:rFonts w:ascii="宋体" w:hAnsi="宋体"/>
          <w:sz w:val="28"/>
          <w:szCs w:val="28"/>
        </w:rPr>
        <w:pict>
          <v:line id="Line 42" o:spid="_x0000_s1077" style="position:absolute;left:0;text-align:left;flip:x;z-index:251712512" from="400.5pt,31.5pt" to="430.5pt,31.55pt">
            <v:stroke endarrow="block"/>
          </v:line>
        </w:pict>
      </w:r>
      <w:r>
        <w:rPr>
          <w:rFonts w:ascii="宋体" w:hAnsi="宋体"/>
          <w:sz w:val="28"/>
          <w:szCs w:val="28"/>
        </w:rPr>
        <w:pict>
          <v:shape id="Text Box 43" o:spid="_x0000_s1047" type="#_x0000_t202" style="position:absolute;left:0;text-align:left;margin-left:28.5pt;margin-top:20.25pt;width:372.75pt;height:20.85pt;z-index:251681792" strokeweight=".25pt">
            <v:textbox>
              <w:txbxContent>
                <w:p w:rsidR="00503206" w:rsidRDefault="00503206" w:rsidP="00503206">
                  <w:pPr>
                    <w:spacing w:line="240" w:lineRule="exact"/>
                    <w:jc w:val="center"/>
                    <w:rPr>
                      <w:sz w:val="18"/>
                      <w:szCs w:val="18"/>
                    </w:rPr>
                  </w:pPr>
                  <w:r>
                    <w:rPr>
                      <w:rFonts w:hint="eastAsia"/>
                      <w:sz w:val="18"/>
                      <w:szCs w:val="18"/>
                    </w:rPr>
                    <w:t>给予较轻处罚的，由主管主任决定；给予较重处罚的，由主任办公会决定。</w:t>
                  </w:r>
                </w:p>
              </w:txbxContent>
            </v:textbox>
          </v:shape>
        </w:pict>
      </w:r>
      <w:r>
        <w:rPr>
          <w:rFonts w:ascii="宋体" w:hAnsi="宋体"/>
          <w:sz w:val="28"/>
          <w:szCs w:val="28"/>
        </w:rPr>
        <w:pict>
          <v:line id="Line 44" o:spid="_x0000_s1060" style="position:absolute;left:0;text-align:left;z-index:251695104" from="207pt,10.5pt" to="207.2pt,19.6pt">
            <v:stroke endarrow="block"/>
          </v:line>
        </w:pict>
      </w:r>
    </w:p>
    <w:p w:rsidR="00503206" w:rsidRDefault="00E01137" w:rsidP="00503206">
      <w:pPr>
        <w:jc w:val="right"/>
        <w:rPr>
          <w:rFonts w:ascii="宋体" w:hAnsi="宋体"/>
          <w:sz w:val="28"/>
          <w:szCs w:val="28"/>
        </w:rPr>
      </w:pPr>
      <w:r>
        <w:rPr>
          <w:rFonts w:ascii="宋体" w:hAnsi="宋体"/>
          <w:sz w:val="28"/>
          <w:szCs w:val="28"/>
        </w:rPr>
        <w:pict>
          <v:shape id="Text Box 48" o:spid="_x0000_s1053" type="#_x0000_t202" style="position:absolute;left:0;text-align:left;margin-left:105pt;margin-top:12.25pt;width:228.9pt;height:20.75pt;z-index:251687936" strokeweight=".25pt">
            <v:textbox>
              <w:txbxContent>
                <w:p w:rsidR="00503206" w:rsidRDefault="00503206" w:rsidP="00503206">
                  <w:pPr>
                    <w:jc w:val="center"/>
                    <w:rPr>
                      <w:sz w:val="18"/>
                      <w:szCs w:val="18"/>
                    </w:rPr>
                  </w:pPr>
                  <w:r>
                    <w:rPr>
                      <w:rFonts w:hint="eastAsia"/>
                      <w:sz w:val="18"/>
                      <w:szCs w:val="18"/>
                    </w:rPr>
                    <w:t>制作处罚决定书，送达当事人，并交待诉权。</w:t>
                  </w:r>
                </w:p>
              </w:txbxContent>
            </v:textbox>
          </v:shape>
        </w:pict>
      </w:r>
      <w:r>
        <w:rPr>
          <w:rFonts w:ascii="宋体" w:hAnsi="宋体"/>
          <w:sz w:val="28"/>
          <w:szCs w:val="28"/>
        </w:rPr>
        <w:pict>
          <v:shape id="Text Box 45" o:spid="_x0000_s1068" type="#_x0000_t202" style="position:absolute;left:0;text-align:left;margin-left:708pt;margin-top:28.95pt;width:28.7pt;height:60.4pt;z-index:251703296" strokeweight=".25pt">
            <v:textbox>
              <w:txbxContent>
                <w:p w:rsidR="00503206" w:rsidRDefault="00503206" w:rsidP="00503206">
                  <w:pPr>
                    <w:spacing w:line="220" w:lineRule="exact"/>
                    <w:jc w:val="center"/>
                  </w:pPr>
                </w:p>
                <w:p w:rsidR="00503206" w:rsidRDefault="00503206" w:rsidP="00503206">
                  <w:pPr>
                    <w:spacing w:line="220" w:lineRule="exact"/>
                    <w:jc w:val="center"/>
                    <w:rPr>
                      <w:sz w:val="18"/>
                      <w:szCs w:val="18"/>
                    </w:rPr>
                  </w:pPr>
                  <w:r>
                    <w:rPr>
                      <w:rFonts w:hint="eastAsia"/>
                      <w:sz w:val="18"/>
                      <w:szCs w:val="18"/>
                    </w:rPr>
                    <w:t>结</w:t>
                  </w:r>
                </w:p>
                <w:p w:rsidR="00503206" w:rsidRDefault="00503206" w:rsidP="00503206">
                  <w:pPr>
                    <w:spacing w:line="220" w:lineRule="exact"/>
                    <w:jc w:val="center"/>
                    <w:rPr>
                      <w:sz w:val="18"/>
                      <w:szCs w:val="18"/>
                    </w:rPr>
                  </w:pPr>
                </w:p>
                <w:p w:rsidR="00503206" w:rsidRDefault="00503206" w:rsidP="00503206">
                  <w:pPr>
                    <w:spacing w:line="220" w:lineRule="exact"/>
                    <w:jc w:val="center"/>
                    <w:rPr>
                      <w:sz w:val="18"/>
                      <w:szCs w:val="18"/>
                    </w:rPr>
                  </w:pPr>
                  <w:r>
                    <w:rPr>
                      <w:rFonts w:hint="eastAsia"/>
                      <w:sz w:val="18"/>
                      <w:szCs w:val="18"/>
                    </w:rPr>
                    <w:t>案</w:t>
                  </w:r>
                </w:p>
              </w:txbxContent>
            </v:textbox>
          </v:shape>
        </w:pict>
      </w:r>
      <w:r>
        <w:rPr>
          <w:rFonts w:ascii="宋体" w:hAnsi="宋体"/>
          <w:sz w:val="28"/>
          <w:szCs w:val="28"/>
        </w:rPr>
        <w:pict>
          <v:line id="Line 46" o:spid="_x0000_s1074" style="position:absolute;left:0;text-align:left;z-index:251709440" from="42pt,21pt" to="42.2pt,31.3pt">
            <v:stroke endarrow="block"/>
          </v:line>
        </w:pict>
      </w:r>
      <w:r>
        <w:rPr>
          <w:rFonts w:ascii="宋体" w:hAnsi="宋体"/>
          <w:sz w:val="28"/>
          <w:szCs w:val="28"/>
        </w:rPr>
        <w:pict>
          <v:shape id="Text Box 47" o:spid="_x0000_s1063" type="#_x0000_t202" style="position:absolute;left:0;text-align:left;margin-left:4.5pt;margin-top:32.25pt;width:75.2pt;height:20.1pt;z-index:251698176">
            <v:textbox>
              <w:txbxContent>
                <w:p w:rsidR="00503206" w:rsidRDefault="00503206" w:rsidP="00503206">
                  <w:pPr>
                    <w:spacing w:line="240" w:lineRule="exact"/>
                    <w:rPr>
                      <w:kern w:val="16"/>
                      <w:sz w:val="18"/>
                      <w:szCs w:val="18"/>
                    </w:rPr>
                  </w:pPr>
                  <w:r>
                    <w:rPr>
                      <w:rFonts w:hint="eastAsia"/>
                      <w:kern w:val="16"/>
                      <w:sz w:val="18"/>
                      <w:szCs w:val="18"/>
                    </w:rPr>
                    <w:t>复议或者诉讼</w:t>
                  </w:r>
                </w:p>
              </w:txbxContent>
            </v:textbox>
          </v:shape>
        </w:pict>
      </w:r>
      <w:r>
        <w:rPr>
          <w:rFonts w:ascii="宋体" w:hAnsi="宋体"/>
          <w:sz w:val="28"/>
          <w:szCs w:val="28"/>
        </w:rPr>
        <w:pict>
          <v:line id="Line 49" o:spid="_x0000_s1075" style="position:absolute;left:0;text-align:left;z-index:251710464" from="42.75pt,21pt" to="107.85pt,21.05pt"/>
        </w:pict>
      </w:r>
      <w:r>
        <w:rPr>
          <w:rFonts w:ascii="宋体" w:hAnsi="宋体"/>
          <w:sz w:val="28"/>
          <w:szCs w:val="28"/>
        </w:rPr>
        <w:pict>
          <v:line id="Line 50" o:spid="_x0000_s1076" style="position:absolute;left:0;text-align:left;z-index:251711488" from="209.25pt,5.85pt" to="209.3pt,16.5pt">
            <v:stroke endarrow="block"/>
          </v:line>
        </w:pict>
      </w:r>
    </w:p>
    <w:p w:rsidR="00503206" w:rsidRDefault="00E01137" w:rsidP="00503206">
      <w:pPr>
        <w:jc w:val="right"/>
        <w:rPr>
          <w:rFonts w:ascii="宋体" w:hAnsi="宋体"/>
          <w:sz w:val="28"/>
          <w:szCs w:val="28"/>
        </w:rPr>
      </w:pPr>
      <w:r>
        <w:rPr>
          <w:rFonts w:ascii="宋体" w:hAnsi="宋体"/>
          <w:sz w:val="28"/>
          <w:szCs w:val="28"/>
        </w:rPr>
        <w:pict>
          <v:shape id="Text Box 54" o:spid="_x0000_s1067" type="#_x0000_t202" style="position:absolute;left:0;text-align:left;margin-left:21pt;margin-top:30.25pt;width:163.5pt;height:34.9pt;z-index:251702272">
            <v:textbox>
              <w:txbxContent>
                <w:p w:rsidR="00503206" w:rsidRDefault="00503206" w:rsidP="00503206">
                  <w:pPr>
                    <w:rPr>
                      <w:sz w:val="18"/>
                      <w:szCs w:val="18"/>
                    </w:rPr>
                  </w:pPr>
                  <w:r>
                    <w:rPr>
                      <w:rFonts w:hint="eastAsia"/>
                      <w:sz w:val="18"/>
                      <w:szCs w:val="18"/>
                    </w:rPr>
                    <w:t>执行行政复议决定或行政判决书</w:t>
                  </w:r>
                </w:p>
              </w:txbxContent>
            </v:textbox>
          </v:shape>
        </w:pict>
      </w:r>
      <w:r>
        <w:rPr>
          <w:rFonts w:ascii="宋体" w:hAnsi="宋体"/>
          <w:sz w:val="28"/>
          <w:szCs w:val="28"/>
        </w:rPr>
        <w:pict>
          <v:line id="Line 51" o:spid="_x0000_s1069" style="position:absolute;left:0;text-align:left;z-index:251704320" from="189pt,39.25pt" to="708.75pt,41.05pt">
            <v:stroke endarrow="block"/>
          </v:line>
        </w:pict>
      </w:r>
      <w:r>
        <w:rPr>
          <w:rFonts w:ascii="宋体" w:hAnsi="宋体"/>
          <w:sz w:val="28"/>
          <w:szCs w:val="28"/>
        </w:rPr>
        <w:pict>
          <v:shape id="Text Box 57" o:spid="_x0000_s1054" type="#_x0000_t202" style="position:absolute;left:0;text-align:left;margin-left:94.5pt;margin-top:3.25pt;width:355.5pt;height:18.9pt;z-index:251688960" strokeweight=".25pt">
            <v:textbox>
              <w:txbxContent>
                <w:p w:rsidR="00503206" w:rsidRDefault="00503206" w:rsidP="00503206">
                  <w:pPr>
                    <w:spacing w:line="240" w:lineRule="exact"/>
                    <w:jc w:val="center"/>
                    <w:rPr>
                      <w:sz w:val="18"/>
                      <w:szCs w:val="18"/>
                    </w:rPr>
                  </w:pPr>
                  <w:r>
                    <w:rPr>
                      <w:rFonts w:hint="eastAsia"/>
                      <w:sz w:val="18"/>
                      <w:szCs w:val="18"/>
                    </w:rPr>
                    <w:t>执行。对拒不履行行政处罚决定的，由市公管办申请人民法院强制执行。</w:t>
                  </w:r>
                </w:p>
              </w:txbxContent>
            </v:textbox>
          </v:shape>
        </w:pict>
      </w:r>
      <w:r>
        <w:rPr>
          <w:rFonts w:ascii="宋体" w:hAnsi="宋体"/>
          <w:sz w:val="28"/>
          <w:szCs w:val="28"/>
        </w:rPr>
        <w:pict>
          <v:line id="Line 53" o:spid="_x0000_s1066" style="position:absolute;left:0;text-align:left;flip:x;z-index:251701248" from="42pt,15.1pt" to="43pt,30.25pt">
            <v:stroke endarrow="block"/>
          </v:line>
        </w:pict>
      </w:r>
      <w:r>
        <w:rPr>
          <w:rFonts w:ascii="宋体" w:hAnsi="宋体"/>
          <w:sz w:val="28"/>
          <w:szCs w:val="28"/>
        </w:rPr>
        <w:pict>
          <v:line id="Line 52" o:spid="_x0000_s1071" style="position:absolute;left:0;text-align:left;z-index:251706368" from="452.25pt,18.45pt" to="708.75pt,18.5pt">
            <v:stroke endarrow="block"/>
          </v:line>
        </w:pict>
      </w:r>
      <w:r>
        <w:rPr>
          <w:rFonts w:ascii="宋体" w:hAnsi="宋体"/>
          <w:sz w:val="28"/>
          <w:szCs w:val="28"/>
        </w:rPr>
        <w:pict>
          <v:line id="Line 55" o:spid="_x0000_s1065" style="position:absolute;left:0;text-align:left;z-index:251700224" from="-3.75pt,21.45pt" to="93pt,21.5pt">
            <v:stroke endarrow="block"/>
          </v:line>
        </w:pict>
      </w:r>
      <w:r>
        <w:rPr>
          <w:rFonts w:ascii="宋体" w:hAnsi="宋体"/>
          <w:sz w:val="28"/>
          <w:szCs w:val="28"/>
        </w:rPr>
        <w:pict>
          <v:line id="Line 56" o:spid="_x0000_s1064" style="position:absolute;left:0;text-align:left;flip:x;z-index:251699200" from="79.7pt,12.8pt" to="94.3pt,13.6pt">
            <v:stroke endarrow="block"/>
          </v:line>
        </w:pict>
      </w:r>
      <w:r>
        <w:rPr>
          <w:rFonts w:ascii="宋体" w:hAnsi="宋体"/>
          <w:sz w:val="28"/>
          <w:szCs w:val="28"/>
        </w:rPr>
        <w:pict>
          <v:line id="Line 58" o:spid="_x0000_s1070" style="position:absolute;left:0;text-align:left;z-index:251705344" from="207.05pt,.75pt" to="208pt,8.35pt">
            <v:stroke endarrow="block"/>
          </v:line>
        </w:pict>
      </w:r>
    </w:p>
    <w:p w:rsidR="00676F11" w:rsidRPr="00503206" w:rsidRDefault="00676F11"/>
    <w:sectPr w:rsidR="00676F11" w:rsidRPr="00503206" w:rsidSect="00503206">
      <w:headerReference w:type="default" r:id="rId6"/>
      <w:pgSz w:w="16838" w:h="11906" w:orient="landscape"/>
      <w:pgMar w:top="454" w:right="720" w:bottom="454" w:left="720" w:header="284" w:footer="284"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4BA" w:rsidRDefault="002F14BA" w:rsidP="00E01137">
      <w:r>
        <w:separator/>
      </w:r>
    </w:p>
  </w:endnote>
  <w:endnote w:type="continuationSeparator" w:id="1">
    <w:p w:rsidR="002F14BA" w:rsidRDefault="002F14BA" w:rsidP="00E01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PUA">
    <w:altName w:val="Arial Unicode MS"/>
    <w:charset w:val="86"/>
    <w:family w:val="auto"/>
    <w:pitch w:val="default"/>
    <w:sig w:usb0="00000000" w:usb1="1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4BA" w:rsidRDefault="002F14BA" w:rsidP="00E01137">
      <w:r>
        <w:separator/>
      </w:r>
    </w:p>
  </w:footnote>
  <w:footnote w:type="continuationSeparator" w:id="1">
    <w:p w:rsidR="002F14BA" w:rsidRDefault="002F14BA" w:rsidP="00E01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E99" w:rsidRDefault="002F14B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3206"/>
    <w:rsid w:val="002F14BA"/>
    <w:rsid w:val="004E73DF"/>
    <w:rsid w:val="00503206"/>
    <w:rsid w:val="005C74C2"/>
    <w:rsid w:val="00676F11"/>
    <w:rsid w:val="007564C6"/>
    <w:rsid w:val="00E01137"/>
    <w:rsid w:val="00E93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2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rsid w:val="00503206"/>
    <w:rPr>
      <w:rFonts w:ascii="Times New Roman" w:eastAsia="宋体" w:hAnsi="Times New Roman" w:cs="Times New Roman"/>
      <w:b/>
      <w:bCs/>
      <w:sz w:val="44"/>
      <w:szCs w:val="24"/>
    </w:rPr>
  </w:style>
  <w:style w:type="character" w:customStyle="1" w:styleId="Char0">
    <w:name w:val="页眉 Char"/>
    <w:basedOn w:val="a0"/>
    <w:link w:val="a4"/>
    <w:rsid w:val="00503206"/>
    <w:rPr>
      <w:rFonts w:ascii="Times New Roman" w:eastAsia="宋体" w:hAnsi="Times New Roman" w:cs="Times New Roman"/>
      <w:sz w:val="18"/>
      <w:szCs w:val="18"/>
    </w:rPr>
  </w:style>
  <w:style w:type="paragraph" w:styleId="a3">
    <w:name w:val="Body Text"/>
    <w:basedOn w:val="a"/>
    <w:link w:val="Char"/>
    <w:rsid w:val="00503206"/>
    <w:rPr>
      <w:b/>
      <w:bCs/>
      <w:sz w:val="44"/>
    </w:rPr>
  </w:style>
  <w:style w:type="character" w:customStyle="1" w:styleId="Char1">
    <w:name w:val="正文文本 Char1"/>
    <w:basedOn w:val="a0"/>
    <w:link w:val="a3"/>
    <w:uiPriority w:val="99"/>
    <w:semiHidden/>
    <w:rsid w:val="00503206"/>
    <w:rPr>
      <w:rFonts w:ascii="Times New Roman" w:eastAsia="宋体" w:hAnsi="Times New Roman" w:cs="Times New Roman"/>
      <w:szCs w:val="24"/>
    </w:rPr>
  </w:style>
  <w:style w:type="paragraph" w:styleId="a4">
    <w:name w:val="header"/>
    <w:basedOn w:val="a"/>
    <w:link w:val="Char0"/>
    <w:rsid w:val="0050320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uiPriority w:val="99"/>
    <w:semiHidden/>
    <w:rsid w:val="00503206"/>
    <w:rPr>
      <w:rFonts w:ascii="Times New Roman" w:eastAsia="宋体" w:hAnsi="Times New Roman" w:cs="Times New Roman"/>
      <w:sz w:val="18"/>
      <w:szCs w:val="18"/>
    </w:rPr>
  </w:style>
  <w:style w:type="paragraph" w:styleId="a5">
    <w:name w:val="footer"/>
    <w:basedOn w:val="a"/>
    <w:link w:val="Char2"/>
    <w:uiPriority w:val="99"/>
    <w:semiHidden/>
    <w:unhideWhenUsed/>
    <w:rsid w:val="005C74C2"/>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5C74C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dc:creator>
  <cp:lastModifiedBy>xu</cp:lastModifiedBy>
  <cp:revision>4</cp:revision>
  <dcterms:created xsi:type="dcterms:W3CDTF">2016-10-18T06:45:00Z</dcterms:created>
  <dcterms:modified xsi:type="dcterms:W3CDTF">2016-10-19T02:37:00Z</dcterms:modified>
</cp:coreProperties>
</file>