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F9" w:rsidRDefault="002673F9" w:rsidP="00475967">
      <w:pPr>
        <w:jc w:val="center"/>
        <w:rPr>
          <w:rFonts w:ascii="方正小标宋_GBK" w:eastAsia="方正小标宋_GBK"/>
          <w:spacing w:val="-20"/>
          <w:sz w:val="44"/>
          <w:szCs w:val="44"/>
        </w:rPr>
      </w:pPr>
      <w:r w:rsidRPr="00475967">
        <w:rPr>
          <w:rFonts w:ascii="方正小标宋_GBK" w:eastAsia="方正小标宋_GBK" w:hint="eastAsia"/>
          <w:spacing w:val="-20"/>
          <w:sz w:val="44"/>
          <w:szCs w:val="44"/>
        </w:rPr>
        <w:t>201</w:t>
      </w:r>
      <w:r w:rsidR="00475967" w:rsidRPr="00475967">
        <w:rPr>
          <w:rFonts w:ascii="方正小标宋_GBK" w:eastAsia="方正小标宋_GBK" w:hint="eastAsia"/>
          <w:spacing w:val="-20"/>
          <w:sz w:val="44"/>
          <w:szCs w:val="44"/>
        </w:rPr>
        <w:t>6</w:t>
      </w:r>
      <w:r w:rsidRPr="00475967">
        <w:rPr>
          <w:rFonts w:ascii="方正小标宋_GBK" w:eastAsia="方正小标宋_GBK" w:hint="eastAsia"/>
          <w:spacing w:val="-20"/>
          <w:sz w:val="44"/>
          <w:szCs w:val="44"/>
        </w:rPr>
        <w:t>年盘锦市固体废物污染环境防治信息</w:t>
      </w:r>
      <w:r w:rsidR="00430FEB">
        <w:rPr>
          <w:rFonts w:ascii="方正小标宋_GBK" w:eastAsia="方正小标宋_GBK" w:hint="eastAsia"/>
          <w:spacing w:val="-20"/>
          <w:sz w:val="44"/>
          <w:szCs w:val="44"/>
        </w:rPr>
        <w:t>公告</w:t>
      </w:r>
    </w:p>
    <w:p w:rsidR="002429A5" w:rsidRPr="002429A5" w:rsidRDefault="002429A5" w:rsidP="00475967">
      <w:pPr>
        <w:jc w:val="center"/>
        <w:rPr>
          <w:rFonts w:ascii="方正小标宋_GBK" w:eastAsia="方正小标宋_GBK"/>
          <w:spacing w:val="-20"/>
          <w:sz w:val="18"/>
          <w:szCs w:val="18"/>
        </w:rPr>
      </w:pPr>
    </w:p>
    <w:p w:rsidR="002673F9" w:rsidRPr="00475967" w:rsidRDefault="00060CDB" w:rsidP="00B7735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为贯彻落实</w:t>
      </w:r>
      <w:r w:rsidR="002673F9" w:rsidRPr="00475967">
        <w:rPr>
          <w:rFonts w:ascii="仿宋" w:eastAsia="仿宋" w:hAnsi="仿宋" w:hint="eastAsia"/>
          <w:kern w:val="0"/>
          <w:sz w:val="32"/>
          <w:szCs w:val="32"/>
        </w:rPr>
        <w:t>《中华人民共和国固体废物污染环境防治法》</w:t>
      </w:r>
      <w:r>
        <w:rPr>
          <w:rFonts w:ascii="仿宋" w:eastAsia="仿宋" w:hAnsi="仿宋" w:hint="eastAsia"/>
          <w:kern w:val="0"/>
          <w:sz w:val="32"/>
          <w:szCs w:val="32"/>
        </w:rPr>
        <w:t>关于“大中城市人民政府环境保护行政主管部门应定期发布固体废物的种类、产生量、处置状况等信息”的规定，依据国家环保部</w:t>
      </w:r>
      <w:r w:rsidR="002673F9" w:rsidRPr="00475967">
        <w:rPr>
          <w:rFonts w:ascii="仿宋" w:eastAsia="仿宋" w:hAnsi="仿宋" w:hint="eastAsia"/>
          <w:kern w:val="0"/>
          <w:sz w:val="32"/>
          <w:szCs w:val="32"/>
        </w:rPr>
        <w:t>《大中城市固体废物污染防治信息发布导则》</w:t>
      </w:r>
      <w:r>
        <w:rPr>
          <w:rFonts w:ascii="仿宋" w:eastAsia="仿宋" w:hAnsi="仿宋" w:hint="eastAsia"/>
          <w:kern w:val="0"/>
          <w:sz w:val="32"/>
          <w:szCs w:val="32"/>
        </w:rPr>
        <w:t>（2006年第33号公告）的要求，本着真实、准确、公开、合法原则，</w:t>
      </w:r>
      <w:r w:rsidR="002673F9" w:rsidRPr="00475967">
        <w:rPr>
          <w:rFonts w:ascii="仿宋" w:eastAsia="仿宋" w:hAnsi="仿宋" w:hint="eastAsia"/>
          <w:kern w:val="0"/>
          <w:sz w:val="32"/>
          <w:szCs w:val="32"/>
        </w:rPr>
        <w:t>现将盘锦市</w:t>
      </w:r>
      <w:r w:rsidR="005548C9">
        <w:rPr>
          <w:rFonts w:ascii="仿宋" w:eastAsia="仿宋" w:hAnsi="仿宋" w:hint="eastAsia"/>
          <w:kern w:val="0"/>
          <w:sz w:val="32"/>
          <w:szCs w:val="32"/>
        </w:rPr>
        <w:t>2016</w:t>
      </w:r>
      <w:r w:rsidR="002673F9" w:rsidRPr="00475967">
        <w:rPr>
          <w:rFonts w:ascii="仿宋" w:eastAsia="仿宋" w:hAnsi="仿宋" w:hint="eastAsia"/>
          <w:kern w:val="0"/>
          <w:sz w:val="32"/>
          <w:szCs w:val="32"/>
        </w:rPr>
        <w:t>年固体废物污染环境防治信息公告如下：</w:t>
      </w:r>
    </w:p>
    <w:p w:rsidR="002673F9" w:rsidRPr="00475967" w:rsidRDefault="002673F9" w:rsidP="00B77356">
      <w:pPr>
        <w:spacing w:line="600" w:lineRule="exact"/>
        <w:ind w:firstLineChars="200" w:firstLine="640"/>
        <w:rPr>
          <w:rFonts w:ascii="仿宋" w:eastAsia="仿宋" w:hAnsi="仿宋"/>
          <w:color w:val="000000"/>
          <w:sz w:val="32"/>
          <w:szCs w:val="32"/>
        </w:rPr>
      </w:pPr>
      <w:r w:rsidRPr="00475967">
        <w:rPr>
          <w:rFonts w:ascii="仿宋" w:eastAsia="仿宋" w:hAnsi="仿宋" w:hint="eastAsia"/>
          <w:color w:val="000000"/>
          <w:sz w:val="32"/>
          <w:szCs w:val="32"/>
        </w:rPr>
        <w:t>一、固体废物污染防治状况</w:t>
      </w:r>
    </w:p>
    <w:p w:rsidR="002673F9" w:rsidRPr="00475967"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cs="Times New Roman"/>
          <w:color w:val="000000"/>
          <w:sz w:val="32"/>
          <w:szCs w:val="32"/>
        </w:rPr>
      </w:pPr>
      <w:r w:rsidRPr="00475967">
        <w:rPr>
          <w:rFonts w:ascii="仿宋" w:eastAsia="仿宋" w:hAnsi="仿宋" w:cs="Times New Roman" w:hint="eastAsia"/>
          <w:color w:val="000000"/>
          <w:sz w:val="32"/>
          <w:szCs w:val="32"/>
        </w:rPr>
        <w:t>（一）工业固体废物</w:t>
      </w:r>
    </w:p>
    <w:p w:rsidR="002673F9" w:rsidRPr="00475967" w:rsidRDefault="002673F9" w:rsidP="00C57517">
      <w:pPr>
        <w:widowControl/>
        <w:spacing w:line="600" w:lineRule="exact"/>
        <w:ind w:firstLineChars="200" w:firstLine="640"/>
        <w:jc w:val="left"/>
        <w:rPr>
          <w:rFonts w:ascii="仿宋" w:eastAsia="仿宋" w:hAnsi="仿宋"/>
          <w:sz w:val="32"/>
          <w:szCs w:val="32"/>
        </w:rPr>
      </w:pPr>
      <w:r w:rsidRPr="00475967">
        <w:rPr>
          <w:rFonts w:ascii="仿宋" w:eastAsia="仿宋" w:hAnsi="仿宋" w:hint="eastAsia"/>
          <w:sz w:val="32"/>
          <w:szCs w:val="32"/>
        </w:rPr>
        <w:t>1、一般工业固体废物产生量及处置利用贮存情况</w:t>
      </w:r>
    </w:p>
    <w:p w:rsidR="00670A61" w:rsidRPr="00475967" w:rsidRDefault="00EE411C" w:rsidP="00C57517">
      <w:pPr>
        <w:widowControl/>
        <w:adjustRightInd w:val="0"/>
        <w:snapToGrid w:val="0"/>
        <w:spacing w:line="600" w:lineRule="exact"/>
        <w:ind w:firstLineChars="200" w:firstLine="640"/>
        <w:rPr>
          <w:rFonts w:ascii="仿宋" w:eastAsia="仿宋" w:hAnsi="仿宋"/>
          <w:kern w:val="0"/>
          <w:sz w:val="32"/>
          <w:szCs w:val="32"/>
        </w:rPr>
      </w:pPr>
      <w:r>
        <w:rPr>
          <w:rFonts w:ascii="仿宋" w:eastAsia="仿宋" w:hAnsi="仿宋" w:cs="宋体" w:hint="eastAsia"/>
          <w:kern w:val="0"/>
          <w:sz w:val="32"/>
          <w:szCs w:val="32"/>
        </w:rPr>
        <w:t>2016年</w:t>
      </w:r>
      <w:r w:rsidR="002673F9" w:rsidRPr="00475967">
        <w:rPr>
          <w:rFonts w:ascii="仿宋" w:eastAsia="仿宋" w:hAnsi="仿宋" w:cs="宋体" w:hint="eastAsia"/>
          <w:kern w:val="0"/>
          <w:sz w:val="32"/>
          <w:szCs w:val="32"/>
        </w:rPr>
        <w:t>全市一般工业固体废物产生量</w:t>
      </w:r>
      <w:r w:rsidR="002A04C0">
        <w:rPr>
          <w:rFonts w:ascii="仿宋" w:eastAsia="仿宋" w:hAnsi="仿宋" w:cs="宋体" w:hint="eastAsia"/>
          <w:kern w:val="0"/>
          <w:sz w:val="32"/>
          <w:szCs w:val="32"/>
        </w:rPr>
        <w:t>152.01</w:t>
      </w:r>
      <w:r w:rsidR="003254DC">
        <w:rPr>
          <w:rFonts w:ascii="仿宋" w:eastAsia="仿宋" w:hAnsi="仿宋" w:cs="宋体" w:hint="eastAsia"/>
          <w:kern w:val="0"/>
          <w:sz w:val="32"/>
          <w:szCs w:val="32"/>
        </w:rPr>
        <w:t>万吨，综合利</w:t>
      </w:r>
      <w:r w:rsidR="002673F9" w:rsidRPr="00475967">
        <w:rPr>
          <w:rFonts w:ascii="仿宋" w:eastAsia="仿宋" w:hAnsi="仿宋" w:cs="宋体" w:hint="eastAsia"/>
          <w:kern w:val="0"/>
          <w:sz w:val="32"/>
          <w:szCs w:val="32"/>
        </w:rPr>
        <w:t>用量</w:t>
      </w:r>
      <w:r w:rsidR="00C57517">
        <w:rPr>
          <w:rFonts w:ascii="仿宋" w:eastAsia="仿宋" w:hAnsi="仿宋" w:cs="宋体" w:hint="eastAsia"/>
          <w:kern w:val="0"/>
          <w:sz w:val="32"/>
          <w:szCs w:val="32"/>
        </w:rPr>
        <w:t>133.</w:t>
      </w:r>
      <w:r w:rsidR="002A04C0">
        <w:rPr>
          <w:rFonts w:ascii="仿宋" w:eastAsia="仿宋" w:hAnsi="仿宋" w:cs="宋体" w:hint="eastAsia"/>
          <w:kern w:val="0"/>
          <w:sz w:val="32"/>
          <w:szCs w:val="32"/>
        </w:rPr>
        <w:t>06</w:t>
      </w:r>
      <w:r w:rsidR="002673F9" w:rsidRPr="00475967">
        <w:rPr>
          <w:rFonts w:ascii="仿宋" w:eastAsia="仿宋" w:hAnsi="仿宋" w:cs="宋体" w:hint="eastAsia"/>
          <w:kern w:val="0"/>
          <w:sz w:val="32"/>
          <w:szCs w:val="32"/>
        </w:rPr>
        <w:t>万吨，处置量</w:t>
      </w:r>
      <w:r w:rsidR="00EE3E74" w:rsidRPr="00475967">
        <w:rPr>
          <w:rFonts w:ascii="仿宋" w:eastAsia="仿宋" w:hAnsi="仿宋" w:cs="宋体" w:hint="eastAsia"/>
          <w:kern w:val="0"/>
          <w:sz w:val="32"/>
          <w:szCs w:val="32"/>
        </w:rPr>
        <w:t>18.</w:t>
      </w:r>
      <w:r w:rsidR="003254DC">
        <w:rPr>
          <w:rFonts w:ascii="仿宋" w:eastAsia="仿宋" w:hAnsi="仿宋" w:cs="宋体" w:hint="eastAsia"/>
          <w:kern w:val="0"/>
          <w:sz w:val="32"/>
          <w:szCs w:val="32"/>
        </w:rPr>
        <w:t>9</w:t>
      </w:r>
      <w:r w:rsidR="00702641">
        <w:rPr>
          <w:rFonts w:ascii="仿宋" w:eastAsia="仿宋" w:hAnsi="仿宋" w:cs="宋体" w:hint="eastAsia"/>
          <w:kern w:val="0"/>
          <w:sz w:val="32"/>
          <w:szCs w:val="32"/>
        </w:rPr>
        <w:t>5</w:t>
      </w:r>
      <w:r w:rsidR="003254DC">
        <w:rPr>
          <w:rFonts w:ascii="仿宋" w:eastAsia="仿宋" w:hAnsi="仿宋" w:cs="宋体" w:hint="eastAsia"/>
          <w:kern w:val="0"/>
          <w:sz w:val="32"/>
          <w:szCs w:val="32"/>
        </w:rPr>
        <w:t>万吨</w:t>
      </w:r>
      <w:r w:rsidR="006C7F72">
        <w:rPr>
          <w:rFonts w:ascii="仿宋" w:eastAsia="仿宋" w:hAnsi="仿宋" w:cs="宋体" w:hint="eastAsia"/>
          <w:kern w:val="0"/>
          <w:sz w:val="32"/>
          <w:szCs w:val="32"/>
        </w:rPr>
        <w:t>，</w:t>
      </w:r>
      <w:r w:rsidR="00670A61">
        <w:rPr>
          <w:rFonts w:ascii="仿宋" w:eastAsia="仿宋" w:hAnsi="仿宋" w:hint="eastAsia"/>
          <w:kern w:val="0"/>
          <w:sz w:val="32"/>
          <w:szCs w:val="32"/>
        </w:rPr>
        <w:t>见表1。</w:t>
      </w:r>
    </w:p>
    <w:p w:rsidR="00C57517" w:rsidRDefault="00C57517" w:rsidP="00C3738C">
      <w:pPr>
        <w:adjustRightInd w:val="0"/>
        <w:snapToGrid w:val="0"/>
        <w:spacing w:beforeLines="50" w:line="360" w:lineRule="auto"/>
        <w:jc w:val="center"/>
        <w:rPr>
          <w:rFonts w:ascii="仿宋" w:eastAsia="仿宋" w:hAnsi="仿宋"/>
          <w:bCs/>
          <w:sz w:val="24"/>
        </w:rPr>
      </w:pPr>
    </w:p>
    <w:p w:rsidR="002673F9" w:rsidRPr="00475967" w:rsidRDefault="002673F9" w:rsidP="00C3738C">
      <w:pPr>
        <w:adjustRightInd w:val="0"/>
        <w:snapToGrid w:val="0"/>
        <w:spacing w:beforeLines="50" w:line="360" w:lineRule="auto"/>
        <w:jc w:val="center"/>
        <w:rPr>
          <w:rFonts w:ascii="仿宋" w:eastAsia="仿宋" w:hAnsi="仿宋"/>
          <w:sz w:val="24"/>
        </w:rPr>
      </w:pPr>
      <w:r w:rsidRPr="00C57517">
        <w:rPr>
          <w:rFonts w:ascii="仿宋" w:eastAsia="仿宋" w:hAnsi="仿宋" w:hint="eastAsia"/>
          <w:bCs/>
          <w:sz w:val="24"/>
        </w:rPr>
        <w:t>表</w:t>
      </w:r>
      <w:r w:rsidR="00C57517" w:rsidRPr="00C57517">
        <w:rPr>
          <w:rFonts w:ascii="仿宋" w:eastAsia="仿宋" w:hAnsi="仿宋" w:hint="eastAsia"/>
          <w:bCs/>
          <w:sz w:val="24"/>
        </w:rPr>
        <w:t>1</w:t>
      </w:r>
      <w:r w:rsidRPr="00475967">
        <w:rPr>
          <w:rFonts w:ascii="仿宋" w:eastAsia="仿宋" w:hAnsi="仿宋" w:hint="eastAsia"/>
          <w:sz w:val="24"/>
        </w:rPr>
        <w:t xml:space="preserve">  工业固体废物产生及利用情况</w:t>
      </w:r>
    </w:p>
    <w:tbl>
      <w:tblPr>
        <w:tblW w:w="6223" w:type="dxa"/>
        <w:tblInd w:w="13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156"/>
        <w:gridCol w:w="1799"/>
        <w:gridCol w:w="2268"/>
      </w:tblGrid>
      <w:tr w:rsidR="002673F9" w:rsidRPr="00475967" w:rsidTr="00475967">
        <w:trPr>
          <w:trHeight w:val="510"/>
        </w:trPr>
        <w:tc>
          <w:tcPr>
            <w:tcW w:w="2156"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工业固体废物</w:t>
            </w:r>
          </w:p>
        </w:tc>
        <w:tc>
          <w:tcPr>
            <w:tcW w:w="1799" w:type="dxa"/>
            <w:vAlign w:val="center"/>
          </w:tcPr>
          <w:p w:rsidR="002673F9" w:rsidRPr="00475967" w:rsidRDefault="002673F9" w:rsidP="006F7457">
            <w:pPr>
              <w:widowControl/>
              <w:adjustRightInd w:val="0"/>
              <w:snapToGrid w:val="0"/>
              <w:jc w:val="center"/>
              <w:rPr>
                <w:rFonts w:ascii="仿宋" w:eastAsia="仿宋" w:hAnsi="仿宋"/>
                <w:szCs w:val="21"/>
              </w:rPr>
            </w:pPr>
            <w:r w:rsidRPr="00475967">
              <w:rPr>
                <w:rFonts w:ascii="仿宋" w:eastAsia="仿宋" w:hAnsi="仿宋" w:hint="eastAsia"/>
                <w:szCs w:val="21"/>
              </w:rPr>
              <w:t>单  位</w:t>
            </w:r>
          </w:p>
        </w:tc>
        <w:tc>
          <w:tcPr>
            <w:tcW w:w="2268"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数   量</w:t>
            </w:r>
          </w:p>
        </w:tc>
      </w:tr>
      <w:tr w:rsidR="002673F9" w:rsidRPr="00475967" w:rsidTr="00475967">
        <w:tblPrEx>
          <w:tblCellMar>
            <w:left w:w="28" w:type="dxa"/>
            <w:right w:w="28" w:type="dxa"/>
          </w:tblCellMar>
        </w:tblPrEx>
        <w:trPr>
          <w:trHeight w:val="510"/>
        </w:trPr>
        <w:tc>
          <w:tcPr>
            <w:tcW w:w="2156"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产生量</w:t>
            </w:r>
          </w:p>
        </w:tc>
        <w:tc>
          <w:tcPr>
            <w:tcW w:w="1799"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2673F9" w:rsidRPr="00475967" w:rsidRDefault="002A04C0" w:rsidP="003254DC">
            <w:pPr>
              <w:adjustRightInd w:val="0"/>
              <w:snapToGrid w:val="0"/>
              <w:jc w:val="center"/>
              <w:rPr>
                <w:rFonts w:ascii="仿宋" w:eastAsia="仿宋" w:hAnsi="仿宋"/>
                <w:color w:val="000000"/>
                <w:szCs w:val="21"/>
              </w:rPr>
            </w:pPr>
            <w:r>
              <w:rPr>
                <w:rFonts w:ascii="仿宋" w:eastAsia="仿宋" w:hAnsi="仿宋" w:hint="eastAsia"/>
                <w:color w:val="000000"/>
                <w:szCs w:val="21"/>
              </w:rPr>
              <w:t>152.01</w:t>
            </w:r>
          </w:p>
        </w:tc>
      </w:tr>
      <w:tr w:rsidR="00EE3E74" w:rsidRPr="00475967" w:rsidTr="00475967">
        <w:tblPrEx>
          <w:tblCellMar>
            <w:left w:w="28" w:type="dxa"/>
            <w:right w:w="28" w:type="dxa"/>
          </w:tblCellMar>
        </w:tblPrEx>
        <w:trPr>
          <w:trHeight w:val="510"/>
        </w:trPr>
        <w:tc>
          <w:tcPr>
            <w:tcW w:w="2156" w:type="dxa"/>
            <w:tcBorders>
              <w:top w:val="single" w:sz="4" w:space="0" w:color="auto"/>
              <w:bottom w:val="single" w:sz="4" w:space="0" w:color="auto"/>
            </w:tcBorders>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综合利用量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2A04C0" w:rsidP="00C57517">
            <w:pPr>
              <w:adjustRightInd w:val="0"/>
              <w:snapToGrid w:val="0"/>
              <w:jc w:val="center"/>
              <w:rPr>
                <w:rFonts w:ascii="仿宋" w:eastAsia="仿宋" w:hAnsi="仿宋"/>
                <w:color w:val="000000"/>
                <w:szCs w:val="21"/>
              </w:rPr>
            </w:pPr>
            <w:r>
              <w:rPr>
                <w:rFonts w:ascii="仿宋" w:eastAsia="仿宋" w:hAnsi="仿宋" w:hint="eastAsia"/>
                <w:color w:val="000000"/>
                <w:szCs w:val="21"/>
              </w:rPr>
              <w:t>133.06</w:t>
            </w:r>
          </w:p>
        </w:tc>
      </w:tr>
      <w:tr w:rsidR="00EE3E74" w:rsidRPr="00475967" w:rsidTr="00475967">
        <w:tblPrEx>
          <w:tblCellMar>
            <w:left w:w="28" w:type="dxa"/>
            <w:right w:w="28" w:type="dxa"/>
          </w:tblCellMar>
        </w:tblPrEx>
        <w:trPr>
          <w:trHeight w:val="510"/>
        </w:trPr>
        <w:tc>
          <w:tcPr>
            <w:tcW w:w="2156" w:type="dxa"/>
            <w:tcBorders>
              <w:top w:val="single" w:sz="4" w:space="0" w:color="auto"/>
            </w:tcBorders>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处置量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3254DC" w:rsidP="00702641">
            <w:pPr>
              <w:adjustRightInd w:val="0"/>
              <w:snapToGrid w:val="0"/>
              <w:jc w:val="center"/>
              <w:rPr>
                <w:rFonts w:ascii="仿宋" w:eastAsia="仿宋" w:hAnsi="仿宋"/>
                <w:color w:val="000000"/>
                <w:szCs w:val="21"/>
              </w:rPr>
            </w:pPr>
            <w:r>
              <w:rPr>
                <w:rFonts w:ascii="仿宋" w:eastAsia="仿宋" w:hAnsi="仿宋" w:hint="eastAsia"/>
                <w:color w:val="000000"/>
                <w:szCs w:val="21"/>
              </w:rPr>
              <w:t>18.</w:t>
            </w:r>
            <w:r w:rsidR="00702641">
              <w:rPr>
                <w:rFonts w:ascii="仿宋" w:eastAsia="仿宋" w:hAnsi="仿宋" w:hint="eastAsia"/>
                <w:color w:val="000000"/>
                <w:szCs w:val="21"/>
              </w:rPr>
              <w:t>95</w:t>
            </w:r>
          </w:p>
        </w:tc>
      </w:tr>
      <w:tr w:rsidR="00EE3E74" w:rsidRPr="00475967" w:rsidTr="00475967">
        <w:tblPrEx>
          <w:tblCellMar>
            <w:left w:w="28" w:type="dxa"/>
            <w:right w:w="28" w:type="dxa"/>
          </w:tblCellMar>
        </w:tblPrEx>
        <w:trPr>
          <w:trHeight w:val="510"/>
        </w:trPr>
        <w:tc>
          <w:tcPr>
            <w:tcW w:w="2156"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贮存量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323266" w:rsidP="006F7457">
            <w:pPr>
              <w:adjustRightInd w:val="0"/>
              <w:snapToGrid w:val="0"/>
              <w:jc w:val="center"/>
              <w:rPr>
                <w:rFonts w:ascii="仿宋" w:eastAsia="仿宋" w:hAnsi="仿宋"/>
                <w:color w:val="000000"/>
                <w:szCs w:val="21"/>
              </w:rPr>
            </w:pPr>
            <w:r w:rsidRPr="00475967">
              <w:rPr>
                <w:rFonts w:ascii="仿宋" w:eastAsia="仿宋" w:hAnsi="仿宋" w:hint="eastAsia"/>
                <w:color w:val="000000"/>
                <w:szCs w:val="21"/>
              </w:rPr>
              <w:t>0</w:t>
            </w:r>
          </w:p>
        </w:tc>
      </w:tr>
      <w:tr w:rsidR="00EE3E74" w:rsidRPr="00475967" w:rsidTr="00475967">
        <w:tblPrEx>
          <w:tblCellMar>
            <w:left w:w="28" w:type="dxa"/>
            <w:right w:w="28" w:type="dxa"/>
          </w:tblCellMar>
        </w:tblPrEx>
        <w:trPr>
          <w:trHeight w:val="510"/>
        </w:trPr>
        <w:tc>
          <w:tcPr>
            <w:tcW w:w="2156"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排放量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EE3E74" w:rsidP="006F7457">
            <w:pPr>
              <w:adjustRightInd w:val="0"/>
              <w:snapToGrid w:val="0"/>
              <w:jc w:val="center"/>
              <w:rPr>
                <w:rFonts w:ascii="仿宋" w:eastAsia="仿宋" w:hAnsi="仿宋"/>
                <w:color w:val="000000"/>
                <w:szCs w:val="21"/>
              </w:rPr>
            </w:pPr>
            <w:r w:rsidRPr="00475967">
              <w:rPr>
                <w:rFonts w:ascii="仿宋" w:eastAsia="仿宋" w:hAnsi="仿宋" w:hint="eastAsia"/>
                <w:color w:val="000000"/>
                <w:szCs w:val="21"/>
              </w:rPr>
              <w:t>0</w:t>
            </w:r>
          </w:p>
        </w:tc>
      </w:tr>
    </w:tbl>
    <w:p w:rsidR="00AD2BF6" w:rsidRDefault="00AD2BF6" w:rsidP="00475967">
      <w:pPr>
        <w:snapToGrid w:val="0"/>
        <w:spacing w:line="360" w:lineRule="auto"/>
        <w:ind w:firstLineChars="200" w:firstLine="640"/>
        <w:rPr>
          <w:rFonts w:ascii="仿宋" w:eastAsia="仿宋" w:hAnsi="仿宋"/>
          <w:sz w:val="32"/>
          <w:szCs w:val="32"/>
        </w:rPr>
      </w:pPr>
    </w:p>
    <w:p w:rsidR="00060CDB" w:rsidRDefault="00060CDB" w:rsidP="00475967">
      <w:pPr>
        <w:snapToGrid w:val="0"/>
        <w:spacing w:line="360" w:lineRule="auto"/>
        <w:ind w:firstLineChars="200" w:firstLine="640"/>
        <w:rPr>
          <w:rFonts w:ascii="仿宋" w:eastAsia="仿宋" w:hAnsi="仿宋"/>
          <w:sz w:val="32"/>
          <w:szCs w:val="32"/>
        </w:rPr>
      </w:pPr>
    </w:p>
    <w:p w:rsidR="002673F9" w:rsidRDefault="002673F9" w:rsidP="00C57517">
      <w:pPr>
        <w:snapToGrid w:val="0"/>
        <w:spacing w:line="600" w:lineRule="exact"/>
        <w:ind w:firstLineChars="200" w:firstLine="640"/>
        <w:rPr>
          <w:rFonts w:ascii="仿宋" w:eastAsia="仿宋" w:hAnsi="仿宋"/>
          <w:sz w:val="32"/>
          <w:szCs w:val="32"/>
        </w:rPr>
      </w:pPr>
      <w:r w:rsidRPr="00475967">
        <w:rPr>
          <w:rFonts w:ascii="仿宋" w:eastAsia="仿宋" w:hAnsi="仿宋" w:hint="eastAsia"/>
          <w:sz w:val="32"/>
          <w:szCs w:val="32"/>
        </w:rPr>
        <w:lastRenderedPageBreak/>
        <w:t>2、主要工业固体废物种类</w:t>
      </w:r>
    </w:p>
    <w:p w:rsidR="00AD2BF6" w:rsidRDefault="00095825" w:rsidP="00C57517">
      <w:pPr>
        <w:snapToGrid w:val="0"/>
        <w:spacing w:line="600" w:lineRule="exact"/>
        <w:rPr>
          <w:rFonts w:ascii="仿宋" w:eastAsia="仿宋" w:hAnsi="仿宋"/>
          <w:sz w:val="32"/>
          <w:szCs w:val="32"/>
        </w:rPr>
      </w:pPr>
      <w:r>
        <w:rPr>
          <w:rFonts w:ascii="仿宋" w:eastAsia="仿宋" w:hAnsi="仿宋" w:hint="eastAsia"/>
          <w:sz w:val="32"/>
          <w:szCs w:val="32"/>
        </w:rPr>
        <w:t xml:space="preserve">   2016</w:t>
      </w:r>
      <w:r>
        <w:rPr>
          <w:rFonts w:ascii="仿宋" w:eastAsia="仿宋" w:hAnsi="仿宋"/>
          <w:sz w:val="32"/>
          <w:szCs w:val="32"/>
        </w:rPr>
        <w:t>年</w:t>
      </w:r>
      <w:r>
        <w:rPr>
          <w:rFonts w:ascii="仿宋" w:eastAsia="仿宋" w:hAnsi="仿宋" w:hint="eastAsia"/>
          <w:sz w:val="32"/>
          <w:szCs w:val="32"/>
        </w:rPr>
        <w:t>工业固体废物产生量按种类分为粉煤灰、炉渣、脱硫石膏</w:t>
      </w:r>
      <w:r w:rsidR="00C63A04">
        <w:rPr>
          <w:rFonts w:ascii="仿宋" w:eastAsia="仿宋" w:hAnsi="仿宋" w:hint="eastAsia"/>
          <w:sz w:val="32"/>
          <w:szCs w:val="32"/>
        </w:rPr>
        <w:t xml:space="preserve">等 </w:t>
      </w:r>
      <w:r>
        <w:rPr>
          <w:rFonts w:ascii="仿宋" w:eastAsia="仿宋" w:hAnsi="仿宋" w:hint="eastAsia"/>
          <w:sz w:val="32"/>
          <w:szCs w:val="32"/>
        </w:rPr>
        <w:t>。</w:t>
      </w:r>
    </w:p>
    <w:p w:rsidR="002673F9" w:rsidRPr="00475967"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sz w:val="32"/>
          <w:szCs w:val="32"/>
        </w:rPr>
      </w:pPr>
      <w:r w:rsidRPr="00475967">
        <w:rPr>
          <w:rFonts w:ascii="仿宋" w:eastAsia="仿宋" w:hAnsi="仿宋" w:hint="eastAsia"/>
          <w:sz w:val="32"/>
          <w:szCs w:val="32"/>
        </w:rPr>
        <w:t>3、主要一般工业固体废物产生企业</w:t>
      </w:r>
    </w:p>
    <w:p w:rsidR="002673F9" w:rsidRDefault="00430FEB" w:rsidP="00C57517">
      <w:pPr>
        <w:pStyle w:val="a3"/>
        <w:adjustRightInd w:val="0"/>
        <w:snapToGrid w:val="0"/>
        <w:spacing w:before="0" w:beforeAutospacing="0" w:after="0" w:afterAutospacing="0" w:line="600" w:lineRule="exact"/>
        <w:ind w:firstLineChars="200" w:firstLine="640"/>
        <w:jc w:val="both"/>
        <w:rPr>
          <w:rFonts w:ascii="仿宋" w:eastAsia="仿宋" w:hAnsi="仿宋" w:cs="Arial"/>
          <w:sz w:val="32"/>
          <w:szCs w:val="32"/>
        </w:rPr>
      </w:pPr>
      <w:r>
        <w:rPr>
          <w:rFonts w:ascii="仿宋" w:eastAsia="仿宋" w:hAnsi="仿宋" w:cs="Times New Roman" w:hint="eastAsia"/>
          <w:sz w:val="32"/>
          <w:szCs w:val="32"/>
        </w:rPr>
        <w:t>2016年</w:t>
      </w:r>
      <w:r w:rsidR="002673F9" w:rsidRPr="00430FEB">
        <w:rPr>
          <w:rFonts w:ascii="仿宋" w:eastAsia="仿宋" w:hAnsi="仿宋" w:cs="Times New Roman" w:hint="eastAsia"/>
          <w:sz w:val="32"/>
          <w:szCs w:val="32"/>
        </w:rPr>
        <w:t>一般工业固体废物产生量居前5位</w:t>
      </w:r>
      <w:r>
        <w:rPr>
          <w:rFonts w:ascii="仿宋" w:eastAsia="仿宋" w:hAnsi="仿宋" w:cs="Times New Roman" w:hint="eastAsia"/>
          <w:sz w:val="32"/>
          <w:szCs w:val="32"/>
        </w:rPr>
        <w:t>的</w:t>
      </w:r>
      <w:r w:rsidR="002673F9" w:rsidRPr="00430FEB">
        <w:rPr>
          <w:rFonts w:ascii="仿宋" w:eastAsia="仿宋" w:hAnsi="仿宋" w:cs="Times New Roman" w:hint="eastAsia"/>
          <w:sz w:val="32"/>
          <w:szCs w:val="32"/>
        </w:rPr>
        <w:t>企业：</w:t>
      </w:r>
      <w:r w:rsidRPr="00430FEB">
        <w:rPr>
          <w:rFonts w:ascii="仿宋" w:eastAsia="仿宋" w:hAnsi="仿宋" w:cs="Arial"/>
          <w:sz w:val="32"/>
          <w:szCs w:val="32"/>
        </w:rPr>
        <w:t>华润电力（盘锦）有限公司</w:t>
      </w:r>
      <w:r w:rsidRPr="00430FEB">
        <w:rPr>
          <w:rFonts w:ascii="仿宋" w:eastAsia="仿宋" w:hAnsi="仿宋" w:cs="Arial" w:hint="eastAsia"/>
          <w:sz w:val="32"/>
          <w:szCs w:val="32"/>
        </w:rPr>
        <w:t>、</w:t>
      </w:r>
      <w:r w:rsidR="00C63A04">
        <w:rPr>
          <w:rFonts w:ascii="仿宋" w:eastAsia="仿宋" w:hAnsi="仿宋" w:cs="Times New Roman" w:hint="eastAsia"/>
          <w:sz w:val="32"/>
          <w:szCs w:val="32"/>
        </w:rPr>
        <w:t>盘锦富腾热电有限公司、</w:t>
      </w:r>
      <w:r w:rsidR="00B8247F">
        <w:rPr>
          <w:rFonts w:ascii="仿宋" w:eastAsia="仿宋" w:hAnsi="仿宋" w:cs="Arial" w:hint="eastAsia"/>
          <w:sz w:val="32"/>
          <w:szCs w:val="32"/>
        </w:rPr>
        <w:t>盘锦天然气股份有限公司辽河油田分公司、</w:t>
      </w:r>
      <w:r w:rsidR="00B8247F" w:rsidRPr="00430FEB">
        <w:rPr>
          <w:rFonts w:ascii="仿宋" w:eastAsia="仿宋" w:hAnsi="仿宋"/>
          <w:sz w:val="32"/>
          <w:szCs w:val="32"/>
        </w:rPr>
        <w:t>盘锦辽东湾丰源热力有限公司</w:t>
      </w:r>
      <w:r w:rsidR="00B8247F" w:rsidRPr="00430FEB">
        <w:rPr>
          <w:rFonts w:ascii="仿宋" w:eastAsia="仿宋" w:hAnsi="仿宋" w:hint="eastAsia"/>
          <w:sz w:val="32"/>
          <w:szCs w:val="32"/>
        </w:rPr>
        <w:t>、</w:t>
      </w:r>
      <w:r w:rsidR="00B8247F">
        <w:rPr>
          <w:rFonts w:ascii="仿宋" w:eastAsia="仿宋" w:hAnsi="仿宋" w:cs="Arial" w:hint="eastAsia"/>
          <w:sz w:val="32"/>
          <w:szCs w:val="32"/>
        </w:rPr>
        <w:t xml:space="preserve"> </w:t>
      </w:r>
      <w:r w:rsidRPr="00430FEB">
        <w:rPr>
          <w:rFonts w:ascii="仿宋" w:eastAsia="仿宋" w:hAnsi="仿宋" w:hint="eastAsia"/>
          <w:sz w:val="32"/>
          <w:szCs w:val="32"/>
        </w:rPr>
        <w:t>长春化工（盘锦）有限公司</w:t>
      </w:r>
      <w:r w:rsidR="006C7F72">
        <w:rPr>
          <w:rFonts w:ascii="仿宋" w:eastAsia="仿宋" w:hAnsi="仿宋" w:hint="eastAsia"/>
          <w:sz w:val="32"/>
          <w:szCs w:val="32"/>
        </w:rPr>
        <w:t>，</w:t>
      </w:r>
      <w:r w:rsidR="00786E0B">
        <w:rPr>
          <w:rFonts w:ascii="仿宋" w:eastAsia="仿宋" w:hAnsi="仿宋" w:cs="Arial" w:hint="eastAsia"/>
          <w:sz w:val="32"/>
          <w:szCs w:val="32"/>
        </w:rPr>
        <w:t>详见表</w:t>
      </w:r>
      <w:r w:rsidR="00C57517">
        <w:rPr>
          <w:rFonts w:ascii="仿宋" w:eastAsia="仿宋" w:hAnsi="仿宋" w:cs="Arial" w:hint="eastAsia"/>
          <w:sz w:val="32"/>
          <w:szCs w:val="32"/>
        </w:rPr>
        <w:t>2</w:t>
      </w:r>
      <w:r w:rsidR="00670A61">
        <w:rPr>
          <w:rFonts w:ascii="仿宋" w:eastAsia="仿宋" w:hAnsi="仿宋" w:cs="Arial" w:hint="eastAsia"/>
          <w:sz w:val="32"/>
          <w:szCs w:val="32"/>
        </w:rPr>
        <w:t>。</w:t>
      </w:r>
    </w:p>
    <w:p w:rsidR="002B2D19" w:rsidRDefault="002B2D19" w:rsidP="002B2D19">
      <w:pPr>
        <w:pStyle w:val="a3"/>
        <w:adjustRightInd w:val="0"/>
        <w:snapToGrid w:val="0"/>
        <w:spacing w:before="0" w:beforeAutospacing="0" w:after="0" w:afterAutospacing="0" w:line="600" w:lineRule="exact"/>
        <w:ind w:firstLineChars="700" w:firstLine="1680"/>
        <w:jc w:val="both"/>
        <w:rPr>
          <w:rFonts w:ascii="仿宋" w:eastAsia="仿宋" w:hAnsi="仿宋" w:cs="Arial"/>
          <w:sz w:val="32"/>
          <w:szCs w:val="32"/>
        </w:rPr>
      </w:pPr>
      <w:r w:rsidRPr="00475967">
        <w:rPr>
          <w:rFonts w:ascii="仿宋" w:eastAsia="仿宋" w:hAnsi="仿宋" w:hint="eastAsia"/>
        </w:rPr>
        <w:t>表</w:t>
      </w:r>
      <w:r>
        <w:rPr>
          <w:rFonts w:ascii="仿宋" w:eastAsia="仿宋" w:hAnsi="仿宋" w:hint="eastAsia"/>
        </w:rPr>
        <w:t>2</w:t>
      </w:r>
      <w:r w:rsidRPr="00475967">
        <w:rPr>
          <w:rFonts w:ascii="仿宋" w:eastAsia="仿宋" w:hAnsi="仿宋" w:hint="eastAsia"/>
        </w:rPr>
        <w:t xml:space="preserve">  主要一般工业固废产生企业（前5位）</w:t>
      </w:r>
    </w:p>
    <w:tbl>
      <w:tblPr>
        <w:tblStyle w:val="a6"/>
        <w:tblW w:w="8382" w:type="dxa"/>
        <w:tblLayout w:type="fixed"/>
        <w:tblLook w:val="04A0"/>
      </w:tblPr>
      <w:tblGrid>
        <w:gridCol w:w="675"/>
        <w:gridCol w:w="1701"/>
        <w:gridCol w:w="1418"/>
        <w:gridCol w:w="1276"/>
        <w:gridCol w:w="1134"/>
        <w:gridCol w:w="1134"/>
        <w:gridCol w:w="1044"/>
      </w:tblGrid>
      <w:tr w:rsidR="002B2D19" w:rsidTr="002B2D19">
        <w:trPr>
          <w:trHeight w:hRule="exact" w:val="680"/>
        </w:trPr>
        <w:tc>
          <w:tcPr>
            <w:tcW w:w="675"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序号</w:t>
            </w:r>
          </w:p>
        </w:tc>
        <w:tc>
          <w:tcPr>
            <w:tcW w:w="1701"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企业名称</w:t>
            </w:r>
          </w:p>
        </w:tc>
        <w:tc>
          <w:tcPr>
            <w:tcW w:w="1418"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一般工业固体</w:t>
            </w:r>
          </w:p>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废物产生量</w:t>
            </w:r>
          </w:p>
        </w:tc>
        <w:tc>
          <w:tcPr>
            <w:tcW w:w="1276"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其中粉煤灰产生量</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其中炉渣产生量</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其中脱硫石膏产生量</w:t>
            </w:r>
          </w:p>
        </w:tc>
        <w:tc>
          <w:tcPr>
            <w:tcW w:w="104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其他废物产生量</w:t>
            </w:r>
          </w:p>
        </w:tc>
      </w:tr>
      <w:tr w:rsidR="002B2D19" w:rsidTr="002B2D19">
        <w:trPr>
          <w:trHeight w:hRule="exact" w:val="680"/>
        </w:trPr>
        <w:tc>
          <w:tcPr>
            <w:tcW w:w="675"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1</w:t>
            </w:r>
          </w:p>
        </w:tc>
        <w:tc>
          <w:tcPr>
            <w:tcW w:w="1701" w:type="dxa"/>
            <w:vAlign w:val="center"/>
          </w:tcPr>
          <w:p w:rsidR="002B2D19" w:rsidRPr="003A710D" w:rsidRDefault="002B2D19" w:rsidP="002C0099">
            <w:pPr>
              <w:jc w:val="left"/>
              <w:rPr>
                <w:rFonts w:ascii="仿宋" w:eastAsia="仿宋" w:hAnsi="仿宋" w:cs="Arial"/>
                <w:sz w:val="18"/>
                <w:szCs w:val="18"/>
              </w:rPr>
            </w:pPr>
            <w:r w:rsidRPr="003A710D">
              <w:rPr>
                <w:rFonts w:ascii="仿宋" w:eastAsia="仿宋" w:hAnsi="仿宋" w:cs="Arial"/>
                <w:sz w:val="18"/>
                <w:szCs w:val="18"/>
              </w:rPr>
              <w:t>华润电力（盘锦）有限公司</w:t>
            </w:r>
          </w:p>
        </w:tc>
        <w:tc>
          <w:tcPr>
            <w:tcW w:w="1418"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472218.33</w:t>
            </w:r>
          </w:p>
        </w:tc>
        <w:tc>
          <w:tcPr>
            <w:tcW w:w="1276"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342981.99</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61830.76</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67405.58</w:t>
            </w:r>
          </w:p>
        </w:tc>
        <w:tc>
          <w:tcPr>
            <w:tcW w:w="1044" w:type="dxa"/>
            <w:vAlign w:val="center"/>
          </w:tcPr>
          <w:p w:rsidR="002B2D19" w:rsidRPr="003A710D" w:rsidRDefault="002B2D19" w:rsidP="002C0099">
            <w:pPr>
              <w:jc w:val="center"/>
              <w:rPr>
                <w:rFonts w:ascii="仿宋" w:eastAsia="仿宋" w:hAnsi="仿宋" w:cs="Arial"/>
                <w:sz w:val="18"/>
                <w:szCs w:val="18"/>
              </w:rPr>
            </w:pPr>
          </w:p>
        </w:tc>
      </w:tr>
      <w:tr w:rsidR="002B2D19" w:rsidTr="002B2D19">
        <w:trPr>
          <w:trHeight w:hRule="exact" w:val="680"/>
        </w:trPr>
        <w:tc>
          <w:tcPr>
            <w:tcW w:w="675"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2</w:t>
            </w:r>
          </w:p>
        </w:tc>
        <w:tc>
          <w:tcPr>
            <w:tcW w:w="1701" w:type="dxa"/>
            <w:vAlign w:val="center"/>
          </w:tcPr>
          <w:p w:rsidR="002B2D19" w:rsidRPr="003A710D" w:rsidRDefault="002B2D19" w:rsidP="002C0099">
            <w:pPr>
              <w:jc w:val="left"/>
              <w:rPr>
                <w:rFonts w:ascii="仿宋" w:eastAsia="仿宋" w:hAnsi="仿宋" w:cs="Arial"/>
                <w:sz w:val="18"/>
                <w:szCs w:val="18"/>
              </w:rPr>
            </w:pPr>
            <w:r w:rsidRPr="003A710D">
              <w:rPr>
                <w:rFonts w:ascii="仿宋" w:eastAsia="仿宋" w:hAnsi="仿宋" w:cs="Arial" w:hint="eastAsia"/>
                <w:sz w:val="18"/>
                <w:szCs w:val="18"/>
              </w:rPr>
              <w:t>盘锦辽河富腾热电有限公司</w:t>
            </w:r>
          </w:p>
        </w:tc>
        <w:tc>
          <w:tcPr>
            <w:tcW w:w="1418"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410000</w:t>
            </w:r>
          </w:p>
        </w:tc>
        <w:tc>
          <w:tcPr>
            <w:tcW w:w="1276"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410000</w:t>
            </w:r>
            <w:r w:rsidRPr="003A710D">
              <w:rPr>
                <w:rFonts w:ascii="仿宋" w:eastAsia="仿宋" w:hAnsi="仿宋" w:cs="Arial"/>
                <w:sz w:val="18"/>
                <w:szCs w:val="18"/>
              </w:rPr>
              <w:t xml:space="preserve"> </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 xml:space="preserve">0 </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 xml:space="preserve">0 </w:t>
            </w:r>
          </w:p>
        </w:tc>
        <w:tc>
          <w:tcPr>
            <w:tcW w:w="104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0</w:t>
            </w:r>
          </w:p>
        </w:tc>
      </w:tr>
      <w:tr w:rsidR="002B2D19" w:rsidTr="002B2D19">
        <w:trPr>
          <w:trHeight w:hRule="exact" w:val="932"/>
        </w:trPr>
        <w:tc>
          <w:tcPr>
            <w:tcW w:w="675"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3</w:t>
            </w:r>
          </w:p>
        </w:tc>
        <w:tc>
          <w:tcPr>
            <w:tcW w:w="1701" w:type="dxa"/>
            <w:vAlign w:val="center"/>
          </w:tcPr>
          <w:p w:rsidR="002B2D19" w:rsidRPr="003A710D" w:rsidRDefault="002B2D19" w:rsidP="002C0099">
            <w:pPr>
              <w:jc w:val="left"/>
              <w:rPr>
                <w:rFonts w:ascii="仿宋" w:eastAsia="仿宋" w:hAnsi="仿宋" w:cs="Arial"/>
                <w:sz w:val="18"/>
                <w:szCs w:val="18"/>
              </w:rPr>
            </w:pPr>
            <w:r w:rsidRPr="003A710D">
              <w:rPr>
                <w:rFonts w:ascii="仿宋" w:eastAsia="仿宋" w:hAnsi="仿宋" w:cs="Arial"/>
                <w:sz w:val="18"/>
                <w:szCs w:val="18"/>
              </w:rPr>
              <w:t>中国天</w:t>
            </w:r>
            <w:r w:rsidRPr="003A710D">
              <w:rPr>
                <w:rFonts w:ascii="仿宋" w:eastAsia="仿宋" w:hAnsi="仿宋" w:cs="Arial" w:hint="eastAsia"/>
                <w:sz w:val="18"/>
                <w:szCs w:val="18"/>
              </w:rPr>
              <w:t>然气股</w:t>
            </w:r>
            <w:r w:rsidRPr="003A710D">
              <w:rPr>
                <w:rFonts w:ascii="仿宋" w:eastAsia="仿宋" w:hAnsi="仿宋" w:cs="Arial"/>
                <w:sz w:val="18"/>
                <w:szCs w:val="18"/>
              </w:rPr>
              <w:t>份有限公司辽河油田分公司</w:t>
            </w:r>
          </w:p>
        </w:tc>
        <w:tc>
          <w:tcPr>
            <w:tcW w:w="1418"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312437</w:t>
            </w:r>
          </w:p>
        </w:tc>
        <w:tc>
          <w:tcPr>
            <w:tcW w:w="1276"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298647</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13790</w:t>
            </w:r>
          </w:p>
        </w:tc>
        <w:tc>
          <w:tcPr>
            <w:tcW w:w="113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0</w:t>
            </w:r>
          </w:p>
        </w:tc>
        <w:tc>
          <w:tcPr>
            <w:tcW w:w="1044" w:type="dxa"/>
            <w:vAlign w:val="center"/>
          </w:tcPr>
          <w:p w:rsidR="002B2D19" w:rsidRPr="003A710D" w:rsidRDefault="002B2D19" w:rsidP="002C0099">
            <w:pPr>
              <w:jc w:val="center"/>
              <w:rPr>
                <w:rFonts w:ascii="仿宋" w:eastAsia="仿宋" w:hAnsi="仿宋" w:cs="Arial"/>
                <w:sz w:val="18"/>
                <w:szCs w:val="18"/>
              </w:rPr>
            </w:pPr>
            <w:r w:rsidRPr="003A710D">
              <w:rPr>
                <w:rFonts w:ascii="仿宋" w:eastAsia="仿宋" w:hAnsi="仿宋" w:cs="Arial" w:hint="eastAsia"/>
                <w:sz w:val="18"/>
                <w:szCs w:val="18"/>
              </w:rPr>
              <w:t>0</w:t>
            </w:r>
          </w:p>
        </w:tc>
      </w:tr>
      <w:tr w:rsidR="002B2D19" w:rsidTr="002B2D19">
        <w:trPr>
          <w:trHeight w:hRule="exact" w:val="680"/>
        </w:trPr>
        <w:tc>
          <w:tcPr>
            <w:tcW w:w="675" w:type="dxa"/>
            <w:vAlign w:val="center"/>
          </w:tcPr>
          <w:p w:rsidR="002B2D19" w:rsidRPr="003A710D" w:rsidRDefault="002B2D19" w:rsidP="002C0099">
            <w:pPr>
              <w:widowControl/>
              <w:jc w:val="center"/>
              <w:rPr>
                <w:rFonts w:ascii="仿宋" w:eastAsia="仿宋" w:hAnsi="仿宋" w:cs="宋体"/>
                <w:kern w:val="0"/>
                <w:sz w:val="18"/>
                <w:szCs w:val="18"/>
              </w:rPr>
            </w:pPr>
            <w:r w:rsidRPr="003A710D">
              <w:rPr>
                <w:rFonts w:ascii="仿宋" w:eastAsia="仿宋" w:hAnsi="仿宋" w:cs="宋体" w:hint="eastAsia"/>
                <w:kern w:val="0"/>
                <w:sz w:val="18"/>
                <w:szCs w:val="18"/>
              </w:rPr>
              <w:t>4</w:t>
            </w:r>
          </w:p>
        </w:tc>
        <w:tc>
          <w:tcPr>
            <w:tcW w:w="1701" w:type="dxa"/>
            <w:vAlign w:val="center"/>
          </w:tcPr>
          <w:p w:rsidR="002B2D19" w:rsidRPr="003A710D" w:rsidRDefault="002B2D19" w:rsidP="002C0099">
            <w:pPr>
              <w:widowControl/>
              <w:jc w:val="left"/>
              <w:rPr>
                <w:rFonts w:ascii="仿宋" w:eastAsia="仿宋" w:hAnsi="仿宋" w:cs="宋体"/>
                <w:kern w:val="0"/>
                <w:sz w:val="18"/>
                <w:szCs w:val="18"/>
              </w:rPr>
            </w:pPr>
            <w:r w:rsidRPr="003A710D">
              <w:rPr>
                <w:rFonts w:ascii="仿宋" w:eastAsia="仿宋" w:hAnsi="仿宋" w:cs="宋体"/>
                <w:kern w:val="0"/>
                <w:sz w:val="18"/>
                <w:szCs w:val="18"/>
              </w:rPr>
              <w:t>盘锦辽东湾丰源热力有限公司</w:t>
            </w:r>
          </w:p>
        </w:tc>
        <w:tc>
          <w:tcPr>
            <w:tcW w:w="1418"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95529</w:t>
            </w:r>
          </w:p>
        </w:tc>
        <w:tc>
          <w:tcPr>
            <w:tcW w:w="1276"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59138</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36391</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0</w:t>
            </w:r>
          </w:p>
        </w:tc>
        <w:tc>
          <w:tcPr>
            <w:tcW w:w="104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0</w:t>
            </w:r>
          </w:p>
        </w:tc>
      </w:tr>
      <w:tr w:rsidR="002B2D19" w:rsidTr="002B2D19">
        <w:trPr>
          <w:trHeight w:hRule="exact" w:val="680"/>
        </w:trPr>
        <w:tc>
          <w:tcPr>
            <w:tcW w:w="675"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5</w:t>
            </w:r>
          </w:p>
        </w:tc>
        <w:tc>
          <w:tcPr>
            <w:tcW w:w="1701" w:type="dxa"/>
            <w:vAlign w:val="center"/>
          </w:tcPr>
          <w:p w:rsidR="002B2D19" w:rsidRPr="003A710D" w:rsidRDefault="002B2D19" w:rsidP="002C0099">
            <w:pPr>
              <w:adjustRightInd w:val="0"/>
              <w:snapToGrid w:val="0"/>
              <w:jc w:val="left"/>
              <w:rPr>
                <w:rFonts w:ascii="仿宋" w:eastAsia="仿宋" w:hAnsi="仿宋"/>
                <w:sz w:val="18"/>
                <w:szCs w:val="18"/>
              </w:rPr>
            </w:pPr>
            <w:r w:rsidRPr="003A710D">
              <w:rPr>
                <w:rFonts w:ascii="仿宋" w:eastAsia="仿宋" w:hAnsi="仿宋" w:hint="eastAsia"/>
                <w:sz w:val="18"/>
                <w:szCs w:val="18"/>
              </w:rPr>
              <w:t>长春化工（盘锦）有限公司</w:t>
            </w:r>
          </w:p>
        </w:tc>
        <w:tc>
          <w:tcPr>
            <w:tcW w:w="1418"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65448.18</w:t>
            </w:r>
          </w:p>
        </w:tc>
        <w:tc>
          <w:tcPr>
            <w:tcW w:w="1276"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55549.92</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8238.51</w:t>
            </w:r>
          </w:p>
        </w:tc>
        <w:tc>
          <w:tcPr>
            <w:tcW w:w="113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0</w:t>
            </w:r>
          </w:p>
        </w:tc>
        <w:tc>
          <w:tcPr>
            <w:tcW w:w="1044"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1659.75</w:t>
            </w:r>
          </w:p>
        </w:tc>
      </w:tr>
      <w:tr w:rsidR="002B2D19" w:rsidTr="002B2D19">
        <w:trPr>
          <w:trHeight w:hRule="exact" w:val="680"/>
        </w:trPr>
        <w:tc>
          <w:tcPr>
            <w:tcW w:w="675" w:type="dxa"/>
            <w:vAlign w:val="center"/>
          </w:tcPr>
          <w:p w:rsidR="002B2D19" w:rsidRPr="003A710D" w:rsidRDefault="002B2D19" w:rsidP="002C0099">
            <w:pPr>
              <w:adjustRightInd w:val="0"/>
              <w:snapToGrid w:val="0"/>
              <w:jc w:val="center"/>
              <w:rPr>
                <w:rFonts w:ascii="仿宋" w:eastAsia="仿宋" w:hAnsi="仿宋"/>
                <w:sz w:val="18"/>
                <w:szCs w:val="18"/>
              </w:rPr>
            </w:pPr>
          </w:p>
        </w:tc>
        <w:tc>
          <w:tcPr>
            <w:tcW w:w="1701" w:type="dxa"/>
            <w:vAlign w:val="center"/>
          </w:tcPr>
          <w:p w:rsidR="002B2D19" w:rsidRPr="003A710D" w:rsidRDefault="002B2D19" w:rsidP="002C0099">
            <w:pPr>
              <w:adjustRightInd w:val="0"/>
              <w:snapToGrid w:val="0"/>
              <w:jc w:val="center"/>
              <w:rPr>
                <w:rFonts w:ascii="仿宋" w:eastAsia="仿宋" w:hAnsi="仿宋"/>
                <w:sz w:val="18"/>
                <w:szCs w:val="18"/>
              </w:rPr>
            </w:pPr>
            <w:r w:rsidRPr="003A710D">
              <w:rPr>
                <w:rFonts w:ascii="仿宋" w:eastAsia="仿宋" w:hAnsi="仿宋" w:hint="eastAsia"/>
                <w:sz w:val="18"/>
                <w:szCs w:val="18"/>
              </w:rPr>
              <w:t>合 计</w:t>
            </w:r>
          </w:p>
        </w:tc>
        <w:tc>
          <w:tcPr>
            <w:tcW w:w="1418" w:type="dxa"/>
            <w:vAlign w:val="center"/>
          </w:tcPr>
          <w:p w:rsidR="002B2D19" w:rsidRPr="003A710D" w:rsidRDefault="002B2D19" w:rsidP="002C0099">
            <w:pPr>
              <w:jc w:val="center"/>
              <w:rPr>
                <w:rFonts w:ascii="仿宋" w:eastAsia="仿宋" w:hAnsi="仿宋" w:cs="宋体"/>
                <w:color w:val="000000"/>
                <w:sz w:val="18"/>
                <w:szCs w:val="18"/>
              </w:rPr>
            </w:pPr>
            <w:r w:rsidRPr="003A710D">
              <w:rPr>
                <w:rFonts w:ascii="仿宋" w:eastAsia="仿宋" w:hAnsi="仿宋" w:hint="eastAsia"/>
                <w:color w:val="000000"/>
                <w:sz w:val="18"/>
                <w:szCs w:val="18"/>
              </w:rPr>
              <w:t>135562.51</w:t>
            </w:r>
          </w:p>
        </w:tc>
        <w:tc>
          <w:tcPr>
            <w:tcW w:w="1276" w:type="dxa"/>
            <w:vAlign w:val="center"/>
          </w:tcPr>
          <w:p w:rsidR="002B2D19" w:rsidRPr="003A710D" w:rsidRDefault="002B2D19" w:rsidP="002C0099">
            <w:pPr>
              <w:jc w:val="center"/>
              <w:rPr>
                <w:rFonts w:ascii="仿宋" w:eastAsia="仿宋" w:hAnsi="仿宋" w:cs="宋体"/>
                <w:color w:val="000000"/>
                <w:sz w:val="18"/>
                <w:szCs w:val="18"/>
              </w:rPr>
            </w:pPr>
            <w:r w:rsidRPr="003A710D">
              <w:rPr>
                <w:rFonts w:ascii="仿宋" w:eastAsia="仿宋" w:hAnsi="仿宋" w:hint="eastAsia"/>
                <w:color w:val="000000"/>
                <w:sz w:val="18"/>
                <w:szCs w:val="18"/>
              </w:rPr>
              <w:t>1166316.91</w:t>
            </w:r>
          </w:p>
        </w:tc>
        <w:tc>
          <w:tcPr>
            <w:tcW w:w="1134" w:type="dxa"/>
            <w:vAlign w:val="center"/>
          </w:tcPr>
          <w:p w:rsidR="002B2D19" w:rsidRPr="003A710D" w:rsidRDefault="002B2D19" w:rsidP="002C0099">
            <w:pPr>
              <w:jc w:val="center"/>
              <w:rPr>
                <w:rFonts w:ascii="仿宋" w:eastAsia="仿宋" w:hAnsi="仿宋" w:cs="宋体"/>
                <w:color w:val="000000"/>
                <w:sz w:val="18"/>
                <w:szCs w:val="18"/>
              </w:rPr>
            </w:pPr>
            <w:r w:rsidRPr="003A710D">
              <w:rPr>
                <w:rFonts w:ascii="仿宋" w:eastAsia="仿宋" w:hAnsi="仿宋" w:hint="eastAsia"/>
                <w:color w:val="000000"/>
                <w:sz w:val="18"/>
                <w:szCs w:val="18"/>
              </w:rPr>
              <w:t>120250.27</w:t>
            </w:r>
          </w:p>
        </w:tc>
        <w:tc>
          <w:tcPr>
            <w:tcW w:w="1134" w:type="dxa"/>
            <w:vAlign w:val="center"/>
          </w:tcPr>
          <w:p w:rsidR="002B2D19" w:rsidRPr="003A710D" w:rsidRDefault="002B2D19" w:rsidP="002C0099">
            <w:pPr>
              <w:jc w:val="center"/>
              <w:rPr>
                <w:rFonts w:ascii="仿宋" w:eastAsia="仿宋" w:hAnsi="仿宋" w:cs="宋体"/>
                <w:color w:val="000000"/>
                <w:sz w:val="18"/>
                <w:szCs w:val="18"/>
              </w:rPr>
            </w:pPr>
            <w:r w:rsidRPr="003A710D">
              <w:rPr>
                <w:rFonts w:ascii="仿宋" w:eastAsia="仿宋" w:hAnsi="仿宋" w:hint="eastAsia"/>
                <w:color w:val="000000"/>
                <w:sz w:val="18"/>
                <w:szCs w:val="18"/>
              </w:rPr>
              <w:t>67405.58</w:t>
            </w:r>
          </w:p>
        </w:tc>
        <w:tc>
          <w:tcPr>
            <w:tcW w:w="1044" w:type="dxa"/>
            <w:vAlign w:val="center"/>
          </w:tcPr>
          <w:p w:rsidR="002B2D19" w:rsidRPr="003A710D" w:rsidRDefault="002B2D19" w:rsidP="002C0099">
            <w:pPr>
              <w:jc w:val="center"/>
              <w:rPr>
                <w:rFonts w:ascii="仿宋" w:eastAsia="仿宋" w:hAnsi="仿宋" w:cs="宋体"/>
                <w:color w:val="000000"/>
                <w:sz w:val="18"/>
                <w:szCs w:val="18"/>
              </w:rPr>
            </w:pPr>
            <w:r w:rsidRPr="003A710D">
              <w:rPr>
                <w:rFonts w:ascii="仿宋" w:eastAsia="仿宋" w:hAnsi="仿宋" w:hint="eastAsia"/>
                <w:color w:val="000000"/>
                <w:sz w:val="18"/>
                <w:szCs w:val="18"/>
              </w:rPr>
              <w:t>1659.75</w:t>
            </w:r>
          </w:p>
        </w:tc>
      </w:tr>
    </w:tbl>
    <w:p w:rsidR="002673F9" w:rsidRPr="00475967" w:rsidRDefault="002673F9" w:rsidP="00586F5C">
      <w:pPr>
        <w:spacing w:line="600" w:lineRule="exact"/>
        <w:ind w:firstLineChars="100" w:firstLine="320"/>
        <w:rPr>
          <w:rFonts w:ascii="仿宋" w:eastAsia="仿宋" w:hAnsi="仿宋"/>
          <w:sz w:val="32"/>
          <w:szCs w:val="32"/>
        </w:rPr>
      </w:pPr>
      <w:r w:rsidRPr="00475967">
        <w:rPr>
          <w:rFonts w:ascii="仿宋" w:eastAsia="仿宋" w:hAnsi="仿宋" w:hint="eastAsia"/>
          <w:sz w:val="32"/>
          <w:szCs w:val="32"/>
        </w:rPr>
        <w:t>（二）工业危险废物</w:t>
      </w:r>
    </w:p>
    <w:p w:rsidR="002673F9" w:rsidRPr="00475967" w:rsidRDefault="002673F9" w:rsidP="00C57517">
      <w:pPr>
        <w:spacing w:line="600" w:lineRule="exact"/>
        <w:ind w:firstLineChars="200" w:firstLine="640"/>
        <w:rPr>
          <w:rFonts w:ascii="仿宋" w:eastAsia="仿宋" w:hAnsi="仿宋"/>
          <w:sz w:val="32"/>
          <w:szCs w:val="32"/>
        </w:rPr>
      </w:pPr>
      <w:r w:rsidRPr="00475967">
        <w:rPr>
          <w:rFonts w:ascii="仿宋" w:eastAsia="仿宋" w:hAnsi="仿宋" w:hint="eastAsia"/>
          <w:sz w:val="32"/>
          <w:szCs w:val="32"/>
        </w:rPr>
        <w:t>1、工业危险废物产生量及处置利用贮存等情况</w:t>
      </w:r>
    </w:p>
    <w:p w:rsidR="002673F9" w:rsidRPr="00475967" w:rsidRDefault="00EE411C" w:rsidP="00C57517">
      <w:pPr>
        <w:widowControl/>
        <w:adjustRightInd w:val="0"/>
        <w:snapToGrid w:val="0"/>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2016年</w:t>
      </w:r>
      <w:r w:rsidR="002673F9" w:rsidRPr="00475967">
        <w:rPr>
          <w:rFonts w:ascii="仿宋" w:eastAsia="仿宋" w:hAnsi="仿宋" w:hint="eastAsia"/>
          <w:kern w:val="0"/>
          <w:sz w:val="32"/>
          <w:szCs w:val="32"/>
        </w:rPr>
        <w:t>全市工业危险废物产生量为</w:t>
      </w:r>
      <w:r w:rsidR="00EE3E74" w:rsidRPr="00475967">
        <w:rPr>
          <w:rFonts w:ascii="仿宋" w:eastAsia="仿宋" w:hAnsi="仿宋" w:hint="eastAsia"/>
          <w:kern w:val="0"/>
          <w:sz w:val="32"/>
          <w:szCs w:val="32"/>
        </w:rPr>
        <w:t>1</w:t>
      </w:r>
      <w:r w:rsidR="00A23DF5" w:rsidRPr="00475967">
        <w:rPr>
          <w:rFonts w:ascii="仿宋" w:eastAsia="仿宋" w:hAnsi="仿宋" w:hint="eastAsia"/>
          <w:kern w:val="0"/>
          <w:sz w:val="32"/>
          <w:szCs w:val="32"/>
        </w:rPr>
        <w:t>3</w:t>
      </w:r>
      <w:r w:rsidR="00F775F6">
        <w:rPr>
          <w:rFonts w:ascii="仿宋" w:eastAsia="仿宋" w:hAnsi="仿宋" w:hint="eastAsia"/>
          <w:kern w:val="0"/>
          <w:sz w:val="32"/>
          <w:szCs w:val="32"/>
        </w:rPr>
        <w:t>.</w:t>
      </w:r>
      <w:r w:rsidR="0039277D">
        <w:rPr>
          <w:rFonts w:ascii="仿宋" w:eastAsia="仿宋" w:hAnsi="仿宋" w:hint="eastAsia"/>
          <w:kern w:val="0"/>
          <w:sz w:val="32"/>
          <w:szCs w:val="32"/>
        </w:rPr>
        <w:t>8</w:t>
      </w:r>
      <w:r w:rsidR="00DE3146">
        <w:rPr>
          <w:rFonts w:ascii="仿宋" w:eastAsia="仿宋" w:hAnsi="仿宋" w:hint="eastAsia"/>
          <w:kern w:val="0"/>
          <w:sz w:val="32"/>
          <w:szCs w:val="32"/>
        </w:rPr>
        <w:t>0</w:t>
      </w:r>
      <w:r w:rsidR="002673F9" w:rsidRPr="00475967">
        <w:rPr>
          <w:rFonts w:ascii="仿宋" w:eastAsia="仿宋" w:hAnsi="仿宋" w:hint="eastAsia"/>
          <w:kern w:val="0"/>
          <w:sz w:val="32"/>
          <w:szCs w:val="32"/>
        </w:rPr>
        <w:t>万吨，</w:t>
      </w:r>
      <w:r w:rsidR="004632B6">
        <w:rPr>
          <w:rFonts w:ascii="仿宋" w:eastAsia="仿宋" w:hAnsi="仿宋" w:hint="eastAsia"/>
          <w:kern w:val="0"/>
          <w:sz w:val="32"/>
          <w:szCs w:val="32"/>
        </w:rPr>
        <w:t>遗留量14.8万吨；</w:t>
      </w:r>
      <w:r w:rsidR="002673F9" w:rsidRPr="00475967">
        <w:rPr>
          <w:rFonts w:ascii="仿宋" w:eastAsia="仿宋" w:hAnsi="仿宋" w:hint="eastAsia"/>
          <w:kern w:val="0"/>
          <w:sz w:val="32"/>
          <w:szCs w:val="32"/>
        </w:rPr>
        <w:t>其中</w:t>
      </w:r>
      <w:r w:rsidR="005E6E6C">
        <w:rPr>
          <w:rFonts w:ascii="仿宋" w:eastAsia="仿宋" w:hAnsi="仿宋" w:hint="eastAsia"/>
          <w:kern w:val="0"/>
          <w:sz w:val="32"/>
          <w:szCs w:val="32"/>
        </w:rPr>
        <w:t>综合利用量</w:t>
      </w:r>
      <w:r w:rsidR="004632B6">
        <w:rPr>
          <w:rFonts w:ascii="仿宋" w:eastAsia="仿宋" w:hAnsi="仿宋" w:hint="eastAsia"/>
          <w:kern w:val="0"/>
          <w:sz w:val="32"/>
          <w:szCs w:val="32"/>
        </w:rPr>
        <w:t>3.69</w:t>
      </w:r>
      <w:r w:rsidR="005E6E6C">
        <w:rPr>
          <w:rFonts w:ascii="仿宋" w:eastAsia="仿宋" w:hAnsi="仿宋" w:hint="eastAsia"/>
          <w:kern w:val="0"/>
          <w:sz w:val="32"/>
          <w:szCs w:val="32"/>
        </w:rPr>
        <w:t>万吨，处置量</w:t>
      </w:r>
      <w:r w:rsidR="004632B6">
        <w:rPr>
          <w:rFonts w:ascii="仿宋" w:eastAsia="仿宋" w:hAnsi="仿宋" w:hint="eastAsia"/>
          <w:kern w:val="0"/>
          <w:sz w:val="32"/>
          <w:szCs w:val="32"/>
        </w:rPr>
        <w:t>6.9</w:t>
      </w:r>
      <w:r w:rsidR="00DE3146">
        <w:rPr>
          <w:rFonts w:ascii="仿宋" w:eastAsia="仿宋" w:hAnsi="仿宋" w:hint="eastAsia"/>
          <w:kern w:val="0"/>
          <w:sz w:val="32"/>
          <w:szCs w:val="32"/>
        </w:rPr>
        <w:t>4</w:t>
      </w:r>
      <w:r w:rsidR="005E6E6C">
        <w:rPr>
          <w:rFonts w:ascii="仿宋" w:eastAsia="仿宋" w:hAnsi="仿宋" w:hint="eastAsia"/>
          <w:kern w:val="0"/>
          <w:sz w:val="32"/>
          <w:szCs w:val="32"/>
        </w:rPr>
        <w:t>吨。贮存量17.97万吨，</w:t>
      </w:r>
      <w:r w:rsidR="00786E0B">
        <w:rPr>
          <w:rFonts w:ascii="仿宋" w:eastAsia="仿宋" w:hAnsi="仿宋" w:hint="eastAsia"/>
          <w:kern w:val="0"/>
          <w:sz w:val="32"/>
          <w:szCs w:val="32"/>
        </w:rPr>
        <w:t>详见表</w:t>
      </w:r>
      <w:r w:rsidR="00C57517">
        <w:rPr>
          <w:rFonts w:ascii="仿宋" w:eastAsia="仿宋" w:hAnsi="仿宋" w:hint="eastAsia"/>
          <w:kern w:val="0"/>
          <w:sz w:val="32"/>
          <w:szCs w:val="32"/>
        </w:rPr>
        <w:t>3</w:t>
      </w:r>
      <w:r w:rsidR="00670A61">
        <w:rPr>
          <w:rFonts w:ascii="仿宋" w:eastAsia="仿宋" w:hAnsi="仿宋" w:hint="eastAsia"/>
          <w:kern w:val="0"/>
          <w:sz w:val="32"/>
          <w:szCs w:val="32"/>
        </w:rPr>
        <w:t>。</w:t>
      </w:r>
    </w:p>
    <w:p w:rsidR="002673F9" w:rsidRPr="00475967" w:rsidRDefault="00C57517" w:rsidP="002673F9">
      <w:pPr>
        <w:widowControl/>
        <w:adjustRightInd w:val="0"/>
        <w:snapToGrid w:val="0"/>
        <w:spacing w:line="480" w:lineRule="exact"/>
        <w:ind w:firstLine="640"/>
        <w:jc w:val="center"/>
        <w:rPr>
          <w:rFonts w:ascii="仿宋" w:eastAsia="仿宋" w:hAnsi="仿宋" w:cs="宋体"/>
          <w:kern w:val="0"/>
          <w:sz w:val="24"/>
        </w:rPr>
      </w:pPr>
      <w:r>
        <w:rPr>
          <w:rFonts w:ascii="仿宋" w:eastAsia="仿宋" w:hAnsi="仿宋" w:hint="eastAsia"/>
          <w:sz w:val="24"/>
        </w:rPr>
        <w:lastRenderedPageBreak/>
        <w:t>表3</w:t>
      </w:r>
      <w:r w:rsidR="002673F9" w:rsidRPr="00475967">
        <w:rPr>
          <w:rFonts w:ascii="仿宋" w:eastAsia="仿宋" w:hAnsi="仿宋" w:hint="eastAsia"/>
          <w:sz w:val="24"/>
        </w:rPr>
        <w:t xml:space="preserve">   </w:t>
      </w:r>
      <w:r w:rsidR="002673F9" w:rsidRPr="00475967">
        <w:rPr>
          <w:rFonts w:ascii="仿宋" w:eastAsia="仿宋" w:hAnsi="仿宋" w:cs="宋体" w:hint="eastAsia"/>
          <w:kern w:val="0"/>
          <w:sz w:val="24"/>
        </w:rPr>
        <w:t>工业危险废物产生及处置情况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827"/>
        <w:gridCol w:w="1478"/>
        <w:gridCol w:w="3218"/>
      </w:tblGrid>
      <w:tr w:rsidR="002673F9" w:rsidRPr="00475967" w:rsidTr="002429A5">
        <w:trPr>
          <w:trHeight w:val="454"/>
          <w:jc w:val="center"/>
        </w:trPr>
        <w:tc>
          <w:tcPr>
            <w:tcW w:w="2827" w:type="dxa"/>
            <w:vAlign w:val="center"/>
          </w:tcPr>
          <w:p w:rsidR="002673F9" w:rsidRPr="00475967" w:rsidRDefault="002673F9" w:rsidP="002429A5">
            <w:pPr>
              <w:widowControl/>
              <w:adjustRightInd w:val="0"/>
              <w:snapToGrid w:val="0"/>
              <w:spacing w:line="480" w:lineRule="exact"/>
              <w:ind w:firstLineChars="400" w:firstLine="840"/>
              <w:rPr>
                <w:rFonts w:ascii="仿宋" w:eastAsia="仿宋" w:hAnsi="仿宋" w:cs="宋体"/>
                <w:kern w:val="0"/>
                <w:szCs w:val="21"/>
              </w:rPr>
            </w:pPr>
            <w:r w:rsidRPr="00475967">
              <w:rPr>
                <w:rFonts w:ascii="仿宋" w:eastAsia="仿宋" w:hAnsi="仿宋" w:cs="宋体" w:hint="eastAsia"/>
                <w:kern w:val="0"/>
                <w:szCs w:val="21"/>
              </w:rPr>
              <w:t>工业危险废物</w:t>
            </w:r>
          </w:p>
        </w:tc>
        <w:tc>
          <w:tcPr>
            <w:tcW w:w="1478" w:type="dxa"/>
            <w:vAlign w:val="center"/>
          </w:tcPr>
          <w:p w:rsidR="002673F9" w:rsidRPr="00475967" w:rsidRDefault="002673F9" w:rsidP="00C57517">
            <w:pPr>
              <w:widowControl/>
              <w:adjustRightInd w:val="0"/>
              <w:snapToGrid w:val="0"/>
              <w:spacing w:line="480" w:lineRule="exact"/>
              <w:jc w:val="center"/>
              <w:rPr>
                <w:rFonts w:ascii="仿宋" w:eastAsia="仿宋" w:hAnsi="仿宋" w:cs="宋体"/>
                <w:kern w:val="0"/>
                <w:szCs w:val="21"/>
              </w:rPr>
            </w:pPr>
            <w:r w:rsidRPr="00475967">
              <w:rPr>
                <w:rFonts w:ascii="仿宋" w:eastAsia="仿宋" w:hAnsi="仿宋" w:cs="宋体" w:hint="eastAsia"/>
                <w:kern w:val="0"/>
                <w:szCs w:val="21"/>
              </w:rPr>
              <w:t>单位</w:t>
            </w:r>
          </w:p>
        </w:tc>
        <w:tc>
          <w:tcPr>
            <w:tcW w:w="3218" w:type="dxa"/>
            <w:vAlign w:val="center"/>
          </w:tcPr>
          <w:p w:rsidR="002673F9" w:rsidRPr="00475967" w:rsidRDefault="002673F9" w:rsidP="00C57517">
            <w:pPr>
              <w:widowControl/>
              <w:adjustRightInd w:val="0"/>
              <w:snapToGrid w:val="0"/>
              <w:spacing w:line="480" w:lineRule="exact"/>
              <w:ind w:firstLineChars="700" w:firstLine="1470"/>
              <w:rPr>
                <w:rFonts w:ascii="仿宋" w:eastAsia="仿宋" w:hAnsi="仿宋" w:cs="宋体"/>
                <w:kern w:val="0"/>
                <w:szCs w:val="21"/>
              </w:rPr>
            </w:pPr>
            <w:r w:rsidRPr="00475967">
              <w:rPr>
                <w:rFonts w:ascii="仿宋" w:eastAsia="仿宋" w:hAnsi="仿宋" w:cs="宋体" w:hint="eastAsia"/>
                <w:kern w:val="0"/>
                <w:szCs w:val="21"/>
              </w:rPr>
              <w:t>数  量</w:t>
            </w:r>
          </w:p>
        </w:tc>
      </w:tr>
      <w:tr w:rsidR="002673F9" w:rsidRPr="00475967" w:rsidTr="002429A5">
        <w:tblPrEx>
          <w:tblCellMar>
            <w:left w:w="28" w:type="dxa"/>
            <w:right w:w="28" w:type="dxa"/>
          </w:tblCellMar>
        </w:tblPrEx>
        <w:trPr>
          <w:trHeight w:val="454"/>
          <w:jc w:val="center"/>
        </w:trPr>
        <w:tc>
          <w:tcPr>
            <w:tcW w:w="2827" w:type="dxa"/>
            <w:vAlign w:val="center"/>
          </w:tcPr>
          <w:p w:rsidR="002673F9" w:rsidRPr="00475967" w:rsidRDefault="002673F9" w:rsidP="002429A5">
            <w:pPr>
              <w:adjustRightInd w:val="0"/>
              <w:snapToGrid w:val="0"/>
              <w:jc w:val="center"/>
              <w:rPr>
                <w:rFonts w:ascii="仿宋" w:eastAsia="仿宋" w:hAnsi="仿宋"/>
                <w:szCs w:val="21"/>
              </w:rPr>
            </w:pPr>
            <w:r w:rsidRPr="00475967">
              <w:rPr>
                <w:rFonts w:ascii="仿宋" w:eastAsia="仿宋" w:hAnsi="仿宋" w:hint="eastAsia"/>
                <w:szCs w:val="21"/>
              </w:rPr>
              <w:t>产生量</w:t>
            </w:r>
          </w:p>
        </w:tc>
        <w:tc>
          <w:tcPr>
            <w:tcW w:w="1478" w:type="dxa"/>
            <w:vAlign w:val="center"/>
          </w:tcPr>
          <w:p w:rsidR="002673F9" w:rsidRPr="00475967" w:rsidRDefault="002673F9" w:rsidP="00C5751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3218" w:type="dxa"/>
            <w:vAlign w:val="center"/>
          </w:tcPr>
          <w:p w:rsidR="00C40ADE" w:rsidRPr="00475967" w:rsidRDefault="0039277D" w:rsidP="00DE3146">
            <w:pPr>
              <w:adjustRightInd w:val="0"/>
              <w:snapToGrid w:val="0"/>
              <w:jc w:val="center"/>
              <w:rPr>
                <w:rFonts w:ascii="仿宋" w:eastAsia="仿宋" w:hAnsi="仿宋"/>
                <w:color w:val="000000"/>
                <w:szCs w:val="21"/>
                <w:shd w:val="clear" w:color="auto" w:fill="FFFFFF"/>
              </w:rPr>
            </w:pPr>
            <w:r>
              <w:rPr>
                <w:rFonts w:ascii="仿宋" w:eastAsia="仿宋" w:hAnsi="仿宋" w:hint="eastAsia"/>
                <w:color w:val="000000"/>
                <w:szCs w:val="21"/>
                <w:shd w:val="clear" w:color="auto" w:fill="FFFFFF"/>
              </w:rPr>
              <w:t>13.8</w:t>
            </w:r>
            <w:r w:rsidR="00DE3146">
              <w:rPr>
                <w:rFonts w:ascii="仿宋" w:eastAsia="仿宋" w:hAnsi="仿宋" w:hint="eastAsia"/>
                <w:color w:val="000000"/>
                <w:szCs w:val="21"/>
                <w:shd w:val="clear" w:color="auto" w:fill="FFFFFF"/>
              </w:rPr>
              <w:t>0</w:t>
            </w:r>
          </w:p>
        </w:tc>
      </w:tr>
      <w:tr w:rsidR="00C40ADE" w:rsidRPr="00475967" w:rsidTr="002429A5">
        <w:tblPrEx>
          <w:tblCellMar>
            <w:left w:w="28" w:type="dxa"/>
            <w:right w:w="28" w:type="dxa"/>
          </w:tblCellMar>
        </w:tblPrEx>
        <w:trPr>
          <w:trHeight w:val="454"/>
          <w:jc w:val="center"/>
        </w:trPr>
        <w:tc>
          <w:tcPr>
            <w:tcW w:w="2827" w:type="dxa"/>
            <w:vAlign w:val="center"/>
          </w:tcPr>
          <w:p w:rsidR="00C40ADE" w:rsidRPr="00475967" w:rsidRDefault="00C40ADE" w:rsidP="002429A5">
            <w:pPr>
              <w:adjustRightInd w:val="0"/>
              <w:snapToGrid w:val="0"/>
              <w:jc w:val="center"/>
              <w:rPr>
                <w:rFonts w:ascii="仿宋" w:eastAsia="仿宋" w:hAnsi="仿宋"/>
                <w:szCs w:val="21"/>
              </w:rPr>
            </w:pPr>
            <w:r w:rsidRPr="00475967">
              <w:rPr>
                <w:rFonts w:ascii="仿宋" w:eastAsia="仿宋" w:hAnsi="仿宋" w:hint="eastAsia"/>
                <w:szCs w:val="21"/>
              </w:rPr>
              <w:t>遗留量</w:t>
            </w:r>
          </w:p>
        </w:tc>
        <w:tc>
          <w:tcPr>
            <w:tcW w:w="1478" w:type="dxa"/>
            <w:vAlign w:val="center"/>
          </w:tcPr>
          <w:p w:rsidR="00C40ADE" w:rsidRPr="00475967" w:rsidRDefault="00C40ADE" w:rsidP="00C5751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3218" w:type="dxa"/>
            <w:vAlign w:val="center"/>
          </w:tcPr>
          <w:p w:rsidR="004632B6" w:rsidRPr="00475967" w:rsidRDefault="00C40ADE" w:rsidP="00C57517">
            <w:pPr>
              <w:adjustRightInd w:val="0"/>
              <w:snapToGrid w:val="0"/>
              <w:jc w:val="center"/>
              <w:rPr>
                <w:rFonts w:ascii="仿宋" w:eastAsia="仿宋" w:hAnsi="仿宋"/>
                <w:color w:val="000000"/>
                <w:szCs w:val="21"/>
                <w:shd w:val="clear" w:color="auto" w:fill="FFFFFF"/>
              </w:rPr>
            </w:pPr>
            <w:r w:rsidRPr="00475967">
              <w:rPr>
                <w:rFonts w:ascii="仿宋" w:eastAsia="仿宋" w:hAnsi="仿宋" w:hint="eastAsia"/>
                <w:color w:val="000000"/>
                <w:szCs w:val="21"/>
                <w:shd w:val="clear" w:color="auto" w:fill="FFFFFF"/>
              </w:rPr>
              <w:t>14.8</w:t>
            </w:r>
            <w:r w:rsidR="00626093">
              <w:rPr>
                <w:rFonts w:ascii="仿宋" w:eastAsia="仿宋" w:hAnsi="仿宋" w:hint="eastAsia"/>
                <w:color w:val="000000"/>
                <w:szCs w:val="21"/>
                <w:shd w:val="clear" w:color="auto" w:fill="FFFFFF"/>
              </w:rPr>
              <w:t>0</w:t>
            </w:r>
          </w:p>
        </w:tc>
      </w:tr>
      <w:tr w:rsidR="004632B6" w:rsidRPr="00475967" w:rsidTr="002429A5">
        <w:tblPrEx>
          <w:tblCellMar>
            <w:left w:w="28" w:type="dxa"/>
            <w:right w:w="28" w:type="dxa"/>
          </w:tblCellMar>
        </w:tblPrEx>
        <w:trPr>
          <w:trHeight w:val="454"/>
          <w:jc w:val="center"/>
        </w:trPr>
        <w:tc>
          <w:tcPr>
            <w:tcW w:w="2827" w:type="dxa"/>
            <w:vAlign w:val="center"/>
          </w:tcPr>
          <w:p w:rsidR="004632B6" w:rsidRPr="00626093" w:rsidRDefault="004632B6" w:rsidP="002429A5">
            <w:pPr>
              <w:adjustRightInd w:val="0"/>
              <w:snapToGrid w:val="0"/>
              <w:jc w:val="center"/>
              <w:rPr>
                <w:rFonts w:ascii="仿宋" w:eastAsia="仿宋" w:hAnsi="仿宋"/>
                <w:color w:val="000000" w:themeColor="text1"/>
                <w:szCs w:val="21"/>
              </w:rPr>
            </w:pPr>
            <w:r w:rsidRPr="00626093">
              <w:rPr>
                <w:rFonts w:ascii="仿宋" w:eastAsia="仿宋" w:hAnsi="仿宋" w:hint="eastAsia"/>
                <w:color w:val="000000" w:themeColor="text1"/>
                <w:szCs w:val="21"/>
              </w:rPr>
              <w:t>综合利用量</w:t>
            </w:r>
          </w:p>
        </w:tc>
        <w:tc>
          <w:tcPr>
            <w:tcW w:w="1478" w:type="dxa"/>
            <w:vAlign w:val="center"/>
          </w:tcPr>
          <w:p w:rsidR="004632B6" w:rsidRPr="00626093" w:rsidRDefault="004632B6" w:rsidP="00C57517">
            <w:pPr>
              <w:adjustRightInd w:val="0"/>
              <w:snapToGrid w:val="0"/>
              <w:jc w:val="center"/>
              <w:rPr>
                <w:rFonts w:ascii="仿宋" w:eastAsia="仿宋" w:hAnsi="仿宋"/>
                <w:color w:val="000000" w:themeColor="text1"/>
                <w:szCs w:val="21"/>
              </w:rPr>
            </w:pPr>
            <w:r w:rsidRPr="00626093">
              <w:rPr>
                <w:rFonts w:ascii="仿宋" w:eastAsia="仿宋" w:hAnsi="仿宋" w:hint="eastAsia"/>
                <w:color w:val="000000" w:themeColor="text1"/>
                <w:szCs w:val="21"/>
              </w:rPr>
              <w:t>万吨</w:t>
            </w:r>
          </w:p>
        </w:tc>
        <w:tc>
          <w:tcPr>
            <w:tcW w:w="3218" w:type="dxa"/>
            <w:vAlign w:val="center"/>
          </w:tcPr>
          <w:p w:rsidR="004632B6" w:rsidRPr="00626093" w:rsidRDefault="004632B6" w:rsidP="00C57517">
            <w:pPr>
              <w:adjustRightInd w:val="0"/>
              <w:snapToGrid w:val="0"/>
              <w:jc w:val="center"/>
              <w:rPr>
                <w:rFonts w:ascii="仿宋" w:eastAsia="仿宋" w:hAnsi="仿宋"/>
                <w:color w:val="000000" w:themeColor="text1"/>
                <w:szCs w:val="21"/>
              </w:rPr>
            </w:pPr>
            <w:r>
              <w:rPr>
                <w:rFonts w:ascii="仿宋" w:eastAsia="仿宋" w:hAnsi="仿宋" w:hint="eastAsia"/>
                <w:color w:val="000000" w:themeColor="text1"/>
                <w:szCs w:val="21"/>
              </w:rPr>
              <w:t>3.69</w:t>
            </w:r>
          </w:p>
        </w:tc>
      </w:tr>
      <w:tr w:rsidR="004632B6" w:rsidRPr="00475967" w:rsidTr="002429A5">
        <w:tblPrEx>
          <w:tblCellMar>
            <w:left w:w="28" w:type="dxa"/>
            <w:right w:w="28" w:type="dxa"/>
          </w:tblCellMar>
        </w:tblPrEx>
        <w:trPr>
          <w:trHeight w:val="454"/>
          <w:jc w:val="center"/>
        </w:trPr>
        <w:tc>
          <w:tcPr>
            <w:tcW w:w="2827" w:type="dxa"/>
            <w:vAlign w:val="center"/>
          </w:tcPr>
          <w:p w:rsidR="004632B6" w:rsidRPr="00475967" w:rsidRDefault="004632B6" w:rsidP="002429A5">
            <w:pPr>
              <w:adjustRightInd w:val="0"/>
              <w:snapToGrid w:val="0"/>
              <w:jc w:val="center"/>
              <w:rPr>
                <w:rFonts w:ascii="仿宋" w:eastAsia="仿宋" w:hAnsi="仿宋"/>
                <w:szCs w:val="21"/>
              </w:rPr>
            </w:pPr>
            <w:r w:rsidRPr="00475967">
              <w:rPr>
                <w:rFonts w:ascii="仿宋" w:eastAsia="仿宋" w:hAnsi="仿宋" w:hint="eastAsia"/>
                <w:szCs w:val="21"/>
              </w:rPr>
              <w:t>处置量</w:t>
            </w:r>
          </w:p>
        </w:tc>
        <w:tc>
          <w:tcPr>
            <w:tcW w:w="1478" w:type="dxa"/>
            <w:vAlign w:val="center"/>
          </w:tcPr>
          <w:p w:rsidR="004632B6" w:rsidRPr="00475967" w:rsidRDefault="004632B6" w:rsidP="00C5751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3218" w:type="dxa"/>
            <w:tcBorders>
              <w:bottom w:val="single" w:sz="4" w:space="0" w:color="auto"/>
            </w:tcBorders>
            <w:vAlign w:val="center"/>
          </w:tcPr>
          <w:p w:rsidR="004632B6" w:rsidRPr="00475967" w:rsidRDefault="0039277D" w:rsidP="00DE3146">
            <w:pPr>
              <w:adjustRightInd w:val="0"/>
              <w:snapToGrid w:val="0"/>
              <w:jc w:val="center"/>
              <w:rPr>
                <w:rFonts w:ascii="仿宋" w:eastAsia="仿宋" w:hAnsi="仿宋"/>
                <w:szCs w:val="21"/>
              </w:rPr>
            </w:pPr>
            <w:r>
              <w:rPr>
                <w:rFonts w:ascii="仿宋" w:eastAsia="仿宋" w:hAnsi="仿宋" w:hint="eastAsia"/>
                <w:szCs w:val="21"/>
              </w:rPr>
              <w:t>6.9</w:t>
            </w:r>
            <w:r w:rsidR="00DE3146">
              <w:rPr>
                <w:rFonts w:ascii="仿宋" w:eastAsia="仿宋" w:hAnsi="仿宋" w:hint="eastAsia"/>
                <w:szCs w:val="21"/>
              </w:rPr>
              <w:t>4</w:t>
            </w:r>
          </w:p>
        </w:tc>
      </w:tr>
      <w:tr w:rsidR="004632B6" w:rsidRPr="00475967" w:rsidTr="002429A5">
        <w:tblPrEx>
          <w:tblCellMar>
            <w:left w:w="28" w:type="dxa"/>
            <w:right w:w="28" w:type="dxa"/>
          </w:tblCellMar>
        </w:tblPrEx>
        <w:trPr>
          <w:trHeight w:val="454"/>
          <w:jc w:val="center"/>
        </w:trPr>
        <w:tc>
          <w:tcPr>
            <w:tcW w:w="2827" w:type="dxa"/>
            <w:tcBorders>
              <w:top w:val="single" w:sz="4" w:space="0" w:color="auto"/>
            </w:tcBorders>
            <w:vAlign w:val="center"/>
          </w:tcPr>
          <w:p w:rsidR="004632B6" w:rsidRPr="00626093" w:rsidRDefault="004632B6" w:rsidP="002429A5">
            <w:pPr>
              <w:adjustRightInd w:val="0"/>
              <w:snapToGrid w:val="0"/>
              <w:jc w:val="center"/>
              <w:rPr>
                <w:rFonts w:ascii="仿宋" w:eastAsia="仿宋" w:hAnsi="仿宋"/>
                <w:color w:val="000000" w:themeColor="text1"/>
                <w:szCs w:val="21"/>
              </w:rPr>
            </w:pPr>
            <w:r w:rsidRPr="00626093">
              <w:rPr>
                <w:rFonts w:ascii="仿宋" w:eastAsia="仿宋" w:hAnsi="仿宋" w:hint="eastAsia"/>
                <w:color w:val="000000" w:themeColor="text1"/>
                <w:szCs w:val="21"/>
              </w:rPr>
              <w:t>贮存量</w:t>
            </w:r>
          </w:p>
        </w:tc>
        <w:tc>
          <w:tcPr>
            <w:tcW w:w="1478" w:type="dxa"/>
            <w:vAlign w:val="center"/>
          </w:tcPr>
          <w:p w:rsidR="004632B6" w:rsidRPr="00626093" w:rsidRDefault="004632B6" w:rsidP="00C57517">
            <w:pPr>
              <w:adjustRightInd w:val="0"/>
              <w:snapToGrid w:val="0"/>
              <w:jc w:val="center"/>
              <w:rPr>
                <w:rFonts w:ascii="仿宋" w:eastAsia="仿宋" w:hAnsi="仿宋"/>
                <w:color w:val="000000" w:themeColor="text1"/>
                <w:szCs w:val="21"/>
              </w:rPr>
            </w:pPr>
            <w:r w:rsidRPr="00626093">
              <w:rPr>
                <w:rFonts w:ascii="仿宋" w:eastAsia="仿宋" w:hAnsi="仿宋" w:hint="eastAsia"/>
                <w:color w:val="000000" w:themeColor="text1"/>
                <w:szCs w:val="21"/>
              </w:rPr>
              <w:t>万吨</w:t>
            </w:r>
          </w:p>
        </w:tc>
        <w:tc>
          <w:tcPr>
            <w:tcW w:w="3218" w:type="dxa"/>
            <w:vAlign w:val="center"/>
          </w:tcPr>
          <w:p w:rsidR="004632B6" w:rsidRPr="00626093" w:rsidRDefault="004632B6" w:rsidP="00C57517">
            <w:pPr>
              <w:jc w:val="center"/>
              <w:rPr>
                <w:rFonts w:ascii="仿宋" w:eastAsia="仿宋" w:hAnsi="仿宋" w:cs="宋体"/>
                <w:color w:val="000000" w:themeColor="text1"/>
                <w:szCs w:val="21"/>
              </w:rPr>
            </w:pPr>
            <w:r w:rsidRPr="00626093">
              <w:rPr>
                <w:rFonts w:ascii="仿宋" w:eastAsia="仿宋" w:hAnsi="仿宋" w:hint="eastAsia"/>
                <w:color w:val="000000" w:themeColor="text1"/>
                <w:szCs w:val="21"/>
              </w:rPr>
              <w:t>17.97</w:t>
            </w:r>
          </w:p>
        </w:tc>
      </w:tr>
      <w:tr w:rsidR="004632B6" w:rsidRPr="00475967" w:rsidTr="002429A5">
        <w:tblPrEx>
          <w:tblCellMar>
            <w:left w:w="28" w:type="dxa"/>
            <w:right w:w="28" w:type="dxa"/>
          </w:tblCellMar>
        </w:tblPrEx>
        <w:trPr>
          <w:trHeight w:val="454"/>
          <w:jc w:val="center"/>
        </w:trPr>
        <w:tc>
          <w:tcPr>
            <w:tcW w:w="2827" w:type="dxa"/>
            <w:vAlign w:val="center"/>
          </w:tcPr>
          <w:p w:rsidR="004632B6" w:rsidRPr="00475967" w:rsidRDefault="004632B6" w:rsidP="002429A5">
            <w:pPr>
              <w:adjustRightInd w:val="0"/>
              <w:snapToGrid w:val="0"/>
              <w:jc w:val="center"/>
              <w:rPr>
                <w:rFonts w:ascii="仿宋" w:eastAsia="仿宋" w:hAnsi="仿宋"/>
                <w:szCs w:val="21"/>
              </w:rPr>
            </w:pPr>
            <w:r w:rsidRPr="00475967">
              <w:rPr>
                <w:rFonts w:ascii="仿宋" w:eastAsia="仿宋" w:hAnsi="仿宋" w:hint="eastAsia"/>
                <w:szCs w:val="21"/>
              </w:rPr>
              <w:t>排放量</w:t>
            </w:r>
          </w:p>
        </w:tc>
        <w:tc>
          <w:tcPr>
            <w:tcW w:w="1478" w:type="dxa"/>
            <w:vAlign w:val="center"/>
          </w:tcPr>
          <w:p w:rsidR="004632B6" w:rsidRPr="00475967" w:rsidRDefault="004632B6" w:rsidP="00C5751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3218" w:type="dxa"/>
            <w:vAlign w:val="center"/>
          </w:tcPr>
          <w:p w:rsidR="004632B6" w:rsidRPr="00475967" w:rsidRDefault="004632B6" w:rsidP="00C57517">
            <w:pPr>
              <w:adjustRightInd w:val="0"/>
              <w:snapToGrid w:val="0"/>
              <w:jc w:val="center"/>
              <w:rPr>
                <w:rFonts w:ascii="仿宋" w:eastAsia="仿宋" w:hAnsi="仿宋"/>
                <w:szCs w:val="21"/>
              </w:rPr>
            </w:pPr>
            <w:r w:rsidRPr="00475967">
              <w:rPr>
                <w:rFonts w:ascii="仿宋" w:eastAsia="仿宋" w:hAnsi="仿宋" w:hint="eastAsia"/>
                <w:szCs w:val="21"/>
              </w:rPr>
              <w:t>0</w:t>
            </w:r>
          </w:p>
        </w:tc>
      </w:tr>
    </w:tbl>
    <w:p w:rsidR="002673F9"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cs="Times New Roman"/>
          <w:sz w:val="32"/>
          <w:szCs w:val="32"/>
        </w:rPr>
      </w:pPr>
      <w:r w:rsidRPr="00475967">
        <w:rPr>
          <w:rFonts w:ascii="仿宋" w:eastAsia="仿宋" w:hAnsi="仿宋" w:cs="Times New Roman" w:hint="eastAsia"/>
          <w:sz w:val="32"/>
          <w:szCs w:val="32"/>
        </w:rPr>
        <w:t>2、主要工业危险废物种类（前5位）</w:t>
      </w:r>
    </w:p>
    <w:p w:rsidR="004558FF" w:rsidRDefault="005715A5" w:rsidP="00613D61">
      <w:pPr>
        <w:pStyle w:val="a3"/>
        <w:adjustRightInd w:val="0"/>
        <w:snapToGrid w:val="0"/>
        <w:spacing w:before="0" w:beforeAutospacing="0" w:after="0" w:afterAutospacing="0" w:line="60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2016年</w:t>
      </w:r>
      <w:r w:rsidR="002673F9" w:rsidRPr="00475967">
        <w:rPr>
          <w:rFonts w:ascii="仿宋" w:eastAsia="仿宋" w:hAnsi="仿宋" w:cs="Times New Roman" w:hint="eastAsia"/>
          <w:sz w:val="32"/>
          <w:szCs w:val="32"/>
        </w:rPr>
        <w:t>盘锦市主要工业危险废物产生量按类别居前5位的是: HW08类</w:t>
      </w:r>
      <w:r w:rsidR="0039277D" w:rsidRPr="0039277D">
        <w:rPr>
          <w:rFonts w:ascii="仿宋" w:eastAsia="仿宋" w:hAnsi="仿宋" w:cs="Arial"/>
          <w:color w:val="000000" w:themeColor="text1"/>
          <w:sz w:val="32"/>
          <w:szCs w:val="32"/>
          <w:shd w:val="clear" w:color="auto" w:fill="FFFFF0"/>
        </w:rPr>
        <w:t>62070.5128</w:t>
      </w:r>
      <w:r w:rsidR="002673F9" w:rsidRPr="00475967">
        <w:rPr>
          <w:rFonts w:ascii="仿宋" w:eastAsia="仿宋" w:hAnsi="仿宋" w:cs="Times New Roman" w:hint="eastAsia"/>
          <w:sz w:val="32"/>
          <w:szCs w:val="32"/>
        </w:rPr>
        <w:t>吨</w:t>
      </w:r>
      <w:r w:rsidR="00BE66AC">
        <w:rPr>
          <w:rFonts w:ascii="仿宋" w:eastAsia="仿宋" w:hAnsi="仿宋" w:cs="Times New Roman" w:hint="eastAsia"/>
          <w:sz w:val="32"/>
          <w:szCs w:val="32"/>
        </w:rPr>
        <w:t>；</w:t>
      </w:r>
      <w:r w:rsidR="002673F9" w:rsidRPr="00475967">
        <w:rPr>
          <w:rFonts w:ascii="仿宋" w:eastAsia="仿宋" w:hAnsi="仿宋" w:cs="Times New Roman" w:hint="eastAsia"/>
          <w:sz w:val="32"/>
          <w:szCs w:val="32"/>
        </w:rPr>
        <w:t>HW3</w:t>
      </w:r>
      <w:r w:rsidR="00792B43" w:rsidRPr="00475967">
        <w:rPr>
          <w:rFonts w:ascii="仿宋" w:eastAsia="仿宋" w:hAnsi="仿宋" w:cs="Times New Roman" w:hint="eastAsia"/>
          <w:sz w:val="32"/>
          <w:szCs w:val="32"/>
        </w:rPr>
        <w:t>4</w:t>
      </w:r>
      <w:r w:rsidR="002673F9" w:rsidRPr="00475967">
        <w:rPr>
          <w:rFonts w:ascii="仿宋" w:eastAsia="仿宋" w:hAnsi="仿宋" w:cs="Times New Roman" w:hint="eastAsia"/>
          <w:sz w:val="32"/>
          <w:szCs w:val="32"/>
        </w:rPr>
        <w:t>类</w:t>
      </w:r>
      <w:r w:rsidR="00792B43" w:rsidRPr="00475967">
        <w:rPr>
          <w:rFonts w:ascii="仿宋" w:eastAsia="仿宋" w:hAnsi="仿宋" w:hint="eastAsia"/>
          <w:color w:val="000000"/>
          <w:sz w:val="32"/>
          <w:szCs w:val="32"/>
          <w:shd w:val="clear" w:color="auto" w:fill="FFFFFF"/>
        </w:rPr>
        <w:t>37210.33</w:t>
      </w:r>
      <w:r w:rsidR="00BE66AC">
        <w:rPr>
          <w:rFonts w:ascii="仿宋" w:eastAsia="仿宋" w:hAnsi="仿宋" w:hint="eastAsia"/>
          <w:color w:val="000000"/>
          <w:sz w:val="32"/>
          <w:szCs w:val="32"/>
          <w:shd w:val="clear" w:color="auto" w:fill="FFFFFF"/>
        </w:rPr>
        <w:t>；</w:t>
      </w:r>
      <w:r w:rsidR="002673F9" w:rsidRPr="00475967">
        <w:rPr>
          <w:rFonts w:ascii="仿宋" w:eastAsia="仿宋" w:hAnsi="仿宋" w:cs="Times New Roman" w:hint="eastAsia"/>
          <w:sz w:val="32"/>
          <w:szCs w:val="32"/>
        </w:rPr>
        <w:t>HW</w:t>
      </w:r>
      <w:r w:rsidR="00792B43" w:rsidRPr="00475967">
        <w:rPr>
          <w:rFonts w:ascii="仿宋" w:eastAsia="仿宋" w:hAnsi="仿宋" w:cs="Times New Roman" w:hint="eastAsia"/>
          <w:sz w:val="32"/>
          <w:szCs w:val="32"/>
        </w:rPr>
        <w:t>35</w:t>
      </w:r>
      <w:r w:rsidR="002673F9" w:rsidRPr="00475967">
        <w:rPr>
          <w:rFonts w:ascii="仿宋" w:eastAsia="仿宋" w:hAnsi="仿宋" w:cs="Times New Roman" w:hint="eastAsia"/>
          <w:sz w:val="32"/>
          <w:szCs w:val="32"/>
        </w:rPr>
        <w:t>类</w:t>
      </w:r>
      <w:r w:rsidR="00792B43" w:rsidRPr="00475967">
        <w:rPr>
          <w:rFonts w:ascii="仿宋" w:eastAsia="仿宋" w:hAnsi="仿宋" w:hint="eastAsia"/>
          <w:color w:val="000000"/>
          <w:sz w:val="32"/>
          <w:szCs w:val="32"/>
          <w:shd w:val="clear" w:color="auto" w:fill="FFFFFF"/>
        </w:rPr>
        <w:t>24600.74</w:t>
      </w:r>
      <w:r w:rsidR="002673F9" w:rsidRPr="00475967">
        <w:rPr>
          <w:rFonts w:ascii="仿宋" w:eastAsia="仿宋" w:hAnsi="仿宋" w:cs="Times New Roman" w:hint="eastAsia"/>
          <w:sz w:val="32"/>
          <w:szCs w:val="32"/>
        </w:rPr>
        <w:t>吨</w:t>
      </w:r>
      <w:r w:rsidR="00BE66AC">
        <w:rPr>
          <w:rFonts w:ascii="仿宋" w:eastAsia="仿宋" w:hAnsi="仿宋" w:cs="Times New Roman" w:hint="eastAsia"/>
          <w:sz w:val="32"/>
          <w:szCs w:val="32"/>
        </w:rPr>
        <w:t>；</w:t>
      </w:r>
      <w:r w:rsidR="002673F9" w:rsidRPr="00475967">
        <w:rPr>
          <w:rFonts w:ascii="仿宋" w:eastAsia="仿宋" w:hAnsi="仿宋" w:cs="Times New Roman" w:hint="eastAsia"/>
          <w:sz w:val="32"/>
          <w:szCs w:val="32"/>
        </w:rPr>
        <w:t>HW</w:t>
      </w:r>
      <w:r w:rsidR="00792B43" w:rsidRPr="00475967">
        <w:rPr>
          <w:rFonts w:ascii="仿宋" w:eastAsia="仿宋" w:hAnsi="仿宋" w:cs="Times New Roman" w:hint="eastAsia"/>
          <w:sz w:val="32"/>
          <w:szCs w:val="32"/>
        </w:rPr>
        <w:t>11</w:t>
      </w:r>
      <w:r w:rsidR="002673F9" w:rsidRPr="00475967">
        <w:rPr>
          <w:rFonts w:ascii="仿宋" w:eastAsia="仿宋" w:hAnsi="仿宋" w:cs="Times New Roman" w:hint="eastAsia"/>
          <w:sz w:val="32"/>
          <w:szCs w:val="32"/>
        </w:rPr>
        <w:t>类</w:t>
      </w:r>
      <w:r w:rsidR="00792B43" w:rsidRPr="00475967">
        <w:rPr>
          <w:rFonts w:ascii="仿宋" w:eastAsia="仿宋" w:hAnsi="仿宋" w:hint="eastAsia"/>
          <w:color w:val="000000"/>
          <w:sz w:val="32"/>
          <w:szCs w:val="32"/>
          <w:shd w:val="clear" w:color="auto" w:fill="FFFFFF"/>
        </w:rPr>
        <w:t>9254.55</w:t>
      </w:r>
      <w:r w:rsidR="002673F9" w:rsidRPr="00475967">
        <w:rPr>
          <w:rFonts w:ascii="仿宋" w:eastAsia="仿宋" w:hAnsi="仿宋" w:cs="Times New Roman" w:hint="eastAsia"/>
          <w:sz w:val="32"/>
          <w:szCs w:val="32"/>
        </w:rPr>
        <w:t>吨</w:t>
      </w:r>
      <w:r w:rsidR="00BE66AC">
        <w:rPr>
          <w:rFonts w:ascii="仿宋" w:eastAsia="仿宋" w:hAnsi="仿宋" w:cs="Times New Roman" w:hint="eastAsia"/>
          <w:sz w:val="32"/>
          <w:szCs w:val="32"/>
        </w:rPr>
        <w:t>；</w:t>
      </w:r>
      <w:r w:rsidR="002673F9" w:rsidRPr="00475967">
        <w:rPr>
          <w:rFonts w:ascii="仿宋" w:eastAsia="仿宋" w:hAnsi="仿宋" w:cs="Times New Roman" w:hint="eastAsia"/>
          <w:sz w:val="32"/>
          <w:szCs w:val="32"/>
        </w:rPr>
        <w:t>HW</w:t>
      </w:r>
      <w:r w:rsidR="00792B43" w:rsidRPr="00475967">
        <w:rPr>
          <w:rFonts w:ascii="仿宋" w:eastAsia="仿宋" w:hAnsi="仿宋" w:cs="Times New Roman" w:hint="eastAsia"/>
          <w:sz w:val="32"/>
          <w:szCs w:val="32"/>
        </w:rPr>
        <w:t>13</w:t>
      </w:r>
      <w:r w:rsidR="00BE66AC">
        <w:rPr>
          <w:rFonts w:ascii="仿宋" w:eastAsia="仿宋" w:hAnsi="仿宋" w:cs="Times New Roman" w:hint="eastAsia"/>
          <w:sz w:val="32"/>
          <w:szCs w:val="32"/>
        </w:rPr>
        <w:t xml:space="preserve"> 类</w:t>
      </w:r>
      <w:r w:rsidR="00395FD8">
        <w:rPr>
          <w:rFonts w:ascii="仿宋" w:eastAsia="仿宋" w:hAnsi="仿宋" w:hint="eastAsia"/>
          <w:color w:val="000000"/>
          <w:sz w:val="32"/>
          <w:szCs w:val="32"/>
          <w:shd w:val="clear" w:color="auto" w:fill="FFFFFF"/>
        </w:rPr>
        <w:t>2825.34</w:t>
      </w:r>
      <w:r w:rsidR="00BE66AC">
        <w:rPr>
          <w:rFonts w:ascii="仿宋" w:eastAsia="仿宋" w:hAnsi="仿宋" w:hint="eastAsia"/>
          <w:color w:val="000000"/>
          <w:sz w:val="32"/>
          <w:szCs w:val="32"/>
          <w:shd w:val="clear" w:color="auto" w:fill="FFFFFF"/>
        </w:rPr>
        <w:t>吨</w:t>
      </w:r>
      <w:r w:rsidR="002673F9" w:rsidRPr="00475967">
        <w:rPr>
          <w:rFonts w:ascii="仿宋" w:eastAsia="仿宋" w:hAnsi="仿宋" w:cs="Times New Roman" w:hint="eastAsia"/>
          <w:sz w:val="32"/>
          <w:szCs w:val="32"/>
        </w:rPr>
        <w:t>。</w:t>
      </w:r>
    </w:p>
    <w:p w:rsidR="002673F9"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cs="Times New Roman"/>
          <w:sz w:val="32"/>
          <w:szCs w:val="32"/>
        </w:rPr>
      </w:pPr>
      <w:r w:rsidRPr="00475967">
        <w:rPr>
          <w:rFonts w:ascii="仿宋" w:eastAsia="仿宋" w:hAnsi="仿宋" w:cs="Times New Roman" w:hint="eastAsia"/>
          <w:sz w:val="32"/>
          <w:szCs w:val="32"/>
        </w:rPr>
        <w:t>3、主要工业危险废物产生企业（前5位）</w:t>
      </w:r>
    </w:p>
    <w:p w:rsidR="002673F9" w:rsidRDefault="00670A61" w:rsidP="00C57517">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2016年</w:t>
      </w:r>
      <w:r w:rsidR="002673F9" w:rsidRPr="00475967">
        <w:rPr>
          <w:rFonts w:ascii="仿宋" w:eastAsia="仿宋" w:hAnsi="仿宋" w:hint="eastAsia"/>
          <w:sz w:val="32"/>
          <w:szCs w:val="32"/>
        </w:rPr>
        <w:t>盘锦市主要工业危险废物产生量居前5位企业</w:t>
      </w:r>
      <w:r w:rsidR="006C7F72">
        <w:rPr>
          <w:rFonts w:ascii="仿宋" w:eastAsia="仿宋" w:hAnsi="仿宋" w:hint="eastAsia"/>
          <w:sz w:val="32"/>
          <w:szCs w:val="32"/>
        </w:rPr>
        <w:t>，</w:t>
      </w:r>
      <w:r>
        <w:rPr>
          <w:rFonts w:ascii="仿宋" w:eastAsia="仿宋" w:hAnsi="仿宋" w:hint="eastAsia"/>
          <w:sz w:val="32"/>
          <w:szCs w:val="32"/>
        </w:rPr>
        <w:t>详见表</w:t>
      </w:r>
      <w:r w:rsidR="002B2D19">
        <w:rPr>
          <w:rFonts w:ascii="仿宋" w:eastAsia="仿宋" w:hAnsi="仿宋" w:hint="eastAsia"/>
          <w:sz w:val="32"/>
          <w:szCs w:val="32"/>
        </w:rPr>
        <w:t>4</w:t>
      </w:r>
      <w:r w:rsidR="009A15E3">
        <w:rPr>
          <w:rFonts w:ascii="仿宋" w:eastAsia="仿宋" w:hAnsi="仿宋" w:hint="eastAsia"/>
          <w:sz w:val="32"/>
          <w:szCs w:val="32"/>
        </w:rPr>
        <w:t>。</w:t>
      </w:r>
    </w:p>
    <w:p w:rsidR="002673F9" w:rsidRPr="00475967" w:rsidRDefault="002673F9" w:rsidP="002673F9">
      <w:pPr>
        <w:snapToGrid w:val="0"/>
        <w:spacing w:line="480" w:lineRule="exact"/>
        <w:ind w:firstLineChars="200" w:firstLine="480"/>
        <w:jc w:val="center"/>
        <w:rPr>
          <w:rFonts w:ascii="仿宋" w:eastAsia="仿宋" w:hAnsi="仿宋"/>
          <w:sz w:val="24"/>
        </w:rPr>
      </w:pPr>
      <w:r w:rsidRPr="00475967">
        <w:rPr>
          <w:rFonts w:ascii="仿宋" w:eastAsia="仿宋" w:hAnsi="仿宋" w:hint="eastAsia"/>
          <w:sz w:val="24"/>
        </w:rPr>
        <w:t>表</w:t>
      </w:r>
      <w:r w:rsidR="002B2D19">
        <w:rPr>
          <w:rFonts w:ascii="仿宋" w:eastAsia="仿宋" w:hAnsi="仿宋" w:hint="eastAsia"/>
          <w:sz w:val="24"/>
        </w:rPr>
        <w:t>4</w:t>
      </w:r>
      <w:r w:rsidRPr="00475967">
        <w:rPr>
          <w:rFonts w:ascii="仿宋" w:eastAsia="仿宋" w:hAnsi="仿宋" w:hint="eastAsia"/>
          <w:sz w:val="24"/>
        </w:rPr>
        <w:t xml:space="preserve"> 主要危险废物产生企业（前5位）</w:t>
      </w:r>
    </w:p>
    <w:tbl>
      <w:tblPr>
        <w:tblW w:w="8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822"/>
        <w:gridCol w:w="4253"/>
        <w:gridCol w:w="3747"/>
      </w:tblGrid>
      <w:tr w:rsidR="00DB005D" w:rsidRPr="00475967" w:rsidTr="00CF3A22">
        <w:trPr>
          <w:trHeight w:val="567"/>
          <w:jc w:val="center"/>
        </w:trPr>
        <w:tc>
          <w:tcPr>
            <w:tcW w:w="822" w:type="dxa"/>
            <w:tcMar>
              <w:top w:w="15" w:type="dxa"/>
              <w:left w:w="15" w:type="dxa"/>
              <w:bottom w:w="0" w:type="dxa"/>
              <w:right w:w="15" w:type="dxa"/>
            </w:tcMar>
            <w:vAlign w:val="center"/>
          </w:tcPr>
          <w:p w:rsidR="00DB005D" w:rsidRPr="004558FF" w:rsidRDefault="00DB005D" w:rsidP="00DB005D">
            <w:pPr>
              <w:snapToGrid w:val="0"/>
              <w:jc w:val="center"/>
              <w:rPr>
                <w:rFonts w:ascii="仿宋" w:eastAsia="仿宋" w:hAnsi="仿宋"/>
                <w:sz w:val="24"/>
              </w:rPr>
            </w:pPr>
            <w:r>
              <w:rPr>
                <w:rFonts w:ascii="仿宋" w:eastAsia="仿宋" w:hAnsi="仿宋" w:hint="eastAsia"/>
                <w:sz w:val="24"/>
              </w:rPr>
              <w:t>序号</w:t>
            </w:r>
          </w:p>
        </w:tc>
        <w:tc>
          <w:tcPr>
            <w:tcW w:w="4253" w:type="dxa"/>
            <w:vAlign w:val="center"/>
          </w:tcPr>
          <w:p w:rsidR="00DB005D" w:rsidRPr="004558FF" w:rsidRDefault="00DB005D" w:rsidP="006F7457">
            <w:pPr>
              <w:snapToGrid w:val="0"/>
              <w:jc w:val="center"/>
              <w:rPr>
                <w:rFonts w:ascii="仿宋" w:eastAsia="仿宋" w:hAnsi="仿宋"/>
                <w:sz w:val="24"/>
              </w:rPr>
            </w:pPr>
            <w:r w:rsidRPr="004558FF">
              <w:rPr>
                <w:rFonts w:ascii="仿宋" w:eastAsia="仿宋" w:hAnsi="仿宋" w:hint="eastAsia"/>
                <w:sz w:val="24"/>
              </w:rPr>
              <w:t>企业名称</w:t>
            </w:r>
          </w:p>
        </w:tc>
        <w:tc>
          <w:tcPr>
            <w:tcW w:w="3747" w:type="dxa"/>
            <w:tcMar>
              <w:top w:w="15" w:type="dxa"/>
              <w:left w:w="15" w:type="dxa"/>
              <w:bottom w:w="0" w:type="dxa"/>
              <w:right w:w="15" w:type="dxa"/>
            </w:tcMar>
            <w:vAlign w:val="center"/>
          </w:tcPr>
          <w:p w:rsidR="00DB005D" w:rsidRPr="004558FF" w:rsidRDefault="00DB005D" w:rsidP="009A15E3">
            <w:pPr>
              <w:snapToGrid w:val="0"/>
              <w:jc w:val="center"/>
              <w:rPr>
                <w:rFonts w:ascii="仿宋" w:eastAsia="仿宋" w:hAnsi="仿宋"/>
                <w:sz w:val="24"/>
              </w:rPr>
            </w:pPr>
            <w:r w:rsidRPr="004558FF">
              <w:rPr>
                <w:rFonts w:ascii="仿宋" w:eastAsia="仿宋" w:hAnsi="仿宋" w:hint="eastAsia"/>
                <w:sz w:val="24"/>
              </w:rPr>
              <w:t>危险废物产生量（吨）</w:t>
            </w:r>
          </w:p>
        </w:tc>
      </w:tr>
      <w:tr w:rsidR="00CF3A22" w:rsidRPr="00475967" w:rsidTr="00DC7A23">
        <w:trPr>
          <w:trHeight w:val="680"/>
          <w:jc w:val="center"/>
        </w:trPr>
        <w:tc>
          <w:tcPr>
            <w:tcW w:w="822" w:type="dxa"/>
            <w:tcMar>
              <w:top w:w="15" w:type="dxa"/>
              <w:left w:w="15" w:type="dxa"/>
              <w:bottom w:w="0" w:type="dxa"/>
              <w:right w:w="15" w:type="dxa"/>
            </w:tcMar>
            <w:vAlign w:val="center"/>
          </w:tcPr>
          <w:p w:rsidR="00CF3A22" w:rsidRPr="00CF3A22" w:rsidRDefault="00CF3A22" w:rsidP="00CF3A22">
            <w:pPr>
              <w:snapToGrid w:val="0"/>
              <w:jc w:val="center"/>
              <w:rPr>
                <w:rFonts w:ascii="仿宋" w:eastAsia="仿宋" w:hAnsi="仿宋"/>
                <w:sz w:val="24"/>
              </w:rPr>
            </w:pPr>
            <w:r w:rsidRPr="00CF3A22">
              <w:rPr>
                <w:rFonts w:ascii="仿宋" w:eastAsia="仿宋" w:hAnsi="仿宋" w:hint="eastAsia"/>
                <w:sz w:val="24"/>
              </w:rPr>
              <w:t>1</w:t>
            </w:r>
          </w:p>
        </w:tc>
        <w:tc>
          <w:tcPr>
            <w:tcW w:w="4253" w:type="dxa"/>
            <w:vAlign w:val="center"/>
          </w:tcPr>
          <w:p w:rsidR="00CF3A22" w:rsidRPr="004558FF" w:rsidRDefault="00CF3A22" w:rsidP="000E45A1">
            <w:pPr>
              <w:snapToGrid w:val="0"/>
              <w:ind w:leftChars="27" w:left="57"/>
              <w:jc w:val="left"/>
              <w:rPr>
                <w:rFonts w:ascii="仿宋" w:eastAsia="仿宋" w:hAnsi="仿宋"/>
                <w:sz w:val="24"/>
              </w:rPr>
            </w:pPr>
            <w:r w:rsidRPr="004558FF">
              <w:rPr>
                <w:rFonts w:ascii="仿宋" w:eastAsia="仿宋" w:hAnsi="仿宋" w:hint="eastAsia"/>
                <w:color w:val="000000"/>
                <w:sz w:val="24"/>
                <w:shd w:val="clear" w:color="auto" w:fill="FFFFFF"/>
              </w:rPr>
              <w:t>中国石油天然气股份有限公司辽河油田分公司</w:t>
            </w:r>
          </w:p>
        </w:tc>
        <w:tc>
          <w:tcPr>
            <w:tcW w:w="3747" w:type="dxa"/>
            <w:tcBorders>
              <w:bottom w:val="single" w:sz="4" w:space="0" w:color="auto"/>
            </w:tcBorders>
            <w:tcMar>
              <w:top w:w="15" w:type="dxa"/>
              <w:left w:w="15" w:type="dxa"/>
              <w:bottom w:w="0" w:type="dxa"/>
              <w:right w:w="15" w:type="dxa"/>
            </w:tcMar>
            <w:vAlign w:val="center"/>
          </w:tcPr>
          <w:p w:rsidR="00CF3A22" w:rsidRDefault="00CF3A22" w:rsidP="000E45A1">
            <w:pPr>
              <w:snapToGrid w:val="0"/>
              <w:jc w:val="center"/>
              <w:rPr>
                <w:rFonts w:ascii="仿宋" w:eastAsia="仿宋" w:hAnsi="仿宋" w:hint="eastAsia"/>
                <w:color w:val="000000"/>
                <w:sz w:val="24"/>
                <w:shd w:val="clear" w:color="auto" w:fill="FFFFFF"/>
              </w:rPr>
            </w:pPr>
            <w:r>
              <w:rPr>
                <w:rFonts w:ascii="仿宋" w:eastAsia="仿宋" w:hAnsi="仿宋" w:hint="eastAsia"/>
                <w:color w:val="000000"/>
                <w:sz w:val="24"/>
                <w:shd w:val="clear" w:color="auto" w:fill="FFFFFF"/>
              </w:rPr>
              <w:t>40260.149</w:t>
            </w:r>
          </w:p>
          <w:p w:rsidR="00DC7A23" w:rsidRPr="004558FF" w:rsidRDefault="00DC7A23" w:rsidP="000E45A1">
            <w:pPr>
              <w:snapToGrid w:val="0"/>
              <w:jc w:val="center"/>
              <w:rPr>
                <w:rFonts w:ascii="仿宋" w:eastAsia="仿宋" w:hAnsi="仿宋"/>
                <w:sz w:val="24"/>
              </w:rPr>
            </w:pPr>
          </w:p>
        </w:tc>
      </w:tr>
      <w:tr w:rsidR="00DC7A23" w:rsidRPr="00475967" w:rsidTr="00DC7A23">
        <w:trPr>
          <w:trHeight w:val="680"/>
          <w:jc w:val="center"/>
        </w:trPr>
        <w:tc>
          <w:tcPr>
            <w:tcW w:w="822" w:type="dxa"/>
            <w:tcMar>
              <w:top w:w="15" w:type="dxa"/>
              <w:left w:w="15" w:type="dxa"/>
              <w:bottom w:w="0" w:type="dxa"/>
              <w:right w:w="15" w:type="dxa"/>
            </w:tcMar>
            <w:vAlign w:val="center"/>
          </w:tcPr>
          <w:p w:rsidR="00DC7A23" w:rsidRPr="00CF3A22" w:rsidRDefault="00DC7A23" w:rsidP="00B032F6">
            <w:pPr>
              <w:snapToGrid w:val="0"/>
              <w:jc w:val="center"/>
              <w:rPr>
                <w:rFonts w:ascii="仿宋" w:eastAsia="仿宋" w:hAnsi="仿宋"/>
                <w:sz w:val="24"/>
              </w:rPr>
            </w:pPr>
            <w:r>
              <w:rPr>
                <w:rFonts w:ascii="仿宋" w:eastAsia="仿宋" w:hAnsi="仿宋" w:hint="eastAsia"/>
                <w:sz w:val="24"/>
              </w:rPr>
              <w:t>2</w:t>
            </w:r>
          </w:p>
        </w:tc>
        <w:tc>
          <w:tcPr>
            <w:tcW w:w="4253" w:type="dxa"/>
            <w:vAlign w:val="center"/>
          </w:tcPr>
          <w:p w:rsidR="00DC7A23" w:rsidRPr="004558FF" w:rsidRDefault="00DC7A23" w:rsidP="00B032F6">
            <w:pPr>
              <w:snapToGrid w:val="0"/>
              <w:rPr>
                <w:rFonts w:ascii="仿宋" w:eastAsia="仿宋" w:hAnsi="仿宋"/>
                <w:sz w:val="24"/>
              </w:rPr>
            </w:pPr>
            <w:r>
              <w:rPr>
                <w:rFonts w:ascii="仿宋" w:eastAsia="仿宋" w:hAnsi="仿宋" w:hint="eastAsia"/>
                <w:sz w:val="24"/>
              </w:rPr>
              <w:t>辽宁北方沥青燃料有限公司</w:t>
            </w:r>
          </w:p>
        </w:tc>
        <w:tc>
          <w:tcPr>
            <w:tcW w:w="3747" w:type="dxa"/>
            <w:tcBorders>
              <w:bottom w:val="single" w:sz="4" w:space="0" w:color="auto"/>
            </w:tcBorders>
            <w:tcMar>
              <w:top w:w="15" w:type="dxa"/>
              <w:left w:w="15" w:type="dxa"/>
              <w:bottom w:w="0" w:type="dxa"/>
              <w:right w:w="15" w:type="dxa"/>
            </w:tcMar>
            <w:vAlign w:val="center"/>
          </w:tcPr>
          <w:p w:rsidR="00DC7A23" w:rsidRDefault="00DC7A23" w:rsidP="00B032F6">
            <w:pPr>
              <w:snapToGrid w:val="0"/>
              <w:jc w:val="center"/>
              <w:rPr>
                <w:rFonts w:ascii="仿宋" w:eastAsia="仿宋" w:hAnsi="仿宋"/>
                <w:sz w:val="24"/>
              </w:rPr>
            </w:pPr>
            <w:r>
              <w:rPr>
                <w:rFonts w:ascii="仿宋" w:eastAsia="仿宋" w:hAnsi="仿宋" w:hint="eastAsia"/>
                <w:sz w:val="24"/>
              </w:rPr>
              <w:t>36886.312</w:t>
            </w:r>
          </w:p>
        </w:tc>
      </w:tr>
      <w:tr w:rsidR="00DC7A23" w:rsidRPr="00475967" w:rsidTr="00DC7A23">
        <w:trPr>
          <w:trHeight w:val="680"/>
          <w:jc w:val="center"/>
        </w:trPr>
        <w:tc>
          <w:tcPr>
            <w:tcW w:w="822" w:type="dxa"/>
            <w:tcMar>
              <w:top w:w="15" w:type="dxa"/>
              <w:left w:w="15" w:type="dxa"/>
              <w:bottom w:w="0" w:type="dxa"/>
              <w:right w:w="15" w:type="dxa"/>
            </w:tcMar>
            <w:vAlign w:val="center"/>
          </w:tcPr>
          <w:p w:rsidR="00DC7A23" w:rsidRPr="00CF3A22" w:rsidRDefault="00DC7A23" w:rsidP="00CF3A22">
            <w:pPr>
              <w:snapToGrid w:val="0"/>
              <w:jc w:val="center"/>
              <w:rPr>
                <w:rFonts w:ascii="仿宋" w:eastAsia="仿宋" w:hAnsi="仿宋"/>
                <w:sz w:val="24"/>
              </w:rPr>
            </w:pPr>
            <w:r>
              <w:rPr>
                <w:rFonts w:ascii="仿宋" w:eastAsia="仿宋" w:hAnsi="仿宋" w:hint="eastAsia"/>
                <w:sz w:val="24"/>
              </w:rPr>
              <w:t>3</w:t>
            </w:r>
          </w:p>
        </w:tc>
        <w:tc>
          <w:tcPr>
            <w:tcW w:w="4253" w:type="dxa"/>
            <w:vAlign w:val="center"/>
          </w:tcPr>
          <w:p w:rsidR="00DC7A23" w:rsidRPr="004558FF" w:rsidRDefault="00DC7A23" w:rsidP="000E45A1">
            <w:pPr>
              <w:snapToGrid w:val="0"/>
              <w:jc w:val="left"/>
              <w:rPr>
                <w:rFonts w:ascii="仿宋" w:eastAsia="仿宋" w:hAnsi="仿宋"/>
                <w:sz w:val="24"/>
              </w:rPr>
            </w:pPr>
            <w:r>
              <w:rPr>
                <w:rFonts w:ascii="仿宋" w:eastAsia="仿宋" w:hAnsi="仿宋" w:hint="eastAsia"/>
                <w:color w:val="000000"/>
                <w:sz w:val="24"/>
                <w:shd w:val="clear" w:color="auto" w:fill="FFFFFF"/>
              </w:rPr>
              <w:t>北方华锦化学工业股份有限公司乙烯二公司</w:t>
            </w:r>
          </w:p>
        </w:tc>
        <w:tc>
          <w:tcPr>
            <w:tcW w:w="3747" w:type="dxa"/>
            <w:tcBorders>
              <w:bottom w:val="single" w:sz="4" w:space="0" w:color="auto"/>
            </w:tcBorders>
            <w:tcMar>
              <w:top w:w="15" w:type="dxa"/>
              <w:left w:w="15" w:type="dxa"/>
              <w:bottom w:w="0" w:type="dxa"/>
              <w:right w:w="15" w:type="dxa"/>
            </w:tcMar>
            <w:vAlign w:val="center"/>
          </w:tcPr>
          <w:p w:rsidR="00DC7A23" w:rsidRPr="004558FF" w:rsidRDefault="00DC7A23" w:rsidP="000E45A1">
            <w:pPr>
              <w:snapToGrid w:val="0"/>
              <w:jc w:val="center"/>
              <w:rPr>
                <w:rFonts w:ascii="仿宋" w:eastAsia="仿宋" w:hAnsi="仿宋"/>
                <w:sz w:val="24"/>
              </w:rPr>
            </w:pPr>
            <w:r>
              <w:rPr>
                <w:rFonts w:ascii="仿宋" w:eastAsia="仿宋" w:hAnsi="仿宋" w:hint="eastAsia"/>
                <w:color w:val="000000"/>
                <w:sz w:val="24"/>
                <w:shd w:val="clear" w:color="auto" w:fill="FFFFFF"/>
              </w:rPr>
              <w:t>20090.14</w:t>
            </w:r>
          </w:p>
        </w:tc>
      </w:tr>
      <w:tr w:rsidR="00DC7A23" w:rsidRPr="00475967" w:rsidTr="00DC7A23">
        <w:trPr>
          <w:trHeight w:val="680"/>
          <w:jc w:val="center"/>
        </w:trPr>
        <w:tc>
          <w:tcPr>
            <w:tcW w:w="822" w:type="dxa"/>
            <w:noWrap/>
            <w:tcMar>
              <w:top w:w="15" w:type="dxa"/>
              <w:left w:w="15" w:type="dxa"/>
              <w:bottom w:w="0" w:type="dxa"/>
              <w:right w:w="15" w:type="dxa"/>
            </w:tcMar>
            <w:vAlign w:val="center"/>
          </w:tcPr>
          <w:p w:rsidR="00DC7A23" w:rsidRPr="00CF3A22" w:rsidRDefault="00DC7A23" w:rsidP="00CF3A22">
            <w:pPr>
              <w:snapToGrid w:val="0"/>
              <w:jc w:val="center"/>
              <w:rPr>
                <w:rFonts w:ascii="仿宋" w:eastAsia="仿宋" w:hAnsi="仿宋"/>
                <w:sz w:val="24"/>
              </w:rPr>
            </w:pPr>
            <w:r w:rsidRPr="00CF3A22">
              <w:rPr>
                <w:rFonts w:ascii="仿宋" w:eastAsia="仿宋" w:hAnsi="仿宋" w:hint="eastAsia"/>
                <w:sz w:val="24"/>
              </w:rPr>
              <w:t>4</w:t>
            </w:r>
          </w:p>
        </w:tc>
        <w:tc>
          <w:tcPr>
            <w:tcW w:w="4253" w:type="dxa"/>
            <w:vAlign w:val="center"/>
          </w:tcPr>
          <w:p w:rsidR="00DC7A23" w:rsidRPr="004558FF" w:rsidRDefault="00DC7A23" w:rsidP="00DB005D">
            <w:pPr>
              <w:snapToGrid w:val="0"/>
              <w:jc w:val="left"/>
              <w:rPr>
                <w:rFonts w:ascii="仿宋" w:eastAsia="仿宋" w:hAnsi="仿宋"/>
                <w:sz w:val="24"/>
              </w:rPr>
            </w:pPr>
            <w:r>
              <w:rPr>
                <w:rFonts w:ascii="仿宋" w:eastAsia="仿宋" w:hAnsi="仿宋" w:hint="eastAsia"/>
                <w:color w:val="000000"/>
                <w:sz w:val="24"/>
                <w:shd w:val="clear" w:color="auto" w:fill="FFFFFF"/>
              </w:rPr>
              <w:t>中国石油天然气股份有限公司辽河石化</w:t>
            </w:r>
          </w:p>
        </w:tc>
        <w:tc>
          <w:tcPr>
            <w:tcW w:w="3747" w:type="dxa"/>
            <w:tcBorders>
              <w:top w:val="single" w:sz="4" w:space="0" w:color="auto"/>
            </w:tcBorders>
            <w:noWrap/>
            <w:tcMar>
              <w:top w:w="15" w:type="dxa"/>
              <w:left w:w="15" w:type="dxa"/>
              <w:bottom w:w="0" w:type="dxa"/>
              <w:right w:w="15" w:type="dxa"/>
            </w:tcMar>
            <w:vAlign w:val="center"/>
          </w:tcPr>
          <w:p w:rsidR="00DC7A23" w:rsidRPr="004558FF" w:rsidRDefault="00DC7A23" w:rsidP="0064549D">
            <w:pPr>
              <w:snapToGrid w:val="0"/>
              <w:jc w:val="center"/>
              <w:rPr>
                <w:rFonts w:ascii="仿宋" w:eastAsia="仿宋" w:hAnsi="仿宋"/>
                <w:sz w:val="24"/>
              </w:rPr>
            </w:pPr>
            <w:r>
              <w:rPr>
                <w:rFonts w:ascii="仿宋" w:eastAsia="仿宋" w:hAnsi="仿宋" w:hint="eastAsia"/>
                <w:color w:val="000000"/>
                <w:sz w:val="24"/>
                <w:shd w:val="clear" w:color="auto" w:fill="FFFFFF"/>
              </w:rPr>
              <w:t>11412.58</w:t>
            </w:r>
          </w:p>
        </w:tc>
      </w:tr>
      <w:tr w:rsidR="00DC7A23" w:rsidRPr="00475967" w:rsidTr="00DC7A23">
        <w:trPr>
          <w:trHeight w:val="680"/>
          <w:jc w:val="center"/>
        </w:trPr>
        <w:tc>
          <w:tcPr>
            <w:tcW w:w="822" w:type="dxa"/>
            <w:noWrap/>
            <w:tcMar>
              <w:top w:w="15" w:type="dxa"/>
              <w:left w:w="15" w:type="dxa"/>
              <w:bottom w:w="0" w:type="dxa"/>
              <w:right w:w="15" w:type="dxa"/>
            </w:tcMar>
            <w:vAlign w:val="center"/>
          </w:tcPr>
          <w:p w:rsidR="00DC7A23" w:rsidRPr="00CF3A22" w:rsidRDefault="00DC7A23" w:rsidP="00CF3A22">
            <w:pPr>
              <w:snapToGrid w:val="0"/>
              <w:jc w:val="center"/>
              <w:rPr>
                <w:rFonts w:ascii="仿宋" w:eastAsia="仿宋" w:hAnsi="仿宋"/>
                <w:sz w:val="24"/>
              </w:rPr>
            </w:pPr>
            <w:r w:rsidRPr="00CF3A22">
              <w:rPr>
                <w:rFonts w:ascii="仿宋" w:eastAsia="仿宋" w:hAnsi="仿宋" w:hint="eastAsia"/>
                <w:sz w:val="24"/>
              </w:rPr>
              <w:t>5</w:t>
            </w:r>
          </w:p>
        </w:tc>
        <w:tc>
          <w:tcPr>
            <w:tcW w:w="4253" w:type="dxa"/>
            <w:vAlign w:val="center"/>
          </w:tcPr>
          <w:p w:rsidR="00DC7A23" w:rsidRPr="004558FF" w:rsidRDefault="00DC7A23" w:rsidP="00DB005D">
            <w:pPr>
              <w:snapToGrid w:val="0"/>
              <w:ind w:left="150"/>
              <w:jc w:val="left"/>
              <w:rPr>
                <w:rFonts w:ascii="仿宋" w:eastAsia="仿宋" w:hAnsi="仿宋"/>
                <w:sz w:val="24"/>
              </w:rPr>
            </w:pPr>
            <w:r w:rsidRPr="004558FF">
              <w:rPr>
                <w:rFonts w:ascii="仿宋" w:eastAsia="仿宋" w:hAnsi="仿宋" w:hint="eastAsia"/>
                <w:color w:val="000000"/>
                <w:sz w:val="24"/>
                <w:shd w:val="clear" w:color="auto" w:fill="FFFFFF"/>
              </w:rPr>
              <w:t>长春化工(盘锦)有限公司</w:t>
            </w:r>
          </w:p>
        </w:tc>
        <w:tc>
          <w:tcPr>
            <w:tcW w:w="3747" w:type="dxa"/>
            <w:noWrap/>
            <w:tcMar>
              <w:top w:w="15" w:type="dxa"/>
              <w:left w:w="15" w:type="dxa"/>
              <w:bottom w:w="0" w:type="dxa"/>
              <w:right w:w="15" w:type="dxa"/>
            </w:tcMar>
            <w:vAlign w:val="center"/>
          </w:tcPr>
          <w:p w:rsidR="00DC7A23" w:rsidRPr="004558FF" w:rsidRDefault="00DC7A23" w:rsidP="006F7457">
            <w:pPr>
              <w:snapToGrid w:val="0"/>
              <w:jc w:val="center"/>
              <w:rPr>
                <w:rFonts w:ascii="仿宋" w:eastAsia="仿宋" w:hAnsi="仿宋"/>
                <w:sz w:val="24"/>
              </w:rPr>
            </w:pPr>
            <w:r>
              <w:rPr>
                <w:rFonts w:ascii="仿宋" w:eastAsia="仿宋" w:hAnsi="仿宋" w:hint="eastAsia"/>
                <w:color w:val="000000"/>
                <w:sz w:val="24"/>
                <w:shd w:val="clear" w:color="auto" w:fill="FFFFFF"/>
              </w:rPr>
              <w:t>10568.611</w:t>
            </w:r>
          </w:p>
        </w:tc>
      </w:tr>
      <w:tr w:rsidR="00DC7A23" w:rsidRPr="00475967" w:rsidTr="00CF3A22">
        <w:trPr>
          <w:trHeight w:val="567"/>
          <w:jc w:val="center"/>
        </w:trPr>
        <w:tc>
          <w:tcPr>
            <w:tcW w:w="5075" w:type="dxa"/>
            <w:gridSpan w:val="2"/>
            <w:noWrap/>
            <w:tcMar>
              <w:top w:w="15" w:type="dxa"/>
              <w:left w:w="15" w:type="dxa"/>
              <w:bottom w:w="0" w:type="dxa"/>
              <w:right w:w="15" w:type="dxa"/>
            </w:tcMar>
            <w:vAlign w:val="center"/>
          </w:tcPr>
          <w:p w:rsidR="00DC7A23" w:rsidRPr="004558FF" w:rsidRDefault="00DC7A23" w:rsidP="006F7457">
            <w:pPr>
              <w:snapToGrid w:val="0"/>
              <w:jc w:val="center"/>
              <w:rPr>
                <w:rFonts w:ascii="仿宋" w:eastAsia="仿宋" w:hAnsi="仿宋"/>
                <w:sz w:val="24"/>
              </w:rPr>
            </w:pPr>
            <w:r w:rsidRPr="004558FF">
              <w:rPr>
                <w:rFonts w:ascii="仿宋" w:eastAsia="仿宋" w:hAnsi="仿宋" w:hint="eastAsia"/>
                <w:sz w:val="24"/>
              </w:rPr>
              <w:t>合  计</w:t>
            </w:r>
          </w:p>
        </w:tc>
        <w:tc>
          <w:tcPr>
            <w:tcW w:w="3747" w:type="dxa"/>
            <w:noWrap/>
            <w:tcMar>
              <w:top w:w="15" w:type="dxa"/>
              <w:left w:w="15" w:type="dxa"/>
              <w:bottom w:w="0" w:type="dxa"/>
              <w:right w:w="15" w:type="dxa"/>
            </w:tcMar>
            <w:vAlign w:val="center"/>
          </w:tcPr>
          <w:p w:rsidR="00DC7A23" w:rsidRPr="004558FF" w:rsidRDefault="00DC7A23" w:rsidP="006F7457">
            <w:pPr>
              <w:snapToGrid w:val="0"/>
              <w:jc w:val="center"/>
              <w:rPr>
                <w:rFonts w:ascii="仿宋" w:eastAsia="仿宋" w:hAnsi="仿宋"/>
                <w:sz w:val="24"/>
              </w:rPr>
            </w:pPr>
            <w:r>
              <w:rPr>
                <w:rFonts w:ascii="仿宋" w:eastAsia="仿宋" w:hAnsi="仿宋" w:hint="eastAsia"/>
                <w:sz w:val="24"/>
              </w:rPr>
              <w:t>119217.792</w:t>
            </w:r>
          </w:p>
        </w:tc>
      </w:tr>
    </w:tbl>
    <w:p w:rsidR="00AD2BF6" w:rsidRDefault="00AD2BF6" w:rsidP="002673F9">
      <w:pPr>
        <w:pStyle w:val="a3"/>
        <w:adjustRightInd w:val="0"/>
        <w:snapToGrid w:val="0"/>
        <w:spacing w:before="0" w:beforeAutospacing="0" w:after="0" w:afterAutospacing="0" w:line="480" w:lineRule="exact"/>
        <w:jc w:val="both"/>
        <w:rPr>
          <w:rFonts w:ascii="仿宋" w:eastAsia="仿宋" w:hAnsi="仿宋" w:cs="Times New Roman"/>
          <w:color w:val="000000"/>
          <w:sz w:val="32"/>
          <w:szCs w:val="32"/>
        </w:rPr>
      </w:pPr>
    </w:p>
    <w:p w:rsidR="002673F9" w:rsidRDefault="002673F9" w:rsidP="002B2D19">
      <w:pPr>
        <w:pStyle w:val="a3"/>
        <w:adjustRightInd w:val="0"/>
        <w:snapToGrid w:val="0"/>
        <w:spacing w:before="0" w:beforeAutospacing="0" w:after="0" w:afterAutospacing="0" w:line="600" w:lineRule="exact"/>
        <w:ind w:firstLineChars="100" w:firstLine="320"/>
        <w:jc w:val="both"/>
        <w:rPr>
          <w:rFonts w:ascii="仿宋" w:eastAsia="仿宋" w:hAnsi="仿宋" w:cs="Times New Roman"/>
          <w:color w:val="000000"/>
          <w:sz w:val="32"/>
          <w:szCs w:val="32"/>
        </w:rPr>
      </w:pPr>
      <w:r w:rsidRPr="00475967">
        <w:rPr>
          <w:rFonts w:ascii="仿宋" w:eastAsia="仿宋" w:hAnsi="仿宋" w:cs="Times New Roman" w:hint="eastAsia"/>
          <w:color w:val="000000"/>
          <w:sz w:val="32"/>
          <w:szCs w:val="32"/>
        </w:rPr>
        <w:lastRenderedPageBreak/>
        <w:t>4、危险废物经营许可证颁布情况</w:t>
      </w:r>
    </w:p>
    <w:p w:rsidR="002673F9" w:rsidRPr="00475967" w:rsidRDefault="002673F9" w:rsidP="002B2D19">
      <w:pPr>
        <w:pStyle w:val="a3"/>
        <w:adjustRightInd w:val="0"/>
        <w:snapToGrid w:val="0"/>
        <w:spacing w:before="0" w:beforeAutospacing="0" w:after="0" w:afterAutospacing="0" w:line="600" w:lineRule="exact"/>
        <w:ind w:firstLineChars="100" w:firstLine="320"/>
        <w:jc w:val="both"/>
        <w:rPr>
          <w:rFonts w:ascii="仿宋" w:eastAsia="仿宋" w:hAnsi="仿宋"/>
          <w:sz w:val="32"/>
          <w:szCs w:val="32"/>
        </w:rPr>
      </w:pPr>
      <w:r w:rsidRPr="00475967">
        <w:rPr>
          <w:rFonts w:ascii="仿宋" w:eastAsia="仿宋" w:hAnsi="仿宋" w:cs="Times New Roman" w:hint="eastAsia"/>
          <w:color w:val="000000"/>
          <w:sz w:val="32"/>
          <w:szCs w:val="32"/>
        </w:rPr>
        <w:t>201</w:t>
      </w:r>
      <w:r w:rsidR="00792B43" w:rsidRPr="00475967">
        <w:rPr>
          <w:rFonts w:ascii="仿宋" w:eastAsia="仿宋" w:hAnsi="仿宋" w:cs="Times New Roman" w:hint="eastAsia"/>
          <w:color w:val="000000"/>
          <w:sz w:val="32"/>
          <w:szCs w:val="32"/>
        </w:rPr>
        <w:t>6</w:t>
      </w:r>
      <w:r w:rsidRPr="00475967">
        <w:rPr>
          <w:rFonts w:ascii="仿宋" w:eastAsia="仿宋" w:hAnsi="仿宋" w:cs="Times New Roman" w:hint="eastAsia"/>
          <w:color w:val="000000"/>
          <w:sz w:val="32"/>
          <w:szCs w:val="32"/>
        </w:rPr>
        <w:t>年</w:t>
      </w:r>
      <w:r w:rsidR="005715A5" w:rsidRPr="00475967">
        <w:rPr>
          <w:rFonts w:ascii="仿宋" w:eastAsia="仿宋" w:hAnsi="仿宋" w:cs="Times New Roman" w:hint="eastAsia"/>
          <w:color w:val="000000"/>
          <w:sz w:val="32"/>
          <w:szCs w:val="32"/>
        </w:rPr>
        <w:t>盘锦市</w:t>
      </w:r>
      <w:r w:rsidRPr="00475967">
        <w:rPr>
          <w:rFonts w:ascii="仿宋" w:eastAsia="仿宋" w:hAnsi="仿宋" w:cs="Times New Roman" w:hint="eastAsia"/>
          <w:color w:val="000000"/>
          <w:sz w:val="32"/>
          <w:szCs w:val="32"/>
        </w:rPr>
        <w:t>拥有</w:t>
      </w:r>
      <w:r w:rsidRPr="00475967">
        <w:rPr>
          <w:rFonts w:ascii="仿宋" w:eastAsia="仿宋" w:hAnsi="仿宋" w:hint="eastAsia"/>
          <w:sz w:val="32"/>
          <w:szCs w:val="32"/>
        </w:rPr>
        <w:t>危险废物经营资质的单位5家</w:t>
      </w:r>
      <w:r w:rsidR="006C7F72">
        <w:rPr>
          <w:rFonts w:ascii="仿宋" w:eastAsia="仿宋" w:hAnsi="仿宋" w:hint="eastAsia"/>
          <w:sz w:val="32"/>
          <w:szCs w:val="32"/>
        </w:rPr>
        <w:t>，</w:t>
      </w:r>
      <w:r w:rsidR="00586F5C">
        <w:rPr>
          <w:rFonts w:ascii="仿宋" w:eastAsia="仿宋" w:hAnsi="仿宋" w:hint="eastAsia"/>
          <w:sz w:val="32"/>
          <w:szCs w:val="32"/>
        </w:rPr>
        <w:t>见表</w:t>
      </w:r>
      <w:r w:rsidR="002B2D19">
        <w:rPr>
          <w:rFonts w:ascii="仿宋" w:eastAsia="仿宋" w:hAnsi="仿宋" w:hint="eastAsia"/>
          <w:sz w:val="32"/>
          <w:szCs w:val="32"/>
        </w:rPr>
        <w:t>5</w:t>
      </w:r>
      <w:r w:rsidRPr="00475967">
        <w:rPr>
          <w:rFonts w:ascii="仿宋" w:eastAsia="仿宋" w:hAnsi="仿宋" w:hint="eastAsia"/>
          <w:sz w:val="32"/>
          <w:szCs w:val="32"/>
        </w:rPr>
        <w:t>。</w:t>
      </w:r>
    </w:p>
    <w:p w:rsidR="002B2D19" w:rsidRDefault="002B2D19" w:rsidP="002673F9">
      <w:pPr>
        <w:pStyle w:val="a3"/>
        <w:adjustRightInd w:val="0"/>
        <w:snapToGrid w:val="0"/>
        <w:spacing w:before="0" w:beforeAutospacing="0" w:after="0" w:afterAutospacing="0" w:line="480" w:lineRule="exact"/>
        <w:ind w:firstLineChars="800" w:firstLine="1920"/>
        <w:jc w:val="both"/>
        <w:rPr>
          <w:rFonts w:ascii="仿宋" w:eastAsia="仿宋" w:hAnsi="仿宋" w:cs="Times New Roman"/>
          <w:kern w:val="2"/>
        </w:rPr>
      </w:pPr>
    </w:p>
    <w:p w:rsidR="002673F9" w:rsidRPr="00475967" w:rsidRDefault="002673F9" w:rsidP="002673F9">
      <w:pPr>
        <w:pStyle w:val="a3"/>
        <w:adjustRightInd w:val="0"/>
        <w:snapToGrid w:val="0"/>
        <w:spacing w:before="0" w:beforeAutospacing="0" w:after="0" w:afterAutospacing="0" w:line="480" w:lineRule="exact"/>
        <w:ind w:firstLineChars="800" w:firstLine="1920"/>
        <w:jc w:val="both"/>
        <w:rPr>
          <w:rFonts w:ascii="仿宋" w:eastAsia="仿宋" w:hAnsi="仿宋" w:cs="Times New Roman"/>
          <w:kern w:val="2"/>
        </w:rPr>
      </w:pPr>
      <w:r w:rsidRPr="00475967">
        <w:rPr>
          <w:rFonts w:ascii="仿宋" w:eastAsia="仿宋" w:hAnsi="仿宋" w:cs="Times New Roman" w:hint="eastAsia"/>
          <w:kern w:val="2"/>
        </w:rPr>
        <w:t>表</w:t>
      </w:r>
      <w:r w:rsidR="002B2D19">
        <w:rPr>
          <w:rFonts w:ascii="仿宋" w:eastAsia="仿宋" w:hAnsi="仿宋" w:cs="Times New Roman" w:hint="eastAsia"/>
          <w:kern w:val="2"/>
        </w:rPr>
        <w:t>5</w:t>
      </w:r>
      <w:r w:rsidRPr="00475967">
        <w:rPr>
          <w:rFonts w:ascii="仿宋" w:eastAsia="仿宋" w:hAnsi="仿宋" w:cs="Times New Roman" w:hint="eastAsia"/>
          <w:kern w:val="2"/>
        </w:rPr>
        <w:t xml:space="preserve">  危险废物经营许可证颁布情况</w:t>
      </w:r>
    </w:p>
    <w:tbl>
      <w:tblPr>
        <w:tblW w:w="9859" w:type="dxa"/>
        <w:jc w:val="center"/>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908"/>
        <w:gridCol w:w="811"/>
        <w:gridCol w:w="880"/>
        <w:gridCol w:w="1570"/>
        <w:gridCol w:w="1146"/>
        <w:gridCol w:w="1122"/>
        <w:gridCol w:w="981"/>
        <w:gridCol w:w="1441"/>
      </w:tblGrid>
      <w:tr w:rsidR="002673F9" w:rsidRPr="00475967" w:rsidTr="002429A5">
        <w:trPr>
          <w:trHeight w:val="695"/>
          <w:jc w:val="center"/>
        </w:trPr>
        <w:tc>
          <w:tcPr>
            <w:tcW w:w="1908" w:type="dxa"/>
            <w:vAlign w:val="center"/>
          </w:tcPr>
          <w:p w:rsidR="00AE5E05" w:rsidRDefault="002673F9" w:rsidP="00AE5E05">
            <w:pPr>
              <w:autoSpaceDE w:val="0"/>
              <w:autoSpaceDN w:val="0"/>
              <w:adjustRightInd w:val="0"/>
              <w:snapToGrid w:val="0"/>
              <w:jc w:val="center"/>
              <w:rPr>
                <w:rFonts w:ascii="仿宋" w:eastAsia="仿宋" w:hAnsi="仿宋"/>
                <w:sz w:val="18"/>
                <w:szCs w:val="18"/>
              </w:rPr>
            </w:pPr>
            <w:r w:rsidRPr="00475967">
              <w:rPr>
                <w:rFonts w:ascii="仿宋" w:eastAsia="仿宋" w:hAnsi="仿宋" w:hint="eastAsia"/>
                <w:sz w:val="18"/>
                <w:szCs w:val="18"/>
              </w:rPr>
              <w:t>危险废物经营许可证</w:t>
            </w:r>
          </w:p>
          <w:p w:rsidR="002673F9" w:rsidRPr="00475967" w:rsidRDefault="002673F9" w:rsidP="00AE5E05">
            <w:pPr>
              <w:autoSpaceDE w:val="0"/>
              <w:autoSpaceDN w:val="0"/>
              <w:adjustRightInd w:val="0"/>
              <w:snapToGrid w:val="0"/>
              <w:jc w:val="center"/>
              <w:rPr>
                <w:rFonts w:ascii="仿宋" w:eastAsia="仿宋" w:hAnsi="仿宋"/>
                <w:sz w:val="18"/>
                <w:szCs w:val="18"/>
              </w:rPr>
            </w:pPr>
            <w:r w:rsidRPr="00475967">
              <w:rPr>
                <w:rFonts w:ascii="仿宋" w:eastAsia="仿宋" w:hAnsi="仿宋" w:hint="eastAsia"/>
                <w:sz w:val="18"/>
                <w:szCs w:val="18"/>
              </w:rPr>
              <w:t>单位名称</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法定</w:t>
            </w:r>
          </w:p>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代表人</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许可证号</w:t>
            </w:r>
          </w:p>
        </w:tc>
        <w:tc>
          <w:tcPr>
            <w:tcW w:w="1570"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许可经营危险废物类别</w:t>
            </w:r>
          </w:p>
        </w:tc>
        <w:tc>
          <w:tcPr>
            <w:tcW w:w="1146"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经营</w:t>
            </w:r>
          </w:p>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规模</w:t>
            </w:r>
          </w:p>
        </w:tc>
        <w:tc>
          <w:tcPr>
            <w:tcW w:w="1122" w:type="dxa"/>
            <w:vAlign w:val="center"/>
          </w:tcPr>
          <w:p w:rsidR="002673F9" w:rsidRPr="00475967" w:rsidRDefault="009057EE" w:rsidP="006F7457">
            <w:pPr>
              <w:adjustRightInd w:val="0"/>
              <w:snapToGrid w:val="0"/>
              <w:jc w:val="center"/>
              <w:rPr>
                <w:rFonts w:ascii="仿宋" w:eastAsia="仿宋" w:hAnsi="仿宋"/>
                <w:color w:val="000000"/>
                <w:sz w:val="18"/>
                <w:szCs w:val="18"/>
              </w:rPr>
            </w:pPr>
            <w:r>
              <w:rPr>
                <w:rFonts w:ascii="仿宋" w:eastAsia="仿宋" w:hAnsi="仿宋" w:hint="eastAsia"/>
                <w:color w:val="000000"/>
                <w:sz w:val="18"/>
                <w:szCs w:val="18"/>
              </w:rPr>
              <w:t>2016</w:t>
            </w:r>
            <w:r w:rsidR="002673F9" w:rsidRPr="00475967">
              <w:rPr>
                <w:rFonts w:ascii="仿宋" w:eastAsia="仿宋" w:hAnsi="仿宋" w:hint="eastAsia"/>
                <w:color w:val="000000"/>
                <w:sz w:val="18"/>
                <w:szCs w:val="18"/>
              </w:rPr>
              <w:t>年实际经营规模</w:t>
            </w:r>
          </w:p>
        </w:tc>
        <w:tc>
          <w:tcPr>
            <w:tcW w:w="981"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经营方式</w:t>
            </w:r>
          </w:p>
        </w:tc>
        <w:tc>
          <w:tcPr>
            <w:tcW w:w="1441"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许可证</w:t>
            </w:r>
          </w:p>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有效期</w:t>
            </w:r>
          </w:p>
        </w:tc>
      </w:tr>
      <w:tr w:rsidR="002673F9" w:rsidRPr="00475967" w:rsidTr="002429A5">
        <w:trPr>
          <w:trHeight w:val="397"/>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盘锦辽河油田远达油污泥处理利用有限公司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赵长宏</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LN2111210067</w:t>
            </w:r>
          </w:p>
        </w:tc>
        <w:tc>
          <w:tcPr>
            <w:tcW w:w="157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含油泥、浮渣（HW08废矿物油）</w:t>
            </w:r>
          </w:p>
        </w:tc>
        <w:tc>
          <w:tcPr>
            <w:tcW w:w="1146" w:type="dxa"/>
            <w:vAlign w:val="center"/>
          </w:tcPr>
          <w:p w:rsidR="002673F9" w:rsidRPr="00400ED1" w:rsidRDefault="002673F9" w:rsidP="006F7457">
            <w:pPr>
              <w:adjustRightInd w:val="0"/>
              <w:snapToGrid w:val="0"/>
              <w:jc w:val="center"/>
              <w:rPr>
                <w:rFonts w:ascii="仿宋" w:eastAsia="仿宋" w:hAnsi="仿宋"/>
                <w:sz w:val="18"/>
                <w:szCs w:val="18"/>
              </w:rPr>
            </w:pPr>
            <w:r w:rsidRPr="00400ED1">
              <w:rPr>
                <w:rFonts w:ascii="仿宋" w:eastAsia="仿宋" w:hAnsi="仿宋" w:hint="eastAsia"/>
                <w:sz w:val="18"/>
                <w:szCs w:val="18"/>
              </w:rPr>
              <w:t>60000万吨/年</w:t>
            </w:r>
          </w:p>
        </w:tc>
        <w:tc>
          <w:tcPr>
            <w:tcW w:w="1122" w:type="dxa"/>
            <w:vAlign w:val="center"/>
          </w:tcPr>
          <w:p w:rsidR="002673F9" w:rsidRPr="00400ED1" w:rsidRDefault="00400ED1" w:rsidP="006F7457">
            <w:pPr>
              <w:adjustRightInd w:val="0"/>
              <w:snapToGrid w:val="0"/>
              <w:jc w:val="center"/>
              <w:rPr>
                <w:rFonts w:ascii="仿宋" w:eastAsia="仿宋" w:hAnsi="仿宋"/>
                <w:sz w:val="18"/>
                <w:szCs w:val="18"/>
              </w:rPr>
            </w:pPr>
            <w:r>
              <w:rPr>
                <w:rFonts w:ascii="仿宋" w:eastAsia="仿宋" w:hAnsi="仿宋" w:hint="eastAsia"/>
                <w:sz w:val="18"/>
                <w:szCs w:val="18"/>
              </w:rPr>
              <w:t>33967.91</w:t>
            </w:r>
            <w:r w:rsidR="002673F9" w:rsidRPr="00400ED1">
              <w:rPr>
                <w:rFonts w:ascii="仿宋" w:eastAsia="仿宋" w:hAnsi="仿宋" w:hint="eastAsia"/>
                <w:sz w:val="18"/>
                <w:szCs w:val="18"/>
              </w:rPr>
              <w:t>万吨/年</w:t>
            </w:r>
          </w:p>
        </w:tc>
        <w:tc>
          <w:tcPr>
            <w:tcW w:w="98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44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2014年1月1日至2016年12月31日</w:t>
            </w:r>
          </w:p>
        </w:tc>
      </w:tr>
      <w:tr w:rsidR="002673F9" w:rsidRPr="00475967" w:rsidTr="002429A5">
        <w:trPr>
          <w:trHeight w:val="397"/>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盘锦恒祥危废处理有限公司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冉春元</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LN2111220066</w:t>
            </w:r>
          </w:p>
        </w:tc>
        <w:tc>
          <w:tcPr>
            <w:tcW w:w="157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废碱液（HW35）</w:t>
            </w:r>
          </w:p>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油泥、底泥、浮渣（HW35）</w:t>
            </w:r>
          </w:p>
        </w:tc>
        <w:tc>
          <w:tcPr>
            <w:tcW w:w="1146"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废碱液100000吨/年；油泥、底泥、浮渣（HW08废矿物油</w:t>
            </w:r>
          </w:p>
        </w:tc>
        <w:tc>
          <w:tcPr>
            <w:tcW w:w="1122"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碱：</w:t>
            </w:r>
            <w:r w:rsidR="00400ED1">
              <w:rPr>
                <w:rFonts w:ascii="仿宋" w:eastAsia="仿宋" w:hAnsi="仿宋" w:hint="eastAsia"/>
                <w:sz w:val="18"/>
                <w:szCs w:val="18"/>
              </w:rPr>
              <w:t>54600</w:t>
            </w:r>
            <w:r w:rsidRPr="00475967">
              <w:rPr>
                <w:rFonts w:ascii="仿宋" w:eastAsia="仿宋" w:hAnsi="仿宋" w:hint="eastAsia"/>
                <w:sz w:val="18"/>
                <w:szCs w:val="18"/>
              </w:rPr>
              <w:t>吨/年</w:t>
            </w:r>
          </w:p>
          <w:p w:rsidR="002673F9" w:rsidRPr="00475967" w:rsidRDefault="002673F9" w:rsidP="00400ED1">
            <w:pPr>
              <w:adjustRightInd w:val="0"/>
              <w:snapToGrid w:val="0"/>
              <w:jc w:val="center"/>
              <w:rPr>
                <w:rFonts w:ascii="仿宋" w:eastAsia="仿宋" w:hAnsi="仿宋"/>
                <w:sz w:val="18"/>
                <w:szCs w:val="18"/>
              </w:rPr>
            </w:pPr>
            <w:r w:rsidRPr="00475967">
              <w:rPr>
                <w:rFonts w:ascii="仿宋" w:eastAsia="仿宋" w:hAnsi="仿宋" w:hint="eastAsia"/>
                <w:sz w:val="18"/>
                <w:szCs w:val="18"/>
              </w:rPr>
              <w:t>泥：</w:t>
            </w:r>
            <w:r w:rsidR="00400ED1">
              <w:rPr>
                <w:rFonts w:ascii="仿宋" w:eastAsia="仿宋" w:hAnsi="仿宋" w:hint="eastAsia"/>
                <w:sz w:val="18"/>
                <w:szCs w:val="18"/>
              </w:rPr>
              <w:t>2382</w:t>
            </w:r>
            <w:r w:rsidRPr="00475967">
              <w:rPr>
                <w:rFonts w:ascii="仿宋" w:eastAsia="仿宋" w:hAnsi="仿宋" w:hint="eastAsia"/>
                <w:sz w:val="18"/>
                <w:szCs w:val="18"/>
              </w:rPr>
              <w:t>吨/年</w:t>
            </w:r>
          </w:p>
        </w:tc>
        <w:tc>
          <w:tcPr>
            <w:tcW w:w="98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收集、贮存、利用、处置</w:t>
            </w:r>
          </w:p>
        </w:tc>
        <w:tc>
          <w:tcPr>
            <w:tcW w:w="144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2014年1月1日至2016年12月31日</w:t>
            </w:r>
          </w:p>
        </w:tc>
      </w:tr>
      <w:tr w:rsidR="002673F9" w:rsidRPr="00475967" w:rsidTr="002429A5">
        <w:trPr>
          <w:trHeight w:val="122"/>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辽河石油勘探局华油实业公司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周志军</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LN2111030006</w:t>
            </w:r>
          </w:p>
        </w:tc>
        <w:tc>
          <w:tcPr>
            <w:tcW w:w="157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含油污泥（HW08）废矿物油）</w:t>
            </w:r>
          </w:p>
        </w:tc>
        <w:tc>
          <w:tcPr>
            <w:tcW w:w="1146"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50000吨/年</w:t>
            </w:r>
          </w:p>
        </w:tc>
        <w:tc>
          <w:tcPr>
            <w:tcW w:w="1122" w:type="dxa"/>
            <w:vAlign w:val="center"/>
          </w:tcPr>
          <w:p w:rsidR="002673F9" w:rsidRPr="00475967" w:rsidRDefault="00400ED1" w:rsidP="006F7457">
            <w:pPr>
              <w:adjustRightInd w:val="0"/>
              <w:snapToGrid w:val="0"/>
              <w:jc w:val="center"/>
              <w:rPr>
                <w:rFonts w:ascii="仿宋" w:eastAsia="仿宋" w:hAnsi="仿宋"/>
                <w:sz w:val="18"/>
                <w:szCs w:val="18"/>
              </w:rPr>
            </w:pPr>
            <w:r>
              <w:rPr>
                <w:rFonts w:ascii="仿宋" w:eastAsia="仿宋" w:hAnsi="仿宋" w:hint="eastAsia"/>
                <w:sz w:val="18"/>
                <w:szCs w:val="18"/>
              </w:rPr>
              <w:t>15885</w:t>
            </w:r>
            <w:r w:rsidR="002673F9" w:rsidRPr="00475967">
              <w:rPr>
                <w:rFonts w:ascii="仿宋" w:eastAsia="仿宋" w:hAnsi="仿宋" w:hint="eastAsia"/>
                <w:sz w:val="18"/>
                <w:szCs w:val="18"/>
              </w:rPr>
              <w:t>吨/年</w:t>
            </w:r>
          </w:p>
        </w:tc>
        <w:tc>
          <w:tcPr>
            <w:tcW w:w="98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收集、贮存、利用、处置</w:t>
            </w:r>
          </w:p>
        </w:tc>
        <w:tc>
          <w:tcPr>
            <w:tcW w:w="144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2014年1月1日至2016年12月31日</w:t>
            </w:r>
          </w:p>
        </w:tc>
      </w:tr>
      <w:tr w:rsidR="002673F9" w:rsidRPr="00475967" w:rsidTr="002429A5">
        <w:trPr>
          <w:trHeight w:val="135"/>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盘锦大力石油化工有限公司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黄宇新</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LN2111030005</w:t>
            </w:r>
          </w:p>
        </w:tc>
        <w:tc>
          <w:tcPr>
            <w:tcW w:w="157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废碱液（HW35废碱</w:t>
            </w:r>
          </w:p>
        </w:tc>
        <w:tc>
          <w:tcPr>
            <w:tcW w:w="1146"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6000吨/年</w:t>
            </w:r>
          </w:p>
        </w:tc>
        <w:tc>
          <w:tcPr>
            <w:tcW w:w="1122"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0吨/年</w:t>
            </w:r>
          </w:p>
        </w:tc>
        <w:tc>
          <w:tcPr>
            <w:tcW w:w="98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44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2014年1月1日至2016年12月31日</w:t>
            </w:r>
          </w:p>
        </w:tc>
      </w:tr>
      <w:tr w:rsidR="002673F9" w:rsidRPr="00475967" w:rsidTr="002429A5">
        <w:trPr>
          <w:trHeight w:val="720"/>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盘锦兴达沥青有限公司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王锦宁</w:t>
            </w:r>
          </w:p>
        </w:tc>
        <w:tc>
          <w:tcPr>
            <w:tcW w:w="88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LN2111220061</w:t>
            </w:r>
          </w:p>
        </w:tc>
        <w:tc>
          <w:tcPr>
            <w:tcW w:w="1570"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HW08废矿物油</w:t>
            </w:r>
          </w:p>
        </w:tc>
        <w:tc>
          <w:tcPr>
            <w:tcW w:w="1146"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235000吨/年</w:t>
            </w:r>
          </w:p>
        </w:tc>
        <w:tc>
          <w:tcPr>
            <w:tcW w:w="1122"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4.36吨</w:t>
            </w:r>
          </w:p>
        </w:tc>
        <w:tc>
          <w:tcPr>
            <w:tcW w:w="98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441" w:type="dxa"/>
            <w:vAlign w:val="center"/>
          </w:tcPr>
          <w:p w:rsidR="002673F9" w:rsidRPr="00475967" w:rsidRDefault="002673F9" w:rsidP="00942026">
            <w:pPr>
              <w:adjustRightInd w:val="0"/>
              <w:snapToGrid w:val="0"/>
              <w:rPr>
                <w:rFonts w:ascii="仿宋" w:eastAsia="仿宋" w:hAnsi="仿宋"/>
                <w:sz w:val="18"/>
                <w:szCs w:val="18"/>
              </w:rPr>
            </w:pPr>
            <w:r w:rsidRPr="00475967">
              <w:rPr>
                <w:rFonts w:ascii="仿宋" w:eastAsia="仿宋" w:hAnsi="仿宋" w:hint="eastAsia"/>
                <w:sz w:val="18"/>
                <w:szCs w:val="18"/>
              </w:rPr>
              <w:t>2013年月7至2016年6月30日</w:t>
            </w:r>
          </w:p>
        </w:tc>
      </w:tr>
    </w:tbl>
    <w:p w:rsidR="002B2D19" w:rsidRDefault="002B2D19" w:rsidP="002B2D19">
      <w:pPr>
        <w:spacing w:line="600" w:lineRule="exact"/>
        <w:ind w:firstLineChars="150" w:firstLine="480"/>
        <w:rPr>
          <w:rFonts w:ascii="仿宋" w:eastAsia="仿宋" w:hAnsi="仿宋"/>
          <w:sz w:val="32"/>
          <w:szCs w:val="32"/>
        </w:rPr>
      </w:pPr>
    </w:p>
    <w:p w:rsidR="00B80D54" w:rsidRDefault="00586F5C" w:rsidP="00B80D54">
      <w:pPr>
        <w:spacing w:line="600" w:lineRule="exact"/>
        <w:ind w:firstLineChars="150" w:firstLine="480"/>
        <w:rPr>
          <w:rFonts w:ascii="仿宋" w:eastAsia="仿宋" w:hAnsi="仿宋"/>
          <w:sz w:val="32"/>
          <w:szCs w:val="32"/>
        </w:rPr>
      </w:pPr>
      <w:r w:rsidRPr="00475967">
        <w:rPr>
          <w:rFonts w:ascii="仿宋" w:eastAsia="仿宋" w:hAnsi="仿宋" w:hint="eastAsia"/>
          <w:sz w:val="32"/>
          <w:szCs w:val="32"/>
        </w:rPr>
        <w:t>（</w:t>
      </w:r>
      <w:r>
        <w:rPr>
          <w:rFonts w:ascii="仿宋" w:eastAsia="仿宋" w:hAnsi="仿宋" w:hint="eastAsia"/>
          <w:sz w:val="32"/>
          <w:szCs w:val="32"/>
        </w:rPr>
        <w:t>三</w:t>
      </w:r>
      <w:r w:rsidRPr="00475967">
        <w:rPr>
          <w:rFonts w:ascii="仿宋" w:eastAsia="仿宋" w:hAnsi="仿宋" w:hint="eastAsia"/>
          <w:sz w:val="32"/>
          <w:szCs w:val="32"/>
        </w:rPr>
        <w:t>）</w:t>
      </w:r>
      <w:r>
        <w:rPr>
          <w:rFonts w:ascii="仿宋" w:eastAsia="仿宋" w:hAnsi="仿宋" w:hint="eastAsia"/>
          <w:sz w:val="32"/>
          <w:szCs w:val="32"/>
        </w:rPr>
        <w:t>医疗</w:t>
      </w:r>
      <w:r w:rsidRPr="00475967">
        <w:rPr>
          <w:rFonts w:ascii="仿宋" w:eastAsia="仿宋" w:hAnsi="仿宋" w:hint="eastAsia"/>
          <w:sz w:val="32"/>
          <w:szCs w:val="32"/>
        </w:rPr>
        <w:t>废物</w:t>
      </w:r>
      <w:r>
        <w:rPr>
          <w:rFonts w:ascii="仿宋" w:eastAsia="仿宋" w:hAnsi="仿宋" w:hint="eastAsia"/>
          <w:sz w:val="32"/>
          <w:szCs w:val="32"/>
        </w:rPr>
        <w:t xml:space="preserve">处置情况 </w:t>
      </w:r>
    </w:p>
    <w:p w:rsidR="00586F5C" w:rsidRPr="00475967" w:rsidRDefault="00586F5C" w:rsidP="00B80D54">
      <w:pPr>
        <w:spacing w:line="600" w:lineRule="exact"/>
        <w:ind w:firstLineChars="200" w:firstLine="640"/>
        <w:rPr>
          <w:rFonts w:ascii="仿宋" w:eastAsia="仿宋" w:hAnsi="仿宋"/>
          <w:sz w:val="32"/>
          <w:szCs w:val="32"/>
        </w:rPr>
      </w:pPr>
      <w:r>
        <w:rPr>
          <w:rFonts w:ascii="仿宋" w:eastAsia="仿宋" w:hAnsi="仿宋" w:hint="eastAsia"/>
          <w:sz w:val="32"/>
          <w:szCs w:val="32"/>
        </w:rPr>
        <w:t>2016年，我市医疗废物集中处置量520.28吨，安全处置率100%</w:t>
      </w:r>
      <w:r w:rsidR="006C7F72">
        <w:rPr>
          <w:rFonts w:ascii="仿宋" w:eastAsia="仿宋" w:hAnsi="仿宋" w:hint="eastAsia"/>
          <w:sz w:val="32"/>
          <w:szCs w:val="32"/>
        </w:rPr>
        <w:t>，</w:t>
      </w:r>
      <w:r>
        <w:rPr>
          <w:rFonts w:ascii="仿宋" w:eastAsia="仿宋" w:hAnsi="仿宋" w:hint="eastAsia"/>
          <w:sz w:val="32"/>
          <w:szCs w:val="32"/>
        </w:rPr>
        <w:t>见表</w:t>
      </w:r>
      <w:r w:rsidR="002B2D19">
        <w:rPr>
          <w:rFonts w:ascii="仿宋" w:eastAsia="仿宋" w:hAnsi="仿宋" w:hint="eastAsia"/>
          <w:sz w:val="32"/>
          <w:szCs w:val="32"/>
        </w:rPr>
        <w:t>6</w:t>
      </w:r>
      <w:r>
        <w:rPr>
          <w:rFonts w:ascii="仿宋" w:eastAsia="仿宋" w:hAnsi="仿宋" w:hint="eastAsia"/>
          <w:sz w:val="32"/>
          <w:szCs w:val="32"/>
        </w:rPr>
        <w:t>。</w:t>
      </w:r>
    </w:p>
    <w:p w:rsidR="001066B1" w:rsidRDefault="001066B1" w:rsidP="00586F5C">
      <w:pPr>
        <w:pStyle w:val="a3"/>
        <w:adjustRightInd w:val="0"/>
        <w:snapToGrid w:val="0"/>
        <w:spacing w:before="0" w:beforeAutospacing="0" w:after="0" w:afterAutospacing="0" w:line="360" w:lineRule="auto"/>
        <w:ind w:firstLineChars="1300" w:firstLine="3120"/>
        <w:jc w:val="both"/>
        <w:rPr>
          <w:rFonts w:ascii="仿宋" w:eastAsia="仿宋" w:hAnsi="仿宋" w:cs="Times New Roman"/>
          <w:kern w:val="2"/>
        </w:rPr>
      </w:pPr>
    </w:p>
    <w:p w:rsidR="002673F9" w:rsidRPr="00475967" w:rsidRDefault="002673F9" w:rsidP="00586F5C">
      <w:pPr>
        <w:pStyle w:val="a3"/>
        <w:adjustRightInd w:val="0"/>
        <w:snapToGrid w:val="0"/>
        <w:spacing w:before="0" w:beforeAutospacing="0" w:after="0" w:afterAutospacing="0" w:line="360" w:lineRule="auto"/>
        <w:ind w:firstLineChars="1300" w:firstLine="3120"/>
        <w:jc w:val="both"/>
        <w:rPr>
          <w:rFonts w:ascii="仿宋" w:eastAsia="仿宋" w:hAnsi="仿宋" w:cs="Times New Roman"/>
          <w:kern w:val="2"/>
        </w:rPr>
      </w:pPr>
      <w:r w:rsidRPr="00475967">
        <w:rPr>
          <w:rFonts w:ascii="仿宋" w:eastAsia="仿宋" w:hAnsi="仿宋" w:cs="Times New Roman" w:hint="eastAsia"/>
          <w:kern w:val="2"/>
        </w:rPr>
        <w:t>表</w:t>
      </w:r>
      <w:r w:rsidR="002B2D19">
        <w:rPr>
          <w:rFonts w:ascii="仿宋" w:eastAsia="仿宋" w:hAnsi="仿宋" w:cs="Times New Roman" w:hint="eastAsia"/>
          <w:kern w:val="2"/>
        </w:rPr>
        <w:t>6</w:t>
      </w:r>
      <w:r w:rsidRPr="00475967">
        <w:rPr>
          <w:rFonts w:ascii="仿宋" w:eastAsia="仿宋" w:hAnsi="仿宋" w:cs="Times New Roman" w:hint="eastAsia"/>
          <w:kern w:val="2"/>
        </w:rPr>
        <w:t xml:space="preserve">   医疗废物处置情况</w:t>
      </w:r>
    </w:p>
    <w:tbl>
      <w:tblPr>
        <w:tblW w:w="7833" w:type="dxa"/>
        <w:tblInd w:w="7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40"/>
        <w:gridCol w:w="1985"/>
        <w:gridCol w:w="1559"/>
        <w:gridCol w:w="2149"/>
      </w:tblGrid>
      <w:tr w:rsidR="002673F9" w:rsidRPr="00475967" w:rsidTr="006F7457">
        <w:trPr>
          <w:trHeight w:val="429"/>
        </w:trPr>
        <w:tc>
          <w:tcPr>
            <w:tcW w:w="2140" w:type="dxa"/>
            <w:vAlign w:val="center"/>
          </w:tcPr>
          <w:p w:rsidR="002673F9" w:rsidRPr="004558FF" w:rsidRDefault="002673F9" w:rsidP="006F7457">
            <w:pPr>
              <w:autoSpaceDE w:val="0"/>
              <w:autoSpaceDN w:val="0"/>
              <w:adjustRightInd w:val="0"/>
              <w:snapToGrid w:val="0"/>
              <w:jc w:val="center"/>
              <w:rPr>
                <w:rFonts w:ascii="仿宋" w:eastAsia="仿宋" w:hAnsi="仿宋"/>
                <w:sz w:val="24"/>
              </w:rPr>
            </w:pPr>
            <w:r w:rsidRPr="004558FF">
              <w:rPr>
                <w:rFonts w:ascii="仿宋" w:eastAsia="仿宋" w:hAnsi="仿宋" w:hint="eastAsia"/>
                <w:sz w:val="24"/>
              </w:rPr>
              <w:t>产生量（吨）</w:t>
            </w:r>
          </w:p>
        </w:tc>
        <w:tc>
          <w:tcPr>
            <w:tcW w:w="1985" w:type="dxa"/>
            <w:vAlign w:val="center"/>
          </w:tcPr>
          <w:p w:rsidR="002673F9" w:rsidRPr="004558FF" w:rsidRDefault="002673F9" w:rsidP="006F7457">
            <w:pPr>
              <w:adjustRightInd w:val="0"/>
              <w:snapToGrid w:val="0"/>
              <w:jc w:val="center"/>
              <w:rPr>
                <w:rFonts w:ascii="仿宋" w:eastAsia="仿宋" w:hAnsi="仿宋"/>
                <w:sz w:val="24"/>
              </w:rPr>
            </w:pPr>
            <w:r w:rsidRPr="004558FF">
              <w:rPr>
                <w:rFonts w:ascii="仿宋" w:eastAsia="仿宋" w:hAnsi="仿宋" w:hint="eastAsia"/>
                <w:sz w:val="24"/>
              </w:rPr>
              <w:t>处置量（吨）</w:t>
            </w:r>
          </w:p>
        </w:tc>
        <w:tc>
          <w:tcPr>
            <w:tcW w:w="1559"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处置率(%)</w:t>
            </w:r>
          </w:p>
        </w:tc>
        <w:tc>
          <w:tcPr>
            <w:tcW w:w="2149"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主要处置方式</w:t>
            </w:r>
          </w:p>
        </w:tc>
      </w:tr>
      <w:tr w:rsidR="002673F9" w:rsidRPr="00475967" w:rsidTr="006F7457">
        <w:trPr>
          <w:trHeight w:val="494"/>
        </w:trPr>
        <w:tc>
          <w:tcPr>
            <w:tcW w:w="2140" w:type="dxa"/>
            <w:vAlign w:val="center"/>
          </w:tcPr>
          <w:p w:rsidR="002673F9" w:rsidRPr="004558FF" w:rsidRDefault="002B19F6" w:rsidP="00586F5C">
            <w:pPr>
              <w:autoSpaceDE w:val="0"/>
              <w:autoSpaceDN w:val="0"/>
              <w:adjustRightInd w:val="0"/>
              <w:snapToGrid w:val="0"/>
              <w:jc w:val="center"/>
              <w:rPr>
                <w:rFonts w:ascii="仿宋" w:eastAsia="仿宋" w:hAnsi="仿宋"/>
                <w:sz w:val="24"/>
              </w:rPr>
            </w:pPr>
            <w:r w:rsidRPr="004558FF">
              <w:rPr>
                <w:rFonts w:ascii="仿宋" w:eastAsia="仿宋" w:hAnsi="仿宋" w:hint="eastAsia"/>
                <w:color w:val="000000"/>
                <w:sz w:val="24"/>
                <w:shd w:val="clear" w:color="auto" w:fill="FFFFFF"/>
              </w:rPr>
              <w:t>520.</w:t>
            </w:r>
            <w:r w:rsidR="00586F5C">
              <w:rPr>
                <w:rFonts w:ascii="仿宋" w:eastAsia="仿宋" w:hAnsi="仿宋" w:hint="eastAsia"/>
                <w:color w:val="000000"/>
                <w:sz w:val="24"/>
                <w:shd w:val="clear" w:color="auto" w:fill="FFFFFF"/>
              </w:rPr>
              <w:t>28</w:t>
            </w:r>
          </w:p>
        </w:tc>
        <w:tc>
          <w:tcPr>
            <w:tcW w:w="1985" w:type="dxa"/>
            <w:vAlign w:val="center"/>
          </w:tcPr>
          <w:p w:rsidR="002673F9" w:rsidRPr="004558FF" w:rsidRDefault="007D5D2D" w:rsidP="00586F5C">
            <w:pPr>
              <w:adjustRightInd w:val="0"/>
              <w:snapToGrid w:val="0"/>
              <w:jc w:val="center"/>
              <w:rPr>
                <w:rFonts w:ascii="仿宋" w:eastAsia="仿宋" w:hAnsi="仿宋"/>
                <w:sz w:val="24"/>
              </w:rPr>
            </w:pPr>
            <w:r w:rsidRPr="004558FF">
              <w:rPr>
                <w:rFonts w:ascii="仿宋" w:eastAsia="仿宋" w:hAnsi="仿宋" w:hint="eastAsia"/>
                <w:sz w:val="24"/>
              </w:rPr>
              <w:t>520.</w:t>
            </w:r>
            <w:r w:rsidR="00586F5C">
              <w:rPr>
                <w:rFonts w:ascii="仿宋" w:eastAsia="仿宋" w:hAnsi="仿宋" w:hint="eastAsia"/>
                <w:sz w:val="24"/>
              </w:rPr>
              <w:t>28</w:t>
            </w:r>
          </w:p>
        </w:tc>
        <w:tc>
          <w:tcPr>
            <w:tcW w:w="1559" w:type="dxa"/>
            <w:vAlign w:val="center"/>
          </w:tcPr>
          <w:p w:rsidR="002673F9" w:rsidRPr="004558FF" w:rsidRDefault="009057EE" w:rsidP="006F7457">
            <w:pPr>
              <w:adjustRightInd w:val="0"/>
              <w:snapToGrid w:val="0"/>
              <w:jc w:val="center"/>
              <w:rPr>
                <w:rFonts w:ascii="仿宋" w:eastAsia="仿宋" w:hAnsi="仿宋"/>
                <w:color w:val="000000"/>
                <w:sz w:val="24"/>
              </w:rPr>
            </w:pPr>
            <w:r>
              <w:rPr>
                <w:rFonts w:ascii="仿宋" w:eastAsia="仿宋" w:hAnsi="仿宋" w:hint="eastAsia"/>
                <w:color w:val="000000"/>
                <w:sz w:val="24"/>
              </w:rPr>
              <w:t>100</w:t>
            </w:r>
            <w:r w:rsidR="002673F9" w:rsidRPr="004558FF">
              <w:rPr>
                <w:rFonts w:ascii="仿宋" w:eastAsia="仿宋" w:hAnsi="仿宋" w:hint="eastAsia"/>
                <w:color w:val="000000"/>
                <w:sz w:val="24"/>
              </w:rPr>
              <w:t>%</w:t>
            </w:r>
          </w:p>
        </w:tc>
        <w:tc>
          <w:tcPr>
            <w:tcW w:w="2149"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 xml:space="preserve"> 焚烧</w:t>
            </w:r>
          </w:p>
        </w:tc>
      </w:tr>
    </w:tbl>
    <w:p w:rsidR="002B2D19" w:rsidRDefault="002B2D19" w:rsidP="00C3738C">
      <w:pPr>
        <w:pStyle w:val="a3"/>
        <w:adjustRightInd w:val="0"/>
        <w:snapToGrid w:val="0"/>
        <w:spacing w:beforeLines="100" w:beforeAutospacing="0" w:after="0" w:afterAutospacing="0" w:line="280" w:lineRule="exact"/>
        <w:ind w:firstLineChars="200" w:firstLine="640"/>
        <w:jc w:val="both"/>
        <w:rPr>
          <w:rFonts w:ascii="仿宋" w:eastAsia="仿宋" w:hAnsi="仿宋" w:cs="Times New Roman"/>
          <w:color w:val="000000"/>
          <w:sz w:val="32"/>
          <w:szCs w:val="32"/>
        </w:rPr>
      </w:pPr>
    </w:p>
    <w:p w:rsidR="001066B1" w:rsidRDefault="001066B1" w:rsidP="00C3738C">
      <w:pPr>
        <w:pStyle w:val="a3"/>
        <w:adjustRightInd w:val="0"/>
        <w:snapToGrid w:val="0"/>
        <w:spacing w:beforeLines="100" w:beforeAutospacing="0" w:after="0" w:afterAutospacing="0" w:line="280" w:lineRule="exact"/>
        <w:ind w:firstLineChars="200" w:firstLine="640"/>
        <w:jc w:val="both"/>
        <w:rPr>
          <w:rFonts w:ascii="仿宋" w:eastAsia="仿宋" w:hAnsi="仿宋" w:cs="Times New Roman"/>
          <w:color w:val="000000"/>
          <w:sz w:val="32"/>
          <w:szCs w:val="32"/>
        </w:rPr>
      </w:pPr>
    </w:p>
    <w:p w:rsidR="001066B1" w:rsidRDefault="001066B1" w:rsidP="00C3738C">
      <w:pPr>
        <w:pStyle w:val="a3"/>
        <w:adjustRightInd w:val="0"/>
        <w:snapToGrid w:val="0"/>
        <w:spacing w:beforeLines="100" w:beforeAutospacing="0" w:after="0" w:afterAutospacing="0" w:line="280" w:lineRule="exact"/>
        <w:ind w:firstLineChars="200" w:firstLine="640"/>
        <w:jc w:val="both"/>
        <w:rPr>
          <w:rFonts w:ascii="仿宋" w:eastAsia="仿宋" w:hAnsi="仿宋" w:cs="Times New Roman"/>
          <w:color w:val="000000"/>
          <w:sz w:val="32"/>
          <w:szCs w:val="32"/>
        </w:rPr>
      </w:pPr>
    </w:p>
    <w:p w:rsidR="001066B1" w:rsidRDefault="001066B1" w:rsidP="00C3738C">
      <w:pPr>
        <w:pStyle w:val="a3"/>
        <w:adjustRightInd w:val="0"/>
        <w:snapToGrid w:val="0"/>
        <w:spacing w:beforeLines="100" w:beforeAutospacing="0" w:after="0" w:afterAutospacing="0" w:line="280" w:lineRule="exact"/>
        <w:ind w:firstLineChars="200" w:firstLine="640"/>
        <w:jc w:val="both"/>
        <w:rPr>
          <w:rFonts w:ascii="仿宋" w:eastAsia="仿宋" w:hAnsi="仿宋" w:cs="Times New Roman"/>
          <w:color w:val="000000"/>
          <w:sz w:val="32"/>
          <w:szCs w:val="32"/>
        </w:rPr>
      </w:pPr>
    </w:p>
    <w:p w:rsidR="002673F9" w:rsidRDefault="002673F9" w:rsidP="00C3738C">
      <w:pPr>
        <w:pStyle w:val="a3"/>
        <w:adjustRightInd w:val="0"/>
        <w:snapToGrid w:val="0"/>
        <w:spacing w:beforeLines="100" w:beforeAutospacing="0" w:after="0" w:afterAutospacing="0" w:line="280" w:lineRule="exact"/>
        <w:ind w:firstLineChars="200" w:firstLine="640"/>
        <w:jc w:val="both"/>
        <w:rPr>
          <w:rFonts w:ascii="仿宋" w:eastAsia="仿宋" w:hAnsi="仿宋" w:cs="Times New Roman"/>
          <w:color w:val="000000"/>
          <w:sz w:val="32"/>
          <w:szCs w:val="32"/>
        </w:rPr>
      </w:pPr>
      <w:r w:rsidRPr="00475967">
        <w:rPr>
          <w:rFonts w:ascii="仿宋" w:eastAsia="仿宋" w:hAnsi="仿宋" w:cs="Times New Roman" w:hint="eastAsia"/>
          <w:color w:val="000000"/>
          <w:sz w:val="32"/>
          <w:szCs w:val="32"/>
        </w:rPr>
        <w:lastRenderedPageBreak/>
        <w:t>（四）污水处理厂</w:t>
      </w:r>
    </w:p>
    <w:p w:rsidR="001066B1" w:rsidRPr="001066B1" w:rsidRDefault="002429A5" w:rsidP="00C3738C">
      <w:pPr>
        <w:pStyle w:val="a3"/>
        <w:adjustRightInd w:val="0"/>
        <w:snapToGrid w:val="0"/>
        <w:spacing w:beforeLines="100" w:beforeAutospacing="0" w:after="0" w:afterAutospacing="0" w:line="60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我市城镇</w:t>
      </w:r>
      <w:r w:rsidR="001066B1" w:rsidRPr="001066B1">
        <w:rPr>
          <w:rFonts w:ascii="仿宋" w:eastAsia="仿宋" w:hAnsi="仿宋" w:cs="Times New Roman" w:hint="eastAsia"/>
          <w:color w:val="000000"/>
          <w:sz w:val="32"/>
          <w:szCs w:val="32"/>
        </w:rPr>
        <w:t>污水处理厂</w:t>
      </w:r>
      <w:r>
        <w:rPr>
          <w:rFonts w:ascii="仿宋" w:eastAsia="仿宋" w:hAnsi="仿宋" w:cs="Times New Roman" w:hint="eastAsia"/>
          <w:color w:val="000000"/>
          <w:sz w:val="32"/>
          <w:szCs w:val="32"/>
        </w:rPr>
        <w:t>6家，2016年共</w:t>
      </w:r>
      <w:r w:rsidR="001066B1" w:rsidRPr="001066B1">
        <w:rPr>
          <w:rFonts w:ascii="仿宋" w:eastAsia="仿宋" w:hAnsi="仿宋" w:cs="Times New Roman" w:hint="eastAsia"/>
          <w:color w:val="000000"/>
          <w:sz w:val="32"/>
          <w:szCs w:val="32"/>
        </w:rPr>
        <w:t>产生</w:t>
      </w:r>
      <w:r>
        <w:rPr>
          <w:rFonts w:ascii="仿宋" w:eastAsia="仿宋" w:hAnsi="仿宋" w:cs="Times New Roman" w:hint="eastAsia"/>
          <w:color w:val="000000"/>
          <w:sz w:val="32"/>
          <w:szCs w:val="32"/>
        </w:rPr>
        <w:t>污泥40768.3吨，</w:t>
      </w:r>
      <w:r w:rsidR="001066B1" w:rsidRPr="001066B1">
        <w:rPr>
          <w:rFonts w:ascii="仿宋" w:eastAsia="仿宋" w:hAnsi="仿宋" w:hint="eastAsia"/>
          <w:color w:val="000000"/>
          <w:sz w:val="32"/>
          <w:szCs w:val="32"/>
          <w:shd w:val="clear" w:color="auto" w:fill="FFFFFF"/>
        </w:rPr>
        <w:t>盘锦城市污水处理有限公司产生量22791.2吨，盘锦双泰污水处理有限公司产生量12939.64吨，盘锦北控水务环保有限公司产生量2571.94吨，盘锦奇正环保水务有限公司1453.28吨</w:t>
      </w:r>
      <w:r w:rsidR="001066B1" w:rsidRPr="001066B1">
        <w:rPr>
          <w:rFonts w:ascii="仿宋" w:eastAsia="仿宋" w:hAnsi="仿宋" w:cs="Times New Roman" w:hint="eastAsia"/>
          <w:color w:val="000000"/>
          <w:sz w:val="32"/>
          <w:szCs w:val="32"/>
        </w:rPr>
        <w:t>，</w:t>
      </w:r>
      <w:r w:rsidR="001066B1" w:rsidRPr="001066B1">
        <w:rPr>
          <w:rFonts w:ascii="仿宋" w:eastAsia="仿宋" w:hAnsi="仿宋" w:hint="eastAsia"/>
          <w:color w:val="000000"/>
          <w:sz w:val="32"/>
          <w:szCs w:val="32"/>
          <w:shd w:val="clear" w:color="auto" w:fill="FFFFFF"/>
        </w:rPr>
        <w:t>盘锦北控环保有限公司897.42吨，盘山县城镇污水处理厂产生量114.82吨，见表7。</w:t>
      </w:r>
    </w:p>
    <w:p w:rsidR="002673F9" w:rsidRPr="00475967" w:rsidRDefault="002673F9" w:rsidP="00C3738C">
      <w:pPr>
        <w:pStyle w:val="a3"/>
        <w:adjustRightInd w:val="0"/>
        <w:snapToGrid w:val="0"/>
        <w:spacing w:beforeLines="100" w:beforeAutospacing="0" w:after="0" w:afterAutospacing="0" w:line="360" w:lineRule="auto"/>
        <w:ind w:firstLineChars="1200" w:firstLine="2880"/>
        <w:jc w:val="both"/>
        <w:rPr>
          <w:rFonts w:ascii="仿宋" w:eastAsia="仿宋" w:hAnsi="仿宋" w:cs="Times New Roman"/>
          <w:color w:val="000000"/>
        </w:rPr>
      </w:pPr>
      <w:r w:rsidRPr="00475967">
        <w:rPr>
          <w:rFonts w:ascii="仿宋" w:eastAsia="仿宋" w:hAnsi="仿宋" w:cs="Times New Roman" w:hint="eastAsia"/>
          <w:color w:val="000000"/>
        </w:rPr>
        <w:t>表</w:t>
      </w:r>
      <w:r w:rsidR="001066B1">
        <w:rPr>
          <w:rFonts w:ascii="仿宋" w:eastAsia="仿宋" w:hAnsi="仿宋" w:cs="Times New Roman" w:hint="eastAsia"/>
          <w:color w:val="000000"/>
        </w:rPr>
        <w:t>7</w:t>
      </w:r>
      <w:r w:rsidRPr="00475967">
        <w:rPr>
          <w:rFonts w:ascii="仿宋" w:eastAsia="仿宋" w:hAnsi="仿宋" w:cs="Times New Roman" w:hint="eastAsia"/>
          <w:color w:val="000000"/>
        </w:rPr>
        <w:t xml:space="preserve"> 污水处理厂产生情况</w:t>
      </w:r>
    </w:p>
    <w:tbl>
      <w:tblPr>
        <w:tblW w:w="6850" w:type="dxa"/>
        <w:tblInd w:w="1019" w:type="dxa"/>
        <w:shd w:val="clear" w:color="auto" w:fill="FFFFFF"/>
        <w:tblCellMar>
          <w:left w:w="0" w:type="dxa"/>
          <w:right w:w="0" w:type="dxa"/>
        </w:tblCellMar>
        <w:tblLook w:val="04A0"/>
      </w:tblPr>
      <w:tblGrid>
        <w:gridCol w:w="4556"/>
        <w:gridCol w:w="2294"/>
      </w:tblGrid>
      <w:tr w:rsidR="002673F9" w:rsidRPr="00475967" w:rsidTr="001066B1">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产生单位</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产生量（吨）</w:t>
            </w:r>
          </w:p>
        </w:tc>
      </w:tr>
      <w:tr w:rsidR="002673F9" w:rsidRPr="00475967" w:rsidTr="001066B1">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盘锦城市污水处理有限公司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7D5D2D"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22791.2</w:t>
            </w:r>
          </w:p>
        </w:tc>
      </w:tr>
      <w:tr w:rsidR="002673F9" w:rsidRPr="00475967" w:rsidTr="001066B1">
        <w:trPr>
          <w:trHeight w:val="567"/>
        </w:trPr>
        <w:tc>
          <w:tcPr>
            <w:tcW w:w="0" w:type="auto"/>
            <w:tcBorders>
              <w:top w:val="single" w:sz="8" w:space="0" w:color="000000"/>
              <w:left w:val="single" w:sz="8" w:space="0" w:color="000000"/>
              <w:bottom w:val="single" w:sz="4" w:space="0" w:color="auto"/>
              <w:right w:val="single" w:sz="8" w:space="0" w:color="000000"/>
            </w:tcBorders>
            <w:shd w:val="clear" w:color="auto" w:fill="FFFFFF"/>
            <w:vAlign w:val="center"/>
            <w:hideMark/>
          </w:tcPr>
          <w:p w:rsidR="002673F9" w:rsidRPr="004558FF" w:rsidRDefault="002673F9"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盘锦双泰污水处理有限公司</w:t>
            </w:r>
          </w:p>
        </w:tc>
        <w:tc>
          <w:tcPr>
            <w:tcW w:w="0" w:type="auto"/>
            <w:tcBorders>
              <w:top w:val="single" w:sz="8" w:space="0" w:color="000000"/>
              <w:left w:val="single" w:sz="8" w:space="0" w:color="000000"/>
              <w:bottom w:val="single" w:sz="4" w:space="0" w:color="auto"/>
              <w:right w:val="single" w:sz="8" w:space="0" w:color="000000"/>
            </w:tcBorders>
            <w:shd w:val="clear" w:color="auto" w:fill="FFFFFF"/>
            <w:vAlign w:val="center"/>
            <w:hideMark/>
          </w:tcPr>
          <w:p w:rsidR="001066B1" w:rsidRPr="004558FF" w:rsidRDefault="007D5D2D" w:rsidP="001066B1">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12939.64</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ind w:firstLineChars="200" w:firstLine="480"/>
              <w:jc w:val="left"/>
              <w:rPr>
                <w:rFonts w:ascii="仿宋" w:eastAsia="仿宋" w:hAnsi="仿宋"/>
                <w:color w:val="000000"/>
                <w:sz w:val="24"/>
                <w:shd w:val="clear" w:color="auto" w:fill="FFFFFF"/>
              </w:rPr>
            </w:pPr>
            <w:r w:rsidRPr="004558FF">
              <w:rPr>
                <w:rFonts w:ascii="仿宋" w:eastAsia="仿宋" w:hAnsi="仿宋" w:hint="eastAsia"/>
                <w:color w:val="000000"/>
                <w:sz w:val="24"/>
                <w:shd w:val="clear" w:color="auto" w:fill="FFFFFF"/>
              </w:rPr>
              <w:t>盘锦</w:t>
            </w:r>
            <w:r>
              <w:rPr>
                <w:rFonts w:ascii="仿宋" w:eastAsia="仿宋" w:hAnsi="仿宋" w:hint="eastAsia"/>
                <w:color w:val="000000"/>
                <w:sz w:val="24"/>
                <w:shd w:val="clear" w:color="auto" w:fill="FFFFFF"/>
              </w:rPr>
              <w:t>北控水务环保</w:t>
            </w:r>
            <w:r w:rsidRPr="004558FF">
              <w:rPr>
                <w:rFonts w:ascii="仿宋" w:eastAsia="仿宋" w:hAnsi="仿宋" w:hint="eastAsia"/>
                <w:color w:val="000000"/>
                <w:sz w:val="24"/>
                <w:shd w:val="clear" w:color="auto" w:fill="FFFFFF"/>
              </w:rPr>
              <w:t>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2C0099">
            <w:pPr>
              <w:jc w:val="center"/>
              <w:rPr>
                <w:rFonts w:ascii="仿宋" w:eastAsia="仿宋" w:hAnsi="仿宋"/>
                <w:color w:val="000000"/>
                <w:sz w:val="24"/>
                <w:shd w:val="clear" w:color="auto" w:fill="FFFFFF"/>
              </w:rPr>
            </w:pPr>
            <w:r w:rsidRPr="004558FF">
              <w:rPr>
                <w:rFonts w:ascii="仿宋" w:eastAsia="仿宋" w:hAnsi="仿宋" w:hint="eastAsia"/>
                <w:color w:val="000000"/>
                <w:sz w:val="24"/>
                <w:shd w:val="clear" w:color="auto" w:fill="FFFFFF"/>
              </w:rPr>
              <w:t>2571.94</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盘锦奇正环保水务有限公司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1066B1">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1453.28</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盘锦北控环保有限公司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6F7457">
            <w:pPr>
              <w:widowControl/>
              <w:jc w:val="center"/>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897.42</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盘山县城镇污水处理厂</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114.82</w:t>
            </w:r>
          </w:p>
        </w:tc>
      </w:tr>
      <w:tr w:rsidR="001066B1" w:rsidRPr="00475967" w:rsidTr="001066B1">
        <w:trPr>
          <w:trHeight w:val="567"/>
        </w:trPr>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1066B1" w:rsidRPr="004558FF" w:rsidRDefault="001066B1"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合</w:t>
            </w:r>
            <w:r w:rsidR="00DC7A23">
              <w:rPr>
                <w:rFonts w:ascii="仿宋" w:eastAsia="仿宋" w:hAnsi="仿宋" w:cs="宋体" w:hint="eastAsia"/>
                <w:color w:val="000000"/>
                <w:kern w:val="0"/>
                <w:sz w:val="24"/>
              </w:rPr>
              <w:t xml:space="preserve">  </w:t>
            </w:r>
            <w:r w:rsidRPr="004558FF">
              <w:rPr>
                <w:rFonts w:ascii="仿宋" w:eastAsia="仿宋" w:hAnsi="仿宋" w:cs="宋体" w:hint="eastAsia"/>
                <w:color w:val="000000"/>
                <w:kern w:val="0"/>
                <w:sz w:val="24"/>
              </w:rPr>
              <w:t>计</w:t>
            </w:r>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1066B1" w:rsidRPr="004558FF" w:rsidRDefault="001066B1"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40768.3</w:t>
            </w:r>
          </w:p>
        </w:tc>
      </w:tr>
    </w:tbl>
    <w:p w:rsidR="001066B1" w:rsidRDefault="001066B1" w:rsidP="00586F5C">
      <w:pPr>
        <w:widowControl/>
        <w:spacing w:line="580" w:lineRule="atLeast"/>
        <w:ind w:firstLineChars="200" w:firstLine="640"/>
        <w:rPr>
          <w:rFonts w:ascii="仿宋" w:eastAsia="仿宋" w:hAnsi="仿宋"/>
          <w:color w:val="000000"/>
          <w:sz w:val="32"/>
          <w:szCs w:val="32"/>
        </w:rPr>
      </w:pPr>
    </w:p>
    <w:p w:rsidR="002673F9" w:rsidRPr="00475967" w:rsidRDefault="002673F9" w:rsidP="00586F5C">
      <w:pPr>
        <w:widowControl/>
        <w:spacing w:line="580" w:lineRule="atLeast"/>
        <w:ind w:firstLineChars="200" w:firstLine="640"/>
        <w:rPr>
          <w:rFonts w:ascii="仿宋" w:eastAsia="仿宋" w:hAnsi="仿宋" w:cs="宋体"/>
          <w:color w:val="000000"/>
          <w:kern w:val="0"/>
          <w:sz w:val="18"/>
          <w:szCs w:val="18"/>
        </w:rPr>
      </w:pPr>
      <w:r w:rsidRPr="00475967">
        <w:rPr>
          <w:rFonts w:ascii="仿宋" w:eastAsia="仿宋" w:hAnsi="仿宋" w:hint="eastAsia"/>
          <w:color w:val="000000"/>
          <w:sz w:val="32"/>
          <w:szCs w:val="32"/>
        </w:rPr>
        <w:t>（五）</w:t>
      </w:r>
      <w:r w:rsidRPr="00475967">
        <w:rPr>
          <w:rFonts w:ascii="仿宋" w:eastAsia="仿宋" w:hAnsi="仿宋" w:cs="宋体" w:hint="eastAsia"/>
          <w:color w:val="000000"/>
          <w:kern w:val="0"/>
          <w:sz w:val="32"/>
          <w:szCs w:val="32"/>
        </w:rPr>
        <w:t>城市生活垃圾</w:t>
      </w:r>
    </w:p>
    <w:p w:rsidR="002673F9" w:rsidRPr="00475967" w:rsidRDefault="002673F9" w:rsidP="002673F9">
      <w:pPr>
        <w:widowControl/>
        <w:spacing w:line="580" w:lineRule="atLeast"/>
        <w:ind w:firstLine="640"/>
        <w:rPr>
          <w:rFonts w:ascii="仿宋" w:eastAsia="仿宋" w:hAnsi="仿宋" w:cs="宋体"/>
          <w:color w:val="000000"/>
          <w:kern w:val="0"/>
          <w:sz w:val="32"/>
          <w:szCs w:val="32"/>
        </w:rPr>
      </w:pPr>
      <w:r w:rsidRPr="00475967">
        <w:rPr>
          <w:rFonts w:ascii="仿宋" w:eastAsia="仿宋" w:hAnsi="仿宋" w:cs="宋体" w:hint="eastAsia"/>
          <w:color w:val="000000"/>
          <w:kern w:val="0"/>
          <w:sz w:val="32"/>
          <w:szCs w:val="32"/>
        </w:rPr>
        <w:t>盘锦市城市生活垃圾由盘锦京环环保科技有限公司负责填埋处置。城市生活垃圾产生及处置情况：我市已建一座生活垃圾填埋场。设计日处理能力600吨/</w:t>
      </w:r>
      <w:r w:rsidR="00586F5C">
        <w:rPr>
          <w:rFonts w:ascii="仿宋" w:eastAsia="仿宋" w:hAnsi="仿宋" w:cs="宋体" w:hint="eastAsia"/>
          <w:color w:val="000000"/>
          <w:kern w:val="0"/>
          <w:sz w:val="32"/>
          <w:szCs w:val="32"/>
        </w:rPr>
        <w:t>天，落于双子台子陆家乡陆家村</w:t>
      </w:r>
      <w:r w:rsidR="002429A5">
        <w:rPr>
          <w:rFonts w:ascii="仿宋" w:eastAsia="仿宋" w:hAnsi="仿宋" w:cs="宋体" w:hint="eastAsia"/>
          <w:color w:val="000000"/>
          <w:kern w:val="0"/>
          <w:sz w:val="32"/>
          <w:szCs w:val="32"/>
        </w:rPr>
        <w:t>，</w:t>
      </w:r>
      <w:r w:rsidR="00586F5C">
        <w:rPr>
          <w:rFonts w:ascii="仿宋" w:eastAsia="仿宋" w:hAnsi="仿宋" w:cs="宋体" w:hint="eastAsia"/>
          <w:color w:val="000000"/>
          <w:kern w:val="0"/>
          <w:sz w:val="32"/>
          <w:szCs w:val="32"/>
        </w:rPr>
        <w:t>见表</w:t>
      </w:r>
      <w:r w:rsidR="001066B1">
        <w:rPr>
          <w:rFonts w:ascii="仿宋" w:eastAsia="仿宋" w:hAnsi="仿宋" w:cs="宋体" w:hint="eastAsia"/>
          <w:color w:val="000000"/>
          <w:kern w:val="0"/>
          <w:sz w:val="32"/>
          <w:szCs w:val="32"/>
        </w:rPr>
        <w:t>8</w:t>
      </w:r>
      <w:r w:rsidR="00586F5C">
        <w:rPr>
          <w:rFonts w:ascii="仿宋" w:eastAsia="仿宋" w:hAnsi="仿宋" w:cs="宋体" w:hint="eastAsia"/>
          <w:color w:val="000000"/>
          <w:kern w:val="0"/>
          <w:sz w:val="32"/>
          <w:szCs w:val="32"/>
        </w:rPr>
        <w:t>。</w:t>
      </w:r>
    </w:p>
    <w:p w:rsidR="002673F9" w:rsidRDefault="002429A5" w:rsidP="002673F9">
      <w:pPr>
        <w:widowControl/>
        <w:spacing w:line="58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r w:rsidR="002673F9" w:rsidRPr="00475967">
        <w:rPr>
          <w:rFonts w:ascii="仿宋" w:eastAsia="仿宋" w:hAnsi="仿宋" w:cs="宋体" w:hint="eastAsia"/>
          <w:color w:val="000000"/>
          <w:kern w:val="0"/>
          <w:sz w:val="24"/>
        </w:rPr>
        <w:t>表</w:t>
      </w:r>
      <w:r w:rsidR="001066B1">
        <w:rPr>
          <w:rFonts w:ascii="仿宋" w:eastAsia="仿宋" w:hAnsi="仿宋" w:cs="宋体" w:hint="eastAsia"/>
          <w:color w:val="000000"/>
          <w:kern w:val="0"/>
          <w:sz w:val="24"/>
        </w:rPr>
        <w:t>8</w:t>
      </w:r>
      <w:r w:rsidR="002673F9" w:rsidRPr="00475967">
        <w:rPr>
          <w:rFonts w:ascii="仿宋" w:eastAsia="仿宋" w:hAnsi="仿宋" w:cs="宋体" w:hint="eastAsia"/>
          <w:color w:val="000000"/>
          <w:kern w:val="0"/>
          <w:sz w:val="24"/>
        </w:rPr>
        <w:t>城市生活垃圾处置情况</w:t>
      </w:r>
    </w:p>
    <w:tbl>
      <w:tblPr>
        <w:tblW w:w="8923" w:type="dxa"/>
        <w:tblCellMar>
          <w:left w:w="30" w:type="dxa"/>
          <w:right w:w="30" w:type="dxa"/>
        </w:tblCellMar>
        <w:tblLook w:val="04A0"/>
      </w:tblPr>
      <w:tblGrid>
        <w:gridCol w:w="2630"/>
        <w:gridCol w:w="1946"/>
        <w:gridCol w:w="1427"/>
        <w:gridCol w:w="2920"/>
      </w:tblGrid>
      <w:tr w:rsidR="002673F9" w:rsidRPr="00475967" w:rsidTr="00475967">
        <w:trPr>
          <w:trHeight w:val="554"/>
        </w:trPr>
        <w:tc>
          <w:tcPr>
            <w:tcW w:w="2630" w:type="dxa"/>
            <w:tcBorders>
              <w:top w:val="single" w:sz="8" w:space="0" w:color="000000"/>
              <w:left w:val="single" w:sz="8"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产生总量（万吨）</w:t>
            </w:r>
          </w:p>
        </w:tc>
        <w:tc>
          <w:tcPr>
            <w:tcW w:w="1946" w:type="dxa"/>
            <w:tcBorders>
              <w:top w:val="single" w:sz="8" w:space="0" w:color="000000"/>
              <w:left w:val="single" w:sz="4"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处置总量（万吨）</w:t>
            </w:r>
          </w:p>
        </w:tc>
        <w:tc>
          <w:tcPr>
            <w:tcW w:w="1427" w:type="dxa"/>
            <w:tcBorders>
              <w:top w:val="single" w:sz="8" w:space="0" w:color="000000"/>
              <w:left w:val="single" w:sz="4"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处置率(%)</w:t>
            </w:r>
          </w:p>
        </w:tc>
        <w:tc>
          <w:tcPr>
            <w:tcW w:w="2920" w:type="dxa"/>
            <w:tcBorders>
              <w:top w:val="single" w:sz="8" w:space="0" w:color="000000"/>
              <w:left w:val="single" w:sz="4" w:space="0" w:color="000000"/>
              <w:bottom w:val="single" w:sz="4" w:space="0" w:color="000000"/>
              <w:right w:val="single" w:sz="8"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主要处置方式</w:t>
            </w:r>
          </w:p>
        </w:tc>
      </w:tr>
      <w:tr w:rsidR="002673F9" w:rsidRPr="00475967" w:rsidTr="00475967">
        <w:trPr>
          <w:trHeight w:val="480"/>
        </w:trPr>
        <w:tc>
          <w:tcPr>
            <w:tcW w:w="2630" w:type="dxa"/>
            <w:tcBorders>
              <w:top w:val="single" w:sz="4" w:space="0" w:color="000000"/>
              <w:left w:val="single" w:sz="8" w:space="0" w:color="000000"/>
              <w:bottom w:val="single" w:sz="8" w:space="0" w:color="000000"/>
              <w:right w:val="single" w:sz="4" w:space="0" w:color="000000"/>
            </w:tcBorders>
            <w:vAlign w:val="center"/>
            <w:hideMark/>
          </w:tcPr>
          <w:p w:rsidR="002673F9" w:rsidRPr="00475967" w:rsidRDefault="00EB3DA5"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37.93</w:t>
            </w:r>
          </w:p>
        </w:tc>
        <w:tc>
          <w:tcPr>
            <w:tcW w:w="1946" w:type="dxa"/>
            <w:tcBorders>
              <w:top w:val="single" w:sz="4" w:space="0" w:color="000000"/>
              <w:left w:val="single" w:sz="4" w:space="0" w:color="000000"/>
              <w:bottom w:val="single" w:sz="8" w:space="0" w:color="000000"/>
              <w:right w:val="single" w:sz="4" w:space="0" w:color="000000"/>
            </w:tcBorders>
            <w:vAlign w:val="center"/>
            <w:hideMark/>
          </w:tcPr>
          <w:p w:rsidR="002673F9" w:rsidRPr="00475967" w:rsidRDefault="00D47A66" w:rsidP="006F7457">
            <w:pPr>
              <w:widowControl/>
              <w:jc w:val="center"/>
              <w:rPr>
                <w:rFonts w:ascii="仿宋" w:eastAsia="仿宋" w:hAnsi="仿宋" w:cs="宋体"/>
                <w:color w:val="000000"/>
                <w:kern w:val="0"/>
                <w:sz w:val="18"/>
                <w:szCs w:val="18"/>
              </w:rPr>
            </w:pPr>
            <w:r>
              <w:rPr>
                <w:rFonts w:ascii="仿宋" w:eastAsia="仿宋" w:hAnsi="仿宋" w:cs="宋体" w:hint="eastAsia"/>
                <w:color w:val="000000"/>
                <w:kern w:val="0"/>
                <w:szCs w:val="21"/>
              </w:rPr>
              <w:t>37.93</w:t>
            </w:r>
          </w:p>
        </w:tc>
        <w:tc>
          <w:tcPr>
            <w:tcW w:w="1427" w:type="dxa"/>
            <w:tcBorders>
              <w:top w:val="single" w:sz="4" w:space="0" w:color="000000"/>
              <w:left w:val="single" w:sz="4" w:space="0" w:color="000000"/>
              <w:bottom w:val="single" w:sz="8"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100%</w:t>
            </w:r>
          </w:p>
        </w:tc>
        <w:tc>
          <w:tcPr>
            <w:tcW w:w="2920" w:type="dxa"/>
            <w:tcBorders>
              <w:top w:val="single" w:sz="4" w:space="0" w:color="000000"/>
              <w:left w:val="single" w:sz="4" w:space="0" w:color="000000"/>
              <w:bottom w:val="single" w:sz="8" w:space="0" w:color="000000"/>
              <w:right w:val="single" w:sz="8"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卫生填埋</w:t>
            </w:r>
          </w:p>
        </w:tc>
      </w:tr>
    </w:tbl>
    <w:p w:rsidR="00DC7A23" w:rsidRDefault="002673F9" w:rsidP="00C3738C">
      <w:pPr>
        <w:pStyle w:val="a3"/>
        <w:tabs>
          <w:tab w:val="left" w:pos="5355"/>
        </w:tabs>
        <w:adjustRightInd w:val="0"/>
        <w:snapToGrid w:val="0"/>
        <w:spacing w:beforeLines="100" w:beforeAutospacing="0" w:after="0" w:afterAutospacing="0" w:line="360" w:lineRule="exact"/>
        <w:ind w:firstLineChars="200" w:firstLine="640"/>
        <w:jc w:val="both"/>
        <w:rPr>
          <w:rFonts w:ascii="仿宋" w:eastAsia="仿宋" w:hAnsi="仿宋" w:cs="Times New Roman" w:hint="eastAsia"/>
          <w:color w:val="000000"/>
          <w:sz w:val="32"/>
          <w:szCs w:val="32"/>
        </w:rPr>
      </w:pPr>
      <w:bookmarkStart w:id="0" w:name="_GoBack"/>
      <w:bookmarkEnd w:id="0"/>
      <w:r w:rsidRPr="00475967">
        <w:rPr>
          <w:rFonts w:ascii="仿宋" w:eastAsia="仿宋" w:hAnsi="仿宋" w:cs="Times New Roman" w:hint="eastAsia"/>
          <w:color w:val="000000"/>
          <w:sz w:val="32"/>
          <w:szCs w:val="32"/>
        </w:rPr>
        <w:t>（六）危险废物</w:t>
      </w:r>
      <w:r w:rsidR="00282C85">
        <w:rPr>
          <w:rFonts w:ascii="仿宋" w:eastAsia="仿宋" w:hAnsi="仿宋" w:cs="Times New Roman" w:hint="eastAsia"/>
          <w:color w:val="000000"/>
          <w:sz w:val="32"/>
          <w:szCs w:val="32"/>
        </w:rPr>
        <w:t>经营单位及</w:t>
      </w:r>
      <w:r w:rsidRPr="00475967">
        <w:rPr>
          <w:rFonts w:ascii="仿宋" w:eastAsia="仿宋" w:hAnsi="仿宋" w:cs="Times New Roman" w:hint="eastAsia"/>
          <w:color w:val="000000"/>
          <w:sz w:val="32"/>
          <w:szCs w:val="32"/>
        </w:rPr>
        <w:t>设施</w:t>
      </w:r>
    </w:p>
    <w:p w:rsidR="002673F9" w:rsidRPr="00475967" w:rsidRDefault="00DC7A23" w:rsidP="00C3738C">
      <w:pPr>
        <w:pStyle w:val="a3"/>
        <w:tabs>
          <w:tab w:val="left" w:pos="5355"/>
        </w:tabs>
        <w:adjustRightInd w:val="0"/>
        <w:snapToGrid w:val="0"/>
        <w:spacing w:beforeLines="100" w:beforeAutospacing="0" w:after="0" w:afterAutospacing="0" w:line="3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见表9。</w:t>
      </w:r>
      <w:r w:rsidR="002673F9" w:rsidRPr="00475967">
        <w:rPr>
          <w:rFonts w:ascii="仿宋" w:eastAsia="仿宋" w:hAnsi="仿宋" w:cs="Times New Roman"/>
          <w:color w:val="000000"/>
          <w:sz w:val="32"/>
          <w:szCs w:val="32"/>
        </w:rPr>
        <w:tab/>
      </w:r>
    </w:p>
    <w:p w:rsidR="002673F9" w:rsidRPr="00475967" w:rsidRDefault="002673F9" w:rsidP="00C3738C">
      <w:pPr>
        <w:pStyle w:val="a3"/>
        <w:tabs>
          <w:tab w:val="left" w:pos="5355"/>
        </w:tabs>
        <w:adjustRightInd w:val="0"/>
        <w:snapToGrid w:val="0"/>
        <w:spacing w:beforeLines="100" w:beforeAutospacing="0" w:after="0" w:afterAutospacing="0" w:line="360" w:lineRule="auto"/>
        <w:ind w:firstLineChars="1200" w:firstLine="2880"/>
        <w:jc w:val="both"/>
        <w:rPr>
          <w:rFonts w:ascii="仿宋" w:eastAsia="仿宋" w:hAnsi="仿宋" w:cs="Times New Roman"/>
          <w:color w:val="000000"/>
        </w:rPr>
      </w:pPr>
      <w:r w:rsidRPr="00475967">
        <w:rPr>
          <w:rFonts w:ascii="仿宋" w:eastAsia="仿宋" w:hAnsi="仿宋" w:cs="Times New Roman" w:hint="eastAsia"/>
          <w:kern w:val="2"/>
        </w:rPr>
        <w:t>表</w:t>
      </w:r>
      <w:r w:rsidR="001066B1">
        <w:rPr>
          <w:rFonts w:ascii="仿宋" w:eastAsia="仿宋" w:hAnsi="仿宋" w:cs="Times New Roman" w:hint="eastAsia"/>
          <w:kern w:val="2"/>
        </w:rPr>
        <w:t>9</w:t>
      </w:r>
      <w:r w:rsidRPr="00475967">
        <w:rPr>
          <w:rFonts w:ascii="仿宋" w:eastAsia="仿宋" w:hAnsi="仿宋" w:cs="Times New Roman" w:hint="eastAsia"/>
          <w:kern w:val="2"/>
        </w:rPr>
        <w:t>危险废物</w:t>
      </w:r>
      <w:r w:rsidR="00DC7A23">
        <w:rPr>
          <w:rFonts w:ascii="仿宋" w:eastAsia="仿宋" w:hAnsi="仿宋" w:cs="Times New Roman" w:hint="eastAsia"/>
          <w:kern w:val="2"/>
        </w:rPr>
        <w:t>经营单位及</w:t>
      </w:r>
      <w:r w:rsidRPr="00475967">
        <w:rPr>
          <w:rFonts w:ascii="仿宋" w:eastAsia="仿宋" w:hAnsi="仿宋" w:cs="Times New Roman" w:hint="eastAsia"/>
          <w:kern w:val="2"/>
        </w:rPr>
        <w:t>设施</w:t>
      </w:r>
    </w:p>
    <w:tbl>
      <w:tblPr>
        <w:tblW w:w="9924" w:type="dxa"/>
        <w:tblInd w:w="-3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2553"/>
        <w:gridCol w:w="1441"/>
        <w:gridCol w:w="1418"/>
        <w:gridCol w:w="1701"/>
        <w:gridCol w:w="1559"/>
        <w:gridCol w:w="1252"/>
      </w:tblGrid>
      <w:tr w:rsidR="002673F9" w:rsidRPr="00475967" w:rsidTr="00475967">
        <w:trPr>
          <w:trHeight w:val="851"/>
        </w:trPr>
        <w:tc>
          <w:tcPr>
            <w:tcW w:w="2553" w:type="dxa"/>
            <w:vAlign w:val="center"/>
          </w:tcPr>
          <w:p w:rsidR="002673F9" w:rsidRPr="00F643E1" w:rsidRDefault="002673F9" w:rsidP="006F7457">
            <w:pPr>
              <w:autoSpaceDE w:val="0"/>
              <w:autoSpaceDN w:val="0"/>
              <w:adjustRightInd w:val="0"/>
              <w:snapToGrid w:val="0"/>
              <w:jc w:val="center"/>
              <w:rPr>
                <w:rFonts w:ascii="仿宋" w:eastAsia="仿宋" w:hAnsi="仿宋"/>
                <w:szCs w:val="21"/>
              </w:rPr>
            </w:pPr>
            <w:r w:rsidRPr="00F643E1">
              <w:rPr>
                <w:rFonts w:ascii="仿宋" w:eastAsia="仿宋" w:hAnsi="仿宋" w:hint="eastAsia"/>
                <w:szCs w:val="21"/>
              </w:rPr>
              <w:t>危险废物处置单位</w:t>
            </w:r>
          </w:p>
        </w:tc>
        <w:tc>
          <w:tcPr>
            <w:tcW w:w="1441"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color w:val="000000"/>
                <w:szCs w:val="21"/>
              </w:rPr>
              <w:t>设施地址</w:t>
            </w:r>
          </w:p>
        </w:tc>
        <w:tc>
          <w:tcPr>
            <w:tcW w:w="1418"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处置设施名称</w:t>
            </w:r>
          </w:p>
        </w:tc>
        <w:tc>
          <w:tcPr>
            <w:tcW w:w="1701" w:type="dxa"/>
            <w:vAlign w:val="center"/>
          </w:tcPr>
          <w:p w:rsidR="002673F9" w:rsidRPr="00F643E1" w:rsidRDefault="002673F9" w:rsidP="006F7457">
            <w:pPr>
              <w:adjustRightInd w:val="0"/>
              <w:snapToGrid w:val="0"/>
              <w:jc w:val="center"/>
              <w:rPr>
                <w:rFonts w:ascii="仿宋" w:eastAsia="仿宋" w:hAnsi="仿宋"/>
                <w:color w:val="000000"/>
                <w:szCs w:val="21"/>
              </w:rPr>
            </w:pPr>
            <w:r w:rsidRPr="00F643E1">
              <w:rPr>
                <w:rFonts w:ascii="仿宋" w:eastAsia="仿宋" w:hAnsi="仿宋" w:hint="eastAsia"/>
                <w:color w:val="000000"/>
                <w:szCs w:val="21"/>
              </w:rPr>
              <w:t>设计处理能力</w:t>
            </w:r>
          </w:p>
        </w:tc>
        <w:tc>
          <w:tcPr>
            <w:tcW w:w="1559" w:type="dxa"/>
            <w:vAlign w:val="center"/>
          </w:tcPr>
          <w:p w:rsidR="002673F9" w:rsidRPr="00F643E1" w:rsidRDefault="002673F9" w:rsidP="006F7457">
            <w:pPr>
              <w:adjustRightInd w:val="0"/>
              <w:snapToGrid w:val="0"/>
              <w:jc w:val="center"/>
              <w:rPr>
                <w:rFonts w:ascii="仿宋" w:eastAsia="仿宋" w:hAnsi="仿宋"/>
                <w:color w:val="000000"/>
                <w:szCs w:val="21"/>
              </w:rPr>
            </w:pPr>
            <w:r w:rsidRPr="00F643E1">
              <w:rPr>
                <w:rFonts w:ascii="仿宋" w:eastAsia="仿宋" w:hAnsi="仿宋" w:hint="eastAsia"/>
                <w:color w:val="000000"/>
                <w:szCs w:val="21"/>
              </w:rPr>
              <w:t>实际处理数量</w:t>
            </w:r>
          </w:p>
        </w:tc>
        <w:tc>
          <w:tcPr>
            <w:tcW w:w="1252" w:type="dxa"/>
            <w:vAlign w:val="center"/>
          </w:tcPr>
          <w:p w:rsidR="002673F9" w:rsidRPr="00F643E1" w:rsidRDefault="002673F9" w:rsidP="006F7457">
            <w:pPr>
              <w:adjustRightInd w:val="0"/>
              <w:snapToGrid w:val="0"/>
              <w:jc w:val="center"/>
              <w:rPr>
                <w:rFonts w:ascii="仿宋" w:eastAsia="仿宋" w:hAnsi="仿宋"/>
                <w:color w:val="000000"/>
                <w:szCs w:val="21"/>
              </w:rPr>
            </w:pPr>
            <w:r w:rsidRPr="00F643E1">
              <w:rPr>
                <w:rFonts w:ascii="仿宋" w:eastAsia="仿宋" w:hAnsi="仿宋" w:hint="eastAsia"/>
                <w:color w:val="000000"/>
                <w:szCs w:val="21"/>
              </w:rPr>
              <w:t>使用年限</w:t>
            </w:r>
          </w:p>
          <w:p w:rsidR="002673F9" w:rsidRPr="00F643E1" w:rsidRDefault="002673F9" w:rsidP="006F7457">
            <w:pPr>
              <w:adjustRightInd w:val="0"/>
              <w:snapToGrid w:val="0"/>
              <w:jc w:val="center"/>
              <w:rPr>
                <w:rFonts w:ascii="仿宋" w:eastAsia="仿宋" w:hAnsi="仿宋"/>
                <w:color w:val="000000"/>
                <w:szCs w:val="21"/>
              </w:rPr>
            </w:pPr>
            <w:r w:rsidRPr="00F643E1">
              <w:rPr>
                <w:rFonts w:ascii="仿宋" w:eastAsia="仿宋" w:hAnsi="仿宋" w:hint="eastAsia"/>
                <w:color w:val="000000"/>
                <w:szCs w:val="21"/>
              </w:rPr>
              <w:t>（填埋场）</w:t>
            </w:r>
          </w:p>
        </w:tc>
      </w:tr>
      <w:tr w:rsidR="002673F9" w:rsidRPr="00475967" w:rsidTr="00475967">
        <w:trPr>
          <w:trHeight w:val="851"/>
        </w:trPr>
        <w:tc>
          <w:tcPr>
            <w:tcW w:w="2553" w:type="dxa"/>
            <w:vAlign w:val="center"/>
          </w:tcPr>
          <w:p w:rsidR="002673F9" w:rsidRPr="00F643E1" w:rsidRDefault="002673F9" w:rsidP="006F7457">
            <w:pPr>
              <w:autoSpaceDE w:val="0"/>
              <w:autoSpaceDN w:val="0"/>
              <w:adjustRightInd w:val="0"/>
              <w:snapToGrid w:val="0"/>
              <w:jc w:val="left"/>
              <w:rPr>
                <w:rFonts w:ascii="仿宋" w:eastAsia="仿宋" w:hAnsi="仿宋"/>
                <w:szCs w:val="21"/>
              </w:rPr>
            </w:pPr>
            <w:r w:rsidRPr="00F643E1">
              <w:rPr>
                <w:rFonts w:ascii="仿宋" w:eastAsia="仿宋" w:hAnsi="仿宋" w:hint="eastAsia"/>
                <w:szCs w:val="21"/>
              </w:rPr>
              <w:t>盘锦辽河油田远达油污泥处理利用有限公司</w:t>
            </w:r>
          </w:p>
        </w:tc>
        <w:tc>
          <w:tcPr>
            <w:tcW w:w="1441" w:type="dxa"/>
            <w:vAlign w:val="center"/>
          </w:tcPr>
          <w:p w:rsidR="002673F9" w:rsidRPr="00F643E1" w:rsidRDefault="002673F9" w:rsidP="006F7457">
            <w:pPr>
              <w:adjustRightInd w:val="0"/>
              <w:snapToGrid w:val="0"/>
              <w:jc w:val="left"/>
              <w:rPr>
                <w:rFonts w:ascii="仿宋" w:eastAsia="仿宋" w:hAnsi="仿宋"/>
                <w:szCs w:val="21"/>
              </w:rPr>
            </w:pPr>
            <w:r w:rsidRPr="00F643E1">
              <w:rPr>
                <w:rFonts w:ascii="仿宋" w:eastAsia="仿宋" w:hAnsi="仿宋" w:hint="eastAsia"/>
                <w:szCs w:val="21"/>
              </w:rPr>
              <w:t>大洼区清水镇小堡子村</w:t>
            </w:r>
          </w:p>
        </w:tc>
        <w:tc>
          <w:tcPr>
            <w:tcW w:w="1418"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离心、压滤脱水装置</w:t>
            </w:r>
          </w:p>
        </w:tc>
        <w:tc>
          <w:tcPr>
            <w:tcW w:w="1701"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60000吨/年</w:t>
            </w:r>
          </w:p>
        </w:tc>
        <w:tc>
          <w:tcPr>
            <w:tcW w:w="1559" w:type="dxa"/>
            <w:vAlign w:val="center"/>
          </w:tcPr>
          <w:p w:rsidR="002673F9" w:rsidRPr="00F643E1" w:rsidRDefault="00F643E1" w:rsidP="006F7457">
            <w:pPr>
              <w:adjustRightInd w:val="0"/>
              <w:snapToGrid w:val="0"/>
              <w:jc w:val="center"/>
              <w:rPr>
                <w:rFonts w:ascii="仿宋" w:eastAsia="仿宋" w:hAnsi="仿宋"/>
                <w:szCs w:val="21"/>
              </w:rPr>
            </w:pPr>
            <w:r w:rsidRPr="00F643E1">
              <w:rPr>
                <w:rFonts w:ascii="仿宋" w:eastAsia="仿宋" w:hAnsi="仿宋" w:hint="eastAsia"/>
                <w:szCs w:val="21"/>
              </w:rPr>
              <w:t>33967.91</w:t>
            </w:r>
            <w:r w:rsidR="002673F9" w:rsidRPr="00F643E1">
              <w:rPr>
                <w:rFonts w:ascii="仿宋" w:eastAsia="仿宋" w:hAnsi="仿宋" w:hint="eastAsia"/>
                <w:szCs w:val="21"/>
              </w:rPr>
              <w:t>吨/年</w:t>
            </w:r>
          </w:p>
        </w:tc>
        <w:tc>
          <w:tcPr>
            <w:tcW w:w="1252"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无</w:t>
            </w:r>
          </w:p>
        </w:tc>
      </w:tr>
      <w:tr w:rsidR="002673F9" w:rsidRPr="00475967" w:rsidTr="00475967">
        <w:trPr>
          <w:trHeight w:val="851"/>
        </w:trPr>
        <w:tc>
          <w:tcPr>
            <w:tcW w:w="2553" w:type="dxa"/>
            <w:vAlign w:val="center"/>
          </w:tcPr>
          <w:p w:rsidR="002673F9" w:rsidRPr="00F643E1" w:rsidRDefault="002673F9" w:rsidP="006F7457">
            <w:pPr>
              <w:autoSpaceDE w:val="0"/>
              <w:autoSpaceDN w:val="0"/>
              <w:adjustRightInd w:val="0"/>
              <w:snapToGrid w:val="0"/>
              <w:jc w:val="left"/>
              <w:rPr>
                <w:rFonts w:ascii="仿宋" w:eastAsia="仿宋" w:hAnsi="仿宋"/>
                <w:szCs w:val="21"/>
              </w:rPr>
            </w:pPr>
            <w:r w:rsidRPr="00F643E1">
              <w:rPr>
                <w:rFonts w:ascii="仿宋" w:eastAsia="仿宋" w:hAnsi="仿宋" w:hint="eastAsia"/>
                <w:szCs w:val="21"/>
              </w:rPr>
              <w:t>盘锦恒祥危废处理有限公司</w:t>
            </w:r>
          </w:p>
        </w:tc>
        <w:tc>
          <w:tcPr>
            <w:tcW w:w="1441" w:type="dxa"/>
            <w:vAlign w:val="center"/>
          </w:tcPr>
          <w:p w:rsidR="002673F9" w:rsidRPr="00F643E1" w:rsidRDefault="002673F9" w:rsidP="006F7457">
            <w:pPr>
              <w:adjustRightInd w:val="0"/>
              <w:snapToGrid w:val="0"/>
              <w:jc w:val="left"/>
              <w:rPr>
                <w:rFonts w:ascii="仿宋" w:eastAsia="仿宋" w:hAnsi="仿宋"/>
                <w:szCs w:val="21"/>
              </w:rPr>
            </w:pPr>
            <w:r w:rsidRPr="00F643E1">
              <w:rPr>
                <w:rFonts w:ascii="仿宋" w:eastAsia="仿宋" w:hAnsi="仿宋" w:hint="eastAsia"/>
                <w:szCs w:val="21"/>
              </w:rPr>
              <w:t>盘山县太平</w:t>
            </w:r>
            <w:r w:rsidR="00F643E1">
              <w:rPr>
                <w:rFonts w:ascii="仿宋" w:eastAsia="仿宋" w:hAnsi="仿宋" w:hint="eastAsia"/>
                <w:szCs w:val="21"/>
              </w:rPr>
              <w:t>镇</w:t>
            </w:r>
          </w:p>
        </w:tc>
        <w:tc>
          <w:tcPr>
            <w:tcW w:w="1418"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氧化塔装置</w:t>
            </w:r>
          </w:p>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污泥脱水装置</w:t>
            </w:r>
          </w:p>
        </w:tc>
        <w:tc>
          <w:tcPr>
            <w:tcW w:w="1701" w:type="dxa"/>
            <w:vAlign w:val="center"/>
          </w:tcPr>
          <w:p w:rsidR="002673F9" w:rsidRPr="00F643E1" w:rsidRDefault="002673F9" w:rsidP="006F7457">
            <w:pPr>
              <w:adjustRightInd w:val="0"/>
              <w:snapToGrid w:val="0"/>
              <w:rPr>
                <w:rFonts w:ascii="仿宋" w:eastAsia="仿宋" w:hAnsi="仿宋"/>
                <w:szCs w:val="21"/>
              </w:rPr>
            </w:pPr>
            <w:r w:rsidRPr="00F643E1">
              <w:rPr>
                <w:rFonts w:ascii="仿宋" w:eastAsia="仿宋" w:hAnsi="仿宋" w:hint="eastAsia"/>
                <w:szCs w:val="21"/>
              </w:rPr>
              <w:t>碱：100000吨/年</w:t>
            </w:r>
          </w:p>
          <w:p w:rsidR="002673F9" w:rsidRPr="00F643E1" w:rsidRDefault="002673F9" w:rsidP="006F7457">
            <w:pPr>
              <w:adjustRightInd w:val="0"/>
              <w:snapToGrid w:val="0"/>
              <w:rPr>
                <w:rFonts w:ascii="仿宋" w:eastAsia="仿宋" w:hAnsi="仿宋"/>
                <w:szCs w:val="21"/>
              </w:rPr>
            </w:pPr>
            <w:r w:rsidRPr="00F643E1">
              <w:rPr>
                <w:rFonts w:ascii="仿宋" w:eastAsia="仿宋" w:hAnsi="仿宋" w:hint="eastAsia"/>
                <w:szCs w:val="21"/>
              </w:rPr>
              <w:t>泥：60000吨/年</w:t>
            </w:r>
          </w:p>
        </w:tc>
        <w:tc>
          <w:tcPr>
            <w:tcW w:w="1559" w:type="dxa"/>
            <w:vAlign w:val="center"/>
          </w:tcPr>
          <w:p w:rsidR="00F643E1" w:rsidRPr="00F643E1" w:rsidRDefault="00F643E1" w:rsidP="00F643E1">
            <w:pPr>
              <w:adjustRightInd w:val="0"/>
              <w:snapToGrid w:val="0"/>
              <w:jc w:val="center"/>
              <w:rPr>
                <w:rFonts w:ascii="仿宋" w:eastAsia="仿宋" w:hAnsi="仿宋"/>
                <w:szCs w:val="21"/>
              </w:rPr>
            </w:pPr>
            <w:r w:rsidRPr="00F643E1">
              <w:rPr>
                <w:rFonts w:ascii="仿宋" w:eastAsia="仿宋" w:hAnsi="仿宋" w:hint="eastAsia"/>
                <w:szCs w:val="21"/>
              </w:rPr>
              <w:t>碱：54600吨/年</w:t>
            </w:r>
          </w:p>
          <w:p w:rsidR="002673F9" w:rsidRPr="00F643E1" w:rsidRDefault="00F643E1" w:rsidP="00F643E1">
            <w:pPr>
              <w:adjustRightInd w:val="0"/>
              <w:snapToGrid w:val="0"/>
              <w:rPr>
                <w:rFonts w:ascii="仿宋" w:eastAsia="仿宋" w:hAnsi="仿宋"/>
                <w:szCs w:val="21"/>
              </w:rPr>
            </w:pPr>
            <w:r w:rsidRPr="00F643E1">
              <w:rPr>
                <w:rFonts w:ascii="仿宋" w:eastAsia="仿宋" w:hAnsi="仿宋" w:hint="eastAsia"/>
                <w:szCs w:val="21"/>
              </w:rPr>
              <w:t>泥：2382吨/年</w:t>
            </w:r>
          </w:p>
        </w:tc>
        <w:tc>
          <w:tcPr>
            <w:tcW w:w="1252"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无</w:t>
            </w:r>
          </w:p>
        </w:tc>
      </w:tr>
      <w:tr w:rsidR="002673F9" w:rsidRPr="00475967" w:rsidTr="00475967">
        <w:trPr>
          <w:trHeight w:val="851"/>
        </w:trPr>
        <w:tc>
          <w:tcPr>
            <w:tcW w:w="2553" w:type="dxa"/>
            <w:vAlign w:val="center"/>
          </w:tcPr>
          <w:p w:rsidR="002673F9" w:rsidRPr="00F643E1" w:rsidRDefault="002673F9" w:rsidP="006F7457">
            <w:pPr>
              <w:autoSpaceDE w:val="0"/>
              <w:autoSpaceDN w:val="0"/>
              <w:adjustRightInd w:val="0"/>
              <w:snapToGrid w:val="0"/>
              <w:jc w:val="left"/>
              <w:rPr>
                <w:rFonts w:ascii="仿宋" w:eastAsia="仿宋" w:hAnsi="仿宋"/>
                <w:szCs w:val="21"/>
              </w:rPr>
            </w:pPr>
            <w:r w:rsidRPr="00F643E1">
              <w:rPr>
                <w:rFonts w:ascii="仿宋" w:eastAsia="仿宋" w:hAnsi="仿宋" w:hint="eastAsia"/>
                <w:szCs w:val="21"/>
              </w:rPr>
              <w:t>辽河石油勘探局华油实业公司</w:t>
            </w:r>
          </w:p>
        </w:tc>
        <w:tc>
          <w:tcPr>
            <w:tcW w:w="1441" w:type="dxa"/>
            <w:vAlign w:val="center"/>
          </w:tcPr>
          <w:p w:rsidR="002673F9" w:rsidRPr="00F643E1" w:rsidRDefault="002673F9" w:rsidP="006F7457">
            <w:pPr>
              <w:adjustRightInd w:val="0"/>
              <w:snapToGrid w:val="0"/>
              <w:jc w:val="left"/>
              <w:rPr>
                <w:rFonts w:ascii="仿宋" w:eastAsia="仿宋" w:hAnsi="仿宋"/>
                <w:szCs w:val="21"/>
              </w:rPr>
            </w:pPr>
            <w:r w:rsidRPr="00F643E1">
              <w:rPr>
                <w:rFonts w:ascii="仿宋" w:eastAsia="仿宋" w:hAnsi="仿宋" w:hint="eastAsia"/>
                <w:szCs w:val="21"/>
              </w:rPr>
              <w:t>辽宁省盘锦市兴隆台区曙光街曙一联西侧</w:t>
            </w:r>
          </w:p>
        </w:tc>
        <w:tc>
          <w:tcPr>
            <w:tcW w:w="1418"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油泥焚烧处置设施</w:t>
            </w:r>
          </w:p>
        </w:tc>
        <w:tc>
          <w:tcPr>
            <w:tcW w:w="1701"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50000吨/年</w:t>
            </w:r>
          </w:p>
        </w:tc>
        <w:tc>
          <w:tcPr>
            <w:tcW w:w="1559" w:type="dxa"/>
            <w:vAlign w:val="center"/>
          </w:tcPr>
          <w:p w:rsidR="002673F9" w:rsidRPr="00F643E1" w:rsidRDefault="00942026" w:rsidP="006F7457">
            <w:pPr>
              <w:adjustRightInd w:val="0"/>
              <w:snapToGrid w:val="0"/>
              <w:jc w:val="center"/>
              <w:rPr>
                <w:rFonts w:ascii="仿宋" w:eastAsia="仿宋" w:hAnsi="仿宋"/>
                <w:szCs w:val="21"/>
              </w:rPr>
            </w:pPr>
            <w:r w:rsidRPr="00F643E1">
              <w:rPr>
                <w:rFonts w:ascii="仿宋" w:eastAsia="仿宋" w:hAnsi="仿宋" w:hint="eastAsia"/>
                <w:szCs w:val="21"/>
              </w:rPr>
              <w:t>15885</w:t>
            </w:r>
            <w:r w:rsidR="002673F9" w:rsidRPr="00F643E1">
              <w:rPr>
                <w:rFonts w:ascii="仿宋" w:eastAsia="仿宋" w:hAnsi="仿宋" w:hint="eastAsia"/>
                <w:szCs w:val="21"/>
              </w:rPr>
              <w:t>吨/年</w:t>
            </w:r>
          </w:p>
        </w:tc>
        <w:tc>
          <w:tcPr>
            <w:tcW w:w="1252"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无</w:t>
            </w:r>
          </w:p>
        </w:tc>
      </w:tr>
      <w:tr w:rsidR="002673F9" w:rsidRPr="00475967" w:rsidTr="00475967">
        <w:trPr>
          <w:trHeight w:val="851"/>
        </w:trPr>
        <w:tc>
          <w:tcPr>
            <w:tcW w:w="2553" w:type="dxa"/>
            <w:tcBorders>
              <w:top w:val="single" w:sz="4" w:space="0" w:color="auto"/>
              <w:bottom w:val="single" w:sz="4" w:space="0" w:color="auto"/>
            </w:tcBorders>
            <w:vAlign w:val="center"/>
          </w:tcPr>
          <w:p w:rsidR="002673F9" w:rsidRPr="00F643E1" w:rsidRDefault="002673F9" w:rsidP="006F7457">
            <w:pPr>
              <w:autoSpaceDE w:val="0"/>
              <w:autoSpaceDN w:val="0"/>
              <w:adjustRightInd w:val="0"/>
              <w:snapToGrid w:val="0"/>
              <w:jc w:val="left"/>
              <w:rPr>
                <w:rFonts w:ascii="仿宋" w:eastAsia="仿宋" w:hAnsi="仿宋"/>
                <w:szCs w:val="21"/>
              </w:rPr>
            </w:pPr>
            <w:r w:rsidRPr="00F643E1">
              <w:rPr>
                <w:rFonts w:ascii="仿宋" w:eastAsia="仿宋" w:hAnsi="仿宋" w:hint="eastAsia"/>
                <w:szCs w:val="21"/>
              </w:rPr>
              <w:t>盘锦大力石油化工有限公司</w:t>
            </w:r>
          </w:p>
        </w:tc>
        <w:tc>
          <w:tcPr>
            <w:tcW w:w="1441" w:type="dxa"/>
            <w:tcBorders>
              <w:top w:val="single" w:sz="4" w:space="0" w:color="auto"/>
              <w:bottom w:val="single" w:sz="4" w:space="0" w:color="auto"/>
            </w:tcBorders>
            <w:vAlign w:val="center"/>
          </w:tcPr>
          <w:p w:rsidR="002673F9" w:rsidRPr="00F643E1" w:rsidRDefault="002673F9" w:rsidP="006F7457">
            <w:pPr>
              <w:adjustRightInd w:val="0"/>
              <w:snapToGrid w:val="0"/>
              <w:jc w:val="left"/>
              <w:rPr>
                <w:rFonts w:ascii="仿宋" w:eastAsia="仿宋" w:hAnsi="仿宋"/>
                <w:szCs w:val="21"/>
              </w:rPr>
            </w:pPr>
            <w:r w:rsidRPr="00F643E1">
              <w:rPr>
                <w:rFonts w:ascii="仿宋" w:eastAsia="仿宋" w:hAnsi="仿宋" w:hint="eastAsia"/>
                <w:szCs w:val="21"/>
              </w:rPr>
              <w:t>盘锦市兴隆台区新工街</w:t>
            </w:r>
          </w:p>
        </w:tc>
        <w:tc>
          <w:tcPr>
            <w:tcW w:w="1418" w:type="dxa"/>
            <w:tcBorders>
              <w:top w:val="single" w:sz="4" w:space="0" w:color="auto"/>
              <w:bottom w:val="single" w:sz="4" w:space="0" w:color="auto"/>
            </w:tcBorders>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环烷酸装置</w:t>
            </w:r>
          </w:p>
        </w:tc>
        <w:tc>
          <w:tcPr>
            <w:tcW w:w="1701" w:type="dxa"/>
            <w:tcBorders>
              <w:top w:val="single" w:sz="4" w:space="0" w:color="auto"/>
              <w:bottom w:val="single" w:sz="4" w:space="0" w:color="auto"/>
            </w:tcBorders>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6000吨/年</w:t>
            </w:r>
          </w:p>
        </w:tc>
        <w:tc>
          <w:tcPr>
            <w:tcW w:w="1559" w:type="dxa"/>
            <w:tcBorders>
              <w:top w:val="single" w:sz="4" w:space="0" w:color="auto"/>
              <w:bottom w:val="single" w:sz="4" w:space="0" w:color="auto"/>
            </w:tcBorders>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0吨/年</w:t>
            </w:r>
          </w:p>
        </w:tc>
        <w:tc>
          <w:tcPr>
            <w:tcW w:w="1252"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无</w:t>
            </w:r>
          </w:p>
        </w:tc>
      </w:tr>
      <w:tr w:rsidR="002673F9" w:rsidRPr="00475967" w:rsidTr="00475967">
        <w:trPr>
          <w:trHeight w:val="851"/>
        </w:trPr>
        <w:tc>
          <w:tcPr>
            <w:tcW w:w="2553" w:type="dxa"/>
            <w:tcBorders>
              <w:top w:val="single" w:sz="4" w:space="0" w:color="auto"/>
              <w:bottom w:val="single" w:sz="4" w:space="0" w:color="auto"/>
            </w:tcBorders>
            <w:vAlign w:val="center"/>
          </w:tcPr>
          <w:p w:rsidR="002673F9" w:rsidRPr="00F643E1" w:rsidRDefault="002673F9" w:rsidP="006F7457">
            <w:pPr>
              <w:autoSpaceDE w:val="0"/>
              <w:autoSpaceDN w:val="0"/>
              <w:adjustRightInd w:val="0"/>
              <w:snapToGrid w:val="0"/>
              <w:jc w:val="left"/>
              <w:rPr>
                <w:rFonts w:ascii="仿宋" w:eastAsia="仿宋" w:hAnsi="仿宋"/>
                <w:szCs w:val="21"/>
              </w:rPr>
            </w:pPr>
            <w:r w:rsidRPr="00F643E1">
              <w:rPr>
                <w:rFonts w:ascii="仿宋" w:eastAsia="仿宋" w:hAnsi="仿宋" w:hint="eastAsia"/>
                <w:szCs w:val="21"/>
              </w:rPr>
              <w:t>盘锦兴达沥青有限公司</w:t>
            </w:r>
          </w:p>
        </w:tc>
        <w:tc>
          <w:tcPr>
            <w:tcW w:w="1441" w:type="dxa"/>
            <w:tcBorders>
              <w:top w:val="single" w:sz="4" w:space="0" w:color="auto"/>
              <w:bottom w:val="single" w:sz="4" w:space="0" w:color="auto"/>
            </w:tcBorders>
            <w:vAlign w:val="center"/>
          </w:tcPr>
          <w:p w:rsidR="002673F9" w:rsidRPr="00F643E1" w:rsidRDefault="002673F9" w:rsidP="006F7457">
            <w:pPr>
              <w:adjustRightInd w:val="0"/>
              <w:snapToGrid w:val="0"/>
              <w:jc w:val="left"/>
              <w:rPr>
                <w:rFonts w:ascii="仿宋" w:eastAsia="仿宋" w:hAnsi="仿宋"/>
                <w:szCs w:val="21"/>
              </w:rPr>
            </w:pPr>
            <w:r w:rsidRPr="00F643E1">
              <w:rPr>
                <w:rFonts w:ascii="仿宋" w:eastAsia="仿宋" w:hAnsi="仿宋" w:hint="eastAsia"/>
                <w:szCs w:val="21"/>
              </w:rPr>
              <w:t>盘山县高升镇</w:t>
            </w:r>
          </w:p>
        </w:tc>
        <w:tc>
          <w:tcPr>
            <w:tcW w:w="1418" w:type="dxa"/>
            <w:tcBorders>
              <w:top w:val="single" w:sz="4" w:space="0" w:color="auto"/>
              <w:bottom w:val="single" w:sz="4" w:space="0" w:color="auto"/>
            </w:tcBorders>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常减压装置</w:t>
            </w:r>
          </w:p>
        </w:tc>
        <w:tc>
          <w:tcPr>
            <w:tcW w:w="1701" w:type="dxa"/>
            <w:tcBorders>
              <w:top w:val="single" w:sz="4" w:space="0" w:color="auto"/>
              <w:bottom w:val="single" w:sz="4" w:space="0" w:color="auto"/>
            </w:tcBorders>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235000吨/年</w:t>
            </w:r>
          </w:p>
        </w:tc>
        <w:tc>
          <w:tcPr>
            <w:tcW w:w="1559" w:type="dxa"/>
            <w:tcBorders>
              <w:top w:val="single" w:sz="4" w:space="0" w:color="auto"/>
              <w:bottom w:val="single" w:sz="4" w:space="0" w:color="auto"/>
            </w:tcBorders>
            <w:vAlign w:val="center"/>
          </w:tcPr>
          <w:p w:rsidR="002673F9" w:rsidRPr="00F643E1" w:rsidRDefault="00942026" w:rsidP="00942026">
            <w:pPr>
              <w:adjustRightInd w:val="0"/>
              <w:snapToGrid w:val="0"/>
              <w:jc w:val="center"/>
              <w:rPr>
                <w:rFonts w:ascii="仿宋" w:eastAsia="仿宋" w:hAnsi="仿宋"/>
                <w:szCs w:val="21"/>
              </w:rPr>
            </w:pPr>
            <w:r w:rsidRPr="00F643E1">
              <w:rPr>
                <w:rFonts w:ascii="仿宋" w:eastAsia="仿宋" w:hAnsi="仿宋" w:hint="eastAsia"/>
                <w:szCs w:val="21"/>
              </w:rPr>
              <w:t>4</w:t>
            </w:r>
            <w:r w:rsidR="000607BF" w:rsidRPr="00F643E1">
              <w:rPr>
                <w:rFonts w:ascii="仿宋" w:eastAsia="仿宋" w:hAnsi="仿宋" w:hint="eastAsia"/>
                <w:szCs w:val="21"/>
              </w:rPr>
              <w:t>.</w:t>
            </w:r>
            <w:r w:rsidRPr="00F643E1">
              <w:rPr>
                <w:rFonts w:ascii="仿宋" w:eastAsia="仿宋" w:hAnsi="仿宋" w:hint="eastAsia"/>
                <w:szCs w:val="21"/>
              </w:rPr>
              <w:t>36</w:t>
            </w:r>
            <w:r w:rsidR="002673F9" w:rsidRPr="00F643E1">
              <w:rPr>
                <w:rFonts w:ascii="仿宋" w:eastAsia="仿宋" w:hAnsi="仿宋" w:hint="eastAsia"/>
                <w:szCs w:val="21"/>
              </w:rPr>
              <w:t>吨</w:t>
            </w:r>
          </w:p>
        </w:tc>
        <w:tc>
          <w:tcPr>
            <w:tcW w:w="1252" w:type="dxa"/>
            <w:vAlign w:val="center"/>
          </w:tcPr>
          <w:p w:rsidR="002673F9" w:rsidRPr="00F643E1" w:rsidRDefault="002673F9" w:rsidP="006F7457">
            <w:pPr>
              <w:adjustRightInd w:val="0"/>
              <w:snapToGrid w:val="0"/>
              <w:jc w:val="center"/>
              <w:rPr>
                <w:rFonts w:ascii="仿宋" w:eastAsia="仿宋" w:hAnsi="仿宋"/>
                <w:szCs w:val="21"/>
              </w:rPr>
            </w:pPr>
            <w:r w:rsidRPr="00F643E1">
              <w:rPr>
                <w:rFonts w:ascii="仿宋" w:eastAsia="仿宋" w:hAnsi="仿宋" w:hint="eastAsia"/>
                <w:szCs w:val="21"/>
              </w:rPr>
              <w:t>无</w:t>
            </w:r>
          </w:p>
        </w:tc>
      </w:tr>
    </w:tbl>
    <w:p w:rsidR="002673F9" w:rsidRPr="00475967" w:rsidRDefault="002673F9" w:rsidP="00AE5E05">
      <w:pPr>
        <w:pStyle w:val="a3"/>
        <w:adjustRightInd w:val="0"/>
        <w:snapToGrid w:val="0"/>
        <w:spacing w:before="0" w:beforeAutospacing="0" w:after="0" w:afterAutospacing="0" w:line="600" w:lineRule="exact"/>
        <w:ind w:firstLineChars="200" w:firstLine="640"/>
        <w:jc w:val="both"/>
        <w:rPr>
          <w:rFonts w:ascii="仿宋" w:eastAsia="仿宋" w:hAnsi="仿宋"/>
          <w:color w:val="000000"/>
          <w:sz w:val="32"/>
          <w:szCs w:val="32"/>
        </w:rPr>
      </w:pPr>
      <w:r w:rsidRPr="00475967">
        <w:rPr>
          <w:rFonts w:ascii="仿宋" w:eastAsia="仿宋" w:hAnsi="仿宋" w:cs="Times New Roman" w:hint="eastAsia"/>
          <w:color w:val="000000"/>
          <w:sz w:val="32"/>
          <w:szCs w:val="32"/>
        </w:rPr>
        <w:t>（</w:t>
      </w:r>
      <w:r w:rsidR="001066B1">
        <w:rPr>
          <w:rFonts w:ascii="仿宋" w:eastAsia="仿宋" w:hAnsi="仿宋" w:cs="Times New Roman" w:hint="eastAsia"/>
          <w:color w:val="000000"/>
          <w:sz w:val="32"/>
          <w:szCs w:val="32"/>
        </w:rPr>
        <w:t>七</w:t>
      </w:r>
      <w:r w:rsidRPr="00475967">
        <w:rPr>
          <w:rFonts w:ascii="仿宋" w:eastAsia="仿宋" w:hAnsi="仿宋" w:cs="Times New Roman" w:hint="eastAsia"/>
          <w:color w:val="000000"/>
          <w:sz w:val="32"/>
          <w:szCs w:val="32"/>
        </w:rPr>
        <w:t>）</w:t>
      </w:r>
      <w:r w:rsidRPr="00475967">
        <w:rPr>
          <w:rFonts w:ascii="仿宋" w:eastAsia="仿宋" w:hAnsi="仿宋" w:hint="eastAsia"/>
          <w:color w:val="000000"/>
          <w:sz w:val="32"/>
          <w:szCs w:val="32"/>
        </w:rPr>
        <w:t>本市重点危险废物产生、收集、贮存、运输、利用、处置单位都已制定应急预案及有关意外事故的防范措施。</w:t>
      </w:r>
    </w:p>
    <w:p w:rsidR="002673F9" w:rsidRPr="00475967" w:rsidRDefault="002673F9" w:rsidP="00AE5E05">
      <w:pPr>
        <w:pStyle w:val="a3"/>
        <w:adjustRightInd w:val="0"/>
        <w:snapToGrid w:val="0"/>
        <w:spacing w:before="0" w:beforeAutospacing="0" w:after="0" w:afterAutospacing="0" w:line="600" w:lineRule="exact"/>
        <w:ind w:firstLineChars="200" w:firstLine="640"/>
        <w:jc w:val="both"/>
        <w:rPr>
          <w:rFonts w:ascii="仿宋" w:eastAsia="仿宋" w:hAnsi="仿宋"/>
          <w:color w:val="000000"/>
          <w:sz w:val="32"/>
          <w:szCs w:val="32"/>
        </w:rPr>
      </w:pPr>
      <w:r w:rsidRPr="00475967">
        <w:rPr>
          <w:rFonts w:ascii="仿宋" w:eastAsia="仿宋" w:hAnsi="仿宋" w:cs="Times New Roman" w:hint="eastAsia"/>
          <w:color w:val="000000"/>
          <w:sz w:val="32"/>
          <w:szCs w:val="32"/>
        </w:rPr>
        <w:t>三、</w:t>
      </w:r>
      <w:r w:rsidRPr="00475967">
        <w:rPr>
          <w:rFonts w:ascii="仿宋" w:eastAsia="仿宋" w:hAnsi="仿宋" w:hint="eastAsia"/>
          <w:color w:val="000000"/>
          <w:sz w:val="32"/>
          <w:szCs w:val="32"/>
        </w:rPr>
        <w:t>附属其他内容 ：</w:t>
      </w:r>
    </w:p>
    <w:p w:rsidR="002673F9" w:rsidRPr="00475967" w:rsidRDefault="002673F9" w:rsidP="00AE5E05">
      <w:pPr>
        <w:pStyle w:val="a3"/>
        <w:adjustRightInd w:val="0"/>
        <w:snapToGrid w:val="0"/>
        <w:spacing w:before="0" w:beforeAutospacing="0" w:after="0" w:afterAutospacing="0" w:line="600" w:lineRule="exact"/>
        <w:ind w:firstLineChars="200" w:firstLine="640"/>
        <w:jc w:val="both"/>
        <w:rPr>
          <w:rFonts w:ascii="仿宋" w:eastAsia="仿宋" w:hAnsi="仿宋"/>
          <w:color w:val="000000"/>
          <w:sz w:val="32"/>
          <w:szCs w:val="32"/>
        </w:rPr>
      </w:pPr>
      <w:r w:rsidRPr="00475967">
        <w:rPr>
          <w:rFonts w:ascii="仿宋" w:eastAsia="仿宋" w:hAnsi="仿宋" w:hint="eastAsia"/>
          <w:color w:val="000000"/>
          <w:sz w:val="32"/>
          <w:szCs w:val="32"/>
        </w:rPr>
        <w:t>1.信息发布城市:盘锦市</w:t>
      </w:r>
    </w:p>
    <w:p w:rsidR="002673F9" w:rsidRPr="00475967" w:rsidRDefault="002673F9" w:rsidP="00AE5E05">
      <w:pPr>
        <w:pStyle w:val="a3"/>
        <w:adjustRightInd w:val="0"/>
        <w:snapToGrid w:val="0"/>
        <w:spacing w:before="0" w:beforeAutospacing="0" w:after="0" w:afterAutospacing="0" w:line="600" w:lineRule="exact"/>
        <w:ind w:firstLineChars="200" w:firstLine="600"/>
        <w:jc w:val="both"/>
        <w:rPr>
          <w:rFonts w:ascii="仿宋" w:eastAsia="仿宋" w:hAnsi="仿宋"/>
          <w:color w:val="000000"/>
          <w:sz w:val="30"/>
          <w:szCs w:val="30"/>
        </w:rPr>
      </w:pPr>
      <w:r w:rsidRPr="00475967">
        <w:rPr>
          <w:rFonts w:ascii="仿宋" w:eastAsia="仿宋" w:hAnsi="仿宋" w:hint="eastAsia"/>
          <w:color w:val="000000"/>
          <w:sz w:val="30"/>
          <w:szCs w:val="30"/>
        </w:rPr>
        <w:t>2.信息发布机构:盘锦市环境保护局</w:t>
      </w:r>
    </w:p>
    <w:p w:rsidR="002673F9" w:rsidRPr="00475967" w:rsidRDefault="002673F9" w:rsidP="00AE5E05">
      <w:pPr>
        <w:pStyle w:val="a3"/>
        <w:adjustRightInd w:val="0"/>
        <w:snapToGrid w:val="0"/>
        <w:spacing w:before="0" w:beforeAutospacing="0" w:after="0" w:afterAutospacing="0" w:line="600" w:lineRule="exact"/>
        <w:ind w:firstLineChars="200" w:firstLine="600"/>
        <w:jc w:val="both"/>
        <w:rPr>
          <w:rFonts w:ascii="仿宋" w:eastAsia="仿宋" w:hAnsi="仿宋"/>
          <w:color w:val="000000"/>
          <w:sz w:val="30"/>
          <w:szCs w:val="30"/>
        </w:rPr>
      </w:pPr>
      <w:r w:rsidRPr="00475967">
        <w:rPr>
          <w:rFonts w:ascii="仿宋" w:eastAsia="仿宋" w:hAnsi="仿宋" w:hint="eastAsia"/>
          <w:color w:val="000000"/>
          <w:sz w:val="30"/>
          <w:szCs w:val="30"/>
        </w:rPr>
        <w:t>3.信息发布日期:201</w:t>
      </w:r>
      <w:r w:rsidR="005715A5">
        <w:rPr>
          <w:rFonts w:ascii="仿宋" w:eastAsia="仿宋" w:hAnsi="仿宋" w:hint="eastAsia"/>
          <w:color w:val="000000"/>
          <w:sz w:val="30"/>
          <w:szCs w:val="30"/>
        </w:rPr>
        <w:t>7</w:t>
      </w:r>
      <w:r w:rsidRPr="00475967">
        <w:rPr>
          <w:rFonts w:ascii="仿宋" w:eastAsia="仿宋" w:hAnsi="仿宋" w:hint="eastAsia"/>
          <w:color w:val="000000"/>
          <w:sz w:val="30"/>
          <w:szCs w:val="30"/>
        </w:rPr>
        <w:t>年6月</w:t>
      </w:r>
    </w:p>
    <w:p w:rsidR="002673F9" w:rsidRPr="00475967" w:rsidRDefault="002673F9" w:rsidP="00AE5E05">
      <w:pPr>
        <w:pStyle w:val="a3"/>
        <w:adjustRightInd w:val="0"/>
        <w:snapToGrid w:val="0"/>
        <w:spacing w:before="0" w:beforeAutospacing="0" w:after="0" w:afterAutospacing="0" w:line="600" w:lineRule="exact"/>
        <w:ind w:firstLineChars="200" w:firstLine="600"/>
        <w:jc w:val="both"/>
        <w:rPr>
          <w:rFonts w:ascii="仿宋" w:eastAsia="仿宋" w:hAnsi="仿宋"/>
          <w:color w:val="000000"/>
          <w:sz w:val="30"/>
          <w:szCs w:val="30"/>
        </w:rPr>
      </w:pPr>
      <w:r w:rsidRPr="00475967">
        <w:rPr>
          <w:rFonts w:ascii="仿宋" w:eastAsia="仿宋" w:hAnsi="仿宋" w:hint="eastAsia"/>
          <w:color w:val="000000"/>
          <w:sz w:val="30"/>
          <w:szCs w:val="30"/>
        </w:rPr>
        <w:t>4.信息发布周期:一年</w:t>
      </w:r>
    </w:p>
    <w:p w:rsidR="00F678C2" w:rsidRPr="00475967" w:rsidRDefault="002673F9" w:rsidP="00DC7A23">
      <w:pPr>
        <w:pStyle w:val="a3"/>
        <w:adjustRightInd w:val="0"/>
        <w:snapToGrid w:val="0"/>
        <w:spacing w:before="0" w:beforeAutospacing="0" w:after="0" w:afterAutospacing="0" w:line="600" w:lineRule="exact"/>
        <w:ind w:firstLineChars="200" w:firstLine="600"/>
        <w:jc w:val="both"/>
        <w:rPr>
          <w:rFonts w:ascii="仿宋" w:eastAsia="仿宋" w:hAnsi="仿宋"/>
        </w:rPr>
      </w:pPr>
      <w:r w:rsidRPr="00475967">
        <w:rPr>
          <w:rFonts w:ascii="仿宋" w:eastAsia="仿宋" w:hAnsi="仿宋" w:hint="eastAsia"/>
          <w:color w:val="000000"/>
          <w:sz w:val="30"/>
          <w:szCs w:val="30"/>
        </w:rPr>
        <w:t>5.信息来源:环境信息统计、</w:t>
      </w:r>
      <w:r w:rsidRPr="00475967">
        <w:rPr>
          <w:rFonts w:ascii="仿宋" w:eastAsia="仿宋" w:hAnsi="仿宋" w:hint="eastAsia"/>
          <w:color w:val="000000"/>
          <w:sz w:val="32"/>
          <w:szCs w:val="32"/>
        </w:rPr>
        <w:t xml:space="preserve"> 固废管理系统</w:t>
      </w:r>
    </w:p>
    <w:sectPr w:rsidR="00F678C2" w:rsidRPr="00475967" w:rsidSect="00475967">
      <w:pgSz w:w="11906" w:h="16838"/>
      <w:pgMar w:top="1474" w:right="1797" w:bottom="147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FF" w:rsidRDefault="005E0AFF" w:rsidP="00323266">
      <w:r>
        <w:separator/>
      </w:r>
    </w:p>
  </w:endnote>
  <w:endnote w:type="continuationSeparator" w:id="0">
    <w:p w:rsidR="005E0AFF" w:rsidRDefault="005E0AFF" w:rsidP="00323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FF" w:rsidRDefault="005E0AFF" w:rsidP="00323266">
      <w:r>
        <w:separator/>
      </w:r>
    </w:p>
  </w:footnote>
  <w:footnote w:type="continuationSeparator" w:id="0">
    <w:p w:rsidR="005E0AFF" w:rsidRDefault="005E0AFF" w:rsidP="00323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3F9"/>
    <w:rsid w:val="00020336"/>
    <w:rsid w:val="00042B34"/>
    <w:rsid w:val="00050EBF"/>
    <w:rsid w:val="000601D1"/>
    <w:rsid w:val="000607BF"/>
    <w:rsid w:val="00060CDB"/>
    <w:rsid w:val="00077DC0"/>
    <w:rsid w:val="00095825"/>
    <w:rsid w:val="000F2885"/>
    <w:rsid w:val="000F58E8"/>
    <w:rsid w:val="001066B1"/>
    <w:rsid w:val="00125D61"/>
    <w:rsid w:val="00135AA2"/>
    <w:rsid w:val="00183A5B"/>
    <w:rsid w:val="00186ACA"/>
    <w:rsid w:val="002429A5"/>
    <w:rsid w:val="002673F9"/>
    <w:rsid w:val="00282C85"/>
    <w:rsid w:val="002A04C0"/>
    <w:rsid w:val="002B19F6"/>
    <w:rsid w:val="002B2D19"/>
    <w:rsid w:val="002E31BE"/>
    <w:rsid w:val="002E6C79"/>
    <w:rsid w:val="00323266"/>
    <w:rsid w:val="003254DC"/>
    <w:rsid w:val="003300E0"/>
    <w:rsid w:val="0034540B"/>
    <w:rsid w:val="00351440"/>
    <w:rsid w:val="0038544B"/>
    <w:rsid w:val="00390412"/>
    <w:rsid w:val="0039277D"/>
    <w:rsid w:val="00395FD8"/>
    <w:rsid w:val="003A710D"/>
    <w:rsid w:val="003B50CE"/>
    <w:rsid w:val="00400ED1"/>
    <w:rsid w:val="00430FEB"/>
    <w:rsid w:val="00434238"/>
    <w:rsid w:val="004558FF"/>
    <w:rsid w:val="004632B6"/>
    <w:rsid w:val="00475967"/>
    <w:rsid w:val="004F28F3"/>
    <w:rsid w:val="005548C9"/>
    <w:rsid w:val="005715A5"/>
    <w:rsid w:val="00586F5C"/>
    <w:rsid w:val="005E0AFF"/>
    <w:rsid w:val="005E6E6C"/>
    <w:rsid w:val="00613D61"/>
    <w:rsid w:val="00626093"/>
    <w:rsid w:val="006500F0"/>
    <w:rsid w:val="00654DEF"/>
    <w:rsid w:val="00670A61"/>
    <w:rsid w:val="006C5684"/>
    <w:rsid w:val="006C7F72"/>
    <w:rsid w:val="006E0F7D"/>
    <w:rsid w:val="00702641"/>
    <w:rsid w:val="00714C81"/>
    <w:rsid w:val="00786E0B"/>
    <w:rsid w:val="00792B43"/>
    <w:rsid w:val="007C3945"/>
    <w:rsid w:val="007D5D2D"/>
    <w:rsid w:val="00806FBD"/>
    <w:rsid w:val="00815FEA"/>
    <w:rsid w:val="00842F55"/>
    <w:rsid w:val="00853BE9"/>
    <w:rsid w:val="008A7516"/>
    <w:rsid w:val="008B2477"/>
    <w:rsid w:val="009057EE"/>
    <w:rsid w:val="00942026"/>
    <w:rsid w:val="009A15E3"/>
    <w:rsid w:val="009A1A92"/>
    <w:rsid w:val="009F6631"/>
    <w:rsid w:val="00A23DF5"/>
    <w:rsid w:val="00A54FCC"/>
    <w:rsid w:val="00AD2BF6"/>
    <w:rsid w:val="00AE5E05"/>
    <w:rsid w:val="00B73AEC"/>
    <w:rsid w:val="00B77356"/>
    <w:rsid w:val="00B80D54"/>
    <w:rsid w:val="00B8247F"/>
    <w:rsid w:val="00B95F25"/>
    <w:rsid w:val="00BC4178"/>
    <w:rsid w:val="00BD5DEC"/>
    <w:rsid w:val="00BE66AC"/>
    <w:rsid w:val="00C24D46"/>
    <w:rsid w:val="00C3738C"/>
    <w:rsid w:val="00C40ADE"/>
    <w:rsid w:val="00C46CC1"/>
    <w:rsid w:val="00C57517"/>
    <w:rsid w:val="00C63A04"/>
    <w:rsid w:val="00C9726F"/>
    <w:rsid w:val="00CF3A22"/>
    <w:rsid w:val="00D47A66"/>
    <w:rsid w:val="00D60652"/>
    <w:rsid w:val="00D64964"/>
    <w:rsid w:val="00DB005D"/>
    <w:rsid w:val="00DC71E7"/>
    <w:rsid w:val="00DC7A23"/>
    <w:rsid w:val="00DE3146"/>
    <w:rsid w:val="00DF3CCC"/>
    <w:rsid w:val="00E07956"/>
    <w:rsid w:val="00E10A74"/>
    <w:rsid w:val="00E14EE0"/>
    <w:rsid w:val="00E45D91"/>
    <w:rsid w:val="00EB3DA5"/>
    <w:rsid w:val="00EC32F4"/>
    <w:rsid w:val="00EE3E74"/>
    <w:rsid w:val="00EE411C"/>
    <w:rsid w:val="00EF6BEF"/>
    <w:rsid w:val="00F45F12"/>
    <w:rsid w:val="00F643E1"/>
    <w:rsid w:val="00F678C2"/>
    <w:rsid w:val="00F775F6"/>
    <w:rsid w:val="00FC5469"/>
    <w:rsid w:val="00FD2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F9"/>
    <w:pPr>
      <w:widowControl w:val="0"/>
      <w:jc w:val="both"/>
    </w:pPr>
    <w:rPr>
      <w:rFonts w:ascii="Times New Roman" w:eastAsia="宋体" w:hAnsi="Times New Roman" w:cs="Times New Roman"/>
      <w:szCs w:val="24"/>
    </w:rPr>
  </w:style>
  <w:style w:type="paragraph" w:styleId="2">
    <w:name w:val="heading 2"/>
    <w:basedOn w:val="a"/>
    <w:next w:val="a"/>
    <w:link w:val="2Char"/>
    <w:qFormat/>
    <w:rsid w:val="002673F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673F9"/>
    <w:rPr>
      <w:rFonts w:ascii="Arial" w:eastAsia="黑体" w:hAnsi="Arial" w:cs="Times New Roman"/>
      <w:b/>
      <w:bCs/>
      <w:sz w:val="32"/>
      <w:szCs w:val="32"/>
    </w:rPr>
  </w:style>
  <w:style w:type="paragraph" w:styleId="a3">
    <w:name w:val="Normal (Web)"/>
    <w:basedOn w:val="a"/>
    <w:rsid w:val="002673F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323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3266"/>
    <w:rPr>
      <w:rFonts w:ascii="Times New Roman" w:eastAsia="宋体" w:hAnsi="Times New Roman" w:cs="Times New Roman"/>
      <w:sz w:val="18"/>
      <w:szCs w:val="18"/>
    </w:rPr>
  </w:style>
  <w:style w:type="paragraph" w:styleId="a5">
    <w:name w:val="footer"/>
    <w:basedOn w:val="a"/>
    <w:link w:val="Char0"/>
    <w:uiPriority w:val="99"/>
    <w:semiHidden/>
    <w:unhideWhenUsed/>
    <w:rsid w:val="0032326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3266"/>
    <w:rPr>
      <w:rFonts w:ascii="Times New Roman" w:eastAsia="宋体" w:hAnsi="Times New Roman" w:cs="Times New Roman"/>
      <w:sz w:val="18"/>
      <w:szCs w:val="18"/>
    </w:rPr>
  </w:style>
  <w:style w:type="table" w:styleId="a6">
    <w:name w:val="Table Grid"/>
    <w:basedOn w:val="a1"/>
    <w:uiPriority w:val="59"/>
    <w:rsid w:val="002B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1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18</cp:revision>
  <cp:lastPrinted>2017-06-08T09:27:00Z</cp:lastPrinted>
  <dcterms:created xsi:type="dcterms:W3CDTF">2017-06-08T07:01:00Z</dcterms:created>
  <dcterms:modified xsi:type="dcterms:W3CDTF">2017-06-09T08:16:00Z</dcterms:modified>
</cp:coreProperties>
</file>