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2C00F">
      <w:pPr>
        <w:spacing w:line="327" w:lineRule="auto"/>
        <w:rPr>
          <w:rFonts w:ascii="Arial"/>
          <w:sz w:val="21"/>
        </w:rPr>
      </w:pPr>
    </w:p>
    <w:p w14:paraId="1D479C88">
      <w:pPr>
        <w:spacing w:line="328" w:lineRule="auto"/>
        <w:rPr>
          <w:rFonts w:ascii="Arial"/>
          <w:sz w:val="21"/>
        </w:rPr>
      </w:pPr>
    </w:p>
    <w:p w14:paraId="5A74C3F1">
      <w:pPr>
        <w:spacing w:line="253" w:lineRule="auto"/>
        <w:rPr>
          <w:rFonts w:ascii="Arial"/>
          <w:sz w:val="21"/>
        </w:rPr>
      </w:pPr>
    </w:p>
    <w:p w14:paraId="1A8B3460">
      <w:pPr>
        <w:spacing w:line="253" w:lineRule="auto"/>
        <w:rPr>
          <w:rFonts w:ascii="Arial"/>
          <w:sz w:val="21"/>
        </w:rPr>
      </w:pPr>
    </w:p>
    <w:p w14:paraId="1F2D8436">
      <w:pPr>
        <w:spacing w:line="253" w:lineRule="auto"/>
        <w:rPr>
          <w:rFonts w:ascii="Arial"/>
          <w:sz w:val="21"/>
        </w:rPr>
      </w:pPr>
    </w:p>
    <w:p w14:paraId="38B308F1">
      <w:pPr>
        <w:spacing w:line="253" w:lineRule="auto"/>
        <w:rPr>
          <w:rFonts w:ascii="Arial"/>
          <w:sz w:val="21"/>
        </w:rPr>
      </w:pPr>
    </w:p>
    <w:p w14:paraId="221226D6">
      <w:pPr>
        <w:spacing w:line="253" w:lineRule="auto"/>
        <w:rPr>
          <w:rFonts w:ascii="Arial"/>
          <w:sz w:val="21"/>
        </w:rPr>
      </w:pPr>
    </w:p>
    <w:p w14:paraId="1D32BDE4">
      <w:pPr>
        <w:spacing w:line="253" w:lineRule="auto"/>
        <w:rPr>
          <w:rFonts w:ascii="Arial"/>
          <w:sz w:val="21"/>
        </w:rPr>
      </w:pPr>
    </w:p>
    <w:p w14:paraId="2E646CBA">
      <w:pPr>
        <w:spacing w:line="253" w:lineRule="auto"/>
        <w:rPr>
          <w:rFonts w:ascii="Arial"/>
          <w:sz w:val="21"/>
        </w:rPr>
      </w:pPr>
    </w:p>
    <w:p w14:paraId="55CE2C62">
      <w:pPr>
        <w:spacing w:line="254" w:lineRule="auto"/>
        <w:rPr>
          <w:rFonts w:ascii="Arial"/>
          <w:sz w:val="21"/>
        </w:rPr>
      </w:pPr>
    </w:p>
    <w:p w14:paraId="60DC042C">
      <w:pPr>
        <w:spacing w:line="254" w:lineRule="auto"/>
        <w:rPr>
          <w:rFonts w:ascii="Arial"/>
          <w:sz w:val="21"/>
        </w:rPr>
      </w:pPr>
    </w:p>
    <w:p w14:paraId="1533766F">
      <w:pPr>
        <w:spacing w:before="140" w:line="225" w:lineRule="auto"/>
        <w:ind w:firstLine="988" w:firstLineChars="200"/>
        <w:jc w:val="both"/>
        <w:rPr>
          <w:rFonts w:hint="eastAsia" w:ascii="宋体" w:hAnsi="宋体" w:eastAsia="宋体" w:cs="宋体"/>
          <w:b/>
          <w:bCs/>
          <w:spacing w:val="7"/>
          <w:sz w:val="48"/>
          <w:szCs w:val="48"/>
          <w:lang w:eastAsia="zh-CN"/>
        </w:rPr>
      </w:pPr>
      <w:r>
        <w:rPr>
          <w:rFonts w:hint="eastAsia" w:ascii="Times New Roman" w:hAnsi="Times New Roman" w:eastAsia="Times New Roman" w:cs="Times New Roman"/>
          <w:b/>
          <w:bCs/>
          <w:spacing w:val="7"/>
          <w:sz w:val="48"/>
          <w:szCs w:val="48"/>
          <w:lang w:val="en-US" w:eastAsia="zh-CN"/>
        </w:rPr>
        <w:t>2025</w:t>
      </w:r>
      <w:r>
        <w:rPr>
          <w:rFonts w:ascii="宋体" w:hAnsi="宋体" w:eastAsia="宋体" w:cs="宋体"/>
          <w:b/>
          <w:bCs/>
          <w:spacing w:val="7"/>
          <w:sz w:val="48"/>
          <w:szCs w:val="48"/>
        </w:rPr>
        <w:t>年度</w:t>
      </w:r>
      <w:r>
        <w:rPr>
          <w:rFonts w:hint="eastAsia" w:ascii="宋体" w:hAnsi="宋体" w:eastAsia="宋体" w:cs="宋体"/>
          <w:b/>
          <w:bCs/>
          <w:spacing w:val="7"/>
          <w:sz w:val="48"/>
          <w:szCs w:val="48"/>
          <w:lang w:eastAsia="zh-CN"/>
        </w:rPr>
        <w:t>盘锦市双台子区退役军人</w:t>
      </w:r>
    </w:p>
    <w:p w14:paraId="5766A544">
      <w:pPr>
        <w:spacing w:before="140" w:line="225" w:lineRule="auto"/>
        <w:ind w:firstLine="1488" w:firstLineChars="300"/>
        <w:jc w:val="both"/>
        <w:rPr>
          <w:rFonts w:hint="eastAsia" w:ascii="宋体" w:hAnsi="宋体" w:eastAsia="宋体" w:cs="宋体"/>
          <w:sz w:val="40"/>
          <w:szCs w:val="40"/>
          <w:lang w:eastAsia="zh-CN"/>
        </w:rPr>
      </w:pPr>
      <w:r>
        <w:rPr>
          <w:rFonts w:hint="eastAsia" w:ascii="宋体" w:hAnsi="宋体" w:eastAsia="宋体" w:cs="宋体"/>
          <w:b/>
          <w:bCs/>
          <w:spacing w:val="7"/>
          <w:sz w:val="48"/>
          <w:szCs w:val="48"/>
          <w:lang w:eastAsia="zh-CN"/>
        </w:rPr>
        <w:t>事务局本级部门</w:t>
      </w:r>
      <w:r>
        <w:rPr>
          <w:rFonts w:ascii="宋体" w:hAnsi="宋体" w:eastAsia="宋体" w:cs="宋体"/>
          <w:b/>
          <w:bCs/>
          <w:spacing w:val="7"/>
          <w:sz w:val="48"/>
          <w:szCs w:val="48"/>
        </w:rPr>
        <w:t>预算</w:t>
      </w:r>
      <w:r>
        <w:rPr>
          <w:rFonts w:hint="eastAsia" w:ascii="宋体" w:hAnsi="宋体" w:eastAsia="宋体" w:cs="宋体"/>
          <w:b/>
          <w:bCs/>
          <w:spacing w:val="7"/>
          <w:sz w:val="48"/>
          <w:szCs w:val="48"/>
          <w:lang w:eastAsia="zh-CN"/>
        </w:rPr>
        <w:t>公开表</w:t>
      </w:r>
    </w:p>
    <w:p w14:paraId="602361B1">
      <w:pPr>
        <w:spacing w:line="225" w:lineRule="auto"/>
        <w:jc w:val="center"/>
        <w:rPr>
          <w:rFonts w:ascii="宋体" w:hAnsi="宋体" w:eastAsia="宋体" w:cs="宋体"/>
          <w:sz w:val="43"/>
          <w:szCs w:val="43"/>
        </w:rPr>
        <w:sectPr>
          <w:footerReference r:id="rId5" w:type="default"/>
          <w:pgSz w:w="11905" w:h="16840"/>
          <w:pgMar w:top="1431" w:right="1785" w:bottom="400" w:left="1785" w:header="0" w:footer="0" w:gutter="0"/>
          <w:cols w:space="720" w:num="1"/>
        </w:sectPr>
      </w:pPr>
    </w:p>
    <w:p w14:paraId="07556E07">
      <w:pPr>
        <w:spacing w:line="240" w:lineRule="auto"/>
        <w:ind w:left="0"/>
        <w:jc w:val="center"/>
        <w:outlineLvl w:val="1"/>
        <w:rPr>
          <w:rFonts w:ascii="宋体" w:hAnsi="宋体" w:eastAsia="宋体" w:cs="宋体"/>
          <w:b/>
          <w:bCs/>
          <w:sz w:val="43"/>
          <w:szCs w:val="43"/>
        </w:rPr>
      </w:pPr>
      <w:r>
        <w:rPr>
          <w:rFonts w:ascii="宋体" w:hAnsi="宋体" w:eastAsia="宋体" w:cs="宋体"/>
          <w:b/>
          <w:bCs/>
          <w:spacing w:val="-51"/>
          <w:sz w:val="43"/>
          <w:szCs w:val="43"/>
        </w:rPr>
        <w:t>目录</w:t>
      </w:r>
    </w:p>
    <w:p w14:paraId="5C915FF0">
      <w:pPr>
        <w:spacing w:line="287" w:lineRule="auto"/>
        <w:rPr>
          <w:rFonts w:ascii="Arial"/>
          <w:sz w:val="21"/>
        </w:rPr>
      </w:pPr>
    </w:p>
    <w:p w14:paraId="09E79269">
      <w:pPr>
        <w:spacing w:line="287" w:lineRule="auto"/>
        <w:rPr>
          <w:rFonts w:ascii="Arial"/>
          <w:sz w:val="21"/>
        </w:rPr>
      </w:pPr>
    </w:p>
    <w:p w14:paraId="22CEA504">
      <w:pPr>
        <w:spacing w:line="287" w:lineRule="auto"/>
        <w:rPr>
          <w:rFonts w:ascii="Arial"/>
          <w:sz w:val="21"/>
        </w:rPr>
      </w:pPr>
    </w:p>
    <w:p w14:paraId="1F17147E">
      <w:pPr>
        <w:spacing w:line="288" w:lineRule="auto"/>
        <w:rPr>
          <w:rFonts w:ascii="Arial"/>
          <w:sz w:val="21"/>
        </w:rPr>
      </w:pPr>
    </w:p>
    <w:p w14:paraId="131C1845">
      <w:pPr>
        <w:numPr>
          <w:ilvl w:val="0"/>
          <w:numId w:val="0"/>
        </w:numPr>
        <w:spacing w:before="100" w:line="318" w:lineRule="auto"/>
        <w:ind w:right="3155" w:rightChars="0"/>
      </w:pPr>
      <w:r>
        <w:rPr>
          <w:rFonts w:ascii="黑体" w:hAnsi="黑体" w:eastAsia="黑体" w:cs="黑体"/>
          <w:spacing w:val="10"/>
          <w:sz w:val="31"/>
          <w:szCs w:val="31"/>
        </w:rPr>
        <w:t>第</w:t>
      </w:r>
      <w:r>
        <w:rPr>
          <w:rFonts w:hint="eastAsia" w:ascii="黑体" w:hAnsi="黑体" w:eastAsia="黑体" w:cs="黑体"/>
          <w:spacing w:val="10"/>
          <w:sz w:val="31"/>
          <w:szCs w:val="31"/>
          <w:lang w:eastAsia="zh-CN"/>
        </w:rPr>
        <w:t>一</w:t>
      </w:r>
      <w:r>
        <w:rPr>
          <w:rFonts w:ascii="黑体" w:hAnsi="黑体" w:eastAsia="黑体" w:cs="黑体"/>
          <w:spacing w:val="10"/>
          <w:sz w:val="31"/>
          <w:szCs w:val="31"/>
        </w:rPr>
        <w:t>部分</w:t>
      </w:r>
      <w:r>
        <w:rPr>
          <w:rFonts w:hint="eastAsia" w:ascii="黑体" w:hAnsi="黑体" w:eastAsia="黑体" w:cs="黑体"/>
          <w:spacing w:val="10"/>
          <w:sz w:val="31"/>
          <w:szCs w:val="31"/>
          <w:lang w:val="en-US" w:eastAsia="zh-CN"/>
        </w:rPr>
        <w:tab/>
      </w:r>
      <w:r>
        <w:rPr>
          <w:rFonts w:ascii="黑体" w:hAnsi="黑体" w:eastAsia="黑体" w:cs="黑体"/>
          <w:spacing w:val="10"/>
          <w:sz w:val="31"/>
          <w:szCs w:val="31"/>
        </w:rPr>
        <w:t>部门预算公开管理</w:t>
      </w:r>
      <w:r>
        <w:rPr>
          <w:rFonts w:hint="eastAsia" w:ascii="黑体" w:hAnsi="黑体" w:eastAsia="黑体" w:cs="黑体"/>
          <w:spacing w:val="10"/>
          <w:sz w:val="31"/>
          <w:szCs w:val="31"/>
          <w:lang w:eastAsia="zh-CN"/>
        </w:rPr>
        <w:t>文</w:t>
      </w:r>
      <w:r>
        <w:rPr>
          <w:rFonts w:ascii="黑体" w:hAnsi="黑体" w:eastAsia="黑体" w:cs="黑体"/>
          <w:spacing w:val="10"/>
          <w:sz w:val="31"/>
          <w:szCs w:val="31"/>
        </w:rPr>
        <w:t>件</w:t>
      </w:r>
    </w:p>
    <w:p w14:paraId="0C0F877F">
      <w:pPr>
        <w:numPr>
          <w:ilvl w:val="0"/>
          <w:numId w:val="0"/>
        </w:numPr>
        <w:spacing w:line="240" w:lineRule="auto"/>
        <w:ind w:right="0" w:rightChars="0"/>
        <w:rPr>
          <w:rFonts w:ascii="黑体" w:hAnsi="黑体" w:eastAsia="黑体" w:cs="黑体"/>
          <w:spacing w:val="10"/>
          <w:sz w:val="31"/>
          <w:szCs w:val="31"/>
        </w:rPr>
      </w:pPr>
      <w:r>
        <w:rPr>
          <w:rFonts w:ascii="黑体" w:hAnsi="黑体" w:eastAsia="黑体" w:cs="黑体"/>
          <w:spacing w:val="10"/>
          <w:sz w:val="31"/>
          <w:szCs w:val="31"/>
        </w:rPr>
        <w:t>第二部分</w:t>
      </w:r>
      <w:r>
        <w:rPr>
          <w:rFonts w:hint="eastAsia" w:ascii="黑体" w:hAnsi="黑体" w:eastAsia="黑体" w:cs="黑体"/>
          <w:spacing w:val="10"/>
          <w:sz w:val="31"/>
          <w:szCs w:val="31"/>
          <w:lang w:val="en-US" w:eastAsia="zh-CN"/>
        </w:rPr>
        <w:tab/>
      </w:r>
      <w:r>
        <w:rPr>
          <w:rFonts w:hint="eastAsia" w:ascii="黑体" w:hAnsi="黑体" w:eastAsia="黑体" w:cs="黑体"/>
          <w:spacing w:val="10"/>
          <w:sz w:val="31"/>
          <w:szCs w:val="31"/>
          <w:lang w:eastAsia="zh-CN"/>
        </w:rPr>
        <w:t>盘锦市双台子区退役军人事务局</w:t>
      </w:r>
      <w:r>
        <w:rPr>
          <w:rFonts w:ascii="黑体" w:hAnsi="黑体" w:eastAsia="黑体" w:cs="黑体"/>
          <w:spacing w:val="10"/>
          <w:sz w:val="31"/>
          <w:szCs w:val="31"/>
        </w:rPr>
        <w:t>概况</w:t>
      </w:r>
    </w:p>
    <w:p w14:paraId="28614FC8">
      <w:pPr>
        <w:pStyle w:val="2"/>
        <w:spacing w:before="234" w:line="219" w:lineRule="auto"/>
        <w:ind w:left="583"/>
        <w:rPr>
          <w:spacing w:val="5"/>
          <w:lang w:val="en-US" w:eastAsia="en-US"/>
        </w:rPr>
      </w:pPr>
      <w:r>
        <w:rPr>
          <w:spacing w:val="5"/>
          <w:lang w:val="en-US" w:eastAsia="en-US"/>
        </w:rPr>
        <w:t>一、部门职责</w:t>
      </w:r>
    </w:p>
    <w:p w14:paraId="0FED4FB9">
      <w:pPr>
        <w:pStyle w:val="2"/>
        <w:spacing w:before="234" w:line="219" w:lineRule="auto"/>
        <w:ind w:left="583"/>
        <w:rPr>
          <w:spacing w:val="5"/>
        </w:rPr>
      </w:pPr>
      <w:r>
        <w:rPr>
          <w:spacing w:val="5"/>
        </w:rPr>
        <w:t>二、机构设置</w:t>
      </w:r>
    </w:p>
    <w:p w14:paraId="46CC04D5">
      <w:pPr>
        <w:spacing w:line="189" w:lineRule="exact"/>
      </w:pPr>
    </w:p>
    <w:tbl>
      <w:tblPr>
        <w:tblStyle w:val="5"/>
        <w:tblW w:w="8687" w:type="dxa"/>
        <w:tblInd w:w="2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87"/>
        <w:gridCol w:w="7200"/>
      </w:tblGrid>
      <w:tr w14:paraId="1ED78E7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6357A066">
            <w:pPr>
              <w:spacing w:before="1" w:line="227" w:lineRule="auto"/>
              <w:rPr>
                <w:rFonts w:ascii="黑体" w:hAnsi="黑体" w:eastAsia="黑体" w:cs="黑体"/>
                <w:sz w:val="31"/>
                <w:szCs w:val="31"/>
              </w:rPr>
            </w:pPr>
            <w:r>
              <w:rPr>
                <w:rFonts w:ascii="黑体" w:hAnsi="黑体" w:eastAsia="黑体" w:cs="黑体"/>
                <w:spacing w:val="9"/>
                <w:sz w:val="31"/>
                <w:szCs w:val="31"/>
              </w:rPr>
              <w:t>第三部分</w:t>
            </w:r>
          </w:p>
        </w:tc>
        <w:tc>
          <w:tcPr>
            <w:tcW w:w="7200" w:type="dxa"/>
            <w:vAlign w:val="top"/>
          </w:tcPr>
          <w:p w14:paraId="2A3FB9BB">
            <w:pPr>
              <w:keepNext w:val="0"/>
              <w:keepLines w:val="0"/>
              <w:pageBreakBefore w:val="0"/>
              <w:widowControl/>
              <w:kinsoku w:val="0"/>
              <w:wordWrap/>
              <w:overflowPunct/>
              <w:topLinePunct w:val="0"/>
              <w:autoSpaceDE w:val="0"/>
              <w:autoSpaceDN w:val="0"/>
              <w:bidi w:val="0"/>
              <w:adjustRightInd w:val="0"/>
              <w:snapToGrid w:val="0"/>
              <w:spacing w:before="1" w:line="320" w:lineRule="auto"/>
              <w:jc w:val="both"/>
              <w:textAlignment w:val="baseline"/>
              <w:rPr>
                <w:rFonts w:ascii="黑体" w:hAnsi="黑体" w:eastAsia="黑体" w:cs="黑体"/>
                <w:spacing w:val="11"/>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盘锦市双台子区退役军人事务局</w:t>
            </w:r>
            <w:r>
              <w:rPr>
                <w:rFonts w:ascii="黑体" w:hAnsi="黑体" w:eastAsia="黑体" w:cs="黑体"/>
                <w:spacing w:val="11"/>
                <w:sz w:val="31"/>
                <w:szCs w:val="31"/>
              </w:rPr>
              <w:t>预算</w:t>
            </w:r>
          </w:p>
          <w:p w14:paraId="2CC8710C">
            <w:pPr>
              <w:keepNext w:val="0"/>
              <w:keepLines w:val="0"/>
              <w:pageBreakBefore w:val="0"/>
              <w:widowControl/>
              <w:kinsoku w:val="0"/>
              <w:wordWrap/>
              <w:overflowPunct/>
              <w:topLinePunct w:val="0"/>
              <w:autoSpaceDE w:val="0"/>
              <w:autoSpaceDN w:val="0"/>
              <w:bidi w:val="0"/>
              <w:adjustRightInd w:val="0"/>
              <w:snapToGrid w:val="0"/>
              <w:spacing w:before="1" w:line="320" w:lineRule="auto"/>
              <w:jc w:val="both"/>
              <w:textAlignment w:val="baseline"/>
              <w:rPr>
                <w:rFonts w:ascii="黑体" w:hAnsi="黑体" w:eastAsia="黑体" w:cs="黑体"/>
                <w:sz w:val="31"/>
                <w:szCs w:val="31"/>
              </w:rPr>
            </w:pPr>
            <w:r>
              <w:rPr>
                <w:rFonts w:ascii="黑体" w:hAnsi="黑体" w:eastAsia="黑体" w:cs="黑体"/>
                <w:spacing w:val="11"/>
                <w:sz w:val="31"/>
                <w:szCs w:val="31"/>
              </w:rPr>
              <w:t>情况说明</w:t>
            </w:r>
          </w:p>
        </w:tc>
      </w:tr>
      <w:tr w14:paraId="0DD6A9C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1487" w:type="dxa"/>
            <w:vAlign w:val="top"/>
          </w:tcPr>
          <w:p w14:paraId="163DF28F">
            <w:pPr>
              <w:spacing w:before="117" w:line="228" w:lineRule="auto"/>
              <w:rPr>
                <w:rFonts w:ascii="黑体" w:hAnsi="黑体" w:eastAsia="黑体" w:cs="黑体"/>
                <w:sz w:val="31"/>
                <w:szCs w:val="31"/>
              </w:rPr>
            </w:pPr>
            <w:r>
              <w:rPr>
                <w:rFonts w:ascii="黑体" w:hAnsi="黑体" w:eastAsia="黑体" w:cs="黑体"/>
                <w:spacing w:val="9"/>
                <w:sz w:val="31"/>
                <w:szCs w:val="31"/>
              </w:rPr>
              <w:t>第四部分</w:t>
            </w:r>
          </w:p>
        </w:tc>
        <w:tc>
          <w:tcPr>
            <w:tcW w:w="7200" w:type="dxa"/>
            <w:vAlign w:val="top"/>
          </w:tcPr>
          <w:p w14:paraId="70ED6B7C">
            <w:pPr>
              <w:keepNext w:val="0"/>
              <w:keepLines w:val="0"/>
              <w:pageBreakBefore w:val="0"/>
              <w:widowControl/>
              <w:kinsoku w:val="0"/>
              <w:wordWrap/>
              <w:overflowPunct/>
              <w:topLinePunct w:val="0"/>
              <w:autoSpaceDE w:val="0"/>
              <w:autoSpaceDN w:val="0"/>
              <w:bidi w:val="0"/>
              <w:adjustRightInd w:val="0"/>
              <w:snapToGrid w:val="0"/>
              <w:spacing w:before="118" w:line="320" w:lineRule="auto"/>
              <w:textAlignment w:val="baseline"/>
              <w:rPr>
                <w:rFonts w:ascii="黑体" w:hAnsi="黑体" w:eastAsia="黑体" w:cs="黑体"/>
                <w:sz w:val="31"/>
                <w:szCs w:val="31"/>
              </w:rPr>
            </w:pPr>
            <w:r>
              <w:rPr>
                <w:rFonts w:ascii="黑体" w:hAnsi="黑体" w:eastAsia="黑体" w:cs="黑体"/>
                <w:spacing w:val="8"/>
                <w:sz w:val="31"/>
                <w:szCs w:val="31"/>
              </w:rPr>
              <w:t>名词解释</w:t>
            </w:r>
          </w:p>
        </w:tc>
      </w:tr>
      <w:tr w14:paraId="3BFB8B0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0E36D45B">
            <w:pPr>
              <w:spacing w:before="117" w:line="187" w:lineRule="auto"/>
              <w:rPr>
                <w:rFonts w:ascii="黑体" w:hAnsi="黑体" w:eastAsia="黑体" w:cs="黑体"/>
                <w:sz w:val="31"/>
                <w:szCs w:val="31"/>
              </w:rPr>
            </w:pPr>
            <w:r>
              <w:rPr>
                <w:rFonts w:ascii="黑体" w:hAnsi="黑体" w:eastAsia="黑体" w:cs="黑体"/>
                <w:spacing w:val="9"/>
                <w:sz w:val="31"/>
                <w:szCs w:val="31"/>
              </w:rPr>
              <w:t>第五部分</w:t>
            </w:r>
          </w:p>
        </w:tc>
        <w:tc>
          <w:tcPr>
            <w:tcW w:w="7200" w:type="dxa"/>
            <w:vAlign w:val="top"/>
          </w:tcPr>
          <w:p w14:paraId="49357EB3">
            <w:pPr>
              <w:keepNext w:val="0"/>
              <w:keepLines w:val="0"/>
              <w:pageBreakBefore w:val="0"/>
              <w:widowControl/>
              <w:kinsoku w:val="0"/>
              <w:wordWrap/>
              <w:overflowPunct/>
              <w:topLinePunct w:val="0"/>
              <w:autoSpaceDE w:val="0"/>
              <w:autoSpaceDN w:val="0"/>
              <w:bidi w:val="0"/>
              <w:adjustRightInd w:val="0"/>
              <w:snapToGrid w:val="0"/>
              <w:spacing w:before="117" w:line="320" w:lineRule="auto"/>
              <w:textAlignment w:val="baseline"/>
              <w:rPr>
                <w:rFonts w:ascii="黑体" w:hAnsi="黑体" w:eastAsia="黑体" w:cs="黑体"/>
                <w:spacing w:val="11"/>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盘锦市双台子区退役军人事务局</w:t>
            </w:r>
            <w:r>
              <w:rPr>
                <w:rFonts w:ascii="黑体" w:hAnsi="黑体" w:eastAsia="黑体" w:cs="黑体"/>
                <w:spacing w:val="11"/>
                <w:sz w:val="31"/>
                <w:szCs w:val="31"/>
              </w:rPr>
              <w:t>预算</w:t>
            </w:r>
          </w:p>
          <w:p w14:paraId="7B7F4B77">
            <w:pPr>
              <w:keepNext w:val="0"/>
              <w:keepLines w:val="0"/>
              <w:pageBreakBefore w:val="0"/>
              <w:widowControl/>
              <w:kinsoku w:val="0"/>
              <w:wordWrap/>
              <w:overflowPunct/>
              <w:topLinePunct w:val="0"/>
              <w:autoSpaceDE w:val="0"/>
              <w:autoSpaceDN w:val="0"/>
              <w:bidi w:val="0"/>
              <w:adjustRightInd w:val="0"/>
              <w:snapToGrid w:val="0"/>
              <w:spacing w:before="117" w:line="320" w:lineRule="auto"/>
              <w:textAlignment w:val="baseline"/>
              <w:rPr>
                <w:rFonts w:ascii="黑体" w:hAnsi="黑体" w:eastAsia="黑体" w:cs="黑体"/>
                <w:sz w:val="31"/>
                <w:szCs w:val="31"/>
              </w:rPr>
            </w:pPr>
            <w:r>
              <w:rPr>
                <w:rFonts w:hint="eastAsia" w:ascii="黑体" w:hAnsi="黑体" w:eastAsia="黑体" w:cs="黑体"/>
                <w:spacing w:val="11"/>
                <w:sz w:val="31"/>
                <w:szCs w:val="31"/>
                <w:highlight w:val="none"/>
                <w:lang w:eastAsia="zh-CN"/>
              </w:rPr>
              <w:t>公开</w:t>
            </w:r>
            <w:r>
              <w:rPr>
                <w:rFonts w:ascii="黑体" w:hAnsi="黑体" w:eastAsia="黑体" w:cs="黑体"/>
                <w:spacing w:val="11"/>
                <w:sz w:val="31"/>
                <w:szCs w:val="31"/>
              </w:rPr>
              <w:t>表</w:t>
            </w:r>
          </w:p>
        </w:tc>
      </w:tr>
    </w:tbl>
    <w:p w14:paraId="3B9F5E4F">
      <w:pPr>
        <w:pStyle w:val="2"/>
        <w:spacing w:before="234" w:line="219" w:lineRule="auto"/>
        <w:ind w:left="583"/>
        <w:rPr>
          <w:spacing w:val="5"/>
          <w:lang w:val="en-US" w:eastAsia="en-US"/>
        </w:rPr>
      </w:pPr>
      <w:r>
        <w:rPr>
          <w:spacing w:val="5"/>
          <w:lang w:val="en-US" w:eastAsia="en-US"/>
        </w:rPr>
        <w:t>一、收支预算总表</w:t>
      </w:r>
    </w:p>
    <w:p w14:paraId="09DC8106">
      <w:pPr>
        <w:pStyle w:val="2"/>
        <w:spacing w:before="234" w:line="219" w:lineRule="auto"/>
        <w:ind w:left="583"/>
        <w:rPr>
          <w:spacing w:val="5"/>
          <w:lang w:val="en-US" w:eastAsia="en-US"/>
        </w:rPr>
      </w:pPr>
      <w:r>
        <w:rPr>
          <w:spacing w:val="5"/>
          <w:lang w:val="en-US" w:eastAsia="en-US"/>
        </w:rPr>
        <w:t>二、收入预算总表</w:t>
      </w:r>
    </w:p>
    <w:p w14:paraId="5A3F50D3">
      <w:pPr>
        <w:pStyle w:val="2"/>
        <w:spacing w:before="234" w:line="219" w:lineRule="auto"/>
        <w:ind w:left="583"/>
        <w:rPr>
          <w:spacing w:val="5"/>
          <w:lang w:val="en-US" w:eastAsia="en-US"/>
        </w:rPr>
      </w:pPr>
      <w:r>
        <w:rPr>
          <w:spacing w:val="5"/>
          <w:lang w:val="en-US" w:eastAsia="en-US"/>
        </w:rPr>
        <w:t>三、支出预算总表</w:t>
      </w:r>
    </w:p>
    <w:p w14:paraId="0E396F72">
      <w:pPr>
        <w:pStyle w:val="2"/>
        <w:spacing w:before="234" w:line="219" w:lineRule="auto"/>
        <w:ind w:left="583"/>
        <w:rPr>
          <w:spacing w:val="5"/>
          <w:lang w:val="en-US" w:eastAsia="en-US"/>
        </w:rPr>
      </w:pPr>
      <w:r>
        <w:rPr>
          <w:spacing w:val="5"/>
          <w:lang w:val="en-US" w:eastAsia="en-US"/>
        </w:rPr>
        <w:t>四、财政拨款收支预算总表</w:t>
      </w:r>
    </w:p>
    <w:p w14:paraId="483186E7">
      <w:pPr>
        <w:pStyle w:val="2"/>
        <w:spacing w:before="234" w:line="219" w:lineRule="auto"/>
        <w:ind w:left="583"/>
        <w:rPr>
          <w:spacing w:val="5"/>
          <w:lang w:val="en-US" w:eastAsia="en-US"/>
        </w:rPr>
      </w:pPr>
      <w:r>
        <w:rPr>
          <w:spacing w:val="5"/>
          <w:lang w:val="en-US" w:eastAsia="en-US"/>
        </w:rPr>
        <w:t>五、一般公共预算支出表</w:t>
      </w:r>
    </w:p>
    <w:p w14:paraId="5B26B1AD">
      <w:pPr>
        <w:pStyle w:val="2"/>
        <w:spacing w:before="234" w:line="219" w:lineRule="auto"/>
        <w:ind w:left="583"/>
        <w:rPr>
          <w:spacing w:val="5"/>
          <w:lang w:val="en-US" w:eastAsia="en-US"/>
        </w:rPr>
      </w:pPr>
      <w:r>
        <w:rPr>
          <w:spacing w:val="5"/>
          <w:lang w:val="en-US" w:eastAsia="en-US"/>
        </w:rPr>
        <w:t>六、一般公共预算基本支出表</w:t>
      </w:r>
    </w:p>
    <w:p w14:paraId="17735A39">
      <w:pPr>
        <w:pStyle w:val="2"/>
        <w:spacing w:before="234" w:line="219" w:lineRule="auto"/>
        <w:ind w:left="583"/>
        <w:rPr>
          <w:spacing w:val="5"/>
          <w:lang w:val="en-US" w:eastAsia="en-US"/>
        </w:rPr>
      </w:pPr>
      <w:r>
        <w:rPr>
          <w:spacing w:val="5"/>
          <w:lang w:val="en-US" w:eastAsia="en-US"/>
        </w:rPr>
        <w:t>七、财政拨款预算“三公”经费支出表</w:t>
      </w:r>
    </w:p>
    <w:p w14:paraId="0E0C1515">
      <w:pPr>
        <w:pStyle w:val="2"/>
        <w:spacing w:before="234" w:line="219" w:lineRule="auto"/>
        <w:ind w:left="583"/>
        <w:rPr>
          <w:spacing w:val="5"/>
          <w:lang w:val="en-US" w:eastAsia="en-US"/>
        </w:rPr>
      </w:pPr>
      <w:r>
        <w:rPr>
          <w:spacing w:val="5"/>
          <w:lang w:val="en-US" w:eastAsia="en-US"/>
        </w:rPr>
        <w:t>八、政府性基金预算支出表</w:t>
      </w:r>
    </w:p>
    <w:p w14:paraId="46F42FB6">
      <w:pPr>
        <w:pStyle w:val="2"/>
        <w:spacing w:before="234" w:line="219" w:lineRule="auto"/>
        <w:ind w:left="583"/>
        <w:rPr>
          <w:spacing w:val="5"/>
          <w:lang w:val="en-US" w:eastAsia="en-US"/>
        </w:rPr>
      </w:pPr>
      <w:r>
        <w:rPr>
          <w:spacing w:val="5"/>
          <w:lang w:val="en-US" w:eastAsia="en-US"/>
        </w:rPr>
        <w:t>九、项目支出预算表</w:t>
      </w:r>
    </w:p>
    <w:p w14:paraId="763FAD49">
      <w:pPr>
        <w:pStyle w:val="2"/>
        <w:spacing w:before="234" w:line="219" w:lineRule="auto"/>
        <w:ind w:left="583"/>
        <w:rPr>
          <w:spacing w:val="5"/>
          <w:lang w:val="en-US" w:eastAsia="en-US"/>
        </w:rPr>
      </w:pPr>
      <w:r>
        <w:rPr>
          <w:spacing w:val="5"/>
          <w:lang w:val="en-US" w:eastAsia="en-US"/>
        </w:rPr>
        <w:t>十、支出功能分类预算表</w:t>
      </w:r>
    </w:p>
    <w:p w14:paraId="0FBA88B9">
      <w:pPr>
        <w:pStyle w:val="2"/>
        <w:spacing w:before="234" w:line="219" w:lineRule="auto"/>
        <w:ind w:left="583"/>
        <w:rPr>
          <w:spacing w:val="5"/>
          <w:lang w:val="en-US" w:eastAsia="en-US"/>
        </w:rPr>
      </w:pPr>
      <w:r>
        <w:rPr>
          <w:spacing w:val="5"/>
          <w:lang w:val="en-US" w:eastAsia="en-US"/>
        </w:rPr>
        <w:t>十一、支出经济分类预算表（政府预算）</w:t>
      </w:r>
    </w:p>
    <w:p w14:paraId="36729077">
      <w:pPr>
        <w:pStyle w:val="2"/>
        <w:spacing w:before="234" w:line="219" w:lineRule="auto"/>
        <w:ind w:left="583"/>
        <w:rPr>
          <w:spacing w:val="5"/>
          <w:lang w:val="en-US" w:eastAsia="en-US"/>
        </w:rPr>
      </w:pPr>
      <w:r>
        <w:rPr>
          <w:spacing w:val="5"/>
          <w:lang w:val="en-US" w:eastAsia="en-US"/>
        </w:rPr>
        <w:t>十二、支出经济分类预算表（部门预算）</w:t>
      </w:r>
    </w:p>
    <w:p w14:paraId="1311F914">
      <w:pPr>
        <w:pStyle w:val="2"/>
        <w:spacing w:before="234" w:line="219" w:lineRule="auto"/>
        <w:ind w:left="583"/>
        <w:rPr>
          <w:spacing w:val="5"/>
          <w:lang w:val="en-US" w:eastAsia="en-US"/>
        </w:rPr>
      </w:pPr>
      <w:r>
        <w:rPr>
          <w:spacing w:val="5"/>
          <w:lang w:val="en-US" w:eastAsia="en-US"/>
        </w:rPr>
        <w:t>十三、债务支出预算表</w:t>
      </w:r>
    </w:p>
    <w:p w14:paraId="1FD7B61D">
      <w:pPr>
        <w:pStyle w:val="2"/>
        <w:spacing w:before="234" w:line="219" w:lineRule="auto"/>
        <w:ind w:left="583"/>
        <w:rPr>
          <w:spacing w:val="5"/>
          <w:lang w:val="en-US" w:eastAsia="en-US"/>
        </w:rPr>
      </w:pPr>
      <w:r>
        <w:rPr>
          <w:spacing w:val="5"/>
          <w:lang w:val="en-US" w:eastAsia="en-US"/>
        </w:rPr>
        <w:t>十四、政府采购支出预算表</w:t>
      </w:r>
    </w:p>
    <w:p w14:paraId="4D09047F">
      <w:pPr>
        <w:pStyle w:val="2"/>
        <w:spacing w:before="234" w:line="219" w:lineRule="auto"/>
        <w:ind w:left="583"/>
        <w:rPr>
          <w:spacing w:val="5"/>
          <w:lang w:val="en-US" w:eastAsia="en-US"/>
        </w:rPr>
      </w:pPr>
      <w:r>
        <w:rPr>
          <w:spacing w:val="5"/>
          <w:lang w:val="en-US" w:eastAsia="en-US"/>
        </w:rPr>
        <w:t>十五、政府购买服务支出预算表</w:t>
      </w:r>
    </w:p>
    <w:p w14:paraId="4EEB2DEE">
      <w:pPr>
        <w:pStyle w:val="2"/>
        <w:spacing w:before="234" w:line="219" w:lineRule="auto"/>
        <w:ind w:left="583"/>
        <w:rPr>
          <w:spacing w:val="5"/>
          <w:lang w:val="en-US" w:eastAsia="en-US"/>
        </w:rPr>
      </w:pPr>
      <w:r>
        <w:rPr>
          <w:spacing w:val="5"/>
          <w:lang w:val="en-US" w:eastAsia="en-US"/>
        </w:rPr>
        <w:t>十六、部门（单位）整体绩效目标表</w:t>
      </w:r>
    </w:p>
    <w:p w14:paraId="36DE3826">
      <w:pPr>
        <w:pStyle w:val="2"/>
        <w:spacing w:before="234" w:line="219" w:lineRule="auto"/>
        <w:ind w:left="583"/>
        <w:rPr>
          <w:spacing w:val="5"/>
          <w:lang w:val="en-US" w:eastAsia="en-US"/>
        </w:rPr>
      </w:pPr>
      <w:r>
        <w:rPr>
          <w:spacing w:val="5"/>
          <w:lang w:val="en-US" w:eastAsia="en-US"/>
        </w:rPr>
        <w:t>十七、部门预算项目（政策）绩效目标表</w:t>
      </w:r>
    </w:p>
    <w:p w14:paraId="242E1C55">
      <w:pPr>
        <w:pStyle w:val="2"/>
        <w:spacing w:before="234" w:line="219" w:lineRule="auto"/>
        <w:ind w:left="583"/>
      </w:pPr>
      <w:r>
        <w:rPr>
          <w:spacing w:val="5"/>
          <w:lang w:val="en-US" w:eastAsia="en-US"/>
        </w:rPr>
        <w:t>十八、部门管理专项资金预算表</w:t>
      </w:r>
    </w:p>
    <w:p w14:paraId="0875B7AA">
      <w:pPr>
        <w:spacing w:line="220" w:lineRule="auto"/>
        <w:sectPr>
          <w:footerReference r:id="rId6" w:type="default"/>
          <w:pgSz w:w="11905" w:h="16840"/>
          <w:pgMar w:top="1431" w:right="1785" w:bottom="1156" w:left="1785" w:header="0" w:footer="995" w:gutter="0"/>
          <w:cols w:space="720" w:num="1"/>
        </w:sectPr>
      </w:pPr>
    </w:p>
    <w:p w14:paraId="0ABA6E38">
      <w:pPr>
        <w:spacing w:before="146" w:line="220" w:lineRule="auto"/>
        <w:ind w:left="1267"/>
        <w:outlineLvl w:val="3"/>
        <w:rPr>
          <w:rFonts w:ascii="宋体" w:hAnsi="宋体" w:eastAsia="宋体" w:cs="宋体"/>
          <w:sz w:val="36"/>
          <w:szCs w:val="36"/>
        </w:rPr>
      </w:pPr>
      <w:r>
        <w:rPr>
          <w:rFonts w:ascii="宋体" w:hAnsi="宋体" w:eastAsia="宋体" w:cs="宋体"/>
          <w:b/>
          <w:bCs/>
          <w:sz w:val="36"/>
          <w:szCs w:val="36"/>
        </w:rPr>
        <w:t>第一部分</w:t>
      </w:r>
      <w:r>
        <w:rPr>
          <w:rFonts w:hint="eastAsia" w:ascii="宋体" w:hAnsi="宋体" w:eastAsia="宋体" w:cs="宋体"/>
          <w:b/>
          <w:bCs/>
          <w:sz w:val="36"/>
          <w:szCs w:val="36"/>
          <w:lang w:val="en-US" w:eastAsia="zh-CN"/>
        </w:rPr>
        <w:tab/>
      </w:r>
      <w:r>
        <w:rPr>
          <w:rFonts w:ascii="宋体" w:hAnsi="宋体" w:eastAsia="宋体" w:cs="宋体"/>
          <w:b/>
          <w:bCs/>
          <w:sz w:val="36"/>
          <w:szCs w:val="36"/>
        </w:rPr>
        <w:t>部门预算公开管理文件</w:t>
      </w:r>
    </w:p>
    <w:p w14:paraId="5B494CB4">
      <w:pPr>
        <w:spacing w:line="301" w:lineRule="auto"/>
        <w:rPr>
          <w:rFonts w:ascii="Arial"/>
          <w:sz w:val="21"/>
        </w:rPr>
      </w:pPr>
    </w:p>
    <w:p w14:paraId="50AA79AF">
      <w:pPr>
        <w:spacing w:line="301" w:lineRule="auto"/>
        <w:rPr>
          <w:rFonts w:ascii="Arial"/>
          <w:sz w:val="21"/>
        </w:rPr>
      </w:pPr>
    </w:p>
    <w:p w14:paraId="01E65167">
      <w:pPr>
        <w:pStyle w:val="2"/>
        <w:spacing w:before="101" w:line="358" w:lineRule="auto"/>
        <w:ind w:left="15" w:right="38" w:firstLine="666"/>
      </w:pPr>
      <w:r>
        <w:rPr>
          <w:spacing w:val="7"/>
        </w:rPr>
        <w:t>关于印发《辽宁省财政厅部门预决算信息公开管理办法</w:t>
      </w:r>
      <w:r>
        <w:rPr>
          <w:spacing w:val="-2"/>
        </w:rPr>
        <w:t>（试行）》的通知(辽财办发</w:t>
      </w:r>
      <w:r>
        <w:rPr>
          <w:spacing w:val="-61"/>
        </w:rPr>
        <w:t xml:space="preserve"> </w:t>
      </w:r>
      <w:r>
        <w:rPr>
          <w:spacing w:val="-2"/>
        </w:rPr>
        <w:t>〔2020〕10</w:t>
      </w:r>
      <w:r>
        <w:rPr>
          <w:spacing w:val="-44"/>
        </w:rPr>
        <w:t xml:space="preserve"> </w:t>
      </w:r>
      <w:r>
        <w:rPr>
          <w:spacing w:val="-2"/>
        </w:rPr>
        <w:t>号)</w:t>
      </w:r>
    </w:p>
    <w:p w14:paraId="5C5886F1">
      <w:pPr>
        <w:pStyle w:val="2"/>
        <w:spacing w:before="44" w:line="222" w:lineRule="auto"/>
        <w:ind w:left="1324"/>
        <w:sectPr>
          <w:footerReference r:id="rId7" w:type="default"/>
          <w:pgSz w:w="11905" w:h="16840"/>
          <w:pgMar w:top="1431" w:right="1785" w:bottom="1156" w:left="1785" w:header="0" w:footer="995" w:gutter="0"/>
          <w:cols w:space="720" w:num="1"/>
        </w:sectPr>
      </w:pPr>
    </w:p>
    <w:p w14:paraId="3362828F">
      <w:pPr>
        <w:spacing w:line="240" w:lineRule="auto"/>
        <w:ind w:left="0"/>
        <w:jc w:val="center"/>
        <w:outlineLvl w:val="3"/>
        <w:rPr>
          <w:rFonts w:hint="eastAsia" w:ascii="宋体" w:hAnsi="宋体" w:eastAsia="宋体" w:cs="宋体"/>
          <w:b/>
          <w:bCs/>
          <w:spacing w:val="-1"/>
          <w:sz w:val="36"/>
          <w:szCs w:val="36"/>
          <w:lang w:eastAsia="zh-CN"/>
        </w:rPr>
      </w:pPr>
      <w:r>
        <w:rPr>
          <w:rFonts w:ascii="宋体" w:hAnsi="宋体" w:eastAsia="宋体" w:cs="宋体"/>
          <w:b/>
          <w:bCs/>
          <w:spacing w:val="-1"/>
          <w:sz w:val="36"/>
          <w:szCs w:val="36"/>
        </w:rPr>
        <w:t>第二部分</w:t>
      </w:r>
      <w:r>
        <w:rPr>
          <w:rFonts w:hint="eastAsia" w:ascii="宋体" w:hAnsi="宋体" w:eastAsia="宋体" w:cs="宋体"/>
          <w:b/>
          <w:bCs/>
          <w:spacing w:val="-1"/>
          <w:sz w:val="36"/>
          <w:szCs w:val="36"/>
          <w:lang w:eastAsia="zh-CN"/>
        </w:rPr>
        <w:t>盘锦市双台子区退役军人事务局本级部门</w:t>
      </w:r>
    </w:p>
    <w:p w14:paraId="61679D2F">
      <w:pPr>
        <w:spacing w:line="240" w:lineRule="auto"/>
        <w:ind w:left="0"/>
        <w:jc w:val="center"/>
        <w:outlineLvl w:val="3"/>
        <w:rPr>
          <w:rFonts w:ascii="宋体" w:hAnsi="宋体" w:eastAsia="宋体" w:cs="宋体"/>
          <w:sz w:val="36"/>
          <w:szCs w:val="36"/>
        </w:rPr>
      </w:pPr>
      <w:r>
        <w:rPr>
          <w:rFonts w:ascii="宋体" w:hAnsi="宋体" w:eastAsia="宋体" w:cs="宋体"/>
          <w:b/>
          <w:bCs/>
          <w:spacing w:val="-1"/>
          <w:sz w:val="36"/>
          <w:szCs w:val="36"/>
        </w:rPr>
        <w:t>概况</w:t>
      </w:r>
    </w:p>
    <w:p w14:paraId="6E617767">
      <w:pPr>
        <w:spacing w:line="311" w:lineRule="auto"/>
        <w:rPr>
          <w:rFonts w:ascii="Arial"/>
          <w:sz w:val="21"/>
        </w:rPr>
      </w:pPr>
    </w:p>
    <w:p w14:paraId="2B292E00">
      <w:pPr>
        <w:spacing w:line="311" w:lineRule="auto"/>
        <w:rPr>
          <w:rFonts w:ascii="Arial"/>
          <w:sz w:val="21"/>
        </w:rPr>
      </w:pPr>
    </w:p>
    <w:p w14:paraId="583FD00E">
      <w:pPr>
        <w:numPr>
          <w:ilvl w:val="0"/>
          <w:numId w:val="1"/>
        </w:numPr>
        <w:spacing w:before="100" w:line="227" w:lineRule="auto"/>
        <w:ind w:left="676"/>
        <w:outlineLvl w:val="4"/>
        <w:rPr>
          <w:rFonts w:ascii="黑体" w:hAnsi="黑体" w:eastAsia="黑体" w:cs="黑体"/>
          <w:spacing w:val="6"/>
          <w:sz w:val="31"/>
          <w:szCs w:val="31"/>
        </w:rPr>
      </w:pPr>
      <w:r>
        <w:rPr>
          <w:rFonts w:ascii="黑体" w:hAnsi="黑体" w:eastAsia="黑体" w:cs="黑体"/>
          <w:spacing w:val="6"/>
          <w:sz w:val="31"/>
          <w:szCs w:val="31"/>
        </w:rPr>
        <w:t>部门职责</w:t>
      </w:r>
    </w:p>
    <w:p w14:paraId="7F1C3B2D">
      <w:pPr>
        <w:spacing w:line="540" w:lineRule="exact"/>
        <w:ind w:left="640"/>
        <w:jc w:val="left"/>
        <w:rPr>
          <w:rFonts w:ascii="仿宋" w:hAnsi="仿宋" w:eastAsia="仿宋" w:cs="等线"/>
          <w:sz w:val="32"/>
          <w:szCs w:val="32"/>
        </w:rPr>
      </w:pPr>
      <w:r>
        <w:rPr>
          <w:rFonts w:hint="eastAsia" w:ascii="仿宋" w:hAnsi="仿宋" w:eastAsia="仿宋" w:cs="仿宋"/>
          <w:sz w:val="32"/>
          <w:szCs w:val="32"/>
        </w:rPr>
        <w:t>区退役军人事务局</w:t>
      </w:r>
      <w:r>
        <w:rPr>
          <w:rFonts w:hint="eastAsia" w:ascii="仿宋" w:hAnsi="仿宋" w:eastAsia="仿宋" w:cs="仿宋"/>
          <w:sz w:val="32"/>
          <w:szCs w:val="32"/>
          <w:lang w:eastAsia="zh-CN"/>
        </w:rPr>
        <w:t>组建于</w:t>
      </w:r>
      <w:r>
        <w:rPr>
          <w:rFonts w:hint="eastAsia" w:ascii="仿宋" w:hAnsi="仿宋" w:eastAsia="仿宋" w:cs="仿宋"/>
          <w:sz w:val="32"/>
          <w:szCs w:val="32"/>
        </w:rPr>
        <w:t>2019年2月20日,成立综合办公室（含财务室）、双拥工作</w:t>
      </w:r>
      <w:r>
        <w:rPr>
          <w:rFonts w:hint="eastAsia" w:ascii="仿宋" w:hAnsi="仿宋" w:eastAsia="仿宋" w:cs="仿宋"/>
          <w:sz w:val="32"/>
          <w:szCs w:val="32"/>
          <w:lang w:eastAsia="zh-CN"/>
        </w:rPr>
        <w:t>办公室</w:t>
      </w:r>
      <w:r>
        <w:rPr>
          <w:rFonts w:hint="eastAsia" w:ascii="仿宋" w:hAnsi="仿宋" w:eastAsia="仿宋" w:cs="仿宋"/>
          <w:sz w:val="32"/>
          <w:szCs w:val="32"/>
        </w:rPr>
        <w:t>、安置</w:t>
      </w:r>
      <w:r>
        <w:rPr>
          <w:rFonts w:hint="eastAsia" w:ascii="仿宋" w:hAnsi="仿宋" w:eastAsia="仿宋" w:cs="仿宋"/>
          <w:sz w:val="32"/>
          <w:szCs w:val="32"/>
          <w:lang w:eastAsia="zh-CN"/>
        </w:rPr>
        <w:t>移交办公室，</w:t>
      </w:r>
      <w:r>
        <w:rPr>
          <w:rFonts w:hint="eastAsia" w:ascii="仿宋" w:hAnsi="仿宋" w:eastAsia="仿宋" w:cs="仿宋"/>
          <w:sz w:val="32"/>
          <w:szCs w:val="32"/>
        </w:rPr>
        <w:t>3个业务</w:t>
      </w:r>
      <w:r>
        <w:rPr>
          <w:rFonts w:hint="eastAsia" w:ascii="仿宋" w:hAnsi="仿宋" w:eastAsia="仿宋" w:cs="仿宋"/>
          <w:sz w:val="32"/>
          <w:szCs w:val="32"/>
          <w:lang w:eastAsia="zh-CN"/>
        </w:rPr>
        <w:t>办公室</w:t>
      </w:r>
      <w:r>
        <w:rPr>
          <w:rFonts w:hint="eastAsia" w:ascii="仿宋" w:hAnsi="仿宋" w:eastAsia="仿宋" w:cs="仿宋"/>
          <w:sz w:val="32"/>
          <w:szCs w:val="32"/>
        </w:rPr>
        <w:t>。</w:t>
      </w:r>
    </w:p>
    <w:p w14:paraId="55F2088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（一）组织实施我区关于退役军人思想政治、管理保障和安置优抚等工作的政策措施，组织起草相关的规范性文件，褒扬彰显退役军人为党、国家和人民牺牲奉献的精神风范和价值导向。</w:t>
      </w:r>
    </w:p>
    <w:p w14:paraId="48B8DAB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（二）负责军队转业干部、复员干部、离休退休干部、退役士兵和无军籍退休退职职工的移交安置工作和自主择业、就业退役军人服务管理工作。</w:t>
      </w:r>
    </w:p>
    <w:p w14:paraId="00C0F06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（三）组织指导退役军人教育培训工作，协调扶持退役军人和随军随调家属就业创业。</w:t>
      </w:r>
    </w:p>
    <w:p w14:paraId="1C15C57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（四）贯彻落实国家、省、市关于退役军人特殊保障政策，会同有关部门制定我区落实措施办法并组织实施。</w:t>
      </w:r>
    </w:p>
    <w:p w14:paraId="419E077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（五）组织协调落实移交地方的离休退休军人，符合条件的其他退役军人和无军籍退休退职职工的住房保障工作，以及退役军人医疗保障、社会保险等待遇保障工作。</w:t>
      </w:r>
    </w:p>
    <w:p w14:paraId="02D9F21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（六）组织指导伤病残退役军人服务管理和抚恤工作，贯彻落实退役军人医疗、疗养、养老等机构的规划政策并组织实施。承担不适宜继续服役的伤病残军人相关工作。</w:t>
      </w:r>
    </w:p>
    <w:p w14:paraId="363DF20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（七）负责现役军人、退役军人、军队文职人员和军属优待、抚恤等工作，落实国家关于国民党抗战老兵等有关人员优待政策。</w:t>
      </w:r>
    </w:p>
    <w:p w14:paraId="0F0B5EF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负责烈士及退役军人荣誉奖励、军人公墓管理维护、纪念活动等工作，依法承担英雄烈士保护相关工作，审核拟列入全区重点保护单位的烈士纪念建筑物名录，承办烈士纪念设施保护事宜，总结表彰和宣扬退役军人、退役军人工作单位和个人先进典型事迹。</w:t>
      </w:r>
    </w:p>
    <w:p w14:paraId="7F2BBF2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（九）指导并监督检查退役军人相关法律法规和政策措施的落实，组织开展退役军人权益维护和有关人员的帮扶援助工作。</w:t>
      </w:r>
    </w:p>
    <w:p w14:paraId="5993446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（十）组织指导全区拥军优属工作。承担区双拥工作领导小组和区军队转业干部安置工作领导小组的日常工作。</w:t>
      </w:r>
    </w:p>
    <w:p w14:paraId="463F6EF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（十一）负责机关财务、安全、人才队伍建设与管理等工作。</w:t>
      </w:r>
    </w:p>
    <w:p w14:paraId="3FD418C6">
      <w:pPr>
        <w:ind w:firstLine="640" w:firstLineChars="200"/>
        <w:rPr>
          <w:rFonts w:ascii="Times New Roman" w:hAnsi="Times New Roman" w:eastAsia="Times New Roman" w:cs="Times New Roman"/>
          <w:sz w:val="31"/>
          <w:szCs w:val="31"/>
        </w:rPr>
      </w:pPr>
      <w:r>
        <w:rPr>
          <w:rFonts w:hint="eastAsia" w:ascii="仿宋_GB2312" w:hAnsi="仿宋_GB2312" w:eastAsia="仿宋_GB2312" w:cs="仿宋_GB2312"/>
          <w:sz w:val="32"/>
          <w:szCs w:val="32"/>
        </w:rPr>
        <w:t>（十二）完成区委、区政府交办的其他任务。</w:t>
      </w:r>
    </w:p>
    <w:p w14:paraId="160BB98F">
      <w:pPr>
        <w:spacing w:before="217" w:line="228" w:lineRule="auto"/>
        <w:ind w:left="676"/>
        <w:rPr>
          <w:rFonts w:ascii="黑体" w:hAnsi="黑体" w:eastAsia="黑体" w:cs="黑体"/>
          <w:sz w:val="31"/>
          <w:szCs w:val="31"/>
        </w:rPr>
      </w:pPr>
      <w:r>
        <w:rPr>
          <w:rFonts w:ascii="黑体" w:hAnsi="黑体" w:eastAsia="黑体" w:cs="黑体"/>
          <w:spacing w:val="9"/>
          <w:sz w:val="31"/>
          <w:szCs w:val="31"/>
        </w:rPr>
        <w:t>二、机构设置</w:t>
      </w:r>
    </w:p>
    <w:p w14:paraId="33F26AA8">
      <w:pPr>
        <w:pStyle w:val="2"/>
        <w:spacing w:before="179" w:line="317" w:lineRule="auto"/>
        <w:ind w:left="338" w:leftChars="161" w:right="301" w:firstLine="685" w:firstLineChars="208"/>
        <w:rPr>
          <w:rFonts w:hint="eastAsia" w:ascii="黑体" w:hAnsi="黑体" w:eastAsia="黑体" w:cs="黑体"/>
          <w:spacing w:val="10"/>
          <w:sz w:val="31"/>
          <w:szCs w:val="31"/>
          <w:lang w:eastAsia="zh-CN"/>
        </w:rPr>
      </w:pPr>
      <w:r>
        <w:rPr>
          <w:b/>
          <w:bCs/>
          <w:spacing w:val="9"/>
        </w:rPr>
        <w:t>纳入</w:t>
      </w:r>
      <w:r>
        <w:rPr>
          <w:rFonts w:hint="eastAsia" w:eastAsia="黑体"/>
          <w:b/>
          <w:bCs/>
          <w:spacing w:val="9"/>
          <w:lang w:val="en-US" w:eastAsia="zh-CN"/>
        </w:rPr>
        <w:t>2025</w:t>
      </w:r>
      <w:r>
        <w:rPr>
          <w:b/>
          <w:bCs/>
          <w:spacing w:val="9"/>
        </w:rPr>
        <w:t>年</w:t>
      </w:r>
      <w:r>
        <w:rPr>
          <w:rFonts w:hint="eastAsia" w:ascii="黑体" w:hAnsi="黑体" w:eastAsia="黑体" w:cs="黑体"/>
          <w:spacing w:val="10"/>
          <w:sz w:val="31"/>
          <w:szCs w:val="31"/>
          <w:lang w:eastAsia="zh-CN"/>
        </w:rPr>
        <w:t>盘锦市双台子区退役军人事务局本级</w:t>
      </w:r>
    </w:p>
    <w:p w14:paraId="394DC397">
      <w:pPr>
        <w:pStyle w:val="2"/>
        <w:spacing w:before="179" w:line="317" w:lineRule="auto"/>
        <w:ind w:right="301" w:firstLine="330" w:firstLineChars="100"/>
      </w:pPr>
      <w:r>
        <w:rPr>
          <w:rFonts w:hint="eastAsia" w:ascii="黑体" w:hAnsi="黑体" w:eastAsia="黑体" w:cs="黑体"/>
          <w:spacing w:val="10"/>
          <w:sz w:val="31"/>
          <w:szCs w:val="31"/>
          <w:lang w:val="en-US" w:eastAsia="zh-CN"/>
        </w:rPr>
        <w:t>部门</w:t>
      </w:r>
      <w:r>
        <w:rPr>
          <w:b/>
          <w:bCs/>
          <w:spacing w:val="9"/>
        </w:rPr>
        <w:t>预算编制范围的二级预算</w:t>
      </w:r>
      <w:r>
        <w:rPr>
          <w:b/>
          <w:bCs/>
          <w:spacing w:val="-11"/>
        </w:rPr>
        <w:t>单位包括：</w:t>
      </w:r>
    </w:p>
    <w:p w14:paraId="041F0EED">
      <w:pPr>
        <w:pStyle w:val="2"/>
        <w:spacing w:before="194" w:line="295" w:lineRule="auto"/>
        <w:ind w:left="27" w:firstLine="636"/>
        <w:sectPr>
          <w:footerReference r:id="rId8" w:type="default"/>
          <w:pgSz w:w="11905" w:h="16840"/>
          <w:pgMar w:top="1431" w:right="1702" w:bottom="1153" w:left="1785" w:header="0" w:footer="995" w:gutter="0"/>
          <w:cols w:space="720" w:num="1"/>
        </w:sectPr>
      </w:pPr>
      <w:r>
        <w:rPr>
          <w:spacing w:val="8"/>
        </w:rPr>
        <w:t>1.</w:t>
      </w:r>
      <w:r>
        <w:rPr>
          <w:rFonts w:hint="eastAsia"/>
          <w:spacing w:val="8"/>
          <w:lang w:eastAsia="zh-CN"/>
        </w:rPr>
        <w:t>盘锦市双台子区退役军人事务服务中心</w:t>
      </w:r>
    </w:p>
    <w:p w14:paraId="632E44EE">
      <w:pPr>
        <w:spacing w:line="240" w:lineRule="auto"/>
        <w:ind w:left="2516" w:hanging="2516" w:hangingChars="700"/>
        <w:outlineLvl w:val="4"/>
        <w:rPr>
          <w:rFonts w:ascii="宋体" w:hAnsi="宋体" w:eastAsia="宋体" w:cs="宋体"/>
          <w:sz w:val="36"/>
          <w:szCs w:val="36"/>
        </w:rPr>
      </w:pPr>
      <w:r>
        <w:rPr>
          <w:rFonts w:ascii="宋体" w:hAnsi="宋体" w:eastAsia="宋体" w:cs="宋体"/>
          <w:b/>
          <w:bCs/>
          <w:spacing w:val="-1"/>
          <w:sz w:val="36"/>
          <w:szCs w:val="36"/>
        </w:rPr>
        <w:t>第三部分</w:t>
      </w:r>
      <w:r>
        <w:rPr>
          <w:rFonts w:hint="eastAsia" w:ascii="宋体" w:hAnsi="宋体" w:eastAsia="宋体" w:cs="宋体"/>
          <w:b/>
          <w:bCs/>
          <w:spacing w:val="-1"/>
          <w:sz w:val="36"/>
          <w:szCs w:val="36"/>
          <w:lang w:val="en-US" w:eastAsia="zh-CN"/>
        </w:rPr>
        <w:t>2025</w:t>
      </w:r>
      <w:r>
        <w:rPr>
          <w:rFonts w:ascii="宋体" w:hAnsi="宋体" w:eastAsia="宋体" w:cs="宋体"/>
          <w:b/>
          <w:bCs/>
          <w:spacing w:val="-1"/>
          <w:sz w:val="36"/>
          <w:szCs w:val="36"/>
        </w:rPr>
        <w:t>年</w:t>
      </w:r>
      <w:r>
        <w:rPr>
          <w:rFonts w:hint="eastAsia" w:ascii="宋体" w:hAnsi="宋体" w:eastAsia="宋体" w:cs="宋体"/>
          <w:b/>
          <w:bCs/>
          <w:spacing w:val="-1"/>
          <w:sz w:val="36"/>
          <w:szCs w:val="36"/>
          <w:lang w:eastAsia="zh-CN"/>
        </w:rPr>
        <w:t>盘锦市双台子区退役军人事务局本级部门</w:t>
      </w:r>
      <w:r>
        <w:rPr>
          <w:rFonts w:ascii="宋体" w:hAnsi="宋体" w:eastAsia="宋体" w:cs="宋体"/>
          <w:b/>
          <w:bCs/>
          <w:spacing w:val="-1"/>
          <w:sz w:val="36"/>
          <w:szCs w:val="36"/>
        </w:rPr>
        <w:t>预算情况说明</w:t>
      </w:r>
    </w:p>
    <w:p w14:paraId="1A63268D">
      <w:pPr>
        <w:spacing w:line="310" w:lineRule="auto"/>
        <w:rPr>
          <w:rFonts w:ascii="Arial"/>
          <w:sz w:val="21"/>
        </w:rPr>
      </w:pPr>
    </w:p>
    <w:p w14:paraId="3173332F">
      <w:pPr>
        <w:spacing w:line="311" w:lineRule="auto"/>
        <w:rPr>
          <w:rFonts w:ascii="Arial"/>
          <w:sz w:val="21"/>
        </w:rPr>
      </w:pPr>
    </w:p>
    <w:p w14:paraId="390B49C3">
      <w:pPr>
        <w:spacing w:before="101" w:line="228" w:lineRule="auto"/>
        <w:ind w:left="663"/>
        <w:rPr>
          <w:rFonts w:ascii="黑体" w:hAnsi="黑体" w:eastAsia="黑体" w:cs="黑体"/>
          <w:sz w:val="31"/>
          <w:szCs w:val="31"/>
        </w:rPr>
      </w:pPr>
      <w:r>
        <w:rPr>
          <w:rFonts w:ascii="黑体" w:hAnsi="黑体" w:eastAsia="黑体" w:cs="黑体"/>
          <w:spacing w:val="10"/>
          <w:sz w:val="31"/>
          <w:szCs w:val="31"/>
        </w:rPr>
        <w:t>一、综合预算收支指标情况</w:t>
      </w:r>
    </w:p>
    <w:p w14:paraId="4ADDA182">
      <w:pPr>
        <w:pStyle w:val="2"/>
        <w:spacing w:before="177" w:line="226" w:lineRule="auto"/>
        <w:ind w:left="709"/>
      </w:pPr>
      <w:r>
        <w:rPr>
          <w:rFonts w:ascii="楷体" w:hAnsi="楷体" w:eastAsia="楷体" w:cs="楷体"/>
          <w:b/>
          <w:bCs/>
          <w:spacing w:val="-1"/>
        </w:rPr>
        <w:t>（一）收入预算</w:t>
      </w:r>
      <w:r>
        <w:rPr>
          <w:rFonts w:hint="eastAsia" w:ascii="楷体" w:hAnsi="楷体" w:eastAsia="楷体" w:cs="楷体"/>
          <w:b/>
          <w:bCs/>
          <w:spacing w:val="-1"/>
          <w:lang w:val="en-US" w:eastAsia="zh-CN"/>
        </w:rPr>
        <w:t>730.84</w:t>
      </w:r>
      <w:r>
        <w:rPr>
          <w:rFonts w:ascii="楷体" w:hAnsi="楷体" w:eastAsia="楷体" w:cs="楷体"/>
          <w:b/>
          <w:bCs/>
          <w:spacing w:val="-1"/>
        </w:rPr>
        <w:t>万元，</w:t>
      </w:r>
      <w:r>
        <w:rPr>
          <w:spacing w:val="-1"/>
        </w:rPr>
        <w:t>其中：</w:t>
      </w:r>
    </w:p>
    <w:p w14:paraId="102DBC63">
      <w:pPr>
        <w:pStyle w:val="2"/>
        <w:spacing w:before="180" w:line="220" w:lineRule="auto"/>
        <w:ind w:left="703"/>
      </w:pPr>
      <w:r>
        <w:rPr>
          <w:spacing w:val="3"/>
        </w:rPr>
        <w:t>1.一般公共预算拨款收入</w:t>
      </w:r>
      <w:r>
        <w:rPr>
          <w:rFonts w:hint="eastAsia"/>
          <w:spacing w:val="3"/>
          <w:lang w:val="en-US" w:eastAsia="zh-CN"/>
        </w:rPr>
        <w:t>730.84</w:t>
      </w:r>
      <w:r>
        <w:rPr>
          <w:spacing w:val="3"/>
        </w:rPr>
        <w:t>万元；</w:t>
      </w:r>
    </w:p>
    <w:p w14:paraId="0FBD20DB">
      <w:pPr>
        <w:pStyle w:val="2"/>
        <w:spacing w:before="191" w:line="220" w:lineRule="auto"/>
        <w:ind w:left="695"/>
      </w:pPr>
      <w:r>
        <w:rPr>
          <w:spacing w:val="4"/>
        </w:rPr>
        <w:t>2.政府性基金预算拨款收入</w:t>
      </w:r>
      <w:r>
        <w:rPr>
          <w:rFonts w:hint="eastAsia"/>
          <w:spacing w:val="4"/>
          <w:lang w:val="en-US" w:eastAsia="zh-CN"/>
        </w:rPr>
        <w:t>0</w:t>
      </w:r>
      <w:r>
        <w:rPr>
          <w:spacing w:val="4"/>
        </w:rPr>
        <w:t>万元；</w:t>
      </w:r>
    </w:p>
    <w:p w14:paraId="5AFC84C0">
      <w:pPr>
        <w:pStyle w:val="2"/>
        <w:spacing w:before="190" w:line="317" w:lineRule="auto"/>
        <w:ind w:left="698" w:right="2099" w:firstLine="13"/>
        <w:rPr>
          <w:spacing w:val="2"/>
        </w:rPr>
      </w:pPr>
      <w:r>
        <w:rPr>
          <w:spacing w:val="2"/>
        </w:rPr>
        <w:t>3.国有资本经营预算拨款收入</w:t>
      </w:r>
      <w:r>
        <w:rPr>
          <w:rFonts w:hint="eastAsia"/>
          <w:spacing w:val="2"/>
          <w:lang w:val="en-US" w:eastAsia="zh-CN"/>
        </w:rPr>
        <w:t>0</w:t>
      </w:r>
      <w:r>
        <w:rPr>
          <w:spacing w:val="2"/>
        </w:rPr>
        <w:t>万元；</w:t>
      </w:r>
    </w:p>
    <w:p w14:paraId="7626C07F">
      <w:pPr>
        <w:pStyle w:val="2"/>
        <w:spacing w:before="190" w:line="317" w:lineRule="auto"/>
        <w:ind w:left="698" w:right="2099" w:firstLine="13"/>
      </w:pPr>
      <w:r>
        <w:rPr>
          <w:spacing w:val="4"/>
        </w:rPr>
        <w:t>4.财政专户管理资金收入</w:t>
      </w:r>
      <w:r>
        <w:rPr>
          <w:rFonts w:hint="eastAsia"/>
          <w:spacing w:val="4"/>
          <w:lang w:val="en-US" w:eastAsia="zh-CN"/>
        </w:rPr>
        <w:t>0</w:t>
      </w:r>
      <w:r>
        <w:rPr>
          <w:spacing w:val="4"/>
        </w:rPr>
        <w:t>万元；</w:t>
      </w:r>
    </w:p>
    <w:p w14:paraId="5918299A">
      <w:pPr>
        <w:pStyle w:val="2"/>
        <w:spacing w:before="59" w:line="322" w:lineRule="auto"/>
        <w:ind w:left="30" w:right="7" w:firstLine="656"/>
      </w:pPr>
      <w:r>
        <w:rPr>
          <w:spacing w:val="4"/>
        </w:rPr>
        <w:t>5.单位资金收入</w:t>
      </w:r>
      <w:r>
        <w:rPr>
          <w:rFonts w:hint="eastAsia"/>
          <w:spacing w:val="4"/>
          <w:lang w:val="en-US" w:eastAsia="zh-CN"/>
        </w:rPr>
        <w:t>0</w:t>
      </w:r>
      <w:r>
        <w:rPr>
          <w:spacing w:val="4"/>
        </w:rPr>
        <w:t>万元，其中：事业收入</w:t>
      </w:r>
      <w:r>
        <w:rPr>
          <w:rFonts w:hint="eastAsia"/>
          <w:spacing w:val="4"/>
          <w:lang w:val="en-US" w:eastAsia="zh-CN"/>
        </w:rPr>
        <w:t>0</w:t>
      </w:r>
      <w:r>
        <w:rPr>
          <w:spacing w:val="4"/>
        </w:rPr>
        <w:t>万元，事</w:t>
      </w:r>
      <w:r>
        <w:rPr>
          <w:spacing w:val="5"/>
        </w:rPr>
        <w:t>业单位经营收入</w:t>
      </w:r>
      <w:r>
        <w:rPr>
          <w:rFonts w:hint="eastAsia"/>
          <w:spacing w:val="5"/>
          <w:lang w:val="en-US" w:eastAsia="zh-CN"/>
        </w:rPr>
        <w:t>0</w:t>
      </w:r>
      <w:r>
        <w:rPr>
          <w:spacing w:val="5"/>
        </w:rPr>
        <w:t>万元，上级补助收入</w:t>
      </w:r>
      <w:r>
        <w:rPr>
          <w:rFonts w:hint="eastAsia"/>
          <w:spacing w:val="5"/>
          <w:lang w:val="en-US" w:eastAsia="zh-CN"/>
        </w:rPr>
        <w:t>0</w:t>
      </w:r>
      <w:r>
        <w:rPr>
          <w:spacing w:val="5"/>
        </w:rPr>
        <w:t>万元，附属单位</w:t>
      </w:r>
      <w:r>
        <w:rPr>
          <w:spacing w:val="2"/>
        </w:rPr>
        <w:t>上缴收入</w:t>
      </w:r>
      <w:r>
        <w:rPr>
          <w:rFonts w:hint="eastAsia"/>
          <w:spacing w:val="2"/>
          <w:lang w:val="en-US" w:eastAsia="zh-CN"/>
        </w:rPr>
        <w:t>0</w:t>
      </w:r>
      <w:r>
        <w:rPr>
          <w:spacing w:val="2"/>
        </w:rPr>
        <w:t>万元，其他收入</w:t>
      </w:r>
      <w:r>
        <w:rPr>
          <w:rFonts w:hint="eastAsia"/>
          <w:spacing w:val="2"/>
          <w:lang w:val="en-US" w:eastAsia="zh-CN"/>
        </w:rPr>
        <w:t>0</w:t>
      </w:r>
      <w:r>
        <w:rPr>
          <w:spacing w:val="2"/>
        </w:rPr>
        <w:t>万元；</w:t>
      </w:r>
    </w:p>
    <w:p w14:paraId="2C8F578E">
      <w:pPr>
        <w:pStyle w:val="2"/>
        <w:spacing w:before="58" w:line="322" w:lineRule="auto"/>
        <w:ind w:left="17" w:right="7" w:firstLine="669"/>
      </w:pPr>
      <w:r>
        <w:rPr>
          <w:spacing w:val="12"/>
        </w:rPr>
        <w:t>6.上年结转结余</w:t>
      </w:r>
      <w:r>
        <w:rPr>
          <w:rFonts w:hint="eastAsia"/>
          <w:spacing w:val="12"/>
          <w:lang w:val="en-US" w:eastAsia="zh-CN"/>
        </w:rPr>
        <w:t>0</w:t>
      </w:r>
      <w:r>
        <w:rPr>
          <w:spacing w:val="12"/>
        </w:rPr>
        <w:t>万元，其中上年财政专户管理资金</w:t>
      </w:r>
      <w:r>
        <w:rPr>
          <w:spacing w:val="6"/>
        </w:rPr>
        <w:t>超收收入</w:t>
      </w:r>
      <w:r>
        <w:rPr>
          <w:rFonts w:hint="eastAsia"/>
          <w:spacing w:val="6"/>
          <w:lang w:val="en-US" w:eastAsia="zh-CN"/>
        </w:rPr>
        <w:t>0</w:t>
      </w:r>
      <w:r>
        <w:rPr>
          <w:spacing w:val="6"/>
        </w:rPr>
        <w:t>万元，政府性基金预算超收收入</w:t>
      </w:r>
      <w:r>
        <w:rPr>
          <w:rFonts w:hint="eastAsia"/>
          <w:spacing w:val="6"/>
          <w:lang w:val="en-US" w:eastAsia="zh-CN"/>
        </w:rPr>
        <w:t>0</w:t>
      </w:r>
      <w:r>
        <w:rPr>
          <w:spacing w:val="6"/>
        </w:rPr>
        <w:t>万元，单位</w:t>
      </w:r>
      <w:r>
        <w:rPr>
          <w:spacing w:val="2"/>
        </w:rPr>
        <w:t>资金超收收入</w:t>
      </w:r>
      <w:r>
        <w:rPr>
          <w:rFonts w:hint="eastAsia"/>
          <w:spacing w:val="2"/>
          <w:lang w:val="en-US" w:eastAsia="zh-CN"/>
        </w:rPr>
        <w:t>0</w:t>
      </w:r>
      <w:r>
        <w:rPr>
          <w:spacing w:val="2"/>
        </w:rPr>
        <w:t>万元。</w:t>
      </w:r>
    </w:p>
    <w:p w14:paraId="0B04D0FC">
      <w:pPr>
        <w:pStyle w:val="2"/>
        <w:spacing w:before="55" w:line="226" w:lineRule="auto"/>
        <w:ind w:left="712"/>
      </w:pPr>
      <w:r>
        <w:rPr>
          <w:rFonts w:ascii="楷体" w:hAnsi="楷体" w:eastAsia="楷体" w:cs="楷体"/>
          <w:b/>
          <w:bCs/>
          <w:spacing w:val="-1"/>
        </w:rPr>
        <w:t>（二）支出预算</w:t>
      </w:r>
      <w:r>
        <w:rPr>
          <w:rFonts w:hint="eastAsia" w:ascii="楷体" w:hAnsi="楷体" w:eastAsia="楷体" w:cs="楷体"/>
          <w:b/>
          <w:bCs/>
          <w:spacing w:val="-1"/>
          <w:lang w:val="en-US" w:eastAsia="zh-CN"/>
        </w:rPr>
        <w:t>730.84</w:t>
      </w:r>
      <w:r>
        <w:rPr>
          <w:rFonts w:ascii="楷体" w:hAnsi="楷体" w:eastAsia="楷体" w:cs="楷体"/>
          <w:b/>
          <w:bCs/>
          <w:spacing w:val="-1"/>
        </w:rPr>
        <w:t>万元，</w:t>
      </w:r>
      <w:r>
        <w:rPr>
          <w:spacing w:val="-1"/>
        </w:rPr>
        <w:t>其中：</w:t>
      </w:r>
    </w:p>
    <w:p w14:paraId="62E9E1CD">
      <w:pPr>
        <w:pStyle w:val="2"/>
        <w:spacing w:before="180" w:line="219" w:lineRule="auto"/>
        <w:ind w:left="691"/>
      </w:pPr>
      <w:r>
        <w:rPr>
          <w:spacing w:val="1"/>
        </w:rPr>
        <w:t>1.基本支出</w:t>
      </w:r>
      <w:r>
        <w:rPr>
          <w:rFonts w:hint="eastAsia"/>
          <w:spacing w:val="1"/>
          <w:lang w:val="en-US" w:eastAsia="zh-CN"/>
        </w:rPr>
        <w:t>50.32</w:t>
      </w:r>
      <w:r>
        <w:rPr>
          <w:spacing w:val="1"/>
        </w:rPr>
        <w:t>万元；</w:t>
      </w:r>
    </w:p>
    <w:p w14:paraId="5232AA5C">
      <w:pPr>
        <w:pStyle w:val="2"/>
        <w:spacing w:before="192" w:line="219" w:lineRule="auto"/>
        <w:ind w:left="683"/>
      </w:pPr>
      <w:r>
        <w:rPr>
          <w:spacing w:val="3"/>
        </w:rPr>
        <w:t>2.项目支出</w:t>
      </w:r>
      <w:r>
        <w:rPr>
          <w:rFonts w:hint="eastAsia"/>
          <w:spacing w:val="3"/>
          <w:lang w:val="en-US" w:eastAsia="zh-CN"/>
        </w:rPr>
        <w:t>680.52</w:t>
      </w:r>
      <w:r>
        <w:rPr>
          <w:spacing w:val="3"/>
        </w:rPr>
        <w:t>万元。</w:t>
      </w:r>
    </w:p>
    <w:p w14:paraId="013FB49B">
      <w:pPr>
        <w:pStyle w:val="2"/>
        <w:spacing w:before="189" w:line="323" w:lineRule="auto"/>
        <w:ind w:left="23" w:firstLine="651"/>
      </w:pPr>
      <w:r>
        <w:rPr>
          <w:spacing w:val="48"/>
        </w:rPr>
        <w:t>在支出预算中债务支出</w:t>
      </w:r>
      <w:r>
        <w:rPr>
          <w:rFonts w:hint="eastAsia"/>
          <w:spacing w:val="48"/>
          <w:lang w:val="en-US" w:eastAsia="zh-CN"/>
        </w:rPr>
        <w:t>0</w:t>
      </w:r>
      <w:r>
        <w:rPr>
          <w:spacing w:val="48"/>
        </w:rPr>
        <w:t>万元；政府采购支出</w:t>
      </w:r>
      <w:r>
        <w:rPr>
          <w:rFonts w:hint="eastAsia"/>
          <w:spacing w:val="48"/>
          <w:lang w:val="en-US" w:eastAsia="zh-CN"/>
        </w:rPr>
        <w:t>0</w:t>
      </w:r>
      <w:r>
        <w:rPr>
          <w:spacing w:val="10"/>
        </w:rPr>
        <w:t>万元；政府购买服务支出</w:t>
      </w:r>
      <w:r>
        <w:rPr>
          <w:rFonts w:hint="eastAsia"/>
          <w:spacing w:val="10"/>
          <w:lang w:val="en-US" w:eastAsia="zh-CN"/>
        </w:rPr>
        <w:t>0</w:t>
      </w:r>
      <w:r>
        <w:rPr>
          <w:spacing w:val="10"/>
        </w:rPr>
        <w:t>万元；纳入预算绩效管理的</w:t>
      </w:r>
      <w:r>
        <w:rPr>
          <w:spacing w:val="7"/>
        </w:rPr>
        <w:t>特定目标类和其他运转类项目共</w:t>
      </w:r>
      <w:r>
        <w:rPr>
          <w:rFonts w:hint="eastAsia"/>
          <w:spacing w:val="7"/>
          <w:lang w:val="en-US" w:eastAsia="zh-CN"/>
        </w:rPr>
        <w:t>0</w:t>
      </w:r>
      <w:r>
        <w:rPr>
          <w:spacing w:val="7"/>
        </w:rPr>
        <w:t>个，涉及资金</w:t>
      </w:r>
      <w:r>
        <w:rPr>
          <w:rFonts w:hint="eastAsia"/>
          <w:spacing w:val="7"/>
          <w:lang w:val="en-US" w:eastAsia="zh-CN"/>
        </w:rPr>
        <w:t>0</w:t>
      </w:r>
      <w:r>
        <w:rPr>
          <w:spacing w:val="7"/>
        </w:rPr>
        <w:t>万元。</w:t>
      </w:r>
    </w:p>
    <w:p w14:paraId="1166EFC1">
      <w:pPr>
        <w:spacing w:before="57" w:line="318" w:lineRule="auto"/>
        <w:ind w:left="40" w:right="11" w:firstLine="624"/>
        <w:rPr>
          <w:rFonts w:ascii="黑体" w:hAnsi="黑体" w:eastAsia="黑体" w:cs="黑体"/>
          <w:spacing w:val="7"/>
          <w:sz w:val="31"/>
          <w:szCs w:val="31"/>
        </w:rPr>
      </w:pPr>
      <w:r>
        <w:rPr>
          <w:rFonts w:hint="eastAsia" w:ascii="黑体" w:hAnsi="黑体" w:eastAsia="黑体" w:cs="黑体"/>
          <w:spacing w:val="18"/>
          <w:sz w:val="31"/>
          <w:szCs w:val="31"/>
          <w:lang w:val="en-US" w:eastAsia="zh-CN"/>
        </w:rPr>
        <w:t>2025</w:t>
      </w:r>
      <w:r>
        <w:rPr>
          <w:rFonts w:ascii="黑体" w:hAnsi="黑体" w:eastAsia="黑体" w:cs="黑体"/>
          <w:spacing w:val="18"/>
          <w:sz w:val="31"/>
          <w:szCs w:val="31"/>
        </w:rPr>
        <w:t>年预算收支比上年增加</w:t>
      </w:r>
      <w:r>
        <w:rPr>
          <w:rFonts w:hint="eastAsia" w:ascii="黑体" w:hAnsi="黑体" w:eastAsia="黑体" w:cs="黑体"/>
          <w:spacing w:val="18"/>
          <w:sz w:val="31"/>
          <w:szCs w:val="31"/>
          <w:lang w:val="en-US" w:eastAsia="zh-CN"/>
        </w:rPr>
        <w:t>291.37</w:t>
      </w:r>
      <w:r>
        <w:rPr>
          <w:rFonts w:ascii="黑体" w:hAnsi="黑体" w:eastAsia="黑体" w:cs="黑体"/>
          <w:spacing w:val="18"/>
          <w:sz w:val="31"/>
          <w:szCs w:val="31"/>
        </w:rPr>
        <w:t>万元，增减变化</w:t>
      </w:r>
      <w:r>
        <w:rPr>
          <w:rFonts w:ascii="黑体" w:hAnsi="黑体" w:eastAsia="黑体" w:cs="黑体"/>
          <w:spacing w:val="7"/>
          <w:sz w:val="31"/>
          <w:szCs w:val="31"/>
        </w:rPr>
        <w:t>的主要原因为</w:t>
      </w:r>
      <w:r>
        <w:rPr>
          <w:rFonts w:hint="eastAsia" w:ascii="黑体" w:hAnsi="黑体" w:eastAsia="黑体" w:cs="黑体"/>
          <w:spacing w:val="7"/>
          <w:sz w:val="31"/>
          <w:szCs w:val="31"/>
          <w:lang w:eastAsia="zh-CN"/>
        </w:rPr>
        <w:t>人员增加及退役军人补助标准提高</w:t>
      </w:r>
      <w:r>
        <w:rPr>
          <w:rFonts w:ascii="黑体" w:hAnsi="黑体" w:eastAsia="黑体" w:cs="黑体"/>
          <w:spacing w:val="7"/>
          <w:sz w:val="31"/>
          <w:szCs w:val="31"/>
        </w:rPr>
        <w:t>。</w:t>
      </w:r>
    </w:p>
    <w:p w14:paraId="51FE213A">
      <w:pPr>
        <w:numPr>
          <w:ilvl w:val="0"/>
          <w:numId w:val="2"/>
        </w:numPr>
        <w:spacing w:before="50" w:line="228" w:lineRule="auto"/>
        <w:ind w:left="676"/>
        <w:rPr>
          <w:rFonts w:ascii="黑体" w:hAnsi="黑体" w:eastAsia="黑体" w:cs="黑体"/>
          <w:spacing w:val="11"/>
          <w:sz w:val="31"/>
          <w:szCs w:val="31"/>
        </w:rPr>
      </w:pPr>
      <w:r>
        <w:rPr>
          <w:rFonts w:ascii="黑体" w:hAnsi="黑体" w:eastAsia="黑体" w:cs="黑体"/>
          <w:spacing w:val="11"/>
          <w:sz w:val="31"/>
          <w:szCs w:val="31"/>
        </w:rPr>
        <w:t>部门管理专项资金情况</w:t>
      </w:r>
    </w:p>
    <w:p w14:paraId="16C6B52A">
      <w:pPr>
        <w:pStyle w:val="2"/>
        <w:keepNext w:val="0"/>
        <w:keepLines w:val="0"/>
        <w:pageBreakBefore w:val="0"/>
        <w:widowControl/>
        <w:kinsoku w:val="0"/>
        <w:wordWrap/>
        <w:overflowPunct/>
        <w:topLinePunct w:val="0"/>
        <w:autoSpaceDE w:val="0"/>
        <w:autoSpaceDN w:val="0"/>
        <w:bidi w:val="0"/>
        <w:adjustRightInd w:val="0"/>
        <w:snapToGrid w:val="0"/>
        <w:spacing w:before="179" w:line="322" w:lineRule="auto"/>
        <w:ind w:firstLine="636" w:firstLineChars="200"/>
        <w:textAlignment w:val="baseline"/>
        <w:rPr>
          <w:spacing w:val="10"/>
        </w:rPr>
      </w:pPr>
      <w:r>
        <w:rPr>
          <w:rFonts w:hint="eastAsia"/>
          <w:spacing w:val="4"/>
          <w:lang w:val="en-US" w:eastAsia="zh-CN"/>
        </w:rPr>
        <w:t>2025年，盘锦市双台子区退役军人事务局部门管理专项资金共四个，涉及资金680.52万元。其中：退役军人事务管理专项业务经费78万元；优抚对象抚恤补助104.02万元；退役安置补助246万元；义务兵优待金252.50万元。</w:t>
      </w:r>
    </w:p>
    <w:p w14:paraId="5EB7754C">
      <w:pPr>
        <w:spacing w:before="50" w:line="228" w:lineRule="auto"/>
        <w:ind w:left="674"/>
        <w:rPr>
          <w:rFonts w:ascii="黑体" w:hAnsi="黑体" w:eastAsia="黑体" w:cs="黑体"/>
          <w:sz w:val="31"/>
          <w:szCs w:val="31"/>
        </w:rPr>
      </w:pPr>
      <w:r>
        <w:rPr>
          <w:rFonts w:ascii="黑体" w:hAnsi="黑体" w:eastAsia="黑体" w:cs="黑体"/>
          <w:spacing w:val="11"/>
          <w:sz w:val="31"/>
          <w:szCs w:val="31"/>
        </w:rPr>
        <w:t>三、机关运行经费安排情况</w:t>
      </w:r>
    </w:p>
    <w:p w14:paraId="568ED2B5">
      <w:pPr>
        <w:pStyle w:val="2"/>
        <w:spacing w:before="178" w:line="318" w:lineRule="auto"/>
        <w:ind w:left="13" w:right="11" w:firstLine="671"/>
      </w:pPr>
      <w:r>
        <w:rPr>
          <w:rFonts w:hint="eastAsia"/>
          <w:spacing w:val="12"/>
          <w:lang w:val="en-US" w:eastAsia="zh-CN"/>
        </w:rPr>
        <w:t>2025</w:t>
      </w:r>
      <w:r>
        <w:rPr>
          <w:spacing w:val="12"/>
        </w:rPr>
        <w:t>年</w:t>
      </w:r>
      <w:r>
        <w:rPr>
          <w:rFonts w:hint="eastAsia"/>
          <w:spacing w:val="12"/>
          <w:lang w:eastAsia="zh-CN"/>
        </w:rPr>
        <w:t>盘锦市双台子区退役军人事务局</w:t>
      </w:r>
      <w:r>
        <w:rPr>
          <w:rFonts w:hint="eastAsia"/>
          <w:spacing w:val="12"/>
          <w:lang w:val="en-US" w:eastAsia="zh-CN"/>
        </w:rPr>
        <w:t>部门</w:t>
      </w:r>
      <w:r>
        <w:rPr>
          <w:spacing w:val="12"/>
        </w:rPr>
        <w:t>运行经费预算为</w:t>
      </w:r>
      <w:r>
        <w:rPr>
          <w:rFonts w:hint="eastAsia"/>
          <w:spacing w:val="12"/>
          <w:lang w:val="en-US" w:eastAsia="zh-CN"/>
        </w:rPr>
        <w:t>5.11</w:t>
      </w:r>
      <w:r>
        <w:rPr>
          <w:spacing w:val="12"/>
        </w:rPr>
        <w:t>万元，主要包括</w:t>
      </w:r>
      <w:r>
        <w:rPr>
          <w:rFonts w:hint="eastAsia"/>
          <w:spacing w:val="12"/>
          <w:lang w:eastAsia="zh-CN"/>
        </w:rPr>
        <w:t>办公、印刷费、委托业务费等。</w:t>
      </w:r>
    </w:p>
    <w:p w14:paraId="21527A44">
      <w:pPr>
        <w:spacing w:before="51" w:line="229" w:lineRule="auto"/>
        <w:ind w:left="702"/>
        <w:rPr>
          <w:rFonts w:ascii="黑体" w:hAnsi="黑体" w:eastAsia="黑体" w:cs="黑体"/>
          <w:sz w:val="31"/>
          <w:szCs w:val="31"/>
        </w:rPr>
      </w:pPr>
      <w:r>
        <w:rPr>
          <w:rFonts w:ascii="黑体" w:hAnsi="黑体" w:eastAsia="黑体" w:cs="黑体"/>
          <w:spacing w:val="9"/>
          <w:sz w:val="31"/>
          <w:szCs w:val="31"/>
        </w:rPr>
        <w:t>四、政府采购情况</w:t>
      </w:r>
    </w:p>
    <w:p w14:paraId="64A184EA">
      <w:pPr>
        <w:pStyle w:val="2"/>
        <w:spacing w:before="173" w:line="323" w:lineRule="auto"/>
        <w:ind w:left="25" w:right="5" w:firstLine="663"/>
        <w:rPr>
          <w:spacing w:val="6"/>
        </w:rPr>
      </w:pPr>
      <w:r>
        <w:rPr>
          <w:rFonts w:hint="eastAsia"/>
          <w:spacing w:val="6"/>
          <w:lang w:val="en-US" w:eastAsia="zh-CN"/>
        </w:rPr>
        <w:t>2025年盘锦市双台子区退役军人事务局部门安排政府采购预算0万元，具体为货物0万元，服务0万元，工程0万元；预留面向中小企业采购份额0万元，其中预留给小微企业0万元。</w:t>
      </w:r>
    </w:p>
    <w:p w14:paraId="42DAA6A5">
      <w:pPr>
        <w:spacing w:before="53" w:line="228" w:lineRule="auto"/>
        <w:ind w:left="691"/>
        <w:rPr>
          <w:rFonts w:ascii="黑体" w:hAnsi="黑体" w:eastAsia="黑体" w:cs="黑体"/>
          <w:sz w:val="31"/>
          <w:szCs w:val="31"/>
        </w:rPr>
      </w:pPr>
      <w:r>
        <w:rPr>
          <w:rFonts w:ascii="黑体" w:hAnsi="黑体" w:eastAsia="黑体" w:cs="黑体"/>
          <w:spacing w:val="-3"/>
          <w:sz w:val="31"/>
          <w:szCs w:val="31"/>
        </w:rPr>
        <w:t>五、“三公”经费预算情况</w:t>
      </w:r>
    </w:p>
    <w:p w14:paraId="06A9A6A4">
      <w:pPr>
        <w:pStyle w:val="2"/>
        <w:spacing w:before="181" w:line="322" w:lineRule="auto"/>
        <w:ind w:left="27" w:right="12" w:firstLine="673"/>
        <w:rPr>
          <w:rFonts w:hint="eastAsia"/>
          <w:spacing w:val="10"/>
          <w:lang w:eastAsia="zh-CN"/>
        </w:rPr>
      </w:pPr>
      <w:r>
        <w:rPr>
          <w:rFonts w:hint="eastAsia"/>
          <w:spacing w:val="10"/>
          <w:lang w:val="en-US" w:eastAsia="zh-CN"/>
        </w:rPr>
        <w:t>2025</w:t>
      </w:r>
      <w:r>
        <w:rPr>
          <w:rFonts w:hint="eastAsia"/>
          <w:spacing w:val="10"/>
          <w:lang w:eastAsia="zh-CN"/>
        </w:rPr>
        <w:t>年，盘锦市双台子区退役军人事务局</w:t>
      </w:r>
      <w:r>
        <w:rPr>
          <w:rFonts w:hint="eastAsia"/>
          <w:spacing w:val="10"/>
          <w:lang w:val="en-US" w:eastAsia="zh-CN"/>
        </w:rPr>
        <w:t>部门</w:t>
      </w:r>
      <w:r>
        <w:rPr>
          <w:rFonts w:hint="eastAsia"/>
          <w:spacing w:val="10"/>
          <w:lang w:eastAsia="zh-CN"/>
        </w:rPr>
        <w:t>财政拨款预算安排的“三公”经费预算为</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%。其中：</w:t>
      </w:r>
    </w:p>
    <w:p w14:paraId="154D9BB1">
      <w:pPr>
        <w:pStyle w:val="2"/>
        <w:spacing w:before="53" w:line="319" w:lineRule="auto"/>
        <w:ind w:left="40" w:right="66" w:firstLine="662"/>
        <w:rPr>
          <w:rFonts w:hint="eastAsia"/>
          <w:spacing w:val="10"/>
          <w:lang w:eastAsia="zh-CN"/>
        </w:rPr>
      </w:pPr>
      <w:r>
        <w:rPr>
          <w:rFonts w:hint="eastAsia"/>
          <w:spacing w:val="10"/>
          <w:lang w:eastAsia="zh-CN"/>
        </w:rPr>
        <w:t>1.因公出国（境）费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%。主要原因为无。</w:t>
      </w:r>
    </w:p>
    <w:p w14:paraId="19895A28">
      <w:pPr>
        <w:pStyle w:val="2"/>
        <w:spacing w:before="53" w:line="319" w:lineRule="auto"/>
        <w:ind w:left="40" w:right="66" w:firstLine="662"/>
        <w:rPr>
          <w:rFonts w:hint="eastAsia"/>
          <w:spacing w:val="10"/>
          <w:lang w:eastAsia="zh-CN"/>
        </w:rPr>
      </w:pPr>
      <w:r>
        <w:rPr>
          <w:rFonts w:hint="eastAsia"/>
          <w:spacing w:val="10"/>
          <w:lang w:eastAsia="zh-CN"/>
        </w:rPr>
        <w:t>2.公务接待费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%。主要原因为无。</w:t>
      </w:r>
    </w:p>
    <w:p w14:paraId="50247DB1">
      <w:pPr>
        <w:pStyle w:val="2"/>
        <w:spacing w:before="53" w:line="319" w:lineRule="auto"/>
        <w:ind w:left="40" w:right="66" w:firstLine="662"/>
        <w:rPr>
          <w:spacing w:val="10"/>
        </w:rPr>
      </w:pPr>
      <w:r>
        <w:rPr>
          <w:rFonts w:hint="eastAsia"/>
          <w:spacing w:val="10"/>
          <w:lang w:eastAsia="zh-CN"/>
        </w:rPr>
        <w:t>3.公务用车购置及运行费</w:t>
      </w:r>
      <w:r>
        <w:rPr>
          <w:rFonts w:hint="eastAsia"/>
          <w:spacing w:val="10"/>
          <w:lang w:val="en-US" w:eastAsia="zh-CN"/>
        </w:rPr>
        <w:t>0</w:t>
      </w:r>
      <w:r>
        <w:rPr>
          <w:rFonts w:hint="eastAsia"/>
          <w:spacing w:val="10"/>
          <w:lang w:eastAsia="zh-CN"/>
        </w:rPr>
        <w:t>万元（其中：公务用车购置费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%；公务用车运行费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%。主要原因是无。</w:t>
      </w:r>
    </w:p>
    <w:p w14:paraId="3C835E34">
      <w:pPr>
        <w:pStyle w:val="2"/>
        <w:spacing w:before="181" w:line="322" w:lineRule="auto"/>
        <w:ind w:left="27" w:right="12" w:firstLine="673"/>
        <w:rPr>
          <w:spacing w:val="10"/>
        </w:rPr>
        <w:sectPr>
          <w:footerReference r:id="rId9" w:type="default"/>
          <w:pgSz w:w="11905" w:h="16840"/>
          <w:pgMar w:top="1431" w:right="1782" w:bottom="1156" w:left="1785" w:header="0" w:footer="995" w:gutter="0"/>
          <w:cols w:space="720" w:num="1"/>
        </w:sectPr>
      </w:pPr>
    </w:p>
    <w:p w14:paraId="00ACB493">
      <w:pPr>
        <w:spacing w:before="219" w:line="220" w:lineRule="auto"/>
        <w:ind w:left="2153"/>
        <w:rPr>
          <w:rFonts w:ascii="宋体" w:hAnsi="宋体" w:eastAsia="宋体" w:cs="宋体"/>
          <w:sz w:val="30"/>
          <w:szCs w:val="30"/>
        </w:rPr>
      </w:pPr>
      <w:r>
        <w:rPr>
          <w:rFonts w:ascii="宋体" w:hAnsi="宋体" w:eastAsia="宋体" w:cs="宋体"/>
          <w:b/>
          <w:bCs/>
          <w:sz w:val="30"/>
          <w:szCs w:val="30"/>
        </w:rPr>
        <w:t>财政拨款预算“三公”经费支出表</w:t>
      </w:r>
    </w:p>
    <w:p w14:paraId="1EC49942">
      <w:pPr>
        <w:spacing w:before="288" w:line="221" w:lineRule="auto"/>
        <w:ind w:left="7526"/>
        <w:rPr>
          <w:rFonts w:ascii="宋体" w:hAnsi="宋体" w:eastAsia="宋体" w:cs="宋体"/>
          <w:sz w:val="24"/>
          <w:szCs w:val="24"/>
        </w:rPr>
      </w:pPr>
      <w:r>
        <w:rPr>
          <w:rFonts w:ascii="宋体" w:hAnsi="宋体" w:eastAsia="宋体" w:cs="宋体"/>
          <w:spacing w:val="-1"/>
          <w:sz w:val="24"/>
          <w:szCs w:val="24"/>
        </w:rPr>
        <w:t>单位：万元</w:t>
      </w:r>
    </w:p>
    <w:p w14:paraId="39CFF995">
      <w:pPr>
        <w:spacing w:line="46" w:lineRule="exact"/>
      </w:pPr>
    </w:p>
    <w:tbl>
      <w:tblPr>
        <w:tblStyle w:val="5"/>
        <w:tblW w:w="88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2828"/>
        <w:gridCol w:w="2586"/>
      </w:tblGrid>
      <w:tr w14:paraId="420E7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Merge w:val="restart"/>
            <w:tcBorders>
              <w:bottom w:val="nil"/>
            </w:tcBorders>
            <w:vAlign w:val="top"/>
          </w:tcPr>
          <w:p w14:paraId="1E6B25B0">
            <w:pPr>
              <w:pStyle w:val="6"/>
            </w:pPr>
          </w:p>
          <w:p w14:paraId="5C9EBE10">
            <w:pPr>
              <w:pStyle w:val="6"/>
            </w:pPr>
          </w:p>
          <w:p w14:paraId="2F2A78FE">
            <w:pPr>
              <w:spacing w:before="78" w:line="221" w:lineRule="auto"/>
              <w:ind w:left="1479"/>
              <w:rPr>
                <w:rFonts w:ascii="宋体" w:hAnsi="宋体" w:eastAsia="宋体" w:cs="宋体"/>
                <w:sz w:val="24"/>
                <w:szCs w:val="24"/>
              </w:rPr>
            </w:pPr>
            <w:r>
              <w:rPr>
                <w:rFonts w:ascii="宋体" w:hAnsi="宋体" w:eastAsia="宋体" w:cs="宋体"/>
                <w:b/>
                <w:bCs/>
                <w:spacing w:val="-5"/>
                <w:sz w:val="24"/>
                <w:szCs w:val="24"/>
              </w:rPr>
              <w:t>项目</w:t>
            </w:r>
          </w:p>
        </w:tc>
        <w:tc>
          <w:tcPr>
            <w:tcW w:w="5414" w:type="dxa"/>
            <w:gridSpan w:val="2"/>
            <w:vAlign w:val="top"/>
          </w:tcPr>
          <w:p w14:paraId="33E6B751">
            <w:pPr>
              <w:spacing w:before="261" w:line="220" w:lineRule="auto"/>
              <w:ind w:left="2469"/>
              <w:rPr>
                <w:rFonts w:ascii="宋体" w:hAnsi="宋体" w:eastAsia="宋体" w:cs="宋体"/>
                <w:sz w:val="24"/>
                <w:szCs w:val="24"/>
              </w:rPr>
            </w:pPr>
            <w:r>
              <w:rPr>
                <w:rFonts w:ascii="宋体" w:hAnsi="宋体" w:eastAsia="宋体" w:cs="宋体"/>
                <w:b/>
                <w:bCs/>
                <w:spacing w:val="-5"/>
                <w:sz w:val="24"/>
                <w:szCs w:val="24"/>
              </w:rPr>
              <w:t>金额</w:t>
            </w:r>
          </w:p>
        </w:tc>
      </w:tr>
      <w:tr w14:paraId="10B58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Merge w:val="continue"/>
            <w:tcBorders>
              <w:top w:val="nil"/>
            </w:tcBorders>
            <w:vAlign w:val="top"/>
          </w:tcPr>
          <w:p w14:paraId="5286ACAE">
            <w:pPr>
              <w:pStyle w:val="6"/>
            </w:pPr>
          </w:p>
        </w:tc>
        <w:tc>
          <w:tcPr>
            <w:tcW w:w="2828" w:type="dxa"/>
            <w:vAlign w:val="top"/>
          </w:tcPr>
          <w:p w14:paraId="02BEB199">
            <w:pPr>
              <w:spacing w:before="257" w:line="220" w:lineRule="auto"/>
              <w:ind w:left="817" w:firstLine="235" w:firstLineChars="100"/>
              <w:rPr>
                <w:rFonts w:ascii="宋体" w:hAnsi="宋体" w:eastAsia="宋体" w:cs="宋体"/>
                <w:sz w:val="24"/>
                <w:szCs w:val="24"/>
              </w:rPr>
            </w:pPr>
            <w:r>
              <w:rPr>
                <w:rFonts w:hint="eastAsia" w:ascii="宋体" w:hAnsi="宋体" w:eastAsia="宋体" w:cs="宋体"/>
                <w:b/>
                <w:bCs/>
                <w:spacing w:val="-3"/>
                <w:sz w:val="24"/>
                <w:szCs w:val="24"/>
                <w:lang w:val="en-US" w:eastAsia="zh-CN"/>
              </w:rPr>
              <w:t>2024</w:t>
            </w:r>
            <w:r>
              <w:rPr>
                <w:rFonts w:ascii="宋体" w:hAnsi="宋体" w:eastAsia="宋体" w:cs="宋体"/>
                <w:b/>
                <w:bCs/>
                <w:spacing w:val="-3"/>
                <w:sz w:val="24"/>
                <w:szCs w:val="24"/>
              </w:rPr>
              <w:t>年</w:t>
            </w:r>
          </w:p>
        </w:tc>
        <w:tc>
          <w:tcPr>
            <w:tcW w:w="2586" w:type="dxa"/>
            <w:vAlign w:val="top"/>
          </w:tcPr>
          <w:p w14:paraId="39309D41">
            <w:pPr>
              <w:spacing w:before="257" w:line="220" w:lineRule="auto"/>
              <w:ind w:left="1053"/>
              <w:rPr>
                <w:rFonts w:ascii="宋体" w:hAnsi="宋体" w:eastAsia="宋体" w:cs="宋体"/>
                <w:sz w:val="24"/>
                <w:szCs w:val="24"/>
              </w:rPr>
            </w:pPr>
            <w:r>
              <w:rPr>
                <w:rFonts w:hint="eastAsia" w:ascii="宋体" w:hAnsi="宋体" w:eastAsia="宋体" w:cs="宋体"/>
                <w:b/>
                <w:bCs/>
                <w:spacing w:val="-4"/>
                <w:sz w:val="24"/>
                <w:szCs w:val="24"/>
                <w:lang w:val="en-US" w:eastAsia="zh-CN"/>
              </w:rPr>
              <w:t>2025</w:t>
            </w:r>
            <w:r>
              <w:rPr>
                <w:rFonts w:ascii="宋体" w:hAnsi="宋体" w:eastAsia="宋体" w:cs="宋体"/>
                <w:b/>
                <w:bCs/>
                <w:spacing w:val="-4"/>
                <w:sz w:val="24"/>
                <w:szCs w:val="24"/>
              </w:rPr>
              <w:t>年</w:t>
            </w:r>
          </w:p>
        </w:tc>
      </w:tr>
      <w:tr w14:paraId="29D81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7190C88C">
            <w:pPr>
              <w:spacing w:before="258" w:line="222" w:lineRule="auto"/>
              <w:ind w:left="1476"/>
              <w:rPr>
                <w:rFonts w:ascii="宋体" w:hAnsi="宋体" w:eastAsia="宋体" w:cs="宋体"/>
                <w:sz w:val="24"/>
                <w:szCs w:val="24"/>
              </w:rPr>
            </w:pPr>
            <w:r>
              <w:rPr>
                <w:rFonts w:ascii="宋体" w:hAnsi="宋体" w:eastAsia="宋体" w:cs="宋体"/>
                <w:b/>
                <w:bCs/>
                <w:spacing w:val="-5"/>
                <w:sz w:val="24"/>
                <w:szCs w:val="24"/>
              </w:rPr>
              <w:t>合计</w:t>
            </w:r>
          </w:p>
        </w:tc>
        <w:tc>
          <w:tcPr>
            <w:tcW w:w="2828" w:type="dxa"/>
            <w:vAlign w:val="top"/>
          </w:tcPr>
          <w:p w14:paraId="1DF024B5">
            <w:pPr>
              <w:pStyle w:val="6"/>
              <w:jc w:val="center"/>
              <w:rPr>
                <w:rFonts w:hint="eastAsia" w:eastAsia="宋体"/>
                <w:lang w:val="en-US" w:eastAsia="zh-CN"/>
              </w:rPr>
            </w:pPr>
            <w:r>
              <w:rPr>
                <w:rFonts w:hint="eastAsia" w:eastAsia="宋体"/>
                <w:lang w:val="en-US" w:eastAsia="zh-CN"/>
              </w:rPr>
              <w:t>0</w:t>
            </w:r>
          </w:p>
        </w:tc>
        <w:tc>
          <w:tcPr>
            <w:tcW w:w="2586" w:type="dxa"/>
            <w:vAlign w:val="top"/>
          </w:tcPr>
          <w:p w14:paraId="6FADB4BC">
            <w:pPr>
              <w:pStyle w:val="6"/>
              <w:jc w:val="center"/>
              <w:rPr>
                <w:rFonts w:hint="eastAsia" w:eastAsia="宋体"/>
                <w:lang w:val="en-US" w:eastAsia="zh-CN"/>
              </w:rPr>
            </w:pPr>
            <w:r>
              <w:rPr>
                <w:rFonts w:hint="eastAsia" w:eastAsia="宋体"/>
                <w:lang w:val="en-US" w:eastAsia="zh-CN"/>
              </w:rPr>
              <w:t>0</w:t>
            </w:r>
          </w:p>
        </w:tc>
      </w:tr>
      <w:tr w14:paraId="67B24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66D60C61">
            <w:pPr>
              <w:spacing w:before="259" w:line="221" w:lineRule="auto"/>
              <w:ind w:left="133"/>
              <w:rPr>
                <w:rFonts w:ascii="宋体" w:hAnsi="宋体" w:eastAsia="宋体" w:cs="宋体"/>
                <w:sz w:val="24"/>
                <w:szCs w:val="24"/>
              </w:rPr>
            </w:pPr>
            <w:r>
              <w:rPr>
                <w:rFonts w:ascii="宋体" w:hAnsi="宋体" w:eastAsia="宋体" w:cs="宋体"/>
                <w:spacing w:val="-2"/>
                <w:sz w:val="24"/>
                <w:szCs w:val="24"/>
              </w:rPr>
              <w:t>1.因公出国（境）费</w:t>
            </w:r>
          </w:p>
        </w:tc>
        <w:tc>
          <w:tcPr>
            <w:tcW w:w="2828" w:type="dxa"/>
            <w:vAlign w:val="top"/>
          </w:tcPr>
          <w:p w14:paraId="6495F8C6">
            <w:pPr>
              <w:pStyle w:val="6"/>
            </w:pPr>
          </w:p>
        </w:tc>
        <w:tc>
          <w:tcPr>
            <w:tcW w:w="2586" w:type="dxa"/>
            <w:vAlign w:val="top"/>
          </w:tcPr>
          <w:p w14:paraId="764FED08">
            <w:pPr>
              <w:pStyle w:val="6"/>
            </w:pPr>
          </w:p>
        </w:tc>
      </w:tr>
      <w:tr w14:paraId="207B0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32F261C3">
            <w:pPr>
              <w:spacing w:before="260" w:line="220" w:lineRule="auto"/>
              <w:ind w:left="118"/>
              <w:rPr>
                <w:rFonts w:ascii="宋体" w:hAnsi="宋体" w:eastAsia="宋体" w:cs="宋体"/>
                <w:sz w:val="24"/>
                <w:szCs w:val="24"/>
              </w:rPr>
            </w:pPr>
            <w:r>
              <w:rPr>
                <w:rFonts w:ascii="宋体" w:hAnsi="宋体" w:eastAsia="宋体" w:cs="宋体"/>
                <w:sz w:val="24"/>
                <w:szCs w:val="24"/>
              </w:rPr>
              <w:t>2.公务接待费</w:t>
            </w:r>
          </w:p>
        </w:tc>
        <w:tc>
          <w:tcPr>
            <w:tcW w:w="2828" w:type="dxa"/>
            <w:vAlign w:val="top"/>
          </w:tcPr>
          <w:p w14:paraId="24C4C702">
            <w:pPr>
              <w:pStyle w:val="6"/>
            </w:pPr>
          </w:p>
        </w:tc>
        <w:tc>
          <w:tcPr>
            <w:tcW w:w="2586" w:type="dxa"/>
            <w:vAlign w:val="top"/>
          </w:tcPr>
          <w:p w14:paraId="712F7815">
            <w:pPr>
              <w:pStyle w:val="6"/>
            </w:pPr>
          </w:p>
        </w:tc>
      </w:tr>
      <w:tr w14:paraId="0E1BE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7E971F05">
            <w:pPr>
              <w:spacing w:before="261" w:line="220" w:lineRule="auto"/>
              <w:ind w:left="120"/>
              <w:rPr>
                <w:rFonts w:ascii="宋体" w:hAnsi="宋体" w:eastAsia="宋体" w:cs="宋体"/>
                <w:sz w:val="24"/>
                <w:szCs w:val="24"/>
              </w:rPr>
            </w:pPr>
            <w:r>
              <w:rPr>
                <w:rFonts w:ascii="宋体" w:hAnsi="宋体" w:eastAsia="宋体" w:cs="宋体"/>
                <w:spacing w:val="1"/>
                <w:sz w:val="24"/>
                <w:szCs w:val="24"/>
              </w:rPr>
              <w:t>3.公务用车购置及运行费</w:t>
            </w:r>
          </w:p>
        </w:tc>
        <w:tc>
          <w:tcPr>
            <w:tcW w:w="2828" w:type="dxa"/>
            <w:vAlign w:val="top"/>
          </w:tcPr>
          <w:p w14:paraId="183D3D64">
            <w:pPr>
              <w:pStyle w:val="6"/>
            </w:pPr>
          </w:p>
        </w:tc>
        <w:tc>
          <w:tcPr>
            <w:tcW w:w="2586" w:type="dxa"/>
            <w:vAlign w:val="top"/>
          </w:tcPr>
          <w:p w14:paraId="330A10D7">
            <w:pPr>
              <w:pStyle w:val="6"/>
            </w:pPr>
          </w:p>
        </w:tc>
      </w:tr>
      <w:tr w14:paraId="2A1B4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58ACD242">
            <w:pPr>
              <w:spacing w:before="261" w:line="220" w:lineRule="auto"/>
              <w:ind w:left="238"/>
              <w:rPr>
                <w:rFonts w:ascii="宋体" w:hAnsi="宋体" w:eastAsia="宋体" w:cs="宋体"/>
                <w:sz w:val="24"/>
                <w:szCs w:val="24"/>
              </w:rPr>
            </w:pPr>
            <w:r>
              <w:rPr>
                <w:rFonts w:ascii="宋体" w:hAnsi="宋体" w:eastAsia="宋体" w:cs="宋体"/>
                <w:spacing w:val="1"/>
                <w:sz w:val="24"/>
                <w:szCs w:val="24"/>
              </w:rPr>
              <w:t>其中：公务用车购置费</w:t>
            </w:r>
          </w:p>
        </w:tc>
        <w:tc>
          <w:tcPr>
            <w:tcW w:w="2828" w:type="dxa"/>
            <w:vAlign w:val="top"/>
          </w:tcPr>
          <w:p w14:paraId="0B0960E9">
            <w:pPr>
              <w:pStyle w:val="6"/>
            </w:pPr>
          </w:p>
        </w:tc>
        <w:tc>
          <w:tcPr>
            <w:tcW w:w="2586" w:type="dxa"/>
            <w:vAlign w:val="top"/>
          </w:tcPr>
          <w:p w14:paraId="27D1CAB7">
            <w:pPr>
              <w:pStyle w:val="6"/>
            </w:pPr>
          </w:p>
        </w:tc>
      </w:tr>
      <w:tr w14:paraId="171FB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Align w:val="top"/>
          </w:tcPr>
          <w:p w14:paraId="462A5DDB">
            <w:pPr>
              <w:spacing w:before="261" w:line="220" w:lineRule="auto"/>
              <w:ind w:left="972"/>
              <w:rPr>
                <w:rFonts w:ascii="宋体" w:hAnsi="宋体" w:eastAsia="宋体" w:cs="宋体"/>
                <w:sz w:val="24"/>
                <w:szCs w:val="24"/>
              </w:rPr>
            </w:pPr>
            <w:r>
              <w:rPr>
                <w:rFonts w:ascii="宋体" w:hAnsi="宋体" w:eastAsia="宋体" w:cs="宋体"/>
                <w:sz w:val="24"/>
                <w:szCs w:val="24"/>
              </w:rPr>
              <w:t>公务用车运行费</w:t>
            </w:r>
          </w:p>
        </w:tc>
        <w:tc>
          <w:tcPr>
            <w:tcW w:w="2828" w:type="dxa"/>
            <w:vAlign w:val="top"/>
          </w:tcPr>
          <w:p w14:paraId="4CAD4D25">
            <w:pPr>
              <w:pStyle w:val="6"/>
            </w:pPr>
          </w:p>
        </w:tc>
        <w:tc>
          <w:tcPr>
            <w:tcW w:w="2586" w:type="dxa"/>
            <w:vAlign w:val="top"/>
          </w:tcPr>
          <w:p w14:paraId="273FC6AB">
            <w:pPr>
              <w:pStyle w:val="6"/>
            </w:pPr>
          </w:p>
        </w:tc>
      </w:tr>
    </w:tbl>
    <w:p w14:paraId="5E44730D">
      <w:pPr>
        <w:spacing w:before="172" w:line="228" w:lineRule="auto"/>
        <w:ind w:left="689"/>
        <w:rPr>
          <w:rFonts w:ascii="黑体" w:hAnsi="黑体" w:eastAsia="黑体" w:cs="黑体"/>
          <w:sz w:val="31"/>
          <w:szCs w:val="31"/>
        </w:rPr>
      </w:pPr>
      <w:r>
        <w:rPr>
          <w:rFonts w:ascii="黑体" w:hAnsi="黑体" w:eastAsia="黑体" w:cs="黑体"/>
          <w:spacing w:val="10"/>
          <w:sz w:val="31"/>
          <w:szCs w:val="31"/>
        </w:rPr>
        <w:t>六、国有资产占用情况</w:t>
      </w:r>
    </w:p>
    <w:p w14:paraId="54D20F1F">
      <w:pPr>
        <w:pStyle w:val="2"/>
        <w:spacing w:before="179" w:line="323" w:lineRule="auto"/>
        <w:ind w:left="42" w:right="503" w:firstLine="640"/>
      </w:pPr>
      <w:r>
        <w:rPr>
          <w:rFonts w:hint="eastAsia"/>
          <w:spacing w:val="10"/>
          <w:lang w:eastAsia="zh-CN"/>
        </w:rPr>
        <w:t>盘锦市双台子区退役军人事务局</w:t>
      </w:r>
      <w:r>
        <w:rPr>
          <w:rFonts w:hint="eastAsia"/>
          <w:spacing w:val="10"/>
          <w:lang w:val="en-US" w:eastAsia="zh-CN"/>
        </w:rPr>
        <w:t>部门2025年</w:t>
      </w:r>
      <w:r>
        <w:rPr>
          <w:spacing w:val="2"/>
        </w:rPr>
        <w:t>年初预算购置车辆</w:t>
      </w:r>
      <w:r>
        <w:rPr>
          <w:rFonts w:hint="eastAsia"/>
          <w:spacing w:val="2"/>
          <w:lang w:val="en-US" w:eastAsia="zh-CN"/>
        </w:rPr>
        <w:t>0</w:t>
      </w:r>
      <w:r>
        <w:rPr>
          <w:spacing w:val="2"/>
        </w:rPr>
        <w:t>台，金额</w:t>
      </w:r>
      <w:r>
        <w:rPr>
          <w:rFonts w:hint="eastAsia"/>
          <w:spacing w:val="2"/>
          <w:lang w:val="en-US" w:eastAsia="zh-CN"/>
        </w:rPr>
        <w:t>0</w:t>
      </w:r>
      <w:r>
        <w:rPr>
          <w:spacing w:val="2"/>
        </w:rPr>
        <w:t>万</w:t>
      </w:r>
      <w:r>
        <w:rPr>
          <w:spacing w:val="4"/>
        </w:rPr>
        <w:t>元，单位价值50万元以上的通用设备</w:t>
      </w:r>
      <w:r>
        <w:rPr>
          <w:rFonts w:hint="eastAsia"/>
          <w:spacing w:val="4"/>
          <w:lang w:val="en-US" w:eastAsia="zh-CN"/>
        </w:rPr>
        <w:t>0</w:t>
      </w:r>
      <w:r>
        <w:rPr>
          <w:spacing w:val="4"/>
        </w:rPr>
        <w:t>台，单位价值</w:t>
      </w:r>
      <w:r>
        <w:rPr>
          <w:spacing w:val="3"/>
        </w:rPr>
        <w:t>100</w:t>
      </w:r>
      <w:r>
        <w:rPr>
          <w:spacing w:val="2"/>
        </w:rPr>
        <w:t>万元以上的专用设备</w:t>
      </w:r>
      <w:r>
        <w:rPr>
          <w:rFonts w:hint="eastAsia"/>
          <w:spacing w:val="2"/>
          <w:lang w:val="en-US" w:eastAsia="zh-CN"/>
        </w:rPr>
        <w:t>0</w:t>
      </w:r>
      <w:r>
        <w:rPr>
          <w:spacing w:val="2"/>
        </w:rPr>
        <w:t>台。</w:t>
      </w:r>
    </w:p>
    <w:p w14:paraId="0C8B56A6">
      <w:pPr>
        <w:spacing w:before="51" w:line="227" w:lineRule="auto"/>
        <w:ind w:left="678"/>
        <w:rPr>
          <w:rFonts w:ascii="黑体" w:hAnsi="黑体" w:eastAsia="黑体" w:cs="黑体"/>
          <w:sz w:val="31"/>
          <w:szCs w:val="31"/>
        </w:rPr>
      </w:pPr>
      <w:r>
        <w:rPr>
          <w:rFonts w:ascii="黑体" w:hAnsi="黑体" w:eastAsia="黑体" w:cs="黑体"/>
          <w:spacing w:val="11"/>
          <w:sz w:val="31"/>
          <w:szCs w:val="31"/>
        </w:rPr>
        <w:t>七、预算绩效目标情况</w:t>
      </w:r>
    </w:p>
    <w:p w14:paraId="7D0AF968">
      <w:pPr>
        <w:pStyle w:val="2"/>
        <w:spacing w:before="180" w:line="330" w:lineRule="auto"/>
        <w:ind w:left="24" w:right="505" w:firstLine="638"/>
      </w:pPr>
      <w:r>
        <w:rPr>
          <w:spacing w:val="9"/>
        </w:rPr>
        <w:t>根据预算绩效管理要求，</w:t>
      </w:r>
      <w:r>
        <w:rPr>
          <w:rFonts w:hint="eastAsia"/>
          <w:spacing w:val="10"/>
          <w:lang w:eastAsia="zh-CN"/>
        </w:rPr>
        <w:t>盘锦市双台子区退役军人事务局</w:t>
      </w:r>
      <w:r>
        <w:rPr>
          <w:rFonts w:hint="eastAsia"/>
          <w:spacing w:val="10"/>
          <w:lang w:val="en-US" w:eastAsia="zh-CN"/>
        </w:rPr>
        <w:t>部门</w:t>
      </w:r>
      <w:r>
        <w:rPr>
          <w:rFonts w:hint="eastAsia"/>
          <w:spacing w:val="9"/>
          <w:lang w:val="en-US" w:eastAsia="zh-CN"/>
        </w:rPr>
        <w:t>2025</w:t>
      </w:r>
      <w:r>
        <w:rPr>
          <w:spacing w:val="9"/>
        </w:rPr>
        <w:t>年应编制部门</w:t>
      </w:r>
      <w:r>
        <w:rPr>
          <w:spacing w:val="12"/>
        </w:rPr>
        <w:t>（单位）整体绩效目标共</w:t>
      </w:r>
      <w:r>
        <w:rPr>
          <w:rFonts w:hint="eastAsia"/>
          <w:spacing w:val="12"/>
          <w:lang w:val="en-US" w:eastAsia="zh-CN"/>
        </w:rPr>
        <w:t>1</w:t>
      </w:r>
      <w:r>
        <w:rPr>
          <w:spacing w:val="12"/>
        </w:rPr>
        <w:t>个，实际编制部门（单位）整</w:t>
      </w:r>
      <w:r>
        <w:rPr>
          <w:spacing w:val="14"/>
        </w:rPr>
        <w:t>体绩效目标共</w:t>
      </w:r>
      <w:r>
        <w:rPr>
          <w:rFonts w:hint="eastAsia"/>
          <w:spacing w:val="14"/>
          <w:lang w:val="en-US" w:eastAsia="zh-CN"/>
        </w:rPr>
        <w:t>1</w:t>
      </w:r>
      <w:r>
        <w:rPr>
          <w:spacing w:val="14"/>
        </w:rPr>
        <w:t>个，编制部门（单位）整体绩效目标覆盖</w:t>
      </w:r>
      <w:r>
        <w:rPr>
          <w:spacing w:val="12"/>
        </w:rPr>
        <w:t>率（实际编制绩效目标的数量/应编制绩效目标的数量）为</w:t>
      </w:r>
      <w:r>
        <w:rPr>
          <w:rFonts w:hint="eastAsia"/>
          <w:spacing w:val="12"/>
          <w:lang w:val="en-US" w:eastAsia="zh-CN"/>
        </w:rPr>
        <w:t>100</w:t>
      </w:r>
      <w:r>
        <w:rPr>
          <w:spacing w:val="15"/>
        </w:rPr>
        <w:t>%。</w:t>
      </w:r>
      <w:r>
        <w:rPr>
          <w:rFonts w:hint="eastAsia"/>
          <w:spacing w:val="15"/>
          <w:lang w:val="en-US" w:eastAsia="zh-CN"/>
        </w:rPr>
        <w:t>2025</w:t>
      </w:r>
      <w:r>
        <w:rPr>
          <w:spacing w:val="15"/>
        </w:rPr>
        <w:t>年应编制绩效目标的特定目标类和其他运转类项目共</w:t>
      </w:r>
      <w:r>
        <w:rPr>
          <w:rFonts w:hint="eastAsia"/>
          <w:spacing w:val="15"/>
          <w:lang w:val="en-US" w:eastAsia="zh-CN"/>
        </w:rPr>
        <w:t>0</w:t>
      </w:r>
      <w:r>
        <w:rPr>
          <w:spacing w:val="15"/>
        </w:rPr>
        <w:t>个，实际编制绩效目标的特定目标类和其他运转</w:t>
      </w:r>
      <w:r>
        <w:rPr>
          <w:spacing w:val="14"/>
        </w:rPr>
        <w:t>类项</w:t>
      </w:r>
      <w:r>
        <w:rPr>
          <w:spacing w:val="7"/>
        </w:rPr>
        <w:t>目共</w:t>
      </w:r>
      <w:r>
        <w:rPr>
          <w:rFonts w:hint="eastAsia"/>
          <w:spacing w:val="7"/>
          <w:lang w:val="en-US" w:eastAsia="zh-CN"/>
        </w:rPr>
        <w:t>0</w:t>
      </w:r>
      <w:r>
        <w:rPr>
          <w:spacing w:val="7"/>
        </w:rPr>
        <w:t>个，涉及资金</w:t>
      </w:r>
      <w:r>
        <w:rPr>
          <w:rFonts w:hint="eastAsia"/>
          <w:spacing w:val="7"/>
          <w:lang w:val="en-US" w:eastAsia="zh-CN"/>
        </w:rPr>
        <w:t>0</w:t>
      </w:r>
      <w:r>
        <w:rPr>
          <w:spacing w:val="7"/>
        </w:rPr>
        <w:t>万元，编制特定目标类和其他运转</w:t>
      </w:r>
      <w:r>
        <w:rPr>
          <w:spacing w:val="15"/>
        </w:rPr>
        <w:t>类绩效目标的项目覆盖率（实际编制绩效目标的数量/应编</w:t>
      </w:r>
      <w:r>
        <w:rPr>
          <w:spacing w:val="10"/>
        </w:rPr>
        <w:t>制绩效目标的数量）为</w:t>
      </w:r>
      <w:r>
        <w:rPr>
          <w:rFonts w:hint="eastAsia"/>
          <w:spacing w:val="10"/>
          <w:lang w:val="en-US" w:eastAsia="zh-CN"/>
        </w:rPr>
        <w:t>0</w:t>
      </w:r>
      <w:r>
        <w:rPr>
          <w:spacing w:val="10"/>
        </w:rPr>
        <w:t>%。</w:t>
      </w:r>
    </w:p>
    <w:p w14:paraId="6F0436A4">
      <w:pPr>
        <w:spacing w:line="330" w:lineRule="auto"/>
        <w:sectPr>
          <w:footerReference r:id="rId10" w:type="default"/>
          <w:pgSz w:w="11905" w:h="16840"/>
          <w:pgMar w:top="1431" w:right="1283" w:bottom="1156" w:left="1777" w:header="0" w:footer="995" w:gutter="0"/>
          <w:cols w:space="720" w:num="1"/>
        </w:sectPr>
      </w:pPr>
    </w:p>
    <w:p w14:paraId="14D1400F">
      <w:pPr>
        <w:spacing w:before="146" w:line="220" w:lineRule="auto"/>
        <w:ind w:left="2633"/>
        <w:outlineLvl w:val="3"/>
        <w:rPr>
          <w:rFonts w:ascii="宋体" w:hAnsi="宋体" w:eastAsia="宋体" w:cs="宋体"/>
          <w:sz w:val="36"/>
          <w:szCs w:val="36"/>
        </w:rPr>
      </w:pPr>
      <w:r>
        <w:rPr>
          <w:rFonts w:ascii="宋体" w:hAnsi="宋体" w:eastAsia="宋体" w:cs="宋体"/>
          <w:b/>
          <w:bCs/>
          <w:spacing w:val="-2"/>
          <w:sz w:val="36"/>
          <w:szCs w:val="36"/>
        </w:rPr>
        <w:t>第四部分名词解释</w:t>
      </w:r>
    </w:p>
    <w:p w14:paraId="2D356B4E">
      <w:pPr>
        <w:spacing w:line="309" w:lineRule="auto"/>
        <w:rPr>
          <w:rFonts w:ascii="Arial"/>
          <w:sz w:val="21"/>
        </w:rPr>
      </w:pPr>
    </w:p>
    <w:p w14:paraId="47662592">
      <w:pPr>
        <w:spacing w:line="309" w:lineRule="auto"/>
        <w:rPr>
          <w:rFonts w:ascii="Arial"/>
          <w:sz w:val="21"/>
        </w:rPr>
      </w:pPr>
    </w:p>
    <w:p w14:paraId="386C48BD">
      <w:pPr>
        <w:pStyle w:val="2"/>
        <w:spacing w:before="101" w:line="322" w:lineRule="auto"/>
        <w:ind w:left="23" w:right="223" w:firstLine="668"/>
      </w:pPr>
      <w:r>
        <w:rPr>
          <w:b/>
          <w:bCs/>
        </w:rPr>
        <w:t>1.一般公共预算：</w:t>
      </w:r>
      <w:r>
        <w:t>是对以税收为主体的财政收入，安排</w:t>
      </w:r>
      <w:r>
        <w:rPr>
          <w:spacing w:val="10"/>
        </w:rPr>
        <w:t>用于保障和改善民生、推动经济社会发展、维护国家安全、</w:t>
      </w:r>
      <w:r>
        <w:rPr>
          <w:spacing w:val="8"/>
        </w:rPr>
        <w:t>维持国家机构正常运转等方面的收支预算。</w:t>
      </w:r>
    </w:p>
    <w:p w14:paraId="1B15FF49">
      <w:pPr>
        <w:pStyle w:val="2"/>
        <w:spacing w:before="63" w:line="314" w:lineRule="auto"/>
        <w:ind w:left="29" w:right="247" w:firstLine="654"/>
      </w:pPr>
      <w:r>
        <w:rPr>
          <w:b/>
          <w:bCs/>
          <w:spacing w:val="7"/>
        </w:rPr>
        <w:t>2.基本支出：</w:t>
      </w:r>
      <w:r>
        <w:rPr>
          <w:spacing w:val="7"/>
        </w:rPr>
        <w:t>是为保障机构正常运转、完成日常</w:t>
      </w:r>
      <w:r>
        <w:rPr>
          <w:spacing w:val="6"/>
        </w:rPr>
        <w:t>工作任</w:t>
      </w:r>
      <w:r>
        <w:rPr>
          <w:spacing w:val="8"/>
        </w:rPr>
        <w:t>务而发生的支出，包括人员经费和公用经费。</w:t>
      </w:r>
    </w:p>
    <w:p w14:paraId="6A7AFA61">
      <w:pPr>
        <w:pStyle w:val="2"/>
        <w:spacing w:before="64" w:line="315" w:lineRule="auto"/>
        <w:ind w:left="23" w:right="244" w:firstLine="672"/>
      </w:pPr>
      <w:r>
        <w:rPr>
          <w:b/>
          <w:bCs/>
          <w:spacing w:val="6"/>
        </w:rPr>
        <w:t>3.项目支出：</w:t>
      </w:r>
      <w:r>
        <w:rPr>
          <w:spacing w:val="6"/>
        </w:rPr>
        <w:t>指为完成特定工作任务和事业发展目标所</w:t>
      </w:r>
      <w:r>
        <w:rPr>
          <w:spacing w:val="-2"/>
        </w:rPr>
        <w:t>发生的支出。</w:t>
      </w:r>
    </w:p>
    <w:p w14:paraId="1C73522C">
      <w:pPr>
        <w:pStyle w:val="2"/>
        <w:spacing w:before="61" w:line="327" w:lineRule="auto"/>
        <w:ind w:left="13" w:firstLine="669"/>
      </w:pPr>
      <w:r>
        <w:rPr>
          <w:b/>
          <w:bCs/>
          <w:spacing w:val="4"/>
        </w:rPr>
        <w:t>4.机关运行经费：</w:t>
      </w:r>
      <w:r>
        <w:rPr>
          <w:spacing w:val="4"/>
        </w:rPr>
        <w:t>是指行政机关及参公单位的公用经费，</w:t>
      </w:r>
      <w:r>
        <w:rPr>
          <w:spacing w:val="9"/>
        </w:rPr>
        <w:t>包括办公及印刷费、邮电费、差旅费、会议费、福利费、日</w:t>
      </w:r>
      <w:r>
        <w:rPr>
          <w:spacing w:val="12"/>
        </w:rPr>
        <w:t>常维护费、专用材料及一般设备购置费、办公用房水电费、</w:t>
      </w:r>
      <w:r>
        <w:rPr>
          <w:spacing w:val="9"/>
        </w:rPr>
        <w:t>办公用房取暖费、办公用房物业管理费、办公用车运行维护</w:t>
      </w:r>
      <w:r>
        <w:rPr>
          <w:spacing w:val="3"/>
        </w:rPr>
        <w:t>费以及其他费用。</w:t>
      </w:r>
    </w:p>
    <w:p w14:paraId="6A524BFE">
      <w:pPr>
        <w:pStyle w:val="2"/>
        <w:spacing w:before="57" w:line="316" w:lineRule="auto"/>
        <w:ind w:left="24" w:right="247" w:firstLine="663"/>
      </w:pPr>
      <w:r>
        <w:rPr>
          <w:b/>
          <w:bCs/>
          <w:spacing w:val="6"/>
        </w:rPr>
        <w:t>5.上年结转：</w:t>
      </w:r>
      <w:r>
        <w:rPr>
          <w:spacing w:val="6"/>
        </w:rPr>
        <w:t>指以前年度尚未使用完毕，结转到本年仍按原规定用途继续使用的资金。</w:t>
      </w:r>
    </w:p>
    <w:p w14:paraId="54D0AF68">
      <w:pPr>
        <w:pStyle w:val="2"/>
        <w:spacing w:before="55" w:line="329" w:lineRule="auto"/>
        <w:ind w:left="15" w:right="91" w:firstLine="670"/>
      </w:pPr>
      <w:r>
        <w:rPr>
          <w:b/>
          <w:bCs/>
          <w:spacing w:val="-11"/>
        </w:rPr>
        <w:t>6.“三公”经费：</w:t>
      </w:r>
      <w:r>
        <w:rPr>
          <w:spacing w:val="-11"/>
        </w:rPr>
        <w:t>指用财政拨款预算安排的因公出</w:t>
      </w:r>
      <w:r>
        <w:rPr>
          <w:spacing w:val="-12"/>
        </w:rPr>
        <w:t>国（境）</w:t>
      </w:r>
      <w:r>
        <w:rPr>
          <w:spacing w:val="9"/>
        </w:rPr>
        <w:t>费、公务用车购置及运行费和公务接待费。其中，因公出国（境）费反映单位公务出国（境）的国际旅费、国外城市间</w:t>
      </w:r>
      <w:r>
        <w:rPr>
          <w:spacing w:val="6"/>
        </w:rPr>
        <w:t>交通费、住宿费、伙食费、培训费、公杂费等支出；公务用</w:t>
      </w:r>
      <w:r>
        <w:rPr>
          <w:spacing w:val="8"/>
        </w:rPr>
        <w:t>车购置及运行费反映单位公务用车车辆购置支出（含车辆购</w:t>
      </w:r>
      <w:r>
        <w:rPr>
          <w:spacing w:val="5"/>
        </w:rPr>
        <w:t>置税）、燃料费、维修费、过路过桥费、保险费、安全奖励</w:t>
      </w:r>
      <w:r>
        <w:rPr>
          <w:spacing w:val="9"/>
        </w:rPr>
        <w:t>费用等支出；公务接待费反映单位为执行公务或开展业务活</w:t>
      </w:r>
      <w:r>
        <w:rPr>
          <w:spacing w:val="7"/>
        </w:rPr>
        <w:t>动需要合理开支的接待费用。</w:t>
      </w:r>
    </w:p>
    <w:p w14:paraId="14949314">
      <w:pPr>
        <w:spacing w:line="329" w:lineRule="auto"/>
        <w:sectPr>
          <w:footerReference r:id="rId11" w:type="default"/>
          <w:pgSz w:w="11905" w:h="16840"/>
          <w:pgMar w:top="1431" w:right="1551" w:bottom="1156" w:left="1785" w:header="0" w:footer="995" w:gutter="0"/>
          <w:cols w:space="720" w:num="1"/>
        </w:sectPr>
      </w:pPr>
    </w:p>
    <w:p w14:paraId="79FFB2CC">
      <w:pPr>
        <w:pStyle w:val="2"/>
        <w:spacing w:before="179" w:line="221" w:lineRule="auto"/>
        <w:jc w:val="right"/>
        <w:outlineLvl w:val="5"/>
      </w:pPr>
      <w:r>
        <w:rPr>
          <w:b/>
          <w:bCs/>
          <w:spacing w:val="-23"/>
        </w:rPr>
        <w:t>7.一般公共服务支出（类）财政事务（款）行政运行（项</w:t>
      </w:r>
      <w:r>
        <w:rPr>
          <w:b/>
          <w:bCs/>
          <w:spacing w:val="-81"/>
        </w:rPr>
        <w:t>）：</w:t>
      </w:r>
    </w:p>
    <w:p w14:paraId="383B44E5">
      <w:pPr>
        <w:pStyle w:val="2"/>
        <w:spacing w:before="194" w:line="322" w:lineRule="auto"/>
        <w:ind w:left="63" w:right="90" w:hanging="39"/>
      </w:pPr>
      <w:r>
        <w:rPr>
          <w:spacing w:val="9"/>
        </w:rPr>
        <w:t>反映行政单位（包括实行公务员管理的事业单位）的基本支</w:t>
      </w:r>
      <w:r>
        <w:rPr>
          <w:spacing w:val="-26"/>
        </w:rPr>
        <w:t>出。</w:t>
      </w:r>
    </w:p>
    <w:p w14:paraId="161665A6">
      <w:pPr>
        <w:pStyle w:val="2"/>
        <w:spacing w:before="33" w:line="221" w:lineRule="auto"/>
        <w:ind w:left="686"/>
        <w:outlineLvl w:val="5"/>
      </w:pPr>
      <w:r>
        <w:rPr>
          <w:b/>
          <w:bCs/>
          <w:spacing w:val="4"/>
        </w:rPr>
        <w:t>8.一般公共服务支出（类）财政事务（款）一般行政管</w:t>
      </w:r>
    </w:p>
    <w:p w14:paraId="5C21EBEB">
      <w:pPr>
        <w:pStyle w:val="2"/>
        <w:spacing w:before="192" w:line="315" w:lineRule="auto"/>
        <w:ind w:left="30" w:right="152" w:hanging="3"/>
        <w:jc w:val="both"/>
      </w:pPr>
      <w:r>
        <w:rPr>
          <w:b/>
          <w:bCs/>
          <w:spacing w:val="6"/>
        </w:rPr>
        <w:t>理事务（项</w:t>
      </w:r>
      <w:r>
        <w:rPr>
          <w:b/>
          <w:bCs/>
          <w:spacing w:val="4"/>
        </w:rPr>
        <w:t>）：</w:t>
      </w:r>
      <w:r>
        <w:rPr>
          <w:spacing w:val="6"/>
        </w:rPr>
        <w:t>反映行政单位（包括实行公务员</w:t>
      </w:r>
      <w:r>
        <w:rPr>
          <w:spacing w:val="5"/>
        </w:rPr>
        <w:t>管理的事业</w:t>
      </w:r>
      <w:r>
        <w:rPr>
          <w:spacing w:val="8"/>
        </w:rPr>
        <w:t>单位）未单独设置项级科目的其他项目支出。</w:t>
      </w:r>
    </w:p>
    <w:p w14:paraId="5E64C18D">
      <w:pPr>
        <w:pStyle w:val="2"/>
        <w:spacing w:before="58" w:line="221" w:lineRule="auto"/>
        <w:jc w:val="right"/>
        <w:outlineLvl w:val="5"/>
      </w:pPr>
      <w:r>
        <w:rPr>
          <w:b/>
          <w:bCs/>
          <w:spacing w:val="-23"/>
        </w:rPr>
        <w:t>9.一般公共服务支出（类）财政事务（款）事业运行（项</w:t>
      </w:r>
      <w:r>
        <w:rPr>
          <w:b/>
          <w:bCs/>
          <w:spacing w:val="-81"/>
        </w:rPr>
        <w:t>）：</w:t>
      </w:r>
    </w:p>
    <w:p w14:paraId="733E51F9">
      <w:pPr>
        <w:pStyle w:val="2"/>
        <w:spacing w:before="188" w:line="319" w:lineRule="auto"/>
        <w:ind w:left="46" w:hanging="22"/>
      </w:pPr>
      <w:r>
        <w:rPr>
          <w:spacing w:val="8"/>
        </w:rPr>
        <w:t>反映事业单位的基本支出，不包括行政单位（包括实行公务</w:t>
      </w:r>
      <w:r>
        <w:t>员管理的事业单位）后勤服务中心、医务室等</w:t>
      </w:r>
      <w:r>
        <w:rPr>
          <w:spacing w:val="-1"/>
        </w:rPr>
        <w:t>附属事业单位。</w:t>
      </w:r>
    </w:p>
    <w:p w14:paraId="3F4477EE">
      <w:pPr>
        <w:pStyle w:val="2"/>
        <w:spacing w:before="49" w:line="219" w:lineRule="auto"/>
        <w:ind w:left="691"/>
        <w:outlineLvl w:val="5"/>
      </w:pPr>
      <w:r>
        <w:rPr>
          <w:b/>
          <w:bCs/>
          <w:spacing w:val="8"/>
        </w:rPr>
        <w:t>10.一般公共服务支出（类）财政事务（款）其他财政</w:t>
      </w:r>
    </w:p>
    <w:p w14:paraId="361D2C96">
      <w:pPr>
        <w:pStyle w:val="2"/>
        <w:spacing w:before="193" w:line="317" w:lineRule="auto"/>
        <w:ind w:left="30" w:right="153" w:firstLine="2"/>
        <w:jc w:val="both"/>
      </w:pPr>
      <w:r>
        <w:rPr>
          <w:b/>
          <w:bCs/>
          <w:spacing w:val="5"/>
        </w:rPr>
        <w:t>事务支出（项</w:t>
      </w:r>
      <w:r>
        <w:rPr>
          <w:b/>
          <w:bCs/>
          <w:spacing w:val="8"/>
        </w:rPr>
        <w:t>）：</w:t>
      </w:r>
      <w:r>
        <w:rPr>
          <w:spacing w:val="5"/>
        </w:rPr>
        <w:t>反映除上述项目以外其他财政事务方面的</w:t>
      </w:r>
      <w:r>
        <w:rPr>
          <w:spacing w:val="-13"/>
        </w:rPr>
        <w:t>支出。</w:t>
      </w:r>
    </w:p>
    <w:p w14:paraId="3C5D3C55">
      <w:pPr>
        <w:pStyle w:val="2"/>
        <w:spacing w:before="285" w:line="136" w:lineRule="exact"/>
        <w:ind w:left="676"/>
      </w:pPr>
      <w:r>
        <w:rPr>
          <w:b/>
          <w:bCs/>
          <w:position w:val="2"/>
        </w:rPr>
        <w:t>......</w:t>
      </w:r>
    </w:p>
    <w:p w14:paraId="44DFB333">
      <w:pPr>
        <w:spacing w:line="136" w:lineRule="exact"/>
        <w:sectPr>
          <w:footerReference r:id="rId12" w:type="default"/>
          <w:pgSz w:w="11905" w:h="16840"/>
          <w:pgMar w:top="1431" w:right="1707" w:bottom="1156" w:left="1785" w:header="0" w:footer="995" w:gutter="0"/>
          <w:cols w:space="720" w:num="1"/>
        </w:sectPr>
      </w:pPr>
    </w:p>
    <w:p w14:paraId="3AC7828C">
      <w:pPr>
        <w:spacing w:line="240" w:lineRule="auto"/>
        <w:ind w:left="0"/>
        <w:jc w:val="center"/>
        <w:outlineLvl w:val="3"/>
        <w:rPr>
          <w:rFonts w:ascii="宋体" w:hAnsi="宋体" w:eastAsia="宋体" w:cs="宋体"/>
          <w:b/>
          <w:bCs/>
          <w:spacing w:val="-2"/>
          <w:sz w:val="36"/>
          <w:szCs w:val="36"/>
        </w:rPr>
      </w:pPr>
      <w:r>
        <w:rPr>
          <w:rFonts w:ascii="宋体" w:hAnsi="宋体" w:eastAsia="宋体" w:cs="宋体"/>
          <w:b/>
          <w:bCs/>
          <w:spacing w:val="-2"/>
          <w:sz w:val="36"/>
          <w:szCs w:val="36"/>
        </w:rPr>
        <w:t>第五部分</w:t>
      </w:r>
      <w:r>
        <w:rPr>
          <w:rFonts w:hint="eastAsia" w:ascii="宋体" w:hAnsi="宋体" w:eastAsia="宋体" w:cs="宋体"/>
          <w:b/>
          <w:bCs/>
          <w:spacing w:val="-2"/>
          <w:sz w:val="36"/>
          <w:szCs w:val="36"/>
          <w:lang w:val="en-US" w:eastAsia="zh-CN"/>
        </w:rPr>
        <w:t>2025</w:t>
      </w:r>
      <w:r>
        <w:rPr>
          <w:rFonts w:ascii="宋体" w:hAnsi="宋体" w:eastAsia="宋体" w:cs="宋体"/>
          <w:b/>
          <w:bCs/>
          <w:spacing w:val="-2"/>
          <w:sz w:val="36"/>
          <w:szCs w:val="36"/>
        </w:rPr>
        <w:t>年</w:t>
      </w:r>
      <w:r>
        <w:rPr>
          <w:rFonts w:hint="eastAsia" w:ascii="宋体" w:hAnsi="宋体" w:eastAsia="宋体" w:cs="宋体"/>
          <w:b/>
          <w:bCs/>
          <w:spacing w:val="-2"/>
          <w:sz w:val="36"/>
          <w:szCs w:val="36"/>
          <w:lang w:val="en-US" w:eastAsia="zh-CN"/>
        </w:rPr>
        <w:t>盘锦市双台子区退役军人事务局</w:t>
      </w:r>
      <w:r>
        <w:rPr>
          <w:rFonts w:ascii="宋体" w:hAnsi="宋体" w:eastAsia="宋体" w:cs="宋体"/>
          <w:b/>
          <w:bCs/>
          <w:spacing w:val="-2"/>
          <w:sz w:val="36"/>
          <w:szCs w:val="36"/>
        </w:rPr>
        <w:t>部门预算</w:t>
      </w:r>
      <w:r>
        <w:rPr>
          <w:rFonts w:hint="eastAsia" w:ascii="宋体" w:hAnsi="宋体" w:eastAsia="宋体" w:cs="宋体"/>
          <w:b/>
          <w:bCs/>
          <w:spacing w:val="-2"/>
          <w:sz w:val="36"/>
          <w:szCs w:val="36"/>
          <w:highlight w:val="none"/>
          <w:lang w:eastAsia="zh-CN"/>
        </w:rPr>
        <w:t>公开</w:t>
      </w:r>
      <w:r>
        <w:rPr>
          <w:rFonts w:ascii="宋体" w:hAnsi="宋体" w:eastAsia="宋体" w:cs="宋体"/>
          <w:b/>
          <w:bCs/>
          <w:spacing w:val="-2"/>
          <w:sz w:val="36"/>
          <w:szCs w:val="36"/>
        </w:rPr>
        <w:t>表</w:t>
      </w:r>
    </w:p>
    <w:p w14:paraId="683BD713">
      <w:pPr>
        <w:spacing w:line="240" w:lineRule="auto"/>
        <w:jc w:val="center"/>
        <w:outlineLvl w:val="1"/>
        <w:rPr>
          <w:rFonts w:ascii="宋体" w:hAnsi="宋体" w:eastAsia="宋体" w:cs="宋体"/>
          <w:b/>
          <w:bCs/>
          <w:spacing w:val="4"/>
          <w:sz w:val="43"/>
          <w:szCs w:val="43"/>
        </w:rPr>
      </w:pPr>
      <w:r>
        <w:rPr>
          <w:rFonts w:ascii="宋体" w:hAnsi="宋体" w:eastAsia="宋体" w:cs="宋体"/>
          <w:b/>
          <w:bCs/>
          <w:spacing w:val="4"/>
          <w:sz w:val="43"/>
          <w:szCs w:val="43"/>
        </w:rPr>
        <w:t>收支预算总表</w:t>
      </w:r>
    </w:p>
    <w:p w14:paraId="72BD06EE">
      <w:pPr>
        <w:spacing w:before="62" w:line="231" w:lineRule="auto"/>
        <w:ind w:left="54"/>
        <w:rPr>
          <w:rFonts w:ascii="宋体" w:hAnsi="宋体" w:eastAsia="宋体" w:cs="宋体"/>
          <w:sz w:val="19"/>
          <w:szCs w:val="19"/>
        </w:rPr>
      </w:pPr>
      <w:r>
        <w:rPr>
          <w:rFonts w:ascii="宋体" w:hAnsi="宋体" w:eastAsia="宋体" w:cs="宋体"/>
          <w:spacing w:val="4"/>
          <w:sz w:val="19"/>
          <w:szCs w:val="19"/>
        </w:rPr>
        <w:t>表1</w:t>
      </w:r>
    </w:p>
    <w:p w14:paraId="1F6B821C">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盘锦市双台子区退役军人事务局本级</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bl>
      <w:tblPr>
        <w:tblStyle w:val="5"/>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14:paraId="1BCA1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top"/>
          </w:tcPr>
          <w:p w14:paraId="332D126E">
            <w:pPr>
              <w:spacing w:before="158" w:line="230" w:lineRule="auto"/>
              <w:ind w:left="3052"/>
              <w:rPr>
                <w:rFonts w:ascii="宋体" w:hAnsi="宋体" w:eastAsia="宋体" w:cs="宋体"/>
                <w:sz w:val="19"/>
                <w:szCs w:val="19"/>
              </w:rPr>
            </w:pPr>
            <w:r>
              <w:rPr>
                <w:rFonts w:ascii="宋体" w:hAnsi="宋体" w:eastAsia="宋体" w:cs="宋体"/>
                <w:spacing w:val="-1"/>
                <w:sz w:val="19"/>
                <w:szCs w:val="19"/>
              </w:rPr>
              <w:t>收入</w:t>
            </w:r>
          </w:p>
        </w:tc>
        <w:tc>
          <w:tcPr>
            <w:tcW w:w="7077" w:type="dxa"/>
            <w:gridSpan w:val="2"/>
            <w:vAlign w:val="top"/>
          </w:tcPr>
          <w:p w14:paraId="7737DDFA">
            <w:pPr>
              <w:spacing w:before="158" w:line="231" w:lineRule="auto"/>
              <w:ind w:left="3145"/>
              <w:rPr>
                <w:rFonts w:ascii="宋体" w:hAnsi="宋体" w:eastAsia="宋体" w:cs="宋体"/>
                <w:sz w:val="19"/>
                <w:szCs w:val="19"/>
              </w:rPr>
            </w:pPr>
            <w:r>
              <w:rPr>
                <w:rFonts w:ascii="宋体" w:hAnsi="宋体" w:eastAsia="宋体" w:cs="宋体"/>
                <w:sz w:val="19"/>
                <w:szCs w:val="19"/>
              </w:rPr>
              <w:t>支出</w:t>
            </w:r>
          </w:p>
        </w:tc>
      </w:tr>
      <w:tr w14:paraId="670A7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47D1906">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项目</w:t>
            </w:r>
          </w:p>
        </w:tc>
        <w:tc>
          <w:tcPr>
            <w:tcW w:w="2546" w:type="dxa"/>
            <w:vAlign w:val="top"/>
          </w:tcPr>
          <w:p w14:paraId="5548E9A4">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vAlign w:val="top"/>
          </w:tcPr>
          <w:p w14:paraId="11A22FCB">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项目</w:t>
            </w:r>
          </w:p>
        </w:tc>
        <w:tc>
          <w:tcPr>
            <w:tcW w:w="2556" w:type="dxa"/>
            <w:vAlign w:val="top"/>
          </w:tcPr>
          <w:p w14:paraId="6ECA0085">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14:paraId="360D9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E277F44">
            <w:pPr>
              <w:spacing w:before="151" w:line="230" w:lineRule="auto"/>
              <w:ind w:left="43"/>
              <w:rPr>
                <w:rFonts w:ascii="宋体" w:hAnsi="宋体" w:eastAsia="宋体" w:cs="宋体"/>
                <w:sz w:val="19"/>
                <w:szCs w:val="19"/>
              </w:rPr>
            </w:pPr>
            <w:r>
              <w:rPr>
                <w:rFonts w:ascii="宋体" w:hAnsi="宋体" w:eastAsia="宋体" w:cs="宋体"/>
                <w:spacing w:val="9"/>
                <w:sz w:val="19"/>
                <w:szCs w:val="19"/>
              </w:rPr>
              <w:t>一、一般公共预算拨款收入</w:t>
            </w:r>
          </w:p>
        </w:tc>
        <w:tc>
          <w:tcPr>
            <w:tcW w:w="2546" w:type="dxa"/>
            <w:shd w:val="clear" w:color="FFFFFF" w:fill="FFFFFF"/>
            <w:vAlign w:val="center"/>
          </w:tcPr>
          <w:p w14:paraId="0F9771C8">
            <w:pPr>
              <w:keepNext w:val="0"/>
              <w:keepLines w:val="0"/>
              <w:widowControl/>
              <w:suppressLineNumbers w:val="0"/>
              <w:jc w:val="right"/>
              <w:textAlignment w:val="center"/>
              <w:rPr>
                <w:rFonts w:hint="default"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730.84</w:t>
            </w:r>
          </w:p>
        </w:tc>
        <w:tc>
          <w:tcPr>
            <w:tcW w:w="4521" w:type="dxa"/>
            <w:vAlign w:val="top"/>
          </w:tcPr>
          <w:p w14:paraId="11DED63C">
            <w:pPr>
              <w:spacing w:before="151" w:line="230" w:lineRule="auto"/>
              <w:ind w:left="42"/>
              <w:rPr>
                <w:rFonts w:ascii="宋体" w:hAnsi="宋体" w:eastAsia="宋体" w:cs="宋体"/>
                <w:sz w:val="19"/>
                <w:szCs w:val="19"/>
              </w:rPr>
            </w:pPr>
            <w:r>
              <w:rPr>
                <w:rFonts w:ascii="宋体" w:hAnsi="宋体" w:eastAsia="宋体" w:cs="宋体"/>
                <w:spacing w:val="8"/>
                <w:sz w:val="19"/>
                <w:szCs w:val="19"/>
              </w:rPr>
              <w:t>一、一般公共服务支出</w:t>
            </w:r>
          </w:p>
        </w:tc>
        <w:tc>
          <w:tcPr>
            <w:tcW w:w="2556" w:type="dxa"/>
            <w:vAlign w:val="center"/>
          </w:tcPr>
          <w:p w14:paraId="36804375">
            <w:pPr>
              <w:keepNext w:val="0"/>
              <w:keepLines w:val="0"/>
              <w:widowControl/>
              <w:suppressLineNumbers w:val="0"/>
              <w:jc w:val="right"/>
              <w:textAlignment w:val="center"/>
              <w:rPr>
                <w:rFonts w:hint="eastAsia" w:ascii="宋体" w:hAnsi="宋体" w:eastAsia="宋体" w:cs="宋体"/>
                <w:sz w:val="18"/>
                <w:szCs w:val="18"/>
                <w:lang w:val="en-US" w:eastAsia="zh-CN"/>
              </w:rPr>
            </w:pPr>
            <w:r>
              <w:rPr>
                <w:rFonts w:hint="eastAsia" w:ascii="宋体" w:hAnsi="宋体" w:eastAsia="宋体" w:cs="宋体"/>
                <w:i w:val="0"/>
                <w:iCs w:val="0"/>
                <w:snapToGrid w:val="0"/>
                <w:color w:val="000000"/>
                <w:kern w:val="0"/>
                <w:sz w:val="20"/>
                <w:szCs w:val="20"/>
                <w:u w:val="none"/>
                <w:lang w:val="en-US" w:eastAsia="zh-CN" w:bidi="ar"/>
              </w:rPr>
              <w:t>730.84</w:t>
            </w:r>
          </w:p>
        </w:tc>
      </w:tr>
      <w:tr w14:paraId="11BE7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FF9138C">
            <w:pPr>
              <w:spacing w:before="152" w:line="229" w:lineRule="auto"/>
              <w:ind w:left="43"/>
              <w:rPr>
                <w:rFonts w:ascii="宋体" w:hAnsi="宋体" w:eastAsia="宋体" w:cs="宋体"/>
                <w:sz w:val="19"/>
                <w:szCs w:val="19"/>
              </w:rPr>
            </w:pPr>
            <w:r>
              <w:rPr>
                <w:rFonts w:ascii="宋体" w:hAnsi="宋体" w:eastAsia="宋体" w:cs="宋体"/>
                <w:spacing w:val="9"/>
                <w:sz w:val="19"/>
                <w:szCs w:val="19"/>
              </w:rPr>
              <w:t>二、政府性基金预算拨款收入</w:t>
            </w:r>
          </w:p>
        </w:tc>
        <w:tc>
          <w:tcPr>
            <w:tcW w:w="2546" w:type="dxa"/>
            <w:vAlign w:val="top"/>
          </w:tcPr>
          <w:p w14:paraId="46AD56AB">
            <w:pPr>
              <w:pStyle w:val="6"/>
              <w:jc w:val="center"/>
            </w:pPr>
          </w:p>
        </w:tc>
        <w:tc>
          <w:tcPr>
            <w:tcW w:w="4521" w:type="dxa"/>
            <w:vAlign w:val="top"/>
          </w:tcPr>
          <w:p w14:paraId="748EEEB8">
            <w:pPr>
              <w:spacing w:before="152" w:line="229" w:lineRule="auto"/>
              <w:ind w:left="42"/>
              <w:rPr>
                <w:rFonts w:ascii="宋体" w:hAnsi="宋体" w:eastAsia="宋体" w:cs="宋体"/>
                <w:sz w:val="19"/>
                <w:szCs w:val="19"/>
              </w:rPr>
            </w:pPr>
            <w:r>
              <w:rPr>
                <w:rFonts w:ascii="宋体" w:hAnsi="宋体" w:eastAsia="宋体" w:cs="宋体"/>
                <w:spacing w:val="9"/>
                <w:sz w:val="19"/>
                <w:szCs w:val="19"/>
              </w:rPr>
              <w:t>二、社会保障和就业支出</w:t>
            </w:r>
          </w:p>
        </w:tc>
        <w:tc>
          <w:tcPr>
            <w:tcW w:w="2556" w:type="dxa"/>
            <w:vAlign w:val="center"/>
          </w:tcPr>
          <w:p w14:paraId="1FE97935">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724.64</w:t>
            </w:r>
          </w:p>
        </w:tc>
      </w:tr>
      <w:tr w14:paraId="1F1DB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0199035">
            <w:pPr>
              <w:spacing w:before="152" w:line="229" w:lineRule="auto"/>
              <w:ind w:left="40"/>
              <w:rPr>
                <w:rFonts w:ascii="宋体" w:hAnsi="宋体" w:eastAsia="宋体" w:cs="宋体"/>
                <w:sz w:val="19"/>
                <w:szCs w:val="19"/>
              </w:rPr>
            </w:pPr>
            <w:r>
              <w:rPr>
                <w:rFonts w:ascii="宋体" w:hAnsi="宋体" w:eastAsia="宋体" w:cs="宋体"/>
                <w:spacing w:val="9"/>
                <w:sz w:val="19"/>
                <w:szCs w:val="19"/>
              </w:rPr>
              <w:t>三、国有资本经营预算拨款收入</w:t>
            </w:r>
          </w:p>
        </w:tc>
        <w:tc>
          <w:tcPr>
            <w:tcW w:w="2546" w:type="dxa"/>
            <w:vAlign w:val="top"/>
          </w:tcPr>
          <w:p w14:paraId="4243EB4E">
            <w:pPr>
              <w:pStyle w:val="6"/>
              <w:jc w:val="center"/>
            </w:pPr>
          </w:p>
        </w:tc>
        <w:tc>
          <w:tcPr>
            <w:tcW w:w="4521" w:type="dxa"/>
            <w:vAlign w:val="top"/>
          </w:tcPr>
          <w:p w14:paraId="78E93509">
            <w:pPr>
              <w:spacing w:before="152" w:line="230" w:lineRule="auto"/>
              <w:ind w:left="38"/>
              <w:rPr>
                <w:rFonts w:ascii="宋体" w:hAnsi="宋体" w:eastAsia="宋体" w:cs="宋体"/>
                <w:sz w:val="19"/>
                <w:szCs w:val="19"/>
              </w:rPr>
            </w:pPr>
            <w:r>
              <w:rPr>
                <w:rFonts w:ascii="宋体" w:hAnsi="宋体" w:eastAsia="宋体" w:cs="宋体"/>
                <w:spacing w:val="9"/>
                <w:sz w:val="19"/>
                <w:szCs w:val="19"/>
              </w:rPr>
              <w:t>三、卫生健康支出</w:t>
            </w:r>
          </w:p>
        </w:tc>
        <w:tc>
          <w:tcPr>
            <w:tcW w:w="2556" w:type="dxa"/>
            <w:vAlign w:val="center"/>
          </w:tcPr>
          <w:p w14:paraId="64A6442E">
            <w:pPr>
              <w:keepNext w:val="0"/>
              <w:keepLines w:val="0"/>
              <w:widowControl/>
              <w:suppressLineNumbers w:val="0"/>
              <w:jc w:val="right"/>
              <w:textAlignment w:val="center"/>
              <w:rPr>
                <w:rFonts w:hint="default"/>
                <w:lang w:val="en-US" w:eastAsia="zh-CN"/>
              </w:rPr>
            </w:pPr>
            <w:r>
              <w:rPr>
                <w:rFonts w:hint="eastAsia" w:ascii="宋体" w:hAnsi="宋体" w:eastAsia="宋体" w:cs="宋体"/>
                <w:i w:val="0"/>
                <w:iCs w:val="0"/>
                <w:snapToGrid w:val="0"/>
                <w:color w:val="000000"/>
                <w:kern w:val="0"/>
                <w:sz w:val="20"/>
                <w:szCs w:val="20"/>
                <w:u w:val="none"/>
                <w:lang w:val="en-US" w:eastAsia="zh-CN" w:bidi="ar"/>
              </w:rPr>
              <w:t>2.24</w:t>
            </w:r>
          </w:p>
        </w:tc>
      </w:tr>
      <w:tr w14:paraId="70A7D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574384A">
            <w:pPr>
              <w:spacing w:before="154" w:line="230" w:lineRule="auto"/>
              <w:ind w:left="59"/>
              <w:rPr>
                <w:rFonts w:ascii="宋体" w:hAnsi="宋体" w:eastAsia="宋体" w:cs="宋体"/>
                <w:sz w:val="19"/>
                <w:szCs w:val="19"/>
              </w:rPr>
            </w:pPr>
            <w:r>
              <w:rPr>
                <w:rFonts w:ascii="宋体" w:hAnsi="宋体" w:eastAsia="宋体" w:cs="宋体"/>
                <w:spacing w:val="7"/>
                <w:sz w:val="19"/>
                <w:szCs w:val="19"/>
              </w:rPr>
              <w:t>四、财政专户管理资金收入</w:t>
            </w:r>
          </w:p>
        </w:tc>
        <w:tc>
          <w:tcPr>
            <w:tcW w:w="2546" w:type="dxa"/>
            <w:vAlign w:val="top"/>
          </w:tcPr>
          <w:p w14:paraId="5EAF851F">
            <w:pPr>
              <w:pStyle w:val="6"/>
              <w:jc w:val="center"/>
            </w:pPr>
          </w:p>
        </w:tc>
        <w:tc>
          <w:tcPr>
            <w:tcW w:w="4521" w:type="dxa"/>
            <w:vAlign w:val="top"/>
          </w:tcPr>
          <w:p w14:paraId="2437E7DE">
            <w:pPr>
              <w:spacing w:before="154" w:line="230" w:lineRule="auto"/>
              <w:ind w:left="57"/>
              <w:rPr>
                <w:rFonts w:ascii="宋体" w:hAnsi="宋体" w:eastAsia="宋体" w:cs="宋体"/>
                <w:sz w:val="19"/>
                <w:szCs w:val="19"/>
              </w:rPr>
            </w:pPr>
            <w:r>
              <w:rPr>
                <w:rFonts w:ascii="宋体" w:hAnsi="宋体" w:eastAsia="宋体" w:cs="宋体"/>
                <w:spacing w:val="6"/>
                <w:sz w:val="19"/>
                <w:szCs w:val="19"/>
              </w:rPr>
              <w:t>四、住房保障支出</w:t>
            </w:r>
          </w:p>
        </w:tc>
        <w:tc>
          <w:tcPr>
            <w:tcW w:w="2556" w:type="dxa"/>
            <w:vAlign w:val="center"/>
          </w:tcPr>
          <w:p w14:paraId="0CF5BA2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3.96</w:t>
            </w:r>
          </w:p>
        </w:tc>
      </w:tr>
      <w:tr w14:paraId="02827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DCA5017">
            <w:pPr>
              <w:spacing w:before="153" w:line="230" w:lineRule="auto"/>
              <w:ind w:left="43"/>
              <w:rPr>
                <w:rFonts w:ascii="宋体" w:hAnsi="宋体" w:eastAsia="宋体" w:cs="宋体"/>
                <w:sz w:val="19"/>
                <w:szCs w:val="19"/>
              </w:rPr>
            </w:pPr>
            <w:r>
              <w:rPr>
                <w:rFonts w:ascii="宋体" w:hAnsi="宋体" w:eastAsia="宋体" w:cs="宋体"/>
                <w:spacing w:val="8"/>
                <w:sz w:val="19"/>
                <w:szCs w:val="19"/>
              </w:rPr>
              <w:t>五、单位资金收入</w:t>
            </w:r>
          </w:p>
        </w:tc>
        <w:tc>
          <w:tcPr>
            <w:tcW w:w="2546" w:type="dxa"/>
            <w:vAlign w:val="top"/>
          </w:tcPr>
          <w:p w14:paraId="370C19BE">
            <w:pPr>
              <w:pStyle w:val="6"/>
              <w:jc w:val="center"/>
            </w:pPr>
          </w:p>
        </w:tc>
        <w:tc>
          <w:tcPr>
            <w:tcW w:w="4521" w:type="dxa"/>
            <w:vAlign w:val="top"/>
          </w:tcPr>
          <w:p w14:paraId="1192D350">
            <w:pPr>
              <w:pStyle w:val="6"/>
            </w:pPr>
          </w:p>
        </w:tc>
        <w:tc>
          <w:tcPr>
            <w:tcW w:w="2556" w:type="dxa"/>
            <w:vAlign w:val="top"/>
          </w:tcPr>
          <w:p w14:paraId="76E79585">
            <w:pPr>
              <w:pStyle w:val="6"/>
              <w:jc w:val="center"/>
            </w:pPr>
          </w:p>
        </w:tc>
      </w:tr>
      <w:tr w14:paraId="29AAA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1F566A60">
            <w:pPr>
              <w:spacing w:before="156" w:line="230" w:lineRule="auto"/>
              <w:ind w:left="51"/>
              <w:rPr>
                <w:rFonts w:ascii="宋体" w:hAnsi="宋体" w:eastAsia="宋体" w:cs="宋体"/>
                <w:sz w:val="19"/>
                <w:szCs w:val="19"/>
              </w:rPr>
            </w:pPr>
            <w:r>
              <w:rPr>
                <w:rFonts w:ascii="宋体" w:hAnsi="宋体" w:eastAsia="宋体" w:cs="宋体"/>
                <w:spacing w:val="6"/>
                <w:sz w:val="19"/>
                <w:szCs w:val="19"/>
              </w:rPr>
              <w:t>（一）事业收入</w:t>
            </w:r>
          </w:p>
        </w:tc>
        <w:tc>
          <w:tcPr>
            <w:tcW w:w="2546" w:type="dxa"/>
            <w:vAlign w:val="top"/>
          </w:tcPr>
          <w:p w14:paraId="26AC0821">
            <w:pPr>
              <w:pStyle w:val="6"/>
              <w:jc w:val="center"/>
            </w:pPr>
          </w:p>
        </w:tc>
        <w:tc>
          <w:tcPr>
            <w:tcW w:w="4521" w:type="dxa"/>
            <w:vAlign w:val="top"/>
          </w:tcPr>
          <w:p w14:paraId="2A2D42F8">
            <w:pPr>
              <w:pStyle w:val="6"/>
            </w:pPr>
          </w:p>
        </w:tc>
        <w:tc>
          <w:tcPr>
            <w:tcW w:w="2556" w:type="dxa"/>
            <w:vAlign w:val="top"/>
          </w:tcPr>
          <w:p w14:paraId="1132CF08">
            <w:pPr>
              <w:pStyle w:val="6"/>
              <w:jc w:val="center"/>
            </w:pPr>
          </w:p>
        </w:tc>
      </w:tr>
      <w:tr w14:paraId="7D6BC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3022AB64">
            <w:pPr>
              <w:spacing w:before="157" w:line="230" w:lineRule="auto"/>
              <w:ind w:left="51"/>
              <w:rPr>
                <w:rFonts w:ascii="宋体" w:hAnsi="宋体" w:eastAsia="宋体" w:cs="宋体"/>
                <w:sz w:val="19"/>
                <w:szCs w:val="19"/>
              </w:rPr>
            </w:pPr>
            <w:r>
              <w:rPr>
                <w:rFonts w:ascii="宋体" w:hAnsi="宋体" w:eastAsia="宋体" w:cs="宋体"/>
                <w:spacing w:val="7"/>
                <w:sz w:val="19"/>
                <w:szCs w:val="19"/>
              </w:rPr>
              <w:t>（二）事业单位经营收入</w:t>
            </w:r>
          </w:p>
        </w:tc>
        <w:tc>
          <w:tcPr>
            <w:tcW w:w="2546" w:type="dxa"/>
            <w:vAlign w:val="top"/>
          </w:tcPr>
          <w:p w14:paraId="4793F918">
            <w:pPr>
              <w:pStyle w:val="6"/>
              <w:jc w:val="center"/>
            </w:pPr>
          </w:p>
        </w:tc>
        <w:tc>
          <w:tcPr>
            <w:tcW w:w="4521" w:type="dxa"/>
            <w:vAlign w:val="top"/>
          </w:tcPr>
          <w:p w14:paraId="2360F016">
            <w:pPr>
              <w:pStyle w:val="6"/>
            </w:pPr>
          </w:p>
        </w:tc>
        <w:tc>
          <w:tcPr>
            <w:tcW w:w="2556" w:type="dxa"/>
            <w:vAlign w:val="top"/>
          </w:tcPr>
          <w:p w14:paraId="3C700D97">
            <w:pPr>
              <w:pStyle w:val="6"/>
              <w:jc w:val="center"/>
            </w:pPr>
          </w:p>
        </w:tc>
      </w:tr>
      <w:tr w14:paraId="66D48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1D1B09BC">
            <w:pPr>
              <w:spacing w:before="157" w:line="230" w:lineRule="auto"/>
              <w:ind w:left="51"/>
              <w:rPr>
                <w:rFonts w:ascii="宋体" w:hAnsi="宋体" w:eastAsia="宋体" w:cs="宋体"/>
                <w:sz w:val="19"/>
                <w:szCs w:val="19"/>
              </w:rPr>
            </w:pPr>
            <w:r>
              <w:rPr>
                <w:rFonts w:ascii="宋体" w:hAnsi="宋体" w:eastAsia="宋体" w:cs="宋体"/>
                <w:spacing w:val="7"/>
                <w:sz w:val="19"/>
                <w:szCs w:val="19"/>
              </w:rPr>
              <w:t>（三）上级补助收入</w:t>
            </w:r>
          </w:p>
        </w:tc>
        <w:tc>
          <w:tcPr>
            <w:tcW w:w="2546" w:type="dxa"/>
            <w:vAlign w:val="top"/>
          </w:tcPr>
          <w:p w14:paraId="35B27371">
            <w:pPr>
              <w:pStyle w:val="6"/>
              <w:jc w:val="center"/>
            </w:pPr>
          </w:p>
        </w:tc>
        <w:tc>
          <w:tcPr>
            <w:tcW w:w="4521" w:type="dxa"/>
            <w:vAlign w:val="top"/>
          </w:tcPr>
          <w:p w14:paraId="6FE31A01">
            <w:pPr>
              <w:pStyle w:val="6"/>
            </w:pPr>
          </w:p>
        </w:tc>
        <w:tc>
          <w:tcPr>
            <w:tcW w:w="2556" w:type="dxa"/>
            <w:vAlign w:val="top"/>
          </w:tcPr>
          <w:p w14:paraId="1A03BC3D">
            <w:pPr>
              <w:pStyle w:val="6"/>
              <w:jc w:val="center"/>
            </w:pPr>
          </w:p>
        </w:tc>
      </w:tr>
      <w:tr w14:paraId="537D9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7218D004">
            <w:pPr>
              <w:spacing w:before="158" w:line="229" w:lineRule="auto"/>
              <w:ind w:left="51"/>
              <w:rPr>
                <w:rFonts w:ascii="宋体" w:hAnsi="宋体" w:eastAsia="宋体" w:cs="宋体"/>
                <w:sz w:val="19"/>
                <w:szCs w:val="19"/>
              </w:rPr>
            </w:pPr>
            <w:r>
              <w:rPr>
                <w:rFonts w:ascii="宋体" w:hAnsi="宋体" w:eastAsia="宋体" w:cs="宋体"/>
                <w:spacing w:val="7"/>
                <w:sz w:val="19"/>
                <w:szCs w:val="19"/>
              </w:rPr>
              <w:t>（四）附属单位上缴收入</w:t>
            </w:r>
          </w:p>
        </w:tc>
        <w:tc>
          <w:tcPr>
            <w:tcW w:w="2546" w:type="dxa"/>
            <w:vAlign w:val="top"/>
          </w:tcPr>
          <w:p w14:paraId="6A668316">
            <w:pPr>
              <w:pStyle w:val="6"/>
              <w:jc w:val="center"/>
            </w:pPr>
          </w:p>
        </w:tc>
        <w:tc>
          <w:tcPr>
            <w:tcW w:w="4521" w:type="dxa"/>
            <w:vAlign w:val="top"/>
          </w:tcPr>
          <w:p w14:paraId="3C9A8F77">
            <w:pPr>
              <w:pStyle w:val="6"/>
            </w:pPr>
          </w:p>
        </w:tc>
        <w:tc>
          <w:tcPr>
            <w:tcW w:w="2556" w:type="dxa"/>
            <w:vAlign w:val="top"/>
          </w:tcPr>
          <w:p w14:paraId="498FB39C">
            <w:pPr>
              <w:pStyle w:val="6"/>
              <w:jc w:val="center"/>
            </w:pPr>
          </w:p>
        </w:tc>
      </w:tr>
      <w:tr w14:paraId="39673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64E0ECE">
            <w:pPr>
              <w:spacing w:before="158" w:line="230" w:lineRule="auto"/>
              <w:ind w:left="51"/>
              <w:rPr>
                <w:rFonts w:ascii="宋体" w:hAnsi="宋体" w:eastAsia="宋体" w:cs="宋体"/>
                <w:sz w:val="19"/>
                <w:szCs w:val="19"/>
              </w:rPr>
            </w:pPr>
            <w:r>
              <w:rPr>
                <w:rFonts w:ascii="宋体" w:hAnsi="宋体" w:eastAsia="宋体" w:cs="宋体"/>
                <w:spacing w:val="6"/>
                <w:sz w:val="19"/>
                <w:szCs w:val="19"/>
              </w:rPr>
              <w:t>（五）其他收入</w:t>
            </w:r>
          </w:p>
        </w:tc>
        <w:tc>
          <w:tcPr>
            <w:tcW w:w="2546" w:type="dxa"/>
            <w:vAlign w:val="top"/>
          </w:tcPr>
          <w:p w14:paraId="46F94C27">
            <w:pPr>
              <w:pStyle w:val="6"/>
              <w:jc w:val="center"/>
            </w:pPr>
          </w:p>
        </w:tc>
        <w:tc>
          <w:tcPr>
            <w:tcW w:w="4521" w:type="dxa"/>
            <w:vAlign w:val="top"/>
          </w:tcPr>
          <w:p w14:paraId="6707B754">
            <w:pPr>
              <w:pStyle w:val="6"/>
            </w:pPr>
          </w:p>
        </w:tc>
        <w:tc>
          <w:tcPr>
            <w:tcW w:w="2556" w:type="dxa"/>
            <w:vAlign w:val="top"/>
          </w:tcPr>
          <w:p w14:paraId="1B149B3C">
            <w:pPr>
              <w:pStyle w:val="6"/>
              <w:jc w:val="center"/>
            </w:pPr>
          </w:p>
        </w:tc>
      </w:tr>
      <w:tr w14:paraId="63ADD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9912224">
            <w:pPr>
              <w:spacing w:before="160" w:line="229" w:lineRule="auto"/>
              <w:ind w:left="1673"/>
              <w:rPr>
                <w:rFonts w:ascii="宋体" w:hAnsi="宋体" w:eastAsia="宋体" w:cs="宋体"/>
                <w:sz w:val="19"/>
                <w:szCs w:val="19"/>
              </w:rPr>
            </w:pPr>
            <w:r>
              <w:rPr>
                <w:rFonts w:ascii="宋体" w:hAnsi="宋体" w:eastAsia="宋体" w:cs="宋体"/>
                <w:spacing w:val="8"/>
                <w:sz w:val="19"/>
                <w:szCs w:val="19"/>
              </w:rPr>
              <w:t>本年收入合计</w:t>
            </w:r>
          </w:p>
        </w:tc>
        <w:tc>
          <w:tcPr>
            <w:tcW w:w="2546" w:type="dxa"/>
            <w:shd w:val="clear" w:color="FFFFFF" w:fill="FFFFFF"/>
            <w:vAlign w:val="center"/>
          </w:tcPr>
          <w:p w14:paraId="1BD7B899">
            <w:pPr>
              <w:keepNext w:val="0"/>
              <w:keepLines w:val="0"/>
              <w:widowControl/>
              <w:suppressLineNumbers w:val="0"/>
              <w:jc w:val="right"/>
              <w:textAlignment w:val="center"/>
              <w:rPr>
                <w:rFonts w:hint="default"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730.84</w:t>
            </w:r>
          </w:p>
        </w:tc>
        <w:tc>
          <w:tcPr>
            <w:tcW w:w="4521" w:type="dxa"/>
            <w:vAlign w:val="top"/>
          </w:tcPr>
          <w:p w14:paraId="5E7CDE10">
            <w:pPr>
              <w:spacing w:before="160" w:line="229" w:lineRule="auto"/>
              <w:ind w:left="1671"/>
              <w:rPr>
                <w:rFonts w:ascii="宋体" w:hAnsi="宋体" w:eastAsia="宋体" w:cs="宋体"/>
                <w:sz w:val="19"/>
                <w:szCs w:val="19"/>
              </w:rPr>
            </w:pPr>
            <w:r>
              <w:rPr>
                <w:rFonts w:ascii="宋体" w:hAnsi="宋体" w:eastAsia="宋体" w:cs="宋体"/>
                <w:spacing w:val="8"/>
                <w:sz w:val="19"/>
                <w:szCs w:val="19"/>
              </w:rPr>
              <w:t>本年支出合计</w:t>
            </w:r>
          </w:p>
        </w:tc>
        <w:tc>
          <w:tcPr>
            <w:tcW w:w="2556" w:type="dxa"/>
            <w:shd w:val="clear" w:color="FFFFFF" w:fill="FFFFFF"/>
            <w:vAlign w:val="center"/>
          </w:tcPr>
          <w:p w14:paraId="0060A433">
            <w:pPr>
              <w:keepNext w:val="0"/>
              <w:keepLines w:val="0"/>
              <w:widowControl/>
              <w:suppressLineNumbers w:val="0"/>
              <w:jc w:val="right"/>
              <w:textAlignment w:val="center"/>
              <w:rPr>
                <w:rFonts w:hint="default"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730.84</w:t>
            </w:r>
          </w:p>
        </w:tc>
      </w:tr>
      <w:tr w14:paraId="2083F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6107E3DC">
            <w:pPr>
              <w:spacing w:before="161" w:line="230" w:lineRule="auto"/>
              <w:ind w:left="42"/>
              <w:rPr>
                <w:rFonts w:ascii="宋体" w:hAnsi="宋体" w:eastAsia="宋体" w:cs="宋体"/>
                <w:sz w:val="19"/>
                <w:szCs w:val="19"/>
              </w:rPr>
            </w:pPr>
            <w:r>
              <w:rPr>
                <w:rFonts w:ascii="宋体" w:hAnsi="宋体" w:eastAsia="宋体" w:cs="宋体"/>
                <w:spacing w:val="8"/>
                <w:sz w:val="19"/>
                <w:szCs w:val="19"/>
              </w:rPr>
              <w:t>上年结转结余</w:t>
            </w:r>
          </w:p>
        </w:tc>
        <w:tc>
          <w:tcPr>
            <w:tcW w:w="2546" w:type="dxa"/>
            <w:vAlign w:val="top"/>
          </w:tcPr>
          <w:p w14:paraId="70E63C5C">
            <w:pPr>
              <w:pStyle w:val="6"/>
              <w:jc w:val="center"/>
            </w:pPr>
          </w:p>
        </w:tc>
        <w:tc>
          <w:tcPr>
            <w:tcW w:w="4521" w:type="dxa"/>
            <w:vAlign w:val="top"/>
          </w:tcPr>
          <w:p w14:paraId="7A6AE77C">
            <w:pPr>
              <w:spacing w:before="161" w:line="230" w:lineRule="auto"/>
              <w:ind w:left="39"/>
              <w:rPr>
                <w:rFonts w:ascii="宋体" w:hAnsi="宋体" w:eastAsia="宋体" w:cs="宋体"/>
                <w:sz w:val="19"/>
                <w:szCs w:val="19"/>
              </w:rPr>
            </w:pPr>
            <w:r>
              <w:rPr>
                <w:rFonts w:ascii="宋体" w:hAnsi="宋体" w:eastAsia="宋体" w:cs="宋体"/>
                <w:spacing w:val="8"/>
                <w:sz w:val="19"/>
                <w:szCs w:val="19"/>
              </w:rPr>
              <w:t>年终结转结余</w:t>
            </w:r>
          </w:p>
        </w:tc>
        <w:tc>
          <w:tcPr>
            <w:tcW w:w="2556" w:type="dxa"/>
            <w:vAlign w:val="top"/>
          </w:tcPr>
          <w:p w14:paraId="178605F0">
            <w:pPr>
              <w:pStyle w:val="6"/>
              <w:jc w:val="center"/>
            </w:pPr>
          </w:p>
        </w:tc>
      </w:tr>
      <w:tr w14:paraId="735FA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5956993C">
            <w:pPr>
              <w:pStyle w:val="6"/>
            </w:pPr>
          </w:p>
        </w:tc>
        <w:tc>
          <w:tcPr>
            <w:tcW w:w="2546" w:type="dxa"/>
            <w:vAlign w:val="top"/>
          </w:tcPr>
          <w:p w14:paraId="2228502B">
            <w:pPr>
              <w:pStyle w:val="6"/>
              <w:jc w:val="center"/>
            </w:pPr>
          </w:p>
        </w:tc>
        <w:tc>
          <w:tcPr>
            <w:tcW w:w="4521" w:type="dxa"/>
            <w:vAlign w:val="top"/>
          </w:tcPr>
          <w:p w14:paraId="76243C13">
            <w:pPr>
              <w:pStyle w:val="6"/>
            </w:pPr>
          </w:p>
        </w:tc>
        <w:tc>
          <w:tcPr>
            <w:tcW w:w="2556" w:type="dxa"/>
            <w:vAlign w:val="top"/>
          </w:tcPr>
          <w:p w14:paraId="1B80ED85">
            <w:pPr>
              <w:pStyle w:val="6"/>
              <w:jc w:val="center"/>
            </w:pPr>
          </w:p>
        </w:tc>
      </w:tr>
      <w:tr w14:paraId="09ADB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vAlign w:val="top"/>
          </w:tcPr>
          <w:p w14:paraId="476031D0">
            <w:pPr>
              <w:spacing w:before="163" w:line="230" w:lineRule="auto"/>
              <w:ind w:left="1426"/>
              <w:rPr>
                <w:rFonts w:ascii="宋体" w:hAnsi="宋体" w:eastAsia="宋体" w:cs="宋体"/>
                <w:sz w:val="19"/>
                <w:szCs w:val="19"/>
              </w:rPr>
            </w:pPr>
            <w:r>
              <w:rPr>
                <w:rFonts w:ascii="宋体" w:hAnsi="宋体" w:eastAsia="宋体" w:cs="宋体"/>
                <w:sz w:val="19"/>
                <w:szCs w:val="19"/>
              </w:rPr>
              <w:t>收入总计</w:t>
            </w:r>
          </w:p>
        </w:tc>
        <w:tc>
          <w:tcPr>
            <w:tcW w:w="2546" w:type="dxa"/>
            <w:shd w:val="clear" w:color="FFFFFF" w:fill="FFFFFF"/>
            <w:vAlign w:val="center"/>
          </w:tcPr>
          <w:p w14:paraId="0AD0F097">
            <w:pPr>
              <w:keepNext w:val="0"/>
              <w:keepLines w:val="0"/>
              <w:widowControl/>
              <w:suppressLineNumbers w:val="0"/>
              <w:jc w:val="right"/>
              <w:textAlignment w:val="center"/>
              <w:rPr>
                <w:rFonts w:hint="default"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730.84</w:t>
            </w:r>
          </w:p>
        </w:tc>
        <w:tc>
          <w:tcPr>
            <w:tcW w:w="4521" w:type="dxa"/>
            <w:vAlign w:val="top"/>
          </w:tcPr>
          <w:p w14:paraId="2E896755">
            <w:pPr>
              <w:spacing w:before="163" w:line="231" w:lineRule="auto"/>
              <w:ind w:left="1418"/>
              <w:rPr>
                <w:rFonts w:ascii="宋体" w:hAnsi="宋体" w:eastAsia="宋体" w:cs="宋体"/>
                <w:sz w:val="19"/>
                <w:szCs w:val="19"/>
              </w:rPr>
            </w:pPr>
            <w:r>
              <w:rPr>
                <w:rFonts w:ascii="宋体" w:hAnsi="宋体" w:eastAsia="宋体" w:cs="宋体"/>
                <w:spacing w:val="-3"/>
                <w:sz w:val="19"/>
                <w:szCs w:val="19"/>
              </w:rPr>
              <w:t>支出总计</w:t>
            </w:r>
          </w:p>
        </w:tc>
        <w:tc>
          <w:tcPr>
            <w:tcW w:w="2556" w:type="dxa"/>
            <w:shd w:val="clear" w:color="FFFFFF" w:fill="FFFFFF"/>
            <w:vAlign w:val="center"/>
          </w:tcPr>
          <w:p w14:paraId="7EAA1221">
            <w:pPr>
              <w:keepNext w:val="0"/>
              <w:keepLines w:val="0"/>
              <w:widowControl/>
              <w:suppressLineNumbers w:val="0"/>
              <w:jc w:val="right"/>
              <w:textAlignment w:val="center"/>
              <w:rPr>
                <w:rFonts w:hint="default"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730.84</w:t>
            </w:r>
          </w:p>
        </w:tc>
      </w:tr>
    </w:tbl>
    <w:p w14:paraId="0BA6F0CD">
      <w:pPr>
        <w:rPr>
          <w:rFonts w:ascii="Arial"/>
          <w:sz w:val="21"/>
        </w:rPr>
      </w:pPr>
    </w:p>
    <w:p w14:paraId="0C96421E">
      <w:pPr>
        <w:rPr>
          <w:rFonts w:ascii="Arial" w:hAnsi="Arial" w:eastAsia="Arial" w:cs="Arial"/>
          <w:sz w:val="21"/>
          <w:szCs w:val="21"/>
        </w:rPr>
        <w:sectPr>
          <w:footerReference r:id="rId13" w:type="default"/>
          <w:pgSz w:w="16840" w:h="11905"/>
          <w:pgMar w:top="911" w:right="1344" w:bottom="400" w:left="1325" w:header="0" w:footer="0" w:gutter="0"/>
          <w:cols w:space="720" w:num="1"/>
        </w:sectPr>
      </w:pPr>
    </w:p>
    <w:p w14:paraId="7BCB4B62">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收入预算总表</w:t>
      </w:r>
    </w:p>
    <w:p w14:paraId="79C8B4B4">
      <w:pPr>
        <w:spacing w:line="337" w:lineRule="auto"/>
        <w:rPr>
          <w:rFonts w:ascii="Arial"/>
          <w:sz w:val="21"/>
        </w:rPr>
      </w:pPr>
    </w:p>
    <w:p w14:paraId="320D339C">
      <w:pPr>
        <w:spacing w:before="62" w:line="231" w:lineRule="auto"/>
        <w:ind w:left="56"/>
        <w:rPr>
          <w:rFonts w:ascii="宋体" w:hAnsi="宋体" w:eastAsia="宋体" w:cs="宋体"/>
          <w:sz w:val="19"/>
          <w:szCs w:val="19"/>
        </w:rPr>
      </w:pPr>
      <w:r>
        <w:rPr>
          <w:rFonts w:ascii="宋体" w:hAnsi="宋体" w:eastAsia="宋体" w:cs="宋体"/>
          <w:spacing w:val="4"/>
          <w:sz w:val="19"/>
          <w:szCs w:val="19"/>
        </w:rPr>
        <w:t>表2</w:t>
      </w:r>
    </w:p>
    <w:p w14:paraId="77245B45">
      <w:pPr>
        <w:spacing w:before="76" w:line="226" w:lineRule="auto"/>
        <w:ind w:left="59"/>
        <w:rPr>
          <w:rFonts w:ascii="宋体" w:hAnsi="宋体" w:eastAsia="宋体" w:cs="宋体"/>
          <w:sz w:val="19"/>
          <w:szCs w:val="19"/>
        </w:rPr>
      </w:pPr>
      <w:r>
        <w:rPr>
          <w:rFonts w:ascii="宋体" w:hAnsi="宋体" w:eastAsia="宋体" w:cs="宋体"/>
          <w:spacing w:val="5"/>
          <w:sz w:val="19"/>
          <w:szCs w:val="19"/>
        </w:rPr>
        <w:t>部门名称：</w:t>
      </w:r>
      <w:r>
        <w:rPr>
          <w:rFonts w:hint="eastAsia" w:ascii="宋体" w:hAnsi="宋体" w:eastAsia="宋体" w:cs="宋体"/>
          <w:spacing w:val="8"/>
          <w:sz w:val="19"/>
          <w:szCs w:val="19"/>
          <w:lang w:val="en-US" w:eastAsia="zh-CN"/>
        </w:rPr>
        <w:t>盘锦市双台子区退役军人事务局本级</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5"/>
          <w:sz w:val="19"/>
          <w:szCs w:val="19"/>
        </w:rPr>
        <w:t>单位:万元</w:t>
      </w:r>
    </w:p>
    <w:tbl>
      <w:tblPr>
        <w:tblStyle w:val="5"/>
        <w:tblW w:w="1392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05"/>
        <w:gridCol w:w="1043"/>
        <w:gridCol w:w="1032"/>
        <w:gridCol w:w="949"/>
        <w:gridCol w:w="475"/>
        <w:gridCol w:w="561"/>
        <w:gridCol w:w="561"/>
        <w:gridCol w:w="512"/>
        <w:gridCol w:w="512"/>
        <w:gridCol w:w="512"/>
        <w:gridCol w:w="512"/>
        <w:gridCol w:w="512"/>
        <w:gridCol w:w="512"/>
        <w:gridCol w:w="902"/>
        <w:gridCol w:w="862"/>
        <w:gridCol w:w="671"/>
        <w:gridCol w:w="561"/>
        <w:gridCol w:w="561"/>
        <w:gridCol w:w="570"/>
      </w:tblGrid>
      <w:tr w14:paraId="7DCED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2105" w:type="dxa"/>
            <w:vMerge w:val="restart"/>
            <w:tcBorders>
              <w:bottom w:val="nil"/>
            </w:tcBorders>
            <w:vAlign w:val="top"/>
          </w:tcPr>
          <w:p w14:paraId="55A55483">
            <w:pPr>
              <w:pStyle w:val="6"/>
              <w:spacing w:line="275" w:lineRule="auto"/>
            </w:pPr>
          </w:p>
          <w:p w14:paraId="69A63A6C">
            <w:pPr>
              <w:pStyle w:val="6"/>
              <w:spacing w:line="275" w:lineRule="auto"/>
            </w:pPr>
          </w:p>
          <w:p w14:paraId="111C3743">
            <w:pPr>
              <w:pStyle w:val="6"/>
              <w:spacing w:line="275" w:lineRule="auto"/>
            </w:pPr>
          </w:p>
          <w:p w14:paraId="3B58F2FE">
            <w:pPr>
              <w:pStyle w:val="6"/>
              <w:spacing w:line="276" w:lineRule="auto"/>
            </w:pPr>
          </w:p>
          <w:p w14:paraId="0D9EB0A4">
            <w:pPr>
              <w:spacing w:before="62" w:line="231" w:lineRule="auto"/>
              <w:ind w:left="661"/>
              <w:rPr>
                <w:rFonts w:ascii="宋体" w:hAnsi="宋体" w:eastAsia="宋体" w:cs="宋体"/>
                <w:sz w:val="19"/>
                <w:szCs w:val="19"/>
              </w:rPr>
            </w:pPr>
            <w:r>
              <w:rPr>
                <w:rFonts w:ascii="宋体" w:hAnsi="宋体" w:eastAsia="宋体" w:cs="宋体"/>
                <w:spacing w:val="7"/>
                <w:sz w:val="19"/>
                <w:szCs w:val="19"/>
              </w:rPr>
              <w:t>单位名称</w:t>
            </w:r>
          </w:p>
        </w:tc>
        <w:tc>
          <w:tcPr>
            <w:tcW w:w="1043" w:type="dxa"/>
            <w:vMerge w:val="restart"/>
            <w:tcBorders>
              <w:bottom w:val="nil"/>
            </w:tcBorders>
            <w:vAlign w:val="top"/>
          </w:tcPr>
          <w:p w14:paraId="66A2F407">
            <w:pPr>
              <w:pStyle w:val="6"/>
              <w:spacing w:line="275" w:lineRule="auto"/>
            </w:pPr>
          </w:p>
          <w:p w14:paraId="0C918AD1">
            <w:pPr>
              <w:pStyle w:val="6"/>
              <w:spacing w:line="275" w:lineRule="auto"/>
            </w:pPr>
          </w:p>
          <w:p w14:paraId="736BBAFD">
            <w:pPr>
              <w:pStyle w:val="6"/>
              <w:spacing w:line="276" w:lineRule="auto"/>
            </w:pPr>
          </w:p>
          <w:p w14:paraId="306D80C4">
            <w:pPr>
              <w:pStyle w:val="6"/>
              <w:spacing w:line="276" w:lineRule="auto"/>
            </w:pPr>
          </w:p>
          <w:p w14:paraId="722DF08E">
            <w:pPr>
              <w:spacing w:before="62" w:line="231" w:lineRule="auto"/>
              <w:ind w:left="328"/>
              <w:rPr>
                <w:rFonts w:ascii="宋体" w:hAnsi="宋体" w:eastAsia="宋体" w:cs="宋体"/>
                <w:sz w:val="19"/>
                <w:szCs w:val="19"/>
              </w:rPr>
            </w:pPr>
            <w:r>
              <w:rPr>
                <w:rFonts w:ascii="宋体" w:hAnsi="宋体" w:eastAsia="宋体" w:cs="宋体"/>
                <w:spacing w:val="4"/>
                <w:sz w:val="19"/>
                <w:szCs w:val="19"/>
              </w:rPr>
              <w:t>总计</w:t>
            </w:r>
          </w:p>
        </w:tc>
        <w:tc>
          <w:tcPr>
            <w:tcW w:w="6650" w:type="dxa"/>
            <w:gridSpan w:val="11"/>
            <w:vAlign w:val="top"/>
          </w:tcPr>
          <w:p w14:paraId="16329BB5">
            <w:pPr>
              <w:spacing w:before="221" w:line="229" w:lineRule="auto"/>
              <w:ind w:left="2934"/>
              <w:rPr>
                <w:rFonts w:ascii="宋体" w:hAnsi="宋体" w:eastAsia="宋体" w:cs="宋体"/>
                <w:sz w:val="19"/>
                <w:szCs w:val="19"/>
              </w:rPr>
            </w:pPr>
            <w:r>
              <w:rPr>
                <w:rFonts w:ascii="宋体" w:hAnsi="宋体" w:eastAsia="宋体" w:cs="宋体"/>
                <w:spacing w:val="7"/>
                <w:sz w:val="19"/>
                <w:szCs w:val="19"/>
              </w:rPr>
              <w:t>本年收入</w:t>
            </w:r>
          </w:p>
        </w:tc>
        <w:tc>
          <w:tcPr>
            <w:tcW w:w="4127" w:type="dxa"/>
            <w:gridSpan w:val="6"/>
            <w:vAlign w:val="top"/>
          </w:tcPr>
          <w:p w14:paraId="045CF902">
            <w:pPr>
              <w:spacing w:before="221"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14:paraId="4200D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2105" w:type="dxa"/>
            <w:vMerge w:val="continue"/>
            <w:tcBorders>
              <w:top w:val="nil"/>
              <w:bottom w:val="nil"/>
            </w:tcBorders>
            <w:vAlign w:val="top"/>
          </w:tcPr>
          <w:p w14:paraId="3954E6DD">
            <w:pPr>
              <w:pStyle w:val="6"/>
            </w:pPr>
          </w:p>
        </w:tc>
        <w:tc>
          <w:tcPr>
            <w:tcW w:w="1043" w:type="dxa"/>
            <w:vMerge w:val="continue"/>
            <w:tcBorders>
              <w:top w:val="nil"/>
              <w:bottom w:val="nil"/>
            </w:tcBorders>
            <w:vAlign w:val="top"/>
          </w:tcPr>
          <w:p w14:paraId="1DD1FA86">
            <w:pPr>
              <w:pStyle w:val="6"/>
            </w:pPr>
          </w:p>
        </w:tc>
        <w:tc>
          <w:tcPr>
            <w:tcW w:w="1032" w:type="dxa"/>
            <w:vMerge w:val="restart"/>
            <w:tcBorders>
              <w:bottom w:val="nil"/>
            </w:tcBorders>
            <w:vAlign w:val="top"/>
          </w:tcPr>
          <w:p w14:paraId="55F02B71">
            <w:pPr>
              <w:pStyle w:val="6"/>
              <w:spacing w:line="261" w:lineRule="auto"/>
            </w:pPr>
          </w:p>
          <w:p w14:paraId="791675EB">
            <w:pPr>
              <w:pStyle w:val="6"/>
              <w:spacing w:line="261" w:lineRule="auto"/>
            </w:pPr>
          </w:p>
          <w:p w14:paraId="31116B14">
            <w:pPr>
              <w:pStyle w:val="6"/>
              <w:spacing w:line="261" w:lineRule="auto"/>
            </w:pPr>
          </w:p>
          <w:p w14:paraId="178640E6">
            <w:pPr>
              <w:spacing w:before="62" w:line="231" w:lineRule="auto"/>
              <w:ind w:left="323"/>
              <w:rPr>
                <w:rFonts w:ascii="宋体" w:hAnsi="宋体" w:eastAsia="宋体" w:cs="宋体"/>
                <w:sz w:val="19"/>
                <w:szCs w:val="19"/>
              </w:rPr>
            </w:pPr>
            <w:r>
              <w:rPr>
                <w:rFonts w:ascii="宋体" w:hAnsi="宋体" w:eastAsia="宋体" w:cs="宋体"/>
                <w:spacing w:val="5"/>
                <w:sz w:val="19"/>
                <w:szCs w:val="19"/>
              </w:rPr>
              <w:t>合计</w:t>
            </w:r>
          </w:p>
        </w:tc>
        <w:tc>
          <w:tcPr>
            <w:tcW w:w="949" w:type="dxa"/>
            <w:vMerge w:val="restart"/>
            <w:tcBorders>
              <w:bottom w:val="nil"/>
            </w:tcBorders>
            <w:vAlign w:val="top"/>
          </w:tcPr>
          <w:p w14:paraId="35C0400E">
            <w:pPr>
              <w:pStyle w:val="6"/>
              <w:spacing w:line="330" w:lineRule="auto"/>
            </w:pPr>
          </w:p>
          <w:p w14:paraId="64EDE856">
            <w:pPr>
              <w:pStyle w:val="6"/>
              <w:spacing w:line="330" w:lineRule="auto"/>
            </w:pPr>
          </w:p>
          <w:p w14:paraId="2D9989F2">
            <w:pPr>
              <w:spacing w:before="62" w:line="235" w:lineRule="auto"/>
              <w:ind w:left="87" w:right="66" w:firstLine="3"/>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475" w:type="dxa"/>
            <w:vMerge w:val="restart"/>
            <w:tcBorders>
              <w:bottom w:val="nil"/>
            </w:tcBorders>
            <w:vAlign w:val="top"/>
          </w:tcPr>
          <w:p w14:paraId="43862F70">
            <w:pPr>
              <w:pStyle w:val="6"/>
              <w:spacing w:line="268" w:lineRule="auto"/>
            </w:pPr>
          </w:p>
          <w:p w14:paraId="0FF691BB">
            <w:pPr>
              <w:pStyle w:val="6"/>
              <w:spacing w:line="269" w:lineRule="auto"/>
            </w:pPr>
          </w:p>
          <w:p w14:paraId="3B56DBD0">
            <w:pPr>
              <w:spacing w:before="62" w:line="229" w:lineRule="auto"/>
              <w:ind w:left="37"/>
              <w:rPr>
                <w:rFonts w:ascii="宋体" w:hAnsi="宋体" w:eastAsia="宋体" w:cs="宋体"/>
                <w:sz w:val="19"/>
                <w:szCs w:val="19"/>
              </w:rPr>
            </w:pPr>
            <w:r>
              <w:rPr>
                <w:rFonts w:ascii="宋体" w:hAnsi="宋体" w:eastAsia="宋体" w:cs="宋体"/>
                <w:spacing w:val="7"/>
                <w:sz w:val="19"/>
                <w:szCs w:val="19"/>
              </w:rPr>
              <w:t>政府性</w:t>
            </w:r>
          </w:p>
          <w:p w14:paraId="02C191CB">
            <w:pPr>
              <w:spacing w:before="10" w:line="231" w:lineRule="auto"/>
              <w:ind w:left="37"/>
              <w:rPr>
                <w:rFonts w:ascii="宋体" w:hAnsi="宋体" w:eastAsia="宋体" w:cs="宋体"/>
                <w:sz w:val="19"/>
                <w:szCs w:val="19"/>
              </w:rPr>
            </w:pPr>
            <w:r>
              <w:rPr>
                <w:rFonts w:ascii="宋体" w:hAnsi="宋体" w:eastAsia="宋体" w:cs="宋体"/>
                <w:spacing w:val="7"/>
                <w:sz w:val="19"/>
                <w:szCs w:val="19"/>
              </w:rPr>
              <w:t>基金预</w:t>
            </w:r>
          </w:p>
          <w:p w14:paraId="113B3ED5">
            <w:pPr>
              <w:spacing w:before="9" w:line="230" w:lineRule="auto"/>
              <w:ind w:left="239"/>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vAlign w:val="top"/>
          </w:tcPr>
          <w:p w14:paraId="1CEF4E26">
            <w:pPr>
              <w:pStyle w:val="6"/>
              <w:spacing w:line="417" w:lineRule="auto"/>
            </w:pPr>
          </w:p>
          <w:p w14:paraId="435A640F">
            <w:pPr>
              <w:spacing w:before="61" w:line="237" w:lineRule="auto"/>
              <w:ind w:left="89" w:right="65"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vAlign w:val="top"/>
          </w:tcPr>
          <w:p w14:paraId="09AF7ECA">
            <w:pPr>
              <w:pStyle w:val="6"/>
              <w:spacing w:line="414" w:lineRule="auto"/>
            </w:pPr>
          </w:p>
          <w:p w14:paraId="445C08E8">
            <w:pPr>
              <w:spacing w:before="62" w:line="238" w:lineRule="auto"/>
              <w:ind w:left="90" w:right="65"/>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3072" w:type="dxa"/>
            <w:gridSpan w:val="6"/>
            <w:vAlign w:val="top"/>
          </w:tcPr>
          <w:p w14:paraId="3705681A">
            <w:pPr>
              <w:spacing w:before="213" w:line="231" w:lineRule="auto"/>
              <w:ind w:left="1147"/>
              <w:rPr>
                <w:rFonts w:ascii="宋体" w:hAnsi="宋体" w:eastAsia="宋体" w:cs="宋体"/>
                <w:sz w:val="19"/>
                <w:szCs w:val="19"/>
              </w:rPr>
            </w:pPr>
            <w:r>
              <w:rPr>
                <w:rFonts w:ascii="宋体" w:hAnsi="宋体" w:eastAsia="宋体" w:cs="宋体"/>
                <w:spacing w:val="7"/>
                <w:sz w:val="19"/>
                <w:szCs w:val="19"/>
              </w:rPr>
              <w:t>单位资金</w:t>
            </w:r>
          </w:p>
        </w:tc>
        <w:tc>
          <w:tcPr>
            <w:tcW w:w="902" w:type="dxa"/>
            <w:vMerge w:val="restart"/>
            <w:tcBorders>
              <w:bottom w:val="nil"/>
            </w:tcBorders>
            <w:vAlign w:val="top"/>
          </w:tcPr>
          <w:p w14:paraId="172216F2">
            <w:pPr>
              <w:pStyle w:val="6"/>
              <w:spacing w:line="261" w:lineRule="auto"/>
            </w:pPr>
          </w:p>
          <w:p w14:paraId="0D92D237">
            <w:pPr>
              <w:pStyle w:val="6"/>
              <w:spacing w:line="261" w:lineRule="auto"/>
            </w:pPr>
          </w:p>
          <w:p w14:paraId="1C73EC52">
            <w:pPr>
              <w:pStyle w:val="6"/>
              <w:spacing w:line="261" w:lineRule="auto"/>
            </w:pPr>
          </w:p>
          <w:p w14:paraId="3B38986E">
            <w:pPr>
              <w:spacing w:before="62" w:line="231" w:lineRule="auto"/>
              <w:ind w:left="263"/>
              <w:rPr>
                <w:rFonts w:ascii="宋体" w:hAnsi="宋体" w:eastAsia="宋体" w:cs="宋体"/>
                <w:sz w:val="19"/>
                <w:szCs w:val="19"/>
              </w:rPr>
            </w:pPr>
            <w:r>
              <w:rPr>
                <w:rFonts w:ascii="宋体" w:hAnsi="宋体" w:eastAsia="宋体" w:cs="宋体"/>
                <w:spacing w:val="5"/>
                <w:sz w:val="19"/>
                <w:szCs w:val="19"/>
              </w:rPr>
              <w:t>合计</w:t>
            </w:r>
          </w:p>
        </w:tc>
        <w:tc>
          <w:tcPr>
            <w:tcW w:w="862" w:type="dxa"/>
            <w:vMerge w:val="restart"/>
            <w:tcBorders>
              <w:bottom w:val="nil"/>
            </w:tcBorders>
            <w:vAlign w:val="top"/>
          </w:tcPr>
          <w:p w14:paraId="41AAD876">
            <w:pPr>
              <w:pStyle w:val="6"/>
              <w:spacing w:line="330" w:lineRule="auto"/>
            </w:pPr>
          </w:p>
          <w:p w14:paraId="5313C462">
            <w:pPr>
              <w:pStyle w:val="6"/>
              <w:spacing w:line="330" w:lineRule="auto"/>
            </w:pPr>
          </w:p>
          <w:p w14:paraId="116CA252">
            <w:pPr>
              <w:spacing w:before="62" w:line="235" w:lineRule="auto"/>
              <w:ind w:left="245" w:right="10"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671" w:type="dxa"/>
            <w:vMerge w:val="restart"/>
            <w:tcBorders>
              <w:bottom w:val="nil"/>
            </w:tcBorders>
            <w:vAlign w:val="top"/>
          </w:tcPr>
          <w:p w14:paraId="00462633">
            <w:pPr>
              <w:pStyle w:val="6"/>
              <w:spacing w:line="268" w:lineRule="auto"/>
            </w:pPr>
          </w:p>
          <w:p w14:paraId="69CA89DB">
            <w:pPr>
              <w:pStyle w:val="6"/>
              <w:spacing w:line="269" w:lineRule="auto"/>
            </w:pPr>
          </w:p>
          <w:p w14:paraId="34495B31">
            <w:pPr>
              <w:spacing w:before="62" w:line="229" w:lineRule="auto"/>
              <w:ind w:left="48"/>
              <w:rPr>
                <w:rFonts w:ascii="宋体" w:hAnsi="宋体" w:eastAsia="宋体" w:cs="宋体"/>
                <w:sz w:val="19"/>
                <w:szCs w:val="19"/>
              </w:rPr>
            </w:pPr>
            <w:r>
              <w:rPr>
                <w:rFonts w:ascii="宋体" w:hAnsi="宋体" w:eastAsia="宋体" w:cs="宋体"/>
                <w:spacing w:val="7"/>
                <w:sz w:val="19"/>
                <w:szCs w:val="19"/>
              </w:rPr>
              <w:t>政府性</w:t>
            </w:r>
          </w:p>
          <w:p w14:paraId="246A90C5">
            <w:pPr>
              <w:spacing w:before="10" w:line="231" w:lineRule="auto"/>
              <w:ind w:left="49"/>
              <w:rPr>
                <w:rFonts w:ascii="宋体" w:hAnsi="宋体" w:eastAsia="宋体" w:cs="宋体"/>
                <w:sz w:val="19"/>
                <w:szCs w:val="19"/>
              </w:rPr>
            </w:pPr>
            <w:r>
              <w:rPr>
                <w:rFonts w:ascii="宋体" w:hAnsi="宋体" w:eastAsia="宋体" w:cs="宋体"/>
                <w:spacing w:val="7"/>
                <w:sz w:val="19"/>
                <w:szCs w:val="19"/>
              </w:rPr>
              <w:t>基金预</w:t>
            </w:r>
          </w:p>
          <w:p w14:paraId="77F9D546">
            <w:pPr>
              <w:spacing w:before="9" w:line="230" w:lineRule="auto"/>
              <w:ind w:left="251"/>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vAlign w:val="top"/>
          </w:tcPr>
          <w:p w14:paraId="6DA03285">
            <w:pPr>
              <w:pStyle w:val="6"/>
              <w:spacing w:line="417" w:lineRule="auto"/>
            </w:pPr>
          </w:p>
          <w:p w14:paraId="117C16C1">
            <w:pPr>
              <w:spacing w:before="61" w:line="237" w:lineRule="auto"/>
              <w:ind w:left="96" w:right="5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vAlign w:val="top"/>
          </w:tcPr>
          <w:p w14:paraId="4E1F5E75">
            <w:pPr>
              <w:pStyle w:val="6"/>
              <w:spacing w:line="414" w:lineRule="auto"/>
            </w:pPr>
          </w:p>
          <w:p w14:paraId="13DAFE93">
            <w:pPr>
              <w:spacing w:before="62" w:line="238" w:lineRule="auto"/>
              <w:ind w:left="97" w:right="58"/>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0" w:type="dxa"/>
            <w:vMerge w:val="restart"/>
            <w:tcBorders>
              <w:bottom w:val="nil"/>
            </w:tcBorders>
            <w:vAlign w:val="top"/>
          </w:tcPr>
          <w:p w14:paraId="06560375">
            <w:pPr>
              <w:pStyle w:val="6"/>
              <w:spacing w:line="329" w:lineRule="auto"/>
            </w:pPr>
          </w:p>
          <w:p w14:paraId="5B2F1A15">
            <w:pPr>
              <w:pStyle w:val="6"/>
              <w:spacing w:line="330" w:lineRule="auto"/>
            </w:pPr>
          </w:p>
          <w:p w14:paraId="3DE7D037">
            <w:pPr>
              <w:spacing w:before="62" w:line="236" w:lineRule="auto"/>
              <w:ind w:left="105" w:right="65"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6CFB1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3" w:hRule="atLeast"/>
        </w:trPr>
        <w:tc>
          <w:tcPr>
            <w:tcW w:w="2105" w:type="dxa"/>
            <w:vMerge w:val="continue"/>
            <w:tcBorders>
              <w:top w:val="nil"/>
            </w:tcBorders>
            <w:vAlign w:val="top"/>
          </w:tcPr>
          <w:p w14:paraId="643D09A9">
            <w:pPr>
              <w:pStyle w:val="6"/>
            </w:pPr>
          </w:p>
        </w:tc>
        <w:tc>
          <w:tcPr>
            <w:tcW w:w="1043" w:type="dxa"/>
            <w:vMerge w:val="continue"/>
            <w:tcBorders>
              <w:top w:val="nil"/>
            </w:tcBorders>
            <w:vAlign w:val="top"/>
          </w:tcPr>
          <w:p w14:paraId="055F7D75">
            <w:pPr>
              <w:pStyle w:val="6"/>
            </w:pPr>
          </w:p>
        </w:tc>
        <w:tc>
          <w:tcPr>
            <w:tcW w:w="1032" w:type="dxa"/>
            <w:vMerge w:val="continue"/>
            <w:tcBorders>
              <w:top w:val="nil"/>
            </w:tcBorders>
            <w:vAlign w:val="top"/>
          </w:tcPr>
          <w:p w14:paraId="4A64E40B">
            <w:pPr>
              <w:pStyle w:val="6"/>
            </w:pPr>
          </w:p>
        </w:tc>
        <w:tc>
          <w:tcPr>
            <w:tcW w:w="949" w:type="dxa"/>
            <w:vMerge w:val="continue"/>
            <w:tcBorders>
              <w:top w:val="nil"/>
            </w:tcBorders>
            <w:vAlign w:val="top"/>
          </w:tcPr>
          <w:p w14:paraId="26613CEA">
            <w:pPr>
              <w:pStyle w:val="6"/>
            </w:pPr>
          </w:p>
        </w:tc>
        <w:tc>
          <w:tcPr>
            <w:tcW w:w="475" w:type="dxa"/>
            <w:vMerge w:val="continue"/>
            <w:tcBorders>
              <w:top w:val="nil"/>
            </w:tcBorders>
            <w:vAlign w:val="top"/>
          </w:tcPr>
          <w:p w14:paraId="63E98A00">
            <w:pPr>
              <w:pStyle w:val="6"/>
            </w:pPr>
          </w:p>
        </w:tc>
        <w:tc>
          <w:tcPr>
            <w:tcW w:w="561" w:type="dxa"/>
            <w:vMerge w:val="continue"/>
            <w:tcBorders>
              <w:top w:val="nil"/>
            </w:tcBorders>
            <w:vAlign w:val="top"/>
          </w:tcPr>
          <w:p w14:paraId="2E800878">
            <w:pPr>
              <w:pStyle w:val="6"/>
            </w:pPr>
          </w:p>
        </w:tc>
        <w:tc>
          <w:tcPr>
            <w:tcW w:w="561" w:type="dxa"/>
            <w:vMerge w:val="continue"/>
            <w:tcBorders>
              <w:top w:val="nil"/>
            </w:tcBorders>
            <w:vAlign w:val="top"/>
          </w:tcPr>
          <w:p w14:paraId="2616E115">
            <w:pPr>
              <w:pStyle w:val="6"/>
            </w:pPr>
          </w:p>
        </w:tc>
        <w:tc>
          <w:tcPr>
            <w:tcW w:w="512" w:type="dxa"/>
            <w:vAlign w:val="top"/>
          </w:tcPr>
          <w:p w14:paraId="546541D9">
            <w:pPr>
              <w:pStyle w:val="6"/>
              <w:spacing w:line="474" w:lineRule="auto"/>
            </w:pPr>
          </w:p>
          <w:p w14:paraId="711C9683">
            <w:pPr>
              <w:spacing w:before="62" w:line="231" w:lineRule="auto"/>
              <w:ind w:left="70"/>
              <w:rPr>
                <w:rFonts w:ascii="宋体" w:hAnsi="宋体" w:eastAsia="宋体" w:cs="宋体"/>
                <w:sz w:val="19"/>
                <w:szCs w:val="19"/>
              </w:rPr>
            </w:pPr>
            <w:r>
              <w:rPr>
                <w:rFonts w:ascii="宋体" w:hAnsi="宋体" w:eastAsia="宋体" w:cs="宋体"/>
                <w:spacing w:val="3"/>
                <w:sz w:val="19"/>
                <w:szCs w:val="19"/>
              </w:rPr>
              <w:t>小计</w:t>
            </w:r>
          </w:p>
        </w:tc>
        <w:tc>
          <w:tcPr>
            <w:tcW w:w="512" w:type="dxa"/>
            <w:vAlign w:val="top"/>
          </w:tcPr>
          <w:p w14:paraId="47F83209">
            <w:pPr>
              <w:pStyle w:val="6"/>
              <w:spacing w:line="350" w:lineRule="auto"/>
            </w:pPr>
          </w:p>
          <w:p w14:paraId="20E4E898">
            <w:pPr>
              <w:spacing w:before="62" w:line="235" w:lineRule="auto"/>
              <w:ind w:left="72" w:right="40" w:hanging="7"/>
              <w:rPr>
                <w:rFonts w:ascii="宋体" w:hAnsi="宋体" w:eastAsia="宋体" w:cs="宋体"/>
                <w:sz w:val="19"/>
                <w:szCs w:val="19"/>
              </w:rPr>
            </w:pPr>
            <w:r>
              <w:rPr>
                <w:rFonts w:ascii="宋体" w:hAnsi="宋体" w:eastAsia="宋体" w:cs="宋体"/>
                <w:spacing w:val="5"/>
                <w:sz w:val="19"/>
                <w:szCs w:val="19"/>
              </w:rPr>
              <w:t>事业</w:t>
            </w:r>
            <w:r>
              <w:rPr>
                <w:rFonts w:ascii="宋体" w:hAnsi="宋体" w:eastAsia="宋体" w:cs="宋体"/>
                <w:spacing w:val="2"/>
                <w:sz w:val="19"/>
                <w:szCs w:val="19"/>
              </w:rPr>
              <w:t>收入</w:t>
            </w:r>
          </w:p>
        </w:tc>
        <w:tc>
          <w:tcPr>
            <w:tcW w:w="512" w:type="dxa"/>
            <w:vAlign w:val="top"/>
          </w:tcPr>
          <w:p w14:paraId="2BDB604D">
            <w:pPr>
              <w:spacing w:before="165" w:line="238" w:lineRule="auto"/>
              <w:ind w:left="66" w:right="38" w:hanging="1"/>
              <w:jc w:val="both"/>
              <w:rPr>
                <w:rFonts w:ascii="宋体" w:hAnsi="宋体" w:eastAsia="宋体" w:cs="宋体"/>
                <w:sz w:val="19"/>
                <w:szCs w:val="19"/>
              </w:rPr>
            </w:pPr>
            <w:r>
              <w:rPr>
                <w:rFonts w:ascii="宋体" w:hAnsi="宋体" w:eastAsia="宋体" w:cs="宋体"/>
                <w:spacing w:val="6"/>
                <w:sz w:val="19"/>
                <w:szCs w:val="19"/>
              </w:rPr>
              <w:t>事业</w:t>
            </w:r>
            <w:r>
              <w:rPr>
                <w:rFonts w:ascii="宋体" w:hAnsi="宋体" w:eastAsia="宋体" w:cs="宋体"/>
                <w:spacing w:val="5"/>
                <w:sz w:val="19"/>
                <w:szCs w:val="19"/>
              </w:rPr>
              <w:t>单位经营收入</w:t>
            </w:r>
          </w:p>
        </w:tc>
        <w:tc>
          <w:tcPr>
            <w:tcW w:w="512" w:type="dxa"/>
            <w:vAlign w:val="top"/>
          </w:tcPr>
          <w:p w14:paraId="2D7E41C8">
            <w:pPr>
              <w:spacing w:before="292" w:line="236" w:lineRule="auto"/>
              <w:ind w:left="65" w:right="38" w:firstLine="1"/>
              <w:jc w:val="both"/>
              <w:rPr>
                <w:rFonts w:ascii="宋体" w:hAnsi="宋体" w:eastAsia="宋体" w:cs="宋体"/>
                <w:sz w:val="19"/>
                <w:szCs w:val="19"/>
              </w:rPr>
            </w:pPr>
            <w:r>
              <w:rPr>
                <w:rFonts w:ascii="宋体" w:hAnsi="宋体" w:eastAsia="宋体" w:cs="宋体"/>
                <w:spacing w:val="5"/>
                <w:sz w:val="19"/>
                <w:szCs w:val="19"/>
              </w:rPr>
              <w:t>上级</w:t>
            </w:r>
            <w:r>
              <w:rPr>
                <w:rFonts w:ascii="宋体" w:hAnsi="宋体" w:eastAsia="宋体" w:cs="宋体"/>
                <w:spacing w:val="6"/>
                <w:sz w:val="19"/>
                <w:szCs w:val="19"/>
              </w:rPr>
              <w:t>补助收入</w:t>
            </w:r>
          </w:p>
        </w:tc>
        <w:tc>
          <w:tcPr>
            <w:tcW w:w="512" w:type="dxa"/>
            <w:vAlign w:val="top"/>
          </w:tcPr>
          <w:p w14:paraId="3F86BCDA">
            <w:pPr>
              <w:spacing w:before="165" w:line="238" w:lineRule="auto"/>
              <w:ind w:left="67" w:right="39" w:firstLine="14"/>
              <w:jc w:val="both"/>
              <w:rPr>
                <w:rFonts w:ascii="宋体" w:hAnsi="宋体" w:eastAsia="宋体" w:cs="宋体"/>
                <w:sz w:val="19"/>
                <w:szCs w:val="19"/>
              </w:rPr>
            </w:pPr>
            <w:r>
              <w:rPr>
                <w:rFonts w:ascii="宋体" w:hAnsi="宋体" w:eastAsia="宋体" w:cs="宋体"/>
                <w:spacing w:val="-3"/>
                <w:sz w:val="19"/>
                <w:szCs w:val="19"/>
              </w:rPr>
              <w:t>附属</w:t>
            </w:r>
            <w:r>
              <w:rPr>
                <w:rFonts w:ascii="宋体" w:hAnsi="宋体" w:eastAsia="宋体" w:cs="宋体"/>
                <w:spacing w:val="4"/>
                <w:sz w:val="19"/>
                <w:szCs w:val="19"/>
              </w:rPr>
              <w:t>单位上缴收入</w:t>
            </w:r>
          </w:p>
        </w:tc>
        <w:tc>
          <w:tcPr>
            <w:tcW w:w="512" w:type="dxa"/>
            <w:vAlign w:val="top"/>
          </w:tcPr>
          <w:p w14:paraId="3F4A954E">
            <w:pPr>
              <w:pStyle w:val="6"/>
              <w:spacing w:line="350" w:lineRule="auto"/>
            </w:pPr>
          </w:p>
          <w:p w14:paraId="5BE3806F">
            <w:pPr>
              <w:spacing w:before="62" w:line="235" w:lineRule="auto"/>
              <w:ind w:left="73" w:right="37" w:hanging="6"/>
              <w:rPr>
                <w:rFonts w:ascii="宋体" w:hAnsi="宋体" w:eastAsia="宋体" w:cs="宋体"/>
                <w:sz w:val="19"/>
                <w:szCs w:val="19"/>
              </w:rPr>
            </w:pPr>
            <w:r>
              <w:rPr>
                <w:rFonts w:ascii="宋体" w:hAnsi="宋体" w:eastAsia="宋体" w:cs="宋体"/>
                <w:spacing w:val="5"/>
                <w:sz w:val="19"/>
                <w:szCs w:val="19"/>
              </w:rPr>
              <w:t>其他</w:t>
            </w:r>
            <w:r>
              <w:rPr>
                <w:rFonts w:ascii="宋体" w:hAnsi="宋体" w:eastAsia="宋体" w:cs="宋体"/>
                <w:spacing w:val="2"/>
                <w:sz w:val="19"/>
                <w:szCs w:val="19"/>
              </w:rPr>
              <w:t>收入</w:t>
            </w:r>
          </w:p>
        </w:tc>
        <w:tc>
          <w:tcPr>
            <w:tcW w:w="902" w:type="dxa"/>
            <w:vMerge w:val="continue"/>
            <w:tcBorders>
              <w:top w:val="nil"/>
            </w:tcBorders>
            <w:vAlign w:val="top"/>
          </w:tcPr>
          <w:p w14:paraId="02409185">
            <w:pPr>
              <w:pStyle w:val="6"/>
            </w:pPr>
          </w:p>
        </w:tc>
        <w:tc>
          <w:tcPr>
            <w:tcW w:w="862" w:type="dxa"/>
            <w:vMerge w:val="continue"/>
            <w:tcBorders>
              <w:top w:val="nil"/>
            </w:tcBorders>
            <w:vAlign w:val="top"/>
          </w:tcPr>
          <w:p w14:paraId="684CF28D">
            <w:pPr>
              <w:pStyle w:val="6"/>
            </w:pPr>
          </w:p>
        </w:tc>
        <w:tc>
          <w:tcPr>
            <w:tcW w:w="671" w:type="dxa"/>
            <w:vMerge w:val="continue"/>
            <w:tcBorders>
              <w:top w:val="nil"/>
            </w:tcBorders>
            <w:vAlign w:val="top"/>
          </w:tcPr>
          <w:p w14:paraId="09628004">
            <w:pPr>
              <w:pStyle w:val="6"/>
            </w:pPr>
          </w:p>
        </w:tc>
        <w:tc>
          <w:tcPr>
            <w:tcW w:w="561" w:type="dxa"/>
            <w:vMerge w:val="continue"/>
            <w:tcBorders>
              <w:top w:val="nil"/>
            </w:tcBorders>
            <w:vAlign w:val="top"/>
          </w:tcPr>
          <w:p w14:paraId="37D08821">
            <w:pPr>
              <w:pStyle w:val="6"/>
            </w:pPr>
          </w:p>
        </w:tc>
        <w:tc>
          <w:tcPr>
            <w:tcW w:w="561" w:type="dxa"/>
            <w:vMerge w:val="continue"/>
            <w:tcBorders>
              <w:top w:val="nil"/>
            </w:tcBorders>
            <w:vAlign w:val="top"/>
          </w:tcPr>
          <w:p w14:paraId="23991FCA">
            <w:pPr>
              <w:pStyle w:val="6"/>
            </w:pPr>
          </w:p>
        </w:tc>
        <w:tc>
          <w:tcPr>
            <w:tcW w:w="570" w:type="dxa"/>
            <w:vMerge w:val="continue"/>
            <w:tcBorders>
              <w:top w:val="nil"/>
            </w:tcBorders>
            <w:vAlign w:val="top"/>
          </w:tcPr>
          <w:p w14:paraId="3954DCD3">
            <w:pPr>
              <w:pStyle w:val="6"/>
            </w:pPr>
          </w:p>
        </w:tc>
      </w:tr>
      <w:tr w14:paraId="27DAF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0B230495">
            <w:pPr>
              <w:spacing w:before="172" w:line="231" w:lineRule="auto"/>
              <w:ind w:left="861"/>
              <w:rPr>
                <w:rFonts w:ascii="宋体" w:hAnsi="宋体" w:eastAsia="宋体" w:cs="宋体"/>
                <w:sz w:val="19"/>
                <w:szCs w:val="19"/>
              </w:rPr>
            </w:pPr>
            <w:r>
              <w:rPr>
                <w:rFonts w:ascii="宋体" w:hAnsi="宋体" w:eastAsia="宋体" w:cs="宋体"/>
                <w:spacing w:val="5"/>
                <w:sz w:val="19"/>
                <w:szCs w:val="19"/>
              </w:rPr>
              <w:t>合计</w:t>
            </w:r>
          </w:p>
        </w:tc>
        <w:tc>
          <w:tcPr>
            <w:tcW w:w="1043" w:type="dxa"/>
            <w:vAlign w:val="center"/>
          </w:tcPr>
          <w:p w14:paraId="202C81BF">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730.84</w:t>
            </w:r>
          </w:p>
        </w:tc>
        <w:tc>
          <w:tcPr>
            <w:tcW w:w="1032" w:type="dxa"/>
            <w:vAlign w:val="center"/>
          </w:tcPr>
          <w:p w14:paraId="3B383AF0">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730.84</w:t>
            </w:r>
          </w:p>
        </w:tc>
        <w:tc>
          <w:tcPr>
            <w:tcW w:w="949" w:type="dxa"/>
            <w:vAlign w:val="center"/>
          </w:tcPr>
          <w:p w14:paraId="4E5D732E">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730.84</w:t>
            </w:r>
          </w:p>
        </w:tc>
        <w:tc>
          <w:tcPr>
            <w:tcW w:w="475" w:type="dxa"/>
            <w:vAlign w:val="top"/>
          </w:tcPr>
          <w:p w14:paraId="338B29AD">
            <w:pPr>
              <w:pStyle w:val="6"/>
            </w:pPr>
          </w:p>
        </w:tc>
        <w:tc>
          <w:tcPr>
            <w:tcW w:w="561" w:type="dxa"/>
            <w:vAlign w:val="top"/>
          </w:tcPr>
          <w:p w14:paraId="1FD9B4F8">
            <w:pPr>
              <w:pStyle w:val="6"/>
            </w:pPr>
          </w:p>
        </w:tc>
        <w:tc>
          <w:tcPr>
            <w:tcW w:w="561" w:type="dxa"/>
            <w:vAlign w:val="top"/>
          </w:tcPr>
          <w:p w14:paraId="100A11DD">
            <w:pPr>
              <w:pStyle w:val="6"/>
            </w:pPr>
          </w:p>
        </w:tc>
        <w:tc>
          <w:tcPr>
            <w:tcW w:w="512" w:type="dxa"/>
            <w:vAlign w:val="top"/>
          </w:tcPr>
          <w:p w14:paraId="3A269AF1">
            <w:pPr>
              <w:pStyle w:val="6"/>
            </w:pPr>
          </w:p>
        </w:tc>
        <w:tc>
          <w:tcPr>
            <w:tcW w:w="512" w:type="dxa"/>
            <w:vAlign w:val="top"/>
          </w:tcPr>
          <w:p w14:paraId="1E3C867E">
            <w:pPr>
              <w:pStyle w:val="6"/>
            </w:pPr>
          </w:p>
        </w:tc>
        <w:tc>
          <w:tcPr>
            <w:tcW w:w="512" w:type="dxa"/>
            <w:vAlign w:val="top"/>
          </w:tcPr>
          <w:p w14:paraId="1DC9D106">
            <w:pPr>
              <w:pStyle w:val="6"/>
            </w:pPr>
          </w:p>
        </w:tc>
        <w:tc>
          <w:tcPr>
            <w:tcW w:w="512" w:type="dxa"/>
            <w:vAlign w:val="top"/>
          </w:tcPr>
          <w:p w14:paraId="7A471867">
            <w:pPr>
              <w:pStyle w:val="6"/>
            </w:pPr>
          </w:p>
        </w:tc>
        <w:tc>
          <w:tcPr>
            <w:tcW w:w="512" w:type="dxa"/>
            <w:vAlign w:val="top"/>
          </w:tcPr>
          <w:p w14:paraId="004AFCB4">
            <w:pPr>
              <w:pStyle w:val="6"/>
            </w:pPr>
          </w:p>
        </w:tc>
        <w:tc>
          <w:tcPr>
            <w:tcW w:w="512" w:type="dxa"/>
            <w:vAlign w:val="top"/>
          </w:tcPr>
          <w:p w14:paraId="3EED540B">
            <w:pPr>
              <w:pStyle w:val="6"/>
            </w:pPr>
          </w:p>
        </w:tc>
        <w:tc>
          <w:tcPr>
            <w:tcW w:w="902" w:type="dxa"/>
            <w:vAlign w:val="top"/>
          </w:tcPr>
          <w:p w14:paraId="1AEBD098">
            <w:pPr>
              <w:pStyle w:val="6"/>
            </w:pPr>
          </w:p>
        </w:tc>
        <w:tc>
          <w:tcPr>
            <w:tcW w:w="862" w:type="dxa"/>
            <w:vAlign w:val="top"/>
          </w:tcPr>
          <w:p w14:paraId="041997CA">
            <w:pPr>
              <w:pStyle w:val="6"/>
            </w:pPr>
          </w:p>
        </w:tc>
        <w:tc>
          <w:tcPr>
            <w:tcW w:w="671" w:type="dxa"/>
            <w:vAlign w:val="top"/>
          </w:tcPr>
          <w:p w14:paraId="184D8A57">
            <w:pPr>
              <w:pStyle w:val="6"/>
            </w:pPr>
          </w:p>
        </w:tc>
        <w:tc>
          <w:tcPr>
            <w:tcW w:w="561" w:type="dxa"/>
            <w:vAlign w:val="top"/>
          </w:tcPr>
          <w:p w14:paraId="6776B7E2">
            <w:pPr>
              <w:pStyle w:val="6"/>
            </w:pPr>
          </w:p>
        </w:tc>
        <w:tc>
          <w:tcPr>
            <w:tcW w:w="561" w:type="dxa"/>
            <w:vAlign w:val="top"/>
          </w:tcPr>
          <w:p w14:paraId="1D06E7C6">
            <w:pPr>
              <w:pStyle w:val="6"/>
            </w:pPr>
          </w:p>
        </w:tc>
        <w:tc>
          <w:tcPr>
            <w:tcW w:w="570" w:type="dxa"/>
            <w:vAlign w:val="top"/>
          </w:tcPr>
          <w:p w14:paraId="0A198728">
            <w:pPr>
              <w:pStyle w:val="6"/>
            </w:pPr>
          </w:p>
        </w:tc>
      </w:tr>
      <w:tr w14:paraId="6CF44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center"/>
          </w:tcPr>
          <w:p w14:paraId="30665596">
            <w:pPr>
              <w:keepNext w:val="0"/>
              <w:keepLines w:val="0"/>
              <w:widowControl/>
              <w:suppressLineNumbers w:val="0"/>
              <w:jc w:val="left"/>
              <w:textAlignment w:val="center"/>
              <w:rPr>
                <w:rFonts w:hint="eastAsia" w:eastAsia="宋体"/>
                <w:lang w:eastAsia="zh-CN"/>
              </w:rPr>
            </w:pPr>
            <w:r>
              <w:rPr>
                <w:rFonts w:hint="eastAsia" w:ascii="宋体" w:hAnsi="宋体" w:eastAsia="宋体" w:cs="宋体"/>
                <w:i w:val="0"/>
                <w:iCs w:val="0"/>
                <w:snapToGrid w:val="0"/>
                <w:color w:val="000000"/>
                <w:kern w:val="0"/>
                <w:sz w:val="20"/>
                <w:szCs w:val="20"/>
                <w:u w:val="none"/>
                <w:lang w:val="en-US" w:eastAsia="zh-CN" w:bidi="ar"/>
              </w:rPr>
              <w:t>030001 盘锦市双台子区退役军人事务局本级</w:t>
            </w:r>
          </w:p>
        </w:tc>
        <w:tc>
          <w:tcPr>
            <w:tcW w:w="1043" w:type="dxa"/>
            <w:vAlign w:val="center"/>
          </w:tcPr>
          <w:p w14:paraId="6F180066">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730.84</w:t>
            </w:r>
          </w:p>
        </w:tc>
        <w:tc>
          <w:tcPr>
            <w:tcW w:w="1032" w:type="dxa"/>
            <w:vAlign w:val="center"/>
          </w:tcPr>
          <w:p w14:paraId="64E8E3FF">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730.84</w:t>
            </w:r>
          </w:p>
        </w:tc>
        <w:tc>
          <w:tcPr>
            <w:tcW w:w="949" w:type="dxa"/>
            <w:vAlign w:val="center"/>
          </w:tcPr>
          <w:p w14:paraId="0B8A36E3">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730.84</w:t>
            </w:r>
          </w:p>
        </w:tc>
        <w:tc>
          <w:tcPr>
            <w:tcW w:w="475" w:type="dxa"/>
            <w:vAlign w:val="top"/>
          </w:tcPr>
          <w:p w14:paraId="35CEB9C7">
            <w:pPr>
              <w:pStyle w:val="6"/>
            </w:pPr>
          </w:p>
        </w:tc>
        <w:tc>
          <w:tcPr>
            <w:tcW w:w="561" w:type="dxa"/>
            <w:vAlign w:val="top"/>
          </w:tcPr>
          <w:p w14:paraId="6BFF048D">
            <w:pPr>
              <w:pStyle w:val="6"/>
            </w:pPr>
          </w:p>
        </w:tc>
        <w:tc>
          <w:tcPr>
            <w:tcW w:w="561" w:type="dxa"/>
            <w:vAlign w:val="top"/>
          </w:tcPr>
          <w:p w14:paraId="113A9B36">
            <w:pPr>
              <w:pStyle w:val="6"/>
            </w:pPr>
          </w:p>
        </w:tc>
        <w:tc>
          <w:tcPr>
            <w:tcW w:w="512" w:type="dxa"/>
            <w:vAlign w:val="top"/>
          </w:tcPr>
          <w:p w14:paraId="1F940B1A">
            <w:pPr>
              <w:pStyle w:val="6"/>
            </w:pPr>
          </w:p>
        </w:tc>
        <w:tc>
          <w:tcPr>
            <w:tcW w:w="512" w:type="dxa"/>
            <w:vAlign w:val="top"/>
          </w:tcPr>
          <w:p w14:paraId="2B567453">
            <w:pPr>
              <w:pStyle w:val="6"/>
            </w:pPr>
          </w:p>
        </w:tc>
        <w:tc>
          <w:tcPr>
            <w:tcW w:w="512" w:type="dxa"/>
            <w:vAlign w:val="top"/>
          </w:tcPr>
          <w:p w14:paraId="2A5FE1EF">
            <w:pPr>
              <w:pStyle w:val="6"/>
            </w:pPr>
          </w:p>
        </w:tc>
        <w:tc>
          <w:tcPr>
            <w:tcW w:w="512" w:type="dxa"/>
            <w:vAlign w:val="top"/>
          </w:tcPr>
          <w:p w14:paraId="59DBCE00">
            <w:pPr>
              <w:pStyle w:val="6"/>
            </w:pPr>
          </w:p>
        </w:tc>
        <w:tc>
          <w:tcPr>
            <w:tcW w:w="512" w:type="dxa"/>
            <w:vAlign w:val="top"/>
          </w:tcPr>
          <w:p w14:paraId="3B893814">
            <w:pPr>
              <w:pStyle w:val="6"/>
            </w:pPr>
          </w:p>
        </w:tc>
        <w:tc>
          <w:tcPr>
            <w:tcW w:w="512" w:type="dxa"/>
            <w:vAlign w:val="top"/>
          </w:tcPr>
          <w:p w14:paraId="0FE0D933">
            <w:pPr>
              <w:pStyle w:val="6"/>
            </w:pPr>
          </w:p>
        </w:tc>
        <w:tc>
          <w:tcPr>
            <w:tcW w:w="902" w:type="dxa"/>
            <w:vAlign w:val="top"/>
          </w:tcPr>
          <w:p w14:paraId="5F5D733D">
            <w:pPr>
              <w:pStyle w:val="6"/>
            </w:pPr>
          </w:p>
        </w:tc>
        <w:tc>
          <w:tcPr>
            <w:tcW w:w="862" w:type="dxa"/>
            <w:vAlign w:val="top"/>
          </w:tcPr>
          <w:p w14:paraId="4FAEB7C0">
            <w:pPr>
              <w:pStyle w:val="6"/>
            </w:pPr>
          </w:p>
        </w:tc>
        <w:tc>
          <w:tcPr>
            <w:tcW w:w="671" w:type="dxa"/>
            <w:vAlign w:val="top"/>
          </w:tcPr>
          <w:p w14:paraId="255D1F4C">
            <w:pPr>
              <w:pStyle w:val="6"/>
            </w:pPr>
          </w:p>
        </w:tc>
        <w:tc>
          <w:tcPr>
            <w:tcW w:w="561" w:type="dxa"/>
            <w:vAlign w:val="top"/>
          </w:tcPr>
          <w:p w14:paraId="4D363A27">
            <w:pPr>
              <w:pStyle w:val="6"/>
            </w:pPr>
          </w:p>
        </w:tc>
        <w:tc>
          <w:tcPr>
            <w:tcW w:w="561" w:type="dxa"/>
            <w:vAlign w:val="top"/>
          </w:tcPr>
          <w:p w14:paraId="76FFF19E">
            <w:pPr>
              <w:pStyle w:val="6"/>
            </w:pPr>
          </w:p>
        </w:tc>
        <w:tc>
          <w:tcPr>
            <w:tcW w:w="570" w:type="dxa"/>
            <w:vAlign w:val="top"/>
          </w:tcPr>
          <w:p w14:paraId="2F5C5953">
            <w:pPr>
              <w:pStyle w:val="6"/>
            </w:pPr>
          </w:p>
        </w:tc>
      </w:tr>
      <w:tr w14:paraId="531FF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60AC5E72">
            <w:pPr>
              <w:pStyle w:val="6"/>
            </w:pPr>
          </w:p>
        </w:tc>
        <w:tc>
          <w:tcPr>
            <w:tcW w:w="1043" w:type="dxa"/>
            <w:vAlign w:val="top"/>
          </w:tcPr>
          <w:p w14:paraId="6ECACC6B">
            <w:pPr>
              <w:pStyle w:val="6"/>
            </w:pPr>
          </w:p>
        </w:tc>
        <w:tc>
          <w:tcPr>
            <w:tcW w:w="1032" w:type="dxa"/>
            <w:vAlign w:val="top"/>
          </w:tcPr>
          <w:p w14:paraId="30C31189">
            <w:pPr>
              <w:pStyle w:val="6"/>
            </w:pPr>
          </w:p>
        </w:tc>
        <w:tc>
          <w:tcPr>
            <w:tcW w:w="949" w:type="dxa"/>
            <w:vAlign w:val="top"/>
          </w:tcPr>
          <w:p w14:paraId="2BA2E652">
            <w:pPr>
              <w:pStyle w:val="6"/>
            </w:pPr>
          </w:p>
        </w:tc>
        <w:tc>
          <w:tcPr>
            <w:tcW w:w="475" w:type="dxa"/>
            <w:vAlign w:val="top"/>
          </w:tcPr>
          <w:p w14:paraId="5ECA2E57">
            <w:pPr>
              <w:pStyle w:val="6"/>
            </w:pPr>
          </w:p>
        </w:tc>
        <w:tc>
          <w:tcPr>
            <w:tcW w:w="561" w:type="dxa"/>
            <w:vAlign w:val="top"/>
          </w:tcPr>
          <w:p w14:paraId="3395AD69">
            <w:pPr>
              <w:pStyle w:val="6"/>
            </w:pPr>
          </w:p>
        </w:tc>
        <w:tc>
          <w:tcPr>
            <w:tcW w:w="561" w:type="dxa"/>
            <w:vAlign w:val="top"/>
          </w:tcPr>
          <w:p w14:paraId="15FA08AF">
            <w:pPr>
              <w:pStyle w:val="6"/>
            </w:pPr>
          </w:p>
        </w:tc>
        <w:tc>
          <w:tcPr>
            <w:tcW w:w="512" w:type="dxa"/>
            <w:vAlign w:val="top"/>
          </w:tcPr>
          <w:p w14:paraId="31F75248">
            <w:pPr>
              <w:pStyle w:val="6"/>
            </w:pPr>
          </w:p>
        </w:tc>
        <w:tc>
          <w:tcPr>
            <w:tcW w:w="512" w:type="dxa"/>
            <w:vAlign w:val="top"/>
          </w:tcPr>
          <w:p w14:paraId="4869AB8E">
            <w:pPr>
              <w:pStyle w:val="6"/>
            </w:pPr>
          </w:p>
        </w:tc>
        <w:tc>
          <w:tcPr>
            <w:tcW w:w="512" w:type="dxa"/>
            <w:vAlign w:val="top"/>
          </w:tcPr>
          <w:p w14:paraId="3D98F223">
            <w:pPr>
              <w:pStyle w:val="6"/>
            </w:pPr>
          </w:p>
        </w:tc>
        <w:tc>
          <w:tcPr>
            <w:tcW w:w="512" w:type="dxa"/>
            <w:vAlign w:val="top"/>
          </w:tcPr>
          <w:p w14:paraId="5D91F1D5">
            <w:pPr>
              <w:pStyle w:val="6"/>
            </w:pPr>
          </w:p>
        </w:tc>
        <w:tc>
          <w:tcPr>
            <w:tcW w:w="512" w:type="dxa"/>
            <w:vAlign w:val="top"/>
          </w:tcPr>
          <w:p w14:paraId="76CCB97A">
            <w:pPr>
              <w:pStyle w:val="6"/>
            </w:pPr>
          </w:p>
        </w:tc>
        <w:tc>
          <w:tcPr>
            <w:tcW w:w="512" w:type="dxa"/>
            <w:vAlign w:val="top"/>
          </w:tcPr>
          <w:p w14:paraId="3545C7D1">
            <w:pPr>
              <w:pStyle w:val="6"/>
            </w:pPr>
          </w:p>
        </w:tc>
        <w:tc>
          <w:tcPr>
            <w:tcW w:w="902" w:type="dxa"/>
            <w:vAlign w:val="top"/>
          </w:tcPr>
          <w:p w14:paraId="191186C1">
            <w:pPr>
              <w:pStyle w:val="6"/>
            </w:pPr>
          </w:p>
        </w:tc>
        <w:tc>
          <w:tcPr>
            <w:tcW w:w="862" w:type="dxa"/>
            <w:vAlign w:val="top"/>
          </w:tcPr>
          <w:p w14:paraId="47FD8310">
            <w:pPr>
              <w:pStyle w:val="6"/>
            </w:pPr>
          </w:p>
        </w:tc>
        <w:tc>
          <w:tcPr>
            <w:tcW w:w="671" w:type="dxa"/>
            <w:vAlign w:val="top"/>
          </w:tcPr>
          <w:p w14:paraId="6660DC01">
            <w:pPr>
              <w:pStyle w:val="6"/>
            </w:pPr>
          </w:p>
        </w:tc>
        <w:tc>
          <w:tcPr>
            <w:tcW w:w="561" w:type="dxa"/>
            <w:vAlign w:val="top"/>
          </w:tcPr>
          <w:p w14:paraId="0424CCB9">
            <w:pPr>
              <w:pStyle w:val="6"/>
            </w:pPr>
          </w:p>
        </w:tc>
        <w:tc>
          <w:tcPr>
            <w:tcW w:w="561" w:type="dxa"/>
            <w:vAlign w:val="top"/>
          </w:tcPr>
          <w:p w14:paraId="5B95E101">
            <w:pPr>
              <w:pStyle w:val="6"/>
            </w:pPr>
          </w:p>
        </w:tc>
        <w:tc>
          <w:tcPr>
            <w:tcW w:w="570" w:type="dxa"/>
            <w:vAlign w:val="top"/>
          </w:tcPr>
          <w:p w14:paraId="68F7D93B">
            <w:pPr>
              <w:pStyle w:val="6"/>
            </w:pPr>
          </w:p>
        </w:tc>
      </w:tr>
      <w:tr w14:paraId="23BA0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24E57906">
            <w:pPr>
              <w:pStyle w:val="6"/>
            </w:pPr>
          </w:p>
        </w:tc>
        <w:tc>
          <w:tcPr>
            <w:tcW w:w="1043" w:type="dxa"/>
            <w:vAlign w:val="top"/>
          </w:tcPr>
          <w:p w14:paraId="5ADC5D15">
            <w:pPr>
              <w:pStyle w:val="6"/>
            </w:pPr>
          </w:p>
        </w:tc>
        <w:tc>
          <w:tcPr>
            <w:tcW w:w="1032" w:type="dxa"/>
            <w:vAlign w:val="top"/>
          </w:tcPr>
          <w:p w14:paraId="5361DEDD">
            <w:pPr>
              <w:pStyle w:val="6"/>
            </w:pPr>
          </w:p>
        </w:tc>
        <w:tc>
          <w:tcPr>
            <w:tcW w:w="949" w:type="dxa"/>
            <w:vAlign w:val="top"/>
          </w:tcPr>
          <w:p w14:paraId="5AE1543C">
            <w:pPr>
              <w:pStyle w:val="6"/>
            </w:pPr>
          </w:p>
        </w:tc>
        <w:tc>
          <w:tcPr>
            <w:tcW w:w="475" w:type="dxa"/>
            <w:vAlign w:val="top"/>
          </w:tcPr>
          <w:p w14:paraId="31C943E0">
            <w:pPr>
              <w:pStyle w:val="6"/>
            </w:pPr>
          </w:p>
        </w:tc>
        <w:tc>
          <w:tcPr>
            <w:tcW w:w="561" w:type="dxa"/>
            <w:vAlign w:val="top"/>
          </w:tcPr>
          <w:p w14:paraId="0062BAC0">
            <w:pPr>
              <w:pStyle w:val="6"/>
            </w:pPr>
          </w:p>
        </w:tc>
        <w:tc>
          <w:tcPr>
            <w:tcW w:w="561" w:type="dxa"/>
            <w:vAlign w:val="top"/>
          </w:tcPr>
          <w:p w14:paraId="5D0C3524">
            <w:pPr>
              <w:pStyle w:val="6"/>
            </w:pPr>
          </w:p>
        </w:tc>
        <w:tc>
          <w:tcPr>
            <w:tcW w:w="512" w:type="dxa"/>
            <w:vAlign w:val="top"/>
          </w:tcPr>
          <w:p w14:paraId="2164D959">
            <w:pPr>
              <w:pStyle w:val="6"/>
            </w:pPr>
          </w:p>
        </w:tc>
        <w:tc>
          <w:tcPr>
            <w:tcW w:w="512" w:type="dxa"/>
            <w:vAlign w:val="top"/>
          </w:tcPr>
          <w:p w14:paraId="2662B01D">
            <w:pPr>
              <w:pStyle w:val="6"/>
            </w:pPr>
          </w:p>
        </w:tc>
        <w:tc>
          <w:tcPr>
            <w:tcW w:w="512" w:type="dxa"/>
            <w:vAlign w:val="top"/>
          </w:tcPr>
          <w:p w14:paraId="254F3582">
            <w:pPr>
              <w:pStyle w:val="6"/>
            </w:pPr>
          </w:p>
        </w:tc>
        <w:tc>
          <w:tcPr>
            <w:tcW w:w="512" w:type="dxa"/>
            <w:vAlign w:val="top"/>
          </w:tcPr>
          <w:p w14:paraId="0CEEF04A">
            <w:pPr>
              <w:pStyle w:val="6"/>
            </w:pPr>
          </w:p>
        </w:tc>
        <w:tc>
          <w:tcPr>
            <w:tcW w:w="512" w:type="dxa"/>
            <w:vAlign w:val="top"/>
          </w:tcPr>
          <w:p w14:paraId="726EBD33">
            <w:pPr>
              <w:pStyle w:val="6"/>
            </w:pPr>
          </w:p>
        </w:tc>
        <w:tc>
          <w:tcPr>
            <w:tcW w:w="512" w:type="dxa"/>
            <w:vAlign w:val="top"/>
          </w:tcPr>
          <w:p w14:paraId="543598D6">
            <w:pPr>
              <w:pStyle w:val="6"/>
            </w:pPr>
          </w:p>
        </w:tc>
        <w:tc>
          <w:tcPr>
            <w:tcW w:w="902" w:type="dxa"/>
            <w:vAlign w:val="top"/>
          </w:tcPr>
          <w:p w14:paraId="681A6468">
            <w:pPr>
              <w:pStyle w:val="6"/>
            </w:pPr>
          </w:p>
        </w:tc>
        <w:tc>
          <w:tcPr>
            <w:tcW w:w="862" w:type="dxa"/>
            <w:vAlign w:val="top"/>
          </w:tcPr>
          <w:p w14:paraId="11A4D474">
            <w:pPr>
              <w:pStyle w:val="6"/>
            </w:pPr>
          </w:p>
        </w:tc>
        <w:tc>
          <w:tcPr>
            <w:tcW w:w="671" w:type="dxa"/>
            <w:vAlign w:val="top"/>
          </w:tcPr>
          <w:p w14:paraId="46A18F9B">
            <w:pPr>
              <w:pStyle w:val="6"/>
            </w:pPr>
          </w:p>
        </w:tc>
        <w:tc>
          <w:tcPr>
            <w:tcW w:w="561" w:type="dxa"/>
            <w:vAlign w:val="top"/>
          </w:tcPr>
          <w:p w14:paraId="65814D90">
            <w:pPr>
              <w:pStyle w:val="6"/>
            </w:pPr>
          </w:p>
        </w:tc>
        <w:tc>
          <w:tcPr>
            <w:tcW w:w="561" w:type="dxa"/>
            <w:vAlign w:val="top"/>
          </w:tcPr>
          <w:p w14:paraId="66346F8C">
            <w:pPr>
              <w:pStyle w:val="6"/>
            </w:pPr>
          </w:p>
        </w:tc>
        <w:tc>
          <w:tcPr>
            <w:tcW w:w="570" w:type="dxa"/>
            <w:vAlign w:val="top"/>
          </w:tcPr>
          <w:p w14:paraId="67DCC95D">
            <w:pPr>
              <w:pStyle w:val="6"/>
            </w:pPr>
          </w:p>
        </w:tc>
      </w:tr>
      <w:tr w14:paraId="12A7D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2105" w:type="dxa"/>
            <w:vAlign w:val="top"/>
          </w:tcPr>
          <w:p w14:paraId="7D1596EE">
            <w:pPr>
              <w:pStyle w:val="6"/>
            </w:pPr>
          </w:p>
        </w:tc>
        <w:tc>
          <w:tcPr>
            <w:tcW w:w="1043" w:type="dxa"/>
            <w:vAlign w:val="top"/>
          </w:tcPr>
          <w:p w14:paraId="786DBFAB">
            <w:pPr>
              <w:pStyle w:val="6"/>
            </w:pPr>
          </w:p>
        </w:tc>
        <w:tc>
          <w:tcPr>
            <w:tcW w:w="1032" w:type="dxa"/>
            <w:vAlign w:val="top"/>
          </w:tcPr>
          <w:p w14:paraId="575A9433">
            <w:pPr>
              <w:pStyle w:val="6"/>
            </w:pPr>
          </w:p>
        </w:tc>
        <w:tc>
          <w:tcPr>
            <w:tcW w:w="949" w:type="dxa"/>
            <w:vAlign w:val="top"/>
          </w:tcPr>
          <w:p w14:paraId="28FAC4FA">
            <w:pPr>
              <w:pStyle w:val="6"/>
            </w:pPr>
          </w:p>
        </w:tc>
        <w:tc>
          <w:tcPr>
            <w:tcW w:w="475" w:type="dxa"/>
            <w:vAlign w:val="top"/>
          </w:tcPr>
          <w:p w14:paraId="246D408E">
            <w:pPr>
              <w:pStyle w:val="6"/>
            </w:pPr>
          </w:p>
        </w:tc>
        <w:tc>
          <w:tcPr>
            <w:tcW w:w="561" w:type="dxa"/>
            <w:vAlign w:val="top"/>
          </w:tcPr>
          <w:p w14:paraId="56E5C916">
            <w:pPr>
              <w:pStyle w:val="6"/>
            </w:pPr>
          </w:p>
        </w:tc>
        <w:tc>
          <w:tcPr>
            <w:tcW w:w="561" w:type="dxa"/>
            <w:vAlign w:val="top"/>
          </w:tcPr>
          <w:p w14:paraId="1F2E3E95">
            <w:pPr>
              <w:pStyle w:val="6"/>
            </w:pPr>
          </w:p>
        </w:tc>
        <w:tc>
          <w:tcPr>
            <w:tcW w:w="512" w:type="dxa"/>
            <w:vAlign w:val="top"/>
          </w:tcPr>
          <w:p w14:paraId="6849151C">
            <w:pPr>
              <w:pStyle w:val="6"/>
            </w:pPr>
          </w:p>
        </w:tc>
        <w:tc>
          <w:tcPr>
            <w:tcW w:w="512" w:type="dxa"/>
            <w:vAlign w:val="top"/>
          </w:tcPr>
          <w:p w14:paraId="18A81BE6">
            <w:pPr>
              <w:pStyle w:val="6"/>
            </w:pPr>
          </w:p>
        </w:tc>
        <w:tc>
          <w:tcPr>
            <w:tcW w:w="512" w:type="dxa"/>
            <w:vAlign w:val="top"/>
          </w:tcPr>
          <w:p w14:paraId="39A557E0">
            <w:pPr>
              <w:pStyle w:val="6"/>
            </w:pPr>
          </w:p>
        </w:tc>
        <w:tc>
          <w:tcPr>
            <w:tcW w:w="512" w:type="dxa"/>
            <w:vAlign w:val="top"/>
          </w:tcPr>
          <w:p w14:paraId="2AFCBB89">
            <w:pPr>
              <w:pStyle w:val="6"/>
            </w:pPr>
          </w:p>
        </w:tc>
        <w:tc>
          <w:tcPr>
            <w:tcW w:w="512" w:type="dxa"/>
            <w:vAlign w:val="top"/>
          </w:tcPr>
          <w:p w14:paraId="4BC25BF2">
            <w:pPr>
              <w:pStyle w:val="6"/>
            </w:pPr>
          </w:p>
        </w:tc>
        <w:tc>
          <w:tcPr>
            <w:tcW w:w="512" w:type="dxa"/>
            <w:vAlign w:val="top"/>
          </w:tcPr>
          <w:p w14:paraId="30A4745F">
            <w:pPr>
              <w:pStyle w:val="6"/>
            </w:pPr>
          </w:p>
        </w:tc>
        <w:tc>
          <w:tcPr>
            <w:tcW w:w="902" w:type="dxa"/>
            <w:vAlign w:val="top"/>
          </w:tcPr>
          <w:p w14:paraId="34156BCC">
            <w:pPr>
              <w:pStyle w:val="6"/>
            </w:pPr>
          </w:p>
        </w:tc>
        <w:tc>
          <w:tcPr>
            <w:tcW w:w="862" w:type="dxa"/>
            <w:vAlign w:val="top"/>
          </w:tcPr>
          <w:p w14:paraId="345483E9">
            <w:pPr>
              <w:pStyle w:val="6"/>
            </w:pPr>
          </w:p>
        </w:tc>
        <w:tc>
          <w:tcPr>
            <w:tcW w:w="671" w:type="dxa"/>
            <w:vAlign w:val="top"/>
          </w:tcPr>
          <w:p w14:paraId="13C3A942">
            <w:pPr>
              <w:pStyle w:val="6"/>
            </w:pPr>
          </w:p>
        </w:tc>
        <w:tc>
          <w:tcPr>
            <w:tcW w:w="561" w:type="dxa"/>
            <w:vAlign w:val="top"/>
          </w:tcPr>
          <w:p w14:paraId="6A7961FA">
            <w:pPr>
              <w:pStyle w:val="6"/>
            </w:pPr>
          </w:p>
        </w:tc>
        <w:tc>
          <w:tcPr>
            <w:tcW w:w="561" w:type="dxa"/>
            <w:vAlign w:val="top"/>
          </w:tcPr>
          <w:p w14:paraId="2886DF59">
            <w:pPr>
              <w:pStyle w:val="6"/>
            </w:pPr>
          </w:p>
        </w:tc>
        <w:tc>
          <w:tcPr>
            <w:tcW w:w="570" w:type="dxa"/>
            <w:vAlign w:val="top"/>
          </w:tcPr>
          <w:p w14:paraId="0847EC95">
            <w:pPr>
              <w:pStyle w:val="6"/>
            </w:pPr>
          </w:p>
        </w:tc>
      </w:tr>
    </w:tbl>
    <w:p w14:paraId="773074CF">
      <w:pPr>
        <w:rPr>
          <w:rFonts w:ascii="Arial"/>
          <w:sz w:val="21"/>
        </w:rPr>
      </w:pPr>
    </w:p>
    <w:p w14:paraId="60EA0ED0">
      <w:pPr>
        <w:rPr>
          <w:rFonts w:ascii="Arial" w:hAnsi="Arial" w:eastAsia="Arial" w:cs="Arial"/>
          <w:sz w:val="21"/>
          <w:szCs w:val="21"/>
        </w:rPr>
        <w:sectPr>
          <w:pgSz w:w="16840" w:h="11905"/>
          <w:pgMar w:top="911" w:right="1459" w:bottom="400" w:left="1439" w:header="0" w:footer="0" w:gutter="0"/>
          <w:cols w:space="720" w:num="1"/>
        </w:sectPr>
      </w:pPr>
    </w:p>
    <w:p w14:paraId="013E832E">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支出预算总表</w:t>
      </w:r>
    </w:p>
    <w:p w14:paraId="44838045">
      <w:pPr>
        <w:spacing w:line="337" w:lineRule="auto"/>
        <w:rPr>
          <w:rFonts w:ascii="Arial"/>
          <w:sz w:val="21"/>
        </w:rPr>
      </w:pPr>
    </w:p>
    <w:p w14:paraId="4D261242">
      <w:pPr>
        <w:spacing w:before="62" w:line="231" w:lineRule="auto"/>
        <w:ind w:left="56"/>
        <w:rPr>
          <w:rFonts w:ascii="宋体" w:hAnsi="宋体" w:eastAsia="宋体" w:cs="宋体"/>
          <w:sz w:val="19"/>
          <w:szCs w:val="19"/>
        </w:rPr>
      </w:pPr>
      <w:r>
        <w:rPr>
          <w:rFonts w:ascii="宋体" w:hAnsi="宋体" w:eastAsia="宋体" w:cs="宋体"/>
          <w:spacing w:val="4"/>
          <w:sz w:val="19"/>
          <w:szCs w:val="19"/>
        </w:rPr>
        <w:t>表3</w:t>
      </w:r>
    </w:p>
    <w:p w14:paraId="414BC59E">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盘锦市双台子区退役军人事务局本级</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8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3"/>
        <w:gridCol w:w="1694"/>
        <w:gridCol w:w="1694"/>
        <w:gridCol w:w="1583"/>
        <w:gridCol w:w="1583"/>
        <w:gridCol w:w="1593"/>
      </w:tblGrid>
      <w:tr w14:paraId="1C916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Merge w:val="restart"/>
            <w:tcBorders>
              <w:bottom w:val="nil"/>
            </w:tcBorders>
            <w:vAlign w:val="top"/>
          </w:tcPr>
          <w:p w14:paraId="01B3EA04">
            <w:pPr>
              <w:pStyle w:val="6"/>
              <w:spacing w:line="344" w:lineRule="auto"/>
            </w:pPr>
          </w:p>
          <w:p w14:paraId="6674B2CB">
            <w:pPr>
              <w:spacing w:before="62"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4813" w:type="dxa"/>
            <w:vMerge w:val="restart"/>
            <w:tcBorders>
              <w:bottom w:val="nil"/>
            </w:tcBorders>
            <w:vAlign w:val="top"/>
          </w:tcPr>
          <w:p w14:paraId="7F451E05">
            <w:pPr>
              <w:pStyle w:val="6"/>
              <w:spacing w:line="344" w:lineRule="auto"/>
            </w:pPr>
            <w:bookmarkStart w:id="0" w:name="_GoBack"/>
            <w:bookmarkEnd w:id="0"/>
          </w:p>
          <w:p w14:paraId="03DD3244">
            <w:pPr>
              <w:spacing w:before="62" w:line="229" w:lineRule="auto"/>
              <w:ind w:left="2012"/>
              <w:rPr>
                <w:rFonts w:ascii="宋体" w:hAnsi="宋体" w:eastAsia="宋体" w:cs="宋体"/>
                <w:sz w:val="19"/>
                <w:szCs w:val="19"/>
              </w:rPr>
            </w:pPr>
            <w:r>
              <w:rPr>
                <w:rFonts w:ascii="宋体" w:hAnsi="宋体" w:eastAsia="宋体" w:cs="宋体"/>
                <w:spacing w:val="8"/>
                <w:sz w:val="19"/>
                <w:szCs w:val="19"/>
              </w:rPr>
              <w:t>科目名称</w:t>
            </w:r>
          </w:p>
        </w:tc>
        <w:tc>
          <w:tcPr>
            <w:tcW w:w="1694" w:type="dxa"/>
            <w:vMerge w:val="restart"/>
            <w:tcBorders>
              <w:bottom w:val="nil"/>
            </w:tcBorders>
            <w:vAlign w:val="top"/>
          </w:tcPr>
          <w:p w14:paraId="01BAB83E">
            <w:pPr>
              <w:pStyle w:val="6"/>
              <w:spacing w:line="344" w:lineRule="auto"/>
            </w:pPr>
          </w:p>
          <w:p w14:paraId="228011E3">
            <w:pPr>
              <w:spacing w:before="62" w:line="231" w:lineRule="auto"/>
              <w:ind w:left="656"/>
              <w:rPr>
                <w:rFonts w:ascii="宋体" w:hAnsi="宋体" w:eastAsia="宋体" w:cs="宋体"/>
                <w:sz w:val="19"/>
                <w:szCs w:val="19"/>
              </w:rPr>
            </w:pPr>
            <w:r>
              <w:rPr>
                <w:rFonts w:ascii="宋体" w:hAnsi="宋体" w:eastAsia="宋体" w:cs="宋体"/>
                <w:spacing w:val="5"/>
                <w:sz w:val="19"/>
                <w:szCs w:val="19"/>
              </w:rPr>
              <w:t>合计</w:t>
            </w:r>
          </w:p>
        </w:tc>
        <w:tc>
          <w:tcPr>
            <w:tcW w:w="4860" w:type="dxa"/>
            <w:gridSpan w:val="3"/>
            <w:vAlign w:val="top"/>
          </w:tcPr>
          <w:p w14:paraId="5B607097">
            <w:pPr>
              <w:spacing w:before="159" w:line="229" w:lineRule="auto"/>
              <w:ind w:left="2041"/>
              <w:rPr>
                <w:rFonts w:ascii="宋体" w:hAnsi="宋体" w:eastAsia="宋体" w:cs="宋体"/>
                <w:sz w:val="19"/>
                <w:szCs w:val="19"/>
              </w:rPr>
            </w:pPr>
            <w:r>
              <w:rPr>
                <w:rFonts w:ascii="宋体" w:hAnsi="宋体" w:eastAsia="宋体" w:cs="宋体"/>
                <w:spacing w:val="8"/>
                <w:sz w:val="19"/>
                <w:szCs w:val="19"/>
              </w:rPr>
              <w:t>基本支出</w:t>
            </w:r>
          </w:p>
        </w:tc>
        <w:tc>
          <w:tcPr>
            <w:tcW w:w="1593" w:type="dxa"/>
            <w:vMerge w:val="restart"/>
            <w:tcBorders>
              <w:bottom w:val="nil"/>
            </w:tcBorders>
            <w:vAlign w:val="top"/>
          </w:tcPr>
          <w:p w14:paraId="5EF44223">
            <w:pPr>
              <w:pStyle w:val="6"/>
              <w:spacing w:line="344" w:lineRule="auto"/>
            </w:pPr>
          </w:p>
          <w:p w14:paraId="2A452840">
            <w:pPr>
              <w:spacing w:before="62" w:line="231" w:lineRule="auto"/>
              <w:ind w:left="410"/>
              <w:rPr>
                <w:rFonts w:ascii="宋体" w:hAnsi="宋体" w:eastAsia="宋体" w:cs="宋体"/>
                <w:sz w:val="19"/>
                <w:szCs w:val="19"/>
              </w:rPr>
            </w:pPr>
            <w:r>
              <w:rPr>
                <w:rFonts w:ascii="宋体" w:hAnsi="宋体" w:eastAsia="宋体" w:cs="宋体"/>
                <w:spacing w:val="7"/>
                <w:sz w:val="19"/>
                <w:szCs w:val="19"/>
              </w:rPr>
              <w:t>项目支出</w:t>
            </w:r>
          </w:p>
        </w:tc>
      </w:tr>
      <w:tr w14:paraId="4D25C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Merge w:val="continue"/>
            <w:tcBorders>
              <w:top w:val="nil"/>
            </w:tcBorders>
            <w:vAlign w:val="top"/>
          </w:tcPr>
          <w:p w14:paraId="075C514A">
            <w:pPr>
              <w:pStyle w:val="6"/>
            </w:pPr>
          </w:p>
        </w:tc>
        <w:tc>
          <w:tcPr>
            <w:tcW w:w="4813" w:type="dxa"/>
            <w:vMerge w:val="continue"/>
            <w:tcBorders>
              <w:top w:val="nil"/>
            </w:tcBorders>
            <w:vAlign w:val="top"/>
          </w:tcPr>
          <w:p w14:paraId="17D356AC">
            <w:pPr>
              <w:pStyle w:val="6"/>
            </w:pPr>
          </w:p>
        </w:tc>
        <w:tc>
          <w:tcPr>
            <w:tcW w:w="1694" w:type="dxa"/>
            <w:vMerge w:val="continue"/>
            <w:tcBorders>
              <w:top w:val="nil"/>
            </w:tcBorders>
            <w:vAlign w:val="top"/>
          </w:tcPr>
          <w:p w14:paraId="035BFB2F">
            <w:pPr>
              <w:pStyle w:val="6"/>
            </w:pPr>
          </w:p>
        </w:tc>
        <w:tc>
          <w:tcPr>
            <w:tcW w:w="1694" w:type="dxa"/>
            <w:vAlign w:val="top"/>
          </w:tcPr>
          <w:p w14:paraId="6C60C427">
            <w:pPr>
              <w:spacing w:before="149" w:line="231" w:lineRule="auto"/>
              <w:ind w:left="662"/>
              <w:rPr>
                <w:rFonts w:ascii="宋体" w:hAnsi="宋体" w:eastAsia="宋体" w:cs="宋体"/>
                <w:sz w:val="19"/>
                <w:szCs w:val="19"/>
              </w:rPr>
            </w:pPr>
            <w:r>
              <w:rPr>
                <w:rFonts w:ascii="宋体" w:hAnsi="宋体" w:eastAsia="宋体" w:cs="宋体"/>
                <w:spacing w:val="2"/>
                <w:sz w:val="19"/>
                <w:szCs w:val="19"/>
              </w:rPr>
              <w:t>小计</w:t>
            </w:r>
          </w:p>
        </w:tc>
        <w:tc>
          <w:tcPr>
            <w:tcW w:w="1583" w:type="dxa"/>
            <w:vAlign w:val="top"/>
          </w:tcPr>
          <w:p w14:paraId="61C6A9B6">
            <w:pPr>
              <w:spacing w:before="148" w:line="231" w:lineRule="auto"/>
              <w:ind w:left="405"/>
              <w:rPr>
                <w:rFonts w:ascii="宋体" w:hAnsi="宋体" w:eastAsia="宋体" w:cs="宋体"/>
                <w:sz w:val="19"/>
                <w:szCs w:val="19"/>
              </w:rPr>
            </w:pPr>
            <w:r>
              <w:rPr>
                <w:rFonts w:ascii="宋体" w:hAnsi="宋体" w:eastAsia="宋体" w:cs="宋体"/>
                <w:spacing w:val="7"/>
                <w:sz w:val="19"/>
                <w:szCs w:val="19"/>
              </w:rPr>
              <w:t>人员经费</w:t>
            </w:r>
          </w:p>
        </w:tc>
        <w:tc>
          <w:tcPr>
            <w:tcW w:w="1583" w:type="dxa"/>
            <w:vAlign w:val="top"/>
          </w:tcPr>
          <w:p w14:paraId="2D0006CB">
            <w:pPr>
              <w:spacing w:before="148" w:line="231" w:lineRule="auto"/>
              <w:ind w:left="412"/>
              <w:rPr>
                <w:rFonts w:ascii="宋体" w:hAnsi="宋体" w:eastAsia="宋体" w:cs="宋体"/>
                <w:sz w:val="19"/>
                <w:szCs w:val="19"/>
              </w:rPr>
            </w:pPr>
            <w:r>
              <w:rPr>
                <w:rFonts w:ascii="宋体" w:hAnsi="宋体" w:eastAsia="宋体" w:cs="宋体"/>
                <w:spacing w:val="6"/>
                <w:sz w:val="19"/>
                <w:szCs w:val="19"/>
              </w:rPr>
              <w:t>公用经费</w:t>
            </w:r>
          </w:p>
        </w:tc>
        <w:tc>
          <w:tcPr>
            <w:tcW w:w="1593" w:type="dxa"/>
            <w:vMerge w:val="continue"/>
            <w:tcBorders>
              <w:top w:val="nil"/>
            </w:tcBorders>
            <w:vAlign w:val="top"/>
          </w:tcPr>
          <w:p w14:paraId="1EF633F2">
            <w:pPr>
              <w:pStyle w:val="6"/>
            </w:pPr>
          </w:p>
        </w:tc>
      </w:tr>
      <w:tr w14:paraId="39B17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46743A9E">
            <w:pPr>
              <w:pStyle w:val="6"/>
            </w:pPr>
          </w:p>
        </w:tc>
        <w:tc>
          <w:tcPr>
            <w:tcW w:w="4813" w:type="dxa"/>
            <w:vAlign w:val="top"/>
          </w:tcPr>
          <w:p w14:paraId="4FBA2A6F">
            <w:pPr>
              <w:spacing w:before="152" w:line="231" w:lineRule="auto"/>
              <w:ind w:left="2212"/>
              <w:rPr>
                <w:rFonts w:ascii="宋体" w:hAnsi="宋体" w:eastAsia="宋体" w:cs="宋体"/>
                <w:sz w:val="19"/>
                <w:szCs w:val="19"/>
              </w:rPr>
            </w:pPr>
            <w:r>
              <w:rPr>
                <w:rFonts w:ascii="宋体" w:hAnsi="宋体" w:eastAsia="宋体" w:cs="宋体"/>
                <w:spacing w:val="5"/>
                <w:sz w:val="19"/>
                <w:szCs w:val="19"/>
              </w:rPr>
              <w:t>合计</w:t>
            </w:r>
          </w:p>
        </w:tc>
        <w:tc>
          <w:tcPr>
            <w:tcW w:w="1694" w:type="dxa"/>
            <w:vAlign w:val="center"/>
          </w:tcPr>
          <w:p w14:paraId="1CCCB242">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730.84</w:t>
            </w:r>
          </w:p>
        </w:tc>
        <w:tc>
          <w:tcPr>
            <w:tcW w:w="1694" w:type="dxa"/>
            <w:vAlign w:val="center"/>
          </w:tcPr>
          <w:p w14:paraId="1A478080">
            <w:pPr>
              <w:keepNext w:val="0"/>
              <w:keepLines w:val="0"/>
              <w:widowControl/>
              <w:suppressLineNumbers w:val="0"/>
              <w:jc w:val="right"/>
              <w:textAlignment w:val="center"/>
              <w:rPr>
                <w:rFonts w:hint="default"/>
                <w:lang w:val="en-US" w:eastAsia="zh-CN"/>
              </w:rPr>
            </w:pPr>
            <w:r>
              <w:rPr>
                <w:rFonts w:hint="eastAsia" w:ascii="宋体" w:hAnsi="宋体" w:eastAsia="宋体" w:cs="宋体"/>
                <w:i w:val="0"/>
                <w:iCs w:val="0"/>
                <w:snapToGrid w:val="0"/>
                <w:color w:val="000000"/>
                <w:kern w:val="0"/>
                <w:sz w:val="20"/>
                <w:szCs w:val="20"/>
                <w:u w:val="none"/>
                <w:lang w:val="en-US" w:eastAsia="zh-CN" w:bidi="ar"/>
              </w:rPr>
              <w:t>50.32</w:t>
            </w:r>
          </w:p>
        </w:tc>
        <w:tc>
          <w:tcPr>
            <w:tcW w:w="1583" w:type="dxa"/>
            <w:vAlign w:val="center"/>
          </w:tcPr>
          <w:p w14:paraId="049A6E67">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48.57</w:t>
            </w:r>
          </w:p>
        </w:tc>
        <w:tc>
          <w:tcPr>
            <w:tcW w:w="1583" w:type="dxa"/>
            <w:vAlign w:val="center"/>
          </w:tcPr>
          <w:p w14:paraId="73ED624B">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1.75</w:t>
            </w:r>
          </w:p>
        </w:tc>
        <w:tc>
          <w:tcPr>
            <w:tcW w:w="1593" w:type="dxa"/>
            <w:vAlign w:val="center"/>
          </w:tcPr>
          <w:p w14:paraId="420C98C0">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680.52</w:t>
            </w:r>
          </w:p>
        </w:tc>
      </w:tr>
      <w:tr w14:paraId="55A87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BAB9D1C">
            <w:pPr>
              <w:keepNext w:val="0"/>
              <w:keepLines w:val="0"/>
              <w:widowControl/>
              <w:suppressLineNumbers w:val="0"/>
              <w:jc w:val="left"/>
              <w:textAlignment w:val="center"/>
              <w:rPr>
                <w:rFonts w:hint="default" w:eastAsia="宋体"/>
                <w:lang w:val="en-US" w:eastAsia="zh-CN"/>
              </w:rPr>
            </w:pPr>
            <w:r>
              <w:rPr>
                <w:rFonts w:ascii="宋体" w:hAnsi="宋体" w:eastAsia="宋体" w:cs="宋体"/>
                <w:i w:val="0"/>
                <w:iCs w:val="0"/>
                <w:snapToGrid w:val="0"/>
                <w:color w:val="000000"/>
                <w:kern w:val="0"/>
                <w:sz w:val="20"/>
                <w:szCs w:val="20"/>
                <w:u w:val="none"/>
                <w:lang w:val="en-US" w:eastAsia="zh-CN" w:bidi="ar"/>
              </w:rPr>
              <w:t>030001</w:t>
            </w:r>
          </w:p>
        </w:tc>
        <w:tc>
          <w:tcPr>
            <w:tcW w:w="4813" w:type="dxa"/>
            <w:vAlign w:val="center"/>
          </w:tcPr>
          <w:p w14:paraId="2033F5A2">
            <w:pPr>
              <w:keepNext w:val="0"/>
              <w:keepLines w:val="0"/>
              <w:widowControl/>
              <w:suppressLineNumbers w:val="0"/>
              <w:jc w:val="left"/>
              <w:textAlignment w:val="center"/>
              <w:rPr>
                <w:rFonts w:hint="eastAsia" w:eastAsia="宋体"/>
                <w:lang w:eastAsia="zh-CN"/>
              </w:rPr>
            </w:pPr>
            <w:r>
              <w:rPr>
                <w:rFonts w:ascii="宋体" w:hAnsi="宋体" w:eastAsia="宋体" w:cs="宋体"/>
                <w:i w:val="0"/>
                <w:iCs w:val="0"/>
                <w:snapToGrid w:val="0"/>
                <w:color w:val="000000"/>
                <w:kern w:val="0"/>
                <w:sz w:val="20"/>
                <w:szCs w:val="20"/>
                <w:u w:val="none"/>
                <w:lang w:val="en-US" w:eastAsia="zh-CN" w:bidi="ar"/>
              </w:rPr>
              <w:t>盘锦市双台子区退役军人事务局本级</w:t>
            </w:r>
          </w:p>
        </w:tc>
        <w:tc>
          <w:tcPr>
            <w:tcW w:w="1694" w:type="dxa"/>
            <w:vAlign w:val="center"/>
          </w:tcPr>
          <w:p w14:paraId="6EE34F16">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730.84</w:t>
            </w:r>
          </w:p>
        </w:tc>
        <w:tc>
          <w:tcPr>
            <w:tcW w:w="1694" w:type="dxa"/>
            <w:vAlign w:val="center"/>
          </w:tcPr>
          <w:p w14:paraId="6991DCDC">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50.32</w:t>
            </w:r>
          </w:p>
        </w:tc>
        <w:tc>
          <w:tcPr>
            <w:tcW w:w="1583" w:type="dxa"/>
            <w:vAlign w:val="center"/>
          </w:tcPr>
          <w:p w14:paraId="72344C9D">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48.57</w:t>
            </w:r>
          </w:p>
        </w:tc>
        <w:tc>
          <w:tcPr>
            <w:tcW w:w="1583" w:type="dxa"/>
            <w:vAlign w:val="center"/>
          </w:tcPr>
          <w:p w14:paraId="5997B3AF">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1.75</w:t>
            </w:r>
          </w:p>
        </w:tc>
        <w:tc>
          <w:tcPr>
            <w:tcW w:w="1593" w:type="dxa"/>
            <w:vAlign w:val="center"/>
          </w:tcPr>
          <w:p w14:paraId="5EA834F4">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680.52</w:t>
            </w:r>
          </w:p>
        </w:tc>
      </w:tr>
      <w:tr w14:paraId="2BE74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B96DF7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w:t>
            </w:r>
          </w:p>
        </w:tc>
        <w:tc>
          <w:tcPr>
            <w:tcW w:w="4813" w:type="dxa"/>
            <w:vAlign w:val="center"/>
          </w:tcPr>
          <w:p w14:paraId="22DC384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694" w:type="dxa"/>
            <w:vAlign w:val="center"/>
          </w:tcPr>
          <w:p w14:paraId="6D1ECF2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724.64</w:t>
            </w:r>
          </w:p>
        </w:tc>
        <w:tc>
          <w:tcPr>
            <w:tcW w:w="1694" w:type="dxa"/>
            <w:vAlign w:val="center"/>
          </w:tcPr>
          <w:p w14:paraId="12A4F5D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44.12</w:t>
            </w:r>
          </w:p>
        </w:tc>
        <w:tc>
          <w:tcPr>
            <w:tcW w:w="1583" w:type="dxa"/>
            <w:vAlign w:val="center"/>
          </w:tcPr>
          <w:p w14:paraId="1076488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42.37</w:t>
            </w:r>
          </w:p>
        </w:tc>
        <w:tc>
          <w:tcPr>
            <w:tcW w:w="1583" w:type="dxa"/>
            <w:vAlign w:val="center"/>
          </w:tcPr>
          <w:p w14:paraId="00057DC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1.75</w:t>
            </w:r>
          </w:p>
        </w:tc>
        <w:tc>
          <w:tcPr>
            <w:tcW w:w="1593" w:type="dxa"/>
            <w:vAlign w:val="center"/>
          </w:tcPr>
          <w:p w14:paraId="7227783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680.52</w:t>
            </w:r>
          </w:p>
        </w:tc>
      </w:tr>
      <w:tr w14:paraId="37048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E762DB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w:t>
            </w:r>
          </w:p>
        </w:tc>
        <w:tc>
          <w:tcPr>
            <w:tcW w:w="4813" w:type="dxa"/>
            <w:vAlign w:val="center"/>
          </w:tcPr>
          <w:p w14:paraId="1479620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694" w:type="dxa"/>
            <w:vAlign w:val="center"/>
          </w:tcPr>
          <w:p w14:paraId="179249B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5.06</w:t>
            </w:r>
          </w:p>
        </w:tc>
        <w:tc>
          <w:tcPr>
            <w:tcW w:w="1694" w:type="dxa"/>
            <w:vAlign w:val="center"/>
          </w:tcPr>
          <w:p w14:paraId="7FADAB0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5.06</w:t>
            </w:r>
          </w:p>
        </w:tc>
        <w:tc>
          <w:tcPr>
            <w:tcW w:w="1583" w:type="dxa"/>
            <w:vAlign w:val="center"/>
          </w:tcPr>
          <w:p w14:paraId="1BBDA37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5.06</w:t>
            </w:r>
          </w:p>
        </w:tc>
        <w:tc>
          <w:tcPr>
            <w:tcW w:w="1583" w:type="dxa"/>
            <w:vAlign w:val="center"/>
          </w:tcPr>
          <w:p w14:paraId="7314B86A">
            <w:pPr>
              <w:jc w:val="right"/>
            </w:pPr>
          </w:p>
        </w:tc>
        <w:tc>
          <w:tcPr>
            <w:tcW w:w="1593" w:type="dxa"/>
            <w:vAlign w:val="center"/>
          </w:tcPr>
          <w:p w14:paraId="133621D2">
            <w:pPr>
              <w:jc w:val="right"/>
            </w:pPr>
          </w:p>
        </w:tc>
      </w:tr>
      <w:tr w14:paraId="71D1F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76B1F2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2080505</w:t>
            </w:r>
          </w:p>
        </w:tc>
        <w:tc>
          <w:tcPr>
            <w:tcW w:w="4813" w:type="dxa"/>
            <w:vAlign w:val="center"/>
          </w:tcPr>
          <w:p w14:paraId="4B4A3BA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694" w:type="dxa"/>
            <w:vAlign w:val="center"/>
          </w:tcPr>
          <w:p w14:paraId="369AD24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5.06</w:t>
            </w:r>
          </w:p>
        </w:tc>
        <w:tc>
          <w:tcPr>
            <w:tcW w:w="1694" w:type="dxa"/>
            <w:vAlign w:val="center"/>
          </w:tcPr>
          <w:p w14:paraId="73BEEA6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5.06</w:t>
            </w:r>
          </w:p>
        </w:tc>
        <w:tc>
          <w:tcPr>
            <w:tcW w:w="1583" w:type="dxa"/>
            <w:vAlign w:val="center"/>
          </w:tcPr>
          <w:p w14:paraId="0707E06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5.06</w:t>
            </w:r>
          </w:p>
        </w:tc>
        <w:tc>
          <w:tcPr>
            <w:tcW w:w="1583" w:type="dxa"/>
            <w:vAlign w:val="center"/>
          </w:tcPr>
          <w:p w14:paraId="5BC4D233">
            <w:pPr>
              <w:jc w:val="right"/>
            </w:pPr>
          </w:p>
        </w:tc>
        <w:tc>
          <w:tcPr>
            <w:tcW w:w="1593" w:type="dxa"/>
            <w:vAlign w:val="center"/>
          </w:tcPr>
          <w:p w14:paraId="36B87A09">
            <w:pPr>
              <w:jc w:val="right"/>
            </w:pPr>
          </w:p>
        </w:tc>
      </w:tr>
      <w:tr w14:paraId="2481B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483849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20808</w:t>
            </w:r>
          </w:p>
        </w:tc>
        <w:tc>
          <w:tcPr>
            <w:tcW w:w="4813" w:type="dxa"/>
            <w:vAlign w:val="center"/>
          </w:tcPr>
          <w:p w14:paraId="28F4298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抚恤</w:t>
            </w:r>
          </w:p>
        </w:tc>
        <w:tc>
          <w:tcPr>
            <w:tcW w:w="1694" w:type="dxa"/>
            <w:vAlign w:val="center"/>
          </w:tcPr>
          <w:p w14:paraId="7F99866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356.52</w:t>
            </w:r>
          </w:p>
        </w:tc>
        <w:tc>
          <w:tcPr>
            <w:tcW w:w="1694" w:type="dxa"/>
            <w:vAlign w:val="center"/>
          </w:tcPr>
          <w:p w14:paraId="2EA9BA37">
            <w:pPr>
              <w:jc w:val="right"/>
            </w:pPr>
          </w:p>
        </w:tc>
        <w:tc>
          <w:tcPr>
            <w:tcW w:w="1583" w:type="dxa"/>
            <w:vAlign w:val="center"/>
          </w:tcPr>
          <w:p w14:paraId="3EF94ADF">
            <w:pPr>
              <w:jc w:val="right"/>
            </w:pPr>
          </w:p>
        </w:tc>
        <w:tc>
          <w:tcPr>
            <w:tcW w:w="1583" w:type="dxa"/>
            <w:vAlign w:val="center"/>
          </w:tcPr>
          <w:p w14:paraId="64A7365C">
            <w:pPr>
              <w:jc w:val="right"/>
            </w:pPr>
          </w:p>
        </w:tc>
        <w:tc>
          <w:tcPr>
            <w:tcW w:w="1593" w:type="dxa"/>
            <w:vAlign w:val="center"/>
          </w:tcPr>
          <w:p w14:paraId="3507EFB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356.52</w:t>
            </w:r>
          </w:p>
        </w:tc>
      </w:tr>
      <w:tr w14:paraId="315C6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Align w:val="center"/>
          </w:tcPr>
          <w:p w14:paraId="415F49F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2080802</w:t>
            </w:r>
          </w:p>
        </w:tc>
        <w:tc>
          <w:tcPr>
            <w:tcW w:w="4813" w:type="dxa"/>
            <w:vAlign w:val="center"/>
          </w:tcPr>
          <w:p w14:paraId="2D71165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伤残抚恤</w:t>
            </w:r>
          </w:p>
        </w:tc>
        <w:tc>
          <w:tcPr>
            <w:tcW w:w="1694" w:type="dxa"/>
            <w:vAlign w:val="center"/>
          </w:tcPr>
          <w:p w14:paraId="50A19B0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104.02</w:t>
            </w:r>
          </w:p>
        </w:tc>
        <w:tc>
          <w:tcPr>
            <w:tcW w:w="1694" w:type="dxa"/>
            <w:vAlign w:val="center"/>
          </w:tcPr>
          <w:p w14:paraId="630190EA">
            <w:pPr>
              <w:jc w:val="right"/>
            </w:pPr>
          </w:p>
        </w:tc>
        <w:tc>
          <w:tcPr>
            <w:tcW w:w="1583" w:type="dxa"/>
            <w:vAlign w:val="center"/>
          </w:tcPr>
          <w:p w14:paraId="6A10826E">
            <w:pPr>
              <w:jc w:val="right"/>
            </w:pPr>
          </w:p>
        </w:tc>
        <w:tc>
          <w:tcPr>
            <w:tcW w:w="1583" w:type="dxa"/>
            <w:vAlign w:val="center"/>
          </w:tcPr>
          <w:p w14:paraId="7D5E7CEA">
            <w:pPr>
              <w:jc w:val="right"/>
            </w:pPr>
          </w:p>
        </w:tc>
        <w:tc>
          <w:tcPr>
            <w:tcW w:w="1593" w:type="dxa"/>
            <w:vAlign w:val="center"/>
          </w:tcPr>
          <w:p w14:paraId="79C95DC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104.02</w:t>
            </w:r>
          </w:p>
        </w:tc>
      </w:tr>
      <w:tr w14:paraId="68610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C92F08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2080805</w:t>
            </w:r>
          </w:p>
        </w:tc>
        <w:tc>
          <w:tcPr>
            <w:tcW w:w="4813" w:type="dxa"/>
            <w:vAlign w:val="center"/>
          </w:tcPr>
          <w:p w14:paraId="54C2B10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义务兵优待</w:t>
            </w:r>
          </w:p>
        </w:tc>
        <w:tc>
          <w:tcPr>
            <w:tcW w:w="1694" w:type="dxa"/>
            <w:vAlign w:val="center"/>
          </w:tcPr>
          <w:p w14:paraId="5748278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252.50</w:t>
            </w:r>
          </w:p>
        </w:tc>
        <w:tc>
          <w:tcPr>
            <w:tcW w:w="1694" w:type="dxa"/>
            <w:vAlign w:val="center"/>
          </w:tcPr>
          <w:p w14:paraId="1A515F6C">
            <w:pPr>
              <w:jc w:val="right"/>
            </w:pPr>
          </w:p>
        </w:tc>
        <w:tc>
          <w:tcPr>
            <w:tcW w:w="1583" w:type="dxa"/>
            <w:vAlign w:val="center"/>
          </w:tcPr>
          <w:p w14:paraId="69808BB4">
            <w:pPr>
              <w:jc w:val="right"/>
            </w:pPr>
          </w:p>
        </w:tc>
        <w:tc>
          <w:tcPr>
            <w:tcW w:w="1583" w:type="dxa"/>
            <w:vAlign w:val="center"/>
          </w:tcPr>
          <w:p w14:paraId="3589FB65">
            <w:pPr>
              <w:jc w:val="right"/>
            </w:pPr>
          </w:p>
        </w:tc>
        <w:tc>
          <w:tcPr>
            <w:tcW w:w="1593" w:type="dxa"/>
            <w:vAlign w:val="center"/>
          </w:tcPr>
          <w:p w14:paraId="32B551B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252.50</w:t>
            </w:r>
          </w:p>
        </w:tc>
      </w:tr>
      <w:tr w14:paraId="730A6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ECCCE3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20809</w:t>
            </w:r>
          </w:p>
        </w:tc>
        <w:tc>
          <w:tcPr>
            <w:tcW w:w="4813" w:type="dxa"/>
            <w:vAlign w:val="center"/>
          </w:tcPr>
          <w:p w14:paraId="7796465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退役安置</w:t>
            </w:r>
          </w:p>
        </w:tc>
        <w:tc>
          <w:tcPr>
            <w:tcW w:w="1694" w:type="dxa"/>
            <w:vAlign w:val="center"/>
          </w:tcPr>
          <w:p w14:paraId="3D22CD9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190.00</w:t>
            </w:r>
          </w:p>
        </w:tc>
        <w:tc>
          <w:tcPr>
            <w:tcW w:w="1694" w:type="dxa"/>
            <w:vAlign w:val="center"/>
          </w:tcPr>
          <w:p w14:paraId="0B8F7512">
            <w:pPr>
              <w:jc w:val="right"/>
            </w:pPr>
          </w:p>
        </w:tc>
        <w:tc>
          <w:tcPr>
            <w:tcW w:w="1583" w:type="dxa"/>
            <w:vAlign w:val="center"/>
          </w:tcPr>
          <w:p w14:paraId="082DC096">
            <w:pPr>
              <w:jc w:val="right"/>
            </w:pPr>
          </w:p>
        </w:tc>
        <w:tc>
          <w:tcPr>
            <w:tcW w:w="1583" w:type="dxa"/>
            <w:vAlign w:val="center"/>
          </w:tcPr>
          <w:p w14:paraId="17999456">
            <w:pPr>
              <w:jc w:val="right"/>
            </w:pPr>
          </w:p>
        </w:tc>
        <w:tc>
          <w:tcPr>
            <w:tcW w:w="1593" w:type="dxa"/>
            <w:vAlign w:val="center"/>
          </w:tcPr>
          <w:p w14:paraId="4621AFA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190.00</w:t>
            </w:r>
          </w:p>
        </w:tc>
      </w:tr>
      <w:tr w14:paraId="1624B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355AC7B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2080901</w:t>
            </w:r>
          </w:p>
        </w:tc>
        <w:tc>
          <w:tcPr>
            <w:tcW w:w="4813" w:type="dxa"/>
            <w:vAlign w:val="center"/>
          </w:tcPr>
          <w:p w14:paraId="419DAC8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退役士兵安置</w:t>
            </w:r>
          </w:p>
        </w:tc>
        <w:tc>
          <w:tcPr>
            <w:tcW w:w="1694" w:type="dxa"/>
            <w:vAlign w:val="center"/>
          </w:tcPr>
          <w:p w14:paraId="514E299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130.00</w:t>
            </w:r>
          </w:p>
        </w:tc>
        <w:tc>
          <w:tcPr>
            <w:tcW w:w="1694" w:type="dxa"/>
            <w:vAlign w:val="center"/>
          </w:tcPr>
          <w:p w14:paraId="1296B0F6">
            <w:pPr>
              <w:jc w:val="right"/>
            </w:pPr>
          </w:p>
        </w:tc>
        <w:tc>
          <w:tcPr>
            <w:tcW w:w="1583" w:type="dxa"/>
            <w:vAlign w:val="center"/>
          </w:tcPr>
          <w:p w14:paraId="0F712270">
            <w:pPr>
              <w:jc w:val="right"/>
            </w:pPr>
          </w:p>
        </w:tc>
        <w:tc>
          <w:tcPr>
            <w:tcW w:w="1583" w:type="dxa"/>
            <w:vAlign w:val="center"/>
          </w:tcPr>
          <w:p w14:paraId="08250A3A">
            <w:pPr>
              <w:jc w:val="right"/>
            </w:pPr>
          </w:p>
        </w:tc>
        <w:tc>
          <w:tcPr>
            <w:tcW w:w="1593" w:type="dxa"/>
            <w:vAlign w:val="center"/>
          </w:tcPr>
          <w:p w14:paraId="064ECB3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130.00</w:t>
            </w:r>
          </w:p>
        </w:tc>
      </w:tr>
      <w:tr w14:paraId="0DACC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1298F1E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2080999</w:t>
            </w:r>
          </w:p>
        </w:tc>
        <w:tc>
          <w:tcPr>
            <w:tcW w:w="4813" w:type="dxa"/>
            <w:vAlign w:val="center"/>
          </w:tcPr>
          <w:p w14:paraId="5EF6E4B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其他退役安置支出</w:t>
            </w:r>
          </w:p>
        </w:tc>
        <w:tc>
          <w:tcPr>
            <w:tcW w:w="1694" w:type="dxa"/>
            <w:vAlign w:val="center"/>
          </w:tcPr>
          <w:p w14:paraId="2205DF1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60.00</w:t>
            </w:r>
          </w:p>
        </w:tc>
        <w:tc>
          <w:tcPr>
            <w:tcW w:w="1694" w:type="dxa"/>
            <w:vAlign w:val="center"/>
          </w:tcPr>
          <w:p w14:paraId="4E129398">
            <w:pPr>
              <w:jc w:val="right"/>
            </w:pPr>
          </w:p>
        </w:tc>
        <w:tc>
          <w:tcPr>
            <w:tcW w:w="1583" w:type="dxa"/>
            <w:vAlign w:val="center"/>
          </w:tcPr>
          <w:p w14:paraId="75D0AE1F">
            <w:pPr>
              <w:jc w:val="right"/>
            </w:pPr>
          </w:p>
        </w:tc>
        <w:tc>
          <w:tcPr>
            <w:tcW w:w="1583" w:type="dxa"/>
            <w:vAlign w:val="center"/>
          </w:tcPr>
          <w:p w14:paraId="5100B2FF">
            <w:pPr>
              <w:jc w:val="right"/>
            </w:pPr>
          </w:p>
        </w:tc>
        <w:tc>
          <w:tcPr>
            <w:tcW w:w="1593" w:type="dxa"/>
            <w:vAlign w:val="center"/>
          </w:tcPr>
          <w:p w14:paraId="0302FFE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60.00</w:t>
            </w:r>
          </w:p>
        </w:tc>
      </w:tr>
      <w:tr w14:paraId="06FCB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6AABCCA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20828</w:t>
            </w:r>
          </w:p>
        </w:tc>
        <w:tc>
          <w:tcPr>
            <w:tcW w:w="4813" w:type="dxa"/>
            <w:vAlign w:val="center"/>
          </w:tcPr>
          <w:p w14:paraId="23AD5A4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退役军人管理事务</w:t>
            </w:r>
          </w:p>
        </w:tc>
        <w:tc>
          <w:tcPr>
            <w:tcW w:w="1694" w:type="dxa"/>
            <w:vAlign w:val="center"/>
          </w:tcPr>
          <w:p w14:paraId="2245E69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116.95</w:t>
            </w:r>
          </w:p>
        </w:tc>
        <w:tc>
          <w:tcPr>
            <w:tcW w:w="1694" w:type="dxa"/>
            <w:vAlign w:val="center"/>
          </w:tcPr>
          <w:p w14:paraId="7D7204F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38.95</w:t>
            </w:r>
          </w:p>
        </w:tc>
        <w:tc>
          <w:tcPr>
            <w:tcW w:w="1583" w:type="dxa"/>
            <w:vAlign w:val="center"/>
          </w:tcPr>
          <w:p w14:paraId="6278E3B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37.20</w:t>
            </w:r>
          </w:p>
        </w:tc>
        <w:tc>
          <w:tcPr>
            <w:tcW w:w="1583" w:type="dxa"/>
            <w:vAlign w:val="center"/>
          </w:tcPr>
          <w:p w14:paraId="354F414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1.75</w:t>
            </w:r>
          </w:p>
        </w:tc>
        <w:tc>
          <w:tcPr>
            <w:tcW w:w="1593" w:type="dxa"/>
            <w:vAlign w:val="center"/>
          </w:tcPr>
          <w:p w14:paraId="44CC49B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78.00</w:t>
            </w:r>
          </w:p>
        </w:tc>
      </w:tr>
      <w:tr w14:paraId="31B43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77A05D0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2082801</w:t>
            </w:r>
          </w:p>
        </w:tc>
        <w:tc>
          <w:tcPr>
            <w:tcW w:w="4813" w:type="dxa"/>
            <w:vAlign w:val="center"/>
          </w:tcPr>
          <w:p w14:paraId="095FF69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行政运行</w:t>
            </w:r>
          </w:p>
        </w:tc>
        <w:tc>
          <w:tcPr>
            <w:tcW w:w="1694" w:type="dxa"/>
            <w:vAlign w:val="center"/>
          </w:tcPr>
          <w:p w14:paraId="388602C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38.95</w:t>
            </w:r>
          </w:p>
        </w:tc>
        <w:tc>
          <w:tcPr>
            <w:tcW w:w="1694" w:type="dxa"/>
            <w:vAlign w:val="center"/>
          </w:tcPr>
          <w:p w14:paraId="3F4A8A7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38.95</w:t>
            </w:r>
          </w:p>
        </w:tc>
        <w:tc>
          <w:tcPr>
            <w:tcW w:w="1583" w:type="dxa"/>
            <w:vAlign w:val="center"/>
          </w:tcPr>
          <w:p w14:paraId="49D1EB6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37.20</w:t>
            </w:r>
          </w:p>
        </w:tc>
        <w:tc>
          <w:tcPr>
            <w:tcW w:w="1583" w:type="dxa"/>
            <w:vAlign w:val="center"/>
          </w:tcPr>
          <w:p w14:paraId="1BB2968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1.75</w:t>
            </w:r>
          </w:p>
        </w:tc>
        <w:tc>
          <w:tcPr>
            <w:tcW w:w="1593" w:type="dxa"/>
            <w:vAlign w:val="center"/>
          </w:tcPr>
          <w:p w14:paraId="2FA21692">
            <w:pPr>
              <w:jc w:val="right"/>
            </w:pPr>
          </w:p>
        </w:tc>
      </w:tr>
      <w:tr w14:paraId="4F7AE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15B079E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2082899</w:t>
            </w:r>
          </w:p>
        </w:tc>
        <w:tc>
          <w:tcPr>
            <w:tcW w:w="4813" w:type="dxa"/>
            <w:vAlign w:val="center"/>
          </w:tcPr>
          <w:p w14:paraId="7AF3405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其他退役军人事务管理支出</w:t>
            </w:r>
          </w:p>
        </w:tc>
        <w:tc>
          <w:tcPr>
            <w:tcW w:w="1694" w:type="dxa"/>
            <w:vAlign w:val="center"/>
          </w:tcPr>
          <w:p w14:paraId="76DB86C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78.00</w:t>
            </w:r>
          </w:p>
        </w:tc>
        <w:tc>
          <w:tcPr>
            <w:tcW w:w="1694" w:type="dxa"/>
            <w:vAlign w:val="center"/>
          </w:tcPr>
          <w:p w14:paraId="371F2A6B">
            <w:pPr>
              <w:jc w:val="right"/>
            </w:pPr>
          </w:p>
        </w:tc>
        <w:tc>
          <w:tcPr>
            <w:tcW w:w="1583" w:type="dxa"/>
            <w:vAlign w:val="center"/>
          </w:tcPr>
          <w:p w14:paraId="160E3119">
            <w:pPr>
              <w:jc w:val="right"/>
            </w:pPr>
          </w:p>
        </w:tc>
        <w:tc>
          <w:tcPr>
            <w:tcW w:w="1583" w:type="dxa"/>
            <w:vAlign w:val="center"/>
          </w:tcPr>
          <w:p w14:paraId="2920C608">
            <w:pPr>
              <w:jc w:val="right"/>
            </w:pPr>
          </w:p>
        </w:tc>
        <w:tc>
          <w:tcPr>
            <w:tcW w:w="1593" w:type="dxa"/>
            <w:vAlign w:val="center"/>
          </w:tcPr>
          <w:p w14:paraId="08CC4E7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78.00</w:t>
            </w:r>
          </w:p>
        </w:tc>
      </w:tr>
      <w:tr w14:paraId="50663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5484F0A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20899</w:t>
            </w:r>
          </w:p>
        </w:tc>
        <w:tc>
          <w:tcPr>
            <w:tcW w:w="4813" w:type="dxa"/>
            <w:vAlign w:val="center"/>
          </w:tcPr>
          <w:p w14:paraId="1FAF071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94" w:type="dxa"/>
            <w:vAlign w:val="center"/>
          </w:tcPr>
          <w:p w14:paraId="765FDB4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56.11</w:t>
            </w:r>
          </w:p>
        </w:tc>
        <w:tc>
          <w:tcPr>
            <w:tcW w:w="1694" w:type="dxa"/>
            <w:vAlign w:val="center"/>
          </w:tcPr>
          <w:p w14:paraId="659F3C3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0.11</w:t>
            </w:r>
          </w:p>
        </w:tc>
        <w:tc>
          <w:tcPr>
            <w:tcW w:w="1583" w:type="dxa"/>
            <w:vAlign w:val="center"/>
          </w:tcPr>
          <w:p w14:paraId="0CF56A9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0.11</w:t>
            </w:r>
          </w:p>
        </w:tc>
        <w:tc>
          <w:tcPr>
            <w:tcW w:w="1583" w:type="dxa"/>
            <w:vAlign w:val="center"/>
          </w:tcPr>
          <w:p w14:paraId="05E1F140">
            <w:pPr>
              <w:jc w:val="right"/>
            </w:pPr>
          </w:p>
        </w:tc>
        <w:tc>
          <w:tcPr>
            <w:tcW w:w="1593" w:type="dxa"/>
            <w:vAlign w:val="center"/>
          </w:tcPr>
          <w:p w14:paraId="4B62A10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56.00</w:t>
            </w:r>
          </w:p>
        </w:tc>
      </w:tr>
      <w:tr w14:paraId="4D859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4B76C62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2089999</w:t>
            </w:r>
          </w:p>
        </w:tc>
        <w:tc>
          <w:tcPr>
            <w:tcW w:w="4813" w:type="dxa"/>
            <w:vAlign w:val="center"/>
          </w:tcPr>
          <w:p w14:paraId="372FA47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94" w:type="dxa"/>
            <w:vAlign w:val="center"/>
          </w:tcPr>
          <w:p w14:paraId="0CC0F10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56.11</w:t>
            </w:r>
          </w:p>
        </w:tc>
        <w:tc>
          <w:tcPr>
            <w:tcW w:w="1694" w:type="dxa"/>
            <w:vAlign w:val="center"/>
          </w:tcPr>
          <w:p w14:paraId="02FC7E5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0.11</w:t>
            </w:r>
          </w:p>
        </w:tc>
        <w:tc>
          <w:tcPr>
            <w:tcW w:w="1583" w:type="dxa"/>
            <w:vAlign w:val="center"/>
          </w:tcPr>
          <w:p w14:paraId="1F6E707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0.11</w:t>
            </w:r>
          </w:p>
        </w:tc>
        <w:tc>
          <w:tcPr>
            <w:tcW w:w="1583" w:type="dxa"/>
            <w:vAlign w:val="center"/>
          </w:tcPr>
          <w:p w14:paraId="2017E801">
            <w:pPr>
              <w:jc w:val="right"/>
            </w:pPr>
          </w:p>
        </w:tc>
        <w:tc>
          <w:tcPr>
            <w:tcW w:w="1593" w:type="dxa"/>
            <w:vAlign w:val="center"/>
          </w:tcPr>
          <w:p w14:paraId="368CA3F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56.00</w:t>
            </w:r>
          </w:p>
        </w:tc>
      </w:tr>
      <w:tr w14:paraId="26EDA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16430D8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w:t>
            </w:r>
          </w:p>
        </w:tc>
        <w:tc>
          <w:tcPr>
            <w:tcW w:w="4813" w:type="dxa"/>
            <w:vAlign w:val="center"/>
          </w:tcPr>
          <w:p w14:paraId="3BAB3B0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694" w:type="dxa"/>
            <w:vAlign w:val="center"/>
          </w:tcPr>
          <w:p w14:paraId="01CE34E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2.24</w:t>
            </w:r>
          </w:p>
        </w:tc>
        <w:tc>
          <w:tcPr>
            <w:tcW w:w="1694" w:type="dxa"/>
            <w:vAlign w:val="center"/>
          </w:tcPr>
          <w:p w14:paraId="42E2D54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2.24</w:t>
            </w:r>
          </w:p>
        </w:tc>
        <w:tc>
          <w:tcPr>
            <w:tcW w:w="1583" w:type="dxa"/>
            <w:vAlign w:val="center"/>
          </w:tcPr>
          <w:p w14:paraId="5B9386E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2.24</w:t>
            </w:r>
          </w:p>
        </w:tc>
        <w:tc>
          <w:tcPr>
            <w:tcW w:w="1583" w:type="dxa"/>
            <w:vAlign w:val="center"/>
          </w:tcPr>
          <w:p w14:paraId="13EDAD66">
            <w:pPr>
              <w:jc w:val="right"/>
            </w:pPr>
          </w:p>
        </w:tc>
        <w:tc>
          <w:tcPr>
            <w:tcW w:w="1593" w:type="dxa"/>
            <w:vAlign w:val="center"/>
          </w:tcPr>
          <w:p w14:paraId="6BC47C85">
            <w:pPr>
              <w:jc w:val="right"/>
            </w:pPr>
          </w:p>
        </w:tc>
      </w:tr>
      <w:tr w14:paraId="0F935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739B428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w:t>
            </w:r>
          </w:p>
        </w:tc>
        <w:tc>
          <w:tcPr>
            <w:tcW w:w="4813" w:type="dxa"/>
            <w:vAlign w:val="center"/>
          </w:tcPr>
          <w:p w14:paraId="500D67A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1694" w:type="dxa"/>
            <w:vAlign w:val="center"/>
          </w:tcPr>
          <w:p w14:paraId="06C713A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2.24</w:t>
            </w:r>
          </w:p>
        </w:tc>
        <w:tc>
          <w:tcPr>
            <w:tcW w:w="1694" w:type="dxa"/>
            <w:vAlign w:val="center"/>
          </w:tcPr>
          <w:p w14:paraId="78DE910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2.24</w:t>
            </w:r>
          </w:p>
        </w:tc>
        <w:tc>
          <w:tcPr>
            <w:tcW w:w="1583" w:type="dxa"/>
            <w:vAlign w:val="center"/>
          </w:tcPr>
          <w:p w14:paraId="5C5FB2D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2.24</w:t>
            </w:r>
          </w:p>
        </w:tc>
        <w:tc>
          <w:tcPr>
            <w:tcW w:w="1583" w:type="dxa"/>
            <w:vAlign w:val="center"/>
          </w:tcPr>
          <w:p w14:paraId="35856A53">
            <w:pPr>
              <w:jc w:val="right"/>
            </w:pPr>
          </w:p>
        </w:tc>
        <w:tc>
          <w:tcPr>
            <w:tcW w:w="1593" w:type="dxa"/>
            <w:vAlign w:val="center"/>
          </w:tcPr>
          <w:p w14:paraId="7E387C39">
            <w:pPr>
              <w:jc w:val="right"/>
            </w:pPr>
          </w:p>
        </w:tc>
      </w:tr>
      <w:tr w14:paraId="79B49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676102E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2101101</w:t>
            </w:r>
          </w:p>
        </w:tc>
        <w:tc>
          <w:tcPr>
            <w:tcW w:w="4813" w:type="dxa"/>
            <w:vAlign w:val="center"/>
          </w:tcPr>
          <w:p w14:paraId="683D079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行政单位医疗</w:t>
            </w:r>
          </w:p>
        </w:tc>
        <w:tc>
          <w:tcPr>
            <w:tcW w:w="1694" w:type="dxa"/>
            <w:vAlign w:val="center"/>
          </w:tcPr>
          <w:p w14:paraId="3347DA5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2.22</w:t>
            </w:r>
          </w:p>
        </w:tc>
        <w:tc>
          <w:tcPr>
            <w:tcW w:w="1694" w:type="dxa"/>
            <w:vAlign w:val="center"/>
          </w:tcPr>
          <w:p w14:paraId="55DD1B8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2.22</w:t>
            </w:r>
          </w:p>
        </w:tc>
        <w:tc>
          <w:tcPr>
            <w:tcW w:w="1583" w:type="dxa"/>
            <w:vAlign w:val="center"/>
          </w:tcPr>
          <w:p w14:paraId="1449150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2.22</w:t>
            </w:r>
          </w:p>
        </w:tc>
        <w:tc>
          <w:tcPr>
            <w:tcW w:w="1583" w:type="dxa"/>
            <w:vAlign w:val="center"/>
          </w:tcPr>
          <w:p w14:paraId="3DAD6A53">
            <w:pPr>
              <w:jc w:val="right"/>
            </w:pPr>
          </w:p>
        </w:tc>
        <w:tc>
          <w:tcPr>
            <w:tcW w:w="1593" w:type="dxa"/>
            <w:vAlign w:val="center"/>
          </w:tcPr>
          <w:p w14:paraId="30786885">
            <w:pPr>
              <w:jc w:val="right"/>
            </w:pPr>
          </w:p>
        </w:tc>
      </w:tr>
      <w:tr w14:paraId="01429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2830BAE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2101199</w:t>
            </w:r>
          </w:p>
        </w:tc>
        <w:tc>
          <w:tcPr>
            <w:tcW w:w="4813" w:type="dxa"/>
            <w:vAlign w:val="center"/>
          </w:tcPr>
          <w:p w14:paraId="2F836B3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1694" w:type="dxa"/>
            <w:vAlign w:val="center"/>
          </w:tcPr>
          <w:p w14:paraId="5BE3A98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0.02</w:t>
            </w:r>
          </w:p>
        </w:tc>
        <w:tc>
          <w:tcPr>
            <w:tcW w:w="1694" w:type="dxa"/>
            <w:vAlign w:val="center"/>
          </w:tcPr>
          <w:p w14:paraId="4D92724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0.02</w:t>
            </w:r>
          </w:p>
        </w:tc>
        <w:tc>
          <w:tcPr>
            <w:tcW w:w="1583" w:type="dxa"/>
            <w:vAlign w:val="center"/>
          </w:tcPr>
          <w:p w14:paraId="1342C2F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0.02</w:t>
            </w:r>
          </w:p>
        </w:tc>
        <w:tc>
          <w:tcPr>
            <w:tcW w:w="1583" w:type="dxa"/>
            <w:vAlign w:val="center"/>
          </w:tcPr>
          <w:p w14:paraId="34914173">
            <w:pPr>
              <w:jc w:val="right"/>
            </w:pPr>
          </w:p>
        </w:tc>
        <w:tc>
          <w:tcPr>
            <w:tcW w:w="1593" w:type="dxa"/>
            <w:vAlign w:val="center"/>
          </w:tcPr>
          <w:p w14:paraId="33E70C43">
            <w:pPr>
              <w:jc w:val="right"/>
            </w:pPr>
          </w:p>
        </w:tc>
      </w:tr>
      <w:tr w14:paraId="547CC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18C0CDE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221</w:t>
            </w:r>
          </w:p>
        </w:tc>
        <w:tc>
          <w:tcPr>
            <w:tcW w:w="4813" w:type="dxa"/>
            <w:vAlign w:val="center"/>
          </w:tcPr>
          <w:p w14:paraId="610F79A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694" w:type="dxa"/>
            <w:vAlign w:val="center"/>
          </w:tcPr>
          <w:p w14:paraId="069159C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3.96</w:t>
            </w:r>
          </w:p>
        </w:tc>
        <w:tc>
          <w:tcPr>
            <w:tcW w:w="1694" w:type="dxa"/>
            <w:vAlign w:val="center"/>
          </w:tcPr>
          <w:p w14:paraId="2E4766D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3.96</w:t>
            </w:r>
          </w:p>
        </w:tc>
        <w:tc>
          <w:tcPr>
            <w:tcW w:w="1583" w:type="dxa"/>
            <w:vAlign w:val="center"/>
          </w:tcPr>
          <w:p w14:paraId="3D2AE91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3.96</w:t>
            </w:r>
          </w:p>
        </w:tc>
        <w:tc>
          <w:tcPr>
            <w:tcW w:w="1583" w:type="dxa"/>
            <w:vAlign w:val="center"/>
          </w:tcPr>
          <w:p w14:paraId="64DD1D83">
            <w:pPr>
              <w:jc w:val="right"/>
            </w:pPr>
          </w:p>
        </w:tc>
        <w:tc>
          <w:tcPr>
            <w:tcW w:w="1593" w:type="dxa"/>
            <w:vAlign w:val="center"/>
          </w:tcPr>
          <w:p w14:paraId="21216753">
            <w:pPr>
              <w:jc w:val="right"/>
            </w:pPr>
          </w:p>
        </w:tc>
      </w:tr>
      <w:tr w14:paraId="45F23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65C23D2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22102</w:t>
            </w:r>
          </w:p>
        </w:tc>
        <w:tc>
          <w:tcPr>
            <w:tcW w:w="4813" w:type="dxa"/>
            <w:vAlign w:val="center"/>
          </w:tcPr>
          <w:p w14:paraId="265B986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1694" w:type="dxa"/>
            <w:vAlign w:val="center"/>
          </w:tcPr>
          <w:p w14:paraId="2B0A07C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3.96</w:t>
            </w:r>
          </w:p>
        </w:tc>
        <w:tc>
          <w:tcPr>
            <w:tcW w:w="1694" w:type="dxa"/>
            <w:vAlign w:val="center"/>
          </w:tcPr>
          <w:p w14:paraId="6A49378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3.96</w:t>
            </w:r>
          </w:p>
        </w:tc>
        <w:tc>
          <w:tcPr>
            <w:tcW w:w="1583" w:type="dxa"/>
            <w:vAlign w:val="center"/>
          </w:tcPr>
          <w:p w14:paraId="39EBE17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3.96</w:t>
            </w:r>
          </w:p>
        </w:tc>
        <w:tc>
          <w:tcPr>
            <w:tcW w:w="1583" w:type="dxa"/>
            <w:vAlign w:val="center"/>
          </w:tcPr>
          <w:p w14:paraId="5DFE4458">
            <w:pPr>
              <w:jc w:val="right"/>
            </w:pPr>
          </w:p>
        </w:tc>
        <w:tc>
          <w:tcPr>
            <w:tcW w:w="1593" w:type="dxa"/>
            <w:vAlign w:val="center"/>
          </w:tcPr>
          <w:p w14:paraId="0359D042">
            <w:pPr>
              <w:jc w:val="right"/>
            </w:pPr>
          </w:p>
        </w:tc>
      </w:tr>
    </w:tbl>
    <w:p w14:paraId="30E6F585">
      <w:pPr>
        <w:rPr>
          <w:rFonts w:ascii="Arial"/>
          <w:sz w:val="21"/>
        </w:rPr>
      </w:pPr>
    </w:p>
    <w:p w14:paraId="106025DF">
      <w:pPr>
        <w:rPr>
          <w:rFonts w:ascii="Arial" w:hAnsi="Arial" w:eastAsia="Arial" w:cs="Arial"/>
          <w:sz w:val="21"/>
          <w:szCs w:val="21"/>
        </w:rPr>
        <w:sectPr>
          <w:pgSz w:w="16840" w:h="11905"/>
          <w:pgMar w:top="911" w:right="1230" w:bottom="400" w:left="1210" w:header="0" w:footer="0" w:gutter="0"/>
          <w:cols w:space="720" w:num="1"/>
        </w:sectPr>
      </w:pPr>
    </w:p>
    <w:p w14:paraId="44140B39">
      <w:pPr>
        <w:spacing w:before="87" w:line="225" w:lineRule="auto"/>
        <w:jc w:val="center"/>
        <w:outlineLvl w:val="1"/>
        <w:rPr>
          <w:rFonts w:ascii="宋体" w:hAnsi="宋体" w:eastAsia="宋体" w:cs="宋体"/>
          <w:b/>
          <w:bCs/>
          <w:spacing w:val="1"/>
          <w:sz w:val="32"/>
          <w:szCs w:val="32"/>
        </w:rPr>
      </w:pPr>
      <w:r>
        <w:rPr>
          <w:rFonts w:ascii="宋体" w:hAnsi="宋体" w:eastAsia="宋体" w:cs="宋体"/>
          <w:b/>
          <w:bCs/>
          <w:spacing w:val="4"/>
          <w:sz w:val="43"/>
          <w:szCs w:val="43"/>
        </w:rPr>
        <w:t>财政拨款收支预算总表</w:t>
      </w:r>
    </w:p>
    <w:p w14:paraId="60C88D2C">
      <w:pPr>
        <w:spacing w:line="337" w:lineRule="auto"/>
        <w:rPr>
          <w:rFonts w:ascii="Arial"/>
          <w:sz w:val="21"/>
        </w:rPr>
      </w:pPr>
    </w:p>
    <w:p w14:paraId="118ACDC1">
      <w:pPr>
        <w:spacing w:before="62" w:line="231" w:lineRule="auto"/>
        <w:ind w:left="54"/>
        <w:rPr>
          <w:rFonts w:ascii="宋体" w:hAnsi="宋体" w:eastAsia="宋体" w:cs="宋体"/>
          <w:sz w:val="19"/>
          <w:szCs w:val="19"/>
        </w:rPr>
      </w:pPr>
      <w:r>
        <w:rPr>
          <w:rFonts w:ascii="宋体" w:hAnsi="宋体" w:eastAsia="宋体" w:cs="宋体"/>
          <w:spacing w:val="4"/>
          <w:sz w:val="19"/>
          <w:szCs w:val="19"/>
        </w:rPr>
        <w:t>表4</w:t>
      </w:r>
    </w:p>
    <w:p w14:paraId="36F37E6E">
      <w:pPr>
        <w:spacing w:before="76" w:line="226" w:lineRule="auto"/>
        <w:ind w:left="58"/>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盘锦市双台子区退役军人事务局本级</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bl>
      <w:tblPr>
        <w:tblStyle w:val="5"/>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14:paraId="69C50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top"/>
          </w:tcPr>
          <w:p w14:paraId="5C2C8355">
            <w:pPr>
              <w:spacing w:before="158" w:line="230" w:lineRule="auto"/>
              <w:ind w:left="3101"/>
              <w:rPr>
                <w:rFonts w:ascii="宋体" w:hAnsi="宋体" w:eastAsia="宋体" w:cs="宋体"/>
                <w:sz w:val="19"/>
                <w:szCs w:val="19"/>
              </w:rPr>
            </w:pPr>
            <w:r>
              <w:rPr>
                <w:rFonts w:ascii="宋体" w:hAnsi="宋体" w:eastAsia="宋体" w:cs="宋体"/>
                <w:spacing w:val="-1"/>
                <w:sz w:val="19"/>
                <w:szCs w:val="19"/>
              </w:rPr>
              <w:t>收入</w:t>
            </w:r>
          </w:p>
        </w:tc>
        <w:tc>
          <w:tcPr>
            <w:tcW w:w="7077" w:type="dxa"/>
            <w:gridSpan w:val="2"/>
            <w:vAlign w:val="top"/>
          </w:tcPr>
          <w:p w14:paraId="2ECADAA8">
            <w:pPr>
              <w:spacing w:before="158" w:line="231" w:lineRule="auto"/>
              <w:ind w:left="3145"/>
              <w:rPr>
                <w:rFonts w:ascii="宋体" w:hAnsi="宋体" w:eastAsia="宋体" w:cs="宋体"/>
                <w:sz w:val="19"/>
                <w:szCs w:val="19"/>
              </w:rPr>
            </w:pPr>
            <w:r>
              <w:rPr>
                <w:rFonts w:ascii="宋体" w:hAnsi="宋体" w:eastAsia="宋体" w:cs="宋体"/>
                <w:sz w:val="19"/>
                <w:szCs w:val="19"/>
              </w:rPr>
              <w:t>支出</w:t>
            </w:r>
          </w:p>
        </w:tc>
      </w:tr>
      <w:tr w14:paraId="3AE1B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037BFF5D">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项目</w:t>
            </w:r>
          </w:p>
        </w:tc>
        <w:tc>
          <w:tcPr>
            <w:tcW w:w="2546" w:type="dxa"/>
            <w:vAlign w:val="top"/>
          </w:tcPr>
          <w:p w14:paraId="0BC7EF9D">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vAlign w:val="top"/>
          </w:tcPr>
          <w:p w14:paraId="28B1CC51">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项目</w:t>
            </w:r>
          </w:p>
        </w:tc>
        <w:tc>
          <w:tcPr>
            <w:tcW w:w="2556" w:type="dxa"/>
            <w:vAlign w:val="top"/>
          </w:tcPr>
          <w:p w14:paraId="36BE3010">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14:paraId="3C591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13A4310D">
            <w:pPr>
              <w:spacing w:before="151" w:line="229" w:lineRule="auto"/>
              <w:ind w:left="43"/>
              <w:rPr>
                <w:rFonts w:ascii="宋体" w:hAnsi="宋体" w:eastAsia="宋体" w:cs="宋体"/>
                <w:sz w:val="19"/>
                <w:szCs w:val="19"/>
              </w:rPr>
            </w:pPr>
            <w:r>
              <w:rPr>
                <w:rFonts w:ascii="宋体" w:hAnsi="宋体" w:eastAsia="宋体" w:cs="宋体"/>
                <w:spacing w:val="6"/>
                <w:sz w:val="19"/>
                <w:szCs w:val="19"/>
              </w:rPr>
              <w:t>一、本年收入</w:t>
            </w:r>
          </w:p>
        </w:tc>
        <w:tc>
          <w:tcPr>
            <w:tcW w:w="2546" w:type="dxa"/>
            <w:vAlign w:val="center"/>
          </w:tcPr>
          <w:p w14:paraId="767A8C8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730.84</w:t>
            </w:r>
          </w:p>
        </w:tc>
        <w:tc>
          <w:tcPr>
            <w:tcW w:w="4521" w:type="dxa"/>
            <w:vAlign w:val="top"/>
          </w:tcPr>
          <w:p w14:paraId="20703507">
            <w:pPr>
              <w:spacing w:before="151" w:line="229" w:lineRule="auto"/>
              <w:ind w:left="42"/>
              <w:rPr>
                <w:rFonts w:ascii="宋体" w:hAnsi="宋体" w:eastAsia="宋体" w:cs="宋体"/>
                <w:sz w:val="19"/>
                <w:szCs w:val="19"/>
              </w:rPr>
            </w:pPr>
            <w:r>
              <w:rPr>
                <w:rFonts w:ascii="宋体" w:hAnsi="宋体" w:eastAsia="宋体" w:cs="宋体"/>
                <w:spacing w:val="4"/>
                <w:sz w:val="19"/>
                <w:szCs w:val="19"/>
              </w:rPr>
              <w:t>一、本年支出</w:t>
            </w:r>
          </w:p>
        </w:tc>
        <w:tc>
          <w:tcPr>
            <w:tcW w:w="2556" w:type="dxa"/>
            <w:shd w:val="clear" w:color="FFFFFF" w:fill="FFFFFF"/>
            <w:vAlign w:val="center"/>
          </w:tcPr>
          <w:p w14:paraId="15F10DB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730.84</w:t>
            </w:r>
          </w:p>
        </w:tc>
      </w:tr>
      <w:tr w14:paraId="263CC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78F184B">
            <w:pPr>
              <w:spacing w:before="151" w:line="230" w:lineRule="auto"/>
              <w:ind w:left="51"/>
              <w:rPr>
                <w:rFonts w:ascii="宋体" w:hAnsi="宋体" w:eastAsia="宋体" w:cs="宋体"/>
                <w:sz w:val="19"/>
                <w:szCs w:val="19"/>
              </w:rPr>
            </w:pPr>
            <w:r>
              <w:rPr>
                <w:rFonts w:ascii="宋体" w:hAnsi="宋体" w:eastAsia="宋体" w:cs="宋体"/>
                <w:spacing w:val="8"/>
                <w:sz w:val="19"/>
                <w:szCs w:val="19"/>
              </w:rPr>
              <w:t>（一）一般公共预算拨款收入</w:t>
            </w:r>
          </w:p>
        </w:tc>
        <w:tc>
          <w:tcPr>
            <w:tcW w:w="2546" w:type="dxa"/>
            <w:vAlign w:val="center"/>
          </w:tcPr>
          <w:p w14:paraId="57D52D7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730.84</w:t>
            </w:r>
          </w:p>
        </w:tc>
        <w:tc>
          <w:tcPr>
            <w:tcW w:w="4521" w:type="dxa"/>
            <w:vAlign w:val="top"/>
          </w:tcPr>
          <w:p w14:paraId="37DCE4DF">
            <w:pPr>
              <w:spacing w:before="151" w:line="230" w:lineRule="auto"/>
              <w:ind w:left="74"/>
              <w:rPr>
                <w:rFonts w:ascii="宋体" w:hAnsi="宋体" w:eastAsia="宋体" w:cs="宋体"/>
                <w:sz w:val="19"/>
                <w:szCs w:val="19"/>
              </w:rPr>
            </w:pPr>
            <w:r>
              <w:rPr>
                <w:rFonts w:ascii="宋体" w:hAnsi="宋体" w:eastAsia="宋体" w:cs="宋体"/>
                <w:spacing w:val="5"/>
                <w:sz w:val="19"/>
                <w:szCs w:val="19"/>
              </w:rPr>
              <w:t>(一)一般公共服务支出</w:t>
            </w:r>
          </w:p>
        </w:tc>
        <w:tc>
          <w:tcPr>
            <w:tcW w:w="2556" w:type="dxa"/>
            <w:vAlign w:val="center"/>
          </w:tcPr>
          <w:p w14:paraId="5AC90DE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730.84</w:t>
            </w:r>
          </w:p>
        </w:tc>
      </w:tr>
      <w:tr w14:paraId="57F76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B58F8C8">
            <w:pPr>
              <w:spacing w:before="152" w:line="229" w:lineRule="auto"/>
              <w:ind w:left="51"/>
              <w:rPr>
                <w:rFonts w:ascii="宋体" w:hAnsi="宋体" w:eastAsia="宋体" w:cs="宋体"/>
                <w:sz w:val="19"/>
                <w:szCs w:val="19"/>
              </w:rPr>
            </w:pPr>
            <w:r>
              <w:rPr>
                <w:rFonts w:ascii="宋体" w:hAnsi="宋体" w:eastAsia="宋体" w:cs="宋体"/>
                <w:spacing w:val="8"/>
                <w:sz w:val="19"/>
                <w:szCs w:val="19"/>
              </w:rPr>
              <w:t>（二）政府性基金预算拨款收入</w:t>
            </w:r>
          </w:p>
        </w:tc>
        <w:tc>
          <w:tcPr>
            <w:tcW w:w="2546" w:type="dxa"/>
            <w:vAlign w:val="top"/>
          </w:tcPr>
          <w:p w14:paraId="2EA54A77">
            <w:pPr>
              <w:pStyle w:val="6"/>
            </w:pPr>
          </w:p>
        </w:tc>
        <w:tc>
          <w:tcPr>
            <w:tcW w:w="4521" w:type="dxa"/>
            <w:vAlign w:val="top"/>
          </w:tcPr>
          <w:p w14:paraId="3A327F89">
            <w:pPr>
              <w:spacing w:before="152" w:line="229" w:lineRule="auto"/>
              <w:ind w:left="74"/>
              <w:rPr>
                <w:rFonts w:ascii="宋体" w:hAnsi="宋体" w:eastAsia="宋体" w:cs="宋体"/>
                <w:sz w:val="19"/>
                <w:szCs w:val="19"/>
              </w:rPr>
            </w:pPr>
            <w:r>
              <w:rPr>
                <w:rFonts w:ascii="宋体" w:hAnsi="宋体" w:eastAsia="宋体" w:cs="宋体"/>
                <w:spacing w:val="5"/>
                <w:sz w:val="19"/>
                <w:szCs w:val="19"/>
              </w:rPr>
              <w:t>(二)社会保障和就业支出</w:t>
            </w:r>
          </w:p>
        </w:tc>
        <w:tc>
          <w:tcPr>
            <w:tcW w:w="2556" w:type="dxa"/>
            <w:vAlign w:val="center"/>
          </w:tcPr>
          <w:p w14:paraId="432E358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724.64</w:t>
            </w:r>
          </w:p>
        </w:tc>
      </w:tr>
      <w:tr w14:paraId="05446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474E32C">
            <w:pPr>
              <w:spacing w:before="155" w:line="229" w:lineRule="auto"/>
              <w:ind w:left="51"/>
              <w:rPr>
                <w:rFonts w:ascii="宋体" w:hAnsi="宋体" w:eastAsia="宋体" w:cs="宋体"/>
                <w:sz w:val="19"/>
                <w:szCs w:val="19"/>
              </w:rPr>
            </w:pPr>
            <w:r>
              <w:rPr>
                <w:rFonts w:ascii="宋体" w:hAnsi="宋体" w:eastAsia="宋体" w:cs="宋体"/>
                <w:spacing w:val="5"/>
                <w:sz w:val="19"/>
                <w:szCs w:val="19"/>
              </w:rPr>
              <w:t>（三）国有资本经营预算拨款收入</w:t>
            </w:r>
          </w:p>
        </w:tc>
        <w:tc>
          <w:tcPr>
            <w:tcW w:w="2546" w:type="dxa"/>
            <w:vAlign w:val="top"/>
          </w:tcPr>
          <w:p w14:paraId="6B15D452">
            <w:pPr>
              <w:pStyle w:val="6"/>
            </w:pPr>
          </w:p>
        </w:tc>
        <w:tc>
          <w:tcPr>
            <w:tcW w:w="4521" w:type="dxa"/>
            <w:vAlign w:val="top"/>
          </w:tcPr>
          <w:p w14:paraId="74609E89">
            <w:pPr>
              <w:spacing w:before="154" w:line="230" w:lineRule="auto"/>
              <w:ind w:left="74"/>
              <w:rPr>
                <w:rFonts w:ascii="宋体" w:hAnsi="宋体" w:eastAsia="宋体" w:cs="宋体"/>
                <w:sz w:val="19"/>
                <w:szCs w:val="19"/>
              </w:rPr>
            </w:pPr>
            <w:r>
              <w:rPr>
                <w:rFonts w:ascii="宋体" w:hAnsi="宋体" w:eastAsia="宋体" w:cs="宋体"/>
                <w:spacing w:val="4"/>
                <w:sz w:val="19"/>
                <w:szCs w:val="19"/>
              </w:rPr>
              <w:t>(三)卫生健康支出</w:t>
            </w:r>
          </w:p>
        </w:tc>
        <w:tc>
          <w:tcPr>
            <w:tcW w:w="2556" w:type="dxa"/>
            <w:vAlign w:val="center"/>
          </w:tcPr>
          <w:p w14:paraId="2D175B7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2.24</w:t>
            </w:r>
          </w:p>
        </w:tc>
      </w:tr>
      <w:tr w14:paraId="475A8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7B13FA62">
            <w:pPr>
              <w:spacing w:before="153" w:line="230" w:lineRule="auto"/>
              <w:ind w:left="43"/>
              <w:rPr>
                <w:rFonts w:ascii="宋体" w:hAnsi="宋体" w:eastAsia="宋体" w:cs="宋体"/>
                <w:sz w:val="19"/>
                <w:szCs w:val="19"/>
              </w:rPr>
            </w:pPr>
            <w:r>
              <w:rPr>
                <w:rFonts w:ascii="宋体" w:hAnsi="宋体" w:eastAsia="宋体" w:cs="宋体"/>
                <w:spacing w:val="8"/>
                <w:sz w:val="19"/>
                <w:szCs w:val="19"/>
              </w:rPr>
              <w:t>二、上年结转</w:t>
            </w:r>
          </w:p>
        </w:tc>
        <w:tc>
          <w:tcPr>
            <w:tcW w:w="2546" w:type="dxa"/>
            <w:vAlign w:val="top"/>
          </w:tcPr>
          <w:p w14:paraId="6834B88B">
            <w:pPr>
              <w:pStyle w:val="6"/>
            </w:pPr>
          </w:p>
        </w:tc>
        <w:tc>
          <w:tcPr>
            <w:tcW w:w="4521" w:type="dxa"/>
            <w:vAlign w:val="top"/>
          </w:tcPr>
          <w:p w14:paraId="59A37496">
            <w:pPr>
              <w:spacing w:before="153" w:line="230" w:lineRule="auto"/>
              <w:ind w:left="74"/>
              <w:rPr>
                <w:rFonts w:ascii="宋体" w:hAnsi="宋体" w:eastAsia="宋体" w:cs="宋体"/>
                <w:sz w:val="19"/>
                <w:szCs w:val="19"/>
              </w:rPr>
            </w:pPr>
            <w:r>
              <w:rPr>
                <w:rFonts w:ascii="宋体" w:hAnsi="宋体" w:eastAsia="宋体" w:cs="宋体"/>
                <w:spacing w:val="4"/>
                <w:sz w:val="19"/>
                <w:szCs w:val="19"/>
              </w:rPr>
              <w:t>(四)住房保障支出</w:t>
            </w:r>
          </w:p>
        </w:tc>
        <w:tc>
          <w:tcPr>
            <w:tcW w:w="2556" w:type="dxa"/>
            <w:vAlign w:val="center"/>
          </w:tcPr>
          <w:p w14:paraId="3E8A779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3.96</w:t>
            </w:r>
          </w:p>
        </w:tc>
      </w:tr>
      <w:tr w14:paraId="528BA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C55B08E">
            <w:pPr>
              <w:spacing w:before="156" w:line="230" w:lineRule="auto"/>
              <w:ind w:left="51"/>
              <w:rPr>
                <w:rFonts w:ascii="宋体" w:hAnsi="宋体" w:eastAsia="宋体" w:cs="宋体"/>
                <w:sz w:val="19"/>
                <w:szCs w:val="19"/>
              </w:rPr>
            </w:pPr>
            <w:r>
              <w:rPr>
                <w:rFonts w:ascii="宋体" w:hAnsi="宋体" w:eastAsia="宋体" w:cs="宋体"/>
                <w:spacing w:val="8"/>
                <w:sz w:val="19"/>
                <w:szCs w:val="19"/>
              </w:rPr>
              <w:t>（一）一般公共预算拨款收入</w:t>
            </w:r>
          </w:p>
        </w:tc>
        <w:tc>
          <w:tcPr>
            <w:tcW w:w="2546" w:type="dxa"/>
            <w:vAlign w:val="top"/>
          </w:tcPr>
          <w:p w14:paraId="58591986">
            <w:pPr>
              <w:pStyle w:val="6"/>
            </w:pPr>
          </w:p>
        </w:tc>
        <w:tc>
          <w:tcPr>
            <w:tcW w:w="4521" w:type="dxa"/>
            <w:vAlign w:val="top"/>
          </w:tcPr>
          <w:p w14:paraId="4F243B7D">
            <w:pPr>
              <w:pStyle w:val="6"/>
            </w:pPr>
          </w:p>
        </w:tc>
        <w:tc>
          <w:tcPr>
            <w:tcW w:w="2556" w:type="dxa"/>
            <w:vAlign w:val="top"/>
          </w:tcPr>
          <w:p w14:paraId="02A3B0B8">
            <w:pPr>
              <w:pStyle w:val="6"/>
            </w:pPr>
          </w:p>
        </w:tc>
      </w:tr>
      <w:tr w14:paraId="7560D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E59023A">
            <w:pPr>
              <w:spacing w:before="158" w:line="229" w:lineRule="auto"/>
              <w:ind w:left="51"/>
              <w:rPr>
                <w:rFonts w:ascii="宋体" w:hAnsi="宋体" w:eastAsia="宋体" w:cs="宋体"/>
                <w:sz w:val="19"/>
                <w:szCs w:val="19"/>
              </w:rPr>
            </w:pPr>
            <w:r>
              <w:rPr>
                <w:rFonts w:ascii="宋体" w:hAnsi="宋体" w:eastAsia="宋体" w:cs="宋体"/>
                <w:spacing w:val="8"/>
                <w:sz w:val="19"/>
                <w:szCs w:val="19"/>
              </w:rPr>
              <w:t>（二）政府性基金预算拨款收入</w:t>
            </w:r>
          </w:p>
        </w:tc>
        <w:tc>
          <w:tcPr>
            <w:tcW w:w="2546" w:type="dxa"/>
            <w:vAlign w:val="top"/>
          </w:tcPr>
          <w:p w14:paraId="3E44A0C5">
            <w:pPr>
              <w:pStyle w:val="6"/>
            </w:pPr>
          </w:p>
        </w:tc>
        <w:tc>
          <w:tcPr>
            <w:tcW w:w="4521" w:type="dxa"/>
            <w:vAlign w:val="top"/>
          </w:tcPr>
          <w:p w14:paraId="35E02514">
            <w:pPr>
              <w:pStyle w:val="6"/>
            </w:pPr>
          </w:p>
        </w:tc>
        <w:tc>
          <w:tcPr>
            <w:tcW w:w="2556" w:type="dxa"/>
            <w:vAlign w:val="top"/>
          </w:tcPr>
          <w:p w14:paraId="029658A3">
            <w:pPr>
              <w:pStyle w:val="6"/>
            </w:pPr>
          </w:p>
        </w:tc>
      </w:tr>
      <w:tr w14:paraId="03CF0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10BD773">
            <w:pPr>
              <w:spacing w:before="157" w:line="229" w:lineRule="auto"/>
              <w:ind w:left="51"/>
              <w:rPr>
                <w:rFonts w:ascii="宋体" w:hAnsi="宋体" w:eastAsia="宋体" w:cs="宋体"/>
                <w:sz w:val="19"/>
                <w:szCs w:val="19"/>
              </w:rPr>
            </w:pPr>
            <w:r>
              <w:rPr>
                <w:rFonts w:ascii="宋体" w:hAnsi="宋体" w:eastAsia="宋体" w:cs="宋体"/>
                <w:spacing w:val="5"/>
                <w:sz w:val="19"/>
                <w:szCs w:val="19"/>
              </w:rPr>
              <w:t>（三）国有资本经营预算拨款收入</w:t>
            </w:r>
          </w:p>
        </w:tc>
        <w:tc>
          <w:tcPr>
            <w:tcW w:w="2546" w:type="dxa"/>
            <w:vAlign w:val="top"/>
          </w:tcPr>
          <w:p w14:paraId="40809C3A">
            <w:pPr>
              <w:pStyle w:val="6"/>
            </w:pPr>
          </w:p>
        </w:tc>
        <w:tc>
          <w:tcPr>
            <w:tcW w:w="4521" w:type="dxa"/>
            <w:vAlign w:val="top"/>
          </w:tcPr>
          <w:p w14:paraId="65F9E049">
            <w:pPr>
              <w:pStyle w:val="6"/>
            </w:pPr>
          </w:p>
        </w:tc>
        <w:tc>
          <w:tcPr>
            <w:tcW w:w="2556" w:type="dxa"/>
            <w:vAlign w:val="top"/>
          </w:tcPr>
          <w:p w14:paraId="3907DC6B">
            <w:pPr>
              <w:pStyle w:val="6"/>
            </w:pPr>
          </w:p>
        </w:tc>
      </w:tr>
      <w:tr w14:paraId="18547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339B6D1">
            <w:pPr>
              <w:pStyle w:val="6"/>
            </w:pPr>
          </w:p>
        </w:tc>
        <w:tc>
          <w:tcPr>
            <w:tcW w:w="2546" w:type="dxa"/>
            <w:vAlign w:val="top"/>
          </w:tcPr>
          <w:p w14:paraId="21C9EB2B">
            <w:pPr>
              <w:pStyle w:val="6"/>
            </w:pPr>
          </w:p>
        </w:tc>
        <w:tc>
          <w:tcPr>
            <w:tcW w:w="4521" w:type="dxa"/>
            <w:vAlign w:val="top"/>
          </w:tcPr>
          <w:p w14:paraId="603C5EF6">
            <w:pPr>
              <w:pStyle w:val="6"/>
            </w:pPr>
          </w:p>
        </w:tc>
        <w:tc>
          <w:tcPr>
            <w:tcW w:w="2556" w:type="dxa"/>
            <w:vAlign w:val="top"/>
          </w:tcPr>
          <w:p w14:paraId="197C3678">
            <w:pPr>
              <w:pStyle w:val="6"/>
            </w:pPr>
          </w:p>
        </w:tc>
      </w:tr>
      <w:tr w14:paraId="12156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13C25932">
            <w:pPr>
              <w:pStyle w:val="6"/>
            </w:pPr>
          </w:p>
        </w:tc>
        <w:tc>
          <w:tcPr>
            <w:tcW w:w="2546" w:type="dxa"/>
            <w:vAlign w:val="top"/>
          </w:tcPr>
          <w:p w14:paraId="296E682D">
            <w:pPr>
              <w:pStyle w:val="6"/>
            </w:pPr>
          </w:p>
        </w:tc>
        <w:tc>
          <w:tcPr>
            <w:tcW w:w="4521" w:type="dxa"/>
            <w:vAlign w:val="top"/>
          </w:tcPr>
          <w:p w14:paraId="02949FA9">
            <w:pPr>
              <w:pStyle w:val="6"/>
            </w:pPr>
          </w:p>
        </w:tc>
        <w:tc>
          <w:tcPr>
            <w:tcW w:w="2556" w:type="dxa"/>
            <w:vAlign w:val="top"/>
          </w:tcPr>
          <w:p w14:paraId="470C8D61">
            <w:pPr>
              <w:pStyle w:val="6"/>
            </w:pPr>
          </w:p>
        </w:tc>
      </w:tr>
      <w:tr w14:paraId="04AE2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B5CCDA3">
            <w:pPr>
              <w:pStyle w:val="6"/>
            </w:pPr>
          </w:p>
        </w:tc>
        <w:tc>
          <w:tcPr>
            <w:tcW w:w="2546" w:type="dxa"/>
            <w:vAlign w:val="top"/>
          </w:tcPr>
          <w:p w14:paraId="07DED54E">
            <w:pPr>
              <w:pStyle w:val="6"/>
            </w:pPr>
          </w:p>
        </w:tc>
        <w:tc>
          <w:tcPr>
            <w:tcW w:w="4521" w:type="dxa"/>
            <w:vAlign w:val="top"/>
          </w:tcPr>
          <w:p w14:paraId="18A6C0EA">
            <w:pPr>
              <w:spacing w:before="160" w:line="230" w:lineRule="auto"/>
              <w:ind w:left="42"/>
              <w:rPr>
                <w:rFonts w:ascii="宋体" w:hAnsi="宋体" w:eastAsia="宋体" w:cs="宋体"/>
                <w:sz w:val="19"/>
                <w:szCs w:val="19"/>
              </w:rPr>
            </w:pPr>
            <w:r>
              <w:rPr>
                <w:rFonts w:ascii="宋体" w:hAnsi="宋体" w:eastAsia="宋体" w:cs="宋体"/>
                <w:spacing w:val="8"/>
                <w:sz w:val="19"/>
                <w:szCs w:val="19"/>
              </w:rPr>
              <w:t>二、年终结转结余</w:t>
            </w:r>
          </w:p>
        </w:tc>
        <w:tc>
          <w:tcPr>
            <w:tcW w:w="2556" w:type="dxa"/>
            <w:vAlign w:val="top"/>
          </w:tcPr>
          <w:p w14:paraId="4BCFDFDC">
            <w:pPr>
              <w:pStyle w:val="6"/>
            </w:pPr>
          </w:p>
        </w:tc>
      </w:tr>
      <w:tr w14:paraId="6908E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B524B79">
            <w:pPr>
              <w:pStyle w:val="6"/>
            </w:pPr>
          </w:p>
        </w:tc>
        <w:tc>
          <w:tcPr>
            <w:tcW w:w="2546" w:type="dxa"/>
            <w:vAlign w:val="top"/>
          </w:tcPr>
          <w:p w14:paraId="071468A5">
            <w:pPr>
              <w:pStyle w:val="6"/>
            </w:pPr>
          </w:p>
        </w:tc>
        <w:tc>
          <w:tcPr>
            <w:tcW w:w="4521" w:type="dxa"/>
            <w:vAlign w:val="top"/>
          </w:tcPr>
          <w:p w14:paraId="60EB2286">
            <w:pPr>
              <w:pStyle w:val="6"/>
            </w:pPr>
          </w:p>
        </w:tc>
        <w:tc>
          <w:tcPr>
            <w:tcW w:w="2556" w:type="dxa"/>
            <w:vAlign w:val="top"/>
          </w:tcPr>
          <w:p w14:paraId="2A886805">
            <w:pPr>
              <w:pStyle w:val="6"/>
            </w:pPr>
          </w:p>
        </w:tc>
      </w:tr>
      <w:tr w14:paraId="75C78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vAlign w:val="top"/>
          </w:tcPr>
          <w:p w14:paraId="71A9546D">
            <w:pPr>
              <w:spacing w:before="162" w:line="230" w:lineRule="auto"/>
              <w:ind w:left="1426"/>
              <w:rPr>
                <w:rFonts w:ascii="宋体" w:hAnsi="宋体" w:eastAsia="宋体" w:cs="宋体"/>
                <w:sz w:val="19"/>
                <w:szCs w:val="19"/>
              </w:rPr>
            </w:pPr>
            <w:r>
              <w:rPr>
                <w:rFonts w:ascii="宋体" w:hAnsi="宋体" w:eastAsia="宋体" w:cs="宋体"/>
                <w:sz w:val="19"/>
                <w:szCs w:val="19"/>
              </w:rPr>
              <w:t>收入总计</w:t>
            </w:r>
          </w:p>
        </w:tc>
        <w:tc>
          <w:tcPr>
            <w:tcW w:w="2546" w:type="dxa"/>
            <w:shd w:val="clear" w:color="FFFFFF" w:fill="FFFFFF"/>
            <w:vAlign w:val="center"/>
          </w:tcPr>
          <w:p w14:paraId="062B8D7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730.84</w:t>
            </w:r>
          </w:p>
        </w:tc>
        <w:tc>
          <w:tcPr>
            <w:tcW w:w="4521" w:type="dxa"/>
            <w:vAlign w:val="top"/>
          </w:tcPr>
          <w:p w14:paraId="6E7740AD">
            <w:pPr>
              <w:spacing w:before="161" w:line="231" w:lineRule="auto"/>
              <w:ind w:left="1418"/>
              <w:rPr>
                <w:rFonts w:ascii="宋体" w:hAnsi="宋体" w:eastAsia="宋体" w:cs="宋体"/>
                <w:sz w:val="19"/>
                <w:szCs w:val="19"/>
              </w:rPr>
            </w:pPr>
            <w:r>
              <w:rPr>
                <w:rFonts w:ascii="宋体" w:hAnsi="宋体" w:eastAsia="宋体" w:cs="宋体"/>
                <w:spacing w:val="-3"/>
                <w:sz w:val="19"/>
                <w:szCs w:val="19"/>
              </w:rPr>
              <w:t>支出总计</w:t>
            </w:r>
          </w:p>
        </w:tc>
        <w:tc>
          <w:tcPr>
            <w:tcW w:w="2556" w:type="dxa"/>
            <w:shd w:val="clear" w:color="FFFFFF" w:fill="FFFFFF"/>
            <w:vAlign w:val="center"/>
          </w:tcPr>
          <w:p w14:paraId="7373153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730.84</w:t>
            </w:r>
          </w:p>
        </w:tc>
      </w:tr>
    </w:tbl>
    <w:p w14:paraId="13BB30FF">
      <w:pPr>
        <w:rPr>
          <w:rFonts w:ascii="Arial"/>
          <w:sz w:val="21"/>
        </w:rPr>
      </w:pPr>
    </w:p>
    <w:p w14:paraId="379301C0">
      <w:pPr>
        <w:rPr>
          <w:rFonts w:ascii="Arial" w:hAnsi="Arial" w:eastAsia="Arial" w:cs="Arial"/>
          <w:sz w:val="21"/>
          <w:szCs w:val="21"/>
        </w:rPr>
        <w:sectPr>
          <w:pgSz w:w="16840" w:h="11905"/>
          <w:pgMar w:top="911" w:right="1344" w:bottom="400" w:left="1325" w:header="0" w:footer="0" w:gutter="0"/>
          <w:cols w:space="720" w:num="1"/>
        </w:sectPr>
      </w:pPr>
    </w:p>
    <w:p w14:paraId="655EE99A">
      <w:pPr>
        <w:spacing w:before="87" w:line="225" w:lineRule="auto"/>
        <w:ind w:left="5214"/>
        <w:outlineLvl w:val="1"/>
        <w:rPr>
          <w:rFonts w:ascii="宋体" w:hAnsi="宋体" w:eastAsia="宋体" w:cs="宋体"/>
          <w:sz w:val="43"/>
          <w:szCs w:val="43"/>
        </w:rPr>
      </w:pPr>
      <w:r>
        <w:rPr>
          <w:rFonts w:ascii="宋体" w:hAnsi="宋体" w:eastAsia="宋体" w:cs="宋体"/>
          <w:b/>
          <w:bCs/>
          <w:spacing w:val="4"/>
          <w:sz w:val="43"/>
          <w:szCs w:val="43"/>
        </w:rPr>
        <w:t>一般公共预算支出表</w:t>
      </w:r>
    </w:p>
    <w:p w14:paraId="2FD3C1C5">
      <w:pPr>
        <w:spacing w:line="337" w:lineRule="auto"/>
        <w:rPr>
          <w:rFonts w:ascii="Arial"/>
          <w:sz w:val="21"/>
        </w:rPr>
      </w:pPr>
    </w:p>
    <w:p w14:paraId="43C51BB4">
      <w:pPr>
        <w:spacing w:before="62" w:line="231" w:lineRule="auto"/>
        <w:ind w:left="56"/>
        <w:rPr>
          <w:rFonts w:ascii="宋体" w:hAnsi="宋体" w:eastAsia="宋体" w:cs="宋体"/>
          <w:sz w:val="19"/>
          <w:szCs w:val="19"/>
        </w:rPr>
      </w:pPr>
      <w:r>
        <w:rPr>
          <w:rFonts w:ascii="宋体" w:hAnsi="宋体" w:eastAsia="宋体" w:cs="宋体"/>
          <w:spacing w:val="4"/>
          <w:sz w:val="19"/>
          <w:szCs w:val="19"/>
        </w:rPr>
        <w:t>表5</w:t>
      </w:r>
    </w:p>
    <w:p w14:paraId="037BDAEB">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盘锦市双台子区退役军人事务局本级</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631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3"/>
        <w:gridCol w:w="1694"/>
        <w:gridCol w:w="1694"/>
        <w:gridCol w:w="1583"/>
        <w:gridCol w:w="1583"/>
        <w:gridCol w:w="1533"/>
      </w:tblGrid>
      <w:tr w14:paraId="41669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Merge w:val="restart"/>
            <w:tcBorders>
              <w:bottom w:val="nil"/>
            </w:tcBorders>
            <w:vAlign w:val="top"/>
          </w:tcPr>
          <w:p w14:paraId="1CED90B4">
            <w:pPr>
              <w:pStyle w:val="6"/>
              <w:spacing w:line="296" w:lineRule="auto"/>
            </w:pPr>
          </w:p>
          <w:p w14:paraId="30F32D15">
            <w:pPr>
              <w:pStyle w:val="6"/>
              <w:spacing w:line="296" w:lineRule="auto"/>
            </w:pPr>
          </w:p>
          <w:p w14:paraId="5D0EDFAE">
            <w:pPr>
              <w:spacing w:before="62"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4813" w:type="dxa"/>
            <w:vMerge w:val="restart"/>
            <w:tcBorders>
              <w:bottom w:val="nil"/>
            </w:tcBorders>
            <w:vAlign w:val="top"/>
          </w:tcPr>
          <w:p w14:paraId="0E6FD6D4">
            <w:pPr>
              <w:pStyle w:val="6"/>
              <w:spacing w:line="296" w:lineRule="auto"/>
            </w:pPr>
          </w:p>
          <w:p w14:paraId="491E0D3C">
            <w:pPr>
              <w:pStyle w:val="6"/>
              <w:spacing w:line="296" w:lineRule="auto"/>
            </w:pPr>
          </w:p>
          <w:p w14:paraId="48F7D2BB">
            <w:pPr>
              <w:spacing w:before="62" w:line="229" w:lineRule="auto"/>
              <w:ind w:left="2012"/>
              <w:rPr>
                <w:rFonts w:ascii="宋体" w:hAnsi="宋体" w:eastAsia="宋体" w:cs="宋体"/>
                <w:sz w:val="19"/>
                <w:szCs w:val="19"/>
              </w:rPr>
            </w:pPr>
            <w:r>
              <w:rPr>
                <w:rFonts w:ascii="宋体" w:hAnsi="宋体" w:eastAsia="宋体" w:cs="宋体"/>
                <w:spacing w:val="8"/>
                <w:sz w:val="19"/>
                <w:szCs w:val="19"/>
              </w:rPr>
              <w:t>科目名称</w:t>
            </w:r>
          </w:p>
        </w:tc>
        <w:tc>
          <w:tcPr>
            <w:tcW w:w="8087" w:type="dxa"/>
            <w:gridSpan w:val="5"/>
            <w:vAlign w:val="top"/>
          </w:tcPr>
          <w:p w14:paraId="2E5C9279">
            <w:pPr>
              <w:spacing w:before="159" w:line="229" w:lineRule="auto"/>
              <w:ind w:left="3052"/>
              <w:rPr>
                <w:rFonts w:ascii="宋体" w:hAnsi="宋体" w:eastAsia="宋体" w:cs="宋体"/>
                <w:sz w:val="19"/>
                <w:szCs w:val="19"/>
              </w:rPr>
            </w:pPr>
            <w:r>
              <w:rPr>
                <w:rFonts w:ascii="宋体" w:hAnsi="宋体" w:eastAsia="宋体" w:cs="宋体"/>
                <w:spacing w:val="9"/>
                <w:sz w:val="19"/>
                <w:szCs w:val="19"/>
              </w:rPr>
              <w:t>本年一般公共预算支出</w:t>
            </w:r>
          </w:p>
        </w:tc>
      </w:tr>
      <w:tr w14:paraId="28EB8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Merge w:val="continue"/>
            <w:tcBorders>
              <w:top w:val="nil"/>
              <w:bottom w:val="nil"/>
            </w:tcBorders>
            <w:vAlign w:val="top"/>
          </w:tcPr>
          <w:p w14:paraId="5BD15538">
            <w:pPr>
              <w:pStyle w:val="6"/>
            </w:pPr>
          </w:p>
        </w:tc>
        <w:tc>
          <w:tcPr>
            <w:tcW w:w="4813" w:type="dxa"/>
            <w:vMerge w:val="continue"/>
            <w:tcBorders>
              <w:top w:val="nil"/>
              <w:bottom w:val="nil"/>
            </w:tcBorders>
            <w:vAlign w:val="top"/>
          </w:tcPr>
          <w:p w14:paraId="38A49C38">
            <w:pPr>
              <w:pStyle w:val="6"/>
            </w:pPr>
          </w:p>
        </w:tc>
        <w:tc>
          <w:tcPr>
            <w:tcW w:w="1694" w:type="dxa"/>
            <w:vMerge w:val="restart"/>
            <w:tcBorders>
              <w:bottom w:val="nil"/>
            </w:tcBorders>
            <w:vAlign w:val="top"/>
          </w:tcPr>
          <w:p w14:paraId="67394380">
            <w:pPr>
              <w:pStyle w:val="6"/>
              <w:spacing w:line="336" w:lineRule="auto"/>
            </w:pPr>
          </w:p>
          <w:p w14:paraId="0971A33E">
            <w:pPr>
              <w:spacing w:before="62" w:line="231" w:lineRule="auto"/>
              <w:ind w:left="656"/>
              <w:rPr>
                <w:rFonts w:ascii="宋体" w:hAnsi="宋体" w:eastAsia="宋体" w:cs="宋体"/>
                <w:sz w:val="19"/>
                <w:szCs w:val="19"/>
              </w:rPr>
            </w:pPr>
            <w:r>
              <w:rPr>
                <w:rFonts w:ascii="宋体" w:hAnsi="宋体" w:eastAsia="宋体" w:cs="宋体"/>
                <w:spacing w:val="5"/>
                <w:sz w:val="19"/>
                <w:szCs w:val="19"/>
              </w:rPr>
              <w:t>合计</w:t>
            </w:r>
          </w:p>
        </w:tc>
        <w:tc>
          <w:tcPr>
            <w:tcW w:w="4860" w:type="dxa"/>
            <w:gridSpan w:val="3"/>
            <w:vAlign w:val="top"/>
          </w:tcPr>
          <w:p w14:paraId="39F42894">
            <w:pPr>
              <w:spacing w:before="149" w:line="229" w:lineRule="auto"/>
              <w:ind w:left="2041"/>
              <w:rPr>
                <w:rFonts w:ascii="宋体" w:hAnsi="宋体" w:eastAsia="宋体" w:cs="宋体"/>
                <w:sz w:val="19"/>
                <w:szCs w:val="19"/>
              </w:rPr>
            </w:pPr>
            <w:r>
              <w:rPr>
                <w:rFonts w:ascii="宋体" w:hAnsi="宋体" w:eastAsia="宋体" w:cs="宋体"/>
                <w:spacing w:val="8"/>
                <w:sz w:val="19"/>
                <w:szCs w:val="19"/>
              </w:rPr>
              <w:t>基本支出</w:t>
            </w:r>
          </w:p>
        </w:tc>
        <w:tc>
          <w:tcPr>
            <w:tcW w:w="1533" w:type="dxa"/>
            <w:vMerge w:val="restart"/>
            <w:tcBorders>
              <w:bottom w:val="nil"/>
            </w:tcBorders>
            <w:vAlign w:val="top"/>
          </w:tcPr>
          <w:p w14:paraId="3AC058E7">
            <w:pPr>
              <w:pStyle w:val="6"/>
              <w:spacing w:line="335" w:lineRule="auto"/>
            </w:pPr>
          </w:p>
          <w:p w14:paraId="6710A782">
            <w:pPr>
              <w:spacing w:before="62" w:line="231" w:lineRule="auto"/>
              <w:ind w:left="380"/>
              <w:rPr>
                <w:rFonts w:ascii="宋体" w:hAnsi="宋体" w:eastAsia="宋体" w:cs="宋体"/>
                <w:sz w:val="19"/>
                <w:szCs w:val="19"/>
              </w:rPr>
            </w:pPr>
            <w:r>
              <w:rPr>
                <w:rFonts w:ascii="宋体" w:hAnsi="宋体" w:eastAsia="宋体" w:cs="宋体"/>
                <w:spacing w:val="7"/>
                <w:sz w:val="19"/>
                <w:szCs w:val="19"/>
              </w:rPr>
              <w:t>项目支出</w:t>
            </w:r>
          </w:p>
        </w:tc>
      </w:tr>
      <w:tr w14:paraId="5BA4E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Merge w:val="continue"/>
            <w:tcBorders>
              <w:top w:val="nil"/>
            </w:tcBorders>
            <w:vAlign w:val="top"/>
          </w:tcPr>
          <w:p w14:paraId="72FCAB4E">
            <w:pPr>
              <w:pStyle w:val="6"/>
            </w:pPr>
          </w:p>
        </w:tc>
        <w:tc>
          <w:tcPr>
            <w:tcW w:w="4813" w:type="dxa"/>
            <w:vMerge w:val="continue"/>
            <w:tcBorders>
              <w:top w:val="nil"/>
            </w:tcBorders>
            <w:vAlign w:val="top"/>
          </w:tcPr>
          <w:p w14:paraId="78A8E9CA">
            <w:pPr>
              <w:pStyle w:val="6"/>
            </w:pPr>
          </w:p>
        </w:tc>
        <w:tc>
          <w:tcPr>
            <w:tcW w:w="1694" w:type="dxa"/>
            <w:vMerge w:val="continue"/>
            <w:tcBorders>
              <w:top w:val="nil"/>
            </w:tcBorders>
            <w:vAlign w:val="top"/>
          </w:tcPr>
          <w:p w14:paraId="03989A92">
            <w:pPr>
              <w:pStyle w:val="6"/>
            </w:pPr>
          </w:p>
        </w:tc>
        <w:tc>
          <w:tcPr>
            <w:tcW w:w="1694" w:type="dxa"/>
            <w:vAlign w:val="top"/>
          </w:tcPr>
          <w:p w14:paraId="667C0DFE">
            <w:pPr>
              <w:spacing w:before="152" w:line="231" w:lineRule="auto"/>
              <w:ind w:left="662"/>
              <w:rPr>
                <w:rFonts w:ascii="宋体" w:hAnsi="宋体" w:eastAsia="宋体" w:cs="宋体"/>
                <w:sz w:val="19"/>
                <w:szCs w:val="19"/>
              </w:rPr>
            </w:pPr>
            <w:r>
              <w:rPr>
                <w:rFonts w:ascii="宋体" w:hAnsi="宋体" w:eastAsia="宋体" w:cs="宋体"/>
                <w:spacing w:val="2"/>
                <w:sz w:val="19"/>
                <w:szCs w:val="19"/>
              </w:rPr>
              <w:t>小计</w:t>
            </w:r>
          </w:p>
        </w:tc>
        <w:tc>
          <w:tcPr>
            <w:tcW w:w="1583" w:type="dxa"/>
            <w:vAlign w:val="top"/>
          </w:tcPr>
          <w:p w14:paraId="7A247DB4">
            <w:pPr>
              <w:spacing w:before="151" w:line="231" w:lineRule="auto"/>
              <w:ind w:left="405"/>
              <w:rPr>
                <w:rFonts w:ascii="宋体" w:hAnsi="宋体" w:eastAsia="宋体" w:cs="宋体"/>
                <w:sz w:val="19"/>
                <w:szCs w:val="19"/>
              </w:rPr>
            </w:pPr>
            <w:r>
              <w:rPr>
                <w:rFonts w:ascii="宋体" w:hAnsi="宋体" w:eastAsia="宋体" w:cs="宋体"/>
                <w:spacing w:val="7"/>
                <w:sz w:val="19"/>
                <w:szCs w:val="19"/>
              </w:rPr>
              <w:t>人员经费</w:t>
            </w:r>
          </w:p>
        </w:tc>
        <w:tc>
          <w:tcPr>
            <w:tcW w:w="1583" w:type="dxa"/>
            <w:vAlign w:val="top"/>
          </w:tcPr>
          <w:p w14:paraId="001130D0">
            <w:pPr>
              <w:spacing w:before="151" w:line="231" w:lineRule="auto"/>
              <w:ind w:left="412"/>
              <w:rPr>
                <w:rFonts w:ascii="宋体" w:hAnsi="宋体" w:eastAsia="宋体" w:cs="宋体"/>
                <w:sz w:val="19"/>
                <w:szCs w:val="19"/>
              </w:rPr>
            </w:pPr>
            <w:r>
              <w:rPr>
                <w:rFonts w:ascii="宋体" w:hAnsi="宋体" w:eastAsia="宋体" w:cs="宋体"/>
                <w:spacing w:val="6"/>
                <w:sz w:val="19"/>
                <w:szCs w:val="19"/>
              </w:rPr>
              <w:t>公用经费</w:t>
            </w:r>
          </w:p>
        </w:tc>
        <w:tc>
          <w:tcPr>
            <w:tcW w:w="1533" w:type="dxa"/>
            <w:vMerge w:val="continue"/>
            <w:tcBorders>
              <w:top w:val="nil"/>
            </w:tcBorders>
            <w:vAlign w:val="top"/>
          </w:tcPr>
          <w:p w14:paraId="6F25B1CE">
            <w:pPr>
              <w:pStyle w:val="6"/>
            </w:pPr>
          </w:p>
        </w:tc>
      </w:tr>
      <w:tr w14:paraId="4549F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1C8B0E8D">
            <w:pPr>
              <w:pStyle w:val="6"/>
            </w:pPr>
          </w:p>
        </w:tc>
        <w:tc>
          <w:tcPr>
            <w:tcW w:w="4813" w:type="dxa"/>
            <w:vAlign w:val="top"/>
          </w:tcPr>
          <w:p w14:paraId="7E0F1A31">
            <w:pPr>
              <w:spacing w:before="152" w:line="231" w:lineRule="auto"/>
              <w:ind w:left="2212"/>
              <w:rPr>
                <w:rFonts w:ascii="宋体" w:hAnsi="宋体" w:eastAsia="宋体" w:cs="宋体"/>
                <w:sz w:val="19"/>
                <w:szCs w:val="19"/>
              </w:rPr>
            </w:pPr>
            <w:r>
              <w:rPr>
                <w:rFonts w:ascii="宋体" w:hAnsi="宋体" w:eastAsia="宋体" w:cs="宋体"/>
                <w:spacing w:val="5"/>
                <w:sz w:val="19"/>
                <w:szCs w:val="19"/>
              </w:rPr>
              <w:t>合计</w:t>
            </w:r>
          </w:p>
        </w:tc>
        <w:tc>
          <w:tcPr>
            <w:tcW w:w="1694" w:type="dxa"/>
            <w:vAlign w:val="center"/>
          </w:tcPr>
          <w:p w14:paraId="15553F1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730.84</w:t>
            </w:r>
          </w:p>
        </w:tc>
        <w:tc>
          <w:tcPr>
            <w:tcW w:w="1694" w:type="dxa"/>
            <w:vAlign w:val="center"/>
          </w:tcPr>
          <w:p w14:paraId="0667B8C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50.32</w:t>
            </w:r>
          </w:p>
        </w:tc>
        <w:tc>
          <w:tcPr>
            <w:tcW w:w="1583" w:type="dxa"/>
            <w:vAlign w:val="center"/>
          </w:tcPr>
          <w:p w14:paraId="6418A3F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48.57</w:t>
            </w:r>
          </w:p>
        </w:tc>
        <w:tc>
          <w:tcPr>
            <w:tcW w:w="1583" w:type="dxa"/>
            <w:vAlign w:val="center"/>
          </w:tcPr>
          <w:p w14:paraId="2C1A508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1.75</w:t>
            </w:r>
          </w:p>
        </w:tc>
        <w:tc>
          <w:tcPr>
            <w:tcW w:w="1533" w:type="dxa"/>
            <w:vAlign w:val="center"/>
          </w:tcPr>
          <w:p w14:paraId="2CF4B51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680.52</w:t>
            </w:r>
          </w:p>
        </w:tc>
      </w:tr>
    </w:tbl>
    <w:tbl>
      <w:tblPr>
        <w:tblStyle w:val="3"/>
        <w:tblW w:w="16314" w:type="dxa"/>
        <w:tblInd w:w="1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23"/>
        <w:gridCol w:w="4813"/>
        <w:gridCol w:w="1694"/>
        <w:gridCol w:w="1694"/>
        <w:gridCol w:w="1583"/>
        <w:gridCol w:w="1583"/>
        <w:gridCol w:w="1533"/>
      </w:tblGrid>
      <w:tr w14:paraId="47033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7AD2">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030001</w:t>
            </w:r>
          </w:p>
        </w:tc>
        <w:tc>
          <w:tcPr>
            <w:tcW w:w="4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DF4D">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盘锦市双台子区退役军人事务局本级</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D8D1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730.84</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471F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50.32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8C7B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48.57</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5A09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1.75</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0C45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680.52</w:t>
            </w:r>
          </w:p>
        </w:tc>
      </w:tr>
      <w:tr w14:paraId="7F6C1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7958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D92E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FA8A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724.64</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B729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44.12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CD0F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42.37</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F04C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1.75</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A007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680.52</w:t>
            </w:r>
          </w:p>
        </w:tc>
      </w:tr>
      <w:tr w14:paraId="1FEF7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0281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E285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BC1C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5.06</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FFE1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5.06</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CB02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5.06</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4EA67E">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CB78FA">
            <w:pPr>
              <w:jc w:val="right"/>
              <w:rPr>
                <w:rFonts w:hint="eastAsia" w:ascii="宋体" w:hAnsi="宋体" w:eastAsia="宋体" w:cs="宋体"/>
                <w:i w:val="0"/>
                <w:iCs w:val="0"/>
                <w:color w:val="000000"/>
                <w:sz w:val="20"/>
                <w:szCs w:val="20"/>
                <w:u w:val="none"/>
              </w:rPr>
            </w:pPr>
          </w:p>
        </w:tc>
      </w:tr>
      <w:tr w14:paraId="4D88C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F756A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5582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3701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5.06</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A39A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5.06</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A5D0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5.06</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A55439">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0B7441">
            <w:pPr>
              <w:jc w:val="right"/>
              <w:rPr>
                <w:rFonts w:hint="eastAsia" w:ascii="宋体" w:hAnsi="宋体" w:eastAsia="宋体" w:cs="宋体"/>
                <w:i w:val="0"/>
                <w:iCs w:val="0"/>
                <w:color w:val="000000"/>
                <w:sz w:val="20"/>
                <w:szCs w:val="20"/>
                <w:u w:val="none"/>
              </w:rPr>
            </w:pPr>
          </w:p>
        </w:tc>
      </w:tr>
      <w:tr w14:paraId="5020F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C856C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20808</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0A7F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抚恤</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1101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356.52</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AD49EF">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B0F37">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7F55DE">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5480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356.52</w:t>
            </w:r>
          </w:p>
        </w:tc>
      </w:tr>
      <w:tr w14:paraId="15C70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09C6B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2080802</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907F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伤残抚恤</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9C38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104.02</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E2683A">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966D33">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ECD9DF">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7FA8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104.02</w:t>
            </w:r>
          </w:p>
        </w:tc>
      </w:tr>
      <w:tr w14:paraId="7B26A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92C82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2080805</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EB9D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义务兵优待</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A021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252.50</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088535">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15C4C8">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C440C5">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02BB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252.50</w:t>
            </w:r>
          </w:p>
        </w:tc>
      </w:tr>
      <w:tr w14:paraId="224F2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87AB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20809</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477C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退役安置</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A427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190.00</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EB3E2F">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790F95">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617990">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BD56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190.00</w:t>
            </w:r>
          </w:p>
        </w:tc>
      </w:tr>
      <w:tr w14:paraId="0E247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C82BF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2080901</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0967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退役士兵安置</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2C32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130.00</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EA1D4C">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EB6833">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F23F29">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4E6F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130.00</w:t>
            </w:r>
          </w:p>
        </w:tc>
      </w:tr>
      <w:tr w14:paraId="17CD9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97944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2080999</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51F9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其他退役安置支出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4AA0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60.00</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4B2CF2">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992456">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F3B39C">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F871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60.00</w:t>
            </w:r>
          </w:p>
        </w:tc>
      </w:tr>
      <w:tr w14:paraId="6ADA1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20AF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20828</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8506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退役军人管理事务</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D13D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116.95</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9D43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38.95</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356E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37.20</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9AD2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1.75</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91D2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78.00</w:t>
            </w:r>
          </w:p>
        </w:tc>
      </w:tr>
      <w:tr w14:paraId="3790E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1691E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2082801</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F054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行政运行</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11FF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38.95</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9F52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38.95</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FA49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37.20</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F9ED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1.75</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3DB3E8">
            <w:pPr>
              <w:jc w:val="right"/>
              <w:rPr>
                <w:rFonts w:hint="eastAsia" w:ascii="宋体" w:hAnsi="宋体" w:eastAsia="宋体" w:cs="宋体"/>
                <w:i w:val="0"/>
                <w:iCs w:val="0"/>
                <w:color w:val="000000"/>
                <w:sz w:val="20"/>
                <w:szCs w:val="20"/>
                <w:u w:val="none"/>
              </w:rPr>
            </w:pPr>
          </w:p>
        </w:tc>
      </w:tr>
      <w:tr w14:paraId="18149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6C67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2082899</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4696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其他退役军人事务管理支出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0F76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78.00</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4B415E">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4BDE74">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1495DA">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BE2F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78.00</w:t>
            </w:r>
          </w:p>
        </w:tc>
      </w:tr>
      <w:tr w14:paraId="0F56A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2CDEC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9E21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003D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56.11</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B235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57BD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F9A99A">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1B4A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56.00</w:t>
            </w:r>
          </w:p>
        </w:tc>
      </w:tr>
      <w:tr w14:paraId="2F9F2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186B6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2089999</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D37B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0397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56.11</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DA04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08C3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D28626">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F0D0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56.00</w:t>
            </w:r>
          </w:p>
        </w:tc>
      </w:tr>
      <w:tr w14:paraId="15EBD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D0A36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80CB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6CEE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2.24</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4CBF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2.24</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FE5B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2.24</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452117">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9752E2">
            <w:pPr>
              <w:jc w:val="right"/>
              <w:rPr>
                <w:rFonts w:hint="eastAsia" w:ascii="宋体" w:hAnsi="宋体" w:eastAsia="宋体" w:cs="宋体"/>
                <w:i w:val="0"/>
                <w:iCs w:val="0"/>
                <w:color w:val="000000"/>
                <w:sz w:val="20"/>
                <w:szCs w:val="20"/>
                <w:u w:val="none"/>
              </w:rPr>
            </w:pPr>
          </w:p>
        </w:tc>
      </w:tr>
      <w:tr w14:paraId="21E8F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CD908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EA54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0A85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2.24</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5241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2.24</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004E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2.24</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F00069">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EBFFBC">
            <w:pPr>
              <w:jc w:val="right"/>
              <w:rPr>
                <w:rFonts w:hint="eastAsia" w:ascii="宋体" w:hAnsi="宋体" w:eastAsia="宋体" w:cs="宋体"/>
                <w:i w:val="0"/>
                <w:iCs w:val="0"/>
                <w:color w:val="000000"/>
                <w:sz w:val="20"/>
                <w:szCs w:val="20"/>
                <w:u w:val="none"/>
              </w:rPr>
            </w:pPr>
          </w:p>
        </w:tc>
      </w:tr>
      <w:tr w14:paraId="57224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88BEA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2101101</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B31D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行政单位医疗</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0C49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2.22</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F3BE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3494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E92920">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821436">
            <w:pPr>
              <w:jc w:val="right"/>
              <w:rPr>
                <w:rFonts w:hint="eastAsia" w:ascii="宋体" w:hAnsi="宋体" w:eastAsia="宋体" w:cs="宋体"/>
                <w:i w:val="0"/>
                <w:iCs w:val="0"/>
                <w:color w:val="000000"/>
                <w:sz w:val="20"/>
                <w:szCs w:val="20"/>
                <w:u w:val="none"/>
              </w:rPr>
            </w:pPr>
          </w:p>
        </w:tc>
      </w:tr>
      <w:tr w14:paraId="19588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20EAA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2101199</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2C42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E4B5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0.02</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7244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D787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635CCC">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5177BC">
            <w:pPr>
              <w:jc w:val="right"/>
              <w:rPr>
                <w:rFonts w:hint="eastAsia" w:ascii="宋体" w:hAnsi="宋体" w:eastAsia="宋体" w:cs="宋体"/>
                <w:i w:val="0"/>
                <w:iCs w:val="0"/>
                <w:color w:val="000000"/>
                <w:sz w:val="20"/>
                <w:szCs w:val="20"/>
                <w:u w:val="none"/>
              </w:rPr>
            </w:pPr>
          </w:p>
        </w:tc>
      </w:tr>
      <w:tr w14:paraId="65A2D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7F35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2E3A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975D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3.96</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7929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3.96</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ED4B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3.96</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CC97A3">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BF7B37">
            <w:pPr>
              <w:jc w:val="right"/>
              <w:rPr>
                <w:rFonts w:hint="eastAsia" w:ascii="宋体" w:hAnsi="宋体" w:eastAsia="宋体" w:cs="宋体"/>
                <w:i w:val="0"/>
                <w:iCs w:val="0"/>
                <w:color w:val="000000"/>
                <w:sz w:val="20"/>
                <w:szCs w:val="20"/>
                <w:u w:val="none"/>
              </w:rPr>
            </w:pPr>
          </w:p>
        </w:tc>
      </w:tr>
      <w:tr w14:paraId="0FC23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A06B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AA95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07FD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3.96</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8320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3.96</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BA56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3.96</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675B8A">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FACF48">
            <w:pPr>
              <w:jc w:val="right"/>
              <w:rPr>
                <w:rFonts w:hint="eastAsia" w:ascii="宋体" w:hAnsi="宋体" w:eastAsia="宋体" w:cs="宋体"/>
                <w:i w:val="0"/>
                <w:iCs w:val="0"/>
                <w:color w:val="000000"/>
                <w:sz w:val="20"/>
                <w:szCs w:val="20"/>
                <w:u w:val="none"/>
              </w:rPr>
            </w:pPr>
          </w:p>
        </w:tc>
      </w:tr>
      <w:tr w14:paraId="6569D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06BF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63AA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414B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3.96</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DC14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3.96</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CC19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3.96</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F9CAF8">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89ECBE">
            <w:pPr>
              <w:jc w:val="right"/>
              <w:rPr>
                <w:rFonts w:hint="eastAsia" w:ascii="宋体" w:hAnsi="宋体" w:eastAsia="宋体" w:cs="宋体"/>
                <w:i w:val="0"/>
                <w:iCs w:val="0"/>
                <w:color w:val="000000"/>
                <w:sz w:val="20"/>
                <w:szCs w:val="20"/>
                <w:u w:val="none"/>
              </w:rPr>
            </w:pPr>
          </w:p>
        </w:tc>
      </w:tr>
    </w:tbl>
    <w:p w14:paraId="2F1AC356">
      <w:pPr>
        <w:rPr>
          <w:rFonts w:ascii="Arial" w:hAnsi="Arial" w:eastAsia="Arial" w:cs="Arial"/>
          <w:sz w:val="21"/>
          <w:szCs w:val="21"/>
        </w:rPr>
        <w:sectPr>
          <w:pgSz w:w="16840" w:h="11905"/>
          <w:pgMar w:top="911" w:right="1260" w:bottom="400" w:left="1240" w:header="0" w:footer="0" w:gutter="0"/>
          <w:cols w:space="720" w:num="1"/>
        </w:sectPr>
      </w:pPr>
    </w:p>
    <w:p w14:paraId="1BC1A16E">
      <w:pPr>
        <w:spacing w:before="87" w:line="224" w:lineRule="auto"/>
        <w:ind w:left="4747"/>
        <w:outlineLvl w:val="1"/>
        <w:rPr>
          <w:rFonts w:ascii="宋体" w:hAnsi="宋体" w:eastAsia="宋体" w:cs="宋体"/>
          <w:sz w:val="43"/>
          <w:szCs w:val="43"/>
        </w:rPr>
      </w:pPr>
      <w:r>
        <w:rPr>
          <w:rFonts w:ascii="宋体" w:hAnsi="宋体" w:eastAsia="宋体" w:cs="宋体"/>
          <w:b/>
          <w:bCs/>
          <w:spacing w:val="5"/>
          <w:sz w:val="43"/>
          <w:szCs w:val="43"/>
        </w:rPr>
        <w:t>一般公共预算基本支出表</w:t>
      </w:r>
    </w:p>
    <w:p w14:paraId="51EF7815">
      <w:pPr>
        <w:spacing w:line="339" w:lineRule="auto"/>
        <w:rPr>
          <w:rFonts w:ascii="Arial"/>
          <w:sz w:val="21"/>
        </w:rPr>
      </w:pPr>
    </w:p>
    <w:p w14:paraId="2E377325">
      <w:pPr>
        <w:spacing w:before="61" w:line="231" w:lineRule="auto"/>
        <w:ind w:left="56"/>
        <w:rPr>
          <w:rFonts w:ascii="宋体" w:hAnsi="宋体" w:eastAsia="宋体" w:cs="宋体"/>
          <w:sz w:val="19"/>
          <w:szCs w:val="19"/>
        </w:rPr>
      </w:pPr>
      <w:r>
        <w:rPr>
          <w:rFonts w:ascii="宋体" w:hAnsi="宋体" w:eastAsia="宋体" w:cs="宋体"/>
          <w:spacing w:val="3"/>
          <w:sz w:val="19"/>
          <w:szCs w:val="19"/>
        </w:rPr>
        <w:t>表6</w:t>
      </w:r>
    </w:p>
    <w:p w14:paraId="5F034023">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盘锦市双台子区退役军人事务局本级</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6155"/>
        <w:gridCol w:w="2265"/>
        <w:gridCol w:w="2266"/>
        <w:gridCol w:w="2165"/>
      </w:tblGrid>
      <w:tr w14:paraId="73BEB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7578" w:type="dxa"/>
            <w:gridSpan w:val="2"/>
            <w:vAlign w:val="top"/>
          </w:tcPr>
          <w:p w14:paraId="21F20CC9">
            <w:pPr>
              <w:spacing w:before="159" w:line="229" w:lineRule="auto"/>
              <w:ind w:left="2601"/>
              <w:rPr>
                <w:rFonts w:ascii="宋体" w:hAnsi="宋体" w:eastAsia="宋体" w:cs="宋体"/>
                <w:sz w:val="19"/>
                <w:szCs w:val="19"/>
              </w:rPr>
            </w:pPr>
            <w:r>
              <w:rPr>
                <w:rFonts w:ascii="宋体" w:hAnsi="宋体" w:eastAsia="宋体" w:cs="宋体"/>
                <w:spacing w:val="9"/>
                <w:sz w:val="19"/>
                <w:szCs w:val="19"/>
              </w:rPr>
              <w:t>部门预算支出经济分类科目</w:t>
            </w:r>
          </w:p>
        </w:tc>
        <w:tc>
          <w:tcPr>
            <w:tcW w:w="6696" w:type="dxa"/>
            <w:gridSpan w:val="3"/>
            <w:vAlign w:val="top"/>
          </w:tcPr>
          <w:p w14:paraId="51DE985A">
            <w:pPr>
              <w:spacing w:before="159" w:line="229" w:lineRule="auto"/>
              <w:ind w:left="2155"/>
              <w:rPr>
                <w:rFonts w:ascii="宋体" w:hAnsi="宋体" w:eastAsia="宋体" w:cs="宋体"/>
                <w:sz w:val="19"/>
                <w:szCs w:val="19"/>
              </w:rPr>
            </w:pPr>
            <w:r>
              <w:rPr>
                <w:rFonts w:ascii="宋体" w:hAnsi="宋体" w:eastAsia="宋体" w:cs="宋体"/>
                <w:spacing w:val="9"/>
                <w:sz w:val="19"/>
                <w:szCs w:val="19"/>
              </w:rPr>
              <w:t>本年一般公共预算基本支出</w:t>
            </w:r>
          </w:p>
        </w:tc>
      </w:tr>
      <w:tr w14:paraId="200D0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8929B43">
            <w:pPr>
              <w:spacing w:before="150"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6155" w:type="dxa"/>
            <w:vAlign w:val="top"/>
          </w:tcPr>
          <w:p w14:paraId="03D6D457">
            <w:pPr>
              <w:spacing w:before="150" w:line="229" w:lineRule="auto"/>
              <w:ind w:left="2683"/>
              <w:rPr>
                <w:rFonts w:ascii="宋体" w:hAnsi="宋体" w:eastAsia="宋体" w:cs="宋体"/>
                <w:sz w:val="19"/>
                <w:szCs w:val="19"/>
              </w:rPr>
            </w:pPr>
            <w:r>
              <w:rPr>
                <w:rFonts w:ascii="宋体" w:hAnsi="宋体" w:eastAsia="宋体" w:cs="宋体"/>
                <w:spacing w:val="8"/>
                <w:sz w:val="19"/>
                <w:szCs w:val="19"/>
              </w:rPr>
              <w:t>科目名称</w:t>
            </w:r>
          </w:p>
        </w:tc>
        <w:tc>
          <w:tcPr>
            <w:tcW w:w="2265" w:type="dxa"/>
            <w:vAlign w:val="top"/>
          </w:tcPr>
          <w:p w14:paraId="01968AD0">
            <w:pPr>
              <w:spacing w:before="150" w:line="231" w:lineRule="auto"/>
              <w:ind w:left="943"/>
              <w:rPr>
                <w:rFonts w:ascii="宋体" w:hAnsi="宋体" w:eastAsia="宋体" w:cs="宋体"/>
                <w:sz w:val="19"/>
                <w:szCs w:val="19"/>
              </w:rPr>
            </w:pPr>
            <w:r>
              <w:rPr>
                <w:rFonts w:ascii="宋体" w:hAnsi="宋体" w:eastAsia="宋体" w:cs="宋体"/>
                <w:spacing w:val="5"/>
                <w:sz w:val="19"/>
                <w:szCs w:val="19"/>
              </w:rPr>
              <w:t>合计</w:t>
            </w:r>
          </w:p>
        </w:tc>
        <w:tc>
          <w:tcPr>
            <w:tcW w:w="2266" w:type="dxa"/>
            <w:vAlign w:val="top"/>
          </w:tcPr>
          <w:p w14:paraId="2147421C">
            <w:pPr>
              <w:spacing w:before="149" w:line="231" w:lineRule="auto"/>
              <w:ind w:left="748"/>
              <w:rPr>
                <w:rFonts w:ascii="宋体" w:hAnsi="宋体" w:eastAsia="宋体" w:cs="宋体"/>
                <w:sz w:val="19"/>
                <w:szCs w:val="19"/>
              </w:rPr>
            </w:pPr>
            <w:r>
              <w:rPr>
                <w:rFonts w:ascii="宋体" w:hAnsi="宋体" w:eastAsia="宋体" w:cs="宋体"/>
                <w:spacing w:val="7"/>
                <w:sz w:val="19"/>
                <w:szCs w:val="19"/>
              </w:rPr>
              <w:t>人员经费</w:t>
            </w:r>
          </w:p>
        </w:tc>
        <w:tc>
          <w:tcPr>
            <w:tcW w:w="2165" w:type="dxa"/>
            <w:vAlign w:val="top"/>
          </w:tcPr>
          <w:p w14:paraId="177CA727">
            <w:pPr>
              <w:spacing w:before="149" w:line="231" w:lineRule="auto"/>
              <w:ind w:left="698"/>
              <w:rPr>
                <w:rFonts w:ascii="宋体" w:hAnsi="宋体" w:eastAsia="宋体" w:cs="宋体"/>
                <w:sz w:val="19"/>
                <w:szCs w:val="19"/>
              </w:rPr>
            </w:pPr>
            <w:r>
              <w:rPr>
                <w:rFonts w:ascii="宋体" w:hAnsi="宋体" w:eastAsia="宋体" w:cs="宋体"/>
                <w:spacing w:val="6"/>
                <w:sz w:val="19"/>
                <w:szCs w:val="19"/>
              </w:rPr>
              <w:t>公用经费</w:t>
            </w:r>
          </w:p>
        </w:tc>
      </w:tr>
      <w:tr w14:paraId="78C63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30FB0CA8">
            <w:pPr>
              <w:pStyle w:val="6"/>
            </w:pPr>
          </w:p>
        </w:tc>
        <w:tc>
          <w:tcPr>
            <w:tcW w:w="6155" w:type="dxa"/>
            <w:vAlign w:val="top"/>
          </w:tcPr>
          <w:p w14:paraId="1ADC931E">
            <w:pPr>
              <w:spacing w:before="153" w:line="231" w:lineRule="auto"/>
              <w:ind w:left="2885"/>
              <w:rPr>
                <w:rFonts w:ascii="宋体" w:hAnsi="宋体" w:eastAsia="宋体" w:cs="宋体"/>
                <w:sz w:val="19"/>
                <w:szCs w:val="19"/>
              </w:rPr>
            </w:pPr>
            <w:r>
              <w:rPr>
                <w:rFonts w:ascii="宋体" w:hAnsi="宋体" w:eastAsia="宋体" w:cs="宋体"/>
                <w:spacing w:val="5"/>
                <w:sz w:val="19"/>
                <w:szCs w:val="19"/>
              </w:rPr>
              <w:t>合计</w:t>
            </w:r>
          </w:p>
        </w:tc>
        <w:tc>
          <w:tcPr>
            <w:tcW w:w="2265" w:type="dxa"/>
            <w:vAlign w:val="center"/>
          </w:tcPr>
          <w:p w14:paraId="1601C77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50.32</w:t>
            </w:r>
          </w:p>
        </w:tc>
        <w:tc>
          <w:tcPr>
            <w:tcW w:w="2266" w:type="dxa"/>
            <w:vAlign w:val="center"/>
          </w:tcPr>
          <w:p w14:paraId="145A398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48.57</w:t>
            </w:r>
          </w:p>
        </w:tc>
        <w:tc>
          <w:tcPr>
            <w:tcW w:w="2165" w:type="dxa"/>
            <w:vAlign w:val="center"/>
          </w:tcPr>
          <w:p w14:paraId="3B72252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1.75</w:t>
            </w:r>
          </w:p>
        </w:tc>
      </w:tr>
      <w:tr w14:paraId="3048E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4A76CBB">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030001</w:t>
            </w:r>
          </w:p>
        </w:tc>
        <w:tc>
          <w:tcPr>
            <w:tcW w:w="6155" w:type="dxa"/>
            <w:vAlign w:val="center"/>
          </w:tcPr>
          <w:p w14:paraId="24C5CB8B">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盘锦市双台子区退役军人事务局本级</w:t>
            </w:r>
          </w:p>
        </w:tc>
        <w:tc>
          <w:tcPr>
            <w:tcW w:w="2265" w:type="dxa"/>
            <w:vAlign w:val="center"/>
          </w:tcPr>
          <w:p w14:paraId="0FBD913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50.32</w:t>
            </w:r>
          </w:p>
        </w:tc>
        <w:tc>
          <w:tcPr>
            <w:tcW w:w="2266" w:type="dxa"/>
            <w:vAlign w:val="center"/>
          </w:tcPr>
          <w:p w14:paraId="14687DD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48.57</w:t>
            </w:r>
          </w:p>
        </w:tc>
        <w:tc>
          <w:tcPr>
            <w:tcW w:w="2165" w:type="dxa"/>
            <w:vAlign w:val="center"/>
          </w:tcPr>
          <w:p w14:paraId="5A739E3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1.75</w:t>
            </w:r>
          </w:p>
        </w:tc>
      </w:tr>
      <w:tr w14:paraId="3201B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BFB391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w:t>
            </w:r>
          </w:p>
        </w:tc>
        <w:tc>
          <w:tcPr>
            <w:tcW w:w="6155" w:type="dxa"/>
            <w:vAlign w:val="center"/>
          </w:tcPr>
          <w:p w14:paraId="1F366E9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2265" w:type="dxa"/>
            <w:vAlign w:val="center"/>
          </w:tcPr>
          <w:p w14:paraId="0973930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45.21</w:t>
            </w:r>
          </w:p>
        </w:tc>
        <w:tc>
          <w:tcPr>
            <w:tcW w:w="2266" w:type="dxa"/>
            <w:vAlign w:val="center"/>
          </w:tcPr>
          <w:p w14:paraId="2E538A3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45.21</w:t>
            </w:r>
          </w:p>
        </w:tc>
        <w:tc>
          <w:tcPr>
            <w:tcW w:w="2165" w:type="dxa"/>
            <w:vAlign w:val="center"/>
          </w:tcPr>
          <w:p w14:paraId="292A2D4B">
            <w:pPr>
              <w:jc w:val="right"/>
            </w:pPr>
          </w:p>
        </w:tc>
      </w:tr>
      <w:tr w14:paraId="346D2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10B64D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30101</w:t>
            </w:r>
          </w:p>
        </w:tc>
        <w:tc>
          <w:tcPr>
            <w:tcW w:w="6155" w:type="dxa"/>
            <w:vAlign w:val="center"/>
          </w:tcPr>
          <w:p w14:paraId="7FD8F32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2265" w:type="dxa"/>
            <w:vAlign w:val="center"/>
          </w:tcPr>
          <w:p w14:paraId="1ED6B25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16.40</w:t>
            </w:r>
          </w:p>
        </w:tc>
        <w:tc>
          <w:tcPr>
            <w:tcW w:w="2266" w:type="dxa"/>
            <w:vAlign w:val="center"/>
          </w:tcPr>
          <w:p w14:paraId="544514B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16.40</w:t>
            </w:r>
          </w:p>
        </w:tc>
        <w:tc>
          <w:tcPr>
            <w:tcW w:w="2165" w:type="dxa"/>
            <w:vAlign w:val="center"/>
          </w:tcPr>
          <w:p w14:paraId="071DE36D">
            <w:pPr>
              <w:jc w:val="right"/>
            </w:pPr>
          </w:p>
        </w:tc>
      </w:tr>
      <w:tr w14:paraId="3F5DE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BFAC55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30102</w:t>
            </w:r>
          </w:p>
        </w:tc>
        <w:tc>
          <w:tcPr>
            <w:tcW w:w="6155" w:type="dxa"/>
            <w:vAlign w:val="center"/>
          </w:tcPr>
          <w:p w14:paraId="091DE3B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2265" w:type="dxa"/>
            <w:vAlign w:val="center"/>
          </w:tcPr>
          <w:p w14:paraId="3EB55D16">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12.16</w:t>
            </w:r>
          </w:p>
        </w:tc>
        <w:tc>
          <w:tcPr>
            <w:tcW w:w="2266" w:type="dxa"/>
            <w:vAlign w:val="center"/>
          </w:tcPr>
          <w:p w14:paraId="3AF878AE">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12.16</w:t>
            </w:r>
          </w:p>
        </w:tc>
        <w:tc>
          <w:tcPr>
            <w:tcW w:w="2165" w:type="dxa"/>
            <w:vAlign w:val="center"/>
          </w:tcPr>
          <w:p w14:paraId="664E546D">
            <w:pPr>
              <w:jc w:val="right"/>
            </w:pPr>
          </w:p>
        </w:tc>
      </w:tr>
      <w:tr w14:paraId="5ADC3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78F05A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30103</w:t>
            </w:r>
          </w:p>
        </w:tc>
        <w:tc>
          <w:tcPr>
            <w:tcW w:w="6155" w:type="dxa"/>
            <w:vAlign w:val="center"/>
          </w:tcPr>
          <w:p w14:paraId="0800C97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奖金</w:t>
            </w:r>
          </w:p>
        </w:tc>
        <w:tc>
          <w:tcPr>
            <w:tcW w:w="2265" w:type="dxa"/>
            <w:vAlign w:val="center"/>
          </w:tcPr>
          <w:p w14:paraId="224DF9E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7.50</w:t>
            </w:r>
          </w:p>
        </w:tc>
        <w:tc>
          <w:tcPr>
            <w:tcW w:w="2266" w:type="dxa"/>
            <w:vAlign w:val="center"/>
          </w:tcPr>
          <w:p w14:paraId="272E604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7.50</w:t>
            </w:r>
          </w:p>
        </w:tc>
        <w:tc>
          <w:tcPr>
            <w:tcW w:w="2165" w:type="dxa"/>
            <w:vAlign w:val="center"/>
          </w:tcPr>
          <w:p w14:paraId="2BBDF55D">
            <w:pPr>
              <w:jc w:val="right"/>
            </w:pPr>
          </w:p>
        </w:tc>
      </w:tr>
      <w:tr w14:paraId="1DC8A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CB72DC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30108</w:t>
            </w:r>
          </w:p>
        </w:tc>
        <w:tc>
          <w:tcPr>
            <w:tcW w:w="6155" w:type="dxa"/>
            <w:vAlign w:val="center"/>
          </w:tcPr>
          <w:p w14:paraId="0BE34C8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2265" w:type="dxa"/>
            <w:vAlign w:val="center"/>
          </w:tcPr>
          <w:p w14:paraId="615F9D2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5.06</w:t>
            </w:r>
          </w:p>
        </w:tc>
        <w:tc>
          <w:tcPr>
            <w:tcW w:w="2266" w:type="dxa"/>
            <w:vAlign w:val="center"/>
          </w:tcPr>
          <w:p w14:paraId="489381A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5.06</w:t>
            </w:r>
          </w:p>
        </w:tc>
        <w:tc>
          <w:tcPr>
            <w:tcW w:w="2165" w:type="dxa"/>
            <w:vAlign w:val="center"/>
          </w:tcPr>
          <w:p w14:paraId="6030BAE1">
            <w:pPr>
              <w:jc w:val="right"/>
            </w:pPr>
          </w:p>
        </w:tc>
      </w:tr>
      <w:tr w14:paraId="7B918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7E43C6E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30110</w:t>
            </w:r>
          </w:p>
        </w:tc>
        <w:tc>
          <w:tcPr>
            <w:tcW w:w="6155" w:type="dxa"/>
            <w:vAlign w:val="center"/>
          </w:tcPr>
          <w:p w14:paraId="4FFF3EA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2265" w:type="dxa"/>
            <w:vAlign w:val="center"/>
          </w:tcPr>
          <w:p w14:paraId="51338A2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2.22</w:t>
            </w:r>
          </w:p>
        </w:tc>
        <w:tc>
          <w:tcPr>
            <w:tcW w:w="2266" w:type="dxa"/>
            <w:vAlign w:val="center"/>
          </w:tcPr>
          <w:p w14:paraId="634C855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2.22</w:t>
            </w:r>
          </w:p>
        </w:tc>
        <w:tc>
          <w:tcPr>
            <w:tcW w:w="2165" w:type="dxa"/>
            <w:vAlign w:val="center"/>
          </w:tcPr>
          <w:p w14:paraId="3CBB9FA6">
            <w:pPr>
              <w:jc w:val="right"/>
            </w:pPr>
          </w:p>
        </w:tc>
      </w:tr>
      <w:tr w14:paraId="70561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1951D4B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30112</w:t>
            </w:r>
          </w:p>
        </w:tc>
        <w:tc>
          <w:tcPr>
            <w:tcW w:w="6155" w:type="dxa"/>
            <w:vAlign w:val="center"/>
          </w:tcPr>
          <w:p w14:paraId="0875676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2265" w:type="dxa"/>
            <w:vAlign w:val="center"/>
          </w:tcPr>
          <w:p w14:paraId="4B7F7EF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0.13</w:t>
            </w:r>
          </w:p>
        </w:tc>
        <w:tc>
          <w:tcPr>
            <w:tcW w:w="2266" w:type="dxa"/>
            <w:vAlign w:val="center"/>
          </w:tcPr>
          <w:p w14:paraId="0463C99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0.13</w:t>
            </w:r>
          </w:p>
        </w:tc>
        <w:tc>
          <w:tcPr>
            <w:tcW w:w="2165" w:type="dxa"/>
            <w:vAlign w:val="center"/>
          </w:tcPr>
          <w:p w14:paraId="5F076534">
            <w:pPr>
              <w:jc w:val="right"/>
            </w:pPr>
          </w:p>
        </w:tc>
      </w:tr>
      <w:tr w14:paraId="1D822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754CFA8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30113</w:t>
            </w:r>
          </w:p>
        </w:tc>
        <w:tc>
          <w:tcPr>
            <w:tcW w:w="6155" w:type="dxa"/>
            <w:vAlign w:val="center"/>
          </w:tcPr>
          <w:p w14:paraId="59CB0A0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2265" w:type="dxa"/>
            <w:vAlign w:val="center"/>
          </w:tcPr>
          <w:p w14:paraId="78B607F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3.96</w:t>
            </w:r>
          </w:p>
        </w:tc>
        <w:tc>
          <w:tcPr>
            <w:tcW w:w="2266" w:type="dxa"/>
            <w:vAlign w:val="center"/>
          </w:tcPr>
          <w:p w14:paraId="1F5384D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3.96</w:t>
            </w:r>
          </w:p>
        </w:tc>
        <w:tc>
          <w:tcPr>
            <w:tcW w:w="2165" w:type="dxa"/>
            <w:vAlign w:val="center"/>
          </w:tcPr>
          <w:p w14:paraId="6018BBDB">
            <w:pPr>
              <w:jc w:val="right"/>
            </w:pPr>
          </w:p>
        </w:tc>
      </w:tr>
      <w:tr w14:paraId="7F0C7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44A7F35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w:t>
            </w:r>
          </w:p>
        </w:tc>
        <w:tc>
          <w:tcPr>
            <w:tcW w:w="6155" w:type="dxa"/>
            <w:vAlign w:val="center"/>
          </w:tcPr>
          <w:p w14:paraId="02D4A30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2265" w:type="dxa"/>
            <w:vAlign w:val="center"/>
          </w:tcPr>
          <w:p w14:paraId="0A7576C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5.11</w:t>
            </w:r>
          </w:p>
        </w:tc>
        <w:tc>
          <w:tcPr>
            <w:tcW w:w="2266" w:type="dxa"/>
            <w:vAlign w:val="center"/>
          </w:tcPr>
          <w:p w14:paraId="277E755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3.36</w:t>
            </w:r>
          </w:p>
        </w:tc>
        <w:tc>
          <w:tcPr>
            <w:tcW w:w="2165" w:type="dxa"/>
            <w:vAlign w:val="center"/>
          </w:tcPr>
          <w:p w14:paraId="52E129B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1.75</w:t>
            </w:r>
          </w:p>
        </w:tc>
      </w:tr>
      <w:tr w14:paraId="33C5F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5A146F5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30201</w:t>
            </w:r>
          </w:p>
        </w:tc>
        <w:tc>
          <w:tcPr>
            <w:tcW w:w="6155" w:type="dxa"/>
            <w:vAlign w:val="center"/>
          </w:tcPr>
          <w:p w14:paraId="117E3DE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2265" w:type="dxa"/>
            <w:vAlign w:val="center"/>
          </w:tcPr>
          <w:p w14:paraId="7EF7087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0.86</w:t>
            </w:r>
          </w:p>
        </w:tc>
        <w:tc>
          <w:tcPr>
            <w:tcW w:w="2266" w:type="dxa"/>
            <w:vAlign w:val="center"/>
          </w:tcPr>
          <w:p w14:paraId="5F7103FC">
            <w:pPr>
              <w:jc w:val="right"/>
            </w:pPr>
          </w:p>
        </w:tc>
        <w:tc>
          <w:tcPr>
            <w:tcW w:w="2165" w:type="dxa"/>
            <w:vAlign w:val="center"/>
          </w:tcPr>
          <w:p w14:paraId="33D445A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0.86</w:t>
            </w:r>
          </w:p>
        </w:tc>
      </w:tr>
      <w:tr w14:paraId="05AE8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0AD46E9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30202</w:t>
            </w:r>
          </w:p>
        </w:tc>
        <w:tc>
          <w:tcPr>
            <w:tcW w:w="6155" w:type="dxa"/>
            <w:vAlign w:val="center"/>
          </w:tcPr>
          <w:p w14:paraId="162F1ED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印刷费</w:t>
            </w:r>
          </w:p>
        </w:tc>
        <w:tc>
          <w:tcPr>
            <w:tcW w:w="2265" w:type="dxa"/>
            <w:vAlign w:val="center"/>
          </w:tcPr>
          <w:p w14:paraId="0DE90CB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0.50</w:t>
            </w:r>
          </w:p>
        </w:tc>
        <w:tc>
          <w:tcPr>
            <w:tcW w:w="2266" w:type="dxa"/>
            <w:vAlign w:val="center"/>
          </w:tcPr>
          <w:p w14:paraId="2FC3CE07">
            <w:pPr>
              <w:jc w:val="right"/>
            </w:pPr>
          </w:p>
        </w:tc>
        <w:tc>
          <w:tcPr>
            <w:tcW w:w="2165" w:type="dxa"/>
            <w:vAlign w:val="center"/>
          </w:tcPr>
          <w:p w14:paraId="353E3EF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0.50</w:t>
            </w:r>
          </w:p>
        </w:tc>
      </w:tr>
      <w:tr w14:paraId="1F3F7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634262E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30227</w:t>
            </w:r>
          </w:p>
        </w:tc>
        <w:tc>
          <w:tcPr>
            <w:tcW w:w="6155" w:type="dxa"/>
            <w:vAlign w:val="center"/>
          </w:tcPr>
          <w:p w14:paraId="2BF4656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2265" w:type="dxa"/>
            <w:vAlign w:val="center"/>
          </w:tcPr>
          <w:p w14:paraId="293DC6A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c>
          <w:tcPr>
            <w:tcW w:w="2266" w:type="dxa"/>
            <w:vAlign w:val="center"/>
          </w:tcPr>
          <w:p w14:paraId="668FF403">
            <w:pPr>
              <w:jc w:val="right"/>
            </w:pPr>
          </w:p>
        </w:tc>
        <w:tc>
          <w:tcPr>
            <w:tcW w:w="2165" w:type="dxa"/>
            <w:vAlign w:val="center"/>
          </w:tcPr>
          <w:p w14:paraId="78FAC3C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r>
      <w:tr w14:paraId="692B2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3FD6670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30228</w:t>
            </w:r>
          </w:p>
        </w:tc>
        <w:tc>
          <w:tcPr>
            <w:tcW w:w="6155" w:type="dxa"/>
            <w:vAlign w:val="center"/>
          </w:tcPr>
          <w:p w14:paraId="4D52AE7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2265" w:type="dxa"/>
            <w:vAlign w:val="center"/>
          </w:tcPr>
          <w:p w14:paraId="716855D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0.04</w:t>
            </w:r>
          </w:p>
        </w:tc>
        <w:tc>
          <w:tcPr>
            <w:tcW w:w="2266" w:type="dxa"/>
            <w:vAlign w:val="center"/>
          </w:tcPr>
          <w:p w14:paraId="5DAB8E0E">
            <w:pPr>
              <w:jc w:val="right"/>
            </w:pPr>
          </w:p>
        </w:tc>
        <w:tc>
          <w:tcPr>
            <w:tcW w:w="2165" w:type="dxa"/>
            <w:vAlign w:val="center"/>
          </w:tcPr>
          <w:p w14:paraId="68CE9B1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0.04</w:t>
            </w:r>
          </w:p>
        </w:tc>
      </w:tr>
      <w:tr w14:paraId="6F9C5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084D62F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30229</w:t>
            </w:r>
          </w:p>
        </w:tc>
        <w:tc>
          <w:tcPr>
            <w:tcW w:w="6155" w:type="dxa"/>
            <w:vAlign w:val="center"/>
          </w:tcPr>
          <w:p w14:paraId="4096A42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2265" w:type="dxa"/>
            <w:vAlign w:val="center"/>
          </w:tcPr>
          <w:p w14:paraId="1D8CC33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0.05</w:t>
            </w:r>
          </w:p>
        </w:tc>
        <w:tc>
          <w:tcPr>
            <w:tcW w:w="2266" w:type="dxa"/>
            <w:vAlign w:val="center"/>
          </w:tcPr>
          <w:p w14:paraId="5A0A878B">
            <w:pPr>
              <w:jc w:val="right"/>
            </w:pPr>
          </w:p>
        </w:tc>
        <w:tc>
          <w:tcPr>
            <w:tcW w:w="2165" w:type="dxa"/>
            <w:vAlign w:val="center"/>
          </w:tcPr>
          <w:p w14:paraId="2146FAF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0.05</w:t>
            </w:r>
          </w:p>
        </w:tc>
      </w:tr>
      <w:tr w14:paraId="1E63D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0E8F23D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30239</w:t>
            </w:r>
          </w:p>
        </w:tc>
        <w:tc>
          <w:tcPr>
            <w:tcW w:w="6155" w:type="dxa"/>
            <w:vAlign w:val="center"/>
          </w:tcPr>
          <w:p w14:paraId="261A1F5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其他交通费用</w:t>
            </w:r>
          </w:p>
        </w:tc>
        <w:tc>
          <w:tcPr>
            <w:tcW w:w="2265" w:type="dxa"/>
            <w:vAlign w:val="center"/>
          </w:tcPr>
          <w:p w14:paraId="164F6F9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3.36</w:t>
            </w:r>
          </w:p>
        </w:tc>
        <w:tc>
          <w:tcPr>
            <w:tcW w:w="2266" w:type="dxa"/>
            <w:vAlign w:val="center"/>
          </w:tcPr>
          <w:p w14:paraId="4894E6F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3.36</w:t>
            </w:r>
          </w:p>
        </w:tc>
        <w:tc>
          <w:tcPr>
            <w:tcW w:w="2165" w:type="dxa"/>
            <w:vAlign w:val="center"/>
          </w:tcPr>
          <w:p w14:paraId="6A211F42">
            <w:pPr>
              <w:jc w:val="right"/>
            </w:pPr>
          </w:p>
        </w:tc>
      </w:tr>
    </w:tbl>
    <w:p w14:paraId="205F3355">
      <w:pPr>
        <w:rPr>
          <w:rFonts w:ascii="Arial"/>
          <w:sz w:val="21"/>
        </w:rPr>
      </w:pPr>
    </w:p>
    <w:p w14:paraId="13DB5E04">
      <w:pPr>
        <w:rPr>
          <w:rFonts w:ascii="Arial" w:hAnsi="Arial" w:eastAsia="Arial" w:cs="Arial"/>
          <w:sz w:val="21"/>
          <w:szCs w:val="21"/>
        </w:rPr>
        <w:sectPr>
          <w:pgSz w:w="16840" w:h="11905"/>
          <w:pgMar w:top="911" w:right="1279" w:bottom="400" w:left="1270" w:header="0" w:footer="0" w:gutter="0"/>
          <w:cols w:space="720" w:num="1"/>
        </w:sectPr>
      </w:pPr>
    </w:p>
    <w:p w14:paraId="41998885">
      <w:pPr>
        <w:spacing w:before="87" w:line="225" w:lineRule="auto"/>
        <w:ind w:left="3868"/>
        <w:outlineLvl w:val="1"/>
        <w:rPr>
          <w:rFonts w:ascii="宋体" w:hAnsi="宋体" w:eastAsia="宋体" w:cs="宋体"/>
          <w:sz w:val="43"/>
          <w:szCs w:val="43"/>
        </w:rPr>
      </w:pPr>
      <w:r>
        <w:rPr>
          <w:rFonts w:ascii="宋体" w:hAnsi="宋体" w:eastAsia="宋体" w:cs="宋体"/>
          <w:b/>
          <w:bCs/>
          <w:spacing w:val="5"/>
          <w:sz w:val="43"/>
          <w:szCs w:val="43"/>
        </w:rPr>
        <w:t>财政拨款预算“三公”经费支出表</w:t>
      </w:r>
    </w:p>
    <w:p w14:paraId="47553087">
      <w:pPr>
        <w:spacing w:line="337" w:lineRule="auto"/>
        <w:rPr>
          <w:rFonts w:ascii="Arial"/>
          <w:sz w:val="21"/>
        </w:rPr>
      </w:pPr>
    </w:p>
    <w:p w14:paraId="3E5D221A">
      <w:pPr>
        <w:spacing w:before="62" w:line="231" w:lineRule="auto"/>
        <w:ind w:left="56"/>
        <w:rPr>
          <w:rFonts w:ascii="宋体" w:hAnsi="宋体" w:eastAsia="宋体" w:cs="宋体"/>
          <w:sz w:val="19"/>
          <w:szCs w:val="19"/>
        </w:rPr>
      </w:pPr>
      <w:r>
        <w:rPr>
          <w:rFonts w:ascii="宋体" w:hAnsi="宋体" w:eastAsia="宋体" w:cs="宋体"/>
          <w:spacing w:val="4"/>
          <w:sz w:val="19"/>
          <w:szCs w:val="19"/>
        </w:rPr>
        <w:t>表7</w:t>
      </w:r>
    </w:p>
    <w:p w14:paraId="3FDE1D18">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盘锦市双台子区退役军人事务局本级</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58"/>
        <w:gridCol w:w="3208"/>
        <w:gridCol w:w="1964"/>
        <w:gridCol w:w="1965"/>
        <w:gridCol w:w="1914"/>
        <w:gridCol w:w="1985"/>
      </w:tblGrid>
      <w:tr w14:paraId="017EB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Merge w:val="restart"/>
            <w:tcBorders>
              <w:bottom w:val="nil"/>
            </w:tcBorders>
            <w:vAlign w:val="top"/>
          </w:tcPr>
          <w:p w14:paraId="3E099999">
            <w:pPr>
              <w:pStyle w:val="6"/>
              <w:spacing w:line="344" w:lineRule="auto"/>
            </w:pPr>
          </w:p>
          <w:p w14:paraId="754FECA6">
            <w:pPr>
              <w:spacing w:before="62" w:line="231" w:lineRule="auto"/>
              <w:ind w:left="826"/>
              <w:rPr>
                <w:rFonts w:ascii="宋体" w:hAnsi="宋体" w:eastAsia="宋体" w:cs="宋体"/>
                <w:sz w:val="19"/>
                <w:szCs w:val="19"/>
              </w:rPr>
            </w:pPr>
            <w:r>
              <w:rPr>
                <w:rFonts w:ascii="宋体" w:hAnsi="宋体" w:eastAsia="宋体" w:cs="宋体"/>
                <w:spacing w:val="10"/>
                <w:sz w:val="19"/>
                <w:szCs w:val="19"/>
              </w:rPr>
              <w:t>“三公”经费合计</w:t>
            </w:r>
          </w:p>
        </w:tc>
        <w:tc>
          <w:tcPr>
            <w:tcW w:w="3208" w:type="dxa"/>
            <w:vMerge w:val="restart"/>
            <w:tcBorders>
              <w:bottom w:val="nil"/>
            </w:tcBorders>
            <w:vAlign w:val="top"/>
          </w:tcPr>
          <w:p w14:paraId="0C288932">
            <w:pPr>
              <w:pStyle w:val="6"/>
              <w:spacing w:line="344" w:lineRule="auto"/>
            </w:pPr>
          </w:p>
          <w:p w14:paraId="384AFB7A">
            <w:pPr>
              <w:spacing w:before="62" w:line="231" w:lineRule="auto"/>
              <w:ind w:left="826"/>
              <w:rPr>
                <w:rFonts w:ascii="宋体" w:hAnsi="宋体" w:eastAsia="宋体" w:cs="宋体"/>
                <w:sz w:val="19"/>
                <w:szCs w:val="19"/>
              </w:rPr>
            </w:pPr>
            <w:r>
              <w:rPr>
                <w:rFonts w:ascii="宋体" w:hAnsi="宋体" w:eastAsia="宋体" w:cs="宋体"/>
                <w:spacing w:val="7"/>
                <w:sz w:val="19"/>
                <w:szCs w:val="19"/>
              </w:rPr>
              <w:t>因公出国（境）费</w:t>
            </w:r>
          </w:p>
        </w:tc>
        <w:tc>
          <w:tcPr>
            <w:tcW w:w="5843" w:type="dxa"/>
            <w:gridSpan w:val="3"/>
            <w:vAlign w:val="top"/>
          </w:tcPr>
          <w:p w14:paraId="46157E87">
            <w:pPr>
              <w:spacing w:before="158" w:line="230" w:lineRule="auto"/>
              <w:ind w:left="1938"/>
              <w:rPr>
                <w:rFonts w:ascii="宋体" w:hAnsi="宋体" w:eastAsia="宋体" w:cs="宋体"/>
                <w:sz w:val="19"/>
                <w:szCs w:val="19"/>
              </w:rPr>
            </w:pPr>
            <w:r>
              <w:rPr>
                <w:rFonts w:ascii="宋体" w:hAnsi="宋体" w:eastAsia="宋体" w:cs="宋体"/>
                <w:spacing w:val="8"/>
                <w:sz w:val="19"/>
                <w:szCs w:val="19"/>
              </w:rPr>
              <w:t>公务用车购置及运行费</w:t>
            </w:r>
          </w:p>
        </w:tc>
        <w:tc>
          <w:tcPr>
            <w:tcW w:w="1985" w:type="dxa"/>
            <w:vMerge w:val="restart"/>
            <w:tcBorders>
              <w:bottom w:val="nil"/>
            </w:tcBorders>
            <w:vAlign w:val="top"/>
          </w:tcPr>
          <w:p w14:paraId="5E757AF6">
            <w:pPr>
              <w:pStyle w:val="6"/>
              <w:spacing w:line="344" w:lineRule="auto"/>
            </w:pPr>
          </w:p>
          <w:p w14:paraId="60740F04">
            <w:pPr>
              <w:spacing w:before="62" w:line="230" w:lineRule="auto"/>
              <w:ind w:left="510"/>
              <w:rPr>
                <w:rFonts w:ascii="宋体" w:hAnsi="宋体" w:eastAsia="宋体" w:cs="宋体"/>
                <w:sz w:val="19"/>
                <w:szCs w:val="19"/>
              </w:rPr>
            </w:pPr>
            <w:r>
              <w:rPr>
                <w:rFonts w:ascii="宋体" w:hAnsi="宋体" w:eastAsia="宋体" w:cs="宋体"/>
                <w:spacing w:val="7"/>
                <w:sz w:val="19"/>
                <w:szCs w:val="19"/>
              </w:rPr>
              <w:t>公务接待费</w:t>
            </w:r>
          </w:p>
        </w:tc>
      </w:tr>
      <w:tr w14:paraId="1A18F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Merge w:val="continue"/>
            <w:tcBorders>
              <w:top w:val="nil"/>
            </w:tcBorders>
            <w:vAlign w:val="top"/>
          </w:tcPr>
          <w:p w14:paraId="05E2D6E2">
            <w:pPr>
              <w:pStyle w:val="6"/>
            </w:pPr>
          </w:p>
        </w:tc>
        <w:tc>
          <w:tcPr>
            <w:tcW w:w="3208" w:type="dxa"/>
            <w:vMerge w:val="continue"/>
            <w:tcBorders>
              <w:top w:val="nil"/>
            </w:tcBorders>
            <w:vAlign w:val="top"/>
          </w:tcPr>
          <w:p w14:paraId="5BCF97E5">
            <w:pPr>
              <w:pStyle w:val="6"/>
            </w:pPr>
          </w:p>
        </w:tc>
        <w:tc>
          <w:tcPr>
            <w:tcW w:w="1964" w:type="dxa"/>
            <w:vAlign w:val="top"/>
          </w:tcPr>
          <w:p w14:paraId="4D392708">
            <w:pPr>
              <w:spacing w:before="151" w:line="231" w:lineRule="auto"/>
              <w:ind w:left="796"/>
              <w:rPr>
                <w:rFonts w:ascii="宋体" w:hAnsi="宋体" w:eastAsia="宋体" w:cs="宋体"/>
                <w:sz w:val="19"/>
                <w:szCs w:val="19"/>
              </w:rPr>
            </w:pPr>
            <w:r>
              <w:rPr>
                <w:rFonts w:ascii="宋体" w:hAnsi="宋体" w:eastAsia="宋体" w:cs="宋体"/>
                <w:spacing w:val="3"/>
                <w:sz w:val="19"/>
                <w:szCs w:val="19"/>
              </w:rPr>
              <w:t>小计</w:t>
            </w:r>
          </w:p>
        </w:tc>
        <w:tc>
          <w:tcPr>
            <w:tcW w:w="1965" w:type="dxa"/>
            <w:vAlign w:val="top"/>
          </w:tcPr>
          <w:p w14:paraId="2FA5B4C4">
            <w:pPr>
              <w:spacing w:before="151" w:line="230" w:lineRule="auto"/>
              <w:ind w:left="301"/>
              <w:rPr>
                <w:rFonts w:ascii="宋体" w:hAnsi="宋体" w:eastAsia="宋体" w:cs="宋体"/>
                <w:sz w:val="19"/>
                <w:szCs w:val="19"/>
              </w:rPr>
            </w:pPr>
            <w:r>
              <w:rPr>
                <w:rFonts w:ascii="宋体" w:hAnsi="宋体" w:eastAsia="宋体" w:cs="宋体"/>
                <w:spacing w:val="7"/>
                <w:sz w:val="19"/>
                <w:szCs w:val="19"/>
              </w:rPr>
              <w:t>公务用车购置费</w:t>
            </w:r>
          </w:p>
        </w:tc>
        <w:tc>
          <w:tcPr>
            <w:tcW w:w="1914" w:type="dxa"/>
            <w:vAlign w:val="top"/>
          </w:tcPr>
          <w:p w14:paraId="122CA4AB">
            <w:pPr>
              <w:spacing w:before="151" w:line="230" w:lineRule="auto"/>
              <w:ind w:left="276"/>
              <w:rPr>
                <w:rFonts w:ascii="宋体" w:hAnsi="宋体" w:eastAsia="宋体" w:cs="宋体"/>
                <w:sz w:val="19"/>
                <w:szCs w:val="19"/>
              </w:rPr>
            </w:pPr>
            <w:r>
              <w:rPr>
                <w:rFonts w:ascii="宋体" w:hAnsi="宋体" w:eastAsia="宋体" w:cs="宋体"/>
                <w:spacing w:val="7"/>
                <w:sz w:val="19"/>
                <w:szCs w:val="19"/>
              </w:rPr>
              <w:t>公务用车运行费</w:t>
            </w:r>
          </w:p>
        </w:tc>
        <w:tc>
          <w:tcPr>
            <w:tcW w:w="1985" w:type="dxa"/>
            <w:vMerge w:val="continue"/>
            <w:tcBorders>
              <w:top w:val="nil"/>
            </w:tcBorders>
            <w:vAlign w:val="top"/>
          </w:tcPr>
          <w:p w14:paraId="2B90CB2B">
            <w:pPr>
              <w:pStyle w:val="6"/>
            </w:pPr>
          </w:p>
        </w:tc>
      </w:tr>
      <w:tr w14:paraId="42B72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shd w:val="clear" w:color="auto" w:fill="auto"/>
            <w:vAlign w:val="center"/>
          </w:tcPr>
          <w:p w14:paraId="14F15707">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030001 盘锦市双台子区退役军人事务局本级</w:t>
            </w:r>
          </w:p>
        </w:tc>
        <w:tc>
          <w:tcPr>
            <w:tcW w:w="3208" w:type="dxa"/>
            <w:vAlign w:val="top"/>
          </w:tcPr>
          <w:p w14:paraId="5E852ABF">
            <w:pPr>
              <w:pStyle w:val="6"/>
            </w:pPr>
          </w:p>
        </w:tc>
        <w:tc>
          <w:tcPr>
            <w:tcW w:w="1964" w:type="dxa"/>
            <w:vAlign w:val="top"/>
          </w:tcPr>
          <w:p w14:paraId="4E5E101C">
            <w:pPr>
              <w:pStyle w:val="6"/>
            </w:pPr>
          </w:p>
        </w:tc>
        <w:tc>
          <w:tcPr>
            <w:tcW w:w="1965" w:type="dxa"/>
            <w:vAlign w:val="top"/>
          </w:tcPr>
          <w:p w14:paraId="72F61664">
            <w:pPr>
              <w:pStyle w:val="6"/>
            </w:pPr>
          </w:p>
        </w:tc>
        <w:tc>
          <w:tcPr>
            <w:tcW w:w="1914" w:type="dxa"/>
            <w:vAlign w:val="top"/>
          </w:tcPr>
          <w:p w14:paraId="5CF7FC8B">
            <w:pPr>
              <w:pStyle w:val="6"/>
            </w:pPr>
          </w:p>
        </w:tc>
        <w:tc>
          <w:tcPr>
            <w:tcW w:w="1985" w:type="dxa"/>
            <w:vAlign w:val="top"/>
          </w:tcPr>
          <w:p w14:paraId="071065EF">
            <w:pPr>
              <w:pStyle w:val="6"/>
            </w:pPr>
          </w:p>
        </w:tc>
      </w:tr>
      <w:tr w14:paraId="39698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27B2C2D0">
            <w:pPr>
              <w:pStyle w:val="6"/>
            </w:pPr>
          </w:p>
        </w:tc>
        <w:tc>
          <w:tcPr>
            <w:tcW w:w="3208" w:type="dxa"/>
            <w:vAlign w:val="top"/>
          </w:tcPr>
          <w:p w14:paraId="65C19D01">
            <w:pPr>
              <w:pStyle w:val="6"/>
            </w:pPr>
          </w:p>
        </w:tc>
        <w:tc>
          <w:tcPr>
            <w:tcW w:w="1964" w:type="dxa"/>
            <w:vAlign w:val="top"/>
          </w:tcPr>
          <w:p w14:paraId="1555FB14">
            <w:pPr>
              <w:pStyle w:val="6"/>
            </w:pPr>
          </w:p>
        </w:tc>
        <w:tc>
          <w:tcPr>
            <w:tcW w:w="1965" w:type="dxa"/>
            <w:vAlign w:val="top"/>
          </w:tcPr>
          <w:p w14:paraId="0B3AEF6A">
            <w:pPr>
              <w:pStyle w:val="6"/>
            </w:pPr>
          </w:p>
        </w:tc>
        <w:tc>
          <w:tcPr>
            <w:tcW w:w="1914" w:type="dxa"/>
            <w:vAlign w:val="top"/>
          </w:tcPr>
          <w:p w14:paraId="4E86366C">
            <w:pPr>
              <w:pStyle w:val="6"/>
            </w:pPr>
          </w:p>
        </w:tc>
        <w:tc>
          <w:tcPr>
            <w:tcW w:w="1985" w:type="dxa"/>
            <w:vAlign w:val="top"/>
          </w:tcPr>
          <w:p w14:paraId="0C49BFFE">
            <w:pPr>
              <w:pStyle w:val="6"/>
            </w:pPr>
          </w:p>
        </w:tc>
      </w:tr>
      <w:tr w14:paraId="2CDF6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3CD74A8C">
            <w:pPr>
              <w:pStyle w:val="6"/>
            </w:pPr>
          </w:p>
        </w:tc>
        <w:tc>
          <w:tcPr>
            <w:tcW w:w="3208" w:type="dxa"/>
            <w:vAlign w:val="top"/>
          </w:tcPr>
          <w:p w14:paraId="0504FEEF">
            <w:pPr>
              <w:pStyle w:val="6"/>
            </w:pPr>
          </w:p>
        </w:tc>
        <w:tc>
          <w:tcPr>
            <w:tcW w:w="1964" w:type="dxa"/>
            <w:vAlign w:val="top"/>
          </w:tcPr>
          <w:p w14:paraId="30FC3C77">
            <w:pPr>
              <w:pStyle w:val="6"/>
            </w:pPr>
          </w:p>
        </w:tc>
        <w:tc>
          <w:tcPr>
            <w:tcW w:w="1965" w:type="dxa"/>
            <w:vAlign w:val="top"/>
          </w:tcPr>
          <w:p w14:paraId="7DE6B3E2">
            <w:pPr>
              <w:pStyle w:val="6"/>
            </w:pPr>
          </w:p>
        </w:tc>
        <w:tc>
          <w:tcPr>
            <w:tcW w:w="1914" w:type="dxa"/>
            <w:vAlign w:val="top"/>
          </w:tcPr>
          <w:p w14:paraId="0393EEFF">
            <w:pPr>
              <w:pStyle w:val="6"/>
            </w:pPr>
          </w:p>
        </w:tc>
        <w:tc>
          <w:tcPr>
            <w:tcW w:w="1985" w:type="dxa"/>
            <w:vAlign w:val="top"/>
          </w:tcPr>
          <w:p w14:paraId="35CEAA22">
            <w:pPr>
              <w:pStyle w:val="6"/>
            </w:pPr>
          </w:p>
        </w:tc>
      </w:tr>
      <w:tr w14:paraId="148C4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Align w:val="top"/>
          </w:tcPr>
          <w:p w14:paraId="33E5F598">
            <w:pPr>
              <w:pStyle w:val="6"/>
            </w:pPr>
          </w:p>
        </w:tc>
        <w:tc>
          <w:tcPr>
            <w:tcW w:w="3208" w:type="dxa"/>
            <w:vAlign w:val="top"/>
          </w:tcPr>
          <w:p w14:paraId="3349DFF1">
            <w:pPr>
              <w:pStyle w:val="6"/>
            </w:pPr>
          </w:p>
        </w:tc>
        <w:tc>
          <w:tcPr>
            <w:tcW w:w="1964" w:type="dxa"/>
            <w:vAlign w:val="top"/>
          </w:tcPr>
          <w:p w14:paraId="3753009E">
            <w:pPr>
              <w:pStyle w:val="6"/>
            </w:pPr>
          </w:p>
        </w:tc>
        <w:tc>
          <w:tcPr>
            <w:tcW w:w="1965" w:type="dxa"/>
            <w:vAlign w:val="top"/>
          </w:tcPr>
          <w:p w14:paraId="13325556">
            <w:pPr>
              <w:pStyle w:val="6"/>
            </w:pPr>
          </w:p>
        </w:tc>
        <w:tc>
          <w:tcPr>
            <w:tcW w:w="1914" w:type="dxa"/>
            <w:vAlign w:val="top"/>
          </w:tcPr>
          <w:p w14:paraId="13AA8868">
            <w:pPr>
              <w:pStyle w:val="6"/>
            </w:pPr>
          </w:p>
        </w:tc>
        <w:tc>
          <w:tcPr>
            <w:tcW w:w="1985" w:type="dxa"/>
            <w:vAlign w:val="top"/>
          </w:tcPr>
          <w:p w14:paraId="607C8ED8">
            <w:pPr>
              <w:pStyle w:val="6"/>
            </w:pPr>
          </w:p>
        </w:tc>
      </w:tr>
    </w:tbl>
    <w:p w14:paraId="6791B06C">
      <w:pPr>
        <w:rPr>
          <w:rFonts w:ascii="Arial"/>
          <w:sz w:val="21"/>
        </w:rPr>
      </w:pPr>
    </w:p>
    <w:p w14:paraId="213D2E48">
      <w:pPr>
        <w:rPr>
          <w:rFonts w:ascii="Arial" w:hAnsi="Arial" w:eastAsia="Arial" w:cs="Arial"/>
          <w:sz w:val="21"/>
          <w:szCs w:val="21"/>
        </w:rPr>
        <w:sectPr>
          <w:pgSz w:w="16840" w:h="11905"/>
          <w:pgMar w:top="911" w:right="1274" w:bottom="400" w:left="1255" w:header="0" w:footer="0" w:gutter="0"/>
          <w:cols w:space="720" w:num="1"/>
        </w:sectPr>
      </w:pPr>
    </w:p>
    <w:p w14:paraId="7AFFC358">
      <w:pPr>
        <w:spacing w:before="87" w:line="224" w:lineRule="auto"/>
        <w:ind w:left="4976"/>
        <w:outlineLvl w:val="1"/>
        <w:rPr>
          <w:rFonts w:ascii="宋体" w:hAnsi="宋体" w:eastAsia="宋体" w:cs="宋体"/>
          <w:sz w:val="43"/>
          <w:szCs w:val="43"/>
        </w:rPr>
      </w:pPr>
      <w:r>
        <w:rPr>
          <w:rFonts w:ascii="宋体" w:hAnsi="宋体" w:eastAsia="宋体" w:cs="宋体"/>
          <w:b/>
          <w:bCs/>
          <w:spacing w:val="5"/>
          <w:sz w:val="43"/>
          <w:szCs w:val="43"/>
        </w:rPr>
        <w:t>政府性基金预算支出表</w:t>
      </w:r>
    </w:p>
    <w:p w14:paraId="2AC5829D">
      <w:pPr>
        <w:spacing w:line="339" w:lineRule="auto"/>
        <w:rPr>
          <w:rFonts w:ascii="Arial"/>
          <w:sz w:val="21"/>
        </w:rPr>
      </w:pPr>
    </w:p>
    <w:p w14:paraId="1E026704">
      <w:pPr>
        <w:spacing w:before="61" w:line="231" w:lineRule="auto"/>
        <w:ind w:left="56"/>
        <w:rPr>
          <w:rFonts w:ascii="宋体" w:hAnsi="宋体" w:eastAsia="宋体" w:cs="宋体"/>
          <w:sz w:val="19"/>
          <w:szCs w:val="19"/>
        </w:rPr>
      </w:pPr>
      <w:r>
        <w:rPr>
          <w:rFonts w:ascii="宋体" w:hAnsi="宋体" w:eastAsia="宋体" w:cs="宋体"/>
          <w:spacing w:val="4"/>
          <w:sz w:val="19"/>
          <w:szCs w:val="19"/>
        </w:rPr>
        <w:t>表8</w:t>
      </w:r>
    </w:p>
    <w:p w14:paraId="6553D411">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盘锦市双台子区退役军人事务局本级</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3"/>
        <w:gridCol w:w="6477"/>
        <w:gridCol w:w="2146"/>
        <w:gridCol w:w="2146"/>
        <w:gridCol w:w="2135"/>
      </w:tblGrid>
      <w:tr w14:paraId="01795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Merge w:val="restart"/>
            <w:tcBorders>
              <w:bottom w:val="nil"/>
            </w:tcBorders>
            <w:vAlign w:val="top"/>
          </w:tcPr>
          <w:p w14:paraId="2C71313D">
            <w:pPr>
              <w:pStyle w:val="6"/>
              <w:spacing w:line="344" w:lineRule="auto"/>
            </w:pPr>
          </w:p>
          <w:p w14:paraId="07F217BD">
            <w:pPr>
              <w:spacing w:before="62" w:line="229" w:lineRule="auto"/>
              <w:ind w:left="309"/>
              <w:rPr>
                <w:rFonts w:ascii="宋体" w:hAnsi="宋体" w:eastAsia="宋体" w:cs="宋体"/>
                <w:sz w:val="19"/>
                <w:szCs w:val="19"/>
              </w:rPr>
            </w:pPr>
            <w:r>
              <w:rPr>
                <w:rFonts w:ascii="宋体" w:hAnsi="宋体" w:eastAsia="宋体" w:cs="宋体"/>
                <w:spacing w:val="8"/>
                <w:sz w:val="19"/>
                <w:szCs w:val="19"/>
              </w:rPr>
              <w:t>科目编码</w:t>
            </w:r>
          </w:p>
        </w:tc>
        <w:tc>
          <w:tcPr>
            <w:tcW w:w="6477" w:type="dxa"/>
            <w:vMerge w:val="restart"/>
            <w:tcBorders>
              <w:bottom w:val="nil"/>
            </w:tcBorders>
            <w:vAlign w:val="top"/>
          </w:tcPr>
          <w:p w14:paraId="236E0302">
            <w:pPr>
              <w:pStyle w:val="6"/>
              <w:spacing w:line="344" w:lineRule="auto"/>
            </w:pPr>
          </w:p>
          <w:p w14:paraId="3B0CDC88">
            <w:pPr>
              <w:spacing w:before="62" w:line="229" w:lineRule="auto"/>
              <w:ind w:left="2846"/>
              <w:rPr>
                <w:rFonts w:ascii="宋体" w:hAnsi="宋体" w:eastAsia="宋体" w:cs="宋体"/>
                <w:sz w:val="19"/>
                <w:szCs w:val="19"/>
              </w:rPr>
            </w:pPr>
            <w:r>
              <w:rPr>
                <w:rFonts w:ascii="宋体" w:hAnsi="宋体" w:eastAsia="宋体" w:cs="宋体"/>
                <w:spacing w:val="8"/>
                <w:sz w:val="19"/>
                <w:szCs w:val="19"/>
              </w:rPr>
              <w:t>科目名称</w:t>
            </w:r>
          </w:p>
        </w:tc>
        <w:tc>
          <w:tcPr>
            <w:tcW w:w="6427" w:type="dxa"/>
            <w:gridSpan w:val="3"/>
            <w:vAlign w:val="top"/>
          </w:tcPr>
          <w:p w14:paraId="58B6A3C0">
            <w:pPr>
              <w:spacing w:before="159" w:line="229" w:lineRule="auto"/>
              <w:ind w:left="2122"/>
              <w:rPr>
                <w:rFonts w:ascii="宋体" w:hAnsi="宋体" w:eastAsia="宋体" w:cs="宋体"/>
                <w:sz w:val="19"/>
                <w:szCs w:val="19"/>
              </w:rPr>
            </w:pPr>
            <w:r>
              <w:rPr>
                <w:rFonts w:ascii="宋体" w:hAnsi="宋体" w:eastAsia="宋体" w:cs="宋体"/>
                <w:spacing w:val="9"/>
                <w:sz w:val="19"/>
                <w:szCs w:val="19"/>
              </w:rPr>
              <w:t>本年政府性基金预算支出</w:t>
            </w:r>
          </w:p>
        </w:tc>
      </w:tr>
      <w:tr w14:paraId="04A5C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Merge w:val="continue"/>
            <w:tcBorders>
              <w:top w:val="nil"/>
            </w:tcBorders>
            <w:vAlign w:val="top"/>
          </w:tcPr>
          <w:p w14:paraId="1E87318F">
            <w:pPr>
              <w:pStyle w:val="6"/>
            </w:pPr>
          </w:p>
        </w:tc>
        <w:tc>
          <w:tcPr>
            <w:tcW w:w="6477" w:type="dxa"/>
            <w:vMerge w:val="continue"/>
            <w:tcBorders>
              <w:top w:val="nil"/>
            </w:tcBorders>
            <w:vAlign w:val="top"/>
          </w:tcPr>
          <w:p w14:paraId="6D044AC3">
            <w:pPr>
              <w:pStyle w:val="6"/>
            </w:pPr>
          </w:p>
        </w:tc>
        <w:tc>
          <w:tcPr>
            <w:tcW w:w="2146" w:type="dxa"/>
            <w:vAlign w:val="top"/>
          </w:tcPr>
          <w:p w14:paraId="4320A143">
            <w:pPr>
              <w:spacing w:before="151" w:line="231" w:lineRule="auto"/>
              <w:ind w:left="884"/>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665E9AFD">
            <w:pPr>
              <w:spacing w:before="151" w:line="229" w:lineRule="auto"/>
              <w:ind w:left="686"/>
              <w:rPr>
                <w:rFonts w:ascii="宋体" w:hAnsi="宋体" w:eastAsia="宋体" w:cs="宋体"/>
                <w:sz w:val="19"/>
                <w:szCs w:val="19"/>
              </w:rPr>
            </w:pPr>
            <w:r>
              <w:rPr>
                <w:rFonts w:ascii="宋体" w:hAnsi="宋体" w:eastAsia="宋体" w:cs="宋体"/>
                <w:spacing w:val="8"/>
                <w:sz w:val="19"/>
                <w:szCs w:val="19"/>
              </w:rPr>
              <w:t>基本支出</w:t>
            </w:r>
          </w:p>
        </w:tc>
        <w:tc>
          <w:tcPr>
            <w:tcW w:w="2135" w:type="dxa"/>
            <w:vAlign w:val="top"/>
          </w:tcPr>
          <w:p w14:paraId="3D21E040">
            <w:pPr>
              <w:spacing w:before="150" w:line="231" w:lineRule="auto"/>
              <w:ind w:left="680"/>
              <w:rPr>
                <w:rFonts w:ascii="宋体" w:hAnsi="宋体" w:eastAsia="宋体" w:cs="宋体"/>
                <w:sz w:val="19"/>
                <w:szCs w:val="19"/>
              </w:rPr>
            </w:pPr>
            <w:r>
              <w:rPr>
                <w:rFonts w:ascii="宋体" w:hAnsi="宋体" w:eastAsia="宋体" w:cs="宋体"/>
                <w:spacing w:val="7"/>
                <w:sz w:val="19"/>
                <w:szCs w:val="19"/>
              </w:rPr>
              <w:t>项目支出</w:t>
            </w:r>
          </w:p>
        </w:tc>
      </w:tr>
      <w:tr w14:paraId="27CE0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00521CA5">
            <w:pPr>
              <w:pStyle w:val="6"/>
            </w:pPr>
          </w:p>
        </w:tc>
        <w:tc>
          <w:tcPr>
            <w:tcW w:w="6477" w:type="dxa"/>
            <w:vAlign w:val="top"/>
          </w:tcPr>
          <w:p w14:paraId="15EA6369">
            <w:pPr>
              <w:spacing w:before="155" w:line="231" w:lineRule="auto"/>
              <w:ind w:left="3047"/>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4BBC3AC8">
            <w:pPr>
              <w:pStyle w:val="6"/>
            </w:pPr>
          </w:p>
        </w:tc>
        <w:tc>
          <w:tcPr>
            <w:tcW w:w="2146" w:type="dxa"/>
            <w:vAlign w:val="top"/>
          </w:tcPr>
          <w:p w14:paraId="135FB4A1">
            <w:pPr>
              <w:pStyle w:val="6"/>
            </w:pPr>
          </w:p>
        </w:tc>
        <w:tc>
          <w:tcPr>
            <w:tcW w:w="2135" w:type="dxa"/>
            <w:vAlign w:val="top"/>
          </w:tcPr>
          <w:p w14:paraId="028C75B4">
            <w:pPr>
              <w:pStyle w:val="6"/>
            </w:pPr>
          </w:p>
        </w:tc>
      </w:tr>
      <w:tr w14:paraId="4DBAB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146080E4">
            <w:pPr>
              <w:pStyle w:val="6"/>
            </w:pPr>
          </w:p>
        </w:tc>
        <w:tc>
          <w:tcPr>
            <w:tcW w:w="6477" w:type="dxa"/>
            <w:vAlign w:val="top"/>
          </w:tcPr>
          <w:p w14:paraId="4D2A155B">
            <w:pPr>
              <w:pStyle w:val="6"/>
            </w:pPr>
          </w:p>
        </w:tc>
        <w:tc>
          <w:tcPr>
            <w:tcW w:w="2146" w:type="dxa"/>
            <w:vAlign w:val="top"/>
          </w:tcPr>
          <w:p w14:paraId="12A1CDE5">
            <w:pPr>
              <w:pStyle w:val="6"/>
            </w:pPr>
          </w:p>
        </w:tc>
        <w:tc>
          <w:tcPr>
            <w:tcW w:w="2146" w:type="dxa"/>
            <w:vAlign w:val="top"/>
          </w:tcPr>
          <w:p w14:paraId="10AAA226">
            <w:pPr>
              <w:pStyle w:val="6"/>
            </w:pPr>
          </w:p>
        </w:tc>
        <w:tc>
          <w:tcPr>
            <w:tcW w:w="2135" w:type="dxa"/>
            <w:vAlign w:val="top"/>
          </w:tcPr>
          <w:p w14:paraId="08EE4B34">
            <w:pPr>
              <w:pStyle w:val="6"/>
            </w:pPr>
          </w:p>
        </w:tc>
      </w:tr>
      <w:tr w14:paraId="13790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7A701664">
            <w:pPr>
              <w:pStyle w:val="6"/>
            </w:pPr>
          </w:p>
        </w:tc>
        <w:tc>
          <w:tcPr>
            <w:tcW w:w="6477" w:type="dxa"/>
            <w:vAlign w:val="top"/>
          </w:tcPr>
          <w:p w14:paraId="51F41C01">
            <w:pPr>
              <w:pStyle w:val="6"/>
            </w:pPr>
          </w:p>
        </w:tc>
        <w:tc>
          <w:tcPr>
            <w:tcW w:w="2146" w:type="dxa"/>
            <w:vAlign w:val="top"/>
          </w:tcPr>
          <w:p w14:paraId="2E34F69D">
            <w:pPr>
              <w:pStyle w:val="6"/>
            </w:pPr>
          </w:p>
        </w:tc>
        <w:tc>
          <w:tcPr>
            <w:tcW w:w="2146" w:type="dxa"/>
            <w:vAlign w:val="top"/>
          </w:tcPr>
          <w:p w14:paraId="385300AC">
            <w:pPr>
              <w:pStyle w:val="6"/>
            </w:pPr>
          </w:p>
        </w:tc>
        <w:tc>
          <w:tcPr>
            <w:tcW w:w="2135" w:type="dxa"/>
            <w:vAlign w:val="top"/>
          </w:tcPr>
          <w:p w14:paraId="35D35E19">
            <w:pPr>
              <w:pStyle w:val="6"/>
            </w:pPr>
          </w:p>
        </w:tc>
      </w:tr>
      <w:tr w14:paraId="50C54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Align w:val="top"/>
          </w:tcPr>
          <w:p w14:paraId="29F001F5">
            <w:pPr>
              <w:pStyle w:val="6"/>
            </w:pPr>
          </w:p>
        </w:tc>
        <w:tc>
          <w:tcPr>
            <w:tcW w:w="6477" w:type="dxa"/>
            <w:vAlign w:val="top"/>
          </w:tcPr>
          <w:p w14:paraId="3AE76952">
            <w:pPr>
              <w:pStyle w:val="6"/>
            </w:pPr>
          </w:p>
        </w:tc>
        <w:tc>
          <w:tcPr>
            <w:tcW w:w="2146" w:type="dxa"/>
            <w:vAlign w:val="top"/>
          </w:tcPr>
          <w:p w14:paraId="3F636418">
            <w:pPr>
              <w:pStyle w:val="6"/>
            </w:pPr>
          </w:p>
        </w:tc>
        <w:tc>
          <w:tcPr>
            <w:tcW w:w="2146" w:type="dxa"/>
            <w:vAlign w:val="top"/>
          </w:tcPr>
          <w:p w14:paraId="79D61813">
            <w:pPr>
              <w:pStyle w:val="6"/>
            </w:pPr>
          </w:p>
        </w:tc>
        <w:tc>
          <w:tcPr>
            <w:tcW w:w="2135" w:type="dxa"/>
            <w:vAlign w:val="top"/>
          </w:tcPr>
          <w:p w14:paraId="7FF3BD96">
            <w:pPr>
              <w:pStyle w:val="6"/>
            </w:pPr>
          </w:p>
        </w:tc>
      </w:tr>
    </w:tbl>
    <w:p w14:paraId="3AB11505">
      <w:pPr>
        <w:spacing w:before="136" w:line="229" w:lineRule="auto"/>
        <w:ind w:left="59"/>
        <w:rPr>
          <w:rFonts w:ascii="宋体" w:hAnsi="宋体" w:eastAsia="宋体" w:cs="宋体"/>
          <w:sz w:val="19"/>
          <w:szCs w:val="19"/>
        </w:rPr>
      </w:pPr>
      <w:r>
        <w:rPr>
          <w:rFonts w:ascii="宋体" w:hAnsi="宋体" w:eastAsia="宋体" w:cs="宋体"/>
          <w:spacing w:val="8"/>
          <w:sz w:val="19"/>
          <w:szCs w:val="19"/>
        </w:rPr>
        <w:t>备注：如此表为空表，则表示部门无政府性基金预算安排的支出。</w:t>
      </w:r>
    </w:p>
    <w:p w14:paraId="67F8B91A">
      <w:pPr>
        <w:spacing w:line="229" w:lineRule="auto"/>
        <w:rPr>
          <w:rFonts w:ascii="宋体" w:hAnsi="宋体" w:eastAsia="宋体" w:cs="宋体"/>
          <w:sz w:val="19"/>
          <w:szCs w:val="19"/>
        </w:rPr>
        <w:sectPr>
          <w:pgSz w:w="16840" w:h="11905"/>
          <w:pgMar w:top="911" w:right="1268" w:bottom="400" w:left="1249" w:header="0" w:footer="0" w:gutter="0"/>
          <w:cols w:space="720" w:num="1"/>
        </w:sectPr>
      </w:pPr>
    </w:p>
    <w:p w14:paraId="4E4E7729">
      <w:pPr>
        <w:spacing w:before="79" w:line="225" w:lineRule="auto"/>
        <w:ind w:left="5712"/>
        <w:outlineLvl w:val="3"/>
        <w:rPr>
          <w:rFonts w:ascii="宋体" w:hAnsi="宋体" w:eastAsia="宋体" w:cs="宋体"/>
          <w:sz w:val="39"/>
          <w:szCs w:val="39"/>
        </w:rPr>
      </w:pPr>
      <w:r>
        <w:rPr>
          <w:rFonts w:ascii="宋体" w:hAnsi="宋体" w:eastAsia="宋体" w:cs="宋体"/>
          <w:b/>
          <w:bCs/>
          <w:spacing w:val="3"/>
          <w:sz w:val="39"/>
          <w:szCs w:val="39"/>
        </w:rPr>
        <w:t>项目支出预算表</w:t>
      </w:r>
    </w:p>
    <w:p w14:paraId="03E5A6DF">
      <w:pPr>
        <w:spacing w:line="353" w:lineRule="auto"/>
        <w:rPr>
          <w:rFonts w:ascii="Arial"/>
          <w:sz w:val="21"/>
        </w:rPr>
      </w:pPr>
    </w:p>
    <w:p w14:paraId="7FBF96CD">
      <w:pPr>
        <w:spacing w:before="61" w:line="231" w:lineRule="auto"/>
        <w:ind w:left="54"/>
        <w:rPr>
          <w:rFonts w:ascii="宋体" w:hAnsi="宋体" w:eastAsia="宋体" w:cs="宋体"/>
          <w:sz w:val="19"/>
          <w:szCs w:val="19"/>
        </w:rPr>
      </w:pPr>
      <w:r>
        <w:rPr>
          <w:rFonts w:ascii="宋体" w:hAnsi="宋体" w:eastAsia="宋体" w:cs="宋体"/>
          <w:spacing w:val="4"/>
          <w:sz w:val="19"/>
          <w:szCs w:val="19"/>
        </w:rPr>
        <w:t>表9</w:t>
      </w:r>
    </w:p>
    <w:p w14:paraId="7324C434">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盘锦市双台子区退役军人事务本级</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15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14"/>
        <w:gridCol w:w="1459"/>
        <w:gridCol w:w="536"/>
        <w:gridCol w:w="682"/>
        <w:gridCol w:w="682"/>
        <w:gridCol w:w="561"/>
        <w:gridCol w:w="852"/>
        <w:gridCol w:w="852"/>
        <w:gridCol w:w="862"/>
        <w:gridCol w:w="622"/>
        <w:gridCol w:w="622"/>
        <w:gridCol w:w="632"/>
      </w:tblGrid>
      <w:tr w14:paraId="104AC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36CBFAC4">
            <w:pPr>
              <w:pStyle w:val="6"/>
              <w:spacing w:line="302" w:lineRule="auto"/>
            </w:pPr>
          </w:p>
          <w:p w14:paraId="621CD206">
            <w:pPr>
              <w:pStyle w:val="6"/>
              <w:spacing w:line="302" w:lineRule="auto"/>
            </w:pPr>
          </w:p>
          <w:p w14:paraId="22220286">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26BD4B39">
            <w:pPr>
              <w:pStyle w:val="6"/>
              <w:spacing w:line="302" w:lineRule="auto"/>
            </w:pPr>
          </w:p>
          <w:p w14:paraId="6577B637">
            <w:pPr>
              <w:pStyle w:val="6"/>
              <w:spacing w:line="302" w:lineRule="auto"/>
            </w:pPr>
          </w:p>
          <w:p w14:paraId="6BEB6300">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14:paraId="36206154">
            <w:pPr>
              <w:pStyle w:val="6"/>
              <w:spacing w:line="302" w:lineRule="auto"/>
            </w:pPr>
          </w:p>
          <w:p w14:paraId="0D9D86FC">
            <w:pPr>
              <w:pStyle w:val="6"/>
              <w:spacing w:line="302" w:lineRule="auto"/>
            </w:pPr>
          </w:p>
          <w:p w14:paraId="2845C415">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34" w:type="dxa"/>
            <w:gridSpan w:val="6"/>
            <w:vAlign w:val="top"/>
          </w:tcPr>
          <w:p w14:paraId="68805C63">
            <w:pPr>
              <w:spacing w:before="159" w:line="229" w:lineRule="auto"/>
              <w:ind w:left="2226"/>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5DACD480">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02DEE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3" w:hRule="atLeast"/>
        </w:trPr>
        <w:tc>
          <w:tcPr>
            <w:tcW w:w="1423" w:type="dxa"/>
            <w:vMerge w:val="continue"/>
            <w:tcBorders>
              <w:top w:val="nil"/>
            </w:tcBorders>
            <w:vAlign w:val="top"/>
          </w:tcPr>
          <w:p w14:paraId="00FFFD59">
            <w:pPr>
              <w:pStyle w:val="6"/>
            </w:pPr>
          </w:p>
        </w:tc>
        <w:tc>
          <w:tcPr>
            <w:tcW w:w="1815" w:type="dxa"/>
            <w:vMerge w:val="continue"/>
            <w:tcBorders>
              <w:top w:val="nil"/>
            </w:tcBorders>
            <w:vAlign w:val="top"/>
          </w:tcPr>
          <w:p w14:paraId="7CDF4B2D">
            <w:pPr>
              <w:pStyle w:val="6"/>
            </w:pPr>
          </w:p>
        </w:tc>
        <w:tc>
          <w:tcPr>
            <w:tcW w:w="1243" w:type="dxa"/>
            <w:vMerge w:val="continue"/>
            <w:tcBorders>
              <w:top w:val="nil"/>
            </w:tcBorders>
            <w:vAlign w:val="top"/>
          </w:tcPr>
          <w:p w14:paraId="3C505489">
            <w:pPr>
              <w:pStyle w:val="6"/>
            </w:pPr>
          </w:p>
        </w:tc>
        <w:tc>
          <w:tcPr>
            <w:tcW w:w="1314" w:type="dxa"/>
            <w:vAlign w:val="top"/>
          </w:tcPr>
          <w:p w14:paraId="4BDEF603">
            <w:pPr>
              <w:pStyle w:val="6"/>
              <w:spacing w:line="346" w:lineRule="auto"/>
            </w:pPr>
          </w:p>
          <w:p w14:paraId="7C7F1C43">
            <w:pPr>
              <w:spacing w:before="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459" w:type="dxa"/>
            <w:vAlign w:val="top"/>
          </w:tcPr>
          <w:p w14:paraId="6B765E1D">
            <w:pPr>
              <w:spacing w:before="287"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536" w:type="dxa"/>
            <w:vAlign w:val="top"/>
          </w:tcPr>
          <w:p w14:paraId="76095AF9">
            <w:pPr>
              <w:spacing w:before="287"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14:paraId="1F91D06D">
            <w:pPr>
              <w:spacing w:before="162" w:line="231" w:lineRule="auto"/>
              <w:ind w:left="70"/>
              <w:rPr>
                <w:rFonts w:ascii="宋体" w:hAnsi="宋体" w:eastAsia="宋体" w:cs="宋体"/>
                <w:sz w:val="19"/>
                <w:szCs w:val="19"/>
              </w:rPr>
            </w:pPr>
            <w:r>
              <w:rPr>
                <w:rFonts w:ascii="宋体" w:hAnsi="宋体" w:eastAsia="宋体" w:cs="宋体"/>
                <w:sz w:val="19"/>
                <w:szCs w:val="19"/>
              </w:rPr>
              <w:t>国有资</w:t>
            </w:r>
          </w:p>
          <w:p w14:paraId="7301F45C">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2ABD641E">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56F4B261">
            <w:pPr>
              <w:spacing w:before="162"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33314413">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078D91B7">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561" w:type="dxa"/>
            <w:vAlign w:val="top"/>
          </w:tcPr>
          <w:p w14:paraId="0E721144">
            <w:pPr>
              <w:spacing w:before="288" w:line="235" w:lineRule="auto"/>
              <w:ind w:left="99" w:right="62"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852" w:type="dxa"/>
            <w:vAlign w:val="top"/>
          </w:tcPr>
          <w:p w14:paraId="049B9D48">
            <w:pPr>
              <w:pStyle w:val="6"/>
              <w:spacing w:line="346" w:lineRule="auto"/>
            </w:pPr>
          </w:p>
          <w:p w14:paraId="2D5145D3">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1EBC0B72">
            <w:pPr>
              <w:spacing w:before="163" w:line="235" w:lineRule="auto"/>
              <w:ind w:left="337" w:right="107"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DDB744B">
            <w:pPr>
              <w:spacing w:before="10" w:line="230" w:lineRule="auto"/>
              <w:ind w:left="239"/>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3470A8B6">
            <w:pPr>
              <w:spacing w:before="287"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51E58AAE">
            <w:pPr>
              <w:spacing w:before="42" w:line="231" w:lineRule="auto"/>
              <w:ind w:left="127" w:right="89"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1005CD6A">
            <w:pPr>
              <w:spacing w:before="42" w:line="231" w:lineRule="auto"/>
              <w:ind w:left="127" w:right="89"/>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663CBBDE">
            <w:pPr>
              <w:spacing w:before="288" w:line="235" w:lineRule="auto"/>
              <w:ind w:left="137"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14B5D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7B9E5432">
            <w:pPr>
              <w:spacing w:before="164"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5626FC3F">
            <w:pPr>
              <w:pStyle w:val="6"/>
            </w:pPr>
          </w:p>
        </w:tc>
        <w:tc>
          <w:tcPr>
            <w:tcW w:w="1243" w:type="dxa"/>
            <w:vAlign w:val="top"/>
          </w:tcPr>
          <w:p w14:paraId="74E4F4D2">
            <w:pPr>
              <w:pStyle w:val="6"/>
            </w:pPr>
          </w:p>
        </w:tc>
        <w:tc>
          <w:tcPr>
            <w:tcW w:w="1314" w:type="dxa"/>
            <w:vAlign w:val="top"/>
          </w:tcPr>
          <w:p w14:paraId="1BDD670B">
            <w:pPr>
              <w:pStyle w:val="6"/>
              <w:jc w:val="right"/>
            </w:pPr>
          </w:p>
          <w:p w14:paraId="2317A3B6">
            <w:pPr>
              <w:bidi w:val="0"/>
              <w:jc w:val="right"/>
            </w:pPr>
            <w:r>
              <w:rPr>
                <w:rFonts w:hint="eastAsia" w:ascii="宋体" w:hAnsi="宋体" w:eastAsia="宋体" w:cs="宋体"/>
                <w:i w:val="0"/>
                <w:iCs w:val="0"/>
                <w:snapToGrid w:val="0"/>
                <w:color w:val="000000"/>
                <w:kern w:val="0"/>
                <w:sz w:val="20"/>
                <w:szCs w:val="20"/>
                <w:u w:val="none"/>
                <w:lang w:val="en-US" w:eastAsia="zh-CN" w:bidi="ar"/>
              </w:rPr>
              <w:t>680.52</w:t>
            </w:r>
          </w:p>
        </w:tc>
        <w:tc>
          <w:tcPr>
            <w:tcW w:w="1459" w:type="dxa"/>
            <w:vAlign w:val="top"/>
          </w:tcPr>
          <w:p w14:paraId="7753201F">
            <w:pPr>
              <w:pStyle w:val="6"/>
              <w:jc w:val="right"/>
            </w:pPr>
          </w:p>
          <w:p w14:paraId="3F616FED">
            <w:pPr>
              <w:bidi w:val="0"/>
              <w:jc w:val="right"/>
            </w:pPr>
            <w:r>
              <w:rPr>
                <w:rFonts w:hint="eastAsia" w:ascii="宋体" w:hAnsi="宋体" w:eastAsia="宋体" w:cs="宋体"/>
                <w:i w:val="0"/>
                <w:iCs w:val="0"/>
                <w:snapToGrid w:val="0"/>
                <w:color w:val="000000"/>
                <w:kern w:val="0"/>
                <w:sz w:val="20"/>
                <w:szCs w:val="20"/>
                <w:u w:val="none"/>
                <w:lang w:val="en-US" w:eastAsia="zh-CN" w:bidi="ar"/>
              </w:rPr>
              <w:t>680.52</w:t>
            </w:r>
          </w:p>
        </w:tc>
        <w:tc>
          <w:tcPr>
            <w:tcW w:w="536" w:type="dxa"/>
            <w:vAlign w:val="top"/>
          </w:tcPr>
          <w:p w14:paraId="2DCEB0D5">
            <w:pPr>
              <w:pStyle w:val="6"/>
            </w:pPr>
          </w:p>
        </w:tc>
        <w:tc>
          <w:tcPr>
            <w:tcW w:w="682" w:type="dxa"/>
            <w:vAlign w:val="top"/>
          </w:tcPr>
          <w:p w14:paraId="2F97DC76">
            <w:pPr>
              <w:pStyle w:val="6"/>
            </w:pPr>
          </w:p>
        </w:tc>
        <w:tc>
          <w:tcPr>
            <w:tcW w:w="682" w:type="dxa"/>
            <w:vAlign w:val="top"/>
          </w:tcPr>
          <w:p w14:paraId="0542523E">
            <w:pPr>
              <w:pStyle w:val="6"/>
            </w:pPr>
          </w:p>
        </w:tc>
        <w:tc>
          <w:tcPr>
            <w:tcW w:w="561" w:type="dxa"/>
            <w:vAlign w:val="top"/>
          </w:tcPr>
          <w:p w14:paraId="0B9E906E">
            <w:pPr>
              <w:pStyle w:val="6"/>
            </w:pPr>
          </w:p>
        </w:tc>
        <w:tc>
          <w:tcPr>
            <w:tcW w:w="852" w:type="dxa"/>
            <w:vAlign w:val="top"/>
          </w:tcPr>
          <w:p w14:paraId="69696833">
            <w:pPr>
              <w:pStyle w:val="6"/>
            </w:pPr>
          </w:p>
        </w:tc>
        <w:tc>
          <w:tcPr>
            <w:tcW w:w="852" w:type="dxa"/>
            <w:vAlign w:val="top"/>
          </w:tcPr>
          <w:p w14:paraId="59F7EB0F">
            <w:pPr>
              <w:pStyle w:val="6"/>
            </w:pPr>
          </w:p>
        </w:tc>
        <w:tc>
          <w:tcPr>
            <w:tcW w:w="862" w:type="dxa"/>
            <w:vAlign w:val="top"/>
          </w:tcPr>
          <w:p w14:paraId="0211C53B">
            <w:pPr>
              <w:pStyle w:val="6"/>
            </w:pPr>
          </w:p>
        </w:tc>
        <w:tc>
          <w:tcPr>
            <w:tcW w:w="622" w:type="dxa"/>
            <w:vAlign w:val="top"/>
          </w:tcPr>
          <w:p w14:paraId="5472BBE6">
            <w:pPr>
              <w:pStyle w:val="6"/>
            </w:pPr>
          </w:p>
        </w:tc>
        <w:tc>
          <w:tcPr>
            <w:tcW w:w="622" w:type="dxa"/>
            <w:vAlign w:val="top"/>
          </w:tcPr>
          <w:p w14:paraId="459652B4">
            <w:pPr>
              <w:pStyle w:val="6"/>
            </w:pPr>
          </w:p>
        </w:tc>
        <w:tc>
          <w:tcPr>
            <w:tcW w:w="632" w:type="dxa"/>
            <w:vAlign w:val="top"/>
          </w:tcPr>
          <w:p w14:paraId="383505D3">
            <w:pPr>
              <w:pStyle w:val="6"/>
            </w:pPr>
          </w:p>
        </w:tc>
      </w:tr>
      <w:tr w14:paraId="6EA4D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center"/>
          </w:tcPr>
          <w:p w14:paraId="79801B5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盘锦市双台子区退役军人事务局本级</w:t>
            </w:r>
          </w:p>
        </w:tc>
        <w:tc>
          <w:tcPr>
            <w:tcW w:w="1815" w:type="dxa"/>
            <w:vAlign w:val="center"/>
          </w:tcPr>
          <w:p w14:paraId="77492901">
            <w:pPr>
              <w:jc w:val="left"/>
            </w:pPr>
          </w:p>
        </w:tc>
        <w:tc>
          <w:tcPr>
            <w:tcW w:w="1243" w:type="dxa"/>
            <w:vAlign w:val="center"/>
          </w:tcPr>
          <w:p w14:paraId="4E6B2EFC">
            <w:pPr>
              <w:jc w:val="left"/>
            </w:pPr>
          </w:p>
        </w:tc>
        <w:tc>
          <w:tcPr>
            <w:tcW w:w="1314" w:type="dxa"/>
            <w:vAlign w:val="center"/>
          </w:tcPr>
          <w:p w14:paraId="733BC1F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680.52</w:t>
            </w:r>
          </w:p>
        </w:tc>
        <w:tc>
          <w:tcPr>
            <w:tcW w:w="1459" w:type="dxa"/>
            <w:vAlign w:val="center"/>
          </w:tcPr>
          <w:p w14:paraId="43DCEDD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680.52</w:t>
            </w:r>
          </w:p>
        </w:tc>
        <w:tc>
          <w:tcPr>
            <w:tcW w:w="536" w:type="dxa"/>
            <w:vAlign w:val="top"/>
          </w:tcPr>
          <w:p w14:paraId="5DF68CA8">
            <w:pPr>
              <w:pStyle w:val="6"/>
            </w:pPr>
          </w:p>
        </w:tc>
        <w:tc>
          <w:tcPr>
            <w:tcW w:w="682" w:type="dxa"/>
            <w:vAlign w:val="top"/>
          </w:tcPr>
          <w:p w14:paraId="28BF282C">
            <w:pPr>
              <w:pStyle w:val="6"/>
            </w:pPr>
          </w:p>
        </w:tc>
        <w:tc>
          <w:tcPr>
            <w:tcW w:w="682" w:type="dxa"/>
            <w:vAlign w:val="top"/>
          </w:tcPr>
          <w:p w14:paraId="22E112FF">
            <w:pPr>
              <w:pStyle w:val="6"/>
            </w:pPr>
          </w:p>
        </w:tc>
        <w:tc>
          <w:tcPr>
            <w:tcW w:w="561" w:type="dxa"/>
            <w:vAlign w:val="top"/>
          </w:tcPr>
          <w:p w14:paraId="228729B1">
            <w:pPr>
              <w:pStyle w:val="6"/>
            </w:pPr>
          </w:p>
        </w:tc>
        <w:tc>
          <w:tcPr>
            <w:tcW w:w="852" w:type="dxa"/>
            <w:vAlign w:val="top"/>
          </w:tcPr>
          <w:p w14:paraId="17727E25">
            <w:pPr>
              <w:pStyle w:val="6"/>
            </w:pPr>
          </w:p>
        </w:tc>
        <w:tc>
          <w:tcPr>
            <w:tcW w:w="852" w:type="dxa"/>
            <w:vAlign w:val="top"/>
          </w:tcPr>
          <w:p w14:paraId="35E1C58A">
            <w:pPr>
              <w:pStyle w:val="6"/>
            </w:pPr>
          </w:p>
        </w:tc>
        <w:tc>
          <w:tcPr>
            <w:tcW w:w="862" w:type="dxa"/>
            <w:vAlign w:val="top"/>
          </w:tcPr>
          <w:p w14:paraId="15A4FFD4">
            <w:pPr>
              <w:pStyle w:val="6"/>
            </w:pPr>
          </w:p>
        </w:tc>
        <w:tc>
          <w:tcPr>
            <w:tcW w:w="622" w:type="dxa"/>
            <w:vAlign w:val="top"/>
          </w:tcPr>
          <w:p w14:paraId="2008D905">
            <w:pPr>
              <w:pStyle w:val="6"/>
            </w:pPr>
          </w:p>
        </w:tc>
        <w:tc>
          <w:tcPr>
            <w:tcW w:w="622" w:type="dxa"/>
            <w:vAlign w:val="top"/>
          </w:tcPr>
          <w:p w14:paraId="608597EF">
            <w:pPr>
              <w:pStyle w:val="6"/>
            </w:pPr>
          </w:p>
        </w:tc>
        <w:tc>
          <w:tcPr>
            <w:tcW w:w="632" w:type="dxa"/>
            <w:vAlign w:val="top"/>
          </w:tcPr>
          <w:p w14:paraId="73FA2C9D">
            <w:pPr>
              <w:pStyle w:val="6"/>
            </w:pPr>
          </w:p>
        </w:tc>
      </w:tr>
      <w:tr w14:paraId="1E8EF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center"/>
          </w:tcPr>
          <w:p w14:paraId="61C66653">
            <w:pPr>
              <w:jc w:val="left"/>
            </w:pPr>
          </w:p>
        </w:tc>
        <w:tc>
          <w:tcPr>
            <w:tcW w:w="1815" w:type="dxa"/>
            <w:vAlign w:val="center"/>
          </w:tcPr>
          <w:p w14:paraId="0CF1182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退役军人事务管理专项业务经费</w:t>
            </w:r>
          </w:p>
        </w:tc>
        <w:tc>
          <w:tcPr>
            <w:tcW w:w="1243" w:type="dxa"/>
            <w:vAlign w:val="center"/>
          </w:tcPr>
          <w:p w14:paraId="1945899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双拥经费县区级每年安排双拥办公室经费不少于10万元，经费保障满足双拥工作需要并根据经济社会发展水平逐渐增加，主要用于双拥宣传、各街道服务站室外宣传板，条幅、宣传单等。本级10万元。</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22024-2025年统计专用系统网费3万元</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八一、春节走访按人数发放</w:t>
            </w:r>
          </w:p>
        </w:tc>
        <w:tc>
          <w:tcPr>
            <w:tcW w:w="1314" w:type="dxa"/>
            <w:vAlign w:val="center"/>
          </w:tcPr>
          <w:p w14:paraId="4884514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78.00</w:t>
            </w:r>
          </w:p>
        </w:tc>
        <w:tc>
          <w:tcPr>
            <w:tcW w:w="1459" w:type="dxa"/>
            <w:vAlign w:val="center"/>
          </w:tcPr>
          <w:p w14:paraId="006BA79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78.00</w:t>
            </w:r>
          </w:p>
        </w:tc>
        <w:tc>
          <w:tcPr>
            <w:tcW w:w="536" w:type="dxa"/>
            <w:vAlign w:val="top"/>
          </w:tcPr>
          <w:p w14:paraId="3BC08D24">
            <w:pPr>
              <w:pStyle w:val="6"/>
            </w:pPr>
          </w:p>
        </w:tc>
        <w:tc>
          <w:tcPr>
            <w:tcW w:w="682" w:type="dxa"/>
            <w:vAlign w:val="top"/>
          </w:tcPr>
          <w:p w14:paraId="7CA1B12F">
            <w:pPr>
              <w:pStyle w:val="6"/>
            </w:pPr>
          </w:p>
        </w:tc>
        <w:tc>
          <w:tcPr>
            <w:tcW w:w="682" w:type="dxa"/>
            <w:vAlign w:val="top"/>
          </w:tcPr>
          <w:p w14:paraId="0AB2ABC3">
            <w:pPr>
              <w:pStyle w:val="6"/>
            </w:pPr>
          </w:p>
        </w:tc>
        <w:tc>
          <w:tcPr>
            <w:tcW w:w="561" w:type="dxa"/>
            <w:vAlign w:val="top"/>
          </w:tcPr>
          <w:p w14:paraId="09628417">
            <w:pPr>
              <w:pStyle w:val="6"/>
            </w:pPr>
          </w:p>
        </w:tc>
        <w:tc>
          <w:tcPr>
            <w:tcW w:w="852" w:type="dxa"/>
            <w:vAlign w:val="top"/>
          </w:tcPr>
          <w:p w14:paraId="180390FC">
            <w:pPr>
              <w:pStyle w:val="6"/>
            </w:pPr>
          </w:p>
        </w:tc>
        <w:tc>
          <w:tcPr>
            <w:tcW w:w="852" w:type="dxa"/>
            <w:vAlign w:val="top"/>
          </w:tcPr>
          <w:p w14:paraId="45671EAD">
            <w:pPr>
              <w:pStyle w:val="6"/>
            </w:pPr>
          </w:p>
        </w:tc>
        <w:tc>
          <w:tcPr>
            <w:tcW w:w="862" w:type="dxa"/>
            <w:vAlign w:val="top"/>
          </w:tcPr>
          <w:p w14:paraId="14E14C64">
            <w:pPr>
              <w:pStyle w:val="6"/>
            </w:pPr>
          </w:p>
        </w:tc>
        <w:tc>
          <w:tcPr>
            <w:tcW w:w="622" w:type="dxa"/>
            <w:vAlign w:val="top"/>
          </w:tcPr>
          <w:p w14:paraId="0EF286B4">
            <w:pPr>
              <w:pStyle w:val="6"/>
            </w:pPr>
          </w:p>
        </w:tc>
        <w:tc>
          <w:tcPr>
            <w:tcW w:w="622" w:type="dxa"/>
            <w:vAlign w:val="top"/>
          </w:tcPr>
          <w:p w14:paraId="52651EEB">
            <w:pPr>
              <w:pStyle w:val="6"/>
            </w:pPr>
          </w:p>
        </w:tc>
        <w:tc>
          <w:tcPr>
            <w:tcW w:w="632" w:type="dxa"/>
            <w:vAlign w:val="top"/>
          </w:tcPr>
          <w:p w14:paraId="47BF645D">
            <w:pPr>
              <w:pStyle w:val="6"/>
            </w:pPr>
          </w:p>
        </w:tc>
      </w:tr>
      <w:tr w14:paraId="219AB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center"/>
          </w:tcPr>
          <w:p w14:paraId="03B0D3A0">
            <w:pPr>
              <w:jc w:val="left"/>
            </w:pPr>
          </w:p>
        </w:tc>
        <w:tc>
          <w:tcPr>
            <w:tcW w:w="1815" w:type="dxa"/>
            <w:vAlign w:val="center"/>
          </w:tcPr>
          <w:p w14:paraId="1CE8AA4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优抚对象抚恤补助</w:t>
            </w:r>
          </w:p>
        </w:tc>
        <w:tc>
          <w:tcPr>
            <w:tcW w:w="1243" w:type="dxa"/>
            <w:vAlign w:val="center"/>
          </w:tcPr>
          <w:p w14:paraId="35B443F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盘退役军人发（2023）29号</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关于转发《辽宁省退役军人事务厅 辽宁省财政厅关于调整部分优抚对象等人员抚恤和生活补助标准的通知》和提高相关优抚对象生活补助标准的通知，根据文件要求，对以上项目按要求定时发放</w:t>
            </w:r>
          </w:p>
        </w:tc>
        <w:tc>
          <w:tcPr>
            <w:tcW w:w="1314" w:type="dxa"/>
            <w:vAlign w:val="center"/>
          </w:tcPr>
          <w:p w14:paraId="204359C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104.02</w:t>
            </w:r>
          </w:p>
        </w:tc>
        <w:tc>
          <w:tcPr>
            <w:tcW w:w="1459" w:type="dxa"/>
            <w:vAlign w:val="center"/>
          </w:tcPr>
          <w:p w14:paraId="655308A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104.02</w:t>
            </w:r>
          </w:p>
        </w:tc>
        <w:tc>
          <w:tcPr>
            <w:tcW w:w="536" w:type="dxa"/>
            <w:vAlign w:val="top"/>
          </w:tcPr>
          <w:p w14:paraId="11478E6B">
            <w:pPr>
              <w:pStyle w:val="6"/>
            </w:pPr>
          </w:p>
        </w:tc>
        <w:tc>
          <w:tcPr>
            <w:tcW w:w="682" w:type="dxa"/>
            <w:vAlign w:val="top"/>
          </w:tcPr>
          <w:p w14:paraId="57007001">
            <w:pPr>
              <w:pStyle w:val="6"/>
            </w:pPr>
          </w:p>
        </w:tc>
        <w:tc>
          <w:tcPr>
            <w:tcW w:w="682" w:type="dxa"/>
            <w:vAlign w:val="top"/>
          </w:tcPr>
          <w:p w14:paraId="5440861D">
            <w:pPr>
              <w:pStyle w:val="6"/>
            </w:pPr>
          </w:p>
        </w:tc>
        <w:tc>
          <w:tcPr>
            <w:tcW w:w="561" w:type="dxa"/>
            <w:vAlign w:val="top"/>
          </w:tcPr>
          <w:p w14:paraId="5FD17B2D">
            <w:pPr>
              <w:pStyle w:val="6"/>
            </w:pPr>
          </w:p>
        </w:tc>
        <w:tc>
          <w:tcPr>
            <w:tcW w:w="852" w:type="dxa"/>
            <w:vAlign w:val="top"/>
          </w:tcPr>
          <w:p w14:paraId="56BD2051">
            <w:pPr>
              <w:pStyle w:val="6"/>
            </w:pPr>
          </w:p>
        </w:tc>
        <w:tc>
          <w:tcPr>
            <w:tcW w:w="852" w:type="dxa"/>
            <w:vAlign w:val="top"/>
          </w:tcPr>
          <w:p w14:paraId="21F89717">
            <w:pPr>
              <w:pStyle w:val="6"/>
            </w:pPr>
          </w:p>
        </w:tc>
        <w:tc>
          <w:tcPr>
            <w:tcW w:w="862" w:type="dxa"/>
            <w:vAlign w:val="top"/>
          </w:tcPr>
          <w:p w14:paraId="253E67DB">
            <w:pPr>
              <w:pStyle w:val="6"/>
            </w:pPr>
          </w:p>
        </w:tc>
        <w:tc>
          <w:tcPr>
            <w:tcW w:w="622" w:type="dxa"/>
            <w:vAlign w:val="top"/>
          </w:tcPr>
          <w:p w14:paraId="5C968DB5">
            <w:pPr>
              <w:pStyle w:val="6"/>
            </w:pPr>
          </w:p>
        </w:tc>
        <w:tc>
          <w:tcPr>
            <w:tcW w:w="622" w:type="dxa"/>
            <w:vAlign w:val="top"/>
          </w:tcPr>
          <w:p w14:paraId="1CB1CF93">
            <w:pPr>
              <w:pStyle w:val="6"/>
            </w:pPr>
          </w:p>
        </w:tc>
        <w:tc>
          <w:tcPr>
            <w:tcW w:w="632" w:type="dxa"/>
            <w:vAlign w:val="top"/>
          </w:tcPr>
          <w:p w14:paraId="33DA43D5">
            <w:pPr>
              <w:pStyle w:val="6"/>
            </w:pPr>
          </w:p>
        </w:tc>
      </w:tr>
      <w:tr w14:paraId="46732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center"/>
          </w:tcPr>
          <w:p w14:paraId="1E505723">
            <w:pPr>
              <w:jc w:val="left"/>
            </w:pPr>
          </w:p>
        </w:tc>
        <w:tc>
          <w:tcPr>
            <w:tcW w:w="1815" w:type="dxa"/>
            <w:vAlign w:val="center"/>
          </w:tcPr>
          <w:p w14:paraId="2D10AEC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退役安置补助</w:t>
            </w:r>
          </w:p>
        </w:tc>
        <w:tc>
          <w:tcPr>
            <w:tcW w:w="1243" w:type="dxa"/>
            <w:vAlign w:val="center"/>
          </w:tcPr>
          <w:p w14:paraId="5758D28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退役士兵安置主要是安置人员一次性经济补助，军转干部退休金及生活补助等，获奖等级不金额不同，保险按时缴纳等，保障退役人员各项待遇及时发放。按照国家文件要求实施，执行</w:t>
            </w:r>
          </w:p>
        </w:tc>
        <w:tc>
          <w:tcPr>
            <w:tcW w:w="1314" w:type="dxa"/>
            <w:vAlign w:val="center"/>
          </w:tcPr>
          <w:p w14:paraId="62FC401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246.00</w:t>
            </w:r>
          </w:p>
        </w:tc>
        <w:tc>
          <w:tcPr>
            <w:tcW w:w="1459" w:type="dxa"/>
            <w:vAlign w:val="center"/>
          </w:tcPr>
          <w:p w14:paraId="77DFBCD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246.00</w:t>
            </w:r>
          </w:p>
        </w:tc>
        <w:tc>
          <w:tcPr>
            <w:tcW w:w="536" w:type="dxa"/>
            <w:vAlign w:val="top"/>
          </w:tcPr>
          <w:p w14:paraId="26B57FEE">
            <w:pPr>
              <w:pStyle w:val="6"/>
            </w:pPr>
          </w:p>
        </w:tc>
        <w:tc>
          <w:tcPr>
            <w:tcW w:w="682" w:type="dxa"/>
            <w:vAlign w:val="top"/>
          </w:tcPr>
          <w:p w14:paraId="4FDB8D6C">
            <w:pPr>
              <w:pStyle w:val="6"/>
            </w:pPr>
          </w:p>
        </w:tc>
        <w:tc>
          <w:tcPr>
            <w:tcW w:w="682" w:type="dxa"/>
            <w:vAlign w:val="top"/>
          </w:tcPr>
          <w:p w14:paraId="57C04142">
            <w:pPr>
              <w:pStyle w:val="6"/>
            </w:pPr>
          </w:p>
        </w:tc>
        <w:tc>
          <w:tcPr>
            <w:tcW w:w="561" w:type="dxa"/>
            <w:vAlign w:val="top"/>
          </w:tcPr>
          <w:p w14:paraId="2BA00E9F">
            <w:pPr>
              <w:pStyle w:val="6"/>
            </w:pPr>
          </w:p>
        </w:tc>
        <w:tc>
          <w:tcPr>
            <w:tcW w:w="852" w:type="dxa"/>
            <w:vAlign w:val="top"/>
          </w:tcPr>
          <w:p w14:paraId="2C167906">
            <w:pPr>
              <w:pStyle w:val="6"/>
            </w:pPr>
          </w:p>
        </w:tc>
        <w:tc>
          <w:tcPr>
            <w:tcW w:w="852" w:type="dxa"/>
            <w:vAlign w:val="top"/>
          </w:tcPr>
          <w:p w14:paraId="15708CE6">
            <w:pPr>
              <w:pStyle w:val="6"/>
            </w:pPr>
          </w:p>
        </w:tc>
        <w:tc>
          <w:tcPr>
            <w:tcW w:w="862" w:type="dxa"/>
            <w:vAlign w:val="top"/>
          </w:tcPr>
          <w:p w14:paraId="3E46E816">
            <w:pPr>
              <w:pStyle w:val="6"/>
            </w:pPr>
          </w:p>
        </w:tc>
        <w:tc>
          <w:tcPr>
            <w:tcW w:w="622" w:type="dxa"/>
            <w:vAlign w:val="top"/>
          </w:tcPr>
          <w:p w14:paraId="41BAB8C1">
            <w:pPr>
              <w:pStyle w:val="6"/>
            </w:pPr>
          </w:p>
        </w:tc>
        <w:tc>
          <w:tcPr>
            <w:tcW w:w="622" w:type="dxa"/>
            <w:vAlign w:val="top"/>
          </w:tcPr>
          <w:p w14:paraId="092E75B5">
            <w:pPr>
              <w:pStyle w:val="6"/>
            </w:pPr>
          </w:p>
        </w:tc>
        <w:tc>
          <w:tcPr>
            <w:tcW w:w="632" w:type="dxa"/>
            <w:vAlign w:val="top"/>
          </w:tcPr>
          <w:p w14:paraId="799B2C45">
            <w:pPr>
              <w:pStyle w:val="6"/>
            </w:pPr>
          </w:p>
        </w:tc>
      </w:tr>
      <w:tr w14:paraId="0A3B3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423" w:type="dxa"/>
            <w:vAlign w:val="center"/>
          </w:tcPr>
          <w:p w14:paraId="6A345FF8">
            <w:pPr>
              <w:jc w:val="left"/>
            </w:pPr>
          </w:p>
        </w:tc>
        <w:tc>
          <w:tcPr>
            <w:tcW w:w="1815" w:type="dxa"/>
            <w:vAlign w:val="center"/>
          </w:tcPr>
          <w:p w14:paraId="0F04D08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义务兵优待金</w:t>
            </w:r>
          </w:p>
        </w:tc>
        <w:tc>
          <w:tcPr>
            <w:tcW w:w="1243" w:type="dxa"/>
            <w:vAlign w:val="center"/>
          </w:tcPr>
          <w:p w14:paraId="2337AFD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义务兵服现役期间，地方政府对其家庭发放优待金。按照上年度全省城乡居民人均消费支持水平确定当年发放标准。按文件要求，入伍大学生一次性奖励金按时发放，消防预备士家庭优待金所需经费由所在县（市.区）财政予以保障。</w:t>
            </w:r>
          </w:p>
        </w:tc>
        <w:tc>
          <w:tcPr>
            <w:tcW w:w="1314" w:type="dxa"/>
            <w:vAlign w:val="center"/>
          </w:tcPr>
          <w:p w14:paraId="475AB52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252.50</w:t>
            </w:r>
          </w:p>
        </w:tc>
        <w:tc>
          <w:tcPr>
            <w:tcW w:w="1459" w:type="dxa"/>
            <w:vAlign w:val="center"/>
          </w:tcPr>
          <w:p w14:paraId="40323FE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252.50</w:t>
            </w:r>
          </w:p>
        </w:tc>
        <w:tc>
          <w:tcPr>
            <w:tcW w:w="536" w:type="dxa"/>
            <w:vAlign w:val="top"/>
          </w:tcPr>
          <w:p w14:paraId="114CD26D">
            <w:pPr>
              <w:pStyle w:val="6"/>
            </w:pPr>
          </w:p>
        </w:tc>
        <w:tc>
          <w:tcPr>
            <w:tcW w:w="682" w:type="dxa"/>
            <w:vAlign w:val="top"/>
          </w:tcPr>
          <w:p w14:paraId="7C696873">
            <w:pPr>
              <w:pStyle w:val="6"/>
            </w:pPr>
          </w:p>
        </w:tc>
        <w:tc>
          <w:tcPr>
            <w:tcW w:w="682" w:type="dxa"/>
            <w:vAlign w:val="top"/>
          </w:tcPr>
          <w:p w14:paraId="74DF7CAE">
            <w:pPr>
              <w:pStyle w:val="6"/>
            </w:pPr>
          </w:p>
        </w:tc>
        <w:tc>
          <w:tcPr>
            <w:tcW w:w="561" w:type="dxa"/>
            <w:vAlign w:val="top"/>
          </w:tcPr>
          <w:p w14:paraId="1C00B048">
            <w:pPr>
              <w:pStyle w:val="6"/>
            </w:pPr>
          </w:p>
        </w:tc>
        <w:tc>
          <w:tcPr>
            <w:tcW w:w="852" w:type="dxa"/>
            <w:vAlign w:val="top"/>
          </w:tcPr>
          <w:p w14:paraId="7D7C0B6C">
            <w:pPr>
              <w:pStyle w:val="6"/>
            </w:pPr>
          </w:p>
        </w:tc>
        <w:tc>
          <w:tcPr>
            <w:tcW w:w="852" w:type="dxa"/>
            <w:vAlign w:val="top"/>
          </w:tcPr>
          <w:p w14:paraId="0261D220">
            <w:pPr>
              <w:pStyle w:val="6"/>
            </w:pPr>
          </w:p>
        </w:tc>
        <w:tc>
          <w:tcPr>
            <w:tcW w:w="862" w:type="dxa"/>
            <w:vAlign w:val="top"/>
          </w:tcPr>
          <w:p w14:paraId="0618C720">
            <w:pPr>
              <w:pStyle w:val="6"/>
            </w:pPr>
          </w:p>
        </w:tc>
        <w:tc>
          <w:tcPr>
            <w:tcW w:w="622" w:type="dxa"/>
            <w:vAlign w:val="top"/>
          </w:tcPr>
          <w:p w14:paraId="50D86E02">
            <w:pPr>
              <w:pStyle w:val="6"/>
            </w:pPr>
          </w:p>
        </w:tc>
        <w:tc>
          <w:tcPr>
            <w:tcW w:w="622" w:type="dxa"/>
            <w:vAlign w:val="top"/>
          </w:tcPr>
          <w:p w14:paraId="3CF680CB">
            <w:pPr>
              <w:pStyle w:val="6"/>
            </w:pPr>
          </w:p>
        </w:tc>
        <w:tc>
          <w:tcPr>
            <w:tcW w:w="632" w:type="dxa"/>
            <w:vAlign w:val="top"/>
          </w:tcPr>
          <w:p w14:paraId="6A6D4E71">
            <w:pPr>
              <w:pStyle w:val="6"/>
            </w:pPr>
          </w:p>
        </w:tc>
      </w:tr>
    </w:tbl>
    <w:p w14:paraId="59CA35C6">
      <w:pPr>
        <w:rPr>
          <w:rFonts w:ascii="Arial"/>
          <w:sz w:val="21"/>
        </w:rPr>
      </w:pPr>
    </w:p>
    <w:p w14:paraId="7920D7F5">
      <w:pPr>
        <w:rPr>
          <w:rFonts w:ascii="Arial" w:hAnsi="Arial" w:eastAsia="Arial" w:cs="Arial"/>
          <w:sz w:val="21"/>
          <w:szCs w:val="21"/>
        </w:rPr>
        <w:sectPr>
          <w:pgSz w:w="16840" w:h="11905"/>
          <w:pgMar w:top="937" w:right="1343" w:bottom="400" w:left="1324" w:header="0" w:footer="0" w:gutter="0"/>
          <w:cols w:space="720" w:num="1"/>
        </w:sectPr>
      </w:pPr>
    </w:p>
    <w:p w14:paraId="34FD82BA">
      <w:pPr>
        <w:spacing w:before="87" w:line="225" w:lineRule="auto"/>
        <w:ind w:left="5873"/>
        <w:outlineLvl w:val="1"/>
        <w:rPr>
          <w:rFonts w:ascii="宋体" w:hAnsi="宋体" w:eastAsia="宋体" w:cs="宋体"/>
          <w:sz w:val="43"/>
          <w:szCs w:val="43"/>
        </w:rPr>
      </w:pPr>
      <w:r>
        <w:rPr>
          <w:rFonts w:ascii="宋体" w:hAnsi="宋体" w:eastAsia="宋体" w:cs="宋体"/>
          <w:b/>
          <w:bCs/>
          <w:spacing w:val="5"/>
          <w:sz w:val="43"/>
          <w:szCs w:val="43"/>
        </w:rPr>
        <w:t>支出功能分类预算表</w:t>
      </w:r>
    </w:p>
    <w:p w14:paraId="50E2028C">
      <w:pPr>
        <w:spacing w:line="337" w:lineRule="auto"/>
        <w:rPr>
          <w:rFonts w:ascii="Arial"/>
          <w:sz w:val="21"/>
        </w:rPr>
      </w:pPr>
    </w:p>
    <w:p w14:paraId="19A0060B">
      <w:pPr>
        <w:spacing w:before="62" w:line="231" w:lineRule="auto"/>
        <w:ind w:left="54"/>
        <w:rPr>
          <w:rFonts w:ascii="宋体" w:hAnsi="宋体" w:eastAsia="宋体" w:cs="宋体"/>
          <w:sz w:val="19"/>
          <w:szCs w:val="19"/>
        </w:rPr>
      </w:pPr>
      <w:r>
        <w:rPr>
          <w:rFonts w:ascii="宋体" w:hAnsi="宋体" w:eastAsia="宋体" w:cs="宋体"/>
          <w:spacing w:val="4"/>
          <w:sz w:val="19"/>
          <w:szCs w:val="19"/>
        </w:rPr>
        <w:t>表10</w:t>
      </w:r>
    </w:p>
    <w:p w14:paraId="7220978C">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盘锦市双台子区退役军人事务局本级</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3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14"/>
        <w:gridCol w:w="1133"/>
        <w:gridCol w:w="862"/>
        <w:gridCol w:w="682"/>
        <w:gridCol w:w="682"/>
        <w:gridCol w:w="682"/>
        <w:gridCol w:w="852"/>
        <w:gridCol w:w="852"/>
        <w:gridCol w:w="822"/>
        <w:gridCol w:w="622"/>
        <w:gridCol w:w="622"/>
        <w:gridCol w:w="632"/>
      </w:tblGrid>
      <w:tr w14:paraId="6329A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6942AED0">
            <w:pPr>
              <w:pStyle w:val="6"/>
              <w:spacing w:line="305" w:lineRule="auto"/>
            </w:pPr>
          </w:p>
          <w:p w14:paraId="707BF68D">
            <w:pPr>
              <w:pStyle w:val="6"/>
              <w:spacing w:line="305" w:lineRule="auto"/>
            </w:pPr>
          </w:p>
          <w:p w14:paraId="79B4F4CA">
            <w:pPr>
              <w:spacing w:before="62" w:line="229" w:lineRule="auto"/>
              <w:ind w:left="318"/>
              <w:rPr>
                <w:rFonts w:ascii="宋体" w:hAnsi="宋体" w:eastAsia="宋体" w:cs="宋体"/>
                <w:sz w:val="19"/>
                <w:szCs w:val="19"/>
              </w:rPr>
            </w:pPr>
            <w:r>
              <w:rPr>
                <w:rFonts w:ascii="宋体" w:hAnsi="宋体" w:eastAsia="宋体" w:cs="宋体"/>
                <w:spacing w:val="8"/>
                <w:sz w:val="19"/>
                <w:szCs w:val="19"/>
              </w:rPr>
              <w:t>科目编码</w:t>
            </w:r>
          </w:p>
        </w:tc>
        <w:tc>
          <w:tcPr>
            <w:tcW w:w="1815" w:type="dxa"/>
            <w:vMerge w:val="restart"/>
            <w:tcBorders>
              <w:bottom w:val="nil"/>
            </w:tcBorders>
            <w:vAlign w:val="top"/>
          </w:tcPr>
          <w:p w14:paraId="56FA47D3">
            <w:pPr>
              <w:pStyle w:val="6"/>
              <w:spacing w:line="305" w:lineRule="auto"/>
            </w:pPr>
          </w:p>
          <w:p w14:paraId="5D986A9C">
            <w:pPr>
              <w:pStyle w:val="6"/>
              <w:spacing w:line="305" w:lineRule="auto"/>
            </w:pPr>
          </w:p>
          <w:p w14:paraId="32FFA5B2">
            <w:pPr>
              <w:spacing w:before="62" w:line="229" w:lineRule="auto"/>
              <w:ind w:left="512"/>
              <w:rPr>
                <w:rFonts w:ascii="宋体" w:hAnsi="宋体" w:eastAsia="宋体" w:cs="宋体"/>
                <w:sz w:val="19"/>
                <w:szCs w:val="19"/>
              </w:rPr>
            </w:pPr>
            <w:r>
              <w:rPr>
                <w:rFonts w:ascii="宋体" w:hAnsi="宋体" w:eastAsia="宋体" w:cs="宋体"/>
                <w:spacing w:val="8"/>
                <w:sz w:val="19"/>
                <w:szCs w:val="19"/>
              </w:rPr>
              <w:t>科目名称</w:t>
            </w:r>
          </w:p>
        </w:tc>
        <w:tc>
          <w:tcPr>
            <w:tcW w:w="1243" w:type="dxa"/>
            <w:vMerge w:val="restart"/>
            <w:tcBorders>
              <w:bottom w:val="nil"/>
            </w:tcBorders>
            <w:vAlign w:val="top"/>
          </w:tcPr>
          <w:p w14:paraId="5AC6B65A">
            <w:pPr>
              <w:pStyle w:val="6"/>
              <w:spacing w:line="305" w:lineRule="auto"/>
            </w:pPr>
          </w:p>
          <w:p w14:paraId="6D805F02">
            <w:pPr>
              <w:pStyle w:val="6"/>
              <w:spacing w:line="305" w:lineRule="auto"/>
            </w:pPr>
          </w:p>
          <w:p w14:paraId="2EA96010">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355" w:type="dxa"/>
            <w:gridSpan w:val="6"/>
            <w:vAlign w:val="top"/>
          </w:tcPr>
          <w:p w14:paraId="3FDE1C8F">
            <w:pPr>
              <w:spacing w:before="159" w:line="229" w:lineRule="auto"/>
              <w:ind w:left="2286"/>
              <w:rPr>
                <w:rFonts w:ascii="宋体" w:hAnsi="宋体" w:eastAsia="宋体" w:cs="宋体"/>
                <w:sz w:val="19"/>
                <w:szCs w:val="19"/>
              </w:rPr>
            </w:pPr>
            <w:r>
              <w:rPr>
                <w:rFonts w:ascii="宋体" w:hAnsi="宋体" w:eastAsia="宋体" w:cs="宋体"/>
                <w:spacing w:val="7"/>
                <w:sz w:val="19"/>
                <w:szCs w:val="19"/>
              </w:rPr>
              <w:t>本年收入</w:t>
            </w:r>
          </w:p>
        </w:tc>
        <w:tc>
          <w:tcPr>
            <w:tcW w:w="4402" w:type="dxa"/>
            <w:gridSpan w:val="6"/>
            <w:vAlign w:val="top"/>
          </w:tcPr>
          <w:p w14:paraId="577C0C56">
            <w:pPr>
              <w:spacing w:before="158" w:line="230" w:lineRule="auto"/>
              <w:ind w:left="1611"/>
              <w:rPr>
                <w:rFonts w:ascii="宋体" w:hAnsi="宋体" w:eastAsia="宋体" w:cs="宋体"/>
                <w:sz w:val="19"/>
                <w:szCs w:val="19"/>
              </w:rPr>
            </w:pPr>
            <w:r>
              <w:rPr>
                <w:rFonts w:ascii="宋体" w:hAnsi="宋体" w:eastAsia="宋体" w:cs="宋体"/>
                <w:spacing w:val="8"/>
                <w:sz w:val="19"/>
                <w:szCs w:val="19"/>
              </w:rPr>
              <w:t>上年结转结余</w:t>
            </w:r>
          </w:p>
        </w:tc>
      </w:tr>
      <w:tr w14:paraId="230EE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1423" w:type="dxa"/>
            <w:vMerge w:val="continue"/>
            <w:tcBorders>
              <w:top w:val="nil"/>
            </w:tcBorders>
            <w:vAlign w:val="top"/>
          </w:tcPr>
          <w:p w14:paraId="118DC309">
            <w:pPr>
              <w:pStyle w:val="6"/>
            </w:pPr>
          </w:p>
        </w:tc>
        <w:tc>
          <w:tcPr>
            <w:tcW w:w="1815" w:type="dxa"/>
            <w:vMerge w:val="continue"/>
            <w:tcBorders>
              <w:top w:val="nil"/>
            </w:tcBorders>
            <w:vAlign w:val="top"/>
          </w:tcPr>
          <w:p w14:paraId="60F71DC9">
            <w:pPr>
              <w:pStyle w:val="6"/>
            </w:pPr>
          </w:p>
        </w:tc>
        <w:tc>
          <w:tcPr>
            <w:tcW w:w="1243" w:type="dxa"/>
            <w:vMerge w:val="continue"/>
            <w:tcBorders>
              <w:top w:val="nil"/>
            </w:tcBorders>
            <w:vAlign w:val="top"/>
          </w:tcPr>
          <w:p w14:paraId="6F93A172">
            <w:pPr>
              <w:pStyle w:val="6"/>
            </w:pPr>
          </w:p>
        </w:tc>
        <w:tc>
          <w:tcPr>
            <w:tcW w:w="1314" w:type="dxa"/>
            <w:vAlign w:val="top"/>
          </w:tcPr>
          <w:p w14:paraId="7D8D053B">
            <w:pPr>
              <w:pStyle w:val="6"/>
              <w:spacing w:line="352" w:lineRule="auto"/>
            </w:pPr>
          </w:p>
          <w:p w14:paraId="1CF22958">
            <w:pPr>
              <w:spacing w:before="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0A16585B">
            <w:pPr>
              <w:spacing w:before="293"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7D7AB1B6">
            <w:pPr>
              <w:spacing w:before="293"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14:paraId="5FE7EF5E">
            <w:pPr>
              <w:spacing w:before="168" w:line="231" w:lineRule="auto"/>
              <w:ind w:left="70"/>
              <w:rPr>
                <w:rFonts w:ascii="宋体" w:hAnsi="宋体" w:eastAsia="宋体" w:cs="宋体"/>
                <w:sz w:val="19"/>
                <w:szCs w:val="19"/>
              </w:rPr>
            </w:pPr>
            <w:r>
              <w:rPr>
                <w:rFonts w:ascii="宋体" w:hAnsi="宋体" w:eastAsia="宋体" w:cs="宋体"/>
                <w:sz w:val="19"/>
                <w:szCs w:val="19"/>
              </w:rPr>
              <w:t>国有资</w:t>
            </w:r>
          </w:p>
          <w:p w14:paraId="4BAFA1C0">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4219ED90">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60B353A6">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4E2C611D">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0F03682D">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7E55393A">
            <w:pPr>
              <w:spacing w:before="293" w:line="238" w:lineRule="auto"/>
              <w:ind w:left="254" w:right="21"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470FCCBE">
            <w:pPr>
              <w:pStyle w:val="6"/>
              <w:spacing w:line="352" w:lineRule="auto"/>
            </w:pPr>
          </w:p>
          <w:p w14:paraId="7A6AA014">
            <w:pPr>
              <w:spacing w:before="62" w:line="231" w:lineRule="auto"/>
              <w:ind w:left="237"/>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2DB6C0DB">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1207C6A">
            <w:pPr>
              <w:spacing w:before="10" w:line="230" w:lineRule="auto"/>
              <w:ind w:left="240"/>
              <w:rPr>
                <w:rFonts w:ascii="宋体" w:hAnsi="宋体" w:eastAsia="宋体" w:cs="宋体"/>
                <w:sz w:val="19"/>
                <w:szCs w:val="19"/>
              </w:rPr>
            </w:pPr>
            <w:r>
              <w:rPr>
                <w:rFonts w:ascii="宋体" w:hAnsi="宋体" w:eastAsia="宋体" w:cs="宋体"/>
                <w:spacing w:val="5"/>
                <w:sz w:val="19"/>
                <w:szCs w:val="19"/>
              </w:rPr>
              <w:t>预算</w:t>
            </w:r>
          </w:p>
        </w:tc>
        <w:tc>
          <w:tcPr>
            <w:tcW w:w="822" w:type="dxa"/>
            <w:vAlign w:val="top"/>
          </w:tcPr>
          <w:p w14:paraId="72AEFBE6">
            <w:pPr>
              <w:spacing w:before="169" w:line="229" w:lineRule="auto"/>
              <w:ind w:left="124"/>
              <w:rPr>
                <w:rFonts w:ascii="宋体" w:hAnsi="宋体" w:eastAsia="宋体" w:cs="宋体"/>
                <w:sz w:val="19"/>
                <w:szCs w:val="19"/>
              </w:rPr>
            </w:pPr>
            <w:r>
              <w:rPr>
                <w:rFonts w:ascii="宋体" w:hAnsi="宋体" w:eastAsia="宋体" w:cs="宋体"/>
                <w:spacing w:val="7"/>
                <w:sz w:val="19"/>
                <w:szCs w:val="19"/>
              </w:rPr>
              <w:t>政府性</w:t>
            </w:r>
          </w:p>
          <w:p w14:paraId="523E7FF4">
            <w:pPr>
              <w:spacing w:before="10" w:line="231" w:lineRule="auto"/>
              <w:ind w:left="125"/>
              <w:rPr>
                <w:rFonts w:ascii="宋体" w:hAnsi="宋体" w:eastAsia="宋体" w:cs="宋体"/>
                <w:sz w:val="19"/>
                <w:szCs w:val="19"/>
              </w:rPr>
            </w:pPr>
            <w:r>
              <w:rPr>
                <w:rFonts w:ascii="宋体" w:hAnsi="宋体" w:eastAsia="宋体" w:cs="宋体"/>
                <w:spacing w:val="7"/>
                <w:sz w:val="19"/>
                <w:szCs w:val="19"/>
              </w:rPr>
              <w:t>基金预</w:t>
            </w:r>
          </w:p>
          <w:p w14:paraId="77ABD0D5">
            <w:pPr>
              <w:spacing w:before="9" w:line="230" w:lineRule="auto"/>
              <w:ind w:left="327"/>
              <w:rPr>
                <w:rFonts w:ascii="宋体" w:hAnsi="宋体" w:eastAsia="宋体" w:cs="宋体"/>
                <w:sz w:val="19"/>
                <w:szCs w:val="19"/>
              </w:rPr>
            </w:pPr>
            <w:r>
              <w:rPr>
                <w:rFonts w:ascii="宋体" w:hAnsi="宋体" w:eastAsia="宋体" w:cs="宋体"/>
                <w:sz w:val="19"/>
                <w:szCs w:val="19"/>
              </w:rPr>
              <w:t>算</w:t>
            </w:r>
          </w:p>
        </w:tc>
        <w:tc>
          <w:tcPr>
            <w:tcW w:w="622" w:type="dxa"/>
            <w:vAlign w:val="top"/>
          </w:tcPr>
          <w:p w14:paraId="043EB14F">
            <w:pPr>
              <w:spacing w:before="45" w:line="233" w:lineRule="auto"/>
              <w:ind w:left="129"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1B1537BD">
            <w:pPr>
              <w:spacing w:before="45"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77A46EFC">
            <w:pPr>
              <w:spacing w:before="294" w:line="235"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2356F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14:paraId="14CAD9EF">
            <w:pPr>
              <w:pStyle w:val="6"/>
            </w:pPr>
          </w:p>
        </w:tc>
        <w:tc>
          <w:tcPr>
            <w:tcW w:w="1815" w:type="dxa"/>
            <w:vAlign w:val="top"/>
          </w:tcPr>
          <w:p w14:paraId="546AF2C0">
            <w:pPr>
              <w:spacing w:before="170" w:line="231" w:lineRule="auto"/>
              <w:ind w:left="712"/>
              <w:rPr>
                <w:rFonts w:ascii="宋体" w:hAnsi="宋体" w:eastAsia="宋体" w:cs="宋体"/>
                <w:sz w:val="19"/>
                <w:szCs w:val="19"/>
              </w:rPr>
            </w:pPr>
            <w:r>
              <w:rPr>
                <w:rFonts w:ascii="宋体" w:hAnsi="宋体" w:eastAsia="宋体" w:cs="宋体"/>
                <w:spacing w:val="5"/>
                <w:sz w:val="19"/>
                <w:szCs w:val="19"/>
              </w:rPr>
              <w:t>合计</w:t>
            </w:r>
          </w:p>
        </w:tc>
        <w:tc>
          <w:tcPr>
            <w:tcW w:w="1243" w:type="dxa"/>
            <w:vAlign w:val="center"/>
          </w:tcPr>
          <w:p w14:paraId="78B0D2E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730.84</w:t>
            </w:r>
          </w:p>
        </w:tc>
        <w:tc>
          <w:tcPr>
            <w:tcW w:w="1314" w:type="dxa"/>
            <w:vAlign w:val="center"/>
          </w:tcPr>
          <w:p w14:paraId="3B3FC6E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730.84</w:t>
            </w:r>
          </w:p>
        </w:tc>
        <w:tc>
          <w:tcPr>
            <w:tcW w:w="1133" w:type="dxa"/>
            <w:vAlign w:val="center"/>
          </w:tcPr>
          <w:p w14:paraId="351104E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730.84</w:t>
            </w:r>
          </w:p>
        </w:tc>
        <w:tc>
          <w:tcPr>
            <w:tcW w:w="862" w:type="dxa"/>
            <w:vAlign w:val="top"/>
          </w:tcPr>
          <w:p w14:paraId="7E8E502B">
            <w:pPr>
              <w:pStyle w:val="6"/>
            </w:pPr>
          </w:p>
        </w:tc>
        <w:tc>
          <w:tcPr>
            <w:tcW w:w="682" w:type="dxa"/>
            <w:vAlign w:val="top"/>
          </w:tcPr>
          <w:p w14:paraId="54BB62FA">
            <w:pPr>
              <w:pStyle w:val="6"/>
            </w:pPr>
          </w:p>
        </w:tc>
        <w:tc>
          <w:tcPr>
            <w:tcW w:w="682" w:type="dxa"/>
            <w:vAlign w:val="top"/>
          </w:tcPr>
          <w:p w14:paraId="4281C3F7">
            <w:pPr>
              <w:pStyle w:val="6"/>
            </w:pPr>
          </w:p>
        </w:tc>
        <w:tc>
          <w:tcPr>
            <w:tcW w:w="682" w:type="dxa"/>
            <w:vAlign w:val="top"/>
          </w:tcPr>
          <w:p w14:paraId="162DFD23">
            <w:pPr>
              <w:pStyle w:val="6"/>
            </w:pPr>
          </w:p>
        </w:tc>
        <w:tc>
          <w:tcPr>
            <w:tcW w:w="852" w:type="dxa"/>
            <w:vAlign w:val="top"/>
          </w:tcPr>
          <w:p w14:paraId="750B0D3A">
            <w:pPr>
              <w:pStyle w:val="6"/>
            </w:pPr>
          </w:p>
        </w:tc>
        <w:tc>
          <w:tcPr>
            <w:tcW w:w="852" w:type="dxa"/>
            <w:vAlign w:val="top"/>
          </w:tcPr>
          <w:p w14:paraId="1DFFBA24">
            <w:pPr>
              <w:pStyle w:val="6"/>
            </w:pPr>
          </w:p>
        </w:tc>
        <w:tc>
          <w:tcPr>
            <w:tcW w:w="822" w:type="dxa"/>
            <w:vAlign w:val="top"/>
          </w:tcPr>
          <w:p w14:paraId="111625E4">
            <w:pPr>
              <w:pStyle w:val="6"/>
            </w:pPr>
          </w:p>
        </w:tc>
        <w:tc>
          <w:tcPr>
            <w:tcW w:w="622" w:type="dxa"/>
            <w:vAlign w:val="top"/>
          </w:tcPr>
          <w:p w14:paraId="508B7A3C">
            <w:pPr>
              <w:pStyle w:val="6"/>
            </w:pPr>
          </w:p>
        </w:tc>
        <w:tc>
          <w:tcPr>
            <w:tcW w:w="622" w:type="dxa"/>
            <w:vAlign w:val="top"/>
          </w:tcPr>
          <w:p w14:paraId="04460431">
            <w:pPr>
              <w:pStyle w:val="6"/>
            </w:pPr>
          </w:p>
        </w:tc>
        <w:tc>
          <w:tcPr>
            <w:tcW w:w="632" w:type="dxa"/>
            <w:vAlign w:val="top"/>
          </w:tcPr>
          <w:p w14:paraId="08DA48A2">
            <w:pPr>
              <w:pStyle w:val="6"/>
            </w:pPr>
          </w:p>
        </w:tc>
      </w:tr>
      <w:tr w14:paraId="2B86D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7ACE23A9">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030001</w:t>
            </w:r>
          </w:p>
        </w:tc>
        <w:tc>
          <w:tcPr>
            <w:tcW w:w="1815" w:type="dxa"/>
            <w:vAlign w:val="center"/>
          </w:tcPr>
          <w:p w14:paraId="21D025BB">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盘锦市双台子区退役军人事务局本级</w:t>
            </w:r>
          </w:p>
        </w:tc>
        <w:tc>
          <w:tcPr>
            <w:tcW w:w="1243" w:type="dxa"/>
            <w:vAlign w:val="center"/>
          </w:tcPr>
          <w:p w14:paraId="779C788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730.84</w:t>
            </w:r>
          </w:p>
        </w:tc>
        <w:tc>
          <w:tcPr>
            <w:tcW w:w="1314" w:type="dxa"/>
            <w:vAlign w:val="center"/>
          </w:tcPr>
          <w:p w14:paraId="6689304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730.84</w:t>
            </w:r>
          </w:p>
        </w:tc>
        <w:tc>
          <w:tcPr>
            <w:tcW w:w="1133" w:type="dxa"/>
            <w:vAlign w:val="center"/>
          </w:tcPr>
          <w:p w14:paraId="14C673A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730.84</w:t>
            </w:r>
          </w:p>
        </w:tc>
        <w:tc>
          <w:tcPr>
            <w:tcW w:w="862" w:type="dxa"/>
            <w:vAlign w:val="top"/>
          </w:tcPr>
          <w:p w14:paraId="34C07132">
            <w:pPr>
              <w:pStyle w:val="6"/>
            </w:pPr>
          </w:p>
        </w:tc>
        <w:tc>
          <w:tcPr>
            <w:tcW w:w="682" w:type="dxa"/>
            <w:vAlign w:val="top"/>
          </w:tcPr>
          <w:p w14:paraId="52F5945C">
            <w:pPr>
              <w:pStyle w:val="6"/>
            </w:pPr>
          </w:p>
        </w:tc>
        <w:tc>
          <w:tcPr>
            <w:tcW w:w="682" w:type="dxa"/>
            <w:vAlign w:val="top"/>
          </w:tcPr>
          <w:p w14:paraId="28F1E448">
            <w:pPr>
              <w:pStyle w:val="6"/>
            </w:pPr>
          </w:p>
        </w:tc>
        <w:tc>
          <w:tcPr>
            <w:tcW w:w="682" w:type="dxa"/>
            <w:vAlign w:val="top"/>
          </w:tcPr>
          <w:p w14:paraId="7B4B7683">
            <w:pPr>
              <w:pStyle w:val="6"/>
            </w:pPr>
          </w:p>
        </w:tc>
        <w:tc>
          <w:tcPr>
            <w:tcW w:w="852" w:type="dxa"/>
            <w:vAlign w:val="top"/>
          </w:tcPr>
          <w:p w14:paraId="1A6D8589">
            <w:pPr>
              <w:pStyle w:val="6"/>
            </w:pPr>
          </w:p>
        </w:tc>
        <w:tc>
          <w:tcPr>
            <w:tcW w:w="852" w:type="dxa"/>
            <w:vAlign w:val="top"/>
          </w:tcPr>
          <w:p w14:paraId="293991E0">
            <w:pPr>
              <w:pStyle w:val="6"/>
            </w:pPr>
          </w:p>
        </w:tc>
        <w:tc>
          <w:tcPr>
            <w:tcW w:w="822" w:type="dxa"/>
            <w:vAlign w:val="top"/>
          </w:tcPr>
          <w:p w14:paraId="2B2EBD34">
            <w:pPr>
              <w:pStyle w:val="6"/>
            </w:pPr>
          </w:p>
        </w:tc>
        <w:tc>
          <w:tcPr>
            <w:tcW w:w="622" w:type="dxa"/>
            <w:vAlign w:val="top"/>
          </w:tcPr>
          <w:p w14:paraId="2BC46813">
            <w:pPr>
              <w:pStyle w:val="6"/>
            </w:pPr>
          </w:p>
        </w:tc>
        <w:tc>
          <w:tcPr>
            <w:tcW w:w="622" w:type="dxa"/>
            <w:vAlign w:val="top"/>
          </w:tcPr>
          <w:p w14:paraId="2E194AD8">
            <w:pPr>
              <w:pStyle w:val="6"/>
            </w:pPr>
          </w:p>
        </w:tc>
        <w:tc>
          <w:tcPr>
            <w:tcW w:w="632" w:type="dxa"/>
            <w:vAlign w:val="top"/>
          </w:tcPr>
          <w:p w14:paraId="74A8FB0F">
            <w:pPr>
              <w:pStyle w:val="6"/>
            </w:pPr>
          </w:p>
        </w:tc>
      </w:tr>
      <w:tr w14:paraId="64451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08EA3A0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w:t>
            </w:r>
          </w:p>
        </w:tc>
        <w:tc>
          <w:tcPr>
            <w:tcW w:w="1815" w:type="dxa"/>
            <w:vAlign w:val="center"/>
          </w:tcPr>
          <w:p w14:paraId="3751B21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243" w:type="dxa"/>
            <w:vAlign w:val="center"/>
          </w:tcPr>
          <w:p w14:paraId="58A50F5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724.64</w:t>
            </w:r>
          </w:p>
        </w:tc>
        <w:tc>
          <w:tcPr>
            <w:tcW w:w="1314" w:type="dxa"/>
            <w:vAlign w:val="center"/>
          </w:tcPr>
          <w:p w14:paraId="56CE523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724.64</w:t>
            </w:r>
          </w:p>
        </w:tc>
        <w:tc>
          <w:tcPr>
            <w:tcW w:w="1133" w:type="dxa"/>
            <w:vAlign w:val="center"/>
          </w:tcPr>
          <w:p w14:paraId="48EF26C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724.64</w:t>
            </w:r>
          </w:p>
        </w:tc>
        <w:tc>
          <w:tcPr>
            <w:tcW w:w="862" w:type="dxa"/>
            <w:vAlign w:val="top"/>
          </w:tcPr>
          <w:p w14:paraId="46E2262F">
            <w:pPr>
              <w:pStyle w:val="6"/>
            </w:pPr>
          </w:p>
        </w:tc>
        <w:tc>
          <w:tcPr>
            <w:tcW w:w="682" w:type="dxa"/>
            <w:vAlign w:val="top"/>
          </w:tcPr>
          <w:p w14:paraId="4ED82ADC">
            <w:pPr>
              <w:pStyle w:val="6"/>
            </w:pPr>
          </w:p>
        </w:tc>
        <w:tc>
          <w:tcPr>
            <w:tcW w:w="682" w:type="dxa"/>
            <w:vAlign w:val="top"/>
          </w:tcPr>
          <w:p w14:paraId="105BABD8">
            <w:pPr>
              <w:pStyle w:val="6"/>
            </w:pPr>
          </w:p>
        </w:tc>
        <w:tc>
          <w:tcPr>
            <w:tcW w:w="682" w:type="dxa"/>
            <w:vAlign w:val="top"/>
          </w:tcPr>
          <w:p w14:paraId="1DD3F889">
            <w:pPr>
              <w:pStyle w:val="6"/>
            </w:pPr>
          </w:p>
        </w:tc>
        <w:tc>
          <w:tcPr>
            <w:tcW w:w="852" w:type="dxa"/>
            <w:vAlign w:val="top"/>
          </w:tcPr>
          <w:p w14:paraId="6B600392">
            <w:pPr>
              <w:pStyle w:val="6"/>
            </w:pPr>
          </w:p>
        </w:tc>
        <w:tc>
          <w:tcPr>
            <w:tcW w:w="852" w:type="dxa"/>
            <w:vAlign w:val="top"/>
          </w:tcPr>
          <w:p w14:paraId="496F9B60">
            <w:pPr>
              <w:pStyle w:val="6"/>
            </w:pPr>
          </w:p>
        </w:tc>
        <w:tc>
          <w:tcPr>
            <w:tcW w:w="822" w:type="dxa"/>
            <w:vAlign w:val="top"/>
          </w:tcPr>
          <w:p w14:paraId="2012062B">
            <w:pPr>
              <w:pStyle w:val="6"/>
            </w:pPr>
          </w:p>
        </w:tc>
        <w:tc>
          <w:tcPr>
            <w:tcW w:w="622" w:type="dxa"/>
            <w:vAlign w:val="top"/>
          </w:tcPr>
          <w:p w14:paraId="1B166E0D">
            <w:pPr>
              <w:pStyle w:val="6"/>
            </w:pPr>
          </w:p>
        </w:tc>
        <w:tc>
          <w:tcPr>
            <w:tcW w:w="622" w:type="dxa"/>
            <w:vAlign w:val="top"/>
          </w:tcPr>
          <w:p w14:paraId="45936ACD">
            <w:pPr>
              <w:pStyle w:val="6"/>
            </w:pPr>
          </w:p>
        </w:tc>
        <w:tc>
          <w:tcPr>
            <w:tcW w:w="632" w:type="dxa"/>
            <w:vAlign w:val="top"/>
          </w:tcPr>
          <w:p w14:paraId="3E95EB3D">
            <w:pPr>
              <w:pStyle w:val="6"/>
            </w:pPr>
          </w:p>
        </w:tc>
      </w:tr>
      <w:tr w14:paraId="677F3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D82EF5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20805</w:t>
            </w:r>
          </w:p>
        </w:tc>
        <w:tc>
          <w:tcPr>
            <w:tcW w:w="1815" w:type="dxa"/>
            <w:vAlign w:val="center"/>
          </w:tcPr>
          <w:p w14:paraId="6E11349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行政事业单位养老支出</w:t>
            </w:r>
          </w:p>
        </w:tc>
        <w:tc>
          <w:tcPr>
            <w:tcW w:w="1243" w:type="dxa"/>
            <w:vAlign w:val="center"/>
          </w:tcPr>
          <w:p w14:paraId="6E97270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5.06</w:t>
            </w:r>
          </w:p>
        </w:tc>
        <w:tc>
          <w:tcPr>
            <w:tcW w:w="1314" w:type="dxa"/>
            <w:vAlign w:val="center"/>
          </w:tcPr>
          <w:p w14:paraId="18A3E26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5.06</w:t>
            </w:r>
          </w:p>
        </w:tc>
        <w:tc>
          <w:tcPr>
            <w:tcW w:w="1133" w:type="dxa"/>
            <w:vAlign w:val="center"/>
          </w:tcPr>
          <w:p w14:paraId="2934D5F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5.06</w:t>
            </w:r>
          </w:p>
        </w:tc>
        <w:tc>
          <w:tcPr>
            <w:tcW w:w="862" w:type="dxa"/>
            <w:vAlign w:val="top"/>
          </w:tcPr>
          <w:p w14:paraId="2873FF49">
            <w:pPr>
              <w:pStyle w:val="6"/>
            </w:pPr>
          </w:p>
        </w:tc>
        <w:tc>
          <w:tcPr>
            <w:tcW w:w="682" w:type="dxa"/>
            <w:vAlign w:val="top"/>
          </w:tcPr>
          <w:p w14:paraId="283D5D3A">
            <w:pPr>
              <w:pStyle w:val="6"/>
            </w:pPr>
          </w:p>
        </w:tc>
        <w:tc>
          <w:tcPr>
            <w:tcW w:w="682" w:type="dxa"/>
            <w:vAlign w:val="top"/>
          </w:tcPr>
          <w:p w14:paraId="1664892B">
            <w:pPr>
              <w:pStyle w:val="6"/>
            </w:pPr>
          </w:p>
        </w:tc>
        <w:tc>
          <w:tcPr>
            <w:tcW w:w="682" w:type="dxa"/>
            <w:vAlign w:val="top"/>
          </w:tcPr>
          <w:p w14:paraId="37640855">
            <w:pPr>
              <w:pStyle w:val="6"/>
            </w:pPr>
          </w:p>
        </w:tc>
        <w:tc>
          <w:tcPr>
            <w:tcW w:w="852" w:type="dxa"/>
            <w:vAlign w:val="top"/>
          </w:tcPr>
          <w:p w14:paraId="61C67C97">
            <w:pPr>
              <w:pStyle w:val="6"/>
            </w:pPr>
          </w:p>
        </w:tc>
        <w:tc>
          <w:tcPr>
            <w:tcW w:w="852" w:type="dxa"/>
            <w:vAlign w:val="top"/>
          </w:tcPr>
          <w:p w14:paraId="796C03BA">
            <w:pPr>
              <w:pStyle w:val="6"/>
            </w:pPr>
          </w:p>
        </w:tc>
        <w:tc>
          <w:tcPr>
            <w:tcW w:w="822" w:type="dxa"/>
            <w:vAlign w:val="top"/>
          </w:tcPr>
          <w:p w14:paraId="27E5179A">
            <w:pPr>
              <w:pStyle w:val="6"/>
            </w:pPr>
          </w:p>
        </w:tc>
        <w:tc>
          <w:tcPr>
            <w:tcW w:w="622" w:type="dxa"/>
            <w:vAlign w:val="top"/>
          </w:tcPr>
          <w:p w14:paraId="2E64A5C1">
            <w:pPr>
              <w:pStyle w:val="6"/>
            </w:pPr>
          </w:p>
        </w:tc>
        <w:tc>
          <w:tcPr>
            <w:tcW w:w="622" w:type="dxa"/>
            <w:vAlign w:val="top"/>
          </w:tcPr>
          <w:p w14:paraId="67AA2173">
            <w:pPr>
              <w:pStyle w:val="6"/>
            </w:pPr>
          </w:p>
        </w:tc>
        <w:tc>
          <w:tcPr>
            <w:tcW w:w="632" w:type="dxa"/>
            <w:vAlign w:val="top"/>
          </w:tcPr>
          <w:p w14:paraId="68E38489">
            <w:pPr>
              <w:pStyle w:val="6"/>
            </w:pPr>
          </w:p>
        </w:tc>
      </w:tr>
      <w:tr w14:paraId="76D37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784859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2080505</w:t>
            </w:r>
          </w:p>
        </w:tc>
        <w:tc>
          <w:tcPr>
            <w:tcW w:w="1815" w:type="dxa"/>
            <w:vAlign w:val="center"/>
          </w:tcPr>
          <w:p w14:paraId="7D03151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机关事业单位基本养老保险缴费支出</w:t>
            </w:r>
          </w:p>
        </w:tc>
        <w:tc>
          <w:tcPr>
            <w:tcW w:w="1243" w:type="dxa"/>
            <w:vAlign w:val="center"/>
          </w:tcPr>
          <w:p w14:paraId="5887FDF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5.06</w:t>
            </w:r>
          </w:p>
        </w:tc>
        <w:tc>
          <w:tcPr>
            <w:tcW w:w="1314" w:type="dxa"/>
            <w:vAlign w:val="center"/>
          </w:tcPr>
          <w:p w14:paraId="6DC6B21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5.06</w:t>
            </w:r>
          </w:p>
        </w:tc>
        <w:tc>
          <w:tcPr>
            <w:tcW w:w="1133" w:type="dxa"/>
            <w:vAlign w:val="center"/>
          </w:tcPr>
          <w:p w14:paraId="1CE4608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5.06</w:t>
            </w:r>
          </w:p>
        </w:tc>
        <w:tc>
          <w:tcPr>
            <w:tcW w:w="862" w:type="dxa"/>
            <w:vAlign w:val="top"/>
          </w:tcPr>
          <w:p w14:paraId="2239E94B">
            <w:pPr>
              <w:pStyle w:val="6"/>
            </w:pPr>
          </w:p>
        </w:tc>
        <w:tc>
          <w:tcPr>
            <w:tcW w:w="682" w:type="dxa"/>
            <w:vAlign w:val="top"/>
          </w:tcPr>
          <w:p w14:paraId="00CFBAA1">
            <w:pPr>
              <w:pStyle w:val="6"/>
            </w:pPr>
          </w:p>
        </w:tc>
        <w:tc>
          <w:tcPr>
            <w:tcW w:w="682" w:type="dxa"/>
            <w:vAlign w:val="top"/>
          </w:tcPr>
          <w:p w14:paraId="23CE4858">
            <w:pPr>
              <w:pStyle w:val="6"/>
            </w:pPr>
          </w:p>
        </w:tc>
        <w:tc>
          <w:tcPr>
            <w:tcW w:w="682" w:type="dxa"/>
            <w:vAlign w:val="top"/>
          </w:tcPr>
          <w:p w14:paraId="3FB53DCF">
            <w:pPr>
              <w:pStyle w:val="6"/>
            </w:pPr>
          </w:p>
        </w:tc>
        <w:tc>
          <w:tcPr>
            <w:tcW w:w="852" w:type="dxa"/>
            <w:vAlign w:val="top"/>
          </w:tcPr>
          <w:p w14:paraId="54BB2DFF">
            <w:pPr>
              <w:pStyle w:val="6"/>
            </w:pPr>
          </w:p>
        </w:tc>
        <w:tc>
          <w:tcPr>
            <w:tcW w:w="852" w:type="dxa"/>
            <w:vAlign w:val="top"/>
          </w:tcPr>
          <w:p w14:paraId="48A47F75">
            <w:pPr>
              <w:pStyle w:val="6"/>
            </w:pPr>
          </w:p>
        </w:tc>
        <w:tc>
          <w:tcPr>
            <w:tcW w:w="822" w:type="dxa"/>
            <w:vAlign w:val="top"/>
          </w:tcPr>
          <w:p w14:paraId="45AB522F">
            <w:pPr>
              <w:pStyle w:val="6"/>
            </w:pPr>
          </w:p>
        </w:tc>
        <w:tc>
          <w:tcPr>
            <w:tcW w:w="622" w:type="dxa"/>
            <w:vAlign w:val="top"/>
          </w:tcPr>
          <w:p w14:paraId="63F5E416">
            <w:pPr>
              <w:pStyle w:val="6"/>
            </w:pPr>
          </w:p>
        </w:tc>
        <w:tc>
          <w:tcPr>
            <w:tcW w:w="622" w:type="dxa"/>
            <w:vAlign w:val="top"/>
          </w:tcPr>
          <w:p w14:paraId="4137CB75">
            <w:pPr>
              <w:pStyle w:val="6"/>
            </w:pPr>
          </w:p>
        </w:tc>
        <w:tc>
          <w:tcPr>
            <w:tcW w:w="632" w:type="dxa"/>
            <w:vAlign w:val="top"/>
          </w:tcPr>
          <w:p w14:paraId="3666A084">
            <w:pPr>
              <w:pStyle w:val="6"/>
            </w:pPr>
          </w:p>
        </w:tc>
      </w:tr>
      <w:tr w14:paraId="05510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C814F7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20808</w:t>
            </w:r>
          </w:p>
        </w:tc>
        <w:tc>
          <w:tcPr>
            <w:tcW w:w="1815" w:type="dxa"/>
            <w:vAlign w:val="center"/>
          </w:tcPr>
          <w:p w14:paraId="031B657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抚恤</w:t>
            </w:r>
          </w:p>
        </w:tc>
        <w:tc>
          <w:tcPr>
            <w:tcW w:w="1243" w:type="dxa"/>
            <w:vAlign w:val="center"/>
          </w:tcPr>
          <w:p w14:paraId="4AE3CA6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356.52</w:t>
            </w:r>
          </w:p>
        </w:tc>
        <w:tc>
          <w:tcPr>
            <w:tcW w:w="1314" w:type="dxa"/>
            <w:vAlign w:val="center"/>
          </w:tcPr>
          <w:p w14:paraId="4495FB0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356.52</w:t>
            </w:r>
          </w:p>
        </w:tc>
        <w:tc>
          <w:tcPr>
            <w:tcW w:w="1133" w:type="dxa"/>
            <w:vAlign w:val="center"/>
          </w:tcPr>
          <w:p w14:paraId="70ACD7E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356.52</w:t>
            </w:r>
          </w:p>
        </w:tc>
        <w:tc>
          <w:tcPr>
            <w:tcW w:w="862" w:type="dxa"/>
            <w:vAlign w:val="top"/>
          </w:tcPr>
          <w:p w14:paraId="4F4C97B2">
            <w:pPr>
              <w:pStyle w:val="6"/>
            </w:pPr>
          </w:p>
        </w:tc>
        <w:tc>
          <w:tcPr>
            <w:tcW w:w="682" w:type="dxa"/>
            <w:vAlign w:val="top"/>
          </w:tcPr>
          <w:p w14:paraId="31E9CA80">
            <w:pPr>
              <w:pStyle w:val="6"/>
            </w:pPr>
          </w:p>
        </w:tc>
        <w:tc>
          <w:tcPr>
            <w:tcW w:w="682" w:type="dxa"/>
            <w:vAlign w:val="top"/>
          </w:tcPr>
          <w:p w14:paraId="18E39912">
            <w:pPr>
              <w:pStyle w:val="6"/>
            </w:pPr>
          </w:p>
        </w:tc>
        <w:tc>
          <w:tcPr>
            <w:tcW w:w="682" w:type="dxa"/>
            <w:vAlign w:val="top"/>
          </w:tcPr>
          <w:p w14:paraId="0DF35ED4">
            <w:pPr>
              <w:pStyle w:val="6"/>
            </w:pPr>
          </w:p>
        </w:tc>
        <w:tc>
          <w:tcPr>
            <w:tcW w:w="852" w:type="dxa"/>
            <w:vAlign w:val="top"/>
          </w:tcPr>
          <w:p w14:paraId="67389A4C">
            <w:pPr>
              <w:pStyle w:val="6"/>
            </w:pPr>
          </w:p>
        </w:tc>
        <w:tc>
          <w:tcPr>
            <w:tcW w:w="852" w:type="dxa"/>
            <w:vAlign w:val="top"/>
          </w:tcPr>
          <w:p w14:paraId="698B3290">
            <w:pPr>
              <w:pStyle w:val="6"/>
            </w:pPr>
          </w:p>
        </w:tc>
        <w:tc>
          <w:tcPr>
            <w:tcW w:w="822" w:type="dxa"/>
            <w:vAlign w:val="top"/>
          </w:tcPr>
          <w:p w14:paraId="64CC7E2F">
            <w:pPr>
              <w:pStyle w:val="6"/>
            </w:pPr>
          </w:p>
        </w:tc>
        <w:tc>
          <w:tcPr>
            <w:tcW w:w="622" w:type="dxa"/>
            <w:vAlign w:val="top"/>
          </w:tcPr>
          <w:p w14:paraId="48D2E6E8">
            <w:pPr>
              <w:pStyle w:val="6"/>
            </w:pPr>
          </w:p>
        </w:tc>
        <w:tc>
          <w:tcPr>
            <w:tcW w:w="622" w:type="dxa"/>
            <w:vAlign w:val="top"/>
          </w:tcPr>
          <w:p w14:paraId="008D542B">
            <w:pPr>
              <w:pStyle w:val="6"/>
            </w:pPr>
          </w:p>
        </w:tc>
        <w:tc>
          <w:tcPr>
            <w:tcW w:w="632" w:type="dxa"/>
            <w:vAlign w:val="top"/>
          </w:tcPr>
          <w:p w14:paraId="7675A785">
            <w:pPr>
              <w:pStyle w:val="6"/>
            </w:pPr>
          </w:p>
        </w:tc>
      </w:tr>
      <w:tr w14:paraId="1D21D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2B2623E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2080802</w:t>
            </w:r>
          </w:p>
        </w:tc>
        <w:tc>
          <w:tcPr>
            <w:tcW w:w="1815" w:type="dxa"/>
            <w:vAlign w:val="center"/>
          </w:tcPr>
          <w:p w14:paraId="79608FB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伤残抚恤</w:t>
            </w:r>
          </w:p>
        </w:tc>
        <w:tc>
          <w:tcPr>
            <w:tcW w:w="1243" w:type="dxa"/>
            <w:vAlign w:val="center"/>
          </w:tcPr>
          <w:p w14:paraId="2C96A7C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104.02</w:t>
            </w:r>
          </w:p>
        </w:tc>
        <w:tc>
          <w:tcPr>
            <w:tcW w:w="1314" w:type="dxa"/>
            <w:vAlign w:val="center"/>
          </w:tcPr>
          <w:p w14:paraId="05A8472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104.02</w:t>
            </w:r>
          </w:p>
        </w:tc>
        <w:tc>
          <w:tcPr>
            <w:tcW w:w="1133" w:type="dxa"/>
            <w:vAlign w:val="center"/>
          </w:tcPr>
          <w:p w14:paraId="7E9D370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104.02</w:t>
            </w:r>
          </w:p>
        </w:tc>
        <w:tc>
          <w:tcPr>
            <w:tcW w:w="862" w:type="dxa"/>
            <w:vAlign w:val="top"/>
          </w:tcPr>
          <w:p w14:paraId="10FFDEBA">
            <w:pPr>
              <w:pStyle w:val="6"/>
            </w:pPr>
          </w:p>
        </w:tc>
        <w:tc>
          <w:tcPr>
            <w:tcW w:w="682" w:type="dxa"/>
            <w:vAlign w:val="top"/>
          </w:tcPr>
          <w:p w14:paraId="7FD359D8">
            <w:pPr>
              <w:pStyle w:val="6"/>
            </w:pPr>
          </w:p>
        </w:tc>
        <w:tc>
          <w:tcPr>
            <w:tcW w:w="682" w:type="dxa"/>
            <w:vAlign w:val="top"/>
          </w:tcPr>
          <w:p w14:paraId="7273EEF8">
            <w:pPr>
              <w:pStyle w:val="6"/>
            </w:pPr>
          </w:p>
        </w:tc>
        <w:tc>
          <w:tcPr>
            <w:tcW w:w="682" w:type="dxa"/>
            <w:vAlign w:val="top"/>
          </w:tcPr>
          <w:p w14:paraId="35E33A96">
            <w:pPr>
              <w:pStyle w:val="6"/>
            </w:pPr>
          </w:p>
        </w:tc>
        <w:tc>
          <w:tcPr>
            <w:tcW w:w="852" w:type="dxa"/>
            <w:vAlign w:val="top"/>
          </w:tcPr>
          <w:p w14:paraId="226800BC">
            <w:pPr>
              <w:pStyle w:val="6"/>
            </w:pPr>
          </w:p>
        </w:tc>
        <w:tc>
          <w:tcPr>
            <w:tcW w:w="852" w:type="dxa"/>
            <w:vAlign w:val="top"/>
          </w:tcPr>
          <w:p w14:paraId="2331285B">
            <w:pPr>
              <w:pStyle w:val="6"/>
            </w:pPr>
          </w:p>
        </w:tc>
        <w:tc>
          <w:tcPr>
            <w:tcW w:w="822" w:type="dxa"/>
            <w:vAlign w:val="top"/>
          </w:tcPr>
          <w:p w14:paraId="1EF4A36F">
            <w:pPr>
              <w:pStyle w:val="6"/>
            </w:pPr>
          </w:p>
        </w:tc>
        <w:tc>
          <w:tcPr>
            <w:tcW w:w="622" w:type="dxa"/>
            <w:vAlign w:val="top"/>
          </w:tcPr>
          <w:p w14:paraId="3215F42B">
            <w:pPr>
              <w:pStyle w:val="6"/>
            </w:pPr>
          </w:p>
        </w:tc>
        <w:tc>
          <w:tcPr>
            <w:tcW w:w="622" w:type="dxa"/>
            <w:vAlign w:val="top"/>
          </w:tcPr>
          <w:p w14:paraId="7E87C451">
            <w:pPr>
              <w:pStyle w:val="6"/>
            </w:pPr>
          </w:p>
        </w:tc>
        <w:tc>
          <w:tcPr>
            <w:tcW w:w="632" w:type="dxa"/>
            <w:vAlign w:val="top"/>
          </w:tcPr>
          <w:p w14:paraId="10D5948A">
            <w:pPr>
              <w:pStyle w:val="6"/>
            </w:pPr>
          </w:p>
        </w:tc>
      </w:tr>
      <w:tr w14:paraId="1E3B6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356F5D6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2080805</w:t>
            </w:r>
          </w:p>
        </w:tc>
        <w:tc>
          <w:tcPr>
            <w:tcW w:w="1815" w:type="dxa"/>
            <w:vAlign w:val="center"/>
          </w:tcPr>
          <w:p w14:paraId="0836F30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义务兵优待</w:t>
            </w:r>
          </w:p>
        </w:tc>
        <w:tc>
          <w:tcPr>
            <w:tcW w:w="1243" w:type="dxa"/>
            <w:vAlign w:val="center"/>
          </w:tcPr>
          <w:p w14:paraId="5467FA3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252.50</w:t>
            </w:r>
          </w:p>
        </w:tc>
        <w:tc>
          <w:tcPr>
            <w:tcW w:w="1314" w:type="dxa"/>
            <w:vAlign w:val="center"/>
          </w:tcPr>
          <w:p w14:paraId="184B5F0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252.50</w:t>
            </w:r>
          </w:p>
        </w:tc>
        <w:tc>
          <w:tcPr>
            <w:tcW w:w="1133" w:type="dxa"/>
            <w:vAlign w:val="center"/>
          </w:tcPr>
          <w:p w14:paraId="6A77E3E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252.50</w:t>
            </w:r>
          </w:p>
        </w:tc>
        <w:tc>
          <w:tcPr>
            <w:tcW w:w="862" w:type="dxa"/>
            <w:vAlign w:val="top"/>
          </w:tcPr>
          <w:p w14:paraId="291F36BA">
            <w:pPr>
              <w:pStyle w:val="6"/>
            </w:pPr>
          </w:p>
        </w:tc>
        <w:tc>
          <w:tcPr>
            <w:tcW w:w="682" w:type="dxa"/>
            <w:vAlign w:val="top"/>
          </w:tcPr>
          <w:p w14:paraId="5828EF90">
            <w:pPr>
              <w:pStyle w:val="6"/>
            </w:pPr>
          </w:p>
        </w:tc>
        <w:tc>
          <w:tcPr>
            <w:tcW w:w="682" w:type="dxa"/>
            <w:vAlign w:val="top"/>
          </w:tcPr>
          <w:p w14:paraId="3728C9E6">
            <w:pPr>
              <w:pStyle w:val="6"/>
            </w:pPr>
          </w:p>
        </w:tc>
        <w:tc>
          <w:tcPr>
            <w:tcW w:w="682" w:type="dxa"/>
            <w:vAlign w:val="top"/>
          </w:tcPr>
          <w:p w14:paraId="2D7A608C">
            <w:pPr>
              <w:pStyle w:val="6"/>
            </w:pPr>
          </w:p>
        </w:tc>
        <w:tc>
          <w:tcPr>
            <w:tcW w:w="852" w:type="dxa"/>
            <w:vAlign w:val="top"/>
          </w:tcPr>
          <w:p w14:paraId="6502A3D9">
            <w:pPr>
              <w:pStyle w:val="6"/>
            </w:pPr>
          </w:p>
        </w:tc>
        <w:tc>
          <w:tcPr>
            <w:tcW w:w="852" w:type="dxa"/>
            <w:vAlign w:val="top"/>
          </w:tcPr>
          <w:p w14:paraId="74210A9D">
            <w:pPr>
              <w:pStyle w:val="6"/>
            </w:pPr>
          </w:p>
        </w:tc>
        <w:tc>
          <w:tcPr>
            <w:tcW w:w="822" w:type="dxa"/>
            <w:vAlign w:val="top"/>
          </w:tcPr>
          <w:p w14:paraId="3CEA7A3C">
            <w:pPr>
              <w:pStyle w:val="6"/>
            </w:pPr>
          </w:p>
        </w:tc>
        <w:tc>
          <w:tcPr>
            <w:tcW w:w="622" w:type="dxa"/>
            <w:vAlign w:val="top"/>
          </w:tcPr>
          <w:p w14:paraId="6C680F1A">
            <w:pPr>
              <w:pStyle w:val="6"/>
            </w:pPr>
          </w:p>
        </w:tc>
        <w:tc>
          <w:tcPr>
            <w:tcW w:w="622" w:type="dxa"/>
            <w:vAlign w:val="top"/>
          </w:tcPr>
          <w:p w14:paraId="2FD4E3A3">
            <w:pPr>
              <w:pStyle w:val="6"/>
            </w:pPr>
          </w:p>
        </w:tc>
        <w:tc>
          <w:tcPr>
            <w:tcW w:w="632" w:type="dxa"/>
            <w:vAlign w:val="top"/>
          </w:tcPr>
          <w:p w14:paraId="44FDA6EF">
            <w:pPr>
              <w:pStyle w:val="6"/>
            </w:pPr>
          </w:p>
        </w:tc>
      </w:tr>
      <w:tr w14:paraId="62CF1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2609D1B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20809</w:t>
            </w:r>
          </w:p>
        </w:tc>
        <w:tc>
          <w:tcPr>
            <w:tcW w:w="1815" w:type="dxa"/>
            <w:vAlign w:val="center"/>
          </w:tcPr>
          <w:p w14:paraId="5DFAA40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退役安置</w:t>
            </w:r>
          </w:p>
        </w:tc>
        <w:tc>
          <w:tcPr>
            <w:tcW w:w="1243" w:type="dxa"/>
            <w:vAlign w:val="center"/>
          </w:tcPr>
          <w:p w14:paraId="1EBDF55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190.00</w:t>
            </w:r>
          </w:p>
        </w:tc>
        <w:tc>
          <w:tcPr>
            <w:tcW w:w="1314" w:type="dxa"/>
            <w:vAlign w:val="center"/>
          </w:tcPr>
          <w:p w14:paraId="6A8C21C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190.00</w:t>
            </w:r>
          </w:p>
        </w:tc>
        <w:tc>
          <w:tcPr>
            <w:tcW w:w="1133" w:type="dxa"/>
            <w:vAlign w:val="center"/>
          </w:tcPr>
          <w:p w14:paraId="3C0B820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190.00</w:t>
            </w:r>
          </w:p>
        </w:tc>
        <w:tc>
          <w:tcPr>
            <w:tcW w:w="862" w:type="dxa"/>
            <w:vAlign w:val="top"/>
          </w:tcPr>
          <w:p w14:paraId="5F009EF2">
            <w:pPr>
              <w:pStyle w:val="6"/>
            </w:pPr>
          </w:p>
        </w:tc>
        <w:tc>
          <w:tcPr>
            <w:tcW w:w="682" w:type="dxa"/>
            <w:vAlign w:val="top"/>
          </w:tcPr>
          <w:p w14:paraId="7AD20807">
            <w:pPr>
              <w:pStyle w:val="6"/>
            </w:pPr>
          </w:p>
        </w:tc>
        <w:tc>
          <w:tcPr>
            <w:tcW w:w="682" w:type="dxa"/>
            <w:vAlign w:val="top"/>
          </w:tcPr>
          <w:p w14:paraId="4E49BA08">
            <w:pPr>
              <w:pStyle w:val="6"/>
            </w:pPr>
          </w:p>
        </w:tc>
        <w:tc>
          <w:tcPr>
            <w:tcW w:w="682" w:type="dxa"/>
            <w:vAlign w:val="top"/>
          </w:tcPr>
          <w:p w14:paraId="6B99A31E">
            <w:pPr>
              <w:pStyle w:val="6"/>
            </w:pPr>
          </w:p>
        </w:tc>
        <w:tc>
          <w:tcPr>
            <w:tcW w:w="852" w:type="dxa"/>
            <w:vAlign w:val="top"/>
          </w:tcPr>
          <w:p w14:paraId="6DEE424A">
            <w:pPr>
              <w:pStyle w:val="6"/>
            </w:pPr>
          </w:p>
        </w:tc>
        <w:tc>
          <w:tcPr>
            <w:tcW w:w="852" w:type="dxa"/>
            <w:vAlign w:val="top"/>
          </w:tcPr>
          <w:p w14:paraId="6A8184DF">
            <w:pPr>
              <w:pStyle w:val="6"/>
            </w:pPr>
          </w:p>
        </w:tc>
        <w:tc>
          <w:tcPr>
            <w:tcW w:w="822" w:type="dxa"/>
            <w:vAlign w:val="top"/>
          </w:tcPr>
          <w:p w14:paraId="363EC8AE">
            <w:pPr>
              <w:pStyle w:val="6"/>
            </w:pPr>
          </w:p>
        </w:tc>
        <w:tc>
          <w:tcPr>
            <w:tcW w:w="622" w:type="dxa"/>
            <w:vAlign w:val="top"/>
          </w:tcPr>
          <w:p w14:paraId="40A746B4">
            <w:pPr>
              <w:pStyle w:val="6"/>
            </w:pPr>
          </w:p>
        </w:tc>
        <w:tc>
          <w:tcPr>
            <w:tcW w:w="622" w:type="dxa"/>
            <w:vAlign w:val="top"/>
          </w:tcPr>
          <w:p w14:paraId="42BB0CB3">
            <w:pPr>
              <w:pStyle w:val="6"/>
            </w:pPr>
          </w:p>
        </w:tc>
        <w:tc>
          <w:tcPr>
            <w:tcW w:w="632" w:type="dxa"/>
            <w:vAlign w:val="top"/>
          </w:tcPr>
          <w:p w14:paraId="7A88747F">
            <w:pPr>
              <w:pStyle w:val="6"/>
            </w:pPr>
          </w:p>
        </w:tc>
      </w:tr>
      <w:tr w14:paraId="0F1A2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1AE64B5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2080901</w:t>
            </w:r>
          </w:p>
        </w:tc>
        <w:tc>
          <w:tcPr>
            <w:tcW w:w="1815" w:type="dxa"/>
            <w:vAlign w:val="center"/>
          </w:tcPr>
          <w:p w14:paraId="14634D5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退役士兵安置</w:t>
            </w:r>
          </w:p>
        </w:tc>
        <w:tc>
          <w:tcPr>
            <w:tcW w:w="1243" w:type="dxa"/>
            <w:vAlign w:val="center"/>
          </w:tcPr>
          <w:p w14:paraId="038C36C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130.00</w:t>
            </w:r>
          </w:p>
        </w:tc>
        <w:tc>
          <w:tcPr>
            <w:tcW w:w="1314" w:type="dxa"/>
            <w:vAlign w:val="center"/>
          </w:tcPr>
          <w:p w14:paraId="5FDA153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130.00</w:t>
            </w:r>
          </w:p>
        </w:tc>
        <w:tc>
          <w:tcPr>
            <w:tcW w:w="1133" w:type="dxa"/>
            <w:vAlign w:val="center"/>
          </w:tcPr>
          <w:p w14:paraId="16EF466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130.00</w:t>
            </w:r>
          </w:p>
        </w:tc>
        <w:tc>
          <w:tcPr>
            <w:tcW w:w="862" w:type="dxa"/>
            <w:vAlign w:val="top"/>
          </w:tcPr>
          <w:p w14:paraId="79B4FF9C">
            <w:pPr>
              <w:pStyle w:val="6"/>
            </w:pPr>
          </w:p>
        </w:tc>
        <w:tc>
          <w:tcPr>
            <w:tcW w:w="682" w:type="dxa"/>
            <w:vAlign w:val="top"/>
          </w:tcPr>
          <w:p w14:paraId="624BF50D">
            <w:pPr>
              <w:pStyle w:val="6"/>
            </w:pPr>
          </w:p>
        </w:tc>
        <w:tc>
          <w:tcPr>
            <w:tcW w:w="682" w:type="dxa"/>
            <w:vAlign w:val="top"/>
          </w:tcPr>
          <w:p w14:paraId="7815F04F">
            <w:pPr>
              <w:pStyle w:val="6"/>
            </w:pPr>
          </w:p>
        </w:tc>
        <w:tc>
          <w:tcPr>
            <w:tcW w:w="682" w:type="dxa"/>
            <w:vAlign w:val="top"/>
          </w:tcPr>
          <w:p w14:paraId="35703684">
            <w:pPr>
              <w:pStyle w:val="6"/>
            </w:pPr>
          </w:p>
        </w:tc>
        <w:tc>
          <w:tcPr>
            <w:tcW w:w="852" w:type="dxa"/>
            <w:vAlign w:val="top"/>
          </w:tcPr>
          <w:p w14:paraId="1D6B70E1">
            <w:pPr>
              <w:pStyle w:val="6"/>
            </w:pPr>
          </w:p>
        </w:tc>
        <w:tc>
          <w:tcPr>
            <w:tcW w:w="852" w:type="dxa"/>
            <w:vAlign w:val="top"/>
          </w:tcPr>
          <w:p w14:paraId="01C4F353">
            <w:pPr>
              <w:pStyle w:val="6"/>
            </w:pPr>
          </w:p>
        </w:tc>
        <w:tc>
          <w:tcPr>
            <w:tcW w:w="822" w:type="dxa"/>
            <w:vAlign w:val="top"/>
          </w:tcPr>
          <w:p w14:paraId="101BED9B">
            <w:pPr>
              <w:pStyle w:val="6"/>
            </w:pPr>
          </w:p>
        </w:tc>
        <w:tc>
          <w:tcPr>
            <w:tcW w:w="622" w:type="dxa"/>
            <w:vAlign w:val="top"/>
          </w:tcPr>
          <w:p w14:paraId="5AB6DA68">
            <w:pPr>
              <w:pStyle w:val="6"/>
            </w:pPr>
          </w:p>
        </w:tc>
        <w:tc>
          <w:tcPr>
            <w:tcW w:w="622" w:type="dxa"/>
            <w:vAlign w:val="top"/>
          </w:tcPr>
          <w:p w14:paraId="2914D488">
            <w:pPr>
              <w:pStyle w:val="6"/>
            </w:pPr>
          </w:p>
        </w:tc>
        <w:tc>
          <w:tcPr>
            <w:tcW w:w="632" w:type="dxa"/>
            <w:vAlign w:val="top"/>
          </w:tcPr>
          <w:p w14:paraId="53F32A1E">
            <w:pPr>
              <w:pStyle w:val="6"/>
            </w:pPr>
          </w:p>
        </w:tc>
      </w:tr>
      <w:tr w14:paraId="00172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2BCDAD0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2080999</w:t>
            </w:r>
          </w:p>
        </w:tc>
        <w:tc>
          <w:tcPr>
            <w:tcW w:w="1815" w:type="dxa"/>
            <w:vAlign w:val="center"/>
          </w:tcPr>
          <w:p w14:paraId="682286C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其他退役安置支出</w:t>
            </w:r>
          </w:p>
        </w:tc>
        <w:tc>
          <w:tcPr>
            <w:tcW w:w="1243" w:type="dxa"/>
            <w:vAlign w:val="center"/>
          </w:tcPr>
          <w:p w14:paraId="4373E65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60.00</w:t>
            </w:r>
          </w:p>
        </w:tc>
        <w:tc>
          <w:tcPr>
            <w:tcW w:w="1314" w:type="dxa"/>
            <w:vAlign w:val="center"/>
          </w:tcPr>
          <w:p w14:paraId="484322D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60.00</w:t>
            </w:r>
          </w:p>
        </w:tc>
        <w:tc>
          <w:tcPr>
            <w:tcW w:w="1133" w:type="dxa"/>
            <w:vAlign w:val="center"/>
          </w:tcPr>
          <w:p w14:paraId="7E76405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60.00</w:t>
            </w:r>
          </w:p>
        </w:tc>
        <w:tc>
          <w:tcPr>
            <w:tcW w:w="862" w:type="dxa"/>
            <w:vAlign w:val="top"/>
          </w:tcPr>
          <w:p w14:paraId="3D777D91">
            <w:pPr>
              <w:pStyle w:val="6"/>
            </w:pPr>
          </w:p>
        </w:tc>
        <w:tc>
          <w:tcPr>
            <w:tcW w:w="682" w:type="dxa"/>
            <w:vAlign w:val="top"/>
          </w:tcPr>
          <w:p w14:paraId="6D2872EA">
            <w:pPr>
              <w:pStyle w:val="6"/>
            </w:pPr>
          </w:p>
        </w:tc>
        <w:tc>
          <w:tcPr>
            <w:tcW w:w="682" w:type="dxa"/>
            <w:vAlign w:val="top"/>
          </w:tcPr>
          <w:p w14:paraId="65E7FFAE">
            <w:pPr>
              <w:pStyle w:val="6"/>
            </w:pPr>
          </w:p>
        </w:tc>
        <w:tc>
          <w:tcPr>
            <w:tcW w:w="682" w:type="dxa"/>
            <w:vAlign w:val="top"/>
          </w:tcPr>
          <w:p w14:paraId="48F4BE06">
            <w:pPr>
              <w:pStyle w:val="6"/>
            </w:pPr>
          </w:p>
        </w:tc>
        <w:tc>
          <w:tcPr>
            <w:tcW w:w="852" w:type="dxa"/>
            <w:vAlign w:val="top"/>
          </w:tcPr>
          <w:p w14:paraId="5498052F">
            <w:pPr>
              <w:pStyle w:val="6"/>
            </w:pPr>
          </w:p>
        </w:tc>
        <w:tc>
          <w:tcPr>
            <w:tcW w:w="852" w:type="dxa"/>
            <w:vAlign w:val="top"/>
          </w:tcPr>
          <w:p w14:paraId="52353BEA">
            <w:pPr>
              <w:pStyle w:val="6"/>
            </w:pPr>
          </w:p>
        </w:tc>
        <w:tc>
          <w:tcPr>
            <w:tcW w:w="822" w:type="dxa"/>
            <w:vAlign w:val="top"/>
          </w:tcPr>
          <w:p w14:paraId="2C4479D4">
            <w:pPr>
              <w:pStyle w:val="6"/>
            </w:pPr>
          </w:p>
        </w:tc>
        <w:tc>
          <w:tcPr>
            <w:tcW w:w="622" w:type="dxa"/>
            <w:vAlign w:val="top"/>
          </w:tcPr>
          <w:p w14:paraId="1FD368D4">
            <w:pPr>
              <w:pStyle w:val="6"/>
            </w:pPr>
          </w:p>
        </w:tc>
        <w:tc>
          <w:tcPr>
            <w:tcW w:w="622" w:type="dxa"/>
            <w:vAlign w:val="top"/>
          </w:tcPr>
          <w:p w14:paraId="34C4A3EE">
            <w:pPr>
              <w:pStyle w:val="6"/>
            </w:pPr>
          </w:p>
        </w:tc>
        <w:tc>
          <w:tcPr>
            <w:tcW w:w="632" w:type="dxa"/>
            <w:vAlign w:val="top"/>
          </w:tcPr>
          <w:p w14:paraId="3020AF86">
            <w:pPr>
              <w:pStyle w:val="6"/>
            </w:pPr>
          </w:p>
        </w:tc>
      </w:tr>
      <w:tr w14:paraId="5F1F1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35C1B69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20828</w:t>
            </w:r>
          </w:p>
        </w:tc>
        <w:tc>
          <w:tcPr>
            <w:tcW w:w="1815" w:type="dxa"/>
            <w:vAlign w:val="center"/>
          </w:tcPr>
          <w:p w14:paraId="266ECEE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退役军人管理事务</w:t>
            </w:r>
          </w:p>
        </w:tc>
        <w:tc>
          <w:tcPr>
            <w:tcW w:w="1243" w:type="dxa"/>
            <w:vAlign w:val="center"/>
          </w:tcPr>
          <w:p w14:paraId="404F7B9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116.95</w:t>
            </w:r>
          </w:p>
        </w:tc>
        <w:tc>
          <w:tcPr>
            <w:tcW w:w="1314" w:type="dxa"/>
            <w:vAlign w:val="center"/>
          </w:tcPr>
          <w:p w14:paraId="1D238CF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116.95</w:t>
            </w:r>
          </w:p>
        </w:tc>
        <w:tc>
          <w:tcPr>
            <w:tcW w:w="1133" w:type="dxa"/>
            <w:vAlign w:val="center"/>
          </w:tcPr>
          <w:p w14:paraId="7B42401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116.95</w:t>
            </w:r>
          </w:p>
        </w:tc>
        <w:tc>
          <w:tcPr>
            <w:tcW w:w="862" w:type="dxa"/>
            <w:vAlign w:val="top"/>
          </w:tcPr>
          <w:p w14:paraId="5EB1D42F">
            <w:pPr>
              <w:pStyle w:val="6"/>
            </w:pPr>
          </w:p>
        </w:tc>
        <w:tc>
          <w:tcPr>
            <w:tcW w:w="682" w:type="dxa"/>
            <w:vAlign w:val="top"/>
          </w:tcPr>
          <w:p w14:paraId="6FD1570A">
            <w:pPr>
              <w:pStyle w:val="6"/>
            </w:pPr>
          </w:p>
        </w:tc>
        <w:tc>
          <w:tcPr>
            <w:tcW w:w="682" w:type="dxa"/>
            <w:vAlign w:val="top"/>
          </w:tcPr>
          <w:p w14:paraId="689FB393">
            <w:pPr>
              <w:pStyle w:val="6"/>
            </w:pPr>
          </w:p>
        </w:tc>
        <w:tc>
          <w:tcPr>
            <w:tcW w:w="682" w:type="dxa"/>
            <w:vAlign w:val="top"/>
          </w:tcPr>
          <w:p w14:paraId="1C7A42A7">
            <w:pPr>
              <w:pStyle w:val="6"/>
            </w:pPr>
          </w:p>
        </w:tc>
        <w:tc>
          <w:tcPr>
            <w:tcW w:w="852" w:type="dxa"/>
            <w:vAlign w:val="top"/>
          </w:tcPr>
          <w:p w14:paraId="779E2D62">
            <w:pPr>
              <w:pStyle w:val="6"/>
            </w:pPr>
          </w:p>
        </w:tc>
        <w:tc>
          <w:tcPr>
            <w:tcW w:w="852" w:type="dxa"/>
            <w:vAlign w:val="top"/>
          </w:tcPr>
          <w:p w14:paraId="134A2B6E">
            <w:pPr>
              <w:pStyle w:val="6"/>
            </w:pPr>
          </w:p>
        </w:tc>
        <w:tc>
          <w:tcPr>
            <w:tcW w:w="822" w:type="dxa"/>
            <w:vAlign w:val="top"/>
          </w:tcPr>
          <w:p w14:paraId="23BBA814">
            <w:pPr>
              <w:pStyle w:val="6"/>
            </w:pPr>
          </w:p>
        </w:tc>
        <w:tc>
          <w:tcPr>
            <w:tcW w:w="622" w:type="dxa"/>
            <w:vAlign w:val="top"/>
          </w:tcPr>
          <w:p w14:paraId="212AD893">
            <w:pPr>
              <w:pStyle w:val="6"/>
            </w:pPr>
          </w:p>
        </w:tc>
        <w:tc>
          <w:tcPr>
            <w:tcW w:w="622" w:type="dxa"/>
            <w:vAlign w:val="top"/>
          </w:tcPr>
          <w:p w14:paraId="38712EC7">
            <w:pPr>
              <w:pStyle w:val="6"/>
            </w:pPr>
          </w:p>
        </w:tc>
        <w:tc>
          <w:tcPr>
            <w:tcW w:w="632" w:type="dxa"/>
            <w:vAlign w:val="top"/>
          </w:tcPr>
          <w:p w14:paraId="7901B88B">
            <w:pPr>
              <w:pStyle w:val="6"/>
            </w:pPr>
          </w:p>
        </w:tc>
      </w:tr>
      <w:tr w14:paraId="29ED8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3DB4EBE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2082801</w:t>
            </w:r>
          </w:p>
        </w:tc>
        <w:tc>
          <w:tcPr>
            <w:tcW w:w="1815" w:type="dxa"/>
            <w:vAlign w:val="center"/>
          </w:tcPr>
          <w:p w14:paraId="424E531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行政运行</w:t>
            </w:r>
          </w:p>
        </w:tc>
        <w:tc>
          <w:tcPr>
            <w:tcW w:w="1243" w:type="dxa"/>
            <w:vAlign w:val="center"/>
          </w:tcPr>
          <w:p w14:paraId="25A4579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38.95</w:t>
            </w:r>
          </w:p>
        </w:tc>
        <w:tc>
          <w:tcPr>
            <w:tcW w:w="1314" w:type="dxa"/>
            <w:vAlign w:val="center"/>
          </w:tcPr>
          <w:p w14:paraId="63C5356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38.95</w:t>
            </w:r>
          </w:p>
        </w:tc>
        <w:tc>
          <w:tcPr>
            <w:tcW w:w="1133" w:type="dxa"/>
            <w:vAlign w:val="center"/>
          </w:tcPr>
          <w:p w14:paraId="0964C85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38.95</w:t>
            </w:r>
          </w:p>
        </w:tc>
        <w:tc>
          <w:tcPr>
            <w:tcW w:w="862" w:type="dxa"/>
            <w:vAlign w:val="top"/>
          </w:tcPr>
          <w:p w14:paraId="6FB9BB80">
            <w:pPr>
              <w:pStyle w:val="6"/>
            </w:pPr>
          </w:p>
        </w:tc>
        <w:tc>
          <w:tcPr>
            <w:tcW w:w="682" w:type="dxa"/>
            <w:vAlign w:val="top"/>
          </w:tcPr>
          <w:p w14:paraId="1AE701B5">
            <w:pPr>
              <w:pStyle w:val="6"/>
            </w:pPr>
          </w:p>
        </w:tc>
        <w:tc>
          <w:tcPr>
            <w:tcW w:w="682" w:type="dxa"/>
            <w:vAlign w:val="top"/>
          </w:tcPr>
          <w:p w14:paraId="47B65E0D">
            <w:pPr>
              <w:pStyle w:val="6"/>
            </w:pPr>
          </w:p>
        </w:tc>
        <w:tc>
          <w:tcPr>
            <w:tcW w:w="682" w:type="dxa"/>
            <w:vAlign w:val="top"/>
          </w:tcPr>
          <w:p w14:paraId="0AEFC2C2">
            <w:pPr>
              <w:pStyle w:val="6"/>
            </w:pPr>
          </w:p>
        </w:tc>
        <w:tc>
          <w:tcPr>
            <w:tcW w:w="852" w:type="dxa"/>
            <w:vAlign w:val="top"/>
          </w:tcPr>
          <w:p w14:paraId="4C9C5B0F">
            <w:pPr>
              <w:pStyle w:val="6"/>
            </w:pPr>
          </w:p>
        </w:tc>
        <w:tc>
          <w:tcPr>
            <w:tcW w:w="852" w:type="dxa"/>
            <w:vAlign w:val="top"/>
          </w:tcPr>
          <w:p w14:paraId="2D4C63BF">
            <w:pPr>
              <w:pStyle w:val="6"/>
            </w:pPr>
          </w:p>
        </w:tc>
        <w:tc>
          <w:tcPr>
            <w:tcW w:w="822" w:type="dxa"/>
            <w:vAlign w:val="top"/>
          </w:tcPr>
          <w:p w14:paraId="37D097DE">
            <w:pPr>
              <w:pStyle w:val="6"/>
            </w:pPr>
          </w:p>
        </w:tc>
        <w:tc>
          <w:tcPr>
            <w:tcW w:w="622" w:type="dxa"/>
            <w:vAlign w:val="top"/>
          </w:tcPr>
          <w:p w14:paraId="6DEFF24C">
            <w:pPr>
              <w:pStyle w:val="6"/>
            </w:pPr>
          </w:p>
        </w:tc>
        <w:tc>
          <w:tcPr>
            <w:tcW w:w="622" w:type="dxa"/>
            <w:vAlign w:val="top"/>
          </w:tcPr>
          <w:p w14:paraId="7C751AC0">
            <w:pPr>
              <w:pStyle w:val="6"/>
            </w:pPr>
          </w:p>
        </w:tc>
        <w:tc>
          <w:tcPr>
            <w:tcW w:w="632" w:type="dxa"/>
            <w:vAlign w:val="top"/>
          </w:tcPr>
          <w:p w14:paraId="149A5136">
            <w:pPr>
              <w:pStyle w:val="6"/>
            </w:pPr>
          </w:p>
        </w:tc>
      </w:tr>
      <w:tr w14:paraId="00D74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6762EB3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2082899</w:t>
            </w:r>
          </w:p>
        </w:tc>
        <w:tc>
          <w:tcPr>
            <w:tcW w:w="1815" w:type="dxa"/>
            <w:vAlign w:val="center"/>
          </w:tcPr>
          <w:p w14:paraId="0B8A87E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其他退役军人事务管理支出</w:t>
            </w:r>
          </w:p>
        </w:tc>
        <w:tc>
          <w:tcPr>
            <w:tcW w:w="1243" w:type="dxa"/>
            <w:vAlign w:val="center"/>
          </w:tcPr>
          <w:p w14:paraId="622D265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78.00</w:t>
            </w:r>
          </w:p>
        </w:tc>
        <w:tc>
          <w:tcPr>
            <w:tcW w:w="1314" w:type="dxa"/>
            <w:vAlign w:val="center"/>
          </w:tcPr>
          <w:p w14:paraId="16CE64B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78.00</w:t>
            </w:r>
          </w:p>
        </w:tc>
        <w:tc>
          <w:tcPr>
            <w:tcW w:w="1133" w:type="dxa"/>
            <w:vAlign w:val="center"/>
          </w:tcPr>
          <w:p w14:paraId="7E7F758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78.00</w:t>
            </w:r>
          </w:p>
        </w:tc>
        <w:tc>
          <w:tcPr>
            <w:tcW w:w="862" w:type="dxa"/>
            <w:vAlign w:val="top"/>
          </w:tcPr>
          <w:p w14:paraId="03B8B39C">
            <w:pPr>
              <w:pStyle w:val="6"/>
            </w:pPr>
          </w:p>
        </w:tc>
        <w:tc>
          <w:tcPr>
            <w:tcW w:w="682" w:type="dxa"/>
            <w:vAlign w:val="top"/>
          </w:tcPr>
          <w:p w14:paraId="51066222">
            <w:pPr>
              <w:pStyle w:val="6"/>
            </w:pPr>
          </w:p>
        </w:tc>
        <w:tc>
          <w:tcPr>
            <w:tcW w:w="682" w:type="dxa"/>
            <w:vAlign w:val="top"/>
          </w:tcPr>
          <w:p w14:paraId="4E83CA48">
            <w:pPr>
              <w:pStyle w:val="6"/>
            </w:pPr>
          </w:p>
        </w:tc>
        <w:tc>
          <w:tcPr>
            <w:tcW w:w="682" w:type="dxa"/>
            <w:vAlign w:val="top"/>
          </w:tcPr>
          <w:p w14:paraId="39E7BC61">
            <w:pPr>
              <w:pStyle w:val="6"/>
            </w:pPr>
          </w:p>
        </w:tc>
        <w:tc>
          <w:tcPr>
            <w:tcW w:w="852" w:type="dxa"/>
            <w:vAlign w:val="top"/>
          </w:tcPr>
          <w:p w14:paraId="33B4BD85">
            <w:pPr>
              <w:pStyle w:val="6"/>
            </w:pPr>
          </w:p>
        </w:tc>
        <w:tc>
          <w:tcPr>
            <w:tcW w:w="852" w:type="dxa"/>
            <w:vAlign w:val="top"/>
          </w:tcPr>
          <w:p w14:paraId="45A63C40">
            <w:pPr>
              <w:pStyle w:val="6"/>
            </w:pPr>
          </w:p>
        </w:tc>
        <w:tc>
          <w:tcPr>
            <w:tcW w:w="822" w:type="dxa"/>
            <w:vAlign w:val="top"/>
          </w:tcPr>
          <w:p w14:paraId="49C68F62">
            <w:pPr>
              <w:pStyle w:val="6"/>
            </w:pPr>
          </w:p>
        </w:tc>
        <w:tc>
          <w:tcPr>
            <w:tcW w:w="622" w:type="dxa"/>
            <w:vAlign w:val="top"/>
          </w:tcPr>
          <w:p w14:paraId="024DF7E6">
            <w:pPr>
              <w:pStyle w:val="6"/>
            </w:pPr>
          </w:p>
        </w:tc>
        <w:tc>
          <w:tcPr>
            <w:tcW w:w="622" w:type="dxa"/>
            <w:vAlign w:val="top"/>
          </w:tcPr>
          <w:p w14:paraId="5B46DB7C">
            <w:pPr>
              <w:pStyle w:val="6"/>
            </w:pPr>
          </w:p>
        </w:tc>
        <w:tc>
          <w:tcPr>
            <w:tcW w:w="632" w:type="dxa"/>
            <w:vAlign w:val="top"/>
          </w:tcPr>
          <w:p w14:paraId="1271506E">
            <w:pPr>
              <w:pStyle w:val="6"/>
            </w:pPr>
          </w:p>
        </w:tc>
      </w:tr>
      <w:tr w14:paraId="58E6C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634FDF1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20899</w:t>
            </w:r>
          </w:p>
        </w:tc>
        <w:tc>
          <w:tcPr>
            <w:tcW w:w="1815" w:type="dxa"/>
            <w:vAlign w:val="center"/>
          </w:tcPr>
          <w:p w14:paraId="45A60C7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1243" w:type="dxa"/>
            <w:vAlign w:val="center"/>
          </w:tcPr>
          <w:p w14:paraId="434E01E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56.11</w:t>
            </w:r>
          </w:p>
        </w:tc>
        <w:tc>
          <w:tcPr>
            <w:tcW w:w="1314" w:type="dxa"/>
            <w:vAlign w:val="center"/>
          </w:tcPr>
          <w:p w14:paraId="564C839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56.11</w:t>
            </w:r>
          </w:p>
        </w:tc>
        <w:tc>
          <w:tcPr>
            <w:tcW w:w="1133" w:type="dxa"/>
            <w:vAlign w:val="center"/>
          </w:tcPr>
          <w:p w14:paraId="553F884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56.11</w:t>
            </w:r>
          </w:p>
        </w:tc>
        <w:tc>
          <w:tcPr>
            <w:tcW w:w="862" w:type="dxa"/>
            <w:vAlign w:val="top"/>
          </w:tcPr>
          <w:p w14:paraId="1DB43EAD">
            <w:pPr>
              <w:pStyle w:val="6"/>
            </w:pPr>
          </w:p>
        </w:tc>
        <w:tc>
          <w:tcPr>
            <w:tcW w:w="682" w:type="dxa"/>
            <w:vAlign w:val="top"/>
          </w:tcPr>
          <w:p w14:paraId="506F3EF7">
            <w:pPr>
              <w:pStyle w:val="6"/>
            </w:pPr>
          </w:p>
        </w:tc>
        <w:tc>
          <w:tcPr>
            <w:tcW w:w="682" w:type="dxa"/>
            <w:vAlign w:val="top"/>
          </w:tcPr>
          <w:p w14:paraId="3F4CE514">
            <w:pPr>
              <w:pStyle w:val="6"/>
            </w:pPr>
          </w:p>
        </w:tc>
        <w:tc>
          <w:tcPr>
            <w:tcW w:w="682" w:type="dxa"/>
            <w:vAlign w:val="top"/>
          </w:tcPr>
          <w:p w14:paraId="56C8FC20">
            <w:pPr>
              <w:pStyle w:val="6"/>
            </w:pPr>
          </w:p>
        </w:tc>
        <w:tc>
          <w:tcPr>
            <w:tcW w:w="852" w:type="dxa"/>
            <w:vAlign w:val="top"/>
          </w:tcPr>
          <w:p w14:paraId="22529377">
            <w:pPr>
              <w:pStyle w:val="6"/>
            </w:pPr>
          </w:p>
        </w:tc>
        <w:tc>
          <w:tcPr>
            <w:tcW w:w="852" w:type="dxa"/>
            <w:vAlign w:val="top"/>
          </w:tcPr>
          <w:p w14:paraId="151B789E">
            <w:pPr>
              <w:pStyle w:val="6"/>
            </w:pPr>
          </w:p>
        </w:tc>
        <w:tc>
          <w:tcPr>
            <w:tcW w:w="822" w:type="dxa"/>
            <w:vAlign w:val="top"/>
          </w:tcPr>
          <w:p w14:paraId="23DEBC8F">
            <w:pPr>
              <w:pStyle w:val="6"/>
            </w:pPr>
          </w:p>
        </w:tc>
        <w:tc>
          <w:tcPr>
            <w:tcW w:w="622" w:type="dxa"/>
            <w:vAlign w:val="top"/>
          </w:tcPr>
          <w:p w14:paraId="15297BBF">
            <w:pPr>
              <w:pStyle w:val="6"/>
            </w:pPr>
          </w:p>
        </w:tc>
        <w:tc>
          <w:tcPr>
            <w:tcW w:w="622" w:type="dxa"/>
            <w:vAlign w:val="top"/>
          </w:tcPr>
          <w:p w14:paraId="1928A4AC">
            <w:pPr>
              <w:pStyle w:val="6"/>
            </w:pPr>
          </w:p>
        </w:tc>
        <w:tc>
          <w:tcPr>
            <w:tcW w:w="632" w:type="dxa"/>
            <w:vAlign w:val="top"/>
          </w:tcPr>
          <w:p w14:paraId="7BADD8F7">
            <w:pPr>
              <w:pStyle w:val="6"/>
            </w:pPr>
          </w:p>
        </w:tc>
      </w:tr>
      <w:tr w14:paraId="784AC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74013CA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2089999</w:t>
            </w:r>
          </w:p>
        </w:tc>
        <w:tc>
          <w:tcPr>
            <w:tcW w:w="1815" w:type="dxa"/>
            <w:vAlign w:val="center"/>
          </w:tcPr>
          <w:p w14:paraId="7BEF4F7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1243" w:type="dxa"/>
            <w:vAlign w:val="center"/>
          </w:tcPr>
          <w:p w14:paraId="39A1B50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56.11</w:t>
            </w:r>
          </w:p>
        </w:tc>
        <w:tc>
          <w:tcPr>
            <w:tcW w:w="1314" w:type="dxa"/>
            <w:vAlign w:val="center"/>
          </w:tcPr>
          <w:p w14:paraId="1C4B69E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56.11</w:t>
            </w:r>
          </w:p>
        </w:tc>
        <w:tc>
          <w:tcPr>
            <w:tcW w:w="1133" w:type="dxa"/>
            <w:vAlign w:val="center"/>
          </w:tcPr>
          <w:p w14:paraId="409CBF5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56.11</w:t>
            </w:r>
          </w:p>
        </w:tc>
        <w:tc>
          <w:tcPr>
            <w:tcW w:w="862" w:type="dxa"/>
            <w:vAlign w:val="top"/>
          </w:tcPr>
          <w:p w14:paraId="4D40668C">
            <w:pPr>
              <w:pStyle w:val="6"/>
            </w:pPr>
          </w:p>
        </w:tc>
        <w:tc>
          <w:tcPr>
            <w:tcW w:w="682" w:type="dxa"/>
            <w:vAlign w:val="top"/>
          </w:tcPr>
          <w:p w14:paraId="4340DEB2">
            <w:pPr>
              <w:pStyle w:val="6"/>
            </w:pPr>
          </w:p>
        </w:tc>
        <w:tc>
          <w:tcPr>
            <w:tcW w:w="682" w:type="dxa"/>
            <w:vAlign w:val="top"/>
          </w:tcPr>
          <w:p w14:paraId="1E81E90C">
            <w:pPr>
              <w:pStyle w:val="6"/>
            </w:pPr>
          </w:p>
        </w:tc>
        <w:tc>
          <w:tcPr>
            <w:tcW w:w="682" w:type="dxa"/>
            <w:vAlign w:val="top"/>
          </w:tcPr>
          <w:p w14:paraId="7D78EE71">
            <w:pPr>
              <w:pStyle w:val="6"/>
            </w:pPr>
          </w:p>
        </w:tc>
        <w:tc>
          <w:tcPr>
            <w:tcW w:w="852" w:type="dxa"/>
            <w:vAlign w:val="top"/>
          </w:tcPr>
          <w:p w14:paraId="5473AF66">
            <w:pPr>
              <w:pStyle w:val="6"/>
            </w:pPr>
          </w:p>
        </w:tc>
        <w:tc>
          <w:tcPr>
            <w:tcW w:w="852" w:type="dxa"/>
            <w:vAlign w:val="top"/>
          </w:tcPr>
          <w:p w14:paraId="63F047BA">
            <w:pPr>
              <w:pStyle w:val="6"/>
            </w:pPr>
          </w:p>
        </w:tc>
        <w:tc>
          <w:tcPr>
            <w:tcW w:w="822" w:type="dxa"/>
            <w:vAlign w:val="top"/>
          </w:tcPr>
          <w:p w14:paraId="0DBF0788">
            <w:pPr>
              <w:pStyle w:val="6"/>
            </w:pPr>
          </w:p>
        </w:tc>
        <w:tc>
          <w:tcPr>
            <w:tcW w:w="622" w:type="dxa"/>
            <w:vAlign w:val="top"/>
          </w:tcPr>
          <w:p w14:paraId="22181AC5">
            <w:pPr>
              <w:pStyle w:val="6"/>
            </w:pPr>
          </w:p>
        </w:tc>
        <w:tc>
          <w:tcPr>
            <w:tcW w:w="622" w:type="dxa"/>
            <w:vAlign w:val="top"/>
          </w:tcPr>
          <w:p w14:paraId="05232946">
            <w:pPr>
              <w:pStyle w:val="6"/>
            </w:pPr>
          </w:p>
        </w:tc>
        <w:tc>
          <w:tcPr>
            <w:tcW w:w="632" w:type="dxa"/>
            <w:vAlign w:val="top"/>
          </w:tcPr>
          <w:p w14:paraId="394FE390">
            <w:pPr>
              <w:pStyle w:val="6"/>
            </w:pPr>
          </w:p>
        </w:tc>
      </w:tr>
      <w:tr w14:paraId="5C073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4D84F21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w:t>
            </w:r>
          </w:p>
        </w:tc>
        <w:tc>
          <w:tcPr>
            <w:tcW w:w="1815" w:type="dxa"/>
            <w:vAlign w:val="center"/>
          </w:tcPr>
          <w:p w14:paraId="0C8701F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243" w:type="dxa"/>
            <w:vAlign w:val="center"/>
          </w:tcPr>
          <w:p w14:paraId="3AF64B7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2.24</w:t>
            </w:r>
          </w:p>
        </w:tc>
        <w:tc>
          <w:tcPr>
            <w:tcW w:w="1314" w:type="dxa"/>
            <w:vAlign w:val="center"/>
          </w:tcPr>
          <w:p w14:paraId="1AEEC8B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2.24</w:t>
            </w:r>
          </w:p>
        </w:tc>
        <w:tc>
          <w:tcPr>
            <w:tcW w:w="1133" w:type="dxa"/>
            <w:vAlign w:val="center"/>
          </w:tcPr>
          <w:p w14:paraId="7450356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2.24</w:t>
            </w:r>
          </w:p>
        </w:tc>
        <w:tc>
          <w:tcPr>
            <w:tcW w:w="862" w:type="dxa"/>
            <w:vAlign w:val="top"/>
          </w:tcPr>
          <w:p w14:paraId="1CAEC1E5">
            <w:pPr>
              <w:pStyle w:val="6"/>
            </w:pPr>
          </w:p>
        </w:tc>
        <w:tc>
          <w:tcPr>
            <w:tcW w:w="682" w:type="dxa"/>
            <w:vAlign w:val="top"/>
          </w:tcPr>
          <w:p w14:paraId="38C57116">
            <w:pPr>
              <w:pStyle w:val="6"/>
            </w:pPr>
          </w:p>
        </w:tc>
        <w:tc>
          <w:tcPr>
            <w:tcW w:w="682" w:type="dxa"/>
            <w:vAlign w:val="top"/>
          </w:tcPr>
          <w:p w14:paraId="31C536D2">
            <w:pPr>
              <w:pStyle w:val="6"/>
            </w:pPr>
          </w:p>
        </w:tc>
        <w:tc>
          <w:tcPr>
            <w:tcW w:w="682" w:type="dxa"/>
            <w:vAlign w:val="top"/>
          </w:tcPr>
          <w:p w14:paraId="71841AD8">
            <w:pPr>
              <w:pStyle w:val="6"/>
            </w:pPr>
          </w:p>
        </w:tc>
        <w:tc>
          <w:tcPr>
            <w:tcW w:w="852" w:type="dxa"/>
            <w:vAlign w:val="top"/>
          </w:tcPr>
          <w:p w14:paraId="18990A8E">
            <w:pPr>
              <w:pStyle w:val="6"/>
            </w:pPr>
          </w:p>
        </w:tc>
        <w:tc>
          <w:tcPr>
            <w:tcW w:w="852" w:type="dxa"/>
            <w:vAlign w:val="top"/>
          </w:tcPr>
          <w:p w14:paraId="12BF98A8">
            <w:pPr>
              <w:pStyle w:val="6"/>
            </w:pPr>
          </w:p>
        </w:tc>
        <w:tc>
          <w:tcPr>
            <w:tcW w:w="822" w:type="dxa"/>
            <w:vAlign w:val="top"/>
          </w:tcPr>
          <w:p w14:paraId="1AAF4218">
            <w:pPr>
              <w:pStyle w:val="6"/>
            </w:pPr>
          </w:p>
        </w:tc>
        <w:tc>
          <w:tcPr>
            <w:tcW w:w="622" w:type="dxa"/>
            <w:vAlign w:val="top"/>
          </w:tcPr>
          <w:p w14:paraId="2C6ADA9B">
            <w:pPr>
              <w:pStyle w:val="6"/>
            </w:pPr>
          </w:p>
        </w:tc>
        <w:tc>
          <w:tcPr>
            <w:tcW w:w="622" w:type="dxa"/>
            <w:vAlign w:val="top"/>
          </w:tcPr>
          <w:p w14:paraId="6595FFFE">
            <w:pPr>
              <w:pStyle w:val="6"/>
            </w:pPr>
          </w:p>
        </w:tc>
        <w:tc>
          <w:tcPr>
            <w:tcW w:w="632" w:type="dxa"/>
            <w:vAlign w:val="top"/>
          </w:tcPr>
          <w:p w14:paraId="5013AFA4">
            <w:pPr>
              <w:pStyle w:val="6"/>
            </w:pPr>
          </w:p>
        </w:tc>
      </w:tr>
      <w:tr w14:paraId="4DF10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44B3D22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21011</w:t>
            </w:r>
          </w:p>
        </w:tc>
        <w:tc>
          <w:tcPr>
            <w:tcW w:w="1815" w:type="dxa"/>
            <w:vAlign w:val="center"/>
          </w:tcPr>
          <w:p w14:paraId="1871F0C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行政事业单位医疗</w:t>
            </w:r>
          </w:p>
        </w:tc>
        <w:tc>
          <w:tcPr>
            <w:tcW w:w="1243" w:type="dxa"/>
            <w:vAlign w:val="center"/>
          </w:tcPr>
          <w:p w14:paraId="58DB18A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2.24</w:t>
            </w:r>
          </w:p>
        </w:tc>
        <w:tc>
          <w:tcPr>
            <w:tcW w:w="1314" w:type="dxa"/>
            <w:vAlign w:val="center"/>
          </w:tcPr>
          <w:p w14:paraId="1B7DA79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2.24</w:t>
            </w:r>
          </w:p>
        </w:tc>
        <w:tc>
          <w:tcPr>
            <w:tcW w:w="1133" w:type="dxa"/>
            <w:vAlign w:val="center"/>
          </w:tcPr>
          <w:p w14:paraId="0F2B60D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2.24</w:t>
            </w:r>
          </w:p>
        </w:tc>
        <w:tc>
          <w:tcPr>
            <w:tcW w:w="862" w:type="dxa"/>
            <w:vAlign w:val="top"/>
          </w:tcPr>
          <w:p w14:paraId="3280F844">
            <w:pPr>
              <w:pStyle w:val="6"/>
            </w:pPr>
          </w:p>
        </w:tc>
        <w:tc>
          <w:tcPr>
            <w:tcW w:w="682" w:type="dxa"/>
            <w:vAlign w:val="top"/>
          </w:tcPr>
          <w:p w14:paraId="49C02B57">
            <w:pPr>
              <w:pStyle w:val="6"/>
            </w:pPr>
          </w:p>
        </w:tc>
        <w:tc>
          <w:tcPr>
            <w:tcW w:w="682" w:type="dxa"/>
            <w:vAlign w:val="top"/>
          </w:tcPr>
          <w:p w14:paraId="20E775FD">
            <w:pPr>
              <w:pStyle w:val="6"/>
            </w:pPr>
          </w:p>
        </w:tc>
        <w:tc>
          <w:tcPr>
            <w:tcW w:w="682" w:type="dxa"/>
            <w:vAlign w:val="top"/>
          </w:tcPr>
          <w:p w14:paraId="1A78532D">
            <w:pPr>
              <w:pStyle w:val="6"/>
            </w:pPr>
          </w:p>
        </w:tc>
        <w:tc>
          <w:tcPr>
            <w:tcW w:w="852" w:type="dxa"/>
            <w:vAlign w:val="top"/>
          </w:tcPr>
          <w:p w14:paraId="4B60F14C">
            <w:pPr>
              <w:pStyle w:val="6"/>
            </w:pPr>
          </w:p>
        </w:tc>
        <w:tc>
          <w:tcPr>
            <w:tcW w:w="852" w:type="dxa"/>
            <w:vAlign w:val="top"/>
          </w:tcPr>
          <w:p w14:paraId="6866EF0D">
            <w:pPr>
              <w:pStyle w:val="6"/>
            </w:pPr>
          </w:p>
        </w:tc>
        <w:tc>
          <w:tcPr>
            <w:tcW w:w="822" w:type="dxa"/>
            <w:vAlign w:val="top"/>
          </w:tcPr>
          <w:p w14:paraId="296B6538">
            <w:pPr>
              <w:pStyle w:val="6"/>
            </w:pPr>
          </w:p>
        </w:tc>
        <w:tc>
          <w:tcPr>
            <w:tcW w:w="622" w:type="dxa"/>
            <w:vAlign w:val="top"/>
          </w:tcPr>
          <w:p w14:paraId="67722EBC">
            <w:pPr>
              <w:pStyle w:val="6"/>
            </w:pPr>
          </w:p>
        </w:tc>
        <w:tc>
          <w:tcPr>
            <w:tcW w:w="622" w:type="dxa"/>
            <w:vAlign w:val="top"/>
          </w:tcPr>
          <w:p w14:paraId="4C38BDF2">
            <w:pPr>
              <w:pStyle w:val="6"/>
            </w:pPr>
          </w:p>
        </w:tc>
        <w:tc>
          <w:tcPr>
            <w:tcW w:w="632" w:type="dxa"/>
            <w:vAlign w:val="top"/>
          </w:tcPr>
          <w:p w14:paraId="4B7C2D1E">
            <w:pPr>
              <w:pStyle w:val="6"/>
            </w:pPr>
          </w:p>
        </w:tc>
      </w:tr>
      <w:tr w14:paraId="7FE90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68845A7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2101101</w:t>
            </w:r>
          </w:p>
        </w:tc>
        <w:tc>
          <w:tcPr>
            <w:tcW w:w="1815" w:type="dxa"/>
            <w:vAlign w:val="center"/>
          </w:tcPr>
          <w:p w14:paraId="1CEB86D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行政单位医疗</w:t>
            </w:r>
          </w:p>
        </w:tc>
        <w:tc>
          <w:tcPr>
            <w:tcW w:w="1243" w:type="dxa"/>
            <w:vAlign w:val="center"/>
          </w:tcPr>
          <w:p w14:paraId="4447ABE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2.22</w:t>
            </w:r>
          </w:p>
        </w:tc>
        <w:tc>
          <w:tcPr>
            <w:tcW w:w="1314" w:type="dxa"/>
            <w:vAlign w:val="center"/>
          </w:tcPr>
          <w:p w14:paraId="684608E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2.22</w:t>
            </w:r>
          </w:p>
        </w:tc>
        <w:tc>
          <w:tcPr>
            <w:tcW w:w="1133" w:type="dxa"/>
            <w:vAlign w:val="center"/>
          </w:tcPr>
          <w:p w14:paraId="47AC9AB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2.22</w:t>
            </w:r>
          </w:p>
        </w:tc>
        <w:tc>
          <w:tcPr>
            <w:tcW w:w="862" w:type="dxa"/>
            <w:vAlign w:val="top"/>
          </w:tcPr>
          <w:p w14:paraId="6DC44187">
            <w:pPr>
              <w:pStyle w:val="6"/>
            </w:pPr>
          </w:p>
        </w:tc>
        <w:tc>
          <w:tcPr>
            <w:tcW w:w="682" w:type="dxa"/>
            <w:vAlign w:val="top"/>
          </w:tcPr>
          <w:p w14:paraId="46CB9FB5">
            <w:pPr>
              <w:pStyle w:val="6"/>
            </w:pPr>
          </w:p>
        </w:tc>
        <w:tc>
          <w:tcPr>
            <w:tcW w:w="682" w:type="dxa"/>
            <w:vAlign w:val="top"/>
          </w:tcPr>
          <w:p w14:paraId="4C68E784">
            <w:pPr>
              <w:pStyle w:val="6"/>
            </w:pPr>
          </w:p>
        </w:tc>
        <w:tc>
          <w:tcPr>
            <w:tcW w:w="682" w:type="dxa"/>
            <w:vAlign w:val="top"/>
          </w:tcPr>
          <w:p w14:paraId="4C8875DC">
            <w:pPr>
              <w:pStyle w:val="6"/>
            </w:pPr>
          </w:p>
        </w:tc>
        <w:tc>
          <w:tcPr>
            <w:tcW w:w="852" w:type="dxa"/>
            <w:vAlign w:val="top"/>
          </w:tcPr>
          <w:p w14:paraId="187889FE">
            <w:pPr>
              <w:pStyle w:val="6"/>
            </w:pPr>
          </w:p>
        </w:tc>
        <w:tc>
          <w:tcPr>
            <w:tcW w:w="852" w:type="dxa"/>
            <w:vAlign w:val="top"/>
          </w:tcPr>
          <w:p w14:paraId="600248E1">
            <w:pPr>
              <w:pStyle w:val="6"/>
            </w:pPr>
          </w:p>
        </w:tc>
        <w:tc>
          <w:tcPr>
            <w:tcW w:w="822" w:type="dxa"/>
            <w:vAlign w:val="top"/>
          </w:tcPr>
          <w:p w14:paraId="1D72D696">
            <w:pPr>
              <w:pStyle w:val="6"/>
            </w:pPr>
          </w:p>
        </w:tc>
        <w:tc>
          <w:tcPr>
            <w:tcW w:w="622" w:type="dxa"/>
            <w:vAlign w:val="top"/>
          </w:tcPr>
          <w:p w14:paraId="14BE5E43">
            <w:pPr>
              <w:pStyle w:val="6"/>
            </w:pPr>
          </w:p>
        </w:tc>
        <w:tc>
          <w:tcPr>
            <w:tcW w:w="622" w:type="dxa"/>
            <w:vAlign w:val="top"/>
          </w:tcPr>
          <w:p w14:paraId="7353F797">
            <w:pPr>
              <w:pStyle w:val="6"/>
            </w:pPr>
          </w:p>
        </w:tc>
        <w:tc>
          <w:tcPr>
            <w:tcW w:w="632" w:type="dxa"/>
            <w:vAlign w:val="top"/>
          </w:tcPr>
          <w:p w14:paraId="00B31496">
            <w:pPr>
              <w:pStyle w:val="6"/>
            </w:pPr>
          </w:p>
        </w:tc>
      </w:tr>
      <w:tr w14:paraId="2CA67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616F119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2101199</w:t>
            </w:r>
          </w:p>
        </w:tc>
        <w:tc>
          <w:tcPr>
            <w:tcW w:w="1815" w:type="dxa"/>
            <w:vAlign w:val="center"/>
          </w:tcPr>
          <w:p w14:paraId="301AC5F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其他行政事业单位医疗支出</w:t>
            </w:r>
          </w:p>
        </w:tc>
        <w:tc>
          <w:tcPr>
            <w:tcW w:w="1243" w:type="dxa"/>
            <w:vAlign w:val="center"/>
          </w:tcPr>
          <w:p w14:paraId="0C18C69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0.02</w:t>
            </w:r>
          </w:p>
        </w:tc>
        <w:tc>
          <w:tcPr>
            <w:tcW w:w="1314" w:type="dxa"/>
            <w:vAlign w:val="center"/>
          </w:tcPr>
          <w:p w14:paraId="2E3E17D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0.02</w:t>
            </w:r>
          </w:p>
        </w:tc>
        <w:tc>
          <w:tcPr>
            <w:tcW w:w="1133" w:type="dxa"/>
            <w:vAlign w:val="center"/>
          </w:tcPr>
          <w:p w14:paraId="721AF32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0.02</w:t>
            </w:r>
          </w:p>
        </w:tc>
        <w:tc>
          <w:tcPr>
            <w:tcW w:w="862" w:type="dxa"/>
            <w:vAlign w:val="top"/>
          </w:tcPr>
          <w:p w14:paraId="140AAF0D">
            <w:pPr>
              <w:pStyle w:val="6"/>
            </w:pPr>
          </w:p>
        </w:tc>
        <w:tc>
          <w:tcPr>
            <w:tcW w:w="682" w:type="dxa"/>
            <w:vAlign w:val="top"/>
          </w:tcPr>
          <w:p w14:paraId="31DA4864">
            <w:pPr>
              <w:pStyle w:val="6"/>
            </w:pPr>
          </w:p>
        </w:tc>
        <w:tc>
          <w:tcPr>
            <w:tcW w:w="682" w:type="dxa"/>
            <w:vAlign w:val="top"/>
          </w:tcPr>
          <w:p w14:paraId="47BDD405">
            <w:pPr>
              <w:pStyle w:val="6"/>
            </w:pPr>
          </w:p>
        </w:tc>
        <w:tc>
          <w:tcPr>
            <w:tcW w:w="682" w:type="dxa"/>
            <w:vAlign w:val="top"/>
          </w:tcPr>
          <w:p w14:paraId="272CCF2A">
            <w:pPr>
              <w:pStyle w:val="6"/>
            </w:pPr>
          </w:p>
        </w:tc>
        <w:tc>
          <w:tcPr>
            <w:tcW w:w="852" w:type="dxa"/>
            <w:vAlign w:val="top"/>
          </w:tcPr>
          <w:p w14:paraId="0E42A86E">
            <w:pPr>
              <w:pStyle w:val="6"/>
            </w:pPr>
          </w:p>
        </w:tc>
        <w:tc>
          <w:tcPr>
            <w:tcW w:w="852" w:type="dxa"/>
            <w:vAlign w:val="top"/>
          </w:tcPr>
          <w:p w14:paraId="3D4E731C">
            <w:pPr>
              <w:pStyle w:val="6"/>
            </w:pPr>
          </w:p>
        </w:tc>
        <w:tc>
          <w:tcPr>
            <w:tcW w:w="822" w:type="dxa"/>
            <w:vAlign w:val="top"/>
          </w:tcPr>
          <w:p w14:paraId="5B59393A">
            <w:pPr>
              <w:pStyle w:val="6"/>
            </w:pPr>
          </w:p>
        </w:tc>
        <w:tc>
          <w:tcPr>
            <w:tcW w:w="622" w:type="dxa"/>
            <w:vAlign w:val="top"/>
          </w:tcPr>
          <w:p w14:paraId="3A08E6F9">
            <w:pPr>
              <w:pStyle w:val="6"/>
            </w:pPr>
          </w:p>
        </w:tc>
        <w:tc>
          <w:tcPr>
            <w:tcW w:w="622" w:type="dxa"/>
            <w:vAlign w:val="top"/>
          </w:tcPr>
          <w:p w14:paraId="576A80DC">
            <w:pPr>
              <w:pStyle w:val="6"/>
            </w:pPr>
          </w:p>
        </w:tc>
        <w:tc>
          <w:tcPr>
            <w:tcW w:w="632" w:type="dxa"/>
            <w:vAlign w:val="top"/>
          </w:tcPr>
          <w:p w14:paraId="1A50F8F8">
            <w:pPr>
              <w:pStyle w:val="6"/>
            </w:pPr>
          </w:p>
        </w:tc>
      </w:tr>
      <w:tr w14:paraId="7F600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634FCE6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221</w:t>
            </w:r>
          </w:p>
        </w:tc>
        <w:tc>
          <w:tcPr>
            <w:tcW w:w="1815" w:type="dxa"/>
            <w:vAlign w:val="center"/>
          </w:tcPr>
          <w:p w14:paraId="0F61E15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243" w:type="dxa"/>
            <w:vAlign w:val="center"/>
          </w:tcPr>
          <w:p w14:paraId="1C2D4DA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3.96</w:t>
            </w:r>
          </w:p>
        </w:tc>
        <w:tc>
          <w:tcPr>
            <w:tcW w:w="1314" w:type="dxa"/>
            <w:vAlign w:val="center"/>
          </w:tcPr>
          <w:p w14:paraId="4E6F871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3.96</w:t>
            </w:r>
          </w:p>
        </w:tc>
        <w:tc>
          <w:tcPr>
            <w:tcW w:w="1133" w:type="dxa"/>
            <w:vAlign w:val="center"/>
          </w:tcPr>
          <w:p w14:paraId="64D0AC4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3.96</w:t>
            </w:r>
          </w:p>
        </w:tc>
        <w:tc>
          <w:tcPr>
            <w:tcW w:w="862" w:type="dxa"/>
            <w:vAlign w:val="top"/>
          </w:tcPr>
          <w:p w14:paraId="5BCDC1FA">
            <w:pPr>
              <w:pStyle w:val="6"/>
            </w:pPr>
          </w:p>
        </w:tc>
        <w:tc>
          <w:tcPr>
            <w:tcW w:w="682" w:type="dxa"/>
            <w:vAlign w:val="top"/>
          </w:tcPr>
          <w:p w14:paraId="0D49B615">
            <w:pPr>
              <w:pStyle w:val="6"/>
            </w:pPr>
          </w:p>
        </w:tc>
        <w:tc>
          <w:tcPr>
            <w:tcW w:w="682" w:type="dxa"/>
            <w:vAlign w:val="top"/>
          </w:tcPr>
          <w:p w14:paraId="0F70F5D0">
            <w:pPr>
              <w:pStyle w:val="6"/>
            </w:pPr>
          </w:p>
        </w:tc>
        <w:tc>
          <w:tcPr>
            <w:tcW w:w="682" w:type="dxa"/>
            <w:vAlign w:val="top"/>
          </w:tcPr>
          <w:p w14:paraId="260AB828">
            <w:pPr>
              <w:pStyle w:val="6"/>
            </w:pPr>
          </w:p>
        </w:tc>
        <w:tc>
          <w:tcPr>
            <w:tcW w:w="852" w:type="dxa"/>
            <w:vAlign w:val="top"/>
          </w:tcPr>
          <w:p w14:paraId="2B57FC44">
            <w:pPr>
              <w:pStyle w:val="6"/>
            </w:pPr>
          </w:p>
        </w:tc>
        <w:tc>
          <w:tcPr>
            <w:tcW w:w="852" w:type="dxa"/>
            <w:vAlign w:val="top"/>
          </w:tcPr>
          <w:p w14:paraId="7068CEE1">
            <w:pPr>
              <w:pStyle w:val="6"/>
            </w:pPr>
          </w:p>
        </w:tc>
        <w:tc>
          <w:tcPr>
            <w:tcW w:w="822" w:type="dxa"/>
            <w:vAlign w:val="top"/>
          </w:tcPr>
          <w:p w14:paraId="23E1B3BC">
            <w:pPr>
              <w:pStyle w:val="6"/>
            </w:pPr>
          </w:p>
        </w:tc>
        <w:tc>
          <w:tcPr>
            <w:tcW w:w="622" w:type="dxa"/>
            <w:vAlign w:val="top"/>
          </w:tcPr>
          <w:p w14:paraId="0F7E59BD">
            <w:pPr>
              <w:pStyle w:val="6"/>
            </w:pPr>
          </w:p>
        </w:tc>
        <w:tc>
          <w:tcPr>
            <w:tcW w:w="622" w:type="dxa"/>
            <w:vAlign w:val="top"/>
          </w:tcPr>
          <w:p w14:paraId="250BDA66">
            <w:pPr>
              <w:pStyle w:val="6"/>
            </w:pPr>
          </w:p>
        </w:tc>
        <w:tc>
          <w:tcPr>
            <w:tcW w:w="632" w:type="dxa"/>
            <w:vAlign w:val="top"/>
          </w:tcPr>
          <w:p w14:paraId="2DD37075">
            <w:pPr>
              <w:pStyle w:val="6"/>
            </w:pPr>
          </w:p>
        </w:tc>
      </w:tr>
      <w:tr w14:paraId="103C0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0A0994C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22102</w:t>
            </w:r>
          </w:p>
        </w:tc>
        <w:tc>
          <w:tcPr>
            <w:tcW w:w="1815" w:type="dxa"/>
            <w:vAlign w:val="center"/>
          </w:tcPr>
          <w:p w14:paraId="7107634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住房改革支出</w:t>
            </w:r>
          </w:p>
        </w:tc>
        <w:tc>
          <w:tcPr>
            <w:tcW w:w="1243" w:type="dxa"/>
            <w:vAlign w:val="center"/>
          </w:tcPr>
          <w:p w14:paraId="4C26C32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3.96</w:t>
            </w:r>
          </w:p>
        </w:tc>
        <w:tc>
          <w:tcPr>
            <w:tcW w:w="1314" w:type="dxa"/>
            <w:vAlign w:val="center"/>
          </w:tcPr>
          <w:p w14:paraId="7B7B62D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3.96</w:t>
            </w:r>
          </w:p>
        </w:tc>
        <w:tc>
          <w:tcPr>
            <w:tcW w:w="1133" w:type="dxa"/>
            <w:vAlign w:val="center"/>
          </w:tcPr>
          <w:p w14:paraId="1006C27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3.96</w:t>
            </w:r>
          </w:p>
        </w:tc>
        <w:tc>
          <w:tcPr>
            <w:tcW w:w="862" w:type="dxa"/>
            <w:vAlign w:val="top"/>
          </w:tcPr>
          <w:p w14:paraId="1B74DCF7">
            <w:pPr>
              <w:pStyle w:val="6"/>
            </w:pPr>
          </w:p>
        </w:tc>
        <w:tc>
          <w:tcPr>
            <w:tcW w:w="682" w:type="dxa"/>
            <w:vAlign w:val="top"/>
          </w:tcPr>
          <w:p w14:paraId="2CFEE298">
            <w:pPr>
              <w:pStyle w:val="6"/>
            </w:pPr>
          </w:p>
        </w:tc>
        <w:tc>
          <w:tcPr>
            <w:tcW w:w="682" w:type="dxa"/>
            <w:vAlign w:val="top"/>
          </w:tcPr>
          <w:p w14:paraId="254FFE99">
            <w:pPr>
              <w:pStyle w:val="6"/>
            </w:pPr>
          </w:p>
        </w:tc>
        <w:tc>
          <w:tcPr>
            <w:tcW w:w="682" w:type="dxa"/>
            <w:vAlign w:val="top"/>
          </w:tcPr>
          <w:p w14:paraId="4907D56E">
            <w:pPr>
              <w:pStyle w:val="6"/>
            </w:pPr>
          </w:p>
        </w:tc>
        <w:tc>
          <w:tcPr>
            <w:tcW w:w="852" w:type="dxa"/>
            <w:vAlign w:val="top"/>
          </w:tcPr>
          <w:p w14:paraId="4C47E3A0">
            <w:pPr>
              <w:pStyle w:val="6"/>
            </w:pPr>
          </w:p>
        </w:tc>
        <w:tc>
          <w:tcPr>
            <w:tcW w:w="852" w:type="dxa"/>
            <w:vAlign w:val="top"/>
          </w:tcPr>
          <w:p w14:paraId="12C99233">
            <w:pPr>
              <w:pStyle w:val="6"/>
            </w:pPr>
          </w:p>
        </w:tc>
        <w:tc>
          <w:tcPr>
            <w:tcW w:w="822" w:type="dxa"/>
            <w:vAlign w:val="top"/>
          </w:tcPr>
          <w:p w14:paraId="0EAE78FA">
            <w:pPr>
              <w:pStyle w:val="6"/>
            </w:pPr>
          </w:p>
        </w:tc>
        <w:tc>
          <w:tcPr>
            <w:tcW w:w="622" w:type="dxa"/>
            <w:vAlign w:val="top"/>
          </w:tcPr>
          <w:p w14:paraId="1B47ACC5">
            <w:pPr>
              <w:pStyle w:val="6"/>
            </w:pPr>
          </w:p>
        </w:tc>
        <w:tc>
          <w:tcPr>
            <w:tcW w:w="622" w:type="dxa"/>
            <w:vAlign w:val="top"/>
          </w:tcPr>
          <w:p w14:paraId="0E6E4666">
            <w:pPr>
              <w:pStyle w:val="6"/>
            </w:pPr>
          </w:p>
        </w:tc>
        <w:tc>
          <w:tcPr>
            <w:tcW w:w="632" w:type="dxa"/>
            <w:vAlign w:val="top"/>
          </w:tcPr>
          <w:p w14:paraId="752D4A16">
            <w:pPr>
              <w:pStyle w:val="6"/>
            </w:pPr>
          </w:p>
        </w:tc>
      </w:tr>
      <w:tr w14:paraId="161FD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4AA3B2B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2210201</w:t>
            </w:r>
          </w:p>
        </w:tc>
        <w:tc>
          <w:tcPr>
            <w:tcW w:w="1815" w:type="dxa"/>
            <w:vAlign w:val="center"/>
          </w:tcPr>
          <w:p w14:paraId="625DC8C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住房公积金</w:t>
            </w:r>
          </w:p>
        </w:tc>
        <w:tc>
          <w:tcPr>
            <w:tcW w:w="1243" w:type="dxa"/>
            <w:vAlign w:val="center"/>
          </w:tcPr>
          <w:p w14:paraId="750423A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3.96</w:t>
            </w:r>
          </w:p>
        </w:tc>
        <w:tc>
          <w:tcPr>
            <w:tcW w:w="1314" w:type="dxa"/>
            <w:vAlign w:val="center"/>
          </w:tcPr>
          <w:p w14:paraId="51E77A1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3.96</w:t>
            </w:r>
          </w:p>
        </w:tc>
        <w:tc>
          <w:tcPr>
            <w:tcW w:w="1133" w:type="dxa"/>
            <w:vAlign w:val="center"/>
          </w:tcPr>
          <w:p w14:paraId="2106AD9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3.96</w:t>
            </w:r>
          </w:p>
        </w:tc>
        <w:tc>
          <w:tcPr>
            <w:tcW w:w="862" w:type="dxa"/>
            <w:vAlign w:val="top"/>
          </w:tcPr>
          <w:p w14:paraId="745BF1E5">
            <w:pPr>
              <w:pStyle w:val="6"/>
            </w:pPr>
          </w:p>
        </w:tc>
        <w:tc>
          <w:tcPr>
            <w:tcW w:w="682" w:type="dxa"/>
            <w:vAlign w:val="top"/>
          </w:tcPr>
          <w:p w14:paraId="00DBDB7E">
            <w:pPr>
              <w:pStyle w:val="6"/>
            </w:pPr>
          </w:p>
        </w:tc>
        <w:tc>
          <w:tcPr>
            <w:tcW w:w="682" w:type="dxa"/>
            <w:vAlign w:val="top"/>
          </w:tcPr>
          <w:p w14:paraId="37961C7C">
            <w:pPr>
              <w:pStyle w:val="6"/>
            </w:pPr>
          </w:p>
        </w:tc>
        <w:tc>
          <w:tcPr>
            <w:tcW w:w="682" w:type="dxa"/>
            <w:vAlign w:val="top"/>
          </w:tcPr>
          <w:p w14:paraId="04A30EC6">
            <w:pPr>
              <w:pStyle w:val="6"/>
            </w:pPr>
          </w:p>
        </w:tc>
        <w:tc>
          <w:tcPr>
            <w:tcW w:w="852" w:type="dxa"/>
            <w:vAlign w:val="top"/>
          </w:tcPr>
          <w:p w14:paraId="79B2D6FE">
            <w:pPr>
              <w:pStyle w:val="6"/>
            </w:pPr>
          </w:p>
        </w:tc>
        <w:tc>
          <w:tcPr>
            <w:tcW w:w="852" w:type="dxa"/>
            <w:vAlign w:val="top"/>
          </w:tcPr>
          <w:p w14:paraId="0FC27827">
            <w:pPr>
              <w:pStyle w:val="6"/>
            </w:pPr>
          </w:p>
        </w:tc>
        <w:tc>
          <w:tcPr>
            <w:tcW w:w="822" w:type="dxa"/>
            <w:vAlign w:val="top"/>
          </w:tcPr>
          <w:p w14:paraId="419D14BF">
            <w:pPr>
              <w:pStyle w:val="6"/>
            </w:pPr>
          </w:p>
        </w:tc>
        <w:tc>
          <w:tcPr>
            <w:tcW w:w="622" w:type="dxa"/>
            <w:vAlign w:val="top"/>
          </w:tcPr>
          <w:p w14:paraId="0A7E6EF8">
            <w:pPr>
              <w:pStyle w:val="6"/>
            </w:pPr>
          </w:p>
        </w:tc>
        <w:tc>
          <w:tcPr>
            <w:tcW w:w="622" w:type="dxa"/>
            <w:vAlign w:val="top"/>
          </w:tcPr>
          <w:p w14:paraId="7A74072F">
            <w:pPr>
              <w:pStyle w:val="6"/>
            </w:pPr>
          </w:p>
        </w:tc>
        <w:tc>
          <w:tcPr>
            <w:tcW w:w="632" w:type="dxa"/>
            <w:vAlign w:val="top"/>
          </w:tcPr>
          <w:p w14:paraId="61955E5D">
            <w:pPr>
              <w:pStyle w:val="6"/>
            </w:pPr>
          </w:p>
        </w:tc>
      </w:tr>
    </w:tbl>
    <w:p w14:paraId="09BACCC7">
      <w:pPr>
        <w:rPr>
          <w:rFonts w:ascii="Arial"/>
          <w:sz w:val="21"/>
        </w:rPr>
      </w:pPr>
    </w:p>
    <w:p w14:paraId="6E85B44B">
      <w:pPr>
        <w:rPr>
          <w:rFonts w:ascii="Arial" w:hAnsi="Arial" w:eastAsia="Arial" w:cs="Arial"/>
          <w:sz w:val="21"/>
          <w:szCs w:val="21"/>
        </w:rPr>
        <w:sectPr>
          <w:pgSz w:w="16840" w:h="11905"/>
          <w:pgMar w:top="911" w:right="1302" w:bottom="400" w:left="1283" w:header="0" w:footer="0" w:gutter="0"/>
          <w:cols w:space="720" w:num="1"/>
        </w:sectPr>
      </w:pPr>
    </w:p>
    <w:p w14:paraId="103E553B">
      <w:pPr>
        <w:spacing w:before="87" w:line="224" w:lineRule="auto"/>
        <w:ind w:left="4115"/>
        <w:outlineLvl w:val="1"/>
        <w:rPr>
          <w:rFonts w:ascii="宋体" w:hAnsi="宋体" w:eastAsia="宋体" w:cs="宋体"/>
          <w:sz w:val="43"/>
          <w:szCs w:val="43"/>
        </w:rPr>
      </w:pPr>
      <w:r>
        <w:rPr>
          <w:rFonts w:ascii="宋体" w:hAnsi="宋体" w:eastAsia="宋体" w:cs="宋体"/>
          <w:b/>
          <w:bCs/>
          <w:spacing w:val="3"/>
          <w:sz w:val="43"/>
          <w:szCs w:val="43"/>
        </w:rPr>
        <w:t>支出经济分类预算表（政府预算）</w:t>
      </w:r>
    </w:p>
    <w:p w14:paraId="57068C3A">
      <w:pPr>
        <w:spacing w:line="339" w:lineRule="auto"/>
        <w:rPr>
          <w:rFonts w:ascii="Arial"/>
          <w:sz w:val="21"/>
        </w:rPr>
      </w:pPr>
    </w:p>
    <w:p w14:paraId="1AD7A9EB">
      <w:pPr>
        <w:spacing w:before="61" w:line="231" w:lineRule="auto"/>
        <w:ind w:left="54"/>
        <w:rPr>
          <w:rFonts w:ascii="宋体" w:hAnsi="宋体" w:eastAsia="宋体" w:cs="宋体"/>
          <w:sz w:val="19"/>
          <w:szCs w:val="19"/>
        </w:rPr>
      </w:pPr>
      <w:r>
        <w:rPr>
          <w:rFonts w:ascii="宋体" w:hAnsi="宋体" w:eastAsia="宋体" w:cs="宋体"/>
          <w:spacing w:val="4"/>
          <w:sz w:val="19"/>
          <w:szCs w:val="19"/>
        </w:rPr>
        <w:t>表11</w:t>
      </w:r>
    </w:p>
    <w:p w14:paraId="3C944DE9">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盘锦市双台子区退役军人事务局本级</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78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2356"/>
        <w:gridCol w:w="1223"/>
        <w:gridCol w:w="1303"/>
        <w:gridCol w:w="1133"/>
        <w:gridCol w:w="862"/>
        <w:gridCol w:w="682"/>
        <w:gridCol w:w="682"/>
        <w:gridCol w:w="682"/>
        <w:gridCol w:w="852"/>
        <w:gridCol w:w="852"/>
        <w:gridCol w:w="862"/>
        <w:gridCol w:w="622"/>
        <w:gridCol w:w="622"/>
        <w:gridCol w:w="632"/>
      </w:tblGrid>
      <w:tr w14:paraId="22FCB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2351D396">
            <w:pPr>
              <w:pStyle w:val="6"/>
              <w:spacing w:line="296" w:lineRule="auto"/>
            </w:pPr>
          </w:p>
          <w:p w14:paraId="4813E830">
            <w:pPr>
              <w:pStyle w:val="6"/>
              <w:spacing w:line="296" w:lineRule="auto"/>
            </w:pPr>
          </w:p>
          <w:p w14:paraId="3287C0B0">
            <w:pPr>
              <w:spacing w:before="62" w:line="229" w:lineRule="auto"/>
              <w:ind w:left="317"/>
              <w:rPr>
                <w:rFonts w:ascii="宋体" w:hAnsi="宋体" w:eastAsia="宋体" w:cs="宋体"/>
                <w:sz w:val="19"/>
                <w:szCs w:val="19"/>
              </w:rPr>
            </w:pPr>
            <w:r>
              <w:rPr>
                <w:rFonts w:ascii="宋体" w:hAnsi="宋体" w:eastAsia="宋体" w:cs="宋体"/>
                <w:spacing w:val="8"/>
                <w:sz w:val="19"/>
                <w:szCs w:val="19"/>
              </w:rPr>
              <w:t>科目编码</w:t>
            </w:r>
          </w:p>
        </w:tc>
        <w:tc>
          <w:tcPr>
            <w:tcW w:w="2356" w:type="dxa"/>
            <w:vMerge w:val="restart"/>
            <w:tcBorders>
              <w:bottom w:val="nil"/>
            </w:tcBorders>
            <w:vAlign w:val="top"/>
          </w:tcPr>
          <w:p w14:paraId="62F20E9A">
            <w:pPr>
              <w:pStyle w:val="6"/>
              <w:spacing w:line="296" w:lineRule="auto"/>
            </w:pPr>
          </w:p>
          <w:p w14:paraId="2F2951A6">
            <w:pPr>
              <w:pStyle w:val="6"/>
              <w:spacing w:line="296" w:lineRule="auto"/>
            </w:pPr>
          </w:p>
          <w:p w14:paraId="26789CF8">
            <w:pPr>
              <w:spacing w:before="62" w:line="229" w:lineRule="auto"/>
              <w:ind w:left="782"/>
              <w:rPr>
                <w:rFonts w:ascii="宋体" w:hAnsi="宋体" w:eastAsia="宋体" w:cs="宋体"/>
                <w:sz w:val="19"/>
                <w:szCs w:val="19"/>
              </w:rPr>
            </w:pPr>
            <w:r>
              <w:rPr>
                <w:rFonts w:ascii="宋体" w:hAnsi="宋体" w:eastAsia="宋体" w:cs="宋体"/>
                <w:spacing w:val="8"/>
                <w:sz w:val="19"/>
                <w:szCs w:val="19"/>
              </w:rPr>
              <w:t>科目名称</w:t>
            </w:r>
          </w:p>
        </w:tc>
        <w:tc>
          <w:tcPr>
            <w:tcW w:w="1223" w:type="dxa"/>
            <w:vMerge w:val="restart"/>
            <w:tcBorders>
              <w:bottom w:val="nil"/>
            </w:tcBorders>
            <w:vAlign w:val="top"/>
          </w:tcPr>
          <w:p w14:paraId="23DC3F8B">
            <w:pPr>
              <w:pStyle w:val="6"/>
              <w:spacing w:line="296" w:lineRule="auto"/>
            </w:pPr>
          </w:p>
          <w:p w14:paraId="0F75F9C6">
            <w:pPr>
              <w:pStyle w:val="6"/>
              <w:spacing w:line="297" w:lineRule="auto"/>
            </w:pPr>
          </w:p>
          <w:p w14:paraId="7271D479">
            <w:pPr>
              <w:spacing w:before="61" w:line="231" w:lineRule="auto"/>
              <w:ind w:left="418"/>
              <w:rPr>
                <w:rFonts w:ascii="宋体" w:hAnsi="宋体" w:eastAsia="宋体" w:cs="宋体"/>
                <w:sz w:val="19"/>
                <w:szCs w:val="19"/>
              </w:rPr>
            </w:pPr>
            <w:r>
              <w:rPr>
                <w:rFonts w:ascii="宋体" w:hAnsi="宋体" w:eastAsia="宋体" w:cs="宋体"/>
                <w:spacing w:val="5"/>
                <w:sz w:val="19"/>
                <w:szCs w:val="19"/>
              </w:rPr>
              <w:t>总计</w:t>
            </w:r>
          </w:p>
        </w:tc>
        <w:tc>
          <w:tcPr>
            <w:tcW w:w="5344" w:type="dxa"/>
            <w:gridSpan w:val="6"/>
            <w:vAlign w:val="top"/>
          </w:tcPr>
          <w:p w14:paraId="33F873B5">
            <w:pPr>
              <w:spacing w:before="159" w:line="229" w:lineRule="auto"/>
              <w:ind w:left="228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477D14A8">
            <w:pPr>
              <w:spacing w:before="158" w:line="230" w:lineRule="auto"/>
              <w:ind w:left="1630"/>
              <w:rPr>
                <w:rFonts w:ascii="宋体" w:hAnsi="宋体" w:eastAsia="宋体" w:cs="宋体"/>
                <w:sz w:val="19"/>
                <w:szCs w:val="19"/>
              </w:rPr>
            </w:pPr>
            <w:r>
              <w:rPr>
                <w:rFonts w:ascii="宋体" w:hAnsi="宋体" w:eastAsia="宋体" w:cs="宋体"/>
                <w:spacing w:val="8"/>
                <w:sz w:val="19"/>
                <w:szCs w:val="19"/>
              </w:rPr>
              <w:t>上年结转结余</w:t>
            </w:r>
          </w:p>
        </w:tc>
      </w:tr>
      <w:tr w14:paraId="6154F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6E1A1C7F">
            <w:pPr>
              <w:pStyle w:val="6"/>
            </w:pPr>
          </w:p>
        </w:tc>
        <w:tc>
          <w:tcPr>
            <w:tcW w:w="2356" w:type="dxa"/>
            <w:vMerge w:val="continue"/>
            <w:tcBorders>
              <w:top w:val="nil"/>
            </w:tcBorders>
            <w:vAlign w:val="top"/>
          </w:tcPr>
          <w:p w14:paraId="2D2FA5C9">
            <w:pPr>
              <w:pStyle w:val="6"/>
            </w:pPr>
          </w:p>
        </w:tc>
        <w:tc>
          <w:tcPr>
            <w:tcW w:w="1223" w:type="dxa"/>
            <w:vMerge w:val="continue"/>
            <w:tcBorders>
              <w:top w:val="nil"/>
            </w:tcBorders>
            <w:vAlign w:val="top"/>
          </w:tcPr>
          <w:p w14:paraId="089CADBF">
            <w:pPr>
              <w:pStyle w:val="6"/>
            </w:pPr>
          </w:p>
        </w:tc>
        <w:tc>
          <w:tcPr>
            <w:tcW w:w="1303" w:type="dxa"/>
            <w:vAlign w:val="top"/>
          </w:tcPr>
          <w:p w14:paraId="5D01A0D4">
            <w:pPr>
              <w:pStyle w:val="6"/>
              <w:spacing w:line="337" w:lineRule="auto"/>
            </w:pPr>
          </w:p>
          <w:p w14:paraId="297366A7">
            <w:pPr>
              <w:spacing w:before="62" w:line="231" w:lineRule="auto"/>
              <w:ind w:left="45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3B110E7F">
            <w:pPr>
              <w:spacing w:before="277"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726ED6B4">
            <w:pPr>
              <w:spacing w:before="277"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14:paraId="0B917C06">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14:paraId="29287FD3">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6E54B20B">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6D087499">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7F091E6B">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5881989D">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290253F8">
            <w:pPr>
              <w:spacing w:before="277" w:line="238" w:lineRule="auto"/>
              <w:ind w:left="254" w:right="21"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2702B8CC">
            <w:pPr>
              <w:pStyle w:val="6"/>
              <w:spacing w:line="337" w:lineRule="auto"/>
            </w:pPr>
          </w:p>
          <w:p w14:paraId="776E4CBD">
            <w:pPr>
              <w:spacing w:before="62" w:line="231" w:lineRule="auto"/>
              <w:ind w:left="237"/>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5A3FC5CD">
            <w:pPr>
              <w:spacing w:before="153"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0BCB0D1A">
            <w:pPr>
              <w:spacing w:before="10" w:line="230" w:lineRule="auto"/>
              <w:ind w:left="240"/>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52BFC4D1">
            <w:pPr>
              <w:spacing w:before="277" w:line="235" w:lineRule="auto"/>
              <w:ind w:left="146" w:right="10"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6FE0DF9A">
            <w:pPr>
              <w:spacing w:before="29" w:line="229"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20C77738">
            <w:pPr>
              <w:spacing w:before="29" w:line="229" w:lineRule="auto"/>
              <w:ind w:left="127" w:right="88"/>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2941D1EB">
            <w:pPr>
              <w:spacing w:before="276" w:line="236" w:lineRule="auto"/>
              <w:ind w:left="136" w:right="98"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7D8F6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4B9FA2E0">
            <w:pPr>
              <w:pStyle w:val="6"/>
            </w:pPr>
          </w:p>
        </w:tc>
        <w:tc>
          <w:tcPr>
            <w:tcW w:w="2356" w:type="dxa"/>
            <w:vAlign w:val="top"/>
          </w:tcPr>
          <w:p w14:paraId="468260C9">
            <w:pPr>
              <w:spacing w:before="155" w:line="231" w:lineRule="auto"/>
              <w:ind w:left="982"/>
              <w:rPr>
                <w:rFonts w:ascii="宋体" w:hAnsi="宋体" w:eastAsia="宋体" w:cs="宋体"/>
                <w:sz w:val="19"/>
                <w:szCs w:val="19"/>
              </w:rPr>
            </w:pPr>
            <w:r>
              <w:rPr>
                <w:rFonts w:ascii="宋体" w:hAnsi="宋体" w:eastAsia="宋体" w:cs="宋体"/>
                <w:spacing w:val="5"/>
                <w:sz w:val="19"/>
                <w:szCs w:val="19"/>
              </w:rPr>
              <w:t>合计</w:t>
            </w:r>
          </w:p>
        </w:tc>
        <w:tc>
          <w:tcPr>
            <w:tcW w:w="1223" w:type="dxa"/>
            <w:vAlign w:val="center"/>
          </w:tcPr>
          <w:p w14:paraId="4BBC144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730.84</w:t>
            </w:r>
          </w:p>
        </w:tc>
        <w:tc>
          <w:tcPr>
            <w:tcW w:w="1303" w:type="dxa"/>
            <w:vAlign w:val="center"/>
          </w:tcPr>
          <w:p w14:paraId="2848E10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730.84</w:t>
            </w:r>
          </w:p>
        </w:tc>
        <w:tc>
          <w:tcPr>
            <w:tcW w:w="1133" w:type="dxa"/>
            <w:vAlign w:val="center"/>
          </w:tcPr>
          <w:p w14:paraId="729E57D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730.84</w:t>
            </w:r>
          </w:p>
        </w:tc>
        <w:tc>
          <w:tcPr>
            <w:tcW w:w="862" w:type="dxa"/>
            <w:vAlign w:val="top"/>
          </w:tcPr>
          <w:p w14:paraId="361CD030">
            <w:pPr>
              <w:pStyle w:val="6"/>
            </w:pPr>
          </w:p>
        </w:tc>
        <w:tc>
          <w:tcPr>
            <w:tcW w:w="682" w:type="dxa"/>
            <w:vAlign w:val="top"/>
          </w:tcPr>
          <w:p w14:paraId="661E9C59">
            <w:pPr>
              <w:pStyle w:val="6"/>
            </w:pPr>
          </w:p>
        </w:tc>
        <w:tc>
          <w:tcPr>
            <w:tcW w:w="682" w:type="dxa"/>
            <w:vAlign w:val="top"/>
          </w:tcPr>
          <w:p w14:paraId="45F894FC">
            <w:pPr>
              <w:pStyle w:val="6"/>
            </w:pPr>
          </w:p>
        </w:tc>
        <w:tc>
          <w:tcPr>
            <w:tcW w:w="682" w:type="dxa"/>
            <w:vAlign w:val="top"/>
          </w:tcPr>
          <w:p w14:paraId="139B5B91">
            <w:pPr>
              <w:pStyle w:val="6"/>
            </w:pPr>
          </w:p>
        </w:tc>
        <w:tc>
          <w:tcPr>
            <w:tcW w:w="852" w:type="dxa"/>
            <w:vAlign w:val="top"/>
          </w:tcPr>
          <w:p w14:paraId="62522BEE">
            <w:pPr>
              <w:pStyle w:val="6"/>
            </w:pPr>
          </w:p>
        </w:tc>
        <w:tc>
          <w:tcPr>
            <w:tcW w:w="852" w:type="dxa"/>
            <w:vAlign w:val="top"/>
          </w:tcPr>
          <w:p w14:paraId="77237CCB">
            <w:pPr>
              <w:pStyle w:val="6"/>
            </w:pPr>
          </w:p>
        </w:tc>
        <w:tc>
          <w:tcPr>
            <w:tcW w:w="862" w:type="dxa"/>
            <w:vAlign w:val="top"/>
          </w:tcPr>
          <w:p w14:paraId="613396A1">
            <w:pPr>
              <w:pStyle w:val="6"/>
            </w:pPr>
          </w:p>
        </w:tc>
        <w:tc>
          <w:tcPr>
            <w:tcW w:w="622" w:type="dxa"/>
            <w:vAlign w:val="top"/>
          </w:tcPr>
          <w:p w14:paraId="41FC45F1">
            <w:pPr>
              <w:pStyle w:val="6"/>
            </w:pPr>
          </w:p>
        </w:tc>
        <w:tc>
          <w:tcPr>
            <w:tcW w:w="622" w:type="dxa"/>
            <w:vAlign w:val="top"/>
          </w:tcPr>
          <w:p w14:paraId="0DB377D8">
            <w:pPr>
              <w:pStyle w:val="6"/>
            </w:pPr>
          </w:p>
        </w:tc>
        <w:tc>
          <w:tcPr>
            <w:tcW w:w="632" w:type="dxa"/>
            <w:vAlign w:val="top"/>
          </w:tcPr>
          <w:p w14:paraId="255A1E3C">
            <w:pPr>
              <w:pStyle w:val="6"/>
            </w:pPr>
          </w:p>
        </w:tc>
      </w:tr>
      <w:tr w14:paraId="5084A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2E5A9B2">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030001</w:t>
            </w:r>
          </w:p>
        </w:tc>
        <w:tc>
          <w:tcPr>
            <w:tcW w:w="2356" w:type="dxa"/>
            <w:vAlign w:val="center"/>
          </w:tcPr>
          <w:p w14:paraId="59C2C927">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盘锦市双台子区退役军人事务局本级</w:t>
            </w:r>
          </w:p>
        </w:tc>
        <w:tc>
          <w:tcPr>
            <w:tcW w:w="1223" w:type="dxa"/>
            <w:vAlign w:val="center"/>
          </w:tcPr>
          <w:p w14:paraId="62BA600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730.84</w:t>
            </w:r>
          </w:p>
        </w:tc>
        <w:tc>
          <w:tcPr>
            <w:tcW w:w="1303" w:type="dxa"/>
            <w:vAlign w:val="center"/>
          </w:tcPr>
          <w:p w14:paraId="40C6D83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730.84</w:t>
            </w:r>
          </w:p>
        </w:tc>
        <w:tc>
          <w:tcPr>
            <w:tcW w:w="1133" w:type="dxa"/>
            <w:vAlign w:val="center"/>
          </w:tcPr>
          <w:p w14:paraId="52C0B07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730.84</w:t>
            </w:r>
          </w:p>
        </w:tc>
        <w:tc>
          <w:tcPr>
            <w:tcW w:w="862" w:type="dxa"/>
            <w:vAlign w:val="top"/>
          </w:tcPr>
          <w:p w14:paraId="2280FDCF">
            <w:pPr>
              <w:pStyle w:val="6"/>
            </w:pPr>
          </w:p>
        </w:tc>
        <w:tc>
          <w:tcPr>
            <w:tcW w:w="682" w:type="dxa"/>
            <w:vAlign w:val="top"/>
          </w:tcPr>
          <w:p w14:paraId="1382101B">
            <w:pPr>
              <w:pStyle w:val="6"/>
            </w:pPr>
          </w:p>
        </w:tc>
        <w:tc>
          <w:tcPr>
            <w:tcW w:w="682" w:type="dxa"/>
            <w:vAlign w:val="top"/>
          </w:tcPr>
          <w:p w14:paraId="2C4DB4DE">
            <w:pPr>
              <w:pStyle w:val="6"/>
            </w:pPr>
          </w:p>
        </w:tc>
        <w:tc>
          <w:tcPr>
            <w:tcW w:w="682" w:type="dxa"/>
            <w:vAlign w:val="top"/>
          </w:tcPr>
          <w:p w14:paraId="4BAB5956">
            <w:pPr>
              <w:pStyle w:val="6"/>
            </w:pPr>
          </w:p>
        </w:tc>
        <w:tc>
          <w:tcPr>
            <w:tcW w:w="852" w:type="dxa"/>
            <w:vAlign w:val="top"/>
          </w:tcPr>
          <w:p w14:paraId="335060FB">
            <w:pPr>
              <w:pStyle w:val="6"/>
            </w:pPr>
          </w:p>
        </w:tc>
        <w:tc>
          <w:tcPr>
            <w:tcW w:w="852" w:type="dxa"/>
            <w:vAlign w:val="top"/>
          </w:tcPr>
          <w:p w14:paraId="7BEAEA25">
            <w:pPr>
              <w:pStyle w:val="6"/>
            </w:pPr>
          </w:p>
        </w:tc>
        <w:tc>
          <w:tcPr>
            <w:tcW w:w="862" w:type="dxa"/>
            <w:vAlign w:val="top"/>
          </w:tcPr>
          <w:p w14:paraId="0F39AB66">
            <w:pPr>
              <w:pStyle w:val="6"/>
            </w:pPr>
          </w:p>
        </w:tc>
        <w:tc>
          <w:tcPr>
            <w:tcW w:w="622" w:type="dxa"/>
            <w:vAlign w:val="top"/>
          </w:tcPr>
          <w:p w14:paraId="2B47AE0C">
            <w:pPr>
              <w:pStyle w:val="6"/>
            </w:pPr>
          </w:p>
        </w:tc>
        <w:tc>
          <w:tcPr>
            <w:tcW w:w="622" w:type="dxa"/>
            <w:vAlign w:val="top"/>
          </w:tcPr>
          <w:p w14:paraId="7D79D3E6">
            <w:pPr>
              <w:pStyle w:val="6"/>
            </w:pPr>
          </w:p>
        </w:tc>
        <w:tc>
          <w:tcPr>
            <w:tcW w:w="632" w:type="dxa"/>
            <w:vAlign w:val="top"/>
          </w:tcPr>
          <w:p w14:paraId="2F36D0AB">
            <w:pPr>
              <w:pStyle w:val="6"/>
            </w:pPr>
          </w:p>
        </w:tc>
      </w:tr>
      <w:tr w14:paraId="2E843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6B1423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501</w:t>
            </w:r>
          </w:p>
        </w:tc>
        <w:tc>
          <w:tcPr>
            <w:tcW w:w="2356" w:type="dxa"/>
            <w:vAlign w:val="center"/>
          </w:tcPr>
          <w:p w14:paraId="4F5D299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机关工资福利支出</w:t>
            </w:r>
          </w:p>
        </w:tc>
        <w:tc>
          <w:tcPr>
            <w:tcW w:w="1223" w:type="dxa"/>
            <w:vAlign w:val="center"/>
          </w:tcPr>
          <w:p w14:paraId="718C14E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45.21</w:t>
            </w:r>
          </w:p>
        </w:tc>
        <w:tc>
          <w:tcPr>
            <w:tcW w:w="1303" w:type="dxa"/>
            <w:vAlign w:val="center"/>
          </w:tcPr>
          <w:p w14:paraId="1688C98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45.21</w:t>
            </w:r>
          </w:p>
        </w:tc>
        <w:tc>
          <w:tcPr>
            <w:tcW w:w="1133" w:type="dxa"/>
            <w:vAlign w:val="center"/>
          </w:tcPr>
          <w:p w14:paraId="4533F4B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45.21</w:t>
            </w:r>
          </w:p>
        </w:tc>
        <w:tc>
          <w:tcPr>
            <w:tcW w:w="862" w:type="dxa"/>
            <w:vAlign w:val="top"/>
          </w:tcPr>
          <w:p w14:paraId="1D4AE1E8">
            <w:pPr>
              <w:pStyle w:val="6"/>
            </w:pPr>
          </w:p>
        </w:tc>
        <w:tc>
          <w:tcPr>
            <w:tcW w:w="682" w:type="dxa"/>
            <w:vAlign w:val="top"/>
          </w:tcPr>
          <w:p w14:paraId="45F8DC7F">
            <w:pPr>
              <w:pStyle w:val="6"/>
            </w:pPr>
          </w:p>
        </w:tc>
        <w:tc>
          <w:tcPr>
            <w:tcW w:w="682" w:type="dxa"/>
            <w:vAlign w:val="top"/>
          </w:tcPr>
          <w:p w14:paraId="0F6EEED6">
            <w:pPr>
              <w:pStyle w:val="6"/>
            </w:pPr>
          </w:p>
        </w:tc>
        <w:tc>
          <w:tcPr>
            <w:tcW w:w="682" w:type="dxa"/>
            <w:vAlign w:val="top"/>
          </w:tcPr>
          <w:p w14:paraId="052C7B73">
            <w:pPr>
              <w:pStyle w:val="6"/>
            </w:pPr>
          </w:p>
        </w:tc>
        <w:tc>
          <w:tcPr>
            <w:tcW w:w="852" w:type="dxa"/>
            <w:vAlign w:val="top"/>
          </w:tcPr>
          <w:p w14:paraId="6A58A988">
            <w:pPr>
              <w:pStyle w:val="6"/>
            </w:pPr>
          </w:p>
        </w:tc>
        <w:tc>
          <w:tcPr>
            <w:tcW w:w="852" w:type="dxa"/>
            <w:vAlign w:val="top"/>
          </w:tcPr>
          <w:p w14:paraId="11A51CF4">
            <w:pPr>
              <w:pStyle w:val="6"/>
            </w:pPr>
          </w:p>
        </w:tc>
        <w:tc>
          <w:tcPr>
            <w:tcW w:w="862" w:type="dxa"/>
            <w:vAlign w:val="top"/>
          </w:tcPr>
          <w:p w14:paraId="5500ECB0">
            <w:pPr>
              <w:pStyle w:val="6"/>
            </w:pPr>
          </w:p>
        </w:tc>
        <w:tc>
          <w:tcPr>
            <w:tcW w:w="622" w:type="dxa"/>
            <w:vAlign w:val="top"/>
          </w:tcPr>
          <w:p w14:paraId="0D07F8B0">
            <w:pPr>
              <w:pStyle w:val="6"/>
            </w:pPr>
          </w:p>
        </w:tc>
        <w:tc>
          <w:tcPr>
            <w:tcW w:w="622" w:type="dxa"/>
            <w:vAlign w:val="top"/>
          </w:tcPr>
          <w:p w14:paraId="0F78B044">
            <w:pPr>
              <w:pStyle w:val="6"/>
            </w:pPr>
          </w:p>
        </w:tc>
        <w:tc>
          <w:tcPr>
            <w:tcW w:w="632" w:type="dxa"/>
            <w:vAlign w:val="top"/>
          </w:tcPr>
          <w:p w14:paraId="48C86BFA">
            <w:pPr>
              <w:pStyle w:val="6"/>
            </w:pPr>
          </w:p>
        </w:tc>
      </w:tr>
      <w:tr w14:paraId="44CCD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0F1923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50101</w:t>
            </w:r>
          </w:p>
        </w:tc>
        <w:tc>
          <w:tcPr>
            <w:tcW w:w="2356" w:type="dxa"/>
            <w:vAlign w:val="center"/>
          </w:tcPr>
          <w:p w14:paraId="76689B0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工资奖金津补贴</w:t>
            </w:r>
          </w:p>
        </w:tc>
        <w:tc>
          <w:tcPr>
            <w:tcW w:w="1223" w:type="dxa"/>
            <w:vAlign w:val="center"/>
          </w:tcPr>
          <w:p w14:paraId="531239E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33.84</w:t>
            </w:r>
          </w:p>
        </w:tc>
        <w:tc>
          <w:tcPr>
            <w:tcW w:w="1303" w:type="dxa"/>
            <w:vAlign w:val="center"/>
          </w:tcPr>
          <w:p w14:paraId="35B46DB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33.84</w:t>
            </w:r>
          </w:p>
        </w:tc>
        <w:tc>
          <w:tcPr>
            <w:tcW w:w="1133" w:type="dxa"/>
            <w:vAlign w:val="center"/>
          </w:tcPr>
          <w:p w14:paraId="2F3B8C2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33.84</w:t>
            </w:r>
          </w:p>
        </w:tc>
        <w:tc>
          <w:tcPr>
            <w:tcW w:w="862" w:type="dxa"/>
            <w:vAlign w:val="top"/>
          </w:tcPr>
          <w:p w14:paraId="5A3A2CB8">
            <w:pPr>
              <w:pStyle w:val="6"/>
            </w:pPr>
          </w:p>
        </w:tc>
        <w:tc>
          <w:tcPr>
            <w:tcW w:w="682" w:type="dxa"/>
            <w:vAlign w:val="top"/>
          </w:tcPr>
          <w:p w14:paraId="0564B03F">
            <w:pPr>
              <w:pStyle w:val="6"/>
            </w:pPr>
          </w:p>
        </w:tc>
        <w:tc>
          <w:tcPr>
            <w:tcW w:w="682" w:type="dxa"/>
            <w:vAlign w:val="top"/>
          </w:tcPr>
          <w:p w14:paraId="40B0DC75">
            <w:pPr>
              <w:pStyle w:val="6"/>
            </w:pPr>
          </w:p>
        </w:tc>
        <w:tc>
          <w:tcPr>
            <w:tcW w:w="682" w:type="dxa"/>
            <w:vAlign w:val="top"/>
          </w:tcPr>
          <w:p w14:paraId="75E78BD2">
            <w:pPr>
              <w:pStyle w:val="6"/>
            </w:pPr>
          </w:p>
        </w:tc>
        <w:tc>
          <w:tcPr>
            <w:tcW w:w="852" w:type="dxa"/>
            <w:vAlign w:val="top"/>
          </w:tcPr>
          <w:p w14:paraId="5F108B0D">
            <w:pPr>
              <w:pStyle w:val="6"/>
            </w:pPr>
          </w:p>
        </w:tc>
        <w:tc>
          <w:tcPr>
            <w:tcW w:w="852" w:type="dxa"/>
            <w:vAlign w:val="top"/>
          </w:tcPr>
          <w:p w14:paraId="44FA34DF">
            <w:pPr>
              <w:pStyle w:val="6"/>
            </w:pPr>
          </w:p>
        </w:tc>
        <w:tc>
          <w:tcPr>
            <w:tcW w:w="862" w:type="dxa"/>
            <w:vAlign w:val="top"/>
          </w:tcPr>
          <w:p w14:paraId="6277969E">
            <w:pPr>
              <w:pStyle w:val="6"/>
            </w:pPr>
          </w:p>
        </w:tc>
        <w:tc>
          <w:tcPr>
            <w:tcW w:w="622" w:type="dxa"/>
            <w:vAlign w:val="top"/>
          </w:tcPr>
          <w:p w14:paraId="67716345">
            <w:pPr>
              <w:pStyle w:val="6"/>
            </w:pPr>
          </w:p>
        </w:tc>
        <w:tc>
          <w:tcPr>
            <w:tcW w:w="622" w:type="dxa"/>
            <w:vAlign w:val="top"/>
          </w:tcPr>
          <w:p w14:paraId="336273F2">
            <w:pPr>
              <w:pStyle w:val="6"/>
            </w:pPr>
          </w:p>
        </w:tc>
        <w:tc>
          <w:tcPr>
            <w:tcW w:w="632" w:type="dxa"/>
            <w:vAlign w:val="top"/>
          </w:tcPr>
          <w:p w14:paraId="0974CED6">
            <w:pPr>
              <w:pStyle w:val="6"/>
            </w:pPr>
          </w:p>
        </w:tc>
      </w:tr>
      <w:tr w14:paraId="73693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2DE393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50102</w:t>
            </w:r>
          </w:p>
        </w:tc>
        <w:tc>
          <w:tcPr>
            <w:tcW w:w="2356" w:type="dxa"/>
            <w:vAlign w:val="center"/>
          </w:tcPr>
          <w:p w14:paraId="7761C03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社会保障缴费</w:t>
            </w:r>
          </w:p>
        </w:tc>
        <w:tc>
          <w:tcPr>
            <w:tcW w:w="1223" w:type="dxa"/>
            <w:vAlign w:val="center"/>
          </w:tcPr>
          <w:p w14:paraId="4EE061C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7.41</w:t>
            </w:r>
          </w:p>
        </w:tc>
        <w:tc>
          <w:tcPr>
            <w:tcW w:w="1303" w:type="dxa"/>
            <w:vAlign w:val="center"/>
          </w:tcPr>
          <w:p w14:paraId="1737860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7.41</w:t>
            </w:r>
          </w:p>
        </w:tc>
        <w:tc>
          <w:tcPr>
            <w:tcW w:w="1133" w:type="dxa"/>
            <w:vAlign w:val="center"/>
          </w:tcPr>
          <w:p w14:paraId="34BF1D5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7.41</w:t>
            </w:r>
          </w:p>
        </w:tc>
        <w:tc>
          <w:tcPr>
            <w:tcW w:w="862" w:type="dxa"/>
            <w:vAlign w:val="top"/>
          </w:tcPr>
          <w:p w14:paraId="134EBA39">
            <w:pPr>
              <w:pStyle w:val="6"/>
            </w:pPr>
          </w:p>
        </w:tc>
        <w:tc>
          <w:tcPr>
            <w:tcW w:w="682" w:type="dxa"/>
            <w:vAlign w:val="top"/>
          </w:tcPr>
          <w:p w14:paraId="2CC4FAA3">
            <w:pPr>
              <w:pStyle w:val="6"/>
            </w:pPr>
          </w:p>
        </w:tc>
        <w:tc>
          <w:tcPr>
            <w:tcW w:w="682" w:type="dxa"/>
            <w:vAlign w:val="top"/>
          </w:tcPr>
          <w:p w14:paraId="56B88383">
            <w:pPr>
              <w:pStyle w:val="6"/>
            </w:pPr>
          </w:p>
        </w:tc>
        <w:tc>
          <w:tcPr>
            <w:tcW w:w="682" w:type="dxa"/>
            <w:vAlign w:val="top"/>
          </w:tcPr>
          <w:p w14:paraId="70CDE489">
            <w:pPr>
              <w:pStyle w:val="6"/>
            </w:pPr>
          </w:p>
        </w:tc>
        <w:tc>
          <w:tcPr>
            <w:tcW w:w="852" w:type="dxa"/>
            <w:vAlign w:val="top"/>
          </w:tcPr>
          <w:p w14:paraId="2A9BF50A">
            <w:pPr>
              <w:pStyle w:val="6"/>
            </w:pPr>
          </w:p>
        </w:tc>
        <w:tc>
          <w:tcPr>
            <w:tcW w:w="852" w:type="dxa"/>
            <w:vAlign w:val="top"/>
          </w:tcPr>
          <w:p w14:paraId="20734AE1">
            <w:pPr>
              <w:pStyle w:val="6"/>
            </w:pPr>
          </w:p>
        </w:tc>
        <w:tc>
          <w:tcPr>
            <w:tcW w:w="862" w:type="dxa"/>
            <w:vAlign w:val="top"/>
          </w:tcPr>
          <w:p w14:paraId="257DEB95">
            <w:pPr>
              <w:pStyle w:val="6"/>
            </w:pPr>
          </w:p>
        </w:tc>
        <w:tc>
          <w:tcPr>
            <w:tcW w:w="622" w:type="dxa"/>
            <w:vAlign w:val="top"/>
          </w:tcPr>
          <w:p w14:paraId="0C3BEBF3">
            <w:pPr>
              <w:pStyle w:val="6"/>
            </w:pPr>
          </w:p>
        </w:tc>
        <w:tc>
          <w:tcPr>
            <w:tcW w:w="622" w:type="dxa"/>
            <w:vAlign w:val="top"/>
          </w:tcPr>
          <w:p w14:paraId="39564AFA">
            <w:pPr>
              <w:pStyle w:val="6"/>
            </w:pPr>
          </w:p>
        </w:tc>
        <w:tc>
          <w:tcPr>
            <w:tcW w:w="632" w:type="dxa"/>
            <w:vAlign w:val="top"/>
          </w:tcPr>
          <w:p w14:paraId="1DB7DABA">
            <w:pPr>
              <w:pStyle w:val="6"/>
            </w:pPr>
          </w:p>
        </w:tc>
      </w:tr>
      <w:tr w14:paraId="47FE2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7CA0521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50103</w:t>
            </w:r>
          </w:p>
        </w:tc>
        <w:tc>
          <w:tcPr>
            <w:tcW w:w="2356" w:type="dxa"/>
            <w:vAlign w:val="center"/>
          </w:tcPr>
          <w:p w14:paraId="20E9996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223" w:type="dxa"/>
            <w:vAlign w:val="center"/>
          </w:tcPr>
          <w:p w14:paraId="23BAA3A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3.96</w:t>
            </w:r>
          </w:p>
        </w:tc>
        <w:tc>
          <w:tcPr>
            <w:tcW w:w="1303" w:type="dxa"/>
            <w:vAlign w:val="center"/>
          </w:tcPr>
          <w:p w14:paraId="400704F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3.96</w:t>
            </w:r>
          </w:p>
        </w:tc>
        <w:tc>
          <w:tcPr>
            <w:tcW w:w="1133" w:type="dxa"/>
            <w:vAlign w:val="center"/>
          </w:tcPr>
          <w:p w14:paraId="6A08BDC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3.96</w:t>
            </w:r>
          </w:p>
        </w:tc>
        <w:tc>
          <w:tcPr>
            <w:tcW w:w="862" w:type="dxa"/>
            <w:vAlign w:val="top"/>
          </w:tcPr>
          <w:p w14:paraId="3314775A">
            <w:pPr>
              <w:pStyle w:val="6"/>
            </w:pPr>
          </w:p>
        </w:tc>
        <w:tc>
          <w:tcPr>
            <w:tcW w:w="682" w:type="dxa"/>
            <w:vAlign w:val="top"/>
          </w:tcPr>
          <w:p w14:paraId="54C337DB">
            <w:pPr>
              <w:pStyle w:val="6"/>
            </w:pPr>
          </w:p>
        </w:tc>
        <w:tc>
          <w:tcPr>
            <w:tcW w:w="682" w:type="dxa"/>
            <w:vAlign w:val="top"/>
          </w:tcPr>
          <w:p w14:paraId="6CD52C15">
            <w:pPr>
              <w:pStyle w:val="6"/>
            </w:pPr>
          </w:p>
        </w:tc>
        <w:tc>
          <w:tcPr>
            <w:tcW w:w="682" w:type="dxa"/>
            <w:vAlign w:val="top"/>
          </w:tcPr>
          <w:p w14:paraId="2CBB0758">
            <w:pPr>
              <w:pStyle w:val="6"/>
            </w:pPr>
          </w:p>
        </w:tc>
        <w:tc>
          <w:tcPr>
            <w:tcW w:w="852" w:type="dxa"/>
            <w:vAlign w:val="top"/>
          </w:tcPr>
          <w:p w14:paraId="26DD1027">
            <w:pPr>
              <w:pStyle w:val="6"/>
            </w:pPr>
          </w:p>
        </w:tc>
        <w:tc>
          <w:tcPr>
            <w:tcW w:w="852" w:type="dxa"/>
            <w:vAlign w:val="top"/>
          </w:tcPr>
          <w:p w14:paraId="2396D89F">
            <w:pPr>
              <w:pStyle w:val="6"/>
            </w:pPr>
          </w:p>
        </w:tc>
        <w:tc>
          <w:tcPr>
            <w:tcW w:w="862" w:type="dxa"/>
            <w:vAlign w:val="top"/>
          </w:tcPr>
          <w:p w14:paraId="19C8B8BB">
            <w:pPr>
              <w:pStyle w:val="6"/>
            </w:pPr>
          </w:p>
        </w:tc>
        <w:tc>
          <w:tcPr>
            <w:tcW w:w="622" w:type="dxa"/>
            <w:vAlign w:val="top"/>
          </w:tcPr>
          <w:p w14:paraId="477A6042">
            <w:pPr>
              <w:pStyle w:val="6"/>
            </w:pPr>
          </w:p>
        </w:tc>
        <w:tc>
          <w:tcPr>
            <w:tcW w:w="622" w:type="dxa"/>
            <w:vAlign w:val="top"/>
          </w:tcPr>
          <w:p w14:paraId="6C060E3C">
            <w:pPr>
              <w:pStyle w:val="6"/>
            </w:pPr>
          </w:p>
        </w:tc>
        <w:tc>
          <w:tcPr>
            <w:tcW w:w="632" w:type="dxa"/>
            <w:vAlign w:val="top"/>
          </w:tcPr>
          <w:p w14:paraId="49C6709F">
            <w:pPr>
              <w:pStyle w:val="6"/>
            </w:pPr>
          </w:p>
        </w:tc>
      </w:tr>
      <w:tr w14:paraId="5C21F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1C69482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50199</w:t>
            </w:r>
          </w:p>
        </w:tc>
        <w:tc>
          <w:tcPr>
            <w:tcW w:w="2356" w:type="dxa"/>
            <w:vAlign w:val="center"/>
          </w:tcPr>
          <w:p w14:paraId="1D91D43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其他工资福利支出</w:t>
            </w:r>
          </w:p>
        </w:tc>
        <w:tc>
          <w:tcPr>
            <w:tcW w:w="1223" w:type="dxa"/>
            <w:vAlign w:val="center"/>
          </w:tcPr>
          <w:p w14:paraId="06FE6747">
            <w:pPr>
              <w:jc w:val="right"/>
            </w:pPr>
          </w:p>
        </w:tc>
        <w:tc>
          <w:tcPr>
            <w:tcW w:w="1303" w:type="dxa"/>
            <w:vAlign w:val="center"/>
          </w:tcPr>
          <w:p w14:paraId="53EE10E2">
            <w:pPr>
              <w:jc w:val="right"/>
            </w:pPr>
          </w:p>
        </w:tc>
        <w:tc>
          <w:tcPr>
            <w:tcW w:w="1133" w:type="dxa"/>
            <w:vAlign w:val="center"/>
          </w:tcPr>
          <w:p w14:paraId="616EFC4F">
            <w:pPr>
              <w:jc w:val="right"/>
            </w:pPr>
          </w:p>
        </w:tc>
        <w:tc>
          <w:tcPr>
            <w:tcW w:w="862" w:type="dxa"/>
            <w:vAlign w:val="top"/>
          </w:tcPr>
          <w:p w14:paraId="4E5CD9FC">
            <w:pPr>
              <w:pStyle w:val="6"/>
            </w:pPr>
          </w:p>
        </w:tc>
        <w:tc>
          <w:tcPr>
            <w:tcW w:w="682" w:type="dxa"/>
            <w:vAlign w:val="top"/>
          </w:tcPr>
          <w:p w14:paraId="0394D3C4">
            <w:pPr>
              <w:pStyle w:val="6"/>
            </w:pPr>
          </w:p>
        </w:tc>
        <w:tc>
          <w:tcPr>
            <w:tcW w:w="682" w:type="dxa"/>
            <w:vAlign w:val="top"/>
          </w:tcPr>
          <w:p w14:paraId="77445673">
            <w:pPr>
              <w:pStyle w:val="6"/>
            </w:pPr>
          </w:p>
        </w:tc>
        <w:tc>
          <w:tcPr>
            <w:tcW w:w="682" w:type="dxa"/>
            <w:vAlign w:val="top"/>
          </w:tcPr>
          <w:p w14:paraId="36100631">
            <w:pPr>
              <w:pStyle w:val="6"/>
            </w:pPr>
          </w:p>
        </w:tc>
        <w:tc>
          <w:tcPr>
            <w:tcW w:w="852" w:type="dxa"/>
            <w:vAlign w:val="top"/>
          </w:tcPr>
          <w:p w14:paraId="307AED96">
            <w:pPr>
              <w:pStyle w:val="6"/>
            </w:pPr>
          </w:p>
        </w:tc>
        <w:tc>
          <w:tcPr>
            <w:tcW w:w="852" w:type="dxa"/>
            <w:vAlign w:val="top"/>
          </w:tcPr>
          <w:p w14:paraId="33710A41">
            <w:pPr>
              <w:pStyle w:val="6"/>
            </w:pPr>
          </w:p>
        </w:tc>
        <w:tc>
          <w:tcPr>
            <w:tcW w:w="862" w:type="dxa"/>
            <w:vAlign w:val="top"/>
          </w:tcPr>
          <w:p w14:paraId="7AF87022">
            <w:pPr>
              <w:pStyle w:val="6"/>
            </w:pPr>
          </w:p>
        </w:tc>
        <w:tc>
          <w:tcPr>
            <w:tcW w:w="622" w:type="dxa"/>
            <w:vAlign w:val="top"/>
          </w:tcPr>
          <w:p w14:paraId="679BC165">
            <w:pPr>
              <w:pStyle w:val="6"/>
            </w:pPr>
          </w:p>
        </w:tc>
        <w:tc>
          <w:tcPr>
            <w:tcW w:w="622" w:type="dxa"/>
            <w:vAlign w:val="top"/>
          </w:tcPr>
          <w:p w14:paraId="244DA14B">
            <w:pPr>
              <w:pStyle w:val="6"/>
            </w:pPr>
          </w:p>
        </w:tc>
        <w:tc>
          <w:tcPr>
            <w:tcW w:w="632" w:type="dxa"/>
            <w:vAlign w:val="top"/>
          </w:tcPr>
          <w:p w14:paraId="6E15CB14">
            <w:pPr>
              <w:pStyle w:val="6"/>
            </w:pPr>
          </w:p>
        </w:tc>
      </w:tr>
      <w:tr w14:paraId="45413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1480A6A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502</w:t>
            </w:r>
          </w:p>
        </w:tc>
        <w:tc>
          <w:tcPr>
            <w:tcW w:w="2356" w:type="dxa"/>
            <w:vAlign w:val="center"/>
          </w:tcPr>
          <w:p w14:paraId="54A1824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机关商品和服务支出</w:t>
            </w:r>
          </w:p>
        </w:tc>
        <w:tc>
          <w:tcPr>
            <w:tcW w:w="1223" w:type="dxa"/>
            <w:vAlign w:val="center"/>
          </w:tcPr>
          <w:p w14:paraId="652538F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5.11</w:t>
            </w:r>
          </w:p>
        </w:tc>
        <w:tc>
          <w:tcPr>
            <w:tcW w:w="1303" w:type="dxa"/>
            <w:vAlign w:val="center"/>
          </w:tcPr>
          <w:p w14:paraId="606697E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5.11</w:t>
            </w:r>
          </w:p>
        </w:tc>
        <w:tc>
          <w:tcPr>
            <w:tcW w:w="1133" w:type="dxa"/>
            <w:vAlign w:val="center"/>
          </w:tcPr>
          <w:p w14:paraId="1C29626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5.11</w:t>
            </w:r>
          </w:p>
        </w:tc>
        <w:tc>
          <w:tcPr>
            <w:tcW w:w="862" w:type="dxa"/>
            <w:vAlign w:val="top"/>
          </w:tcPr>
          <w:p w14:paraId="1E682C92">
            <w:pPr>
              <w:pStyle w:val="6"/>
            </w:pPr>
          </w:p>
        </w:tc>
        <w:tc>
          <w:tcPr>
            <w:tcW w:w="682" w:type="dxa"/>
            <w:vAlign w:val="top"/>
          </w:tcPr>
          <w:p w14:paraId="2E74D788">
            <w:pPr>
              <w:pStyle w:val="6"/>
            </w:pPr>
          </w:p>
        </w:tc>
        <w:tc>
          <w:tcPr>
            <w:tcW w:w="682" w:type="dxa"/>
            <w:vAlign w:val="top"/>
          </w:tcPr>
          <w:p w14:paraId="5CBA202B">
            <w:pPr>
              <w:pStyle w:val="6"/>
            </w:pPr>
          </w:p>
        </w:tc>
        <w:tc>
          <w:tcPr>
            <w:tcW w:w="682" w:type="dxa"/>
            <w:vAlign w:val="top"/>
          </w:tcPr>
          <w:p w14:paraId="300C5578">
            <w:pPr>
              <w:pStyle w:val="6"/>
            </w:pPr>
          </w:p>
        </w:tc>
        <w:tc>
          <w:tcPr>
            <w:tcW w:w="852" w:type="dxa"/>
            <w:vAlign w:val="top"/>
          </w:tcPr>
          <w:p w14:paraId="1883E08A">
            <w:pPr>
              <w:pStyle w:val="6"/>
            </w:pPr>
          </w:p>
        </w:tc>
        <w:tc>
          <w:tcPr>
            <w:tcW w:w="852" w:type="dxa"/>
            <w:vAlign w:val="top"/>
          </w:tcPr>
          <w:p w14:paraId="56D8D74C">
            <w:pPr>
              <w:pStyle w:val="6"/>
            </w:pPr>
          </w:p>
        </w:tc>
        <w:tc>
          <w:tcPr>
            <w:tcW w:w="862" w:type="dxa"/>
            <w:vAlign w:val="top"/>
          </w:tcPr>
          <w:p w14:paraId="0D78F659">
            <w:pPr>
              <w:pStyle w:val="6"/>
            </w:pPr>
          </w:p>
        </w:tc>
        <w:tc>
          <w:tcPr>
            <w:tcW w:w="622" w:type="dxa"/>
            <w:vAlign w:val="top"/>
          </w:tcPr>
          <w:p w14:paraId="36FA68D5">
            <w:pPr>
              <w:pStyle w:val="6"/>
            </w:pPr>
          </w:p>
        </w:tc>
        <w:tc>
          <w:tcPr>
            <w:tcW w:w="622" w:type="dxa"/>
            <w:vAlign w:val="top"/>
          </w:tcPr>
          <w:p w14:paraId="39157BFA">
            <w:pPr>
              <w:pStyle w:val="6"/>
            </w:pPr>
          </w:p>
        </w:tc>
        <w:tc>
          <w:tcPr>
            <w:tcW w:w="632" w:type="dxa"/>
            <w:vAlign w:val="top"/>
          </w:tcPr>
          <w:p w14:paraId="611C72E8">
            <w:pPr>
              <w:pStyle w:val="6"/>
            </w:pPr>
          </w:p>
        </w:tc>
      </w:tr>
      <w:tr w14:paraId="52DC1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0A35226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50201</w:t>
            </w:r>
          </w:p>
        </w:tc>
        <w:tc>
          <w:tcPr>
            <w:tcW w:w="2356" w:type="dxa"/>
            <w:vAlign w:val="center"/>
          </w:tcPr>
          <w:p w14:paraId="6C9032A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办公经费</w:t>
            </w:r>
          </w:p>
        </w:tc>
        <w:tc>
          <w:tcPr>
            <w:tcW w:w="1223" w:type="dxa"/>
            <w:vAlign w:val="center"/>
          </w:tcPr>
          <w:p w14:paraId="0A33A97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4.81</w:t>
            </w:r>
          </w:p>
        </w:tc>
        <w:tc>
          <w:tcPr>
            <w:tcW w:w="1303" w:type="dxa"/>
            <w:vAlign w:val="center"/>
          </w:tcPr>
          <w:p w14:paraId="2590597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4.81</w:t>
            </w:r>
          </w:p>
        </w:tc>
        <w:tc>
          <w:tcPr>
            <w:tcW w:w="1133" w:type="dxa"/>
            <w:vAlign w:val="center"/>
          </w:tcPr>
          <w:p w14:paraId="306B477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4.81</w:t>
            </w:r>
          </w:p>
        </w:tc>
        <w:tc>
          <w:tcPr>
            <w:tcW w:w="862" w:type="dxa"/>
            <w:vAlign w:val="top"/>
          </w:tcPr>
          <w:p w14:paraId="4075F068">
            <w:pPr>
              <w:pStyle w:val="6"/>
            </w:pPr>
          </w:p>
        </w:tc>
        <w:tc>
          <w:tcPr>
            <w:tcW w:w="682" w:type="dxa"/>
            <w:vAlign w:val="top"/>
          </w:tcPr>
          <w:p w14:paraId="698714A3">
            <w:pPr>
              <w:pStyle w:val="6"/>
            </w:pPr>
          </w:p>
        </w:tc>
        <w:tc>
          <w:tcPr>
            <w:tcW w:w="682" w:type="dxa"/>
            <w:vAlign w:val="top"/>
          </w:tcPr>
          <w:p w14:paraId="5BD0121C">
            <w:pPr>
              <w:pStyle w:val="6"/>
            </w:pPr>
          </w:p>
        </w:tc>
        <w:tc>
          <w:tcPr>
            <w:tcW w:w="682" w:type="dxa"/>
            <w:vAlign w:val="top"/>
          </w:tcPr>
          <w:p w14:paraId="215F146B">
            <w:pPr>
              <w:pStyle w:val="6"/>
            </w:pPr>
          </w:p>
        </w:tc>
        <w:tc>
          <w:tcPr>
            <w:tcW w:w="852" w:type="dxa"/>
            <w:vAlign w:val="top"/>
          </w:tcPr>
          <w:p w14:paraId="056EA3FF">
            <w:pPr>
              <w:pStyle w:val="6"/>
            </w:pPr>
          </w:p>
        </w:tc>
        <w:tc>
          <w:tcPr>
            <w:tcW w:w="852" w:type="dxa"/>
            <w:vAlign w:val="top"/>
          </w:tcPr>
          <w:p w14:paraId="49647F29">
            <w:pPr>
              <w:pStyle w:val="6"/>
            </w:pPr>
          </w:p>
        </w:tc>
        <w:tc>
          <w:tcPr>
            <w:tcW w:w="862" w:type="dxa"/>
            <w:vAlign w:val="top"/>
          </w:tcPr>
          <w:p w14:paraId="527AA63B">
            <w:pPr>
              <w:pStyle w:val="6"/>
            </w:pPr>
          </w:p>
        </w:tc>
        <w:tc>
          <w:tcPr>
            <w:tcW w:w="622" w:type="dxa"/>
            <w:vAlign w:val="top"/>
          </w:tcPr>
          <w:p w14:paraId="2A1CE7E2">
            <w:pPr>
              <w:pStyle w:val="6"/>
            </w:pPr>
          </w:p>
        </w:tc>
        <w:tc>
          <w:tcPr>
            <w:tcW w:w="622" w:type="dxa"/>
            <w:vAlign w:val="top"/>
          </w:tcPr>
          <w:p w14:paraId="2E20E63C">
            <w:pPr>
              <w:pStyle w:val="6"/>
            </w:pPr>
          </w:p>
        </w:tc>
        <w:tc>
          <w:tcPr>
            <w:tcW w:w="632" w:type="dxa"/>
            <w:vAlign w:val="top"/>
          </w:tcPr>
          <w:p w14:paraId="06BE619C">
            <w:pPr>
              <w:pStyle w:val="6"/>
            </w:pPr>
          </w:p>
        </w:tc>
      </w:tr>
      <w:tr w14:paraId="43B84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7051218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50202</w:t>
            </w:r>
          </w:p>
        </w:tc>
        <w:tc>
          <w:tcPr>
            <w:tcW w:w="2356" w:type="dxa"/>
            <w:vAlign w:val="center"/>
          </w:tcPr>
          <w:p w14:paraId="3B194EC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会议费</w:t>
            </w:r>
          </w:p>
        </w:tc>
        <w:tc>
          <w:tcPr>
            <w:tcW w:w="1223" w:type="dxa"/>
            <w:vAlign w:val="center"/>
          </w:tcPr>
          <w:p w14:paraId="12E89090">
            <w:pPr>
              <w:jc w:val="right"/>
            </w:pPr>
          </w:p>
        </w:tc>
        <w:tc>
          <w:tcPr>
            <w:tcW w:w="1303" w:type="dxa"/>
            <w:vAlign w:val="center"/>
          </w:tcPr>
          <w:p w14:paraId="544EF218">
            <w:pPr>
              <w:jc w:val="right"/>
            </w:pPr>
          </w:p>
        </w:tc>
        <w:tc>
          <w:tcPr>
            <w:tcW w:w="1133" w:type="dxa"/>
            <w:vAlign w:val="center"/>
          </w:tcPr>
          <w:p w14:paraId="1B0791F7">
            <w:pPr>
              <w:jc w:val="right"/>
            </w:pPr>
          </w:p>
        </w:tc>
        <w:tc>
          <w:tcPr>
            <w:tcW w:w="862" w:type="dxa"/>
            <w:vAlign w:val="top"/>
          </w:tcPr>
          <w:p w14:paraId="0FB5BE20">
            <w:pPr>
              <w:pStyle w:val="6"/>
            </w:pPr>
          </w:p>
        </w:tc>
        <w:tc>
          <w:tcPr>
            <w:tcW w:w="682" w:type="dxa"/>
            <w:vAlign w:val="top"/>
          </w:tcPr>
          <w:p w14:paraId="47C55E9D">
            <w:pPr>
              <w:pStyle w:val="6"/>
            </w:pPr>
          </w:p>
        </w:tc>
        <w:tc>
          <w:tcPr>
            <w:tcW w:w="682" w:type="dxa"/>
            <w:vAlign w:val="top"/>
          </w:tcPr>
          <w:p w14:paraId="7B0CE845">
            <w:pPr>
              <w:pStyle w:val="6"/>
            </w:pPr>
          </w:p>
        </w:tc>
        <w:tc>
          <w:tcPr>
            <w:tcW w:w="682" w:type="dxa"/>
            <w:vAlign w:val="top"/>
          </w:tcPr>
          <w:p w14:paraId="3E97C88F">
            <w:pPr>
              <w:pStyle w:val="6"/>
            </w:pPr>
          </w:p>
        </w:tc>
        <w:tc>
          <w:tcPr>
            <w:tcW w:w="852" w:type="dxa"/>
            <w:vAlign w:val="top"/>
          </w:tcPr>
          <w:p w14:paraId="507CC6CB">
            <w:pPr>
              <w:pStyle w:val="6"/>
            </w:pPr>
          </w:p>
        </w:tc>
        <w:tc>
          <w:tcPr>
            <w:tcW w:w="852" w:type="dxa"/>
            <w:vAlign w:val="top"/>
          </w:tcPr>
          <w:p w14:paraId="7A2B0FAE">
            <w:pPr>
              <w:pStyle w:val="6"/>
            </w:pPr>
          </w:p>
        </w:tc>
        <w:tc>
          <w:tcPr>
            <w:tcW w:w="862" w:type="dxa"/>
            <w:vAlign w:val="top"/>
          </w:tcPr>
          <w:p w14:paraId="6C99BFB9">
            <w:pPr>
              <w:pStyle w:val="6"/>
            </w:pPr>
          </w:p>
        </w:tc>
        <w:tc>
          <w:tcPr>
            <w:tcW w:w="622" w:type="dxa"/>
            <w:vAlign w:val="top"/>
          </w:tcPr>
          <w:p w14:paraId="058C7DD9">
            <w:pPr>
              <w:pStyle w:val="6"/>
            </w:pPr>
          </w:p>
        </w:tc>
        <w:tc>
          <w:tcPr>
            <w:tcW w:w="622" w:type="dxa"/>
            <w:vAlign w:val="top"/>
          </w:tcPr>
          <w:p w14:paraId="72C2B16A">
            <w:pPr>
              <w:pStyle w:val="6"/>
            </w:pPr>
          </w:p>
        </w:tc>
        <w:tc>
          <w:tcPr>
            <w:tcW w:w="632" w:type="dxa"/>
            <w:vAlign w:val="top"/>
          </w:tcPr>
          <w:p w14:paraId="756C3467">
            <w:pPr>
              <w:pStyle w:val="6"/>
            </w:pPr>
          </w:p>
        </w:tc>
      </w:tr>
      <w:tr w14:paraId="4FBE1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0A8666A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50203</w:t>
            </w:r>
          </w:p>
        </w:tc>
        <w:tc>
          <w:tcPr>
            <w:tcW w:w="2356" w:type="dxa"/>
            <w:vAlign w:val="center"/>
          </w:tcPr>
          <w:p w14:paraId="368B7AC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培训费</w:t>
            </w:r>
          </w:p>
        </w:tc>
        <w:tc>
          <w:tcPr>
            <w:tcW w:w="1223" w:type="dxa"/>
            <w:vAlign w:val="center"/>
          </w:tcPr>
          <w:p w14:paraId="567A76C1">
            <w:pPr>
              <w:jc w:val="right"/>
            </w:pPr>
          </w:p>
        </w:tc>
        <w:tc>
          <w:tcPr>
            <w:tcW w:w="1303" w:type="dxa"/>
            <w:vAlign w:val="center"/>
          </w:tcPr>
          <w:p w14:paraId="02F63F53">
            <w:pPr>
              <w:jc w:val="right"/>
            </w:pPr>
          </w:p>
        </w:tc>
        <w:tc>
          <w:tcPr>
            <w:tcW w:w="1133" w:type="dxa"/>
            <w:vAlign w:val="center"/>
          </w:tcPr>
          <w:p w14:paraId="3A3C8595">
            <w:pPr>
              <w:jc w:val="right"/>
            </w:pPr>
          </w:p>
        </w:tc>
        <w:tc>
          <w:tcPr>
            <w:tcW w:w="862" w:type="dxa"/>
            <w:vAlign w:val="top"/>
          </w:tcPr>
          <w:p w14:paraId="58165354">
            <w:pPr>
              <w:pStyle w:val="6"/>
            </w:pPr>
          </w:p>
        </w:tc>
        <w:tc>
          <w:tcPr>
            <w:tcW w:w="682" w:type="dxa"/>
            <w:vAlign w:val="top"/>
          </w:tcPr>
          <w:p w14:paraId="20E02D74">
            <w:pPr>
              <w:pStyle w:val="6"/>
            </w:pPr>
          </w:p>
        </w:tc>
        <w:tc>
          <w:tcPr>
            <w:tcW w:w="682" w:type="dxa"/>
            <w:vAlign w:val="top"/>
          </w:tcPr>
          <w:p w14:paraId="082980D4">
            <w:pPr>
              <w:pStyle w:val="6"/>
            </w:pPr>
          </w:p>
        </w:tc>
        <w:tc>
          <w:tcPr>
            <w:tcW w:w="682" w:type="dxa"/>
            <w:vAlign w:val="top"/>
          </w:tcPr>
          <w:p w14:paraId="056A3381">
            <w:pPr>
              <w:pStyle w:val="6"/>
            </w:pPr>
          </w:p>
        </w:tc>
        <w:tc>
          <w:tcPr>
            <w:tcW w:w="852" w:type="dxa"/>
            <w:vAlign w:val="top"/>
          </w:tcPr>
          <w:p w14:paraId="17DF7D3C">
            <w:pPr>
              <w:pStyle w:val="6"/>
            </w:pPr>
          </w:p>
        </w:tc>
        <w:tc>
          <w:tcPr>
            <w:tcW w:w="852" w:type="dxa"/>
            <w:vAlign w:val="top"/>
          </w:tcPr>
          <w:p w14:paraId="3902722A">
            <w:pPr>
              <w:pStyle w:val="6"/>
            </w:pPr>
          </w:p>
        </w:tc>
        <w:tc>
          <w:tcPr>
            <w:tcW w:w="862" w:type="dxa"/>
            <w:vAlign w:val="top"/>
          </w:tcPr>
          <w:p w14:paraId="0EA6F07F">
            <w:pPr>
              <w:pStyle w:val="6"/>
            </w:pPr>
          </w:p>
        </w:tc>
        <w:tc>
          <w:tcPr>
            <w:tcW w:w="622" w:type="dxa"/>
            <w:vAlign w:val="top"/>
          </w:tcPr>
          <w:p w14:paraId="0802F7C3">
            <w:pPr>
              <w:pStyle w:val="6"/>
            </w:pPr>
          </w:p>
        </w:tc>
        <w:tc>
          <w:tcPr>
            <w:tcW w:w="622" w:type="dxa"/>
            <w:vAlign w:val="top"/>
          </w:tcPr>
          <w:p w14:paraId="7D842DB6">
            <w:pPr>
              <w:pStyle w:val="6"/>
            </w:pPr>
          </w:p>
        </w:tc>
        <w:tc>
          <w:tcPr>
            <w:tcW w:w="632" w:type="dxa"/>
            <w:vAlign w:val="top"/>
          </w:tcPr>
          <w:p w14:paraId="24CF00CE">
            <w:pPr>
              <w:pStyle w:val="6"/>
            </w:pPr>
          </w:p>
        </w:tc>
      </w:tr>
      <w:tr w14:paraId="7A3C5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5A16F73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50204</w:t>
            </w:r>
          </w:p>
        </w:tc>
        <w:tc>
          <w:tcPr>
            <w:tcW w:w="2356" w:type="dxa"/>
            <w:vAlign w:val="center"/>
          </w:tcPr>
          <w:p w14:paraId="6509687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专用材料购置费</w:t>
            </w:r>
          </w:p>
        </w:tc>
        <w:tc>
          <w:tcPr>
            <w:tcW w:w="1223" w:type="dxa"/>
            <w:vAlign w:val="center"/>
          </w:tcPr>
          <w:p w14:paraId="4B239238">
            <w:pPr>
              <w:jc w:val="right"/>
            </w:pPr>
          </w:p>
        </w:tc>
        <w:tc>
          <w:tcPr>
            <w:tcW w:w="1303" w:type="dxa"/>
            <w:vAlign w:val="center"/>
          </w:tcPr>
          <w:p w14:paraId="26BE1F9D">
            <w:pPr>
              <w:jc w:val="right"/>
            </w:pPr>
          </w:p>
        </w:tc>
        <w:tc>
          <w:tcPr>
            <w:tcW w:w="1133" w:type="dxa"/>
            <w:vAlign w:val="center"/>
          </w:tcPr>
          <w:p w14:paraId="6B03BD76">
            <w:pPr>
              <w:jc w:val="right"/>
            </w:pPr>
          </w:p>
        </w:tc>
        <w:tc>
          <w:tcPr>
            <w:tcW w:w="862" w:type="dxa"/>
            <w:vAlign w:val="top"/>
          </w:tcPr>
          <w:p w14:paraId="3C2E517F">
            <w:pPr>
              <w:pStyle w:val="6"/>
            </w:pPr>
          </w:p>
        </w:tc>
        <w:tc>
          <w:tcPr>
            <w:tcW w:w="682" w:type="dxa"/>
            <w:vAlign w:val="top"/>
          </w:tcPr>
          <w:p w14:paraId="5B218E01">
            <w:pPr>
              <w:pStyle w:val="6"/>
            </w:pPr>
          </w:p>
        </w:tc>
        <w:tc>
          <w:tcPr>
            <w:tcW w:w="682" w:type="dxa"/>
            <w:vAlign w:val="top"/>
          </w:tcPr>
          <w:p w14:paraId="52AD7344">
            <w:pPr>
              <w:pStyle w:val="6"/>
            </w:pPr>
          </w:p>
        </w:tc>
        <w:tc>
          <w:tcPr>
            <w:tcW w:w="682" w:type="dxa"/>
            <w:vAlign w:val="top"/>
          </w:tcPr>
          <w:p w14:paraId="7CF01438">
            <w:pPr>
              <w:pStyle w:val="6"/>
            </w:pPr>
          </w:p>
        </w:tc>
        <w:tc>
          <w:tcPr>
            <w:tcW w:w="852" w:type="dxa"/>
            <w:vAlign w:val="top"/>
          </w:tcPr>
          <w:p w14:paraId="4938BF96">
            <w:pPr>
              <w:pStyle w:val="6"/>
            </w:pPr>
          </w:p>
        </w:tc>
        <w:tc>
          <w:tcPr>
            <w:tcW w:w="852" w:type="dxa"/>
            <w:vAlign w:val="top"/>
          </w:tcPr>
          <w:p w14:paraId="125CFBD8">
            <w:pPr>
              <w:pStyle w:val="6"/>
            </w:pPr>
          </w:p>
        </w:tc>
        <w:tc>
          <w:tcPr>
            <w:tcW w:w="862" w:type="dxa"/>
            <w:vAlign w:val="top"/>
          </w:tcPr>
          <w:p w14:paraId="78F8010A">
            <w:pPr>
              <w:pStyle w:val="6"/>
            </w:pPr>
          </w:p>
        </w:tc>
        <w:tc>
          <w:tcPr>
            <w:tcW w:w="622" w:type="dxa"/>
            <w:vAlign w:val="top"/>
          </w:tcPr>
          <w:p w14:paraId="09A92B5A">
            <w:pPr>
              <w:pStyle w:val="6"/>
            </w:pPr>
          </w:p>
        </w:tc>
        <w:tc>
          <w:tcPr>
            <w:tcW w:w="622" w:type="dxa"/>
            <w:vAlign w:val="top"/>
          </w:tcPr>
          <w:p w14:paraId="7B5328B5">
            <w:pPr>
              <w:pStyle w:val="6"/>
            </w:pPr>
          </w:p>
        </w:tc>
        <w:tc>
          <w:tcPr>
            <w:tcW w:w="632" w:type="dxa"/>
            <w:vAlign w:val="top"/>
          </w:tcPr>
          <w:p w14:paraId="030E29AB">
            <w:pPr>
              <w:pStyle w:val="6"/>
            </w:pPr>
          </w:p>
        </w:tc>
      </w:tr>
      <w:tr w14:paraId="391CB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12CF860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50205</w:t>
            </w:r>
          </w:p>
        </w:tc>
        <w:tc>
          <w:tcPr>
            <w:tcW w:w="2356" w:type="dxa"/>
            <w:vAlign w:val="center"/>
          </w:tcPr>
          <w:p w14:paraId="2B26151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1223" w:type="dxa"/>
            <w:vAlign w:val="center"/>
          </w:tcPr>
          <w:p w14:paraId="179F40F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c>
          <w:tcPr>
            <w:tcW w:w="1303" w:type="dxa"/>
            <w:vAlign w:val="center"/>
          </w:tcPr>
          <w:p w14:paraId="1060FDC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c>
          <w:tcPr>
            <w:tcW w:w="1133" w:type="dxa"/>
            <w:vAlign w:val="center"/>
          </w:tcPr>
          <w:p w14:paraId="6C20206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c>
          <w:tcPr>
            <w:tcW w:w="862" w:type="dxa"/>
            <w:vAlign w:val="top"/>
          </w:tcPr>
          <w:p w14:paraId="69945201">
            <w:pPr>
              <w:pStyle w:val="6"/>
            </w:pPr>
          </w:p>
        </w:tc>
        <w:tc>
          <w:tcPr>
            <w:tcW w:w="682" w:type="dxa"/>
            <w:vAlign w:val="top"/>
          </w:tcPr>
          <w:p w14:paraId="36D63DA2">
            <w:pPr>
              <w:pStyle w:val="6"/>
            </w:pPr>
          </w:p>
        </w:tc>
        <w:tc>
          <w:tcPr>
            <w:tcW w:w="682" w:type="dxa"/>
            <w:vAlign w:val="top"/>
          </w:tcPr>
          <w:p w14:paraId="6B9DD835">
            <w:pPr>
              <w:pStyle w:val="6"/>
            </w:pPr>
          </w:p>
        </w:tc>
        <w:tc>
          <w:tcPr>
            <w:tcW w:w="682" w:type="dxa"/>
            <w:vAlign w:val="top"/>
          </w:tcPr>
          <w:p w14:paraId="01ACECE2">
            <w:pPr>
              <w:pStyle w:val="6"/>
            </w:pPr>
          </w:p>
        </w:tc>
        <w:tc>
          <w:tcPr>
            <w:tcW w:w="852" w:type="dxa"/>
            <w:vAlign w:val="top"/>
          </w:tcPr>
          <w:p w14:paraId="25AD017D">
            <w:pPr>
              <w:pStyle w:val="6"/>
            </w:pPr>
          </w:p>
        </w:tc>
        <w:tc>
          <w:tcPr>
            <w:tcW w:w="852" w:type="dxa"/>
            <w:vAlign w:val="top"/>
          </w:tcPr>
          <w:p w14:paraId="2C098E1C">
            <w:pPr>
              <w:pStyle w:val="6"/>
            </w:pPr>
          </w:p>
        </w:tc>
        <w:tc>
          <w:tcPr>
            <w:tcW w:w="862" w:type="dxa"/>
            <w:vAlign w:val="top"/>
          </w:tcPr>
          <w:p w14:paraId="33484316">
            <w:pPr>
              <w:pStyle w:val="6"/>
            </w:pPr>
          </w:p>
        </w:tc>
        <w:tc>
          <w:tcPr>
            <w:tcW w:w="622" w:type="dxa"/>
            <w:vAlign w:val="top"/>
          </w:tcPr>
          <w:p w14:paraId="12480026">
            <w:pPr>
              <w:pStyle w:val="6"/>
            </w:pPr>
          </w:p>
        </w:tc>
        <w:tc>
          <w:tcPr>
            <w:tcW w:w="622" w:type="dxa"/>
            <w:vAlign w:val="top"/>
          </w:tcPr>
          <w:p w14:paraId="7640D653">
            <w:pPr>
              <w:pStyle w:val="6"/>
            </w:pPr>
          </w:p>
        </w:tc>
        <w:tc>
          <w:tcPr>
            <w:tcW w:w="632" w:type="dxa"/>
            <w:vAlign w:val="top"/>
          </w:tcPr>
          <w:p w14:paraId="7830372A">
            <w:pPr>
              <w:pStyle w:val="6"/>
            </w:pPr>
          </w:p>
        </w:tc>
      </w:tr>
      <w:tr w14:paraId="5CC0E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2FF2FB1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50206</w:t>
            </w:r>
          </w:p>
        </w:tc>
        <w:tc>
          <w:tcPr>
            <w:tcW w:w="2356" w:type="dxa"/>
            <w:vAlign w:val="center"/>
          </w:tcPr>
          <w:p w14:paraId="71DF8D9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公务接待费</w:t>
            </w:r>
          </w:p>
        </w:tc>
        <w:tc>
          <w:tcPr>
            <w:tcW w:w="1223" w:type="dxa"/>
            <w:vAlign w:val="center"/>
          </w:tcPr>
          <w:p w14:paraId="49A594AF">
            <w:pPr>
              <w:jc w:val="right"/>
            </w:pPr>
          </w:p>
        </w:tc>
        <w:tc>
          <w:tcPr>
            <w:tcW w:w="1303" w:type="dxa"/>
            <w:vAlign w:val="center"/>
          </w:tcPr>
          <w:p w14:paraId="6DE31C29">
            <w:pPr>
              <w:jc w:val="right"/>
            </w:pPr>
          </w:p>
        </w:tc>
        <w:tc>
          <w:tcPr>
            <w:tcW w:w="1133" w:type="dxa"/>
            <w:vAlign w:val="center"/>
          </w:tcPr>
          <w:p w14:paraId="2E5B111A">
            <w:pPr>
              <w:jc w:val="right"/>
            </w:pPr>
          </w:p>
        </w:tc>
        <w:tc>
          <w:tcPr>
            <w:tcW w:w="862" w:type="dxa"/>
            <w:vAlign w:val="top"/>
          </w:tcPr>
          <w:p w14:paraId="334486C6">
            <w:pPr>
              <w:pStyle w:val="6"/>
            </w:pPr>
          </w:p>
        </w:tc>
        <w:tc>
          <w:tcPr>
            <w:tcW w:w="682" w:type="dxa"/>
            <w:vAlign w:val="top"/>
          </w:tcPr>
          <w:p w14:paraId="31FA26C5">
            <w:pPr>
              <w:pStyle w:val="6"/>
            </w:pPr>
          </w:p>
        </w:tc>
        <w:tc>
          <w:tcPr>
            <w:tcW w:w="682" w:type="dxa"/>
            <w:vAlign w:val="top"/>
          </w:tcPr>
          <w:p w14:paraId="5F201413">
            <w:pPr>
              <w:pStyle w:val="6"/>
            </w:pPr>
          </w:p>
        </w:tc>
        <w:tc>
          <w:tcPr>
            <w:tcW w:w="682" w:type="dxa"/>
            <w:vAlign w:val="top"/>
          </w:tcPr>
          <w:p w14:paraId="7C8F30FF">
            <w:pPr>
              <w:pStyle w:val="6"/>
            </w:pPr>
          </w:p>
        </w:tc>
        <w:tc>
          <w:tcPr>
            <w:tcW w:w="852" w:type="dxa"/>
            <w:vAlign w:val="top"/>
          </w:tcPr>
          <w:p w14:paraId="7839FBAE">
            <w:pPr>
              <w:pStyle w:val="6"/>
            </w:pPr>
          </w:p>
        </w:tc>
        <w:tc>
          <w:tcPr>
            <w:tcW w:w="852" w:type="dxa"/>
            <w:vAlign w:val="top"/>
          </w:tcPr>
          <w:p w14:paraId="36589C35">
            <w:pPr>
              <w:pStyle w:val="6"/>
            </w:pPr>
          </w:p>
        </w:tc>
        <w:tc>
          <w:tcPr>
            <w:tcW w:w="862" w:type="dxa"/>
            <w:vAlign w:val="top"/>
          </w:tcPr>
          <w:p w14:paraId="3F0FD1A0">
            <w:pPr>
              <w:pStyle w:val="6"/>
            </w:pPr>
          </w:p>
        </w:tc>
        <w:tc>
          <w:tcPr>
            <w:tcW w:w="622" w:type="dxa"/>
            <w:vAlign w:val="top"/>
          </w:tcPr>
          <w:p w14:paraId="7ECD505C">
            <w:pPr>
              <w:pStyle w:val="6"/>
            </w:pPr>
          </w:p>
        </w:tc>
        <w:tc>
          <w:tcPr>
            <w:tcW w:w="622" w:type="dxa"/>
            <w:vAlign w:val="top"/>
          </w:tcPr>
          <w:p w14:paraId="5E1B3A02">
            <w:pPr>
              <w:pStyle w:val="6"/>
            </w:pPr>
          </w:p>
        </w:tc>
        <w:tc>
          <w:tcPr>
            <w:tcW w:w="632" w:type="dxa"/>
            <w:vAlign w:val="top"/>
          </w:tcPr>
          <w:p w14:paraId="2EC1CCE3">
            <w:pPr>
              <w:pStyle w:val="6"/>
            </w:pPr>
          </w:p>
        </w:tc>
      </w:tr>
      <w:tr w14:paraId="53E6E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21357D3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50207</w:t>
            </w:r>
          </w:p>
        </w:tc>
        <w:tc>
          <w:tcPr>
            <w:tcW w:w="2356" w:type="dxa"/>
            <w:vAlign w:val="center"/>
          </w:tcPr>
          <w:p w14:paraId="380AA27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因公出国（境）费用</w:t>
            </w:r>
          </w:p>
        </w:tc>
        <w:tc>
          <w:tcPr>
            <w:tcW w:w="1223" w:type="dxa"/>
            <w:vAlign w:val="center"/>
          </w:tcPr>
          <w:p w14:paraId="3EE4140F">
            <w:pPr>
              <w:jc w:val="right"/>
            </w:pPr>
          </w:p>
        </w:tc>
        <w:tc>
          <w:tcPr>
            <w:tcW w:w="1303" w:type="dxa"/>
            <w:vAlign w:val="center"/>
          </w:tcPr>
          <w:p w14:paraId="5FEBAB1E">
            <w:pPr>
              <w:jc w:val="right"/>
            </w:pPr>
          </w:p>
        </w:tc>
        <w:tc>
          <w:tcPr>
            <w:tcW w:w="1133" w:type="dxa"/>
            <w:vAlign w:val="center"/>
          </w:tcPr>
          <w:p w14:paraId="1DC800E2">
            <w:pPr>
              <w:jc w:val="right"/>
            </w:pPr>
          </w:p>
        </w:tc>
        <w:tc>
          <w:tcPr>
            <w:tcW w:w="862" w:type="dxa"/>
            <w:vAlign w:val="top"/>
          </w:tcPr>
          <w:p w14:paraId="30B08EBD">
            <w:pPr>
              <w:pStyle w:val="6"/>
            </w:pPr>
          </w:p>
        </w:tc>
        <w:tc>
          <w:tcPr>
            <w:tcW w:w="682" w:type="dxa"/>
            <w:vAlign w:val="top"/>
          </w:tcPr>
          <w:p w14:paraId="10330447">
            <w:pPr>
              <w:pStyle w:val="6"/>
            </w:pPr>
          </w:p>
        </w:tc>
        <w:tc>
          <w:tcPr>
            <w:tcW w:w="682" w:type="dxa"/>
            <w:vAlign w:val="top"/>
          </w:tcPr>
          <w:p w14:paraId="47F6C240">
            <w:pPr>
              <w:pStyle w:val="6"/>
            </w:pPr>
          </w:p>
        </w:tc>
        <w:tc>
          <w:tcPr>
            <w:tcW w:w="682" w:type="dxa"/>
            <w:vAlign w:val="top"/>
          </w:tcPr>
          <w:p w14:paraId="40718A10">
            <w:pPr>
              <w:pStyle w:val="6"/>
            </w:pPr>
          </w:p>
        </w:tc>
        <w:tc>
          <w:tcPr>
            <w:tcW w:w="852" w:type="dxa"/>
            <w:vAlign w:val="top"/>
          </w:tcPr>
          <w:p w14:paraId="32253019">
            <w:pPr>
              <w:pStyle w:val="6"/>
            </w:pPr>
          </w:p>
        </w:tc>
        <w:tc>
          <w:tcPr>
            <w:tcW w:w="852" w:type="dxa"/>
            <w:vAlign w:val="top"/>
          </w:tcPr>
          <w:p w14:paraId="498377A8">
            <w:pPr>
              <w:pStyle w:val="6"/>
            </w:pPr>
          </w:p>
        </w:tc>
        <w:tc>
          <w:tcPr>
            <w:tcW w:w="862" w:type="dxa"/>
            <w:vAlign w:val="top"/>
          </w:tcPr>
          <w:p w14:paraId="07D36F8B">
            <w:pPr>
              <w:pStyle w:val="6"/>
            </w:pPr>
          </w:p>
        </w:tc>
        <w:tc>
          <w:tcPr>
            <w:tcW w:w="622" w:type="dxa"/>
            <w:vAlign w:val="top"/>
          </w:tcPr>
          <w:p w14:paraId="64C26990">
            <w:pPr>
              <w:pStyle w:val="6"/>
            </w:pPr>
          </w:p>
        </w:tc>
        <w:tc>
          <w:tcPr>
            <w:tcW w:w="622" w:type="dxa"/>
            <w:vAlign w:val="top"/>
          </w:tcPr>
          <w:p w14:paraId="59BF1F5D">
            <w:pPr>
              <w:pStyle w:val="6"/>
            </w:pPr>
          </w:p>
        </w:tc>
        <w:tc>
          <w:tcPr>
            <w:tcW w:w="632" w:type="dxa"/>
            <w:vAlign w:val="top"/>
          </w:tcPr>
          <w:p w14:paraId="0B73AB75">
            <w:pPr>
              <w:pStyle w:val="6"/>
            </w:pPr>
          </w:p>
        </w:tc>
      </w:tr>
      <w:tr w14:paraId="2F3B6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2ED7BEA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50208</w:t>
            </w:r>
          </w:p>
        </w:tc>
        <w:tc>
          <w:tcPr>
            <w:tcW w:w="2356" w:type="dxa"/>
            <w:vAlign w:val="center"/>
          </w:tcPr>
          <w:p w14:paraId="30A1B9E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公务用车运行维护费</w:t>
            </w:r>
          </w:p>
        </w:tc>
        <w:tc>
          <w:tcPr>
            <w:tcW w:w="1223" w:type="dxa"/>
            <w:vAlign w:val="center"/>
          </w:tcPr>
          <w:p w14:paraId="15446B93">
            <w:pPr>
              <w:jc w:val="right"/>
            </w:pPr>
          </w:p>
        </w:tc>
        <w:tc>
          <w:tcPr>
            <w:tcW w:w="1303" w:type="dxa"/>
            <w:vAlign w:val="center"/>
          </w:tcPr>
          <w:p w14:paraId="3DB4A288">
            <w:pPr>
              <w:jc w:val="right"/>
            </w:pPr>
          </w:p>
        </w:tc>
        <w:tc>
          <w:tcPr>
            <w:tcW w:w="1133" w:type="dxa"/>
            <w:vAlign w:val="center"/>
          </w:tcPr>
          <w:p w14:paraId="4FFD3A72">
            <w:pPr>
              <w:jc w:val="right"/>
            </w:pPr>
          </w:p>
        </w:tc>
        <w:tc>
          <w:tcPr>
            <w:tcW w:w="862" w:type="dxa"/>
            <w:vAlign w:val="top"/>
          </w:tcPr>
          <w:p w14:paraId="722DD1B0">
            <w:pPr>
              <w:pStyle w:val="6"/>
            </w:pPr>
          </w:p>
        </w:tc>
        <w:tc>
          <w:tcPr>
            <w:tcW w:w="682" w:type="dxa"/>
            <w:vAlign w:val="top"/>
          </w:tcPr>
          <w:p w14:paraId="5F9081F9">
            <w:pPr>
              <w:pStyle w:val="6"/>
            </w:pPr>
          </w:p>
        </w:tc>
        <w:tc>
          <w:tcPr>
            <w:tcW w:w="682" w:type="dxa"/>
            <w:vAlign w:val="top"/>
          </w:tcPr>
          <w:p w14:paraId="52034DE9">
            <w:pPr>
              <w:pStyle w:val="6"/>
            </w:pPr>
          </w:p>
        </w:tc>
        <w:tc>
          <w:tcPr>
            <w:tcW w:w="682" w:type="dxa"/>
            <w:vAlign w:val="top"/>
          </w:tcPr>
          <w:p w14:paraId="70EE3F48">
            <w:pPr>
              <w:pStyle w:val="6"/>
            </w:pPr>
          </w:p>
        </w:tc>
        <w:tc>
          <w:tcPr>
            <w:tcW w:w="852" w:type="dxa"/>
            <w:vAlign w:val="top"/>
          </w:tcPr>
          <w:p w14:paraId="212D0167">
            <w:pPr>
              <w:pStyle w:val="6"/>
            </w:pPr>
          </w:p>
        </w:tc>
        <w:tc>
          <w:tcPr>
            <w:tcW w:w="852" w:type="dxa"/>
            <w:vAlign w:val="top"/>
          </w:tcPr>
          <w:p w14:paraId="72F9F45A">
            <w:pPr>
              <w:pStyle w:val="6"/>
            </w:pPr>
          </w:p>
        </w:tc>
        <w:tc>
          <w:tcPr>
            <w:tcW w:w="862" w:type="dxa"/>
            <w:vAlign w:val="top"/>
          </w:tcPr>
          <w:p w14:paraId="25DFFFDD">
            <w:pPr>
              <w:pStyle w:val="6"/>
            </w:pPr>
          </w:p>
        </w:tc>
        <w:tc>
          <w:tcPr>
            <w:tcW w:w="622" w:type="dxa"/>
            <w:vAlign w:val="top"/>
          </w:tcPr>
          <w:p w14:paraId="2AB81274">
            <w:pPr>
              <w:pStyle w:val="6"/>
            </w:pPr>
          </w:p>
        </w:tc>
        <w:tc>
          <w:tcPr>
            <w:tcW w:w="622" w:type="dxa"/>
            <w:vAlign w:val="top"/>
          </w:tcPr>
          <w:p w14:paraId="4B12AEBE">
            <w:pPr>
              <w:pStyle w:val="6"/>
            </w:pPr>
          </w:p>
        </w:tc>
        <w:tc>
          <w:tcPr>
            <w:tcW w:w="632" w:type="dxa"/>
            <w:vAlign w:val="top"/>
          </w:tcPr>
          <w:p w14:paraId="6DB48C25">
            <w:pPr>
              <w:pStyle w:val="6"/>
            </w:pPr>
          </w:p>
        </w:tc>
      </w:tr>
      <w:tr w14:paraId="1F955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19D62A5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50209</w:t>
            </w:r>
          </w:p>
        </w:tc>
        <w:tc>
          <w:tcPr>
            <w:tcW w:w="2356" w:type="dxa"/>
            <w:vAlign w:val="center"/>
          </w:tcPr>
          <w:p w14:paraId="25F97F4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维修（护）费</w:t>
            </w:r>
          </w:p>
        </w:tc>
        <w:tc>
          <w:tcPr>
            <w:tcW w:w="1223" w:type="dxa"/>
            <w:vAlign w:val="center"/>
          </w:tcPr>
          <w:p w14:paraId="5140D21C">
            <w:pPr>
              <w:jc w:val="right"/>
            </w:pPr>
          </w:p>
        </w:tc>
        <w:tc>
          <w:tcPr>
            <w:tcW w:w="1303" w:type="dxa"/>
            <w:vAlign w:val="center"/>
          </w:tcPr>
          <w:p w14:paraId="1FD3B82D">
            <w:pPr>
              <w:jc w:val="right"/>
            </w:pPr>
          </w:p>
        </w:tc>
        <w:tc>
          <w:tcPr>
            <w:tcW w:w="1133" w:type="dxa"/>
            <w:vAlign w:val="center"/>
          </w:tcPr>
          <w:p w14:paraId="535B23A1">
            <w:pPr>
              <w:jc w:val="right"/>
            </w:pPr>
          </w:p>
        </w:tc>
        <w:tc>
          <w:tcPr>
            <w:tcW w:w="862" w:type="dxa"/>
            <w:vAlign w:val="top"/>
          </w:tcPr>
          <w:p w14:paraId="3732C837">
            <w:pPr>
              <w:pStyle w:val="6"/>
            </w:pPr>
          </w:p>
        </w:tc>
        <w:tc>
          <w:tcPr>
            <w:tcW w:w="682" w:type="dxa"/>
            <w:vAlign w:val="top"/>
          </w:tcPr>
          <w:p w14:paraId="5C1A5698">
            <w:pPr>
              <w:pStyle w:val="6"/>
            </w:pPr>
          </w:p>
        </w:tc>
        <w:tc>
          <w:tcPr>
            <w:tcW w:w="682" w:type="dxa"/>
            <w:vAlign w:val="top"/>
          </w:tcPr>
          <w:p w14:paraId="15F49924">
            <w:pPr>
              <w:pStyle w:val="6"/>
            </w:pPr>
          </w:p>
        </w:tc>
        <w:tc>
          <w:tcPr>
            <w:tcW w:w="682" w:type="dxa"/>
            <w:vAlign w:val="top"/>
          </w:tcPr>
          <w:p w14:paraId="6CC37E4E">
            <w:pPr>
              <w:pStyle w:val="6"/>
            </w:pPr>
          </w:p>
        </w:tc>
        <w:tc>
          <w:tcPr>
            <w:tcW w:w="852" w:type="dxa"/>
            <w:vAlign w:val="top"/>
          </w:tcPr>
          <w:p w14:paraId="6211C225">
            <w:pPr>
              <w:pStyle w:val="6"/>
            </w:pPr>
          </w:p>
        </w:tc>
        <w:tc>
          <w:tcPr>
            <w:tcW w:w="852" w:type="dxa"/>
            <w:vAlign w:val="top"/>
          </w:tcPr>
          <w:p w14:paraId="4A93841C">
            <w:pPr>
              <w:pStyle w:val="6"/>
            </w:pPr>
          </w:p>
        </w:tc>
        <w:tc>
          <w:tcPr>
            <w:tcW w:w="862" w:type="dxa"/>
            <w:vAlign w:val="top"/>
          </w:tcPr>
          <w:p w14:paraId="08233FCB">
            <w:pPr>
              <w:pStyle w:val="6"/>
            </w:pPr>
          </w:p>
        </w:tc>
        <w:tc>
          <w:tcPr>
            <w:tcW w:w="622" w:type="dxa"/>
            <w:vAlign w:val="top"/>
          </w:tcPr>
          <w:p w14:paraId="6F6F4297">
            <w:pPr>
              <w:pStyle w:val="6"/>
            </w:pPr>
          </w:p>
        </w:tc>
        <w:tc>
          <w:tcPr>
            <w:tcW w:w="622" w:type="dxa"/>
            <w:vAlign w:val="top"/>
          </w:tcPr>
          <w:p w14:paraId="163ACEAD">
            <w:pPr>
              <w:pStyle w:val="6"/>
            </w:pPr>
          </w:p>
        </w:tc>
        <w:tc>
          <w:tcPr>
            <w:tcW w:w="632" w:type="dxa"/>
            <w:vAlign w:val="top"/>
          </w:tcPr>
          <w:p w14:paraId="7FEA0757">
            <w:pPr>
              <w:pStyle w:val="6"/>
            </w:pPr>
          </w:p>
        </w:tc>
      </w:tr>
      <w:tr w14:paraId="5C645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597511D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50299</w:t>
            </w:r>
          </w:p>
        </w:tc>
        <w:tc>
          <w:tcPr>
            <w:tcW w:w="2356" w:type="dxa"/>
            <w:vAlign w:val="center"/>
          </w:tcPr>
          <w:p w14:paraId="04229F4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其他商品和服务支出</w:t>
            </w:r>
          </w:p>
        </w:tc>
        <w:tc>
          <w:tcPr>
            <w:tcW w:w="1223" w:type="dxa"/>
            <w:vAlign w:val="center"/>
          </w:tcPr>
          <w:p w14:paraId="671E9E43">
            <w:pPr>
              <w:jc w:val="right"/>
            </w:pPr>
          </w:p>
        </w:tc>
        <w:tc>
          <w:tcPr>
            <w:tcW w:w="1303" w:type="dxa"/>
            <w:vAlign w:val="center"/>
          </w:tcPr>
          <w:p w14:paraId="7C6E05A1">
            <w:pPr>
              <w:jc w:val="right"/>
            </w:pPr>
          </w:p>
        </w:tc>
        <w:tc>
          <w:tcPr>
            <w:tcW w:w="1133" w:type="dxa"/>
            <w:vAlign w:val="center"/>
          </w:tcPr>
          <w:p w14:paraId="47B731CA">
            <w:pPr>
              <w:jc w:val="right"/>
            </w:pPr>
          </w:p>
        </w:tc>
        <w:tc>
          <w:tcPr>
            <w:tcW w:w="862" w:type="dxa"/>
            <w:vAlign w:val="top"/>
          </w:tcPr>
          <w:p w14:paraId="787D4641">
            <w:pPr>
              <w:pStyle w:val="6"/>
            </w:pPr>
          </w:p>
        </w:tc>
        <w:tc>
          <w:tcPr>
            <w:tcW w:w="682" w:type="dxa"/>
            <w:vAlign w:val="top"/>
          </w:tcPr>
          <w:p w14:paraId="318E02A5">
            <w:pPr>
              <w:pStyle w:val="6"/>
            </w:pPr>
          </w:p>
        </w:tc>
        <w:tc>
          <w:tcPr>
            <w:tcW w:w="682" w:type="dxa"/>
            <w:vAlign w:val="top"/>
          </w:tcPr>
          <w:p w14:paraId="27E7BED3">
            <w:pPr>
              <w:pStyle w:val="6"/>
            </w:pPr>
          </w:p>
        </w:tc>
        <w:tc>
          <w:tcPr>
            <w:tcW w:w="682" w:type="dxa"/>
            <w:vAlign w:val="top"/>
          </w:tcPr>
          <w:p w14:paraId="3917915B">
            <w:pPr>
              <w:pStyle w:val="6"/>
            </w:pPr>
          </w:p>
        </w:tc>
        <w:tc>
          <w:tcPr>
            <w:tcW w:w="852" w:type="dxa"/>
            <w:vAlign w:val="top"/>
          </w:tcPr>
          <w:p w14:paraId="64DAF6FF">
            <w:pPr>
              <w:pStyle w:val="6"/>
            </w:pPr>
          </w:p>
        </w:tc>
        <w:tc>
          <w:tcPr>
            <w:tcW w:w="852" w:type="dxa"/>
            <w:vAlign w:val="top"/>
          </w:tcPr>
          <w:p w14:paraId="44414A66">
            <w:pPr>
              <w:pStyle w:val="6"/>
            </w:pPr>
          </w:p>
        </w:tc>
        <w:tc>
          <w:tcPr>
            <w:tcW w:w="862" w:type="dxa"/>
            <w:vAlign w:val="top"/>
          </w:tcPr>
          <w:p w14:paraId="72239B9C">
            <w:pPr>
              <w:pStyle w:val="6"/>
            </w:pPr>
          </w:p>
        </w:tc>
        <w:tc>
          <w:tcPr>
            <w:tcW w:w="622" w:type="dxa"/>
            <w:vAlign w:val="top"/>
          </w:tcPr>
          <w:p w14:paraId="672216DC">
            <w:pPr>
              <w:pStyle w:val="6"/>
            </w:pPr>
          </w:p>
        </w:tc>
        <w:tc>
          <w:tcPr>
            <w:tcW w:w="622" w:type="dxa"/>
            <w:vAlign w:val="top"/>
          </w:tcPr>
          <w:p w14:paraId="5F6D021F">
            <w:pPr>
              <w:pStyle w:val="6"/>
            </w:pPr>
          </w:p>
        </w:tc>
        <w:tc>
          <w:tcPr>
            <w:tcW w:w="632" w:type="dxa"/>
            <w:vAlign w:val="top"/>
          </w:tcPr>
          <w:p w14:paraId="05A1D783">
            <w:pPr>
              <w:pStyle w:val="6"/>
            </w:pPr>
          </w:p>
        </w:tc>
      </w:tr>
      <w:tr w14:paraId="11903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76181E8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503</w:t>
            </w:r>
          </w:p>
        </w:tc>
        <w:tc>
          <w:tcPr>
            <w:tcW w:w="2356" w:type="dxa"/>
            <w:vAlign w:val="center"/>
          </w:tcPr>
          <w:p w14:paraId="4D7449E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机关资本性支出</w:t>
            </w:r>
          </w:p>
        </w:tc>
        <w:tc>
          <w:tcPr>
            <w:tcW w:w="1223" w:type="dxa"/>
            <w:vAlign w:val="center"/>
          </w:tcPr>
          <w:p w14:paraId="5B7A0CBE">
            <w:pPr>
              <w:jc w:val="right"/>
            </w:pPr>
          </w:p>
        </w:tc>
        <w:tc>
          <w:tcPr>
            <w:tcW w:w="1303" w:type="dxa"/>
            <w:vAlign w:val="center"/>
          </w:tcPr>
          <w:p w14:paraId="05FF7B15">
            <w:pPr>
              <w:jc w:val="right"/>
            </w:pPr>
          </w:p>
        </w:tc>
        <w:tc>
          <w:tcPr>
            <w:tcW w:w="1133" w:type="dxa"/>
            <w:vAlign w:val="center"/>
          </w:tcPr>
          <w:p w14:paraId="5CA1359C">
            <w:pPr>
              <w:jc w:val="right"/>
            </w:pPr>
          </w:p>
        </w:tc>
        <w:tc>
          <w:tcPr>
            <w:tcW w:w="862" w:type="dxa"/>
            <w:vAlign w:val="top"/>
          </w:tcPr>
          <w:p w14:paraId="0FA663A3">
            <w:pPr>
              <w:pStyle w:val="6"/>
            </w:pPr>
          </w:p>
        </w:tc>
        <w:tc>
          <w:tcPr>
            <w:tcW w:w="682" w:type="dxa"/>
            <w:vAlign w:val="top"/>
          </w:tcPr>
          <w:p w14:paraId="4EA54E3C">
            <w:pPr>
              <w:pStyle w:val="6"/>
            </w:pPr>
          </w:p>
        </w:tc>
        <w:tc>
          <w:tcPr>
            <w:tcW w:w="682" w:type="dxa"/>
            <w:vAlign w:val="top"/>
          </w:tcPr>
          <w:p w14:paraId="50FAB2D1">
            <w:pPr>
              <w:pStyle w:val="6"/>
            </w:pPr>
          </w:p>
        </w:tc>
        <w:tc>
          <w:tcPr>
            <w:tcW w:w="682" w:type="dxa"/>
            <w:vAlign w:val="top"/>
          </w:tcPr>
          <w:p w14:paraId="584101CC">
            <w:pPr>
              <w:pStyle w:val="6"/>
            </w:pPr>
          </w:p>
        </w:tc>
        <w:tc>
          <w:tcPr>
            <w:tcW w:w="852" w:type="dxa"/>
            <w:vAlign w:val="top"/>
          </w:tcPr>
          <w:p w14:paraId="0A00634D">
            <w:pPr>
              <w:pStyle w:val="6"/>
            </w:pPr>
          </w:p>
        </w:tc>
        <w:tc>
          <w:tcPr>
            <w:tcW w:w="852" w:type="dxa"/>
            <w:vAlign w:val="top"/>
          </w:tcPr>
          <w:p w14:paraId="514F0372">
            <w:pPr>
              <w:pStyle w:val="6"/>
            </w:pPr>
          </w:p>
        </w:tc>
        <w:tc>
          <w:tcPr>
            <w:tcW w:w="862" w:type="dxa"/>
            <w:vAlign w:val="top"/>
          </w:tcPr>
          <w:p w14:paraId="355A7E82">
            <w:pPr>
              <w:pStyle w:val="6"/>
            </w:pPr>
          </w:p>
        </w:tc>
        <w:tc>
          <w:tcPr>
            <w:tcW w:w="622" w:type="dxa"/>
            <w:vAlign w:val="top"/>
          </w:tcPr>
          <w:p w14:paraId="3CC7E0AC">
            <w:pPr>
              <w:pStyle w:val="6"/>
            </w:pPr>
          </w:p>
        </w:tc>
        <w:tc>
          <w:tcPr>
            <w:tcW w:w="622" w:type="dxa"/>
            <w:vAlign w:val="top"/>
          </w:tcPr>
          <w:p w14:paraId="034961AC">
            <w:pPr>
              <w:pStyle w:val="6"/>
            </w:pPr>
          </w:p>
        </w:tc>
        <w:tc>
          <w:tcPr>
            <w:tcW w:w="632" w:type="dxa"/>
            <w:vAlign w:val="top"/>
          </w:tcPr>
          <w:p w14:paraId="43CE7A58">
            <w:pPr>
              <w:pStyle w:val="6"/>
            </w:pPr>
          </w:p>
        </w:tc>
      </w:tr>
      <w:tr w14:paraId="07F39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0DABDAF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50306</w:t>
            </w:r>
          </w:p>
        </w:tc>
        <w:tc>
          <w:tcPr>
            <w:tcW w:w="2356" w:type="dxa"/>
            <w:vAlign w:val="center"/>
          </w:tcPr>
          <w:p w14:paraId="34CB0E5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设备购置</w:t>
            </w:r>
          </w:p>
        </w:tc>
        <w:tc>
          <w:tcPr>
            <w:tcW w:w="1223" w:type="dxa"/>
            <w:vAlign w:val="center"/>
          </w:tcPr>
          <w:p w14:paraId="70DFF476">
            <w:pPr>
              <w:jc w:val="right"/>
            </w:pPr>
          </w:p>
        </w:tc>
        <w:tc>
          <w:tcPr>
            <w:tcW w:w="1303" w:type="dxa"/>
            <w:vAlign w:val="center"/>
          </w:tcPr>
          <w:p w14:paraId="31817009">
            <w:pPr>
              <w:jc w:val="right"/>
            </w:pPr>
          </w:p>
        </w:tc>
        <w:tc>
          <w:tcPr>
            <w:tcW w:w="1133" w:type="dxa"/>
            <w:vAlign w:val="center"/>
          </w:tcPr>
          <w:p w14:paraId="7EF9E704">
            <w:pPr>
              <w:jc w:val="right"/>
            </w:pPr>
          </w:p>
        </w:tc>
        <w:tc>
          <w:tcPr>
            <w:tcW w:w="862" w:type="dxa"/>
            <w:vAlign w:val="top"/>
          </w:tcPr>
          <w:p w14:paraId="32C48945">
            <w:pPr>
              <w:pStyle w:val="6"/>
            </w:pPr>
          </w:p>
        </w:tc>
        <w:tc>
          <w:tcPr>
            <w:tcW w:w="682" w:type="dxa"/>
            <w:vAlign w:val="top"/>
          </w:tcPr>
          <w:p w14:paraId="302018CB">
            <w:pPr>
              <w:pStyle w:val="6"/>
            </w:pPr>
          </w:p>
        </w:tc>
        <w:tc>
          <w:tcPr>
            <w:tcW w:w="682" w:type="dxa"/>
            <w:vAlign w:val="top"/>
          </w:tcPr>
          <w:p w14:paraId="1797293C">
            <w:pPr>
              <w:pStyle w:val="6"/>
            </w:pPr>
          </w:p>
        </w:tc>
        <w:tc>
          <w:tcPr>
            <w:tcW w:w="682" w:type="dxa"/>
            <w:vAlign w:val="top"/>
          </w:tcPr>
          <w:p w14:paraId="2E831347">
            <w:pPr>
              <w:pStyle w:val="6"/>
            </w:pPr>
          </w:p>
        </w:tc>
        <w:tc>
          <w:tcPr>
            <w:tcW w:w="852" w:type="dxa"/>
            <w:vAlign w:val="top"/>
          </w:tcPr>
          <w:p w14:paraId="31548A94">
            <w:pPr>
              <w:pStyle w:val="6"/>
            </w:pPr>
          </w:p>
        </w:tc>
        <w:tc>
          <w:tcPr>
            <w:tcW w:w="852" w:type="dxa"/>
            <w:vAlign w:val="top"/>
          </w:tcPr>
          <w:p w14:paraId="58F9B3AF">
            <w:pPr>
              <w:pStyle w:val="6"/>
            </w:pPr>
          </w:p>
        </w:tc>
        <w:tc>
          <w:tcPr>
            <w:tcW w:w="862" w:type="dxa"/>
            <w:vAlign w:val="top"/>
          </w:tcPr>
          <w:p w14:paraId="15209536">
            <w:pPr>
              <w:pStyle w:val="6"/>
            </w:pPr>
          </w:p>
        </w:tc>
        <w:tc>
          <w:tcPr>
            <w:tcW w:w="622" w:type="dxa"/>
            <w:vAlign w:val="top"/>
          </w:tcPr>
          <w:p w14:paraId="69EFB4AE">
            <w:pPr>
              <w:pStyle w:val="6"/>
            </w:pPr>
          </w:p>
        </w:tc>
        <w:tc>
          <w:tcPr>
            <w:tcW w:w="622" w:type="dxa"/>
            <w:vAlign w:val="top"/>
          </w:tcPr>
          <w:p w14:paraId="5B136591">
            <w:pPr>
              <w:pStyle w:val="6"/>
            </w:pPr>
          </w:p>
        </w:tc>
        <w:tc>
          <w:tcPr>
            <w:tcW w:w="632" w:type="dxa"/>
            <w:vAlign w:val="top"/>
          </w:tcPr>
          <w:p w14:paraId="133E0073">
            <w:pPr>
              <w:pStyle w:val="6"/>
            </w:pPr>
          </w:p>
        </w:tc>
      </w:tr>
      <w:tr w14:paraId="43ECD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49A3D31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509</w:t>
            </w:r>
          </w:p>
        </w:tc>
        <w:tc>
          <w:tcPr>
            <w:tcW w:w="2356" w:type="dxa"/>
            <w:vAlign w:val="center"/>
          </w:tcPr>
          <w:p w14:paraId="319FBF5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1223" w:type="dxa"/>
            <w:vAlign w:val="center"/>
          </w:tcPr>
          <w:p w14:paraId="62B51A2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680.52</w:t>
            </w:r>
          </w:p>
        </w:tc>
        <w:tc>
          <w:tcPr>
            <w:tcW w:w="1303" w:type="dxa"/>
            <w:vAlign w:val="center"/>
          </w:tcPr>
          <w:p w14:paraId="273D95A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680.52</w:t>
            </w:r>
          </w:p>
        </w:tc>
        <w:tc>
          <w:tcPr>
            <w:tcW w:w="1133" w:type="dxa"/>
            <w:vAlign w:val="center"/>
          </w:tcPr>
          <w:p w14:paraId="0BED3EB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680.52</w:t>
            </w:r>
          </w:p>
        </w:tc>
        <w:tc>
          <w:tcPr>
            <w:tcW w:w="862" w:type="dxa"/>
            <w:vAlign w:val="top"/>
          </w:tcPr>
          <w:p w14:paraId="180B8368">
            <w:pPr>
              <w:pStyle w:val="6"/>
            </w:pPr>
          </w:p>
        </w:tc>
        <w:tc>
          <w:tcPr>
            <w:tcW w:w="682" w:type="dxa"/>
            <w:vAlign w:val="top"/>
          </w:tcPr>
          <w:p w14:paraId="0F4C8980">
            <w:pPr>
              <w:pStyle w:val="6"/>
            </w:pPr>
          </w:p>
        </w:tc>
        <w:tc>
          <w:tcPr>
            <w:tcW w:w="682" w:type="dxa"/>
            <w:vAlign w:val="top"/>
          </w:tcPr>
          <w:p w14:paraId="7441AAD3">
            <w:pPr>
              <w:pStyle w:val="6"/>
            </w:pPr>
          </w:p>
        </w:tc>
        <w:tc>
          <w:tcPr>
            <w:tcW w:w="682" w:type="dxa"/>
            <w:vAlign w:val="top"/>
          </w:tcPr>
          <w:p w14:paraId="11AB87A0">
            <w:pPr>
              <w:pStyle w:val="6"/>
            </w:pPr>
          </w:p>
        </w:tc>
        <w:tc>
          <w:tcPr>
            <w:tcW w:w="852" w:type="dxa"/>
            <w:vAlign w:val="top"/>
          </w:tcPr>
          <w:p w14:paraId="757E9D64">
            <w:pPr>
              <w:pStyle w:val="6"/>
            </w:pPr>
          </w:p>
        </w:tc>
        <w:tc>
          <w:tcPr>
            <w:tcW w:w="852" w:type="dxa"/>
            <w:vAlign w:val="top"/>
          </w:tcPr>
          <w:p w14:paraId="55010A16">
            <w:pPr>
              <w:pStyle w:val="6"/>
            </w:pPr>
          </w:p>
        </w:tc>
        <w:tc>
          <w:tcPr>
            <w:tcW w:w="862" w:type="dxa"/>
            <w:vAlign w:val="top"/>
          </w:tcPr>
          <w:p w14:paraId="3F95388F">
            <w:pPr>
              <w:pStyle w:val="6"/>
            </w:pPr>
          </w:p>
        </w:tc>
        <w:tc>
          <w:tcPr>
            <w:tcW w:w="622" w:type="dxa"/>
            <w:vAlign w:val="top"/>
          </w:tcPr>
          <w:p w14:paraId="74B625E3">
            <w:pPr>
              <w:pStyle w:val="6"/>
            </w:pPr>
          </w:p>
        </w:tc>
        <w:tc>
          <w:tcPr>
            <w:tcW w:w="622" w:type="dxa"/>
            <w:vAlign w:val="top"/>
          </w:tcPr>
          <w:p w14:paraId="1B2245C1">
            <w:pPr>
              <w:pStyle w:val="6"/>
            </w:pPr>
          </w:p>
        </w:tc>
        <w:tc>
          <w:tcPr>
            <w:tcW w:w="632" w:type="dxa"/>
            <w:vAlign w:val="top"/>
          </w:tcPr>
          <w:p w14:paraId="1F976B67">
            <w:pPr>
              <w:pStyle w:val="6"/>
            </w:pPr>
          </w:p>
        </w:tc>
      </w:tr>
      <w:tr w14:paraId="16BF3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26F4E41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50901</w:t>
            </w:r>
          </w:p>
        </w:tc>
        <w:tc>
          <w:tcPr>
            <w:tcW w:w="2356" w:type="dxa"/>
            <w:vAlign w:val="center"/>
          </w:tcPr>
          <w:p w14:paraId="1461368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社会福利和救助</w:t>
            </w:r>
          </w:p>
        </w:tc>
        <w:tc>
          <w:tcPr>
            <w:tcW w:w="1223" w:type="dxa"/>
            <w:vAlign w:val="center"/>
          </w:tcPr>
          <w:p w14:paraId="2C704F6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607.52</w:t>
            </w:r>
          </w:p>
        </w:tc>
        <w:tc>
          <w:tcPr>
            <w:tcW w:w="1303" w:type="dxa"/>
            <w:vAlign w:val="center"/>
          </w:tcPr>
          <w:p w14:paraId="559385F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607.52</w:t>
            </w:r>
          </w:p>
        </w:tc>
        <w:tc>
          <w:tcPr>
            <w:tcW w:w="1133" w:type="dxa"/>
            <w:vAlign w:val="center"/>
          </w:tcPr>
          <w:p w14:paraId="1A6F08A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607.52</w:t>
            </w:r>
          </w:p>
        </w:tc>
        <w:tc>
          <w:tcPr>
            <w:tcW w:w="862" w:type="dxa"/>
            <w:vAlign w:val="top"/>
          </w:tcPr>
          <w:p w14:paraId="741906ED">
            <w:pPr>
              <w:pStyle w:val="6"/>
            </w:pPr>
          </w:p>
        </w:tc>
        <w:tc>
          <w:tcPr>
            <w:tcW w:w="682" w:type="dxa"/>
            <w:vAlign w:val="top"/>
          </w:tcPr>
          <w:p w14:paraId="457EE7C6">
            <w:pPr>
              <w:pStyle w:val="6"/>
            </w:pPr>
          </w:p>
        </w:tc>
        <w:tc>
          <w:tcPr>
            <w:tcW w:w="682" w:type="dxa"/>
            <w:vAlign w:val="top"/>
          </w:tcPr>
          <w:p w14:paraId="438BDE27">
            <w:pPr>
              <w:pStyle w:val="6"/>
            </w:pPr>
          </w:p>
        </w:tc>
        <w:tc>
          <w:tcPr>
            <w:tcW w:w="682" w:type="dxa"/>
            <w:vAlign w:val="top"/>
          </w:tcPr>
          <w:p w14:paraId="5963F3AB">
            <w:pPr>
              <w:pStyle w:val="6"/>
            </w:pPr>
          </w:p>
        </w:tc>
        <w:tc>
          <w:tcPr>
            <w:tcW w:w="852" w:type="dxa"/>
            <w:vAlign w:val="top"/>
          </w:tcPr>
          <w:p w14:paraId="1820EE35">
            <w:pPr>
              <w:pStyle w:val="6"/>
            </w:pPr>
          </w:p>
        </w:tc>
        <w:tc>
          <w:tcPr>
            <w:tcW w:w="852" w:type="dxa"/>
            <w:vAlign w:val="top"/>
          </w:tcPr>
          <w:p w14:paraId="6D5D3996">
            <w:pPr>
              <w:pStyle w:val="6"/>
            </w:pPr>
          </w:p>
        </w:tc>
        <w:tc>
          <w:tcPr>
            <w:tcW w:w="862" w:type="dxa"/>
            <w:vAlign w:val="top"/>
          </w:tcPr>
          <w:p w14:paraId="61BD14BD">
            <w:pPr>
              <w:pStyle w:val="6"/>
            </w:pPr>
          </w:p>
        </w:tc>
        <w:tc>
          <w:tcPr>
            <w:tcW w:w="622" w:type="dxa"/>
            <w:vAlign w:val="top"/>
          </w:tcPr>
          <w:p w14:paraId="7A778704">
            <w:pPr>
              <w:pStyle w:val="6"/>
            </w:pPr>
          </w:p>
        </w:tc>
        <w:tc>
          <w:tcPr>
            <w:tcW w:w="622" w:type="dxa"/>
            <w:vAlign w:val="top"/>
          </w:tcPr>
          <w:p w14:paraId="2844C21C">
            <w:pPr>
              <w:pStyle w:val="6"/>
            </w:pPr>
          </w:p>
        </w:tc>
        <w:tc>
          <w:tcPr>
            <w:tcW w:w="632" w:type="dxa"/>
            <w:vAlign w:val="top"/>
          </w:tcPr>
          <w:p w14:paraId="0F20948F">
            <w:pPr>
              <w:pStyle w:val="6"/>
            </w:pPr>
          </w:p>
        </w:tc>
      </w:tr>
      <w:tr w14:paraId="3407B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06B376B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50905</w:t>
            </w:r>
          </w:p>
        </w:tc>
        <w:tc>
          <w:tcPr>
            <w:tcW w:w="2356" w:type="dxa"/>
            <w:vAlign w:val="center"/>
          </w:tcPr>
          <w:p w14:paraId="3BD135E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离退休费</w:t>
            </w:r>
          </w:p>
        </w:tc>
        <w:tc>
          <w:tcPr>
            <w:tcW w:w="1223" w:type="dxa"/>
            <w:vAlign w:val="center"/>
          </w:tcPr>
          <w:p w14:paraId="0DA747FF">
            <w:pPr>
              <w:jc w:val="right"/>
            </w:pPr>
          </w:p>
        </w:tc>
        <w:tc>
          <w:tcPr>
            <w:tcW w:w="1303" w:type="dxa"/>
            <w:vAlign w:val="center"/>
          </w:tcPr>
          <w:p w14:paraId="2E744D4B">
            <w:pPr>
              <w:jc w:val="right"/>
            </w:pPr>
          </w:p>
        </w:tc>
        <w:tc>
          <w:tcPr>
            <w:tcW w:w="1133" w:type="dxa"/>
            <w:vAlign w:val="center"/>
          </w:tcPr>
          <w:p w14:paraId="6AFD6B78">
            <w:pPr>
              <w:jc w:val="right"/>
            </w:pPr>
          </w:p>
        </w:tc>
        <w:tc>
          <w:tcPr>
            <w:tcW w:w="862" w:type="dxa"/>
            <w:vAlign w:val="top"/>
          </w:tcPr>
          <w:p w14:paraId="32130009">
            <w:pPr>
              <w:pStyle w:val="6"/>
            </w:pPr>
          </w:p>
        </w:tc>
        <w:tc>
          <w:tcPr>
            <w:tcW w:w="682" w:type="dxa"/>
            <w:vAlign w:val="top"/>
          </w:tcPr>
          <w:p w14:paraId="5B8B00F2">
            <w:pPr>
              <w:pStyle w:val="6"/>
            </w:pPr>
          </w:p>
        </w:tc>
        <w:tc>
          <w:tcPr>
            <w:tcW w:w="682" w:type="dxa"/>
            <w:vAlign w:val="top"/>
          </w:tcPr>
          <w:p w14:paraId="11CF36B5">
            <w:pPr>
              <w:pStyle w:val="6"/>
            </w:pPr>
          </w:p>
        </w:tc>
        <w:tc>
          <w:tcPr>
            <w:tcW w:w="682" w:type="dxa"/>
            <w:vAlign w:val="top"/>
          </w:tcPr>
          <w:p w14:paraId="2D775917">
            <w:pPr>
              <w:pStyle w:val="6"/>
            </w:pPr>
          </w:p>
        </w:tc>
        <w:tc>
          <w:tcPr>
            <w:tcW w:w="852" w:type="dxa"/>
            <w:vAlign w:val="top"/>
          </w:tcPr>
          <w:p w14:paraId="1283C2F2">
            <w:pPr>
              <w:pStyle w:val="6"/>
            </w:pPr>
          </w:p>
        </w:tc>
        <w:tc>
          <w:tcPr>
            <w:tcW w:w="852" w:type="dxa"/>
            <w:vAlign w:val="top"/>
          </w:tcPr>
          <w:p w14:paraId="229D2EAA">
            <w:pPr>
              <w:pStyle w:val="6"/>
            </w:pPr>
          </w:p>
        </w:tc>
        <w:tc>
          <w:tcPr>
            <w:tcW w:w="862" w:type="dxa"/>
            <w:vAlign w:val="top"/>
          </w:tcPr>
          <w:p w14:paraId="2546498E">
            <w:pPr>
              <w:pStyle w:val="6"/>
            </w:pPr>
          </w:p>
        </w:tc>
        <w:tc>
          <w:tcPr>
            <w:tcW w:w="622" w:type="dxa"/>
            <w:vAlign w:val="top"/>
          </w:tcPr>
          <w:p w14:paraId="6CC1EF6E">
            <w:pPr>
              <w:pStyle w:val="6"/>
            </w:pPr>
          </w:p>
        </w:tc>
        <w:tc>
          <w:tcPr>
            <w:tcW w:w="622" w:type="dxa"/>
            <w:vAlign w:val="top"/>
          </w:tcPr>
          <w:p w14:paraId="6F0082C2">
            <w:pPr>
              <w:pStyle w:val="6"/>
            </w:pPr>
          </w:p>
        </w:tc>
        <w:tc>
          <w:tcPr>
            <w:tcW w:w="632" w:type="dxa"/>
            <w:vAlign w:val="top"/>
          </w:tcPr>
          <w:p w14:paraId="592FF89D">
            <w:pPr>
              <w:pStyle w:val="6"/>
            </w:pPr>
          </w:p>
        </w:tc>
      </w:tr>
      <w:tr w14:paraId="07F91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6D7F501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50999</w:t>
            </w:r>
          </w:p>
        </w:tc>
        <w:tc>
          <w:tcPr>
            <w:tcW w:w="2356" w:type="dxa"/>
            <w:vAlign w:val="center"/>
          </w:tcPr>
          <w:p w14:paraId="1C15E8C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其他对个人和家庭的补助</w:t>
            </w:r>
          </w:p>
        </w:tc>
        <w:tc>
          <w:tcPr>
            <w:tcW w:w="1223" w:type="dxa"/>
            <w:vAlign w:val="center"/>
          </w:tcPr>
          <w:p w14:paraId="676B31C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73.00</w:t>
            </w:r>
          </w:p>
        </w:tc>
        <w:tc>
          <w:tcPr>
            <w:tcW w:w="1303" w:type="dxa"/>
            <w:vAlign w:val="center"/>
          </w:tcPr>
          <w:p w14:paraId="453A76F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73.00</w:t>
            </w:r>
          </w:p>
        </w:tc>
        <w:tc>
          <w:tcPr>
            <w:tcW w:w="1133" w:type="dxa"/>
            <w:vAlign w:val="center"/>
          </w:tcPr>
          <w:p w14:paraId="3899EEC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73.00</w:t>
            </w:r>
          </w:p>
        </w:tc>
        <w:tc>
          <w:tcPr>
            <w:tcW w:w="862" w:type="dxa"/>
            <w:vAlign w:val="top"/>
          </w:tcPr>
          <w:p w14:paraId="084AC037">
            <w:pPr>
              <w:pStyle w:val="6"/>
            </w:pPr>
          </w:p>
        </w:tc>
        <w:tc>
          <w:tcPr>
            <w:tcW w:w="682" w:type="dxa"/>
            <w:vAlign w:val="top"/>
          </w:tcPr>
          <w:p w14:paraId="3F95ED04">
            <w:pPr>
              <w:pStyle w:val="6"/>
            </w:pPr>
          </w:p>
        </w:tc>
        <w:tc>
          <w:tcPr>
            <w:tcW w:w="682" w:type="dxa"/>
            <w:vAlign w:val="top"/>
          </w:tcPr>
          <w:p w14:paraId="5520E8F3">
            <w:pPr>
              <w:pStyle w:val="6"/>
            </w:pPr>
          </w:p>
        </w:tc>
        <w:tc>
          <w:tcPr>
            <w:tcW w:w="682" w:type="dxa"/>
            <w:vAlign w:val="top"/>
          </w:tcPr>
          <w:p w14:paraId="023E4EE7">
            <w:pPr>
              <w:pStyle w:val="6"/>
            </w:pPr>
          </w:p>
        </w:tc>
        <w:tc>
          <w:tcPr>
            <w:tcW w:w="852" w:type="dxa"/>
            <w:vAlign w:val="top"/>
          </w:tcPr>
          <w:p w14:paraId="5100FE2E">
            <w:pPr>
              <w:pStyle w:val="6"/>
            </w:pPr>
          </w:p>
        </w:tc>
        <w:tc>
          <w:tcPr>
            <w:tcW w:w="852" w:type="dxa"/>
            <w:vAlign w:val="top"/>
          </w:tcPr>
          <w:p w14:paraId="38DA1628">
            <w:pPr>
              <w:pStyle w:val="6"/>
            </w:pPr>
          </w:p>
        </w:tc>
        <w:tc>
          <w:tcPr>
            <w:tcW w:w="862" w:type="dxa"/>
            <w:vAlign w:val="top"/>
          </w:tcPr>
          <w:p w14:paraId="6065F261">
            <w:pPr>
              <w:pStyle w:val="6"/>
            </w:pPr>
          </w:p>
        </w:tc>
        <w:tc>
          <w:tcPr>
            <w:tcW w:w="622" w:type="dxa"/>
            <w:vAlign w:val="top"/>
          </w:tcPr>
          <w:p w14:paraId="241326BD">
            <w:pPr>
              <w:pStyle w:val="6"/>
            </w:pPr>
          </w:p>
        </w:tc>
        <w:tc>
          <w:tcPr>
            <w:tcW w:w="622" w:type="dxa"/>
            <w:vAlign w:val="top"/>
          </w:tcPr>
          <w:p w14:paraId="131BECF7">
            <w:pPr>
              <w:pStyle w:val="6"/>
            </w:pPr>
          </w:p>
        </w:tc>
        <w:tc>
          <w:tcPr>
            <w:tcW w:w="632" w:type="dxa"/>
            <w:vAlign w:val="top"/>
          </w:tcPr>
          <w:p w14:paraId="7F8E8D71">
            <w:pPr>
              <w:pStyle w:val="6"/>
            </w:pPr>
          </w:p>
        </w:tc>
      </w:tr>
    </w:tbl>
    <w:p w14:paraId="5C439372">
      <w:pPr>
        <w:rPr>
          <w:rFonts w:ascii="Arial"/>
          <w:sz w:val="21"/>
        </w:rPr>
      </w:pPr>
    </w:p>
    <w:p w14:paraId="1C85A25F">
      <w:pPr>
        <w:rPr>
          <w:rFonts w:ascii="Arial" w:hAnsi="Arial" w:eastAsia="Arial" w:cs="Arial"/>
          <w:sz w:val="21"/>
          <w:szCs w:val="21"/>
        </w:rPr>
        <w:sectPr>
          <w:pgSz w:w="16840" w:h="11905"/>
          <w:pgMar w:top="911" w:right="1027" w:bottom="400" w:left="1009" w:header="0" w:footer="0" w:gutter="0"/>
          <w:cols w:space="720" w:num="1"/>
        </w:sectPr>
      </w:pPr>
    </w:p>
    <w:p w14:paraId="08963EC8">
      <w:pPr>
        <w:spacing w:before="87" w:line="225" w:lineRule="auto"/>
        <w:ind w:left="3792"/>
        <w:outlineLvl w:val="1"/>
        <w:rPr>
          <w:rFonts w:ascii="宋体" w:hAnsi="宋体" w:eastAsia="宋体" w:cs="宋体"/>
          <w:sz w:val="43"/>
          <w:szCs w:val="43"/>
        </w:rPr>
      </w:pPr>
      <w:r>
        <w:rPr>
          <w:rFonts w:ascii="宋体" w:hAnsi="宋体" w:eastAsia="宋体" w:cs="宋体"/>
          <w:b/>
          <w:bCs/>
          <w:spacing w:val="3"/>
          <w:sz w:val="43"/>
          <w:szCs w:val="43"/>
        </w:rPr>
        <w:t>支出经济分类预算表（部门预算）</w:t>
      </w:r>
    </w:p>
    <w:p w14:paraId="1CF85969">
      <w:pPr>
        <w:spacing w:line="337" w:lineRule="auto"/>
        <w:rPr>
          <w:rFonts w:ascii="Arial"/>
          <w:sz w:val="21"/>
        </w:rPr>
      </w:pPr>
    </w:p>
    <w:p w14:paraId="4D6FD1CF">
      <w:pPr>
        <w:spacing w:before="62" w:line="231" w:lineRule="auto"/>
        <w:ind w:left="54"/>
        <w:rPr>
          <w:rFonts w:ascii="宋体" w:hAnsi="宋体" w:eastAsia="宋体" w:cs="宋体"/>
          <w:sz w:val="19"/>
          <w:szCs w:val="19"/>
        </w:rPr>
      </w:pPr>
      <w:r>
        <w:rPr>
          <w:rFonts w:ascii="宋体" w:hAnsi="宋体" w:eastAsia="宋体" w:cs="宋体"/>
          <w:spacing w:val="4"/>
          <w:sz w:val="19"/>
          <w:szCs w:val="19"/>
        </w:rPr>
        <w:t>表12</w:t>
      </w:r>
    </w:p>
    <w:p w14:paraId="56201423">
      <w:pPr>
        <w:spacing w:before="76" w:line="226" w:lineRule="auto"/>
        <w:ind w:left="58"/>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盘锦市双台子区退役军人事务局</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14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183"/>
        <w:gridCol w:w="1133"/>
        <w:gridCol w:w="862"/>
        <w:gridCol w:w="682"/>
        <w:gridCol w:w="682"/>
        <w:gridCol w:w="682"/>
        <w:gridCol w:w="852"/>
        <w:gridCol w:w="852"/>
        <w:gridCol w:w="862"/>
        <w:gridCol w:w="622"/>
        <w:gridCol w:w="622"/>
        <w:gridCol w:w="632"/>
      </w:tblGrid>
      <w:tr w14:paraId="3B82D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6397A35C">
            <w:pPr>
              <w:pStyle w:val="6"/>
              <w:spacing w:line="296" w:lineRule="auto"/>
            </w:pPr>
          </w:p>
          <w:p w14:paraId="60C8C070">
            <w:pPr>
              <w:pStyle w:val="6"/>
              <w:spacing w:line="296" w:lineRule="auto"/>
            </w:pPr>
          </w:p>
          <w:p w14:paraId="229853E2">
            <w:pPr>
              <w:spacing w:before="62" w:line="229" w:lineRule="auto"/>
              <w:ind w:left="317"/>
              <w:rPr>
                <w:rFonts w:ascii="宋体" w:hAnsi="宋体" w:eastAsia="宋体" w:cs="宋体"/>
                <w:sz w:val="19"/>
                <w:szCs w:val="19"/>
              </w:rPr>
            </w:pPr>
            <w:r>
              <w:rPr>
                <w:rFonts w:ascii="宋体" w:hAnsi="宋体" w:eastAsia="宋体" w:cs="宋体"/>
                <w:spacing w:val="8"/>
                <w:sz w:val="19"/>
                <w:szCs w:val="19"/>
              </w:rPr>
              <w:t>科目编码</w:t>
            </w:r>
          </w:p>
        </w:tc>
        <w:tc>
          <w:tcPr>
            <w:tcW w:w="1815" w:type="dxa"/>
            <w:vMerge w:val="restart"/>
            <w:tcBorders>
              <w:bottom w:val="nil"/>
            </w:tcBorders>
            <w:vAlign w:val="top"/>
          </w:tcPr>
          <w:p w14:paraId="454AC549">
            <w:pPr>
              <w:pStyle w:val="6"/>
              <w:spacing w:line="296" w:lineRule="auto"/>
            </w:pPr>
          </w:p>
          <w:p w14:paraId="62789C0F">
            <w:pPr>
              <w:pStyle w:val="6"/>
              <w:spacing w:line="296" w:lineRule="auto"/>
            </w:pPr>
          </w:p>
          <w:p w14:paraId="546E126C">
            <w:pPr>
              <w:spacing w:before="62" w:line="229" w:lineRule="auto"/>
              <w:ind w:left="512"/>
              <w:rPr>
                <w:rFonts w:ascii="宋体" w:hAnsi="宋体" w:eastAsia="宋体" w:cs="宋体"/>
                <w:sz w:val="19"/>
                <w:szCs w:val="19"/>
              </w:rPr>
            </w:pPr>
            <w:r>
              <w:rPr>
                <w:rFonts w:ascii="宋体" w:hAnsi="宋体" w:eastAsia="宋体" w:cs="宋体"/>
                <w:spacing w:val="8"/>
                <w:sz w:val="19"/>
                <w:szCs w:val="19"/>
              </w:rPr>
              <w:t>科目名称</w:t>
            </w:r>
          </w:p>
        </w:tc>
        <w:tc>
          <w:tcPr>
            <w:tcW w:w="1243" w:type="dxa"/>
            <w:vMerge w:val="restart"/>
            <w:tcBorders>
              <w:bottom w:val="nil"/>
            </w:tcBorders>
            <w:vAlign w:val="top"/>
          </w:tcPr>
          <w:p w14:paraId="33F0ECEA">
            <w:pPr>
              <w:pStyle w:val="6"/>
              <w:spacing w:line="296" w:lineRule="auto"/>
            </w:pPr>
          </w:p>
          <w:p w14:paraId="3DD4070B">
            <w:pPr>
              <w:pStyle w:val="6"/>
              <w:spacing w:line="297" w:lineRule="auto"/>
            </w:pPr>
          </w:p>
          <w:p w14:paraId="2E3B7175">
            <w:pPr>
              <w:spacing w:before="61"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24" w:type="dxa"/>
            <w:gridSpan w:val="6"/>
            <w:vAlign w:val="top"/>
          </w:tcPr>
          <w:p w14:paraId="029A06DD">
            <w:pPr>
              <w:spacing w:before="159" w:line="229" w:lineRule="auto"/>
              <w:ind w:left="222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2011BAC7">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455CB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261135B4">
            <w:pPr>
              <w:pStyle w:val="6"/>
            </w:pPr>
          </w:p>
        </w:tc>
        <w:tc>
          <w:tcPr>
            <w:tcW w:w="1815" w:type="dxa"/>
            <w:vMerge w:val="continue"/>
            <w:tcBorders>
              <w:top w:val="nil"/>
            </w:tcBorders>
            <w:vAlign w:val="top"/>
          </w:tcPr>
          <w:p w14:paraId="68811B80">
            <w:pPr>
              <w:pStyle w:val="6"/>
            </w:pPr>
          </w:p>
        </w:tc>
        <w:tc>
          <w:tcPr>
            <w:tcW w:w="1243" w:type="dxa"/>
            <w:vMerge w:val="continue"/>
            <w:tcBorders>
              <w:top w:val="nil"/>
            </w:tcBorders>
            <w:vAlign w:val="top"/>
          </w:tcPr>
          <w:p w14:paraId="5539D43A">
            <w:pPr>
              <w:pStyle w:val="6"/>
            </w:pPr>
          </w:p>
        </w:tc>
        <w:tc>
          <w:tcPr>
            <w:tcW w:w="1183" w:type="dxa"/>
            <w:vAlign w:val="top"/>
          </w:tcPr>
          <w:p w14:paraId="7B85DA6C">
            <w:pPr>
              <w:pStyle w:val="6"/>
              <w:spacing w:line="337" w:lineRule="auto"/>
            </w:pPr>
          </w:p>
          <w:p w14:paraId="78EED7DA">
            <w:pPr>
              <w:spacing w:before="62" w:line="231" w:lineRule="auto"/>
              <w:ind w:left="39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051231AE">
            <w:pPr>
              <w:spacing w:before="277"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14B916AD">
            <w:pPr>
              <w:spacing w:before="277"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7AD7DCC8">
            <w:pPr>
              <w:spacing w:before="153" w:line="231" w:lineRule="auto"/>
              <w:ind w:left="69"/>
              <w:rPr>
                <w:rFonts w:ascii="宋体" w:hAnsi="宋体" w:eastAsia="宋体" w:cs="宋体"/>
                <w:sz w:val="19"/>
                <w:szCs w:val="19"/>
              </w:rPr>
            </w:pPr>
            <w:r>
              <w:rPr>
                <w:rFonts w:ascii="宋体" w:hAnsi="宋体" w:eastAsia="宋体" w:cs="宋体"/>
                <w:spacing w:val="1"/>
                <w:sz w:val="19"/>
                <w:szCs w:val="19"/>
              </w:rPr>
              <w:t>国有资</w:t>
            </w:r>
          </w:p>
          <w:p w14:paraId="6FC175BC">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14:paraId="7293AA1D">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14CB67F2">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759946CF">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36C1EDAE">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5D8F766F">
            <w:pPr>
              <w:spacing w:before="277"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08B46E22">
            <w:pPr>
              <w:pStyle w:val="6"/>
              <w:spacing w:line="337" w:lineRule="auto"/>
            </w:pPr>
          </w:p>
          <w:p w14:paraId="7BED8559">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6D8D9DC7">
            <w:pPr>
              <w:spacing w:before="153"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BC2D83F">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vAlign w:val="top"/>
          </w:tcPr>
          <w:p w14:paraId="67759550">
            <w:pPr>
              <w:spacing w:before="277"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73E06C9E">
            <w:pPr>
              <w:spacing w:before="29" w:line="229"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203D9B51">
            <w:pPr>
              <w:spacing w:before="29" w:line="229"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4FFB670F">
            <w:pPr>
              <w:spacing w:before="276" w:line="236"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0097E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058E5D7B">
            <w:pPr>
              <w:pStyle w:val="6"/>
            </w:pPr>
          </w:p>
        </w:tc>
        <w:tc>
          <w:tcPr>
            <w:tcW w:w="1815" w:type="dxa"/>
            <w:vAlign w:val="top"/>
          </w:tcPr>
          <w:p w14:paraId="3C30FC69">
            <w:pPr>
              <w:spacing w:before="155" w:line="231" w:lineRule="auto"/>
              <w:ind w:left="712"/>
              <w:rPr>
                <w:rFonts w:ascii="宋体" w:hAnsi="宋体" w:eastAsia="宋体" w:cs="宋体"/>
                <w:sz w:val="19"/>
                <w:szCs w:val="19"/>
              </w:rPr>
            </w:pPr>
            <w:r>
              <w:rPr>
                <w:rFonts w:ascii="宋体" w:hAnsi="宋体" w:eastAsia="宋体" w:cs="宋体"/>
                <w:spacing w:val="5"/>
                <w:sz w:val="19"/>
                <w:szCs w:val="19"/>
              </w:rPr>
              <w:t>合计</w:t>
            </w:r>
          </w:p>
        </w:tc>
        <w:tc>
          <w:tcPr>
            <w:tcW w:w="1243" w:type="dxa"/>
            <w:vAlign w:val="center"/>
          </w:tcPr>
          <w:p w14:paraId="44682B2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730.84</w:t>
            </w:r>
          </w:p>
        </w:tc>
        <w:tc>
          <w:tcPr>
            <w:tcW w:w="1183" w:type="dxa"/>
            <w:vAlign w:val="center"/>
          </w:tcPr>
          <w:p w14:paraId="71772E4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730.84</w:t>
            </w:r>
          </w:p>
        </w:tc>
        <w:tc>
          <w:tcPr>
            <w:tcW w:w="1133" w:type="dxa"/>
            <w:vAlign w:val="center"/>
          </w:tcPr>
          <w:p w14:paraId="6441EE2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730.84</w:t>
            </w:r>
          </w:p>
        </w:tc>
        <w:tc>
          <w:tcPr>
            <w:tcW w:w="862" w:type="dxa"/>
            <w:vAlign w:val="top"/>
          </w:tcPr>
          <w:p w14:paraId="17AA02B5">
            <w:pPr>
              <w:pStyle w:val="6"/>
            </w:pPr>
          </w:p>
        </w:tc>
        <w:tc>
          <w:tcPr>
            <w:tcW w:w="682" w:type="dxa"/>
            <w:vAlign w:val="top"/>
          </w:tcPr>
          <w:p w14:paraId="0C74C485">
            <w:pPr>
              <w:pStyle w:val="6"/>
            </w:pPr>
          </w:p>
        </w:tc>
        <w:tc>
          <w:tcPr>
            <w:tcW w:w="682" w:type="dxa"/>
            <w:vAlign w:val="top"/>
          </w:tcPr>
          <w:p w14:paraId="1A0D39E5">
            <w:pPr>
              <w:pStyle w:val="6"/>
            </w:pPr>
          </w:p>
        </w:tc>
        <w:tc>
          <w:tcPr>
            <w:tcW w:w="682" w:type="dxa"/>
            <w:vAlign w:val="top"/>
          </w:tcPr>
          <w:p w14:paraId="13E8A4CF">
            <w:pPr>
              <w:pStyle w:val="6"/>
            </w:pPr>
          </w:p>
        </w:tc>
        <w:tc>
          <w:tcPr>
            <w:tcW w:w="852" w:type="dxa"/>
            <w:vAlign w:val="top"/>
          </w:tcPr>
          <w:p w14:paraId="3E3E5F49">
            <w:pPr>
              <w:pStyle w:val="6"/>
            </w:pPr>
          </w:p>
        </w:tc>
        <w:tc>
          <w:tcPr>
            <w:tcW w:w="852" w:type="dxa"/>
            <w:vAlign w:val="top"/>
          </w:tcPr>
          <w:p w14:paraId="50932FEF">
            <w:pPr>
              <w:pStyle w:val="6"/>
            </w:pPr>
          </w:p>
        </w:tc>
        <w:tc>
          <w:tcPr>
            <w:tcW w:w="862" w:type="dxa"/>
            <w:vAlign w:val="top"/>
          </w:tcPr>
          <w:p w14:paraId="1682866F">
            <w:pPr>
              <w:pStyle w:val="6"/>
            </w:pPr>
          </w:p>
        </w:tc>
        <w:tc>
          <w:tcPr>
            <w:tcW w:w="622" w:type="dxa"/>
            <w:vAlign w:val="top"/>
          </w:tcPr>
          <w:p w14:paraId="1106BEC6">
            <w:pPr>
              <w:pStyle w:val="6"/>
            </w:pPr>
          </w:p>
        </w:tc>
        <w:tc>
          <w:tcPr>
            <w:tcW w:w="622" w:type="dxa"/>
            <w:vAlign w:val="top"/>
          </w:tcPr>
          <w:p w14:paraId="723DC8F3">
            <w:pPr>
              <w:pStyle w:val="6"/>
            </w:pPr>
          </w:p>
        </w:tc>
        <w:tc>
          <w:tcPr>
            <w:tcW w:w="632" w:type="dxa"/>
            <w:vAlign w:val="top"/>
          </w:tcPr>
          <w:p w14:paraId="49654EBB">
            <w:pPr>
              <w:pStyle w:val="6"/>
            </w:pPr>
          </w:p>
        </w:tc>
      </w:tr>
      <w:tr w14:paraId="581BE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33B43F2">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030001</w:t>
            </w:r>
          </w:p>
        </w:tc>
        <w:tc>
          <w:tcPr>
            <w:tcW w:w="1815" w:type="dxa"/>
            <w:vAlign w:val="center"/>
          </w:tcPr>
          <w:p w14:paraId="6E837B76">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盘锦市双台子区退役军人事务局本级</w:t>
            </w:r>
          </w:p>
        </w:tc>
        <w:tc>
          <w:tcPr>
            <w:tcW w:w="1243" w:type="dxa"/>
            <w:vAlign w:val="center"/>
          </w:tcPr>
          <w:p w14:paraId="3A52D04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730.84</w:t>
            </w:r>
          </w:p>
        </w:tc>
        <w:tc>
          <w:tcPr>
            <w:tcW w:w="1183" w:type="dxa"/>
            <w:vAlign w:val="center"/>
          </w:tcPr>
          <w:p w14:paraId="15F345C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730.84</w:t>
            </w:r>
          </w:p>
        </w:tc>
        <w:tc>
          <w:tcPr>
            <w:tcW w:w="1133" w:type="dxa"/>
            <w:vAlign w:val="center"/>
          </w:tcPr>
          <w:p w14:paraId="28911C1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730.84</w:t>
            </w:r>
          </w:p>
        </w:tc>
        <w:tc>
          <w:tcPr>
            <w:tcW w:w="862" w:type="dxa"/>
            <w:vAlign w:val="top"/>
          </w:tcPr>
          <w:p w14:paraId="3B879ED7">
            <w:pPr>
              <w:pStyle w:val="6"/>
            </w:pPr>
          </w:p>
        </w:tc>
        <w:tc>
          <w:tcPr>
            <w:tcW w:w="682" w:type="dxa"/>
            <w:vAlign w:val="top"/>
          </w:tcPr>
          <w:p w14:paraId="0394C6F5">
            <w:pPr>
              <w:pStyle w:val="6"/>
            </w:pPr>
          </w:p>
        </w:tc>
        <w:tc>
          <w:tcPr>
            <w:tcW w:w="682" w:type="dxa"/>
            <w:vAlign w:val="top"/>
          </w:tcPr>
          <w:p w14:paraId="6E5ECD63">
            <w:pPr>
              <w:pStyle w:val="6"/>
            </w:pPr>
          </w:p>
        </w:tc>
        <w:tc>
          <w:tcPr>
            <w:tcW w:w="682" w:type="dxa"/>
            <w:vAlign w:val="top"/>
          </w:tcPr>
          <w:p w14:paraId="0498176E">
            <w:pPr>
              <w:pStyle w:val="6"/>
            </w:pPr>
          </w:p>
        </w:tc>
        <w:tc>
          <w:tcPr>
            <w:tcW w:w="852" w:type="dxa"/>
            <w:vAlign w:val="top"/>
          </w:tcPr>
          <w:p w14:paraId="7B395D61">
            <w:pPr>
              <w:pStyle w:val="6"/>
            </w:pPr>
          </w:p>
        </w:tc>
        <w:tc>
          <w:tcPr>
            <w:tcW w:w="852" w:type="dxa"/>
            <w:vAlign w:val="top"/>
          </w:tcPr>
          <w:p w14:paraId="2F8F67DD">
            <w:pPr>
              <w:pStyle w:val="6"/>
            </w:pPr>
          </w:p>
        </w:tc>
        <w:tc>
          <w:tcPr>
            <w:tcW w:w="862" w:type="dxa"/>
            <w:vAlign w:val="top"/>
          </w:tcPr>
          <w:p w14:paraId="616BBEBF">
            <w:pPr>
              <w:pStyle w:val="6"/>
            </w:pPr>
          </w:p>
        </w:tc>
        <w:tc>
          <w:tcPr>
            <w:tcW w:w="622" w:type="dxa"/>
            <w:vAlign w:val="top"/>
          </w:tcPr>
          <w:p w14:paraId="12AC5FD6">
            <w:pPr>
              <w:pStyle w:val="6"/>
            </w:pPr>
          </w:p>
        </w:tc>
        <w:tc>
          <w:tcPr>
            <w:tcW w:w="622" w:type="dxa"/>
            <w:vAlign w:val="top"/>
          </w:tcPr>
          <w:p w14:paraId="69B63A04">
            <w:pPr>
              <w:pStyle w:val="6"/>
            </w:pPr>
          </w:p>
        </w:tc>
        <w:tc>
          <w:tcPr>
            <w:tcW w:w="632" w:type="dxa"/>
            <w:vAlign w:val="top"/>
          </w:tcPr>
          <w:p w14:paraId="74066BBD">
            <w:pPr>
              <w:pStyle w:val="6"/>
            </w:pPr>
          </w:p>
        </w:tc>
      </w:tr>
      <w:tr w14:paraId="1EB90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6A1FA3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w:t>
            </w:r>
          </w:p>
        </w:tc>
        <w:tc>
          <w:tcPr>
            <w:tcW w:w="1815" w:type="dxa"/>
            <w:vAlign w:val="center"/>
          </w:tcPr>
          <w:p w14:paraId="481C913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1243" w:type="dxa"/>
            <w:vAlign w:val="center"/>
          </w:tcPr>
          <w:p w14:paraId="0ECD3B9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45.21</w:t>
            </w:r>
          </w:p>
        </w:tc>
        <w:tc>
          <w:tcPr>
            <w:tcW w:w="1183" w:type="dxa"/>
            <w:vAlign w:val="center"/>
          </w:tcPr>
          <w:p w14:paraId="55D40D1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45.21</w:t>
            </w:r>
          </w:p>
        </w:tc>
        <w:tc>
          <w:tcPr>
            <w:tcW w:w="1133" w:type="dxa"/>
            <w:vAlign w:val="center"/>
          </w:tcPr>
          <w:p w14:paraId="2AFEACE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45.21</w:t>
            </w:r>
          </w:p>
        </w:tc>
        <w:tc>
          <w:tcPr>
            <w:tcW w:w="862" w:type="dxa"/>
            <w:vAlign w:val="top"/>
          </w:tcPr>
          <w:p w14:paraId="5B1DB132">
            <w:pPr>
              <w:pStyle w:val="6"/>
            </w:pPr>
          </w:p>
        </w:tc>
        <w:tc>
          <w:tcPr>
            <w:tcW w:w="682" w:type="dxa"/>
            <w:vAlign w:val="top"/>
          </w:tcPr>
          <w:p w14:paraId="4C40CD2A">
            <w:pPr>
              <w:pStyle w:val="6"/>
            </w:pPr>
          </w:p>
        </w:tc>
        <w:tc>
          <w:tcPr>
            <w:tcW w:w="682" w:type="dxa"/>
            <w:vAlign w:val="top"/>
          </w:tcPr>
          <w:p w14:paraId="6E44CEC7">
            <w:pPr>
              <w:pStyle w:val="6"/>
            </w:pPr>
          </w:p>
        </w:tc>
        <w:tc>
          <w:tcPr>
            <w:tcW w:w="682" w:type="dxa"/>
            <w:vAlign w:val="top"/>
          </w:tcPr>
          <w:p w14:paraId="40D112CA">
            <w:pPr>
              <w:pStyle w:val="6"/>
            </w:pPr>
          </w:p>
        </w:tc>
        <w:tc>
          <w:tcPr>
            <w:tcW w:w="852" w:type="dxa"/>
            <w:vAlign w:val="top"/>
          </w:tcPr>
          <w:p w14:paraId="7A0D2CA6">
            <w:pPr>
              <w:pStyle w:val="6"/>
            </w:pPr>
          </w:p>
        </w:tc>
        <w:tc>
          <w:tcPr>
            <w:tcW w:w="852" w:type="dxa"/>
            <w:vAlign w:val="top"/>
          </w:tcPr>
          <w:p w14:paraId="443CE1C8">
            <w:pPr>
              <w:pStyle w:val="6"/>
            </w:pPr>
          </w:p>
        </w:tc>
        <w:tc>
          <w:tcPr>
            <w:tcW w:w="862" w:type="dxa"/>
            <w:vAlign w:val="top"/>
          </w:tcPr>
          <w:p w14:paraId="21F1D1AA">
            <w:pPr>
              <w:pStyle w:val="6"/>
            </w:pPr>
          </w:p>
        </w:tc>
        <w:tc>
          <w:tcPr>
            <w:tcW w:w="622" w:type="dxa"/>
            <w:vAlign w:val="top"/>
          </w:tcPr>
          <w:p w14:paraId="57CA7438">
            <w:pPr>
              <w:pStyle w:val="6"/>
            </w:pPr>
          </w:p>
        </w:tc>
        <w:tc>
          <w:tcPr>
            <w:tcW w:w="622" w:type="dxa"/>
            <w:vAlign w:val="top"/>
          </w:tcPr>
          <w:p w14:paraId="561DD17C">
            <w:pPr>
              <w:pStyle w:val="6"/>
            </w:pPr>
          </w:p>
        </w:tc>
        <w:tc>
          <w:tcPr>
            <w:tcW w:w="632" w:type="dxa"/>
            <w:vAlign w:val="top"/>
          </w:tcPr>
          <w:p w14:paraId="0661BB88">
            <w:pPr>
              <w:pStyle w:val="6"/>
            </w:pPr>
          </w:p>
        </w:tc>
      </w:tr>
      <w:tr w14:paraId="4DBB9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85192F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30101</w:t>
            </w:r>
          </w:p>
        </w:tc>
        <w:tc>
          <w:tcPr>
            <w:tcW w:w="1815" w:type="dxa"/>
            <w:vAlign w:val="center"/>
          </w:tcPr>
          <w:p w14:paraId="47F4159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1243" w:type="dxa"/>
            <w:vAlign w:val="center"/>
          </w:tcPr>
          <w:p w14:paraId="5E16148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16.40</w:t>
            </w:r>
          </w:p>
        </w:tc>
        <w:tc>
          <w:tcPr>
            <w:tcW w:w="1183" w:type="dxa"/>
            <w:vAlign w:val="center"/>
          </w:tcPr>
          <w:p w14:paraId="51A867E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16.40</w:t>
            </w:r>
          </w:p>
        </w:tc>
        <w:tc>
          <w:tcPr>
            <w:tcW w:w="1133" w:type="dxa"/>
            <w:vAlign w:val="center"/>
          </w:tcPr>
          <w:p w14:paraId="1359B32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16.40</w:t>
            </w:r>
          </w:p>
        </w:tc>
        <w:tc>
          <w:tcPr>
            <w:tcW w:w="862" w:type="dxa"/>
            <w:vAlign w:val="top"/>
          </w:tcPr>
          <w:p w14:paraId="367C45DB">
            <w:pPr>
              <w:pStyle w:val="6"/>
            </w:pPr>
          </w:p>
        </w:tc>
        <w:tc>
          <w:tcPr>
            <w:tcW w:w="682" w:type="dxa"/>
            <w:vAlign w:val="top"/>
          </w:tcPr>
          <w:p w14:paraId="1D6841A6">
            <w:pPr>
              <w:pStyle w:val="6"/>
            </w:pPr>
          </w:p>
        </w:tc>
        <w:tc>
          <w:tcPr>
            <w:tcW w:w="682" w:type="dxa"/>
            <w:vAlign w:val="top"/>
          </w:tcPr>
          <w:p w14:paraId="2F7A068A">
            <w:pPr>
              <w:pStyle w:val="6"/>
            </w:pPr>
          </w:p>
        </w:tc>
        <w:tc>
          <w:tcPr>
            <w:tcW w:w="682" w:type="dxa"/>
            <w:vAlign w:val="top"/>
          </w:tcPr>
          <w:p w14:paraId="7A3B85F1">
            <w:pPr>
              <w:pStyle w:val="6"/>
            </w:pPr>
          </w:p>
        </w:tc>
        <w:tc>
          <w:tcPr>
            <w:tcW w:w="852" w:type="dxa"/>
            <w:vAlign w:val="top"/>
          </w:tcPr>
          <w:p w14:paraId="2782C489">
            <w:pPr>
              <w:pStyle w:val="6"/>
            </w:pPr>
          </w:p>
        </w:tc>
        <w:tc>
          <w:tcPr>
            <w:tcW w:w="852" w:type="dxa"/>
            <w:vAlign w:val="top"/>
          </w:tcPr>
          <w:p w14:paraId="5D4A2FB3">
            <w:pPr>
              <w:pStyle w:val="6"/>
            </w:pPr>
          </w:p>
        </w:tc>
        <w:tc>
          <w:tcPr>
            <w:tcW w:w="862" w:type="dxa"/>
            <w:vAlign w:val="top"/>
          </w:tcPr>
          <w:p w14:paraId="7985390A">
            <w:pPr>
              <w:pStyle w:val="6"/>
            </w:pPr>
          </w:p>
        </w:tc>
        <w:tc>
          <w:tcPr>
            <w:tcW w:w="622" w:type="dxa"/>
            <w:vAlign w:val="top"/>
          </w:tcPr>
          <w:p w14:paraId="0770B816">
            <w:pPr>
              <w:pStyle w:val="6"/>
            </w:pPr>
          </w:p>
        </w:tc>
        <w:tc>
          <w:tcPr>
            <w:tcW w:w="622" w:type="dxa"/>
            <w:vAlign w:val="top"/>
          </w:tcPr>
          <w:p w14:paraId="47E8EBEE">
            <w:pPr>
              <w:pStyle w:val="6"/>
            </w:pPr>
          </w:p>
        </w:tc>
        <w:tc>
          <w:tcPr>
            <w:tcW w:w="632" w:type="dxa"/>
            <w:vAlign w:val="top"/>
          </w:tcPr>
          <w:p w14:paraId="4462B3DD">
            <w:pPr>
              <w:pStyle w:val="6"/>
            </w:pPr>
          </w:p>
        </w:tc>
      </w:tr>
      <w:tr w14:paraId="7BD9C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4E5DB7D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30102</w:t>
            </w:r>
          </w:p>
        </w:tc>
        <w:tc>
          <w:tcPr>
            <w:tcW w:w="1815" w:type="dxa"/>
            <w:vAlign w:val="center"/>
          </w:tcPr>
          <w:p w14:paraId="396BBC8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1243" w:type="dxa"/>
            <w:vAlign w:val="center"/>
          </w:tcPr>
          <w:p w14:paraId="2E9B02C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9.94</w:t>
            </w:r>
          </w:p>
        </w:tc>
        <w:tc>
          <w:tcPr>
            <w:tcW w:w="1183" w:type="dxa"/>
            <w:vAlign w:val="center"/>
          </w:tcPr>
          <w:p w14:paraId="3E30039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9.94</w:t>
            </w:r>
          </w:p>
        </w:tc>
        <w:tc>
          <w:tcPr>
            <w:tcW w:w="1133" w:type="dxa"/>
            <w:vAlign w:val="center"/>
          </w:tcPr>
          <w:p w14:paraId="549973D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9.94</w:t>
            </w:r>
          </w:p>
        </w:tc>
        <w:tc>
          <w:tcPr>
            <w:tcW w:w="862" w:type="dxa"/>
            <w:vAlign w:val="top"/>
          </w:tcPr>
          <w:p w14:paraId="3E336A1A">
            <w:pPr>
              <w:pStyle w:val="6"/>
            </w:pPr>
          </w:p>
        </w:tc>
        <w:tc>
          <w:tcPr>
            <w:tcW w:w="682" w:type="dxa"/>
            <w:vAlign w:val="top"/>
          </w:tcPr>
          <w:p w14:paraId="00A73B64">
            <w:pPr>
              <w:pStyle w:val="6"/>
            </w:pPr>
          </w:p>
        </w:tc>
        <w:tc>
          <w:tcPr>
            <w:tcW w:w="682" w:type="dxa"/>
            <w:vAlign w:val="top"/>
          </w:tcPr>
          <w:p w14:paraId="437F3B8E">
            <w:pPr>
              <w:pStyle w:val="6"/>
            </w:pPr>
          </w:p>
        </w:tc>
        <w:tc>
          <w:tcPr>
            <w:tcW w:w="682" w:type="dxa"/>
            <w:vAlign w:val="top"/>
          </w:tcPr>
          <w:p w14:paraId="4C2009DC">
            <w:pPr>
              <w:pStyle w:val="6"/>
            </w:pPr>
          </w:p>
        </w:tc>
        <w:tc>
          <w:tcPr>
            <w:tcW w:w="852" w:type="dxa"/>
            <w:vAlign w:val="top"/>
          </w:tcPr>
          <w:p w14:paraId="42A377D6">
            <w:pPr>
              <w:pStyle w:val="6"/>
            </w:pPr>
          </w:p>
        </w:tc>
        <w:tc>
          <w:tcPr>
            <w:tcW w:w="852" w:type="dxa"/>
            <w:vAlign w:val="top"/>
          </w:tcPr>
          <w:p w14:paraId="0B9F4738">
            <w:pPr>
              <w:pStyle w:val="6"/>
            </w:pPr>
          </w:p>
        </w:tc>
        <w:tc>
          <w:tcPr>
            <w:tcW w:w="862" w:type="dxa"/>
            <w:vAlign w:val="top"/>
          </w:tcPr>
          <w:p w14:paraId="6A8A81A7">
            <w:pPr>
              <w:pStyle w:val="6"/>
            </w:pPr>
          </w:p>
        </w:tc>
        <w:tc>
          <w:tcPr>
            <w:tcW w:w="622" w:type="dxa"/>
            <w:vAlign w:val="top"/>
          </w:tcPr>
          <w:p w14:paraId="5794B4CF">
            <w:pPr>
              <w:pStyle w:val="6"/>
            </w:pPr>
          </w:p>
        </w:tc>
        <w:tc>
          <w:tcPr>
            <w:tcW w:w="622" w:type="dxa"/>
            <w:vAlign w:val="top"/>
          </w:tcPr>
          <w:p w14:paraId="46F0C676">
            <w:pPr>
              <w:pStyle w:val="6"/>
            </w:pPr>
          </w:p>
        </w:tc>
        <w:tc>
          <w:tcPr>
            <w:tcW w:w="632" w:type="dxa"/>
            <w:vAlign w:val="top"/>
          </w:tcPr>
          <w:p w14:paraId="5495215F">
            <w:pPr>
              <w:pStyle w:val="6"/>
            </w:pPr>
          </w:p>
        </w:tc>
      </w:tr>
      <w:tr w14:paraId="30601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2084117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30103</w:t>
            </w:r>
          </w:p>
        </w:tc>
        <w:tc>
          <w:tcPr>
            <w:tcW w:w="1815" w:type="dxa"/>
            <w:vAlign w:val="center"/>
          </w:tcPr>
          <w:p w14:paraId="116216C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奖金</w:t>
            </w:r>
          </w:p>
        </w:tc>
        <w:tc>
          <w:tcPr>
            <w:tcW w:w="1243" w:type="dxa"/>
            <w:vAlign w:val="center"/>
          </w:tcPr>
          <w:p w14:paraId="71EFD91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7.50</w:t>
            </w:r>
          </w:p>
        </w:tc>
        <w:tc>
          <w:tcPr>
            <w:tcW w:w="1183" w:type="dxa"/>
            <w:vAlign w:val="center"/>
          </w:tcPr>
          <w:p w14:paraId="22F0AD7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7.50</w:t>
            </w:r>
          </w:p>
        </w:tc>
        <w:tc>
          <w:tcPr>
            <w:tcW w:w="1133" w:type="dxa"/>
            <w:vAlign w:val="center"/>
          </w:tcPr>
          <w:p w14:paraId="6331207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7.50</w:t>
            </w:r>
          </w:p>
        </w:tc>
        <w:tc>
          <w:tcPr>
            <w:tcW w:w="862" w:type="dxa"/>
            <w:vAlign w:val="top"/>
          </w:tcPr>
          <w:p w14:paraId="12364790">
            <w:pPr>
              <w:pStyle w:val="6"/>
            </w:pPr>
          </w:p>
        </w:tc>
        <w:tc>
          <w:tcPr>
            <w:tcW w:w="682" w:type="dxa"/>
            <w:vAlign w:val="top"/>
          </w:tcPr>
          <w:p w14:paraId="6D7BFA8E">
            <w:pPr>
              <w:pStyle w:val="6"/>
            </w:pPr>
          </w:p>
        </w:tc>
        <w:tc>
          <w:tcPr>
            <w:tcW w:w="682" w:type="dxa"/>
            <w:vAlign w:val="top"/>
          </w:tcPr>
          <w:p w14:paraId="237DD106">
            <w:pPr>
              <w:pStyle w:val="6"/>
            </w:pPr>
          </w:p>
        </w:tc>
        <w:tc>
          <w:tcPr>
            <w:tcW w:w="682" w:type="dxa"/>
            <w:vAlign w:val="top"/>
          </w:tcPr>
          <w:p w14:paraId="0A85BE66">
            <w:pPr>
              <w:pStyle w:val="6"/>
            </w:pPr>
          </w:p>
        </w:tc>
        <w:tc>
          <w:tcPr>
            <w:tcW w:w="852" w:type="dxa"/>
            <w:vAlign w:val="top"/>
          </w:tcPr>
          <w:p w14:paraId="0643030F">
            <w:pPr>
              <w:pStyle w:val="6"/>
            </w:pPr>
          </w:p>
        </w:tc>
        <w:tc>
          <w:tcPr>
            <w:tcW w:w="852" w:type="dxa"/>
            <w:vAlign w:val="top"/>
          </w:tcPr>
          <w:p w14:paraId="518E79DD">
            <w:pPr>
              <w:pStyle w:val="6"/>
            </w:pPr>
          </w:p>
        </w:tc>
        <w:tc>
          <w:tcPr>
            <w:tcW w:w="862" w:type="dxa"/>
            <w:vAlign w:val="top"/>
          </w:tcPr>
          <w:p w14:paraId="56D164A9">
            <w:pPr>
              <w:pStyle w:val="6"/>
            </w:pPr>
          </w:p>
        </w:tc>
        <w:tc>
          <w:tcPr>
            <w:tcW w:w="622" w:type="dxa"/>
            <w:vAlign w:val="top"/>
          </w:tcPr>
          <w:p w14:paraId="6A6F786C">
            <w:pPr>
              <w:pStyle w:val="6"/>
            </w:pPr>
          </w:p>
        </w:tc>
        <w:tc>
          <w:tcPr>
            <w:tcW w:w="622" w:type="dxa"/>
            <w:vAlign w:val="top"/>
          </w:tcPr>
          <w:p w14:paraId="3D6B448F">
            <w:pPr>
              <w:pStyle w:val="6"/>
            </w:pPr>
          </w:p>
        </w:tc>
        <w:tc>
          <w:tcPr>
            <w:tcW w:w="632" w:type="dxa"/>
            <w:vAlign w:val="top"/>
          </w:tcPr>
          <w:p w14:paraId="362CF73E">
            <w:pPr>
              <w:pStyle w:val="6"/>
            </w:pPr>
          </w:p>
        </w:tc>
      </w:tr>
      <w:tr w14:paraId="6378B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2D468EA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30108</w:t>
            </w:r>
          </w:p>
        </w:tc>
        <w:tc>
          <w:tcPr>
            <w:tcW w:w="1815" w:type="dxa"/>
            <w:vAlign w:val="center"/>
          </w:tcPr>
          <w:p w14:paraId="0AD142E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1243" w:type="dxa"/>
            <w:vAlign w:val="center"/>
          </w:tcPr>
          <w:p w14:paraId="5941017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5.06</w:t>
            </w:r>
          </w:p>
        </w:tc>
        <w:tc>
          <w:tcPr>
            <w:tcW w:w="1183" w:type="dxa"/>
            <w:vAlign w:val="center"/>
          </w:tcPr>
          <w:p w14:paraId="53B8D4D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5.06</w:t>
            </w:r>
          </w:p>
        </w:tc>
        <w:tc>
          <w:tcPr>
            <w:tcW w:w="1133" w:type="dxa"/>
            <w:vAlign w:val="center"/>
          </w:tcPr>
          <w:p w14:paraId="1FE1D9F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5.06</w:t>
            </w:r>
          </w:p>
        </w:tc>
        <w:tc>
          <w:tcPr>
            <w:tcW w:w="862" w:type="dxa"/>
            <w:vAlign w:val="top"/>
          </w:tcPr>
          <w:p w14:paraId="4105C377">
            <w:pPr>
              <w:pStyle w:val="6"/>
            </w:pPr>
          </w:p>
        </w:tc>
        <w:tc>
          <w:tcPr>
            <w:tcW w:w="682" w:type="dxa"/>
            <w:vAlign w:val="top"/>
          </w:tcPr>
          <w:p w14:paraId="16F68D60">
            <w:pPr>
              <w:pStyle w:val="6"/>
            </w:pPr>
          </w:p>
        </w:tc>
        <w:tc>
          <w:tcPr>
            <w:tcW w:w="682" w:type="dxa"/>
            <w:vAlign w:val="top"/>
          </w:tcPr>
          <w:p w14:paraId="0BE13EFD">
            <w:pPr>
              <w:pStyle w:val="6"/>
            </w:pPr>
          </w:p>
        </w:tc>
        <w:tc>
          <w:tcPr>
            <w:tcW w:w="682" w:type="dxa"/>
            <w:vAlign w:val="top"/>
          </w:tcPr>
          <w:p w14:paraId="4A6C7D22">
            <w:pPr>
              <w:pStyle w:val="6"/>
            </w:pPr>
          </w:p>
        </w:tc>
        <w:tc>
          <w:tcPr>
            <w:tcW w:w="852" w:type="dxa"/>
            <w:vAlign w:val="top"/>
          </w:tcPr>
          <w:p w14:paraId="173D8530">
            <w:pPr>
              <w:pStyle w:val="6"/>
            </w:pPr>
          </w:p>
        </w:tc>
        <w:tc>
          <w:tcPr>
            <w:tcW w:w="852" w:type="dxa"/>
            <w:vAlign w:val="top"/>
          </w:tcPr>
          <w:p w14:paraId="4713E01E">
            <w:pPr>
              <w:pStyle w:val="6"/>
            </w:pPr>
          </w:p>
        </w:tc>
        <w:tc>
          <w:tcPr>
            <w:tcW w:w="862" w:type="dxa"/>
            <w:vAlign w:val="top"/>
          </w:tcPr>
          <w:p w14:paraId="6B30C7F0">
            <w:pPr>
              <w:pStyle w:val="6"/>
            </w:pPr>
          </w:p>
        </w:tc>
        <w:tc>
          <w:tcPr>
            <w:tcW w:w="622" w:type="dxa"/>
            <w:vAlign w:val="top"/>
          </w:tcPr>
          <w:p w14:paraId="3E1B3257">
            <w:pPr>
              <w:pStyle w:val="6"/>
            </w:pPr>
          </w:p>
        </w:tc>
        <w:tc>
          <w:tcPr>
            <w:tcW w:w="622" w:type="dxa"/>
            <w:vAlign w:val="top"/>
          </w:tcPr>
          <w:p w14:paraId="7E6D46B1">
            <w:pPr>
              <w:pStyle w:val="6"/>
            </w:pPr>
          </w:p>
        </w:tc>
        <w:tc>
          <w:tcPr>
            <w:tcW w:w="632" w:type="dxa"/>
            <w:vAlign w:val="top"/>
          </w:tcPr>
          <w:p w14:paraId="2A2A9743">
            <w:pPr>
              <w:pStyle w:val="6"/>
            </w:pPr>
          </w:p>
        </w:tc>
      </w:tr>
      <w:tr w14:paraId="35828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0A30DAA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30109</w:t>
            </w:r>
          </w:p>
        </w:tc>
        <w:tc>
          <w:tcPr>
            <w:tcW w:w="1815" w:type="dxa"/>
            <w:vAlign w:val="center"/>
          </w:tcPr>
          <w:p w14:paraId="06B8AC0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职业年金缴费</w:t>
            </w:r>
          </w:p>
        </w:tc>
        <w:tc>
          <w:tcPr>
            <w:tcW w:w="1243" w:type="dxa"/>
            <w:vAlign w:val="center"/>
          </w:tcPr>
          <w:p w14:paraId="045B67E7">
            <w:pPr>
              <w:jc w:val="right"/>
            </w:pPr>
          </w:p>
        </w:tc>
        <w:tc>
          <w:tcPr>
            <w:tcW w:w="1183" w:type="dxa"/>
            <w:vAlign w:val="center"/>
          </w:tcPr>
          <w:p w14:paraId="1DA9495E">
            <w:pPr>
              <w:jc w:val="right"/>
            </w:pPr>
          </w:p>
        </w:tc>
        <w:tc>
          <w:tcPr>
            <w:tcW w:w="1133" w:type="dxa"/>
            <w:vAlign w:val="center"/>
          </w:tcPr>
          <w:p w14:paraId="1A3405A3">
            <w:pPr>
              <w:jc w:val="right"/>
            </w:pPr>
          </w:p>
        </w:tc>
        <w:tc>
          <w:tcPr>
            <w:tcW w:w="862" w:type="dxa"/>
            <w:vAlign w:val="top"/>
          </w:tcPr>
          <w:p w14:paraId="49B54EF4">
            <w:pPr>
              <w:pStyle w:val="6"/>
            </w:pPr>
          </w:p>
        </w:tc>
        <w:tc>
          <w:tcPr>
            <w:tcW w:w="682" w:type="dxa"/>
            <w:vAlign w:val="top"/>
          </w:tcPr>
          <w:p w14:paraId="39D70EA2">
            <w:pPr>
              <w:pStyle w:val="6"/>
            </w:pPr>
          </w:p>
        </w:tc>
        <w:tc>
          <w:tcPr>
            <w:tcW w:w="682" w:type="dxa"/>
            <w:vAlign w:val="top"/>
          </w:tcPr>
          <w:p w14:paraId="3C0E2052">
            <w:pPr>
              <w:pStyle w:val="6"/>
            </w:pPr>
          </w:p>
        </w:tc>
        <w:tc>
          <w:tcPr>
            <w:tcW w:w="682" w:type="dxa"/>
            <w:vAlign w:val="top"/>
          </w:tcPr>
          <w:p w14:paraId="3346CF88">
            <w:pPr>
              <w:pStyle w:val="6"/>
            </w:pPr>
          </w:p>
        </w:tc>
        <w:tc>
          <w:tcPr>
            <w:tcW w:w="852" w:type="dxa"/>
            <w:vAlign w:val="top"/>
          </w:tcPr>
          <w:p w14:paraId="511951ED">
            <w:pPr>
              <w:pStyle w:val="6"/>
            </w:pPr>
          </w:p>
        </w:tc>
        <w:tc>
          <w:tcPr>
            <w:tcW w:w="852" w:type="dxa"/>
            <w:vAlign w:val="top"/>
          </w:tcPr>
          <w:p w14:paraId="250E9A74">
            <w:pPr>
              <w:pStyle w:val="6"/>
            </w:pPr>
          </w:p>
        </w:tc>
        <w:tc>
          <w:tcPr>
            <w:tcW w:w="862" w:type="dxa"/>
            <w:vAlign w:val="top"/>
          </w:tcPr>
          <w:p w14:paraId="6810A56B">
            <w:pPr>
              <w:pStyle w:val="6"/>
            </w:pPr>
          </w:p>
        </w:tc>
        <w:tc>
          <w:tcPr>
            <w:tcW w:w="622" w:type="dxa"/>
            <w:vAlign w:val="top"/>
          </w:tcPr>
          <w:p w14:paraId="388B0D64">
            <w:pPr>
              <w:pStyle w:val="6"/>
            </w:pPr>
          </w:p>
        </w:tc>
        <w:tc>
          <w:tcPr>
            <w:tcW w:w="622" w:type="dxa"/>
            <w:vAlign w:val="top"/>
          </w:tcPr>
          <w:p w14:paraId="59493C7E">
            <w:pPr>
              <w:pStyle w:val="6"/>
            </w:pPr>
          </w:p>
        </w:tc>
        <w:tc>
          <w:tcPr>
            <w:tcW w:w="632" w:type="dxa"/>
            <w:vAlign w:val="top"/>
          </w:tcPr>
          <w:p w14:paraId="0BDA8ECF">
            <w:pPr>
              <w:pStyle w:val="6"/>
            </w:pPr>
          </w:p>
        </w:tc>
      </w:tr>
      <w:tr w14:paraId="6504A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2EE30C7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30110</w:t>
            </w:r>
          </w:p>
        </w:tc>
        <w:tc>
          <w:tcPr>
            <w:tcW w:w="1815" w:type="dxa"/>
            <w:vAlign w:val="center"/>
          </w:tcPr>
          <w:p w14:paraId="3408E78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1243" w:type="dxa"/>
            <w:vAlign w:val="center"/>
          </w:tcPr>
          <w:p w14:paraId="6C7B1A5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2.22</w:t>
            </w:r>
          </w:p>
        </w:tc>
        <w:tc>
          <w:tcPr>
            <w:tcW w:w="1183" w:type="dxa"/>
            <w:vAlign w:val="center"/>
          </w:tcPr>
          <w:p w14:paraId="6B1878A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2.22</w:t>
            </w:r>
          </w:p>
        </w:tc>
        <w:tc>
          <w:tcPr>
            <w:tcW w:w="1133" w:type="dxa"/>
            <w:vAlign w:val="center"/>
          </w:tcPr>
          <w:p w14:paraId="6C6982F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2.22</w:t>
            </w:r>
          </w:p>
        </w:tc>
        <w:tc>
          <w:tcPr>
            <w:tcW w:w="862" w:type="dxa"/>
            <w:vAlign w:val="top"/>
          </w:tcPr>
          <w:p w14:paraId="110CAEA4">
            <w:pPr>
              <w:pStyle w:val="6"/>
            </w:pPr>
          </w:p>
        </w:tc>
        <w:tc>
          <w:tcPr>
            <w:tcW w:w="682" w:type="dxa"/>
            <w:vAlign w:val="top"/>
          </w:tcPr>
          <w:p w14:paraId="14A852ED">
            <w:pPr>
              <w:pStyle w:val="6"/>
            </w:pPr>
          </w:p>
        </w:tc>
        <w:tc>
          <w:tcPr>
            <w:tcW w:w="682" w:type="dxa"/>
            <w:vAlign w:val="top"/>
          </w:tcPr>
          <w:p w14:paraId="2CA6E026">
            <w:pPr>
              <w:pStyle w:val="6"/>
            </w:pPr>
          </w:p>
        </w:tc>
        <w:tc>
          <w:tcPr>
            <w:tcW w:w="682" w:type="dxa"/>
            <w:vAlign w:val="top"/>
          </w:tcPr>
          <w:p w14:paraId="2CCF9D2A">
            <w:pPr>
              <w:pStyle w:val="6"/>
            </w:pPr>
          </w:p>
        </w:tc>
        <w:tc>
          <w:tcPr>
            <w:tcW w:w="852" w:type="dxa"/>
            <w:vAlign w:val="top"/>
          </w:tcPr>
          <w:p w14:paraId="2D6E1E8D">
            <w:pPr>
              <w:pStyle w:val="6"/>
            </w:pPr>
          </w:p>
        </w:tc>
        <w:tc>
          <w:tcPr>
            <w:tcW w:w="852" w:type="dxa"/>
            <w:vAlign w:val="top"/>
          </w:tcPr>
          <w:p w14:paraId="73515791">
            <w:pPr>
              <w:pStyle w:val="6"/>
            </w:pPr>
          </w:p>
        </w:tc>
        <w:tc>
          <w:tcPr>
            <w:tcW w:w="862" w:type="dxa"/>
            <w:vAlign w:val="top"/>
          </w:tcPr>
          <w:p w14:paraId="23F27CDA">
            <w:pPr>
              <w:pStyle w:val="6"/>
            </w:pPr>
          </w:p>
        </w:tc>
        <w:tc>
          <w:tcPr>
            <w:tcW w:w="622" w:type="dxa"/>
            <w:vAlign w:val="top"/>
          </w:tcPr>
          <w:p w14:paraId="7BAA0E17">
            <w:pPr>
              <w:pStyle w:val="6"/>
            </w:pPr>
          </w:p>
        </w:tc>
        <w:tc>
          <w:tcPr>
            <w:tcW w:w="622" w:type="dxa"/>
            <w:vAlign w:val="top"/>
          </w:tcPr>
          <w:p w14:paraId="57404F6E">
            <w:pPr>
              <w:pStyle w:val="6"/>
            </w:pPr>
          </w:p>
        </w:tc>
        <w:tc>
          <w:tcPr>
            <w:tcW w:w="632" w:type="dxa"/>
            <w:vAlign w:val="top"/>
          </w:tcPr>
          <w:p w14:paraId="51C22E30">
            <w:pPr>
              <w:pStyle w:val="6"/>
            </w:pPr>
          </w:p>
        </w:tc>
      </w:tr>
      <w:tr w14:paraId="723E5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7988B90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30111</w:t>
            </w:r>
          </w:p>
        </w:tc>
        <w:tc>
          <w:tcPr>
            <w:tcW w:w="1815" w:type="dxa"/>
            <w:vAlign w:val="center"/>
          </w:tcPr>
          <w:p w14:paraId="14FB20F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公务员医疗补助缴费</w:t>
            </w:r>
          </w:p>
        </w:tc>
        <w:tc>
          <w:tcPr>
            <w:tcW w:w="1243" w:type="dxa"/>
            <w:vAlign w:val="center"/>
          </w:tcPr>
          <w:p w14:paraId="72193106">
            <w:pPr>
              <w:jc w:val="right"/>
            </w:pPr>
          </w:p>
        </w:tc>
        <w:tc>
          <w:tcPr>
            <w:tcW w:w="1183" w:type="dxa"/>
            <w:vAlign w:val="center"/>
          </w:tcPr>
          <w:p w14:paraId="04E21403">
            <w:pPr>
              <w:jc w:val="right"/>
            </w:pPr>
          </w:p>
        </w:tc>
        <w:tc>
          <w:tcPr>
            <w:tcW w:w="1133" w:type="dxa"/>
            <w:vAlign w:val="center"/>
          </w:tcPr>
          <w:p w14:paraId="28158248">
            <w:pPr>
              <w:jc w:val="right"/>
            </w:pPr>
          </w:p>
        </w:tc>
        <w:tc>
          <w:tcPr>
            <w:tcW w:w="862" w:type="dxa"/>
            <w:vAlign w:val="top"/>
          </w:tcPr>
          <w:p w14:paraId="6C680556">
            <w:pPr>
              <w:pStyle w:val="6"/>
            </w:pPr>
          </w:p>
        </w:tc>
        <w:tc>
          <w:tcPr>
            <w:tcW w:w="682" w:type="dxa"/>
            <w:vAlign w:val="top"/>
          </w:tcPr>
          <w:p w14:paraId="36D2AC06">
            <w:pPr>
              <w:pStyle w:val="6"/>
            </w:pPr>
          </w:p>
        </w:tc>
        <w:tc>
          <w:tcPr>
            <w:tcW w:w="682" w:type="dxa"/>
            <w:vAlign w:val="top"/>
          </w:tcPr>
          <w:p w14:paraId="477193E0">
            <w:pPr>
              <w:pStyle w:val="6"/>
            </w:pPr>
          </w:p>
        </w:tc>
        <w:tc>
          <w:tcPr>
            <w:tcW w:w="682" w:type="dxa"/>
            <w:vAlign w:val="top"/>
          </w:tcPr>
          <w:p w14:paraId="7D14B7D1">
            <w:pPr>
              <w:pStyle w:val="6"/>
            </w:pPr>
          </w:p>
        </w:tc>
        <w:tc>
          <w:tcPr>
            <w:tcW w:w="852" w:type="dxa"/>
            <w:vAlign w:val="top"/>
          </w:tcPr>
          <w:p w14:paraId="56F6D2B3">
            <w:pPr>
              <w:pStyle w:val="6"/>
            </w:pPr>
          </w:p>
        </w:tc>
        <w:tc>
          <w:tcPr>
            <w:tcW w:w="852" w:type="dxa"/>
            <w:vAlign w:val="top"/>
          </w:tcPr>
          <w:p w14:paraId="1AA934B5">
            <w:pPr>
              <w:pStyle w:val="6"/>
            </w:pPr>
          </w:p>
        </w:tc>
        <w:tc>
          <w:tcPr>
            <w:tcW w:w="862" w:type="dxa"/>
            <w:vAlign w:val="top"/>
          </w:tcPr>
          <w:p w14:paraId="3F2B7CAC">
            <w:pPr>
              <w:pStyle w:val="6"/>
            </w:pPr>
          </w:p>
        </w:tc>
        <w:tc>
          <w:tcPr>
            <w:tcW w:w="622" w:type="dxa"/>
            <w:vAlign w:val="top"/>
          </w:tcPr>
          <w:p w14:paraId="43D24D70">
            <w:pPr>
              <w:pStyle w:val="6"/>
            </w:pPr>
          </w:p>
        </w:tc>
        <w:tc>
          <w:tcPr>
            <w:tcW w:w="622" w:type="dxa"/>
            <w:vAlign w:val="top"/>
          </w:tcPr>
          <w:p w14:paraId="4CEB9941">
            <w:pPr>
              <w:pStyle w:val="6"/>
            </w:pPr>
          </w:p>
        </w:tc>
        <w:tc>
          <w:tcPr>
            <w:tcW w:w="632" w:type="dxa"/>
            <w:vAlign w:val="top"/>
          </w:tcPr>
          <w:p w14:paraId="1F0B5295">
            <w:pPr>
              <w:pStyle w:val="6"/>
            </w:pPr>
          </w:p>
        </w:tc>
      </w:tr>
      <w:tr w14:paraId="7F022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7FBE726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30112</w:t>
            </w:r>
          </w:p>
        </w:tc>
        <w:tc>
          <w:tcPr>
            <w:tcW w:w="1815" w:type="dxa"/>
            <w:vAlign w:val="center"/>
          </w:tcPr>
          <w:p w14:paraId="16B54C9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1243" w:type="dxa"/>
            <w:vAlign w:val="center"/>
          </w:tcPr>
          <w:p w14:paraId="2AAE56D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0.13</w:t>
            </w:r>
          </w:p>
        </w:tc>
        <w:tc>
          <w:tcPr>
            <w:tcW w:w="1183" w:type="dxa"/>
            <w:vAlign w:val="center"/>
          </w:tcPr>
          <w:p w14:paraId="3B97160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0.13</w:t>
            </w:r>
          </w:p>
        </w:tc>
        <w:tc>
          <w:tcPr>
            <w:tcW w:w="1133" w:type="dxa"/>
            <w:vAlign w:val="center"/>
          </w:tcPr>
          <w:p w14:paraId="46784DC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0.13</w:t>
            </w:r>
          </w:p>
        </w:tc>
        <w:tc>
          <w:tcPr>
            <w:tcW w:w="862" w:type="dxa"/>
            <w:vAlign w:val="top"/>
          </w:tcPr>
          <w:p w14:paraId="7BC3F287">
            <w:pPr>
              <w:pStyle w:val="6"/>
            </w:pPr>
          </w:p>
        </w:tc>
        <w:tc>
          <w:tcPr>
            <w:tcW w:w="682" w:type="dxa"/>
            <w:vAlign w:val="top"/>
          </w:tcPr>
          <w:p w14:paraId="4E6C727B">
            <w:pPr>
              <w:pStyle w:val="6"/>
            </w:pPr>
          </w:p>
        </w:tc>
        <w:tc>
          <w:tcPr>
            <w:tcW w:w="682" w:type="dxa"/>
            <w:vAlign w:val="top"/>
          </w:tcPr>
          <w:p w14:paraId="761614ED">
            <w:pPr>
              <w:pStyle w:val="6"/>
            </w:pPr>
          </w:p>
        </w:tc>
        <w:tc>
          <w:tcPr>
            <w:tcW w:w="682" w:type="dxa"/>
            <w:vAlign w:val="top"/>
          </w:tcPr>
          <w:p w14:paraId="1AC8FF30">
            <w:pPr>
              <w:pStyle w:val="6"/>
            </w:pPr>
          </w:p>
        </w:tc>
        <w:tc>
          <w:tcPr>
            <w:tcW w:w="852" w:type="dxa"/>
            <w:vAlign w:val="top"/>
          </w:tcPr>
          <w:p w14:paraId="7304EBC1">
            <w:pPr>
              <w:pStyle w:val="6"/>
            </w:pPr>
          </w:p>
        </w:tc>
        <w:tc>
          <w:tcPr>
            <w:tcW w:w="852" w:type="dxa"/>
            <w:vAlign w:val="top"/>
          </w:tcPr>
          <w:p w14:paraId="739D424E">
            <w:pPr>
              <w:pStyle w:val="6"/>
            </w:pPr>
          </w:p>
        </w:tc>
        <w:tc>
          <w:tcPr>
            <w:tcW w:w="862" w:type="dxa"/>
            <w:vAlign w:val="top"/>
          </w:tcPr>
          <w:p w14:paraId="54C6FF2E">
            <w:pPr>
              <w:pStyle w:val="6"/>
            </w:pPr>
          </w:p>
        </w:tc>
        <w:tc>
          <w:tcPr>
            <w:tcW w:w="622" w:type="dxa"/>
            <w:vAlign w:val="top"/>
          </w:tcPr>
          <w:p w14:paraId="102EA1B6">
            <w:pPr>
              <w:pStyle w:val="6"/>
            </w:pPr>
          </w:p>
        </w:tc>
        <w:tc>
          <w:tcPr>
            <w:tcW w:w="622" w:type="dxa"/>
            <w:vAlign w:val="top"/>
          </w:tcPr>
          <w:p w14:paraId="328E615A">
            <w:pPr>
              <w:pStyle w:val="6"/>
            </w:pPr>
          </w:p>
        </w:tc>
        <w:tc>
          <w:tcPr>
            <w:tcW w:w="632" w:type="dxa"/>
            <w:vAlign w:val="top"/>
          </w:tcPr>
          <w:p w14:paraId="602A7A79">
            <w:pPr>
              <w:pStyle w:val="6"/>
            </w:pPr>
          </w:p>
        </w:tc>
      </w:tr>
      <w:tr w14:paraId="7C304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2E215C2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30113</w:t>
            </w:r>
          </w:p>
        </w:tc>
        <w:tc>
          <w:tcPr>
            <w:tcW w:w="1815" w:type="dxa"/>
            <w:vAlign w:val="center"/>
          </w:tcPr>
          <w:p w14:paraId="1C525C9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243" w:type="dxa"/>
            <w:vAlign w:val="center"/>
          </w:tcPr>
          <w:p w14:paraId="54475BD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3.96</w:t>
            </w:r>
          </w:p>
        </w:tc>
        <w:tc>
          <w:tcPr>
            <w:tcW w:w="1183" w:type="dxa"/>
            <w:vAlign w:val="center"/>
          </w:tcPr>
          <w:p w14:paraId="600D542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3.96</w:t>
            </w:r>
          </w:p>
        </w:tc>
        <w:tc>
          <w:tcPr>
            <w:tcW w:w="1133" w:type="dxa"/>
            <w:vAlign w:val="center"/>
          </w:tcPr>
          <w:p w14:paraId="3D156CD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3.96</w:t>
            </w:r>
          </w:p>
        </w:tc>
        <w:tc>
          <w:tcPr>
            <w:tcW w:w="862" w:type="dxa"/>
            <w:vAlign w:val="top"/>
          </w:tcPr>
          <w:p w14:paraId="4284781F">
            <w:pPr>
              <w:pStyle w:val="6"/>
            </w:pPr>
          </w:p>
        </w:tc>
        <w:tc>
          <w:tcPr>
            <w:tcW w:w="682" w:type="dxa"/>
            <w:vAlign w:val="top"/>
          </w:tcPr>
          <w:p w14:paraId="01E8637F">
            <w:pPr>
              <w:pStyle w:val="6"/>
            </w:pPr>
          </w:p>
        </w:tc>
        <w:tc>
          <w:tcPr>
            <w:tcW w:w="682" w:type="dxa"/>
            <w:vAlign w:val="top"/>
          </w:tcPr>
          <w:p w14:paraId="093BC84D">
            <w:pPr>
              <w:pStyle w:val="6"/>
            </w:pPr>
          </w:p>
        </w:tc>
        <w:tc>
          <w:tcPr>
            <w:tcW w:w="682" w:type="dxa"/>
            <w:vAlign w:val="top"/>
          </w:tcPr>
          <w:p w14:paraId="076ACE9E">
            <w:pPr>
              <w:pStyle w:val="6"/>
            </w:pPr>
          </w:p>
        </w:tc>
        <w:tc>
          <w:tcPr>
            <w:tcW w:w="852" w:type="dxa"/>
            <w:vAlign w:val="top"/>
          </w:tcPr>
          <w:p w14:paraId="3C538FDA">
            <w:pPr>
              <w:pStyle w:val="6"/>
            </w:pPr>
          </w:p>
        </w:tc>
        <w:tc>
          <w:tcPr>
            <w:tcW w:w="852" w:type="dxa"/>
            <w:vAlign w:val="top"/>
          </w:tcPr>
          <w:p w14:paraId="5FC78128">
            <w:pPr>
              <w:pStyle w:val="6"/>
            </w:pPr>
          </w:p>
        </w:tc>
        <w:tc>
          <w:tcPr>
            <w:tcW w:w="862" w:type="dxa"/>
            <w:vAlign w:val="top"/>
          </w:tcPr>
          <w:p w14:paraId="21A111AB">
            <w:pPr>
              <w:pStyle w:val="6"/>
            </w:pPr>
          </w:p>
        </w:tc>
        <w:tc>
          <w:tcPr>
            <w:tcW w:w="622" w:type="dxa"/>
            <w:vAlign w:val="top"/>
          </w:tcPr>
          <w:p w14:paraId="53FAFF69">
            <w:pPr>
              <w:pStyle w:val="6"/>
            </w:pPr>
          </w:p>
        </w:tc>
        <w:tc>
          <w:tcPr>
            <w:tcW w:w="622" w:type="dxa"/>
            <w:vAlign w:val="top"/>
          </w:tcPr>
          <w:p w14:paraId="7D820B5F">
            <w:pPr>
              <w:pStyle w:val="6"/>
            </w:pPr>
          </w:p>
        </w:tc>
        <w:tc>
          <w:tcPr>
            <w:tcW w:w="632" w:type="dxa"/>
            <w:vAlign w:val="top"/>
          </w:tcPr>
          <w:p w14:paraId="67C912D0">
            <w:pPr>
              <w:pStyle w:val="6"/>
            </w:pPr>
          </w:p>
        </w:tc>
      </w:tr>
      <w:tr w14:paraId="517F5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2CC19E4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30199</w:t>
            </w:r>
          </w:p>
        </w:tc>
        <w:tc>
          <w:tcPr>
            <w:tcW w:w="1815" w:type="dxa"/>
            <w:vAlign w:val="center"/>
          </w:tcPr>
          <w:p w14:paraId="710C1BB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其他工资福利支出</w:t>
            </w:r>
          </w:p>
        </w:tc>
        <w:tc>
          <w:tcPr>
            <w:tcW w:w="1243" w:type="dxa"/>
            <w:vAlign w:val="center"/>
          </w:tcPr>
          <w:p w14:paraId="57BA897D">
            <w:pPr>
              <w:jc w:val="right"/>
            </w:pPr>
          </w:p>
        </w:tc>
        <w:tc>
          <w:tcPr>
            <w:tcW w:w="1183" w:type="dxa"/>
            <w:vAlign w:val="center"/>
          </w:tcPr>
          <w:p w14:paraId="6E9568AB">
            <w:pPr>
              <w:jc w:val="right"/>
            </w:pPr>
          </w:p>
        </w:tc>
        <w:tc>
          <w:tcPr>
            <w:tcW w:w="1133" w:type="dxa"/>
            <w:vAlign w:val="center"/>
          </w:tcPr>
          <w:p w14:paraId="5A995B2B">
            <w:pPr>
              <w:jc w:val="right"/>
            </w:pPr>
          </w:p>
        </w:tc>
        <w:tc>
          <w:tcPr>
            <w:tcW w:w="862" w:type="dxa"/>
            <w:vAlign w:val="top"/>
          </w:tcPr>
          <w:p w14:paraId="0AD3DFA5">
            <w:pPr>
              <w:pStyle w:val="6"/>
            </w:pPr>
          </w:p>
        </w:tc>
        <w:tc>
          <w:tcPr>
            <w:tcW w:w="682" w:type="dxa"/>
            <w:vAlign w:val="top"/>
          </w:tcPr>
          <w:p w14:paraId="74ED17DE">
            <w:pPr>
              <w:pStyle w:val="6"/>
            </w:pPr>
          </w:p>
        </w:tc>
        <w:tc>
          <w:tcPr>
            <w:tcW w:w="682" w:type="dxa"/>
            <w:vAlign w:val="top"/>
          </w:tcPr>
          <w:p w14:paraId="15DC1349">
            <w:pPr>
              <w:pStyle w:val="6"/>
            </w:pPr>
          </w:p>
        </w:tc>
        <w:tc>
          <w:tcPr>
            <w:tcW w:w="682" w:type="dxa"/>
            <w:vAlign w:val="top"/>
          </w:tcPr>
          <w:p w14:paraId="05A0FC0A">
            <w:pPr>
              <w:pStyle w:val="6"/>
            </w:pPr>
          </w:p>
        </w:tc>
        <w:tc>
          <w:tcPr>
            <w:tcW w:w="852" w:type="dxa"/>
            <w:vAlign w:val="top"/>
          </w:tcPr>
          <w:p w14:paraId="23EB264A">
            <w:pPr>
              <w:pStyle w:val="6"/>
            </w:pPr>
          </w:p>
        </w:tc>
        <w:tc>
          <w:tcPr>
            <w:tcW w:w="852" w:type="dxa"/>
            <w:vAlign w:val="top"/>
          </w:tcPr>
          <w:p w14:paraId="7DCBC317">
            <w:pPr>
              <w:pStyle w:val="6"/>
            </w:pPr>
          </w:p>
        </w:tc>
        <w:tc>
          <w:tcPr>
            <w:tcW w:w="862" w:type="dxa"/>
            <w:vAlign w:val="top"/>
          </w:tcPr>
          <w:p w14:paraId="0F09D88A">
            <w:pPr>
              <w:pStyle w:val="6"/>
            </w:pPr>
          </w:p>
        </w:tc>
        <w:tc>
          <w:tcPr>
            <w:tcW w:w="622" w:type="dxa"/>
            <w:vAlign w:val="top"/>
          </w:tcPr>
          <w:p w14:paraId="15DAA4C9">
            <w:pPr>
              <w:pStyle w:val="6"/>
            </w:pPr>
          </w:p>
        </w:tc>
        <w:tc>
          <w:tcPr>
            <w:tcW w:w="622" w:type="dxa"/>
            <w:vAlign w:val="top"/>
          </w:tcPr>
          <w:p w14:paraId="48D96FB8">
            <w:pPr>
              <w:pStyle w:val="6"/>
            </w:pPr>
          </w:p>
        </w:tc>
        <w:tc>
          <w:tcPr>
            <w:tcW w:w="632" w:type="dxa"/>
            <w:vAlign w:val="top"/>
          </w:tcPr>
          <w:p w14:paraId="4D68A856">
            <w:pPr>
              <w:pStyle w:val="6"/>
            </w:pPr>
          </w:p>
        </w:tc>
      </w:tr>
      <w:tr w14:paraId="1675C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36B32EE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w:t>
            </w:r>
          </w:p>
        </w:tc>
        <w:tc>
          <w:tcPr>
            <w:tcW w:w="1815" w:type="dxa"/>
            <w:vAlign w:val="center"/>
          </w:tcPr>
          <w:p w14:paraId="37B9F53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1243" w:type="dxa"/>
            <w:vAlign w:val="center"/>
          </w:tcPr>
          <w:p w14:paraId="043ECE3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5.11</w:t>
            </w:r>
          </w:p>
        </w:tc>
        <w:tc>
          <w:tcPr>
            <w:tcW w:w="1183" w:type="dxa"/>
            <w:vAlign w:val="center"/>
          </w:tcPr>
          <w:p w14:paraId="49AEDF8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5.11</w:t>
            </w:r>
          </w:p>
        </w:tc>
        <w:tc>
          <w:tcPr>
            <w:tcW w:w="1133" w:type="dxa"/>
            <w:vAlign w:val="center"/>
          </w:tcPr>
          <w:p w14:paraId="1134D46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5.11</w:t>
            </w:r>
          </w:p>
        </w:tc>
        <w:tc>
          <w:tcPr>
            <w:tcW w:w="862" w:type="dxa"/>
            <w:vAlign w:val="top"/>
          </w:tcPr>
          <w:p w14:paraId="76835DD1">
            <w:pPr>
              <w:pStyle w:val="6"/>
            </w:pPr>
          </w:p>
        </w:tc>
        <w:tc>
          <w:tcPr>
            <w:tcW w:w="682" w:type="dxa"/>
            <w:vAlign w:val="top"/>
          </w:tcPr>
          <w:p w14:paraId="24FE954A">
            <w:pPr>
              <w:pStyle w:val="6"/>
            </w:pPr>
          </w:p>
        </w:tc>
        <w:tc>
          <w:tcPr>
            <w:tcW w:w="682" w:type="dxa"/>
            <w:vAlign w:val="top"/>
          </w:tcPr>
          <w:p w14:paraId="6545BE87">
            <w:pPr>
              <w:pStyle w:val="6"/>
            </w:pPr>
          </w:p>
        </w:tc>
        <w:tc>
          <w:tcPr>
            <w:tcW w:w="682" w:type="dxa"/>
            <w:vAlign w:val="top"/>
          </w:tcPr>
          <w:p w14:paraId="57122171">
            <w:pPr>
              <w:pStyle w:val="6"/>
            </w:pPr>
          </w:p>
        </w:tc>
        <w:tc>
          <w:tcPr>
            <w:tcW w:w="852" w:type="dxa"/>
            <w:vAlign w:val="top"/>
          </w:tcPr>
          <w:p w14:paraId="53E0D2D2">
            <w:pPr>
              <w:pStyle w:val="6"/>
            </w:pPr>
          </w:p>
        </w:tc>
        <w:tc>
          <w:tcPr>
            <w:tcW w:w="852" w:type="dxa"/>
            <w:vAlign w:val="top"/>
          </w:tcPr>
          <w:p w14:paraId="737FE771">
            <w:pPr>
              <w:pStyle w:val="6"/>
            </w:pPr>
          </w:p>
        </w:tc>
        <w:tc>
          <w:tcPr>
            <w:tcW w:w="862" w:type="dxa"/>
            <w:vAlign w:val="top"/>
          </w:tcPr>
          <w:p w14:paraId="126FB912">
            <w:pPr>
              <w:pStyle w:val="6"/>
            </w:pPr>
          </w:p>
        </w:tc>
        <w:tc>
          <w:tcPr>
            <w:tcW w:w="622" w:type="dxa"/>
            <w:vAlign w:val="top"/>
          </w:tcPr>
          <w:p w14:paraId="75E35B79">
            <w:pPr>
              <w:pStyle w:val="6"/>
            </w:pPr>
          </w:p>
        </w:tc>
        <w:tc>
          <w:tcPr>
            <w:tcW w:w="622" w:type="dxa"/>
            <w:vAlign w:val="top"/>
          </w:tcPr>
          <w:p w14:paraId="16BBF156">
            <w:pPr>
              <w:pStyle w:val="6"/>
            </w:pPr>
          </w:p>
        </w:tc>
        <w:tc>
          <w:tcPr>
            <w:tcW w:w="632" w:type="dxa"/>
            <w:vAlign w:val="top"/>
          </w:tcPr>
          <w:p w14:paraId="6099E9B9">
            <w:pPr>
              <w:pStyle w:val="6"/>
            </w:pPr>
          </w:p>
        </w:tc>
      </w:tr>
      <w:tr w14:paraId="533C8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09466C9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30201</w:t>
            </w:r>
          </w:p>
        </w:tc>
        <w:tc>
          <w:tcPr>
            <w:tcW w:w="1815" w:type="dxa"/>
            <w:vAlign w:val="center"/>
          </w:tcPr>
          <w:p w14:paraId="6F59998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1243" w:type="dxa"/>
            <w:vAlign w:val="center"/>
          </w:tcPr>
          <w:p w14:paraId="41E50EC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0.86</w:t>
            </w:r>
          </w:p>
        </w:tc>
        <w:tc>
          <w:tcPr>
            <w:tcW w:w="1183" w:type="dxa"/>
            <w:vAlign w:val="center"/>
          </w:tcPr>
          <w:p w14:paraId="5B94EA0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0.86</w:t>
            </w:r>
          </w:p>
        </w:tc>
        <w:tc>
          <w:tcPr>
            <w:tcW w:w="1133" w:type="dxa"/>
            <w:vAlign w:val="center"/>
          </w:tcPr>
          <w:p w14:paraId="0EAE7FE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0.86</w:t>
            </w:r>
          </w:p>
        </w:tc>
        <w:tc>
          <w:tcPr>
            <w:tcW w:w="862" w:type="dxa"/>
            <w:vAlign w:val="top"/>
          </w:tcPr>
          <w:p w14:paraId="315AA43F">
            <w:pPr>
              <w:pStyle w:val="6"/>
            </w:pPr>
          </w:p>
        </w:tc>
        <w:tc>
          <w:tcPr>
            <w:tcW w:w="682" w:type="dxa"/>
            <w:vAlign w:val="top"/>
          </w:tcPr>
          <w:p w14:paraId="66926D4B">
            <w:pPr>
              <w:pStyle w:val="6"/>
            </w:pPr>
          </w:p>
        </w:tc>
        <w:tc>
          <w:tcPr>
            <w:tcW w:w="682" w:type="dxa"/>
            <w:vAlign w:val="top"/>
          </w:tcPr>
          <w:p w14:paraId="204094AB">
            <w:pPr>
              <w:pStyle w:val="6"/>
            </w:pPr>
          </w:p>
        </w:tc>
        <w:tc>
          <w:tcPr>
            <w:tcW w:w="682" w:type="dxa"/>
            <w:vAlign w:val="top"/>
          </w:tcPr>
          <w:p w14:paraId="005D389D">
            <w:pPr>
              <w:pStyle w:val="6"/>
            </w:pPr>
          </w:p>
        </w:tc>
        <w:tc>
          <w:tcPr>
            <w:tcW w:w="852" w:type="dxa"/>
            <w:vAlign w:val="top"/>
          </w:tcPr>
          <w:p w14:paraId="7E7FA6BF">
            <w:pPr>
              <w:pStyle w:val="6"/>
            </w:pPr>
          </w:p>
        </w:tc>
        <w:tc>
          <w:tcPr>
            <w:tcW w:w="852" w:type="dxa"/>
            <w:vAlign w:val="top"/>
          </w:tcPr>
          <w:p w14:paraId="2E28FD07">
            <w:pPr>
              <w:pStyle w:val="6"/>
            </w:pPr>
          </w:p>
        </w:tc>
        <w:tc>
          <w:tcPr>
            <w:tcW w:w="862" w:type="dxa"/>
            <w:vAlign w:val="top"/>
          </w:tcPr>
          <w:p w14:paraId="7B6E15F1">
            <w:pPr>
              <w:pStyle w:val="6"/>
            </w:pPr>
          </w:p>
        </w:tc>
        <w:tc>
          <w:tcPr>
            <w:tcW w:w="622" w:type="dxa"/>
            <w:vAlign w:val="top"/>
          </w:tcPr>
          <w:p w14:paraId="1ECF0493">
            <w:pPr>
              <w:pStyle w:val="6"/>
            </w:pPr>
          </w:p>
        </w:tc>
        <w:tc>
          <w:tcPr>
            <w:tcW w:w="622" w:type="dxa"/>
            <w:vAlign w:val="top"/>
          </w:tcPr>
          <w:p w14:paraId="7A0EE023">
            <w:pPr>
              <w:pStyle w:val="6"/>
            </w:pPr>
          </w:p>
        </w:tc>
        <w:tc>
          <w:tcPr>
            <w:tcW w:w="632" w:type="dxa"/>
            <w:vAlign w:val="top"/>
          </w:tcPr>
          <w:p w14:paraId="3451CE9D">
            <w:pPr>
              <w:pStyle w:val="6"/>
            </w:pPr>
          </w:p>
        </w:tc>
      </w:tr>
      <w:tr w14:paraId="5CF99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43C3834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30202</w:t>
            </w:r>
          </w:p>
        </w:tc>
        <w:tc>
          <w:tcPr>
            <w:tcW w:w="1815" w:type="dxa"/>
            <w:vAlign w:val="center"/>
          </w:tcPr>
          <w:p w14:paraId="2511866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印刷费</w:t>
            </w:r>
          </w:p>
        </w:tc>
        <w:tc>
          <w:tcPr>
            <w:tcW w:w="1243" w:type="dxa"/>
            <w:vAlign w:val="center"/>
          </w:tcPr>
          <w:p w14:paraId="16D9F08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0.50</w:t>
            </w:r>
          </w:p>
        </w:tc>
        <w:tc>
          <w:tcPr>
            <w:tcW w:w="1183" w:type="dxa"/>
            <w:vAlign w:val="center"/>
          </w:tcPr>
          <w:p w14:paraId="338EA17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0.50</w:t>
            </w:r>
          </w:p>
        </w:tc>
        <w:tc>
          <w:tcPr>
            <w:tcW w:w="1133" w:type="dxa"/>
            <w:vAlign w:val="center"/>
          </w:tcPr>
          <w:p w14:paraId="4C596E3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0.50</w:t>
            </w:r>
          </w:p>
        </w:tc>
        <w:tc>
          <w:tcPr>
            <w:tcW w:w="862" w:type="dxa"/>
            <w:vAlign w:val="top"/>
          </w:tcPr>
          <w:p w14:paraId="7FA27849">
            <w:pPr>
              <w:pStyle w:val="6"/>
            </w:pPr>
          </w:p>
        </w:tc>
        <w:tc>
          <w:tcPr>
            <w:tcW w:w="682" w:type="dxa"/>
            <w:vAlign w:val="top"/>
          </w:tcPr>
          <w:p w14:paraId="2ED4A509">
            <w:pPr>
              <w:pStyle w:val="6"/>
            </w:pPr>
          </w:p>
        </w:tc>
        <w:tc>
          <w:tcPr>
            <w:tcW w:w="682" w:type="dxa"/>
            <w:vAlign w:val="top"/>
          </w:tcPr>
          <w:p w14:paraId="5AAFC157">
            <w:pPr>
              <w:pStyle w:val="6"/>
            </w:pPr>
          </w:p>
        </w:tc>
        <w:tc>
          <w:tcPr>
            <w:tcW w:w="682" w:type="dxa"/>
            <w:vAlign w:val="top"/>
          </w:tcPr>
          <w:p w14:paraId="4627CDE8">
            <w:pPr>
              <w:pStyle w:val="6"/>
            </w:pPr>
          </w:p>
        </w:tc>
        <w:tc>
          <w:tcPr>
            <w:tcW w:w="852" w:type="dxa"/>
            <w:vAlign w:val="top"/>
          </w:tcPr>
          <w:p w14:paraId="5DE8378E">
            <w:pPr>
              <w:pStyle w:val="6"/>
            </w:pPr>
          </w:p>
        </w:tc>
        <w:tc>
          <w:tcPr>
            <w:tcW w:w="852" w:type="dxa"/>
            <w:vAlign w:val="top"/>
          </w:tcPr>
          <w:p w14:paraId="54098432">
            <w:pPr>
              <w:pStyle w:val="6"/>
            </w:pPr>
          </w:p>
        </w:tc>
        <w:tc>
          <w:tcPr>
            <w:tcW w:w="862" w:type="dxa"/>
            <w:vAlign w:val="top"/>
          </w:tcPr>
          <w:p w14:paraId="6796E749">
            <w:pPr>
              <w:pStyle w:val="6"/>
            </w:pPr>
          </w:p>
        </w:tc>
        <w:tc>
          <w:tcPr>
            <w:tcW w:w="622" w:type="dxa"/>
            <w:vAlign w:val="top"/>
          </w:tcPr>
          <w:p w14:paraId="30E7730B">
            <w:pPr>
              <w:pStyle w:val="6"/>
            </w:pPr>
          </w:p>
        </w:tc>
        <w:tc>
          <w:tcPr>
            <w:tcW w:w="622" w:type="dxa"/>
            <w:vAlign w:val="top"/>
          </w:tcPr>
          <w:p w14:paraId="66B3D540">
            <w:pPr>
              <w:pStyle w:val="6"/>
            </w:pPr>
          </w:p>
        </w:tc>
        <w:tc>
          <w:tcPr>
            <w:tcW w:w="632" w:type="dxa"/>
            <w:vAlign w:val="top"/>
          </w:tcPr>
          <w:p w14:paraId="24A9FE48">
            <w:pPr>
              <w:pStyle w:val="6"/>
            </w:pPr>
          </w:p>
        </w:tc>
      </w:tr>
      <w:tr w14:paraId="04BF7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497F21D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30204</w:t>
            </w:r>
          </w:p>
        </w:tc>
        <w:tc>
          <w:tcPr>
            <w:tcW w:w="1815" w:type="dxa"/>
            <w:vAlign w:val="center"/>
          </w:tcPr>
          <w:p w14:paraId="37EC1AE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手续费</w:t>
            </w:r>
          </w:p>
        </w:tc>
        <w:tc>
          <w:tcPr>
            <w:tcW w:w="1243" w:type="dxa"/>
            <w:vAlign w:val="center"/>
          </w:tcPr>
          <w:p w14:paraId="1F14E804">
            <w:pPr>
              <w:jc w:val="right"/>
            </w:pPr>
          </w:p>
        </w:tc>
        <w:tc>
          <w:tcPr>
            <w:tcW w:w="1183" w:type="dxa"/>
            <w:vAlign w:val="center"/>
          </w:tcPr>
          <w:p w14:paraId="191C3A93">
            <w:pPr>
              <w:jc w:val="right"/>
            </w:pPr>
          </w:p>
        </w:tc>
        <w:tc>
          <w:tcPr>
            <w:tcW w:w="1133" w:type="dxa"/>
            <w:vAlign w:val="center"/>
          </w:tcPr>
          <w:p w14:paraId="1F38D112">
            <w:pPr>
              <w:jc w:val="right"/>
            </w:pPr>
          </w:p>
        </w:tc>
        <w:tc>
          <w:tcPr>
            <w:tcW w:w="862" w:type="dxa"/>
            <w:vAlign w:val="top"/>
          </w:tcPr>
          <w:p w14:paraId="3C72FA46">
            <w:pPr>
              <w:pStyle w:val="6"/>
            </w:pPr>
          </w:p>
        </w:tc>
        <w:tc>
          <w:tcPr>
            <w:tcW w:w="682" w:type="dxa"/>
            <w:vAlign w:val="top"/>
          </w:tcPr>
          <w:p w14:paraId="07D283AB">
            <w:pPr>
              <w:pStyle w:val="6"/>
            </w:pPr>
          </w:p>
        </w:tc>
        <w:tc>
          <w:tcPr>
            <w:tcW w:w="682" w:type="dxa"/>
            <w:vAlign w:val="top"/>
          </w:tcPr>
          <w:p w14:paraId="7DC62A95">
            <w:pPr>
              <w:pStyle w:val="6"/>
            </w:pPr>
          </w:p>
        </w:tc>
        <w:tc>
          <w:tcPr>
            <w:tcW w:w="682" w:type="dxa"/>
            <w:vAlign w:val="top"/>
          </w:tcPr>
          <w:p w14:paraId="25BAEAA4">
            <w:pPr>
              <w:pStyle w:val="6"/>
            </w:pPr>
          </w:p>
        </w:tc>
        <w:tc>
          <w:tcPr>
            <w:tcW w:w="852" w:type="dxa"/>
            <w:vAlign w:val="top"/>
          </w:tcPr>
          <w:p w14:paraId="3A74E993">
            <w:pPr>
              <w:pStyle w:val="6"/>
            </w:pPr>
          </w:p>
        </w:tc>
        <w:tc>
          <w:tcPr>
            <w:tcW w:w="852" w:type="dxa"/>
            <w:vAlign w:val="top"/>
          </w:tcPr>
          <w:p w14:paraId="20408CA1">
            <w:pPr>
              <w:pStyle w:val="6"/>
            </w:pPr>
          </w:p>
        </w:tc>
        <w:tc>
          <w:tcPr>
            <w:tcW w:w="862" w:type="dxa"/>
            <w:vAlign w:val="top"/>
          </w:tcPr>
          <w:p w14:paraId="47C2B4E7">
            <w:pPr>
              <w:pStyle w:val="6"/>
            </w:pPr>
          </w:p>
        </w:tc>
        <w:tc>
          <w:tcPr>
            <w:tcW w:w="622" w:type="dxa"/>
            <w:vAlign w:val="top"/>
          </w:tcPr>
          <w:p w14:paraId="5A1188BB">
            <w:pPr>
              <w:pStyle w:val="6"/>
            </w:pPr>
          </w:p>
        </w:tc>
        <w:tc>
          <w:tcPr>
            <w:tcW w:w="622" w:type="dxa"/>
            <w:vAlign w:val="top"/>
          </w:tcPr>
          <w:p w14:paraId="55C1080A">
            <w:pPr>
              <w:pStyle w:val="6"/>
            </w:pPr>
          </w:p>
        </w:tc>
        <w:tc>
          <w:tcPr>
            <w:tcW w:w="632" w:type="dxa"/>
            <w:vAlign w:val="top"/>
          </w:tcPr>
          <w:p w14:paraId="3122A601">
            <w:pPr>
              <w:pStyle w:val="6"/>
            </w:pPr>
          </w:p>
        </w:tc>
      </w:tr>
      <w:tr w14:paraId="33266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25C08BA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30205</w:t>
            </w:r>
          </w:p>
        </w:tc>
        <w:tc>
          <w:tcPr>
            <w:tcW w:w="1815" w:type="dxa"/>
            <w:vAlign w:val="center"/>
          </w:tcPr>
          <w:p w14:paraId="372E0AC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水费</w:t>
            </w:r>
          </w:p>
        </w:tc>
        <w:tc>
          <w:tcPr>
            <w:tcW w:w="1243" w:type="dxa"/>
            <w:vAlign w:val="center"/>
          </w:tcPr>
          <w:p w14:paraId="2A78EBD7">
            <w:pPr>
              <w:jc w:val="right"/>
            </w:pPr>
          </w:p>
        </w:tc>
        <w:tc>
          <w:tcPr>
            <w:tcW w:w="1183" w:type="dxa"/>
            <w:vAlign w:val="center"/>
          </w:tcPr>
          <w:p w14:paraId="428020F2">
            <w:pPr>
              <w:jc w:val="right"/>
            </w:pPr>
          </w:p>
        </w:tc>
        <w:tc>
          <w:tcPr>
            <w:tcW w:w="1133" w:type="dxa"/>
            <w:vAlign w:val="center"/>
          </w:tcPr>
          <w:p w14:paraId="5508B38B">
            <w:pPr>
              <w:jc w:val="right"/>
            </w:pPr>
          </w:p>
        </w:tc>
        <w:tc>
          <w:tcPr>
            <w:tcW w:w="862" w:type="dxa"/>
            <w:vAlign w:val="top"/>
          </w:tcPr>
          <w:p w14:paraId="7B258B21">
            <w:pPr>
              <w:pStyle w:val="6"/>
            </w:pPr>
          </w:p>
        </w:tc>
        <w:tc>
          <w:tcPr>
            <w:tcW w:w="682" w:type="dxa"/>
            <w:vAlign w:val="top"/>
          </w:tcPr>
          <w:p w14:paraId="15E549F6">
            <w:pPr>
              <w:pStyle w:val="6"/>
            </w:pPr>
          </w:p>
        </w:tc>
        <w:tc>
          <w:tcPr>
            <w:tcW w:w="682" w:type="dxa"/>
            <w:vAlign w:val="top"/>
          </w:tcPr>
          <w:p w14:paraId="6CC09C75">
            <w:pPr>
              <w:pStyle w:val="6"/>
            </w:pPr>
          </w:p>
        </w:tc>
        <w:tc>
          <w:tcPr>
            <w:tcW w:w="682" w:type="dxa"/>
            <w:vAlign w:val="top"/>
          </w:tcPr>
          <w:p w14:paraId="20F20B8F">
            <w:pPr>
              <w:pStyle w:val="6"/>
            </w:pPr>
          </w:p>
        </w:tc>
        <w:tc>
          <w:tcPr>
            <w:tcW w:w="852" w:type="dxa"/>
            <w:vAlign w:val="top"/>
          </w:tcPr>
          <w:p w14:paraId="6ADE31D6">
            <w:pPr>
              <w:pStyle w:val="6"/>
            </w:pPr>
          </w:p>
        </w:tc>
        <w:tc>
          <w:tcPr>
            <w:tcW w:w="852" w:type="dxa"/>
            <w:vAlign w:val="top"/>
          </w:tcPr>
          <w:p w14:paraId="2B60C33E">
            <w:pPr>
              <w:pStyle w:val="6"/>
            </w:pPr>
          </w:p>
        </w:tc>
        <w:tc>
          <w:tcPr>
            <w:tcW w:w="862" w:type="dxa"/>
            <w:vAlign w:val="top"/>
          </w:tcPr>
          <w:p w14:paraId="3B55B127">
            <w:pPr>
              <w:pStyle w:val="6"/>
            </w:pPr>
          </w:p>
        </w:tc>
        <w:tc>
          <w:tcPr>
            <w:tcW w:w="622" w:type="dxa"/>
            <w:vAlign w:val="top"/>
          </w:tcPr>
          <w:p w14:paraId="7D4A2750">
            <w:pPr>
              <w:pStyle w:val="6"/>
            </w:pPr>
          </w:p>
        </w:tc>
        <w:tc>
          <w:tcPr>
            <w:tcW w:w="622" w:type="dxa"/>
            <w:vAlign w:val="top"/>
          </w:tcPr>
          <w:p w14:paraId="322AB525">
            <w:pPr>
              <w:pStyle w:val="6"/>
            </w:pPr>
          </w:p>
        </w:tc>
        <w:tc>
          <w:tcPr>
            <w:tcW w:w="632" w:type="dxa"/>
            <w:vAlign w:val="top"/>
          </w:tcPr>
          <w:p w14:paraId="37DD2779">
            <w:pPr>
              <w:pStyle w:val="6"/>
            </w:pPr>
          </w:p>
        </w:tc>
      </w:tr>
      <w:tr w14:paraId="6698E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68526C5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30206</w:t>
            </w:r>
          </w:p>
        </w:tc>
        <w:tc>
          <w:tcPr>
            <w:tcW w:w="1815" w:type="dxa"/>
            <w:vAlign w:val="center"/>
          </w:tcPr>
          <w:p w14:paraId="239D603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电费</w:t>
            </w:r>
          </w:p>
        </w:tc>
        <w:tc>
          <w:tcPr>
            <w:tcW w:w="1243" w:type="dxa"/>
            <w:vAlign w:val="center"/>
          </w:tcPr>
          <w:p w14:paraId="41A16332">
            <w:pPr>
              <w:jc w:val="right"/>
            </w:pPr>
          </w:p>
        </w:tc>
        <w:tc>
          <w:tcPr>
            <w:tcW w:w="1183" w:type="dxa"/>
            <w:vAlign w:val="center"/>
          </w:tcPr>
          <w:p w14:paraId="64ADA89A">
            <w:pPr>
              <w:jc w:val="right"/>
            </w:pPr>
          </w:p>
        </w:tc>
        <w:tc>
          <w:tcPr>
            <w:tcW w:w="1133" w:type="dxa"/>
            <w:vAlign w:val="center"/>
          </w:tcPr>
          <w:p w14:paraId="29854657">
            <w:pPr>
              <w:jc w:val="right"/>
            </w:pPr>
          </w:p>
        </w:tc>
        <w:tc>
          <w:tcPr>
            <w:tcW w:w="862" w:type="dxa"/>
            <w:vAlign w:val="top"/>
          </w:tcPr>
          <w:p w14:paraId="17B931BE">
            <w:pPr>
              <w:pStyle w:val="6"/>
            </w:pPr>
          </w:p>
        </w:tc>
        <w:tc>
          <w:tcPr>
            <w:tcW w:w="682" w:type="dxa"/>
            <w:vAlign w:val="top"/>
          </w:tcPr>
          <w:p w14:paraId="0FB59B27">
            <w:pPr>
              <w:pStyle w:val="6"/>
            </w:pPr>
          </w:p>
        </w:tc>
        <w:tc>
          <w:tcPr>
            <w:tcW w:w="682" w:type="dxa"/>
            <w:vAlign w:val="top"/>
          </w:tcPr>
          <w:p w14:paraId="00857D23">
            <w:pPr>
              <w:pStyle w:val="6"/>
            </w:pPr>
          </w:p>
        </w:tc>
        <w:tc>
          <w:tcPr>
            <w:tcW w:w="682" w:type="dxa"/>
            <w:vAlign w:val="top"/>
          </w:tcPr>
          <w:p w14:paraId="7265D115">
            <w:pPr>
              <w:pStyle w:val="6"/>
            </w:pPr>
          </w:p>
        </w:tc>
        <w:tc>
          <w:tcPr>
            <w:tcW w:w="852" w:type="dxa"/>
            <w:vAlign w:val="top"/>
          </w:tcPr>
          <w:p w14:paraId="365BCEFE">
            <w:pPr>
              <w:pStyle w:val="6"/>
            </w:pPr>
          </w:p>
        </w:tc>
        <w:tc>
          <w:tcPr>
            <w:tcW w:w="852" w:type="dxa"/>
            <w:vAlign w:val="top"/>
          </w:tcPr>
          <w:p w14:paraId="208368C2">
            <w:pPr>
              <w:pStyle w:val="6"/>
            </w:pPr>
          </w:p>
        </w:tc>
        <w:tc>
          <w:tcPr>
            <w:tcW w:w="862" w:type="dxa"/>
            <w:vAlign w:val="top"/>
          </w:tcPr>
          <w:p w14:paraId="6FA2B0FA">
            <w:pPr>
              <w:pStyle w:val="6"/>
            </w:pPr>
          </w:p>
        </w:tc>
        <w:tc>
          <w:tcPr>
            <w:tcW w:w="622" w:type="dxa"/>
            <w:vAlign w:val="top"/>
          </w:tcPr>
          <w:p w14:paraId="7909E17C">
            <w:pPr>
              <w:pStyle w:val="6"/>
            </w:pPr>
          </w:p>
        </w:tc>
        <w:tc>
          <w:tcPr>
            <w:tcW w:w="622" w:type="dxa"/>
            <w:vAlign w:val="top"/>
          </w:tcPr>
          <w:p w14:paraId="2CC15382">
            <w:pPr>
              <w:pStyle w:val="6"/>
            </w:pPr>
          </w:p>
        </w:tc>
        <w:tc>
          <w:tcPr>
            <w:tcW w:w="632" w:type="dxa"/>
            <w:vAlign w:val="top"/>
          </w:tcPr>
          <w:p w14:paraId="3F81BC8B">
            <w:pPr>
              <w:pStyle w:val="6"/>
            </w:pPr>
          </w:p>
        </w:tc>
      </w:tr>
      <w:tr w14:paraId="6DD95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5B346E1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30207</w:t>
            </w:r>
          </w:p>
        </w:tc>
        <w:tc>
          <w:tcPr>
            <w:tcW w:w="1815" w:type="dxa"/>
            <w:vAlign w:val="center"/>
          </w:tcPr>
          <w:p w14:paraId="2BDD358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邮电费</w:t>
            </w:r>
          </w:p>
        </w:tc>
        <w:tc>
          <w:tcPr>
            <w:tcW w:w="1243" w:type="dxa"/>
            <w:vAlign w:val="center"/>
          </w:tcPr>
          <w:p w14:paraId="58EEB6EC">
            <w:pPr>
              <w:jc w:val="right"/>
            </w:pPr>
          </w:p>
        </w:tc>
        <w:tc>
          <w:tcPr>
            <w:tcW w:w="1183" w:type="dxa"/>
            <w:vAlign w:val="center"/>
          </w:tcPr>
          <w:p w14:paraId="2CAB8D14">
            <w:pPr>
              <w:jc w:val="right"/>
            </w:pPr>
          </w:p>
        </w:tc>
        <w:tc>
          <w:tcPr>
            <w:tcW w:w="1133" w:type="dxa"/>
            <w:vAlign w:val="center"/>
          </w:tcPr>
          <w:p w14:paraId="51EC53ED">
            <w:pPr>
              <w:jc w:val="right"/>
            </w:pPr>
          </w:p>
        </w:tc>
        <w:tc>
          <w:tcPr>
            <w:tcW w:w="862" w:type="dxa"/>
            <w:vAlign w:val="top"/>
          </w:tcPr>
          <w:p w14:paraId="60B68245">
            <w:pPr>
              <w:pStyle w:val="6"/>
            </w:pPr>
          </w:p>
        </w:tc>
        <w:tc>
          <w:tcPr>
            <w:tcW w:w="682" w:type="dxa"/>
            <w:vAlign w:val="top"/>
          </w:tcPr>
          <w:p w14:paraId="638E19EF">
            <w:pPr>
              <w:pStyle w:val="6"/>
            </w:pPr>
          </w:p>
        </w:tc>
        <w:tc>
          <w:tcPr>
            <w:tcW w:w="682" w:type="dxa"/>
            <w:vAlign w:val="top"/>
          </w:tcPr>
          <w:p w14:paraId="32A87D02">
            <w:pPr>
              <w:pStyle w:val="6"/>
            </w:pPr>
          </w:p>
        </w:tc>
        <w:tc>
          <w:tcPr>
            <w:tcW w:w="682" w:type="dxa"/>
            <w:vAlign w:val="top"/>
          </w:tcPr>
          <w:p w14:paraId="44979E9F">
            <w:pPr>
              <w:pStyle w:val="6"/>
            </w:pPr>
          </w:p>
        </w:tc>
        <w:tc>
          <w:tcPr>
            <w:tcW w:w="852" w:type="dxa"/>
            <w:vAlign w:val="top"/>
          </w:tcPr>
          <w:p w14:paraId="20E6163B">
            <w:pPr>
              <w:pStyle w:val="6"/>
            </w:pPr>
          </w:p>
        </w:tc>
        <w:tc>
          <w:tcPr>
            <w:tcW w:w="852" w:type="dxa"/>
            <w:vAlign w:val="top"/>
          </w:tcPr>
          <w:p w14:paraId="168A595D">
            <w:pPr>
              <w:pStyle w:val="6"/>
            </w:pPr>
          </w:p>
        </w:tc>
        <w:tc>
          <w:tcPr>
            <w:tcW w:w="862" w:type="dxa"/>
            <w:vAlign w:val="top"/>
          </w:tcPr>
          <w:p w14:paraId="042DD85E">
            <w:pPr>
              <w:pStyle w:val="6"/>
            </w:pPr>
          </w:p>
        </w:tc>
        <w:tc>
          <w:tcPr>
            <w:tcW w:w="622" w:type="dxa"/>
            <w:vAlign w:val="top"/>
          </w:tcPr>
          <w:p w14:paraId="670E4470">
            <w:pPr>
              <w:pStyle w:val="6"/>
            </w:pPr>
          </w:p>
        </w:tc>
        <w:tc>
          <w:tcPr>
            <w:tcW w:w="622" w:type="dxa"/>
            <w:vAlign w:val="top"/>
          </w:tcPr>
          <w:p w14:paraId="08C83C7B">
            <w:pPr>
              <w:pStyle w:val="6"/>
            </w:pPr>
          </w:p>
        </w:tc>
        <w:tc>
          <w:tcPr>
            <w:tcW w:w="632" w:type="dxa"/>
            <w:vAlign w:val="top"/>
          </w:tcPr>
          <w:p w14:paraId="3F9A27E3">
            <w:pPr>
              <w:pStyle w:val="6"/>
            </w:pPr>
          </w:p>
        </w:tc>
      </w:tr>
      <w:tr w14:paraId="45B49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75D5DF0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30208</w:t>
            </w:r>
          </w:p>
        </w:tc>
        <w:tc>
          <w:tcPr>
            <w:tcW w:w="1815" w:type="dxa"/>
            <w:vAlign w:val="center"/>
          </w:tcPr>
          <w:p w14:paraId="45471E8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取暖费</w:t>
            </w:r>
          </w:p>
        </w:tc>
        <w:tc>
          <w:tcPr>
            <w:tcW w:w="1243" w:type="dxa"/>
            <w:vAlign w:val="center"/>
          </w:tcPr>
          <w:p w14:paraId="1ECD7426">
            <w:pPr>
              <w:jc w:val="right"/>
            </w:pPr>
          </w:p>
        </w:tc>
        <w:tc>
          <w:tcPr>
            <w:tcW w:w="1183" w:type="dxa"/>
            <w:vAlign w:val="center"/>
          </w:tcPr>
          <w:p w14:paraId="2413731F">
            <w:pPr>
              <w:jc w:val="right"/>
            </w:pPr>
          </w:p>
        </w:tc>
        <w:tc>
          <w:tcPr>
            <w:tcW w:w="1133" w:type="dxa"/>
            <w:vAlign w:val="center"/>
          </w:tcPr>
          <w:p w14:paraId="6813EE5B">
            <w:pPr>
              <w:jc w:val="right"/>
            </w:pPr>
          </w:p>
        </w:tc>
        <w:tc>
          <w:tcPr>
            <w:tcW w:w="862" w:type="dxa"/>
            <w:vAlign w:val="top"/>
          </w:tcPr>
          <w:p w14:paraId="2C4365A9">
            <w:pPr>
              <w:pStyle w:val="6"/>
            </w:pPr>
          </w:p>
        </w:tc>
        <w:tc>
          <w:tcPr>
            <w:tcW w:w="682" w:type="dxa"/>
            <w:vAlign w:val="top"/>
          </w:tcPr>
          <w:p w14:paraId="6DC8A77C">
            <w:pPr>
              <w:pStyle w:val="6"/>
            </w:pPr>
          </w:p>
        </w:tc>
        <w:tc>
          <w:tcPr>
            <w:tcW w:w="682" w:type="dxa"/>
            <w:vAlign w:val="top"/>
          </w:tcPr>
          <w:p w14:paraId="64C6ABBE">
            <w:pPr>
              <w:pStyle w:val="6"/>
            </w:pPr>
          </w:p>
        </w:tc>
        <w:tc>
          <w:tcPr>
            <w:tcW w:w="682" w:type="dxa"/>
            <w:vAlign w:val="top"/>
          </w:tcPr>
          <w:p w14:paraId="0655FCBE">
            <w:pPr>
              <w:pStyle w:val="6"/>
            </w:pPr>
          </w:p>
        </w:tc>
        <w:tc>
          <w:tcPr>
            <w:tcW w:w="852" w:type="dxa"/>
            <w:vAlign w:val="top"/>
          </w:tcPr>
          <w:p w14:paraId="2DFD08F3">
            <w:pPr>
              <w:pStyle w:val="6"/>
            </w:pPr>
          </w:p>
        </w:tc>
        <w:tc>
          <w:tcPr>
            <w:tcW w:w="852" w:type="dxa"/>
            <w:vAlign w:val="top"/>
          </w:tcPr>
          <w:p w14:paraId="2A6CB0BF">
            <w:pPr>
              <w:pStyle w:val="6"/>
            </w:pPr>
          </w:p>
        </w:tc>
        <w:tc>
          <w:tcPr>
            <w:tcW w:w="862" w:type="dxa"/>
            <w:vAlign w:val="top"/>
          </w:tcPr>
          <w:p w14:paraId="56F9112A">
            <w:pPr>
              <w:pStyle w:val="6"/>
            </w:pPr>
          </w:p>
        </w:tc>
        <w:tc>
          <w:tcPr>
            <w:tcW w:w="622" w:type="dxa"/>
            <w:vAlign w:val="top"/>
          </w:tcPr>
          <w:p w14:paraId="4C027C5D">
            <w:pPr>
              <w:pStyle w:val="6"/>
            </w:pPr>
          </w:p>
        </w:tc>
        <w:tc>
          <w:tcPr>
            <w:tcW w:w="622" w:type="dxa"/>
            <w:vAlign w:val="top"/>
          </w:tcPr>
          <w:p w14:paraId="70A222DD">
            <w:pPr>
              <w:pStyle w:val="6"/>
            </w:pPr>
          </w:p>
        </w:tc>
        <w:tc>
          <w:tcPr>
            <w:tcW w:w="632" w:type="dxa"/>
            <w:vAlign w:val="top"/>
          </w:tcPr>
          <w:p w14:paraId="42C46482">
            <w:pPr>
              <w:pStyle w:val="6"/>
            </w:pPr>
          </w:p>
        </w:tc>
      </w:tr>
      <w:tr w14:paraId="1B542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4849667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30209</w:t>
            </w:r>
          </w:p>
        </w:tc>
        <w:tc>
          <w:tcPr>
            <w:tcW w:w="1815" w:type="dxa"/>
            <w:vAlign w:val="center"/>
          </w:tcPr>
          <w:p w14:paraId="5E8AA88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物业管理费</w:t>
            </w:r>
          </w:p>
        </w:tc>
        <w:tc>
          <w:tcPr>
            <w:tcW w:w="1243" w:type="dxa"/>
            <w:vAlign w:val="center"/>
          </w:tcPr>
          <w:p w14:paraId="488719EB">
            <w:pPr>
              <w:jc w:val="right"/>
            </w:pPr>
          </w:p>
        </w:tc>
        <w:tc>
          <w:tcPr>
            <w:tcW w:w="1183" w:type="dxa"/>
            <w:vAlign w:val="center"/>
          </w:tcPr>
          <w:p w14:paraId="3ECDD2CB">
            <w:pPr>
              <w:jc w:val="right"/>
            </w:pPr>
          </w:p>
        </w:tc>
        <w:tc>
          <w:tcPr>
            <w:tcW w:w="1133" w:type="dxa"/>
            <w:vAlign w:val="center"/>
          </w:tcPr>
          <w:p w14:paraId="1619E3E6">
            <w:pPr>
              <w:jc w:val="right"/>
            </w:pPr>
          </w:p>
        </w:tc>
        <w:tc>
          <w:tcPr>
            <w:tcW w:w="862" w:type="dxa"/>
            <w:vAlign w:val="top"/>
          </w:tcPr>
          <w:p w14:paraId="3F14FD38">
            <w:pPr>
              <w:pStyle w:val="6"/>
            </w:pPr>
          </w:p>
        </w:tc>
        <w:tc>
          <w:tcPr>
            <w:tcW w:w="682" w:type="dxa"/>
            <w:vAlign w:val="top"/>
          </w:tcPr>
          <w:p w14:paraId="1C665DC1">
            <w:pPr>
              <w:pStyle w:val="6"/>
            </w:pPr>
          </w:p>
        </w:tc>
        <w:tc>
          <w:tcPr>
            <w:tcW w:w="682" w:type="dxa"/>
            <w:vAlign w:val="top"/>
          </w:tcPr>
          <w:p w14:paraId="05182F6A">
            <w:pPr>
              <w:pStyle w:val="6"/>
            </w:pPr>
          </w:p>
        </w:tc>
        <w:tc>
          <w:tcPr>
            <w:tcW w:w="682" w:type="dxa"/>
            <w:vAlign w:val="top"/>
          </w:tcPr>
          <w:p w14:paraId="1A8DBE96">
            <w:pPr>
              <w:pStyle w:val="6"/>
            </w:pPr>
          </w:p>
        </w:tc>
        <w:tc>
          <w:tcPr>
            <w:tcW w:w="852" w:type="dxa"/>
            <w:vAlign w:val="top"/>
          </w:tcPr>
          <w:p w14:paraId="2CC980FC">
            <w:pPr>
              <w:pStyle w:val="6"/>
            </w:pPr>
          </w:p>
        </w:tc>
        <w:tc>
          <w:tcPr>
            <w:tcW w:w="852" w:type="dxa"/>
            <w:vAlign w:val="top"/>
          </w:tcPr>
          <w:p w14:paraId="4CE15CCE">
            <w:pPr>
              <w:pStyle w:val="6"/>
            </w:pPr>
          </w:p>
        </w:tc>
        <w:tc>
          <w:tcPr>
            <w:tcW w:w="862" w:type="dxa"/>
            <w:vAlign w:val="top"/>
          </w:tcPr>
          <w:p w14:paraId="2112B6DF">
            <w:pPr>
              <w:pStyle w:val="6"/>
            </w:pPr>
          </w:p>
        </w:tc>
        <w:tc>
          <w:tcPr>
            <w:tcW w:w="622" w:type="dxa"/>
            <w:vAlign w:val="top"/>
          </w:tcPr>
          <w:p w14:paraId="625E9E86">
            <w:pPr>
              <w:pStyle w:val="6"/>
            </w:pPr>
          </w:p>
        </w:tc>
        <w:tc>
          <w:tcPr>
            <w:tcW w:w="622" w:type="dxa"/>
            <w:vAlign w:val="top"/>
          </w:tcPr>
          <w:p w14:paraId="1336A499">
            <w:pPr>
              <w:pStyle w:val="6"/>
            </w:pPr>
          </w:p>
        </w:tc>
        <w:tc>
          <w:tcPr>
            <w:tcW w:w="632" w:type="dxa"/>
            <w:vAlign w:val="top"/>
          </w:tcPr>
          <w:p w14:paraId="0E09FC34">
            <w:pPr>
              <w:pStyle w:val="6"/>
            </w:pPr>
          </w:p>
        </w:tc>
      </w:tr>
      <w:tr w14:paraId="2B088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1A3B0C1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30211</w:t>
            </w:r>
          </w:p>
        </w:tc>
        <w:tc>
          <w:tcPr>
            <w:tcW w:w="1815" w:type="dxa"/>
            <w:vAlign w:val="center"/>
          </w:tcPr>
          <w:p w14:paraId="33394B9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差旅费</w:t>
            </w:r>
          </w:p>
        </w:tc>
        <w:tc>
          <w:tcPr>
            <w:tcW w:w="1243" w:type="dxa"/>
            <w:vAlign w:val="center"/>
          </w:tcPr>
          <w:p w14:paraId="2F6EB23F">
            <w:pPr>
              <w:jc w:val="right"/>
            </w:pPr>
          </w:p>
        </w:tc>
        <w:tc>
          <w:tcPr>
            <w:tcW w:w="1183" w:type="dxa"/>
            <w:vAlign w:val="center"/>
          </w:tcPr>
          <w:p w14:paraId="2A08AB90">
            <w:pPr>
              <w:jc w:val="right"/>
            </w:pPr>
          </w:p>
        </w:tc>
        <w:tc>
          <w:tcPr>
            <w:tcW w:w="1133" w:type="dxa"/>
            <w:vAlign w:val="center"/>
          </w:tcPr>
          <w:p w14:paraId="22ED5CC1">
            <w:pPr>
              <w:jc w:val="right"/>
            </w:pPr>
          </w:p>
        </w:tc>
        <w:tc>
          <w:tcPr>
            <w:tcW w:w="862" w:type="dxa"/>
            <w:vAlign w:val="top"/>
          </w:tcPr>
          <w:p w14:paraId="7A706939">
            <w:pPr>
              <w:pStyle w:val="6"/>
            </w:pPr>
          </w:p>
        </w:tc>
        <w:tc>
          <w:tcPr>
            <w:tcW w:w="682" w:type="dxa"/>
            <w:vAlign w:val="top"/>
          </w:tcPr>
          <w:p w14:paraId="085C0DC2">
            <w:pPr>
              <w:pStyle w:val="6"/>
            </w:pPr>
          </w:p>
        </w:tc>
        <w:tc>
          <w:tcPr>
            <w:tcW w:w="682" w:type="dxa"/>
            <w:vAlign w:val="top"/>
          </w:tcPr>
          <w:p w14:paraId="7A94ECE7">
            <w:pPr>
              <w:pStyle w:val="6"/>
            </w:pPr>
          </w:p>
        </w:tc>
        <w:tc>
          <w:tcPr>
            <w:tcW w:w="682" w:type="dxa"/>
            <w:vAlign w:val="top"/>
          </w:tcPr>
          <w:p w14:paraId="4C0A297D">
            <w:pPr>
              <w:pStyle w:val="6"/>
            </w:pPr>
          </w:p>
        </w:tc>
        <w:tc>
          <w:tcPr>
            <w:tcW w:w="852" w:type="dxa"/>
            <w:vAlign w:val="top"/>
          </w:tcPr>
          <w:p w14:paraId="0A5294B4">
            <w:pPr>
              <w:pStyle w:val="6"/>
            </w:pPr>
          </w:p>
        </w:tc>
        <w:tc>
          <w:tcPr>
            <w:tcW w:w="852" w:type="dxa"/>
            <w:vAlign w:val="top"/>
          </w:tcPr>
          <w:p w14:paraId="6819F825">
            <w:pPr>
              <w:pStyle w:val="6"/>
            </w:pPr>
          </w:p>
        </w:tc>
        <w:tc>
          <w:tcPr>
            <w:tcW w:w="862" w:type="dxa"/>
            <w:vAlign w:val="top"/>
          </w:tcPr>
          <w:p w14:paraId="2A8BA000">
            <w:pPr>
              <w:pStyle w:val="6"/>
            </w:pPr>
          </w:p>
        </w:tc>
        <w:tc>
          <w:tcPr>
            <w:tcW w:w="622" w:type="dxa"/>
            <w:vAlign w:val="top"/>
          </w:tcPr>
          <w:p w14:paraId="2E87A4ED">
            <w:pPr>
              <w:pStyle w:val="6"/>
            </w:pPr>
          </w:p>
        </w:tc>
        <w:tc>
          <w:tcPr>
            <w:tcW w:w="622" w:type="dxa"/>
            <w:vAlign w:val="top"/>
          </w:tcPr>
          <w:p w14:paraId="5E70BDC7">
            <w:pPr>
              <w:pStyle w:val="6"/>
            </w:pPr>
          </w:p>
        </w:tc>
        <w:tc>
          <w:tcPr>
            <w:tcW w:w="632" w:type="dxa"/>
            <w:vAlign w:val="top"/>
          </w:tcPr>
          <w:p w14:paraId="507C52A8">
            <w:pPr>
              <w:pStyle w:val="6"/>
            </w:pPr>
          </w:p>
        </w:tc>
      </w:tr>
      <w:tr w14:paraId="1495F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4F37E8C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30212</w:t>
            </w:r>
          </w:p>
        </w:tc>
        <w:tc>
          <w:tcPr>
            <w:tcW w:w="1815" w:type="dxa"/>
            <w:vAlign w:val="center"/>
          </w:tcPr>
          <w:p w14:paraId="287E5E5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因公出国（境）费用</w:t>
            </w:r>
          </w:p>
        </w:tc>
        <w:tc>
          <w:tcPr>
            <w:tcW w:w="1243" w:type="dxa"/>
            <w:vAlign w:val="center"/>
          </w:tcPr>
          <w:p w14:paraId="7A45A1A9">
            <w:pPr>
              <w:jc w:val="right"/>
            </w:pPr>
          </w:p>
        </w:tc>
        <w:tc>
          <w:tcPr>
            <w:tcW w:w="1183" w:type="dxa"/>
            <w:vAlign w:val="center"/>
          </w:tcPr>
          <w:p w14:paraId="29733BAE">
            <w:pPr>
              <w:jc w:val="right"/>
            </w:pPr>
          </w:p>
        </w:tc>
        <w:tc>
          <w:tcPr>
            <w:tcW w:w="1133" w:type="dxa"/>
            <w:vAlign w:val="center"/>
          </w:tcPr>
          <w:p w14:paraId="647F895D">
            <w:pPr>
              <w:jc w:val="right"/>
            </w:pPr>
          </w:p>
        </w:tc>
        <w:tc>
          <w:tcPr>
            <w:tcW w:w="862" w:type="dxa"/>
            <w:vAlign w:val="top"/>
          </w:tcPr>
          <w:p w14:paraId="573FCF4E">
            <w:pPr>
              <w:pStyle w:val="6"/>
            </w:pPr>
          </w:p>
        </w:tc>
        <w:tc>
          <w:tcPr>
            <w:tcW w:w="682" w:type="dxa"/>
            <w:vAlign w:val="top"/>
          </w:tcPr>
          <w:p w14:paraId="03C663DF">
            <w:pPr>
              <w:pStyle w:val="6"/>
            </w:pPr>
          </w:p>
        </w:tc>
        <w:tc>
          <w:tcPr>
            <w:tcW w:w="682" w:type="dxa"/>
            <w:vAlign w:val="top"/>
          </w:tcPr>
          <w:p w14:paraId="6D383CC4">
            <w:pPr>
              <w:pStyle w:val="6"/>
            </w:pPr>
          </w:p>
        </w:tc>
        <w:tc>
          <w:tcPr>
            <w:tcW w:w="682" w:type="dxa"/>
            <w:vAlign w:val="top"/>
          </w:tcPr>
          <w:p w14:paraId="19581DB7">
            <w:pPr>
              <w:pStyle w:val="6"/>
            </w:pPr>
          </w:p>
        </w:tc>
        <w:tc>
          <w:tcPr>
            <w:tcW w:w="852" w:type="dxa"/>
            <w:vAlign w:val="top"/>
          </w:tcPr>
          <w:p w14:paraId="77BB0092">
            <w:pPr>
              <w:pStyle w:val="6"/>
            </w:pPr>
          </w:p>
        </w:tc>
        <w:tc>
          <w:tcPr>
            <w:tcW w:w="852" w:type="dxa"/>
            <w:vAlign w:val="top"/>
          </w:tcPr>
          <w:p w14:paraId="43F76E0C">
            <w:pPr>
              <w:pStyle w:val="6"/>
            </w:pPr>
          </w:p>
        </w:tc>
        <w:tc>
          <w:tcPr>
            <w:tcW w:w="862" w:type="dxa"/>
            <w:vAlign w:val="top"/>
          </w:tcPr>
          <w:p w14:paraId="581EB81F">
            <w:pPr>
              <w:pStyle w:val="6"/>
            </w:pPr>
          </w:p>
        </w:tc>
        <w:tc>
          <w:tcPr>
            <w:tcW w:w="622" w:type="dxa"/>
            <w:vAlign w:val="top"/>
          </w:tcPr>
          <w:p w14:paraId="2B409C94">
            <w:pPr>
              <w:pStyle w:val="6"/>
            </w:pPr>
          </w:p>
        </w:tc>
        <w:tc>
          <w:tcPr>
            <w:tcW w:w="622" w:type="dxa"/>
            <w:vAlign w:val="top"/>
          </w:tcPr>
          <w:p w14:paraId="3F076DEB">
            <w:pPr>
              <w:pStyle w:val="6"/>
            </w:pPr>
          </w:p>
        </w:tc>
        <w:tc>
          <w:tcPr>
            <w:tcW w:w="632" w:type="dxa"/>
            <w:vAlign w:val="top"/>
          </w:tcPr>
          <w:p w14:paraId="2FBC2AD3">
            <w:pPr>
              <w:pStyle w:val="6"/>
            </w:pPr>
          </w:p>
        </w:tc>
      </w:tr>
      <w:tr w14:paraId="420A8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2C99DEE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30213</w:t>
            </w:r>
          </w:p>
        </w:tc>
        <w:tc>
          <w:tcPr>
            <w:tcW w:w="1815" w:type="dxa"/>
            <w:vAlign w:val="center"/>
          </w:tcPr>
          <w:p w14:paraId="3BC7785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维修(护)费</w:t>
            </w:r>
          </w:p>
        </w:tc>
        <w:tc>
          <w:tcPr>
            <w:tcW w:w="1243" w:type="dxa"/>
            <w:vAlign w:val="center"/>
          </w:tcPr>
          <w:p w14:paraId="16853FA3">
            <w:pPr>
              <w:jc w:val="right"/>
            </w:pPr>
          </w:p>
        </w:tc>
        <w:tc>
          <w:tcPr>
            <w:tcW w:w="1183" w:type="dxa"/>
            <w:vAlign w:val="center"/>
          </w:tcPr>
          <w:p w14:paraId="49FC8744">
            <w:pPr>
              <w:jc w:val="right"/>
            </w:pPr>
          </w:p>
        </w:tc>
        <w:tc>
          <w:tcPr>
            <w:tcW w:w="1133" w:type="dxa"/>
            <w:vAlign w:val="center"/>
          </w:tcPr>
          <w:p w14:paraId="4081FE2B">
            <w:pPr>
              <w:jc w:val="right"/>
            </w:pPr>
          </w:p>
        </w:tc>
        <w:tc>
          <w:tcPr>
            <w:tcW w:w="862" w:type="dxa"/>
            <w:vAlign w:val="top"/>
          </w:tcPr>
          <w:p w14:paraId="00221245">
            <w:pPr>
              <w:pStyle w:val="6"/>
            </w:pPr>
          </w:p>
        </w:tc>
        <w:tc>
          <w:tcPr>
            <w:tcW w:w="682" w:type="dxa"/>
            <w:vAlign w:val="top"/>
          </w:tcPr>
          <w:p w14:paraId="7D97FAF5">
            <w:pPr>
              <w:pStyle w:val="6"/>
            </w:pPr>
          </w:p>
        </w:tc>
        <w:tc>
          <w:tcPr>
            <w:tcW w:w="682" w:type="dxa"/>
            <w:vAlign w:val="top"/>
          </w:tcPr>
          <w:p w14:paraId="66F84D7E">
            <w:pPr>
              <w:pStyle w:val="6"/>
            </w:pPr>
          </w:p>
        </w:tc>
        <w:tc>
          <w:tcPr>
            <w:tcW w:w="682" w:type="dxa"/>
            <w:vAlign w:val="top"/>
          </w:tcPr>
          <w:p w14:paraId="0641B06E">
            <w:pPr>
              <w:pStyle w:val="6"/>
            </w:pPr>
          </w:p>
        </w:tc>
        <w:tc>
          <w:tcPr>
            <w:tcW w:w="852" w:type="dxa"/>
            <w:vAlign w:val="top"/>
          </w:tcPr>
          <w:p w14:paraId="48681EDC">
            <w:pPr>
              <w:pStyle w:val="6"/>
            </w:pPr>
          </w:p>
        </w:tc>
        <w:tc>
          <w:tcPr>
            <w:tcW w:w="852" w:type="dxa"/>
            <w:vAlign w:val="top"/>
          </w:tcPr>
          <w:p w14:paraId="51958A5E">
            <w:pPr>
              <w:pStyle w:val="6"/>
            </w:pPr>
          </w:p>
        </w:tc>
        <w:tc>
          <w:tcPr>
            <w:tcW w:w="862" w:type="dxa"/>
            <w:vAlign w:val="top"/>
          </w:tcPr>
          <w:p w14:paraId="6C199C39">
            <w:pPr>
              <w:pStyle w:val="6"/>
            </w:pPr>
          </w:p>
        </w:tc>
        <w:tc>
          <w:tcPr>
            <w:tcW w:w="622" w:type="dxa"/>
            <w:vAlign w:val="top"/>
          </w:tcPr>
          <w:p w14:paraId="2195A706">
            <w:pPr>
              <w:pStyle w:val="6"/>
            </w:pPr>
          </w:p>
        </w:tc>
        <w:tc>
          <w:tcPr>
            <w:tcW w:w="622" w:type="dxa"/>
            <w:vAlign w:val="top"/>
          </w:tcPr>
          <w:p w14:paraId="7B227DAF">
            <w:pPr>
              <w:pStyle w:val="6"/>
            </w:pPr>
          </w:p>
        </w:tc>
        <w:tc>
          <w:tcPr>
            <w:tcW w:w="632" w:type="dxa"/>
            <w:vAlign w:val="top"/>
          </w:tcPr>
          <w:p w14:paraId="74A4DF54">
            <w:pPr>
              <w:pStyle w:val="6"/>
            </w:pPr>
          </w:p>
        </w:tc>
      </w:tr>
      <w:tr w14:paraId="22CC0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02BAF2F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30214</w:t>
            </w:r>
          </w:p>
        </w:tc>
        <w:tc>
          <w:tcPr>
            <w:tcW w:w="1815" w:type="dxa"/>
            <w:vAlign w:val="center"/>
          </w:tcPr>
          <w:p w14:paraId="2E6220C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租赁费</w:t>
            </w:r>
          </w:p>
        </w:tc>
        <w:tc>
          <w:tcPr>
            <w:tcW w:w="1243" w:type="dxa"/>
            <w:vAlign w:val="center"/>
          </w:tcPr>
          <w:p w14:paraId="15082EE0">
            <w:pPr>
              <w:jc w:val="right"/>
            </w:pPr>
          </w:p>
        </w:tc>
        <w:tc>
          <w:tcPr>
            <w:tcW w:w="1183" w:type="dxa"/>
            <w:vAlign w:val="center"/>
          </w:tcPr>
          <w:p w14:paraId="1359ECDF">
            <w:pPr>
              <w:jc w:val="right"/>
            </w:pPr>
          </w:p>
        </w:tc>
        <w:tc>
          <w:tcPr>
            <w:tcW w:w="1133" w:type="dxa"/>
            <w:vAlign w:val="center"/>
          </w:tcPr>
          <w:p w14:paraId="58D9F0BF">
            <w:pPr>
              <w:jc w:val="right"/>
            </w:pPr>
          </w:p>
        </w:tc>
        <w:tc>
          <w:tcPr>
            <w:tcW w:w="862" w:type="dxa"/>
            <w:vAlign w:val="top"/>
          </w:tcPr>
          <w:p w14:paraId="563148D4">
            <w:pPr>
              <w:pStyle w:val="6"/>
            </w:pPr>
          </w:p>
        </w:tc>
        <w:tc>
          <w:tcPr>
            <w:tcW w:w="682" w:type="dxa"/>
            <w:vAlign w:val="top"/>
          </w:tcPr>
          <w:p w14:paraId="7E2C31F3">
            <w:pPr>
              <w:pStyle w:val="6"/>
            </w:pPr>
          </w:p>
        </w:tc>
        <w:tc>
          <w:tcPr>
            <w:tcW w:w="682" w:type="dxa"/>
            <w:vAlign w:val="top"/>
          </w:tcPr>
          <w:p w14:paraId="433155C6">
            <w:pPr>
              <w:pStyle w:val="6"/>
            </w:pPr>
          </w:p>
        </w:tc>
        <w:tc>
          <w:tcPr>
            <w:tcW w:w="682" w:type="dxa"/>
            <w:vAlign w:val="top"/>
          </w:tcPr>
          <w:p w14:paraId="1649CFE0">
            <w:pPr>
              <w:pStyle w:val="6"/>
            </w:pPr>
          </w:p>
        </w:tc>
        <w:tc>
          <w:tcPr>
            <w:tcW w:w="852" w:type="dxa"/>
            <w:vAlign w:val="top"/>
          </w:tcPr>
          <w:p w14:paraId="65D0AB09">
            <w:pPr>
              <w:pStyle w:val="6"/>
            </w:pPr>
          </w:p>
        </w:tc>
        <w:tc>
          <w:tcPr>
            <w:tcW w:w="852" w:type="dxa"/>
            <w:vAlign w:val="top"/>
          </w:tcPr>
          <w:p w14:paraId="32DCBCF8">
            <w:pPr>
              <w:pStyle w:val="6"/>
            </w:pPr>
          </w:p>
        </w:tc>
        <w:tc>
          <w:tcPr>
            <w:tcW w:w="862" w:type="dxa"/>
            <w:vAlign w:val="top"/>
          </w:tcPr>
          <w:p w14:paraId="35ED03A0">
            <w:pPr>
              <w:pStyle w:val="6"/>
            </w:pPr>
          </w:p>
        </w:tc>
        <w:tc>
          <w:tcPr>
            <w:tcW w:w="622" w:type="dxa"/>
            <w:vAlign w:val="top"/>
          </w:tcPr>
          <w:p w14:paraId="02760942">
            <w:pPr>
              <w:pStyle w:val="6"/>
            </w:pPr>
          </w:p>
        </w:tc>
        <w:tc>
          <w:tcPr>
            <w:tcW w:w="622" w:type="dxa"/>
            <w:vAlign w:val="top"/>
          </w:tcPr>
          <w:p w14:paraId="01C09BA3">
            <w:pPr>
              <w:pStyle w:val="6"/>
            </w:pPr>
          </w:p>
        </w:tc>
        <w:tc>
          <w:tcPr>
            <w:tcW w:w="632" w:type="dxa"/>
            <w:vAlign w:val="top"/>
          </w:tcPr>
          <w:p w14:paraId="28C15F4D">
            <w:pPr>
              <w:pStyle w:val="6"/>
            </w:pPr>
          </w:p>
        </w:tc>
      </w:tr>
      <w:tr w14:paraId="69787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42FD055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30215</w:t>
            </w:r>
          </w:p>
        </w:tc>
        <w:tc>
          <w:tcPr>
            <w:tcW w:w="1815" w:type="dxa"/>
            <w:vAlign w:val="center"/>
          </w:tcPr>
          <w:p w14:paraId="6EE84E9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会议费</w:t>
            </w:r>
          </w:p>
        </w:tc>
        <w:tc>
          <w:tcPr>
            <w:tcW w:w="1243" w:type="dxa"/>
            <w:vAlign w:val="center"/>
          </w:tcPr>
          <w:p w14:paraId="0AEB9955">
            <w:pPr>
              <w:jc w:val="right"/>
            </w:pPr>
          </w:p>
        </w:tc>
        <w:tc>
          <w:tcPr>
            <w:tcW w:w="1183" w:type="dxa"/>
            <w:vAlign w:val="center"/>
          </w:tcPr>
          <w:p w14:paraId="452C9666">
            <w:pPr>
              <w:jc w:val="right"/>
            </w:pPr>
          </w:p>
        </w:tc>
        <w:tc>
          <w:tcPr>
            <w:tcW w:w="1133" w:type="dxa"/>
            <w:vAlign w:val="center"/>
          </w:tcPr>
          <w:p w14:paraId="0178F78D">
            <w:pPr>
              <w:jc w:val="right"/>
            </w:pPr>
          </w:p>
        </w:tc>
        <w:tc>
          <w:tcPr>
            <w:tcW w:w="862" w:type="dxa"/>
            <w:vAlign w:val="top"/>
          </w:tcPr>
          <w:p w14:paraId="74A8B5D1">
            <w:pPr>
              <w:pStyle w:val="6"/>
            </w:pPr>
          </w:p>
        </w:tc>
        <w:tc>
          <w:tcPr>
            <w:tcW w:w="682" w:type="dxa"/>
            <w:vAlign w:val="top"/>
          </w:tcPr>
          <w:p w14:paraId="49D19537">
            <w:pPr>
              <w:pStyle w:val="6"/>
            </w:pPr>
          </w:p>
        </w:tc>
        <w:tc>
          <w:tcPr>
            <w:tcW w:w="682" w:type="dxa"/>
            <w:vAlign w:val="top"/>
          </w:tcPr>
          <w:p w14:paraId="0023E14B">
            <w:pPr>
              <w:pStyle w:val="6"/>
            </w:pPr>
          </w:p>
        </w:tc>
        <w:tc>
          <w:tcPr>
            <w:tcW w:w="682" w:type="dxa"/>
            <w:vAlign w:val="top"/>
          </w:tcPr>
          <w:p w14:paraId="19C97F97">
            <w:pPr>
              <w:pStyle w:val="6"/>
            </w:pPr>
          </w:p>
        </w:tc>
        <w:tc>
          <w:tcPr>
            <w:tcW w:w="852" w:type="dxa"/>
            <w:vAlign w:val="top"/>
          </w:tcPr>
          <w:p w14:paraId="6CEACFD2">
            <w:pPr>
              <w:pStyle w:val="6"/>
            </w:pPr>
          </w:p>
        </w:tc>
        <w:tc>
          <w:tcPr>
            <w:tcW w:w="852" w:type="dxa"/>
            <w:vAlign w:val="top"/>
          </w:tcPr>
          <w:p w14:paraId="068AF0B3">
            <w:pPr>
              <w:pStyle w:val="6"/>
            </w:pPr>
          </w:p>
        </w:tc>
        <w:tc>
          <w:tcPr>
            <w:tcW w:w="862" w:type="dxa"/>
            <w:vAlign w:val="top"/>
          </w:tcPr>
          <w:p w14:paraId="19132224">
            <w:pPr>
              <w:pStyle w:val="6"/>
            </w:pPr>
          </w:p>
        </w:tc>
        <w:tc>
          <w:tcPr>
            <w:tcW w:w="622" w:type="dxa"/>
            <w:vAlign w:val="top"/>
          </w:tcPr>
          <w:p w14:paraId="16A97AC0">
            <w:pPr>
              <w:pStyle w:val="6"/>
            </w:pPr>
          </w:p>
        </w:tc>
        <w:tc>
          <w:tcPr>
            <w:tcW w:w="622" w:type="dxa"/>
            <w:vAlign w:val="top"/>
          </w:tcPr>
          <w:p w14:paraId="282621FE">
            <w:pPr>
              <w:pStyle w:val="6"/>
            </w:pPr>
          </w:p>
        </w:tc>
        <w:tc>
          <w:tcPr>
            <w:tcW w:w="632" w:type="dxa"/>
            <w:vAlign w:val="top"/>
          </w:tcPr>
          <w:p w14:paraId="5EFB6B7D">
            <w:pPr>
              <w:pStyle w:val="6"/>
            </w:pPr>
          </w:p>
        </w:tc>
      </w:tr>
      <w:tr w14:paraId="2A1E6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54A0B45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30216</w:t>
            </w:r>
          </w:p>
        </w:tc>
        <w:tc>
          <w:tcPr>
            <w:tcW w:w="1815" w:type="dxa"/>
            <w:vAlign w:val="center"/>
          </w:tcPr>
          <w:p w14:paraId="1A0A027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培训费</w:t>
            </w:r>
          </w:p>
        </w:tc>
        <w:tc>
          <w:tcPr>
            <w:tcW w:w="1243" w:type="dxa"/>
            <w:vAlign w:val="center"/>
          </w:tcPr>
          <w:p w14:paraId="6E54432A">
            <w:pPr>
              <w:jc w:val="right"/>
            </w:pPr>
          </w:p>
        </w:tc>
        <w:tc>
          <w:tcPr>
            <w:tcW w:w="1183" w:type="dxa"/>
            <w:vAlign w:val="center"/>
          </w:tcPr>
          <w:p w14:paraId="40F18C0A">
            <w:pPr>
              <w:jc w:val="right"/>
            </w:pPr>
          </w:p>
        </w:tc>
        <w:tc>
          <w:tcPr>
            <w:tcW w:w="1133" w:type="dxa"/>
            <w:vAlign w:val="center"/>
          </w:tcPr>
          <w:p w14:paraId="37A23CB1">
            <w:pPr>
              <w:jc w:val="right"/>
            </w:pPr>
          </w:p>
        </w:tc>
        <w:tc>
          <w:tcPr>
            <w:tcW w:w="862" w:type="dxa"/>
            <w:vAlign w:val="top"/>
          </w:tcPr>
          <w:p w14:paraId="15B57567">
            <w:pPr>
              <w:pStyle w:val="6"/>
            </w:pPr>
          </w:p>
        </w:tc>
        <w:tc>
          <w:tcPr>
            <w:tcW w:w="682" w:type="dxa"/>
            <w:vAlign w:val="top"/>
          </w:tcPr>
          <w:p w14:paraId="4100E581">
            <w:pPr>
              <w:pStyle w:val="6"/>
            </w:pPr>
          </w:p>
        </w:tc>
        <w:tc>
          <w:tcPr>
            <w:tcW w:w="682" w:type="dxa"/>
            <w:vAlign w:val="top"/>
          </w:tcPr>
          <w:p w14:paraId="4176A376">
            <w:pPr>
              <w:pStyle w:val="6"/>
            </w:pPr>
          </w:p>
        </w:tc>
        <w:tc>
          <w:tcPr>
            <w:tcW w:w="682" w:type="dxa"/>
            <w:vAlign w:val="top"/>
          </w:tcPr>
          <w:p w14:paraId="4A755FCC">
            <w:pPr>
              <w:pStyle w:val="6"/>
            </w:pPr>
          </w:p>
        </w:tc>
        <w:tc>
          <w:tcPr>
            <w:tcW w:w="852" w:type="dxa"/>
            <w:vAlign w:val="top"/>
          </w:tcPr>
          <w:p w14:paraId="5ED4C3BD">
            <w:pPr>
              <w:pStyle w:val="6"/>
            </w:pPr>
          </w:p>
        </w:tc>
        <w:tc>
          <w:tcPr>
            <w:tcW w:w="852" w:type="dxa"/>
            <w:vAlign w:val="top"/>
          </w:tcPr>
          <w:p w14:paraId="25EC6D14">
            <w:pPr>
              <w:pStyle w:val="6"/>
            </w:pPr>
          </w:p>
        </w:tc>
        <w:tc>
          <w:tcPr>
            <w:tcW w:w="862" w:type="dxa"/>
            <w:vAlign w:val="top"/>
          </w:tcPr>
          <w:p w14:paraId="22DEA623">
            <w:pPr>
              <w:pStyle w:val="6"/>
            </w:pPr>
          </w:p>
        </w:tc>
        <w:tc>
          <w:tcPr>
            <w:tcW w:w="622" w:type="dxa"/>
            <w:vAlign w:val="top"/>
          </w:tcPr>
          <w:p w14:paraId="1E1B013A">
            <w:pPr>
              <w:pStyle w:val="6"/>
            </w:pPr>
          </w:p>
        </w:tc>
        <w:tc>
          <w:tcPr>
            <w:tcW w:w="622" w:type="dxa"/>
            <w:vAlign w:val="top"/>
          </w:tcPr>
          <w:p w14:paraId="0DF4732A">
            <w:pPr>
              <w:pStyle w:val="6"/>
            </w:pPr>
          </w:p>
        </w:tc>
        <w:tc>
          <w:tcPr>
            <w:tcW w:w="632" w:type="dxa"/>
            <w:vAlign w:val="top"/>
          </w:tcPr>
          <w:p w14:paraId="6A0B470C">
            <w:pPr>
              <w:pStyle w:val="6"/>
            </w:pPr>
          </w:p>
        </w:tc>
      </w:tr>
      <w:tr w14:paraId="59C4A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19B74D6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30217</w:t>
            </w:r>
          </w:p>
        </w:tc>
        <w:tc>
          <w:tcPr>
            <w:tcW w:w="1815" w:type="dxa"/>
            <w:vAlign w:val="center"/>
          </w:tcPr>
          <w:p w14:paraId="026F9EC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公务接待费</w:t>
            </w:r>
          </w:p>
        </w:tc>
        <w:tc>
          <w:tcPr>
            <w:tcW w:w="1243" w:type="dxa"/>
            <w:vAlign w:val="center"/>
          </w:tcPr>
          <w:p w14:paraId="0D8ABF96">
            <w:pPr>
              <w:jc w:val="right"/>
            </w:pPr>
          </w:p>
        </w:tc>
        <w:tc>
          <w:tcPr>
            <w:tcW w:w="1183" w:type="dxa"/>
            <w:vAlign w:val="center"/>
          </w:tcPr>
          <w:p w14:paraId="114C21B1">
            <w:pPr>
              <w:jc w:val="right"/>
            </w:pPr>
          </w:p>
        </w:tc>
        <w:tc>
          <w:tcPr>
            <w:tcW w:w="1133" w:type="dxa"/>
            <w:vAlign w:val="center"/>
          </w:tcPr>
          <w:p w14:paraId="5DE643B6">
            <w:pPr>
              <w:jc w:val="right"/>
            </w:pPr>
          </w:p>
        </w:tc>
        <w:tc>
          <w:tcPr>
            <w:tcW w:w="862" w:type="dxa"/>
            <w:vAlign w:val="top"/>
          </w:tcPr>
          <w:p w14:paraId="6AE4B121">
            <w:pPr>
              <w:pStyle w:val="6"/>
            </w:pPr>
          </w:p>
        </w:tc>
        <w:tc>
          <w:tcPr>
            <w:tcW w:w="682" w:type="dxa"/>
            <w:vAlign w:val="top"/>
          </w:tcPr>
          <w:p w14:paraId="0F0B994E">
            <w:pPr>
              <w:pStyle w:val="6"/>
            </w:pPr>
          </w:p>
        </w:tc>
        <w:tc>
          <w:tcPr>
            <w:tcW w:w="682" w:type="dxa"/>
            <w:vAlign w:val="top"/>
          </w:tcPr>
          <w:p w14:paraId="2719A8A3">
            <w:pPr>
              <w:pStyle w:val="6"/>
            </w:pPr>
          </w:p>
        </w:tc>
        <w:tc>
          <w:tcPr>
            <w:tcW w:w="682" w:type="dxa"/>
            <w:vAlign w:val="top"/>
          </w:tcPr>
          <w:p w14:paraId="2CFCEAFF">
            <w:pPr>
              <w:pStyle w:val="6"/>
            </w:pPr>
          </w:p>
        </w:tc>
        <w:tc>
          <w:tcPr>
            <w:tcW w:w="852" w:type="dxa"/>
            <w:vAlign w:val="top"/>
          </w:tcPr>
          <w:p w14:paraId="43D42454">
            <w:pPr>
              <w:pStyle w:val="6"/>
            </w:pPr>
          </w:p>
        </w:tc>
        <w:tc>
          <w:tcPr>
            <w:tcW w:w="852" w:type="dxa"/>
            <w:vAlign w:val="top"/>
          </w:tcPr>
          <w:p w14:paraId="6FFE007B">
            <w:pPr>
              <w:pStyle w:val="6"/>
            </w:pPr>
          </w:p>
        </w:tc>
        <w:tc>
          <w:tcPr>
            <w:tcW w:w="862" w:type="dxa"/>
            <w:vAlign w:val="top"/>
          </w:tcPr>
          <w:p w14:paraId="08EFEC33">
            <w:pPr>
              <w:pStyle w:val="6"/>
            </w:pPr>
          </w:p>
        </w:tc>
        <w:tc>
          <w:tcPr>
            <w:tcW w:w="622" w:type="dxa"/>
            <w:vAlign w:val="top"/>
          </w:tcPr>
          <w:p w14:paraId="6E0E66A8">
            <w:pPr>
              <w:pStyle w:val="6"/>
            </w:pPr>
          </w:p>
        </w:tc>
        <w:tc>
          <w:tcPr>
            <w:tcW w:w="622" w:type="dxa"/>
            <w:vAlign w:val="top"/>
          </w:tcPr>
          <w:p w14:paraId="09BBDE1B">
            <w:pPr>
              <w:pStyle w:val="6"/>
            </w:pPr>
          </w:p>
        </w:tc>
        <w:tc>
          <w:tcPr>
            <w:tcW w:w="632" w:type="dxa"/>
            <w:vAlign w:val="top"/>
          </w:tcPr>
          <w:p w14:paraId="022FA619">
            <w:pPr>
              <w:pStyle w:val="6"/>
            </w:pPr>
          </w:p>
        </w:tc>
      </w:tr>
      <w:tr w14:paraId="35CFF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2011710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30218</w:t>
            </w:r>
          </w:p>
        </w:tc>
        <w:tc>
          <w:tcPr>
            <w:tcW w:w="1815" w:type="dxa"/>
            <w:vAlign w:val="center"/>
          </w:tcPr>
          <w:p w14:paraId="60B5A68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专用材料费</w:t>
            </w:r>
          </w:p>
        </w:tc>
        <w:tc>
          <w:tcPr>
            <w:tcW w:w="1243" w:type="dxa"/>
            <w:vAlign w:val="center"/>
          </w:tcPr>
          <w:p w14:paraId="6A25F558">
            <w:pPr>
              <w:jc w:val="right"/>
            </w:pPr>
          </w:p>
        </w:tc>
        <w:tc>
          <w:tcPr>
            <w:tcW w:w="1183" w:type="dxa"/>
            <w:vAlign w:val="center"/>
          </w:tcPr>
          <w:p w14:paraId="1A69222E">
            <w:pPr>
              <w:jc w:val="right"/>
            </w:pPr>
          </w:p>
        </w:tc>
        <w:tc>
          <w:tcPr>
            <w:tcW w:w="1133" w:type="dxa"/>
            <w:vAlign w:val="center"/>
          </w:tcPr>
          <w:p w14:paraId="16A11DBA">
            <w:pPr>
              <w:jc w:val="right"/>
            </w:pPr>
          </w:p>
        </w:tc>
        <w:tc>
          <w:tcPr>
            <w:tcW w:w="862" w:type="dxa"/>
            <w:vAlign w:val="top"/>
          </w:tcPr>
          <w:p w14:paraId="06394071">
            <w:pPr>
              <w:pStyle w:val="6"/>
            </w:pPr>
          </w:p>
        </w:tc>
        <w:tc>
          <w:tcPr>
            <w:tcW w:w="682" w:type="dxa"/>
            <w:vAlign w:val="top"/>
          </w:tcPr>
          <w:p w14:paraId="152C77F1">
            <w:pPr>
              <w:pStyle w:val="6"/>
            </w:pPr>
          </w:p>
        </w:tc>
        <w:tc>
          <w:tcPr>
            <w:tcW w:w="682" w:type="dxa"/>
            <w:vAlign w:val="top"/>
          </w:tcPr>
          <w:p w14:paraId="33148AEA">
            <w:pPr>
              <w:pStyle w:val="6"/>
            </w:pPr>
          </w:p>
        </w:tc>
        <w:tc>
          <w:tcPr>
            <w:tcW w:w="682" w:type="dxa"/>
            <w:vAlign w:val="top"/>
          </w:tcPr>
          <w:p w14:paraId="54A0127D">
            <w:pPr>
              <w:pStyle w:val="6"/>
            </w:pPr>
          </w:p>
        </w:tc>
        <w:tc>
          <w:tcPr>
            <w:tcW w:w="852" w:type="dxa"/>
            <w:vAlign w:val="top"/>
          </w:tcPr>
          <w:p w14:paraId="01F5C799">
            <w:pPr>
              <w:pStyle w:val="6"/>
            </w:pPr>
          </w:p>
        </w:tc>
        <w:tc>
          <w:tcPr>
            <w:tcW w:w="852" w:type="dxa"/>
            <w:vAlign w:val="top"/>
          </w:tcPr>
          <w:p w14:paraId="2B9B107F">
            <w:pPr>
              <w:pStyle w:val="6"/>
            </w:pPr>
          </w:p>
        </w:tc>
        <w:tc>
          <w:tcPr>
            <w:tcW w:w="862" w:type="dxa"/>
            <w:vAlign w:val="top"/>
          </w:tcPr>
          <w:p w14:paraId="39DFF0B1">
            <w:pPr>
              <w:pStyle w:val="6"/>
            </w:pPr>
          </w:p>
        </w:tc>
        <w:tc>
          <w:tcPr>
            <w:tcW w:w="622" w:type="dxa"/>
            <w:vAlign w:val="top"/>
          </w:tcPr>
          <w:p w14:paraId="2224C7E0">
            <w:pPr>
              <w:pStyle w:val="6"/>
            </w:pPr>
          </w:p>
        </w:tc>
        <w:tc>
          <w:tcPr>
            <w:tcW w:w="622" w:type="dxa"/>
            <w:vAlign w:val="top"/>
          </w:tcPr>
          <w:p w14:paraId="39BA582F">
            <w:pPr>
              <w:pStyle w:val="6"/>
            </w:pPr>
          </w:p>
        </w:tc>
        <w:tc>
          <w:tcPr>
            <w:tcW w:w="632" w:type="dxa"/>
            <w:vAlign w:val="top"/>
          </w:tcPr>
          <w:p w14:paraId="4DCDD006">
            <w:pPr>
              <w:pStyle w:val="6"/>
            </w:pPr>
          </w:p>
        </w:tc>
      </w:tr>
      <w:tr w14:paraId="53F14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1D56094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30224</w:t>
            </w:r>
          </w:p>
        </w:tc>
        <w:tc>
          <w:tcPr>
            <w:tcW w:w="1815" w:type="dxa"/>
            <w:vAlign w:val="center"/>
          </w:tcPr>
          <w:p w14:paraId="48B9642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被装购置费</w:t>
            </w:r>
          </w:p>
        </w:tc>
        <w:tc>
          <w:tcPr>
            <w:tcW w:w="1243" w:type="dxa"/>
            <w:vAlign w:val="center"/>
          </w:tcPr>
          <w:p w14:paraId="0DA14EB9">
            <w:pPr>
              <w:jc w:val="right"/>
            </w:pPr>
          </w:p>
        </w:tc>
        <w:tc>
          <w:tcPr>
            <w:tcW w:w="1183" w:type="dxa"/>
            <w:vAlign w:val="center"/>
          </w:tcPr>
          <w:p w14:paraId="7A779460">
            <w:pPr>
              <w:jc w:val="right"/>
            </w:pPr>
          </w:p>
        </w:tc>
        <w:tc>
          <w:tcPr>
            <w:tcW w:w="1133" w:type="dxa"/>
            <w:vAlign w:val="center"/>
          </w:tcPr>
          <w:p w14:paraId="19D42D31">
            <w:pPr>
              <w:jc w:val="right"/>
            </w:pPr>
          </w:p>
        </w:tc>
        <w:tc>
          <w:tcPr>
            <w:tcW w:w="862" w:type="dxa"/>
            <w:vAlign w:val="top"/>
          </w:tcPr>
          <w:p w14:paraId="620F02EF">
            <w:pPr>
              <w:pStyle w:val="6"/>
            </w:pPr>
          </w:p>
        </w:tc>
        <w:tc>
          <w:tcPr>
            <w:tcW w:w="682" w:type="dxa"/>
            <w:vAlign w:val="top"/>
          </w:tcPr>
          <w:p w14:paraId="70BBE8E9">
            <w:pPr>
              <w:pStyle w:val="6"/>
            </w:pPr>
          </w:p>
        </w:tc>
        <w:tc>
          <w:tcPr>
            <w:tcW w:w="682" w:type="dxa"/>
            <w:vAlign w:val="top"/>
          </w:tcPr>
          <w:p w14:paraId="071B8FD8">
            <w:pPr>
              <w:pStyle w:val="6"/>
            </w:pPr>
          </w:p>
        </w:tc>
        <w:tc>
          <w:tcPr>
            <w:tcW w:w="682" w:type="dxa"/>
            <w:vAlign w:val="top"/>
          </w:tcPr>
          <w:p w14:paraId="0448B14A">
            <w:pPr>
              <w:pStyle w:val="6"/>
            </w:pPr>
          </w:p>
        </w:tc>
        <w:tc>
          <w:tcPr>
            <w:tcW w:w="852" w:type="dxa"/>
            <w:vAlign w:val="top"/>
          </w:tcPr>
          <w:p w14:paraId="5AEA94C8">
            <w:pPr>
              <w:pStyle w:val="6"/>
            </w:pPr>
          </w:p>
        </w:tc>
        <w:tc>
          <w:tcPr>
            <w:tcW w:w="852" w:type="dxa"/>
            <w:vAlign w:val="top"/>
          </w:tcPr>
          <w:p w14:paraId="4714248B">
            <w:pPr>
              <w:pStyle w:val="6"/>
            </w:pPr>
          </w:p>
        </w:tc>
        <w:tc>
          <w:tcPr>
            <w:tcW w:w="862" w:type="dxa"/>
            <w:vAlign w:val="top"/>
          </w:tcPr>
          <w:p w14:paraId="7AEAC793">
            <w:pPr>
              <w:pStyle w:val="6"/>
            </w:pPr>
          </w:p>
        </w:tc>
        <w:tc>
          <w:tcPr>
            <w:tcW w:w="622" w:type="dxa"/>
            <w:vAlign w:val="top"/>
          </w:tcPr>
          <w:p w14:paraId="63396783">
            <w:pPr>
              <w:pStyle w:val="6"/>
            </w:pPr>
          </w:p>
        </w:tc>
        <w:tc>
          <w:tcPr>
            <w:tcW w:w="622" w:type="dxa"/>
            <w:vAlign w:val="top"/>
          </w:tcPr>
          <w:p w14:paraId="37A15A95">
            <w:pPr>
              <w:pStyle w:val="6"/>
            </w:pPr>
          </w:p>
        </w:tc>
        <w:tc>
          <w:tcPr>
            <w:tcW w:w="632" w:type="dxa"/>
            <w:vAlign w:val="top"/>
          </w:tcPr>
          <w:p w14:paraId="02C89E2F">
            <w:pPr>
              <w:pStyle w:val="6"/>
            </w:pPr>
          </w:p>
        </w:tc>
      </w:tr>
      <w:tr w14:paraId="00C7F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0EA52A5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30225</w:t>
            </w:r>
          </w:p>
        </w:tc>
        <w:tc>
          <w:tcPr>
            <w:tcW w:w="1815" w:type="dxa"/>
            <w:vAlign w:val="center"/>
          </w:tcPr>
          <w:p w14:paraId="531D970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专用燃料费</w:t>
            </w:r>
          </w:p>
        </w:tc>
        <w:tc>
          <w:tcPr>
            <w:tcW w:w="1243" w:type="dxa"/>
            <w:vAlign w:val="center"/>
          </w:tcPr>
          <w:p w14:paraId="6DD3B5C8">
            <w:pPr>
              <w:jc w:val="right"/>
            </w:pPr>
          </w:p>
        </w:tc>
        <w:tc>
          <w:tcPr>
            <w:tcW w:w="1183" w:type="dxa"/>
            <w:vAlign w:val="center"/>
          </w:tcPr>
          <w:p w14:paraId="60C5AEE8">
            <w:pPr>
              <w:jc w:val="right"/>
            </w:pPr>
          </w:p>
        </w:tc>
        <w:tc>
          <w:tcPr>
            <w:tcW w:w="1133" w:type="dxa"/>
            <w:vAlign w:val="center"/>
          </w:tcPr>
          <w:p w14:paraId="0A81F8BD">
            <w:pPr>
              <w:jc w:val="right"/>
            </w:pPr>
          </w:p>
        </w:tc>
        <w:tc>
          <w:tcPr>
            <w:tcW w:w="862" w:type="dxa"/>
            <w:vAlign w:val="top"/>
          </w:tcPr>
          <w:p w14:paraId="22B4C16D">
            <w:pPr>
              <w:pStyle w:val="6"/>
            </w:pPr>
          </w:p>
        </w:tc>
        <w:tc>
          <w:tcPr>
            <w:tcW w:w="682" w:type="dxa"/>
            <w:vAlign w:val="top"/>
          </w:tcPr>
          <w:p w14:paraId="057D0AB7">
            <w:pPr>
              <w:pStyle w:val="6"/>
            </w:pPr>
          </w:p>
        </w:tc>
        <w:tc>
          <w:tcPr>
            <w:tcW w:w="682" w:type="dxa"/>
            <w:vAlign w:val="top"/>
          </w:tcPr>
          <w:p w14:paraId="59882F9C">
            <w:pPr>
              <w:pStyle w:val="6"/>
            </w:pPr>
          </w:p>
        </w:tc>
        <w:tc>
          <w:tcPr>
            <w:tcW w:w="682" w:type="dxa"/>
            <w:vAlign w:val="top"/>
          </w:tcPr>
          <w:p w14:paraId="7E192262">
            <w:pPr>
              <w:pStyle w:val="6"/>
            </w:pPr>
          </w:p>
        </w:tc>
        <w:tc>
          <w:tcPr>
            <w:tcW w:w="852" w:type="dxa"/>
            <w:vAlign w:val="top"/>
          </w:tcPr>
          <w:p w14:paraId="35511B7D">
            <w:pPr>
              <w:pStyle w:val="6"/>
            </w:pPr>
          </w:p>
        </w:tc>
        <w:tc>
          <w:tcPr>
            <w:tcW w:w="852" w:type="dxa"/>
            <w:vAlign w:val="top"/>
          </w:tcPr>
          <w:p w14:paraId="7950568B">
            <w:pPr>
              <w:pStyle w:val="6"/>
            </w:pPr>
          </w:p>
        </w:tc>
        <w:tc>
          <w:tcPr>
            <w:tcW w:w="862" w:type="dxa"/>
            <w:vAlign w:val="top"/>
          </w:tcPr>
          <w:p w14:paraId="04DE463A">
            <w:pPr>
              <w:pStyle w:val="6"/>
            </w:pPr>
          </w:p>
        </w:tc>
        <w:tc>
          <w:tcPr>
            <w:tcW w:w="622" w:type="dxa"/>
            <w:vAlign w:val="top"/>
          </w:tcPr>
          <w:p w14:paraId="34F56F20">
            <w:pPr>
              <w:pStyle w:val="6"/>
            </w:pPr>
          </w:p>
        </w:tc>
        <w:tc>
          <w:tcPr>
            <w:tcW w:w="622" w:type="dxa"/>
            <w:vAlign w:val="top"/>
          </w:tcPr>
          <w:p w14:paraId="4054FAA0">
            <w:pPr>
              <w:pStyle w:val="6"/>
            </w:pPr>
          </w:p>
        </w:tc>
        <w:tc>
          <w:tcPr>
            <w:tcW w:w="632" w:type="dxa"/>
            <w:vAlign w:val="top"/>
          </w:tcPr>
          <w:p w14:paraId="2116C4CC">
            <w:pPr>
              <w:pStyle w:val="6"/>
            </w:pPr>
          </w:p>
        </w:tc>
      </w:tr>
      <w:tr w14:paraId="6B029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39DE4B3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30226</w:t>
            </w:r>
          </w:p>
        </w:tc>
        <w:tc>
          <w:tcPr>
            <w:tcW w:w="1815" w:type="dxa"/>
            <w:vAlign w:val="center"/>
          </w:tcPr>
          <w:p w14:paraId="6E34D9B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劳务费</w:t>
            </w:r>
          </w:p>
        </w:tc>
        <w:tc>
          <w:tcPr>
            <w:tcW w:w="1243" w:type="dxa"/>
            <w:vAlign w:val="center"/>
          </w:tcPr>
          <w:p w14:paraId="09790D6D">
            <w:pPr>
              <w:jc w:val="right"/>
            </w:pPr>
          </w:p>
        </w:tc>
        <w:tc>
          <w:tcPr>
            <w:tcW w:w="1183" w:type="dxa"/>
            <w:vAlign w:val="center"/>
          </w:tcPr>
          <w:p w14:paraId="2D6D3F7A">
            <w:pPr>
              <w:jc w:val="right"/>
            </w:pPr>
          </w:p>
        </w:tc>
        <w:tc>
          <w:tcPr>
            <w:tcW w:w="1133" w:type="dxa"/>
            <w:vAlign w:val="center"/>
          </w:tcPr>
          <w:p w14:paraId="6F8B91B5">
            <w:pPr>
              <w:jc w:val="right"/>
            </w:pPr>
          </w:p>
        </w:tc>
        <w:tc>
          <w:tcPr>
            <w:tcW w:w="862" w:type="dxa"/>
            <w:vAlign w:val="top"/>
          </w:tcPr>
          <w:p w14:paraId="4ADE7216">
            <w:pPr>
              <w:pStyle w:val="6"/>
            </w:pPr>
          </w:p>
        </w:tc>
        <w:tc>
          <w:tcPr>
            <w:tcW w:w="682" w:type="dxa"/>
            <w:vAlign w:val="top"/>
          </w:tcPr>
          <w:p w14:paraId="55793A73">
            <w:pPr>
              <w:pStyle w:val="6"/>
            </w:pPr>
          </w:p>
        </w:tc>
        <w:tc>
          <w:tcPr>
            <w:tcW w:w="682" w:type="dxa"/>
            <w:vAlign w:val="top"/>
          </w:tcPr>
          <w:p w14:paraId="62C01362">
            <w:pPr>
              <w:pStyle w:val="6"/>
            </w:pPr>
          </w:p>
        </w:tc>
        <w:tc>
          <w:tcPr>
            <w:tcW w:w="682" w:type="dxa"/>
            <w:vAlign w:val="top"/>
          </w:tcPr>
          <w:p w14:paraId="2E5FC013">
            <w:pPr>
              <w:pStyle w:val="6"/>
            </w:pPr>
          </w:p>
        </w:tc>
        <w:tc>
          <w:tcPr>
            <w:tcW w:w="852" w:type="dxa"/>
            <w:vAlign w:val="top"/>
          </w:tcPr>
          <w:p w14:paraId="5CF688B3">
            <w:pPr>
              <w:pStyle w:val="6"/>
            </w:pPr>
          </w:p>
        </w:tc>
        <w:tc>
          <w:tcPr>
            <w:tcW w:w="852" w:type="dxa"/>
            <w:vAlign w:val="top"/>
          </w:tcPr>
          <w:p w14:paraId="01C61053">
            <w:pPr>
              <w:pStyle w:val="6"/>
            </w:pPr>
          </w:p>
        </w:tc>
        <w:tc>
          <w:tcPr>
            <w:tcW w:w="862" w:type="dxa"/>
            <w:vAlign w:val="top"/>
          </w:tcPr>
          <w:p w14:paraId="356492E6">
            <w:pPr>
              <w:pStyle w:val="6"/>
            </w:pPr>
          </w:p>
        </w:tc>
        <w:tc>
          <w:tcPr>
            <w:tcW w:w="622" w:type="dxa"/>
            <w:vAlign w:val="top"/>
          </w:tcPr>
          <w:p w14:paraId="7F4892F3">
            <w:pPr>
              <w:pStyle w:val="6"/>
            </w:pPr>
          </w:p>
        </w:tc>
        <w:tc>
          <w:tcPr>
            <w:tcW w:w="622" w:type="dxa"/>
            <w:vAlign w:val="top"/>
          </w:tcPr>
          <w:p w14:paraId="6DCBE7E4">
            <w:pPr>
              <w:pStyle w:val="6"/>
            </w:pPr>
          </w:p>
        </w:tc>
        <w:tc>
          <w:tcPr>
            <w:tcW w:w="632" w:type="dxa"/>
            <w:vAlign w:val="top"/>
          </w:tcPr>
          <w:p w14:paraId="15FD8E54">
            <w:pPr>
              <w:pStyle w:val="6"/>
            </w:pPr>
          </w:p>
        </w:tc>
      </w:tr>
      <w:tr w14:paraId="3F418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0B32D88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30227</w:t>
            </w:r>
          </w:p>
        </w:tc>
        <w:tc>
          <w:tcPr>
            <w:tcW w:w="1815" w:type="dxa"/>
            <w:vAlign w:val="center"/>
          </w:tcPr>
          <w:p w14:paraId="375A718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1243" w:type="dxa"/>
            <w:vAlign w:val="center"/>
          </w:tcPr>
          <w:p w14:paraId="029EA93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c>
          <w:tcPr>
            <w:tcW w:w="1183" w:type="dxa"/>
            <w:vAlign w:val="center"/>
          </w:tcPr>
          <w:p w14:paraId="4819562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c>
          <w:tcPr>
            <w:tcW w:w="1133" w:type="dxa"/>
            <w:vAlign w:val="center"/>
          </w:tcPr>
          <w:p w14:paraId="14005A0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c>
          <w:tcPr>
            <w:tcW w:w="862" w:type="dxa"/>
            <w:vAlign w:val="top"/>
          </w:tcPr>
          <w:p w14:paraId="3BEF9E5A">
            <w:pPr>
              <w:pStyle w:val="6"/>
            </w:pPr>
          </w:p>
        </w:tc>
        <w:tc>
          <w:tcPr>
            <w:tcW w:w="682" w:type="dxa"/>
            <w:vAlign w:val="top"/>
          </w:tcPr>
          <w:p w14:paraId="26314635">
            <w:pPr>
              <w:pStyle w:val="6"/>
            </w:pPr>
          </w:p>
        </w:tc>
        <w:tc>
          <w:tcPr>
            <w:tcW w:w="682" w:type="dxa"/>
            <w:vAlign w:val="top"/>
          </w:tcPr>
          <w:p w14:paraId="3FF3940A">
            <w:pPr>
              <w:pStyle w:val="6"/>
            </w:pPr>
          </w:p>
        </w:tc>
        <w:tc>
          <w:tcPr>
            <w:tcW w:w="682" w:type="dxa"/>
            <w:vAlign w:val="top"/>
          </w:tcPr>
          <w:p w14:paraId="31B412B9">
            <w:pPr>
              <w:pStyle w:val="6"/>
            </w:pPr>
          </w:p>
        </w:tc>
        <w:tc>
          <w:tcPr>
            <w:tcW w:w="852" w:type="dxa"/>
            <w:vAlign w:val="top"/>
          </w:tcPr>
          <w:p w14:paraId="0830E78C">
            <w:pPr>
              <w:pStyle w:val="6"/>
            </w:pPr>
          </w:p>
        </w:tc>
        <w:tc>
          <w:tcPr>
            <w:tcW w:w="852" w:type="dxa"/>
            <w:vAlign w:val="top"/>
          </w:tcPr>
          <w:p w14:paraId="6EBDE98D">
            <w:pPr>
              <w:pStyle w:val="6"/>
            </w:pPr>
          </w:p>
        </w:tc>
        <w:tc>
          <w:tcPr>
            <w:tcW w:w="862" w:type="dxa"/>
            <w:vAlign w:val="top"/>
          </w:tcPr>
          <w:p w14:paraId="125FFA3D">
            <w:pPr>
              <w:pStyle w:val="6"/>
            </w:pPr>
          </w:p>
        </w:tc>
        <w:tc>
          <w:tcPr>
            <w:tcW w:w="622" w:type="dxa"/>
            <w:vAlign w:val="top"/>
          </w:tcPr>
          <w:p w14:paraId="401FE957">
            <w:pPr>
              <w:pStyle w:val="6"/>
            </w:pPr>
          </w:p>
        </w:tc>
        <w:tc>
          <w:tcPr>
            <w:tcW w:w="622" w:type="dxa"/>
            <w:vAlign w:val="top"/>
          </w:tcPr>
          <w:p w14:paraId="7D00A04E">
            <w:pPr>
              <w:pStyle w:val="6"/>
            </w:pPr>
          </w:p>
        </w:tc>
        <w:tc>
          <w:tcPr>
            <w:tcW w:w="632" w:type="dxa"/>
            <w:vAlign w:val="top"/>
          </w:tcPr>
          <w:p w14:paraId="060A985D">
            <w:pPr>
              <w:pStyle w:val="6"/>
            </w:pPr>
          </w:p>
        </w:tc>
      </w:tr>
      <w:tr w14:paraId="3CA8F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05D1522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30228</w:t>
            </w:r>
          </w:p>
        </w:tc>
        <w:tc>
          <w:tcPr>
            <w:tcW w:w="1815" w:type="dxa"/>
            <w:vAlign w:val="center"/>
          </w:tcPr>
          <w:p w14:paraId="3A8E035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1243" w:type="dxa"/>
            <w:vAlign w:val="center"/>
          </w:tcPr>
          <w:p w14:paraId="5CD1EDB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0.04</w:t>
            </w:r>
          </w:p>
        </w:tc>
        <w:tc>
          <w:tcPr>
            <w:tcW w:w="1183" w:type="dxa"/>
            <w:vAlign w:val="center"/>
          </w:tcPr>
          <w:p w14:paraId="3DD644F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0.04</w:t>
            </w:r>
          </w:p>
        </w:tc>
        <w:tc>
          <w:tcPr>
            <w:tcW w:w="1133" w:type="dxa"/>
            <w:vAlign w:val="center"/>
          </w:tcPr>
          <w:p w14:paraId="504772C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0.04</w:t>
            </w:r>
          </w:p>
        </w:tc>
        <w:tc>
          <w:tcPr>
            <w:tcW w:w="862" w:type="dxa"/>
            <w:vAlign w:val="top"/>
          </w:tcPr>
          <w:p w14:paraId="7FB265F9">
            <w:pPr>
              <w:pStyle w:val="6"/>
            </w:pPr>
          </w:p>
        </w:tc>
        <w:tc>
          <w:tcPr>
            <w:tcW w:w="682" w:type="dxa"/>
            <w:vAlign w:val="top"/>
          </w:tcPr>
          <w:p w14:paraId="4C13BC84">
            <w:pPr>
              <w:pStyle w:val="6"/>
            </w:pPr>
          </w:p>
        </w:tc>
        <w:tc>
          <w:tcPr>
            <w:tcW w:w="682" w:type="dxa"/>
            <w:vAlign w:val="top"/>
          </w:tcPr>
          <w:p w14:paraId="32B8C291">
            <w:pPr>
              <w:pStyle w:val="6"/>
            </w:pPr>
          </w:p>
        </w:tc>
        <w:tc>
          <w:tcPr>
            <w:tcW w:w="682" w:type="dxa"/>
            <w:vAlign w:val="top"/>
          </w:tcPr>
          <w:p w14:paraId="3662AF2D">
            <w:pPr>
              <w:pStyle w:val="6"/>
            </w:pPr>
          </w:p>
        </w:tc>
        <w:tc>
          <w:tcPr>
            <w:tcW w:w="852" w:type="dxa"/>
            <w:vAlign w:val="top"/>
          </w:tcPr>
          <w:p w14:paraId="5916B9E1">
            <w:pPr>
              <w:pStyle w:val="6"/>
            </w:pPr>
          </w:p>
        </w:tc>
        <w:tc>
          <w:tcPr>
            <w:tcW w:w="852" w:type="dxa"/>
            <w:vAlign w:val="top"/>
          </w:tcPr>
          <w:p w14:paraId="08D3D6A7">
            <w:pPr>
              <w:pStyle w:val="6"/>
            </w:pPr>
          </w:p>
        </w:tc>
        <w:tc>
          <w:tcPr>
            <w:tcW w:w="862" w:type="dxa"/>
            <w:vAlign w:val="top"/>
          </w:tcPr>
          <w:p w14:paraId="534349A5">
            <w:pPr>
              <w:pStyle w:val="6"/>
            </w:pPr>
          </w:p>
        </w:tc>
        <w:tc>
          <w:tcPr>
            <w:tcW w:w="622" w:type="dxa"/>
            <w:vAlign w:val="top"/>
          </w:tcPr>
          <w:p w14:paraId="6A7D0BA4">
            <w:pPr>
              <w:pStyle w:val="6"/>
            </w:pPr>
          </w:p>
        </w:tc>
        <w:tc>
          <w:tcPr>
            <w:tcW w:w="622" w:type="dxa"/>
            <w:vAlign w:val="top"/>
          </w:tcPr>
          <w:p w14:paraId="376A7F13">
            <w:pPr>
              <w:pStyle w:val="6"/>
            </w:pPr>
          </w:p>
        </w:tc>
        <w:tc>
          <w:tcPr>
            <w:tcW w:w="632" w:type="dxa"/>
            <w:vAlign w:val="top"/>
          </w:tcPr>
          <w:p w14:paraId="612BBB1F">
            <w:pPr>
              <w:pStyle w:val="6"/>
            </w:pPr>
          </w:p>
        </w:tc>
      </w:tr>
      <w:tr w14:paraId="3BF5B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7D0F057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30229</w:t>
            </w:r>
          </w:p>
        </w:tc>
        <w:tc>
          <w:tcPr>
            <w:tcW w:w="1815" w:type="dxa"/>
            <w:vAlign w:val="center"/>
          </w:tcPr>
          <w:p w14:paraId="3F7A6CA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1243" w:type="dxa"/>
            <w:vAlign w:val="center"/>
          </w:tcPr>
          <w:p w14:paraId="263B821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0.05</w:t>
            </w:r>
          </w:p>
        </w:tc>
        <w:tc>
          <w:tcPr>
            <w:tcW w:w="1183" w:type="dxa"/>
            <w:vAlign w:val="center"/>
          </w:tcPr>
          <w:p w14:paraId="23AEFAA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0.05</w:t>
            </w:r>
          </w:p>
        </w:tc>
        <w:tc>
          <w:tcPr>
            <w:tcW w:w="1133" w:type="dxa"/>
            <w:vAlign w:val="center"/>
          </w:tcPr>
          <w:p w14:paraId="70589FB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0.05</w:t>
            </w:r>
          </w:p>
        </w:tc>
        <w:tc>
          <w:tcPr>
            <w:tcW w:w="862" w:type="dxa"/>
            <w:vAlign w:val="top"/>
          </w:tcPr>
          <w:p w14:paraId="1C2AFB03">
            <w:pPr>
              <w:pStyle w:val="6"/>
            </w:pPr>
          </w:p>
        </w:tc>
        <w:tc>
          <w:tcPr>
            <w:tcW w:w="682" w:type="dxa"/>
            <w:vAlign w:val="top"/>
          </w:tcPr>
          <w:p w14:paraId="3D941EB6">
            <w:pPr>
              <w:pStyle w:val="6"/>
            </w:pPr>
          </w:p>
        </w:tc>
        <w:tc>
          <w:tcPr>
            <w:tcW w:w="682" w:type="dxa"/>
            <w:vAlign w:val="top"/>
          </w:tcPr>
          <w:p w14:paraId="60B438A9">
            <w:pPr>
              <w:pStyle w:val="6"/>
            </w:pPr>
          </w:p>
        </w:tc>
        <w:tc>
          <w:tcPr>
            <w:tcW w:w="682" w:type="dxa"/>
            <w:vAlign w:val="top"/>
          </w:tcPr>
          <w:p w14:paraId="39E3599E">
            <w:pPr>
              <w:pStyle w:val="6"/>
            </w:pPr>
          </w:p>
        </w:tc>
        <w:tc>
          <w:tcPr>
            <w:tcW w:w="852" w:type="dxa"/>
            <w:vAlign w:val="top"/>
          </w:tcPr>
          <w:p w14:paraId="467272DD">
            <w:pPr>
              <w:pStyle w:val="6"/>
            </w:pPr>
          </w:p>
        </w:tc>
        <w:tc>
          <w:tcPr>
            <w:tcW w:w="852" w:type="dxa"/>
            <w:vAlign w:val="top"/>
          </w:tcPr>
          <w:p w14:paraId="3579406F">
            <w:pPr>
              <w:pStyle w:val="6"/>
            </w:pPr>
          </w:p>
        </w:tc>
        <w:tc>
          <w:tcPr>
            <w:tcW w:w="862" w:type="dxa"/>
            <w:vAlign w:val="top"/>
          </w:tcPr>
          <w:p w14:paraId="0A153433">
            <w:pPr>
              <w:pStyle w:val="6"/>
            </w:pPr>
          </w:p>
        </w:tc>
        <w:tc>
          <w:tcPr>
            <w:tcW w:w="622" w:type="dxa"/>
            <w:vAlign w:val="top"/>
          </w:tcPr>
          <w:p w14:paraId="40554CFB">
            <w:pPr>
              <w:pStyle w:val="6"/>
            </w:pPr>
          </w:p>
        </w:tc>
        <w:tc>
          <w:tcPr>
            <w:tcW w:w="622" w:type="dxa"/>
            <w:vAlign w:val="top"/>
          </w:tcPr>
          <w:p w14:paraId="64182E6E">
            <w:pPr>
              <w:pStyle w:val="6"/>
            </w:pPr>
          </w:p>
        </w:tc>
        <w:tc>
          <w:tcPr>
            <w:tcW w:w="632" w:type="dxa"/>
            <w:vAlign w:val="top"/>
          </w:tcPr>
          <w:p w14:paraId="2488C52F">
            <w:pPr>
              <w:pStyle w:val="6"/>
            </w:pPr>
          </w:p>
        </w:tc>
      </w:tr>
      <w:tr w14:paraId="79D13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71364F0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30231</w:t>
            </w:r>
          </w:p>
        </w:tc>
        <w:tc>
          <w:tcPr>
            <w:tcW w:w="1815" w:type="dxa"/>
            <w:vAlign w:val="center"/>
          </w:tcPr>
          <w:p w14:paraId="7E342AD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公务用车运行维护费</w:t>
            </w:r>
          </w:p>
        </w:tc>
        <w:tc>
          <w:tcPr>
            <w:tcW w:w="1243" w:type="dxa"/>
            <w:vAlign w:val="center"/>
          </w:tcPr>
          <w:p w14:paraId="50DBB143">
            <w:pPr>
              <w:jc w:val="right"/>
            </w:pPr>
          </w:p>
        </w:tc>
        <w:tc>
          <w:tcPr>
            <w:tcW w:w="1183" w:type="dxa"/>
            <w:vAlign w:val="center"/>
          </w:tcPr>
          <w:p w14:paraId="473A3E61">
            <w:pPr>
              <w:jc w:val="right"/>
            </w:pPr>
          </w:p>
        </w:tc>
        <w:tc>
          <w:tcPr>
            <w:tcW w:w="1133" w:type="dxa"/>
            <w:vAlign w:val="center"/>
          </w:tcPr>
          <w:p w14:paraId="7FB1DCA6">
            <w:pPr>
              <w:jc w:val="right"/>
            </w:pPr>
          </w:p>
        </w:tc>
        <w:tc>
          <w:tcPr>
            <w:tcW w:w="862" w:type="dxa"/>
            <w:vAlign w:val="top"/>
          </w:tcPr>
          <w:p w14:paraId="6870E972">
            <w:pPr>
              <w:pStyle w:val="6"/>
            </w:pPr>
          </w:p>
        </w:tc>
        <w:tc>
          <w:tcPr>
            <w:tcW w:w="682" w:type="dxa"/>
            <w:vAlign w:val="top"/>
          </w:tcPr>
          <w:p w14:paraId="38AB645D">
            <w:pPr>
              <w:pStyle w:val="6"/>
            </w:pPr>
          </w:p>
        </w:tc>
        <w:tc>
          <w:tcPr>
            <w:tcW w:w="682" w:type="dxa"/>
            <w:vAlign w:val="top"/>
          </w:tcPr>
          <w:p w14:paraId="2A6C8DE3">
            <w:pPr>
              <w:pStyle w:val="6"/>
            </w:pPr>
          </w:p>
        </w:tc>
        <w:tc>
          <w:tcPr>
            <w:tcW w:w="682" w:type="dxa"/>
            <w:vAlign w:val="top"/>
          </w:tcPr>
          <w:p w14:paraId="35C6BF15">
            <w:pPr>
              <w:pStyle w:val="6"/>
            </w:pPr>
          </w:p>
        </w:tc>
        <w:tc>
          <w:tcPr>
            <w:tcW w:w="852" w:type="dxa"/>
            <w:vAlign w:val="top"/>
          </w:tcPr>
          <w:p w14:paraId="58F99CF2">
            <w:pPr>
              <w:pStyle w:val="6"/>
            </w:pPr>
          </w:p>
        </w:tc>
        <w:tc>
          <w:tcPr>
            <w:tcW w:w="852" w:type="dxa"/>
            <w:vAlign w:val="top"/>
          </w:tcPr>
          <w:p w14:paraId="77130AF3">
            <w:pPr>
              <w:pStyle w:val="6"/>
            </w:pPr>
          </w:p>
        </w:tc>
        <w:tc>
          <w:tcPr>
            <w:tcW w:w="862" w:type="dxa"/>
            <w:vAlign w:val="top"/>
          </w:tcPr>
          <w:p w14:paraId="5150FD86">
            <w:pPr>
              <w:pStyle w:val="6"/>
            </w:pPr>
          </w:p>
        </w:tc>
        <w:tc>
          <w:tcPr>
            <w:tcW w:w="622" w:type="dxa"/>
            <w:vAlign w:val="top"/>
          </w:tcPr>
          <w:p w14:paraId="02937266">
            <w:pPr>
              <w:pStyle w:val="6"/>
            </w:pPr>
          </w:p>
        </w:tc>
        <w:tc>
          <w:tcPr>
            <w:tcW w:w="622" w:type="dxa"/>
            <w:vAlign w:val="top"/>
          </w:tcPr>
          <w:p w14:paraId="1D5DD2C1">
            <w:pPr>
              <w:pStyle w:val="6"/>
            </w:pPr>
          </w:p>
        </w:tc>
        <w:tc>
          <w:tcPr>
            <w:tcW w:w="632" w:type="dxa"/>
            <w:vAlign w:val="top"/>
          </w:tcPr>
          <w:p w14:paraId="6ECF11B0">
            <w:pPr>
              <w:pStyle w:val="6"/>
            </w:pPr>
          </w:p>
        </w:tc>
      </w:tr>
      <w:tr w14:paraId="43116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4A89B69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30239</w:t>
            </w:r>
          </w:p>
        </w:tc>
        <w:tc>
          <w:tcPr>
            <w:tcW w:w="1815" w:type="dxa"/>
            <w:vAlign w:val="center"/>
          </w:tcPr>
          <w:p w14:paraId="3B52D02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其他交通费用</w:t>
            </w:r>
          </w:p>
        </w:tc>
        <w:tc>
          <w:tcPr>
            <w:tcW w:w="1243" w:type="dxa"/>
            <w:vAlign w:val="center"/>
          </w:tcPr>
          <w:p w14:paraId="2E22ABE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3.36</w:t>
            </w:r>
          </w:p>
        </w:tc>
        <w:tc>
          <w:tcPr>
            <w:tcW w:w="1183" w:type="dxa"/>
            <w:vAlign w:val="center"/>
          </w:tcPr>
          <w:p w14:paraId="112D02C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3.36</w:t>
            </w:r>
          </w:p>
        </w:tc>
        <w:tc>
          <w:tcPr>
            <w:tcW w:w="1133" w:type="dxa"/>
            <w:vAlign w:val="center"/>
          </w:tcPr>
          <w:p w14:paraId="025AAC3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3.36</w:t>
            </w:r>
          </w:p>
        </w:tc>
        <w:tc>
          <w:tcPr>
            <w:tcW w:w="862" w:type="dxa"/>
            <w:vAlign w:val="top"/>
          </w:tcPr>
          <w:p w14:paraId="483FCDD6">
            <w:pPr>
              <w:pStyle w:val="6"/>
            </w:pPr>
          </w:p>
        </w:tc>
        <w:tc>
          <w:tcPr>
            <w:tcW w:w="682" w:type="dxa"/>
            <w:vAlign w:val="top"/>
          </w:tcPr>
          <w:p w14:paraId="11F3C313">
            <w:pPr>
              <w:pStyle w:val="6"/>
            </w:pPr>
          </w:p>
        </w:tc>
        <w:tc>
          <w:tcPr>
            <w:tcW w:w="682" w:type="dxa"/>
            <w:vAlign w:val="top"/>
          </w:tcPr>
          <w:p w14:paraId="6011C37A">
            <w:pPr>
              <w:pStyle w:val="6"/>
            </w:pPr>
          </w:p>
        </w:tc>
        <w:tc>
          <w:tcPr>
            <w:tcW w:w="682" w:type="dxa"/>
            <w:vAlign w:val="top"/>
          </w:tcPr>
          <w:p w14:paraId="435DECE7">
            <w:pPr>
              <w:pStyle w:val="6"/>
            </w:pPr>
          </w:p>
        </w:tc>
        <w:tc>
          <w:tcPr>
            <w:tcW w:w="852" w:type="dxa"/>
            <w:vAlign w:val="top"/>
          </w:tcPr>
          <w:p w14:paraId="09DE490B">
            <w:pPr>
              <w:pStyle w:val="6"/>
            </w:pPr>
          </w:p>
        </w:tc>
        <w:tc>
          <w:tcPr>
            <w:tcW w:w="852" w:type="dxa"/>
            <w:vAlign w:val="top"/>
          </w:tcPr>
          <w:p w14:paraId="348A144E">
            <w:pPr>
              <w:pStyle w:val="6"/>
            </w:pPr>
          </w:p>
        </w:tc>
        <w:tc>
          <w:tcPr>
            <w:tcW w:w="862" w:type="dxa"/>
            <w:vAlign w:val="top"/>
          </w:tcPr>
          <w:p w14:paraId="1F9FF65E">
            <w:pPr>
              <w:pStyle w:val="6"/>
            </w:pPr>
          </w:p>
        </w:tc>
        <w:tc>
          <w:tcPr>
            <w:tcW w:w="622" w:type="dxa"/>
            <w:vAlign w:val="top"/>
          </w:tcPr>
          <w:p w14:paraId="00ABA169">
            <w:pPr>
              <w:pStyle w:val="6"/>
            </w:pPr>
          </w:p>
        </w:tc>
        <w:tc>
          <w:tcPr>
            <w:tcW w:w="622" w:type="dxa"/>
            <w:vAlign w:val="top"/>
          </w:tcPr>
          <w:p w14:paraId="7C83CD51">
            <w:pPr>
              <w:pStyle w:val="6"/>
            </w:pPr>
          </w:p>
        </w:tc>
        <w:tc>
          <w:tcPr>
            <w:tcW w:w="632" w:type="dxa"/>
            <w:vAlign w:val="top"/>
          </w:tcPr>
          <w:p w14:paraId="607904DA">
            <w:pPr>
              <w:pStyle w:val="6"/>
            </w:pPr>
          </w:p>
        </w:tc>
      </w:tr>
      <w:tr w14:paraId="7CFEC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6A3620B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30240</w:t>
            </w:r>
          </w:p>
        </w:tc>
        <w:tc>
          <w:tcPr>
            <w:tcW w:w="1815" w:type="dxa"/>
            <w:vAlign w:val="center"/>
          </w:tcPr>
          <w:p w14:paraId="783C7FA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税金及附加费用</w:t>
            </w:r>
          </w:p>
        </w:tc>
        <w:tc>
          <w:tcPr>
            <w:tcW w:w="1243" w:type="dxa"/>
            <w:vAlign w:val="center"/>
          </w:tcPr>
          <w:p w14:paraId="43691DB4">
            <w:pPr>
              <w:jc w:val="right"/>
            </w:pPr>
          </w:p>
        </w:tc>
        <w:tc>
          <w:tcPr>
            <w:tcW w:w="1183" w:type="dxa"/>
            <w:vAlign w:val="center"/>
          </w:tcPr>
          <w:p w14:paraId="7C0DA17E">
            <w:pPr>
              <w:jc w:val="right"/>
            </w:pPr>
          </w:p>
        </w:tc>
        <w:tc>
          <w:tcPr>
            <w:tcW w:w="1133" w:type="dxa"/>
            <w:vAlign w:val="center"/>
          </w:tcPr>
          <w:p w14:paraId="240C05FF">
            <w:pPr>
              <w:jc w:val="right"/>
            </w:pPr>
          </w:p>
        </w:tc>
        <w:tc>
          <w:tcPr>
            <w:tcW w:w="862" w:type="dxa"/>
            <w:vAlign w:val="top"/>
          </w:tcPr>
          <w:p w14:paraId="6EE4A6DC">
            <w:pPr>
              <w:pStyle w:val="6"/>
            </w:pPr>
          </w:p>
        </w:tc>
        <w:tc>
          <w:tcPr>
            <w:tcW w:w="682" w:type="dxa"/>
            <w:vAlign w:val="top"/>
          </w:tcPr>
          <w:p w14:paraId="7BC0910D">
            <w:pPr>
              <w:pStyle w:val="6"/>
            </w:pPr>
          </w:p>
        </w:tc>
        <w:tc>
          <w:tcPr>
            <w:tcW w:w="682" w:type="dxa"/>
            <w:vAlign w:val="top"/>
          </w:tcPr>
          <w:p w14:paraId="110DF978">
            <w:pPr>
              <w:pStyle w:val="6"/>
            </w:pPr>
          </w:p>
        </w:tc>
        <w:tc>
          <w:tcPr>
            <w:tcW w:w="682" w:type="dxa"/>
            <w:vAlign w:val="top"/>
          </w:tcPr>
          <w:p w14:paraId="2452DCDF">
            <w:pPr>
              <w:pStyle w:val="6"/>
            </w:pPr>
          </w:p>
        </w:tc>
        <w:tc>
          <w:tcPr>
            <w:tcW w:w="852" w:type="dxa"/>
            <w:vAlign w:val="top"/>
          </w:tcPr>
          <w:p w14:paraId="0651DEC2">
            <w:pPr>
              <w:pStyle w:val="6"/>
            </w:pPr>
          </w:p>
        </w:tc>
        <w:tc>
          <w:tcPr>
            <w:tcW w:w="852" w:type="dxa"/>
            <w:vAlign w:val="top"/>
          </w:tcPr>
          <w:p w14:paraId="4F229B3E">
            <w:pPr>
              <w:pStyle w:val="6"/>
            </w:pPr>
          </w:p>
        </w:tc>
        <w:tc>
          <w:tcPr>
            <w:tcW w:w="862" w:type="dxa"/>
            <w:vAlign w:val="top"/>
          </w:tcPr>
          <w:p w14:paraId="68E588B4">
            <w:pPr>
              <w:pStyle w:val="6"/>
            </w:pPr>
          </w:p>
        </w:tc>
        <w:tc>
          <w:tcPr>
            <w:tcW w:w="622" w:type="dxa"/>
            <w:vAlign w:val="top"/>
          </w:tcPr>
          <w:p w14:paraId="08B61D76">
            <w:pPr>
              <w:pStyle w:val="6"/>
            </w:pPr>
          </w:p>
        </w:tc>
        <w:tc>
          <w:tcPr>
            <w:tcW w:w="622" w:type="dxa"/>
            <w:vAlign w:val="top"/>
          </w:tcPr>
          <w:p w14:paraId="62C31DEF">
            <w:pPr>
              <w:pStyle w:val="6"/>
            </w:pPr>
          </w:p>
        </w:tc>
        <w:tc>
          <w:tcPr>
            <w:tcW w:w="632" w:type="dxa"/>
            <w:vAlign w:val="top"/>
          </w:tcPr>
          <w:p w14:paraId="0039B081">
            <w:pPr>
              <w:pStyle w:val="6"/>
            </w:pPr>
          </w:p>
        </w:tc>
      </w:tr>
      <w:tr w14:paraId="305E7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3062FAE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30299</w:t>
            </w:r>
          </w:p>
        </w:tc>
        <w:tc>
          <w:tcPr>
            <w:tcW w:w="1815" w:type="dxa"/>
            <w:vAlign w:val="center"/>
          </w:tcPr>
          <w:p w14:paraId="0EC37D9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其他商品和服务支出</w:t>
            </w:r>
          </w:p>
        </w:tc>
        <w:tc>
          <w:tcPr>
            <w:tcW w:w="1243" w:type="dxa"/>
            <w:vAlign w:val="center"/>
          </w:tcPr>
          <w:p w14:paraId="7A8C142C">
            <w:pPr>
              <w:jc w:val="right"/>
            </w:pPr>
          </w:p>
        </w:tc>
        <w:tc>
          <w:tcPr>
            <w:tcW w:w="1183" w:type="dxa"/>
            <w:vAlign w:val="center"/>
          </w:tcPr>
          <w:p w14:paraId="4758D979">
            <w:pPr>
              <w:jc w:val="right"/>
            </w:pPr>
          </w:p>
        </w:tc>
        <w:tc>
          <w:tcPr>
            <w:tcW w:w="1133" w:type="dxa"/>
            <w:vAlign w:val="center"/>
          </w:tcPr>
          <w:p w14:paraId="46A8B2C0">
            <w:pPr>
              <w:jc w:val="right"/>
            </w:pPr>
          </w:p>
        </w:tc>
        <w:tc>
          <w:tcPr>
            <w:tcW w:w="862" w:type="dxa"/>
            <w:vAlign w:val="top"/>
          </w:tcPr>
          <w:p w14:paraId="6C568D63">
            <w:pPr>
              <w:pStyle w:val="6"/>
            </w:pPr>
          </w:p>
        </w:tc>
        <w:tc>
          <w:tcPr>
            <w:tcW w:w="682" w:type="dxa"/>
            <w:vAlign w:val="top"/>
          </w:tcPr>
          <w:p w14:paraId="48F68633">
            <w:pPr>
              <w:pStyle w:val="6"/>
            </w:pPr>
          </w:p>
        </w:tc>
        <w:tc>
          <w:tcPr>
            <w:tcW w:w="682" w:type="dxa"/>
            <w:vAlign w:val="top"/>
          </w:tcPr>
          <w:p w14:paraId="362CC6B2">
            <w:pPr>
              <w:pStyle w:val="6"/>
            </w:pPr>
          </w:p>
        </w:tc>
        <w:tc>
          <w:tcPr>
            <w:tcW w:w="682" w:type="dxa"/>
            <w:vAlign w:val="top"/>
          </w:tcPr>
          <w:p w14:paraId="4E2FF0A2">
            <w:pPr>
              <w:pStyle w:val="6"/>
            </w:pPr>
          </w:p>
        </w:tc>
        <w:tc>
          <w:tcPr>
            <w:tcW w:w="852" w:type="dxa"/>
            <w:vAlign w:val="top"/>
          </w:tcPr>
          <w:p w14:paraId="526A1339">
            <w:pPr>
              <w:pStyle w:val="6"/>
            </w:pPr>
          </w:p>
        </w:tc>
        <w:tc>
          <w:tcPr>
            <w:tcW w:w="852" w:type="dxa"/>
            <w:vAlign w:val="top"/>
          </w:tcPr>
          <w:p w14:paraId="78326733">
            <w:pPr>
              <w:pStyle w:val="6"/>
            </w:pPr>
          </w:p>
        </w:tc>
        <w:tc>
          <w:tcPr>
            <w:tcW w:w="862" w:type="dxa"/>
            <w:vAlign w:val="top"/>
          </w:tcPr>
          <w:p w14:paraId="08C31A04">
            <w:pPr>
              <w:pStyle w:val="6"/>
            </w:pPr>
          </w:p>
        </w:tc>
        <w:tc>
          <w:tcPr>
            <w:tcW w:w="622" w:type="dxa"/>
            <w:vAlign w:val="top"/>
          </w:tcPr>
          <w:p w14:paraId="60AE9FFD">
            <w:pPr>
              <w:pStyle w:val="6"/>
            </w:pPr>
          </w:p>
        </w:tc>
        <w:tc>
          <w:tcPr>
            <w:tcW w:w="622" w:type="dxa"/>
            <w:vAlign w:val="top"/>
          </w:tcPr>
          <w:p w14:paraId="6393EBA0">
            <w:pPr>
              <w:pStyle w:val="6"/>
            </w:pPr>
          </w:p>
        </w:tc>
        <w:tc>
          <w:tcPr>
            <w:tcW w:w="632" w:type="dxa"/>
            <w:vAlign w:val="top"/>
          </w:tcPr>
          <w:p w14:paraId="2B1BF1FA">
            <w:pPr>
              <w:pStyle w:val="6"/>
            </w:pPr>
          </w:p>
        </w:tc>
      </w:tr>
      <w:tr w14:paraId="79011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167700D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303</w:t>
            </w:r>
          </w:p>
        </w:tc>
        <w:tc>
          <w:tcPr>
            <w:tcW w:w="1815" w:type="dxa"/>
            <w:vAlign w:val="center"/>
          </w:tcPr>
          <w:p w14:paraId="12F4F39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1243" w:type="dxa"/>
            <w:vAlign w:val="center"/>
          </w:tcPr>
          <w:p w14:paraId="4F4A399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680.52</w:t>
            </w:r>
          </w:p>
        </w:tc>
        <w:tc>
          <w:tcPr>
            <w:tcW w:w="1183" w:type="dxa"/>
            <w:vAlign w:val="center"/>
          </w:tcPr>
          <w:p w14:paraId="14A4C23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680.52</w:t>
            </w:r>
          </w:p>
        </w:tc>
        <w:tc>
          <w:tcPr>
            <w:tcW w:w="1133" w:type="dxa"/>
            <w:vAlign w:val="center"/>
          </w:tcPr>
          <w:p w14:paraId="30FE76E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680.52</w:t>
            </w:r>
          </w:p>
        </w:tc>
        <w:tc>
          <w:tcPr>
            <w:tcW w:w="862" w:type="dxa"/>
            <w:vAlign w:val="top"/>
          </w:tcPr>
          <w:p w14:paraId="174B20FD">
            <w:pPr>
              <w:pStyle w:val="6"/>
            </w:pPr>
          </w:p>
        </w:tc>
        <w:tc>
          <w:tcPr>
            <w:tcW w:w="682" w:type="dxa"/>
            <w:vAlign w:val="top"/>
          </w:tcPr>
          <w:p w14:paraId="0383F388">
            <w:pPr>
              <w:pStyle w:val="6"/>
            </w:pPr>
          </w:p>
        </w:tc>
        <w:tc>
          <w:tcPr>
            <w:tcW w:w="682" w:type="dxa"/>
            <w:vAlign w:val="top"/>
          </w:tcPr>
          <w:p w14:paraId="0EAB6A1A">
            <w:pPr>
              <w:pStyle w:val="6"/>
            </w:pPr>
          </w:p>
        </w:tc>
        <w:tc>
          <w:tcPr>
            <w:tcW w:w="682" w:type="dxa"/>
            <w:vAlign w:val="top"/>
          </w:tcPr>
          <w:p w14:paraId="6F70B423">
            <w:pPr>
              <w:pStyle w:val="6"/>
            </w:pPr>
          </w:p>
        </w:tc>
        <w:tc>
          <w:tcPr>
            <w:tcW w:w="852" w:type="dxa"/>
            <w:vAlign w:val="top"/>
          </w:tcPr>
          <w:p w14:paraId="48F6A7A5">
            <w:pPr>
              <w:pStyle w:val="6"/>
            </w:pPr>
          </w:p>
        </w:tc>
        <w:tc>
          <w:tcPr>
            <w:tcW w:w="852" w:type="dxa"/>
            <w:vAlign w:val="top"/>
          </w:tcPr>
          <w:p w14:paraId="6CFBD133">
            <w:pPr>
              <w:pStyle w:val="6"/>
            </w:pPr>
          </w:p>
        </w:tc>
        <w:tc>
          <w:tcPr>
            <w:tcW w:w="862" w:type="dxa"/>
            <w:vAlign w:val="top"/>
          </w:tcPr>
          <w:p w14:paraId="5EFD2D19">
            <w:pPr>
              <w:pStyle w:val="6"/>
            </w:pPr>
          </w:p>
        </w:tc>
        <w:tc>
          <w:tcPr>
            <w:tcW w:w="622" w:type="dxa"/>
            <w:vAlign w:val="top"/>
          </w:tcPr>
          <w:p w14:paraId="032A962E">
            <w:pPr>
              <w:pStyle w:val="6"/>
            </w:pPr>
          </w:p>
        </w:tc>
        <w:tc>
          <w:tcPr>
            <w:tcW w:w="622" w:type="dxa"/>
            <w:vAlign w:val="top"/>
          </w:tcPr>
          <w:p w14:paraId="0166F8DA">
            <w:pPr>
              <w:pStyle w:val="6"/>
            </w:pPr>
          </w:p>
        </w:tc>
        <w:tc>
          <w:tcPr>
            <w:tcW w:w="632" w:type="dxa"/>
            <w:vAlign w:val="top"/>
          </w:tcPr>
          <w:p w14:paraId="7908958B">
            <w:pPr>
              <w:pStyle w:val="6"/>
            </w:pPr>
          </w:p>
        </w:tc>
      </w:tr>
      <w:tr w14:paraId="7DAEB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5EDFEA0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30301</w:t>
            </w:r>
          </w:p>
        </w:tc>
        <w:tc>
          <w:tcPr>
            <w:tcW w:w="1815" w:type="dxa"/>
            <w:vAlign w:val="center"/>
          </w:tcPr>
          <w:p w14:paraId="1511AFC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离休费</w:t>
            </w:r>
          </w:p>
        </w:tc>
        <w:tc>
          <w:tcPr>
            <w:tcW w:w="1243" w:type="dxa"/>
            <w:vAlign w:val="center"/>
          </w:tcPr>
          <w:p w14:paraId="5A0DACC5">
            <w:pPr>
              <w:jc w:val="right"/>
            </w:pPr>
          </w:p>
        </w:tc>
        <w:tc>
          <w:tcPr>
            <w:tcW w:w="1183" w:type="dxa"/>
            <w:vAlign w:val="center"/>
          </w:tcPr>
          <w:p w14:paraId="56C977AC">
            <w:pPr>
              <w:jc w:val="right"/>
            </w:pPr>
          </w:p>
        </w:tc>
        <w:tc>
          <w:tcPr>
            <w:tcW w:w="1133" w:type="dxa"/>
            <w:vAlign w:val="center"/>
          </w:tcPr>
          <w:p w14:paraId="19C8C6D3">
            <w:pPr>
              <w:jc w:val="right"/>
            </w:pPr>
          </w:p>
        </w:tc>
        <w:tc>
          <w:tcPr>
            <w:tcW w:w="862" w:type="dxa"/>
            <w:vAlign w:val="top"/>
          </w:tcPr>
          <w:p w14:paraId="1F6DDE19">
            <w:pPr>
              <w:pStyle w:val="6"/>
            </w:pPr>
          </w:p>
        </w:tc>
        <w:tc>
          <w:tcPr>
            <w:tcW w:w="682" w:type="dxa"/>
            <w:vAlign w:val="top"/>
          </w:tcPr>
          <w:p w14:paraId="175B6E6D">
            <w:pPr>
              <w:pStyle w:val="6"/>
            </w:pPr>
          </w:p>
        </w:tc>
        <w:tc>
          <w:tcPr>
            <w:tcW w:w="682" w:type="dxa"/>
            <w:vAlign w:val="top"/>
          </w:tcPr>
          <w:p w14:paraId="6DF0A9D8">
            <w:pPr>
              <w:pStyle w:val="6"/>
            </w:pPr>
          </w:p>
        </w:tc>
        <w:tc>
          <w:tcPr>
            <w:tcW w:w="682" w:type="dxa"/>
            <w:vAlign w:val="top"/>
          </w:tcPr>
          <w:p w14:paraId="5B91F130">
            <w:pPr>
              <w:pStyle w:val="6"/>
            </w:pPr>
          </w:p>
        </w:tc>
        <w:tc>
          <w:tcPr>
            <w:tcW w:w="852" w:type="dxa"/>
            <w:vAlign w:val="top"/>
          </w:tcPr>
          <w:p w14:paraId="7553FB57">
            <w:pPr>
              <w:pStyle w:val="6"/>
            </w:pPr>
          </w:p>
        </w:tc>
        <w:tc>
          <w:tcPr>
            <w:tcW w:w="852" w:type="dxa"/>
            <w:vAlign w:val="top"/>
          </w:tcPr>
          <w:p w14:paraId="1D7EBBEA">
            <w:pPr>
              <w:pStyle w:val="6"/>
            </w:pPr>
          </w:p>
        </w:tc>
        <w:tc>
          <w:tcPr>
            <w:tcW w:w="862" w:type="dxa"/>
            <w:vAlign w:val="top"/>
          </w:tcPr>
          <w:p w14:paraId="2D385DF6">
            <w:pPr>
              <w:pStyle w:val="6"/>
            </w:pPr>
          </w:p>
        </w:tc>
        <w:tc>
          <w:tcPr>
            <w:tcW w:w="622" w:type="dxa"/>
            <w:vAlign w:val="top"/>
          </w:tcPr>
          <w:p w14:paraId="17EA2DAB">
            <w:pPr>
              <w:pStyle w:val="6"/>
            </w:pPr>
          </w:p>
        </w:tc>
        <w:tc>
          <w:tcPr>
            <w:tcW w:w="622" w:type="dxa"/>
            <w:vAlign w:val="top"/>
          </w:tcPr>
          <w:p w14:paraId="486879ED">
            <w:pPr>
              <w:pStyle w:val="6"/>
            </w:pPr>
          </w:p>
        </w:tc>
        <w:tc>
          <w:tcPr>
            <w:tcW w:w="632" w:type="dxa"/>
            <w:vAlign w:val="top"/>
          </w:tcPr>
          <w:p w14:paraId="1350A4FB">
            <w:pPr>
              <w:pStyle w:val="6"/>
            </w:pPr>
          </w:p>
        </w:tc>
      </w:tr>
      <w:tr w14:paraId="4F1C8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6DFC9EE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30302</w:t>
            </w:r>
          </w:p>
        </w:tc>
        <w:tc>
          <w:tcPr>
            <w:tcW w:w="1815" w:type="dxa"/>
            <w:vAlign w:val="center"/>
          </w:tcPr>
          <w:p w14:paraId="19BF5EC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退休费</w:t>
            </w:r>
          </w:p>
        </w:tc>
        <w:tc>
          <w:tcPr>
            <w:tcW w:w="1243" w:type="dxa"/>
            <w:vAlign w:val="center"/>
          </w:tcPr>
          <w:p w14:paraId="70279C03">
            <w:pPr>
              <w:jc w:val="right"/>
            </w:pPr>
          </w:p>
        </w:tc>
        <w:tc>
          <w:tcPr>
            <w:tcW w:w="1183" w:type="dxa"/>
            <w:vAlign w:val="center"/>
          </w:tcPr>
          <w:p w14:paraId="2D298F72">
            <w:pPr>
              <w:jc w:val="right"/>
            </w:pPr>
          </w:p>
        </w:tc>
        <w:tc>
          <w:tcPr>
            <w:tcW w:w="1133" w:type="dxa"/>
            <w:vAlign w:val="center"/>
          </w:tcPr>
          <w:p w14:paraId="1C123613">
            <w:pPr>
              <w:jc w:val="right"/>
            </w:pPr>
          </w:p>
        </w:tc>
        <w:tc>
          <w:tcPr>
            <w:tcW w:w="862" w:type="dxa"/>
            <w:vAlign w:val="top"/>
          </w:tcPr>
          <w:p w14:paraId="459050D0">
            <w:pPr>
              <w:pStyle w:val="6"/>
            </w:pPr>
          </w:p>
        </w:tc>
        <w:tc>
          <w:tcPr>
            <w:tcW w:w="682" w:type="dxa"/>
            <w:vAlign w:val="top"/>
          </w:tcPr>
          <w:p w14:paraId="633A7925">
            <w:pPr>
              <w:pStyle w:val="6"/>
            </w:pPr>
          </w:p>
        </w:tc>
        <w:tc>
          <w:tcPr>
            <w:tcW w:w="682" w:type="dxa"/>
            <w:vAlign w:val="top"/>
          </w:tcPr>
          <w:p w14:paraId="31CF4B14">
            <w:pPr>
              <w:pStyle w:val="6"/>
            </w:pPr>
          </w:p>
        </w:tc>
        <w:tc>
          <w:tcPr>
            <w:tcW w:w="682" w:type="dxa"/>
            <w:vAlign w:val="top"/>
          </w:tcPr>
          <w:p w14:paraId="5D00B500">
            <w:pPr>
              <w:pStyle w:val="6"/>
            </w:pPr>
          </w:p>
        </w:tc>
        <w:tc>
          <w:tcPr>
            <w:tcW w:w="852" w:type="dxa"/>
            <w:vAlign w:val="top"/>
          </w:tcPr>
          <w:p w14:paraId="5C7954D8">
            <w:pPr>
              <w:pStyle w:val="6"/>
            </w:pPr>
          </w:p>
        </w:tc>
        <w:tc>
          <w:tcPr>
            <w:tcW w:w="852" w:type="dxa"/>
            <w:vAlign w:val="top"/>
          </w:tcPr>
          <w:p w14:paraId="6F7A057F">
            <w:pPr>
              <w:pStyle w:val="6"/>
            </w:pPr>
          </w:p>
        </w:tc>
        <w:tc>
          <w:tcPr>
            <w:tcW w:w="862" w:type="dxa"/>
            <w:vAlign w:val="top"/>
          </w:tcPr>
          <w:p w14:paraId="08DBC98A">
            <w:pPr>
              <w:pStyle w:val="6"/>
            </w:pPr>
          </w:p>
        </w:tc>
        <w:tc>
          <w:tcPr>
            <w:tcW w:w="622" w:type="dxa"/>
            <w:vAlign w:val="top"/>
          </w:tcPr>
          <w:p w14:paraId="60D919CE">
            <w:pPr>
              <w:pStyle w:val="6"/>
            </w:pPr>
          </w:p>
        </w:tc>
        <w:tc>
          <w:tcPr>
            <w:tcW w:w="622" w:type="dxa"/>
            <w:vAlign w:val="top"/>
          </w:tcPr>
          <w:p w14:paraId="16A751FC">
            <w:pPr>
              <w:pStyle w:val="6"/>
            </w:pPr>
          </w:p>
        </w:tc>
        <w:tc>
          <w:tcPr>
            <w:tcW w:w="632" w:type="dxa"/>
            <w:vAlign w:val="top"/>
          </w:tcPr>
          <w:p w14:paraId="4C568152">
            <w:pPr>
              <w:pStyle w:val="6"/>
            </w:pPr>
          </w:p>
        </w:tc>
      </w:tr>
      <w:tr w14:paraId="37ABC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6FF91B9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30304</w:t>
            </w:r>
          </w:p>
        </w:tc>
        <w:tc>
          <w:tcPr>
            <w:tcW w:w="1815" w:type="dxa"/>
            <w:vAlign w:val="center"/>
          </w:tcPr>
          <w:p w14:paraId="6034C87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抚恤金</w:t>
            </w:r>
          </w:p>
        </w:tc>
        <w:tc>
          <w:tcPr>
            <w:tcW w:w="1243" w:type="dxa"/>
            <w:vAlign w:val="center"/>
          </w:tcPr>
          <w:p w14:paraId="1DF8E6D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104.02</w:t>
            </w:r>
          </w:p>
        </w:tc>
        <w:tc>
          <w:tcPr>
            <w:tcW w:w="1183" w:type="dxa"/>
            <w:vAlign w:val="center"/>
          </w:tcPr>
          <w:p w14:paraId="3F479FD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104.02</w:t>
            </w:r>
          </w:p>
        </w:tc>
        <w:tc>
          <w:tcPr>
            <w:tcW w:w="1133" w:type="dxa"/>
            <w:vAlign w:val="center"/>
          </w:tcPr>
          <w:p w14:paraId="44AB15C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104.02</w:t>
            </w:r>
          </w:p>
        </w:tc>
        <w:tc>
          <w:tcPr>
            <w:tcW w:w="862" w:type="dxa"/>
            <w:vAlign w:val="top"/>
          </w:tcPr>
          <w:p w14:paraId="4F4783BF">
            <w:pPr>
              <w:pStyle w:val="6"/>
            </w:pPr>
          </w:p>
        </w:tc>
        <w:tc>
          <w:tcPr>
            <w:tcW w:w="682" w:type="dxa"/>
            <w:vAlign w:val="top"/>
          </w:tcPr>
          <w:p w14:paraId="2A1A5034">
            <w:pPr>
              <w:pStyle w:val="6"/>
            </w:pPr>
          </w:p>
        </w:tc>
        <w:tc>
          <w:tcPr>
            <w:tcW w:w="682" w:type="dxa"/>
            <w:vAlign w:val="top"/>
          </w:tcPr>
          <w:p w14:paraId="7E78B446">
            <w:pPr>
              <w:pStyle w:val="6"/>
            </w:pPr>
          </w:p>
        </w:tc>
        <w:tc>
          <w:tcPr>
            <w:tcW w:w="682" w:type="dxa"/>
            <w:vAlign w:val="top"/>
          </w:tcPr>
          <w:p w14:paraId="2C4D2131">
            <w:pPr>
              <w:pStyle w:val="6"/>
            </w:pPr>
          </w:p>
        </w:tc>
        <w:tc>
          <w:tcPr>
            <w:tcW w:w="852" w:type="dxa"/>
            <w:vAlign w:val="top"/>
          </w:tcPr>
          <w:p w14:paraId="18B15768">
            <w:pPr>
              <w:pStyle w:val="6"/>
            </w:pPr>
          </w:p>
        </w:tc>
        <w:tc>
          <w:tcPr>
            <w:tcW w:w="852" w:type="dxa"/>
            <w:vAlign w:val="top"/>
          </w:tcPr>
          <w:p w14:paraId="43658E71">
            <w:pPr>
              <w:pStyle w:val="6"/>
            </w:pPr>
          </w:p>
        </w:tc>
        <w:tc>
          <w:tcPr>
            <w:tcW w:w="862" w:type="dxa"/>
            <w:vAlign w:val="top"/>
          </w:tcPr>
          <w:p w14:paraId="40BF3E5F">
            <w:pPr>
              <w:pStyle w:val="6"/>
            </w:pPr>
          </w:p>
        </w:tc>
        <w:tc>
          <w:tcPr>
            <w:tcW w:w="622" w:type="dxa"/>
            <w:vAlign w:val="top"/>
          </w:tcPr>
          <w:p w14:paraId="7B17827A">
            <w:pPr>
              <w:pStyle w:val="6"/>
            </w:pPr>
          </w:p>
        </w:tc>
        <w:tc>
          <w:tcPr>
            <w:tcW w:w="622" w:type="dxa"/>
            <w:vAlign w:val="top"/>
          </w:tcPr>
          <w:p w14:paraId="142527C0">
            <w:pPr>
              <w:pStyle w:val="6"/>
            </w:pPr>
          </w:p>
        </w:tc>
        <w:tc>
          <w:tcPr>
            <w:tcW w:w="632" w:type="dxa"/>
            <w:vAlign w:val="top"/>
          </w:tcPr>
          <w:p w14:paraId="21AE5644">
            <w:pPr>
              <w:pStyle w:val="6"/>
            </w:pPr>
          </w:p>
        </w:tc>
      </w:tr>
      <w:tr w14:paraId="6509B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72BC059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30305</w:t>
            </w:r>
          </w:p>
        </w:tc>
        <w:tc>
          <w:tcPr>
            <w:tcW w:w="1815" w:type="dxa"/>
            <w:vAlign w:val="center"/>
          </w:tcPr>
          <w:p w14:paraId="6595092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生活补助</w:t>
            </w:r>
          </w:p>
        </w:tc>
        <w:tc>
          <w:tcPr>
            <w:tcW w:w="1243" w:type="dxa"/>
            <w:vAlign w:val="center"/>
          </w:tcPr>
          <w:p w14:paraId="7763BCE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503.50</w:t>
            </w:r>
          </w:p>
        </w:tc>
        <w:tc>
          <w:tcPr>
            <w:tcW w:w="1183" w:type="dxa"/>
            <w:vAlign w:val="center"/>
          </w:tcPr>
          <w:p w14:paraId="180FA54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503.50</w:t>
            </w:r>
          </w:p>
        </w:tc>
        <w:tc>
          <w:tcPr>
            <w:tcW w:w="1133" w:type="dxa"/>
            <w:vAlign w:val="center"/>
          </w:tcPr>
          <w:p w14:paraId="55EBDFA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503.50</w:t>
            </w:r>
          </w:p>
        </w:tc>
        <w:tc>
          <w:tcPr>
            <w:tcW w:w="862" w:type="dxa"/>
            <w:vAlign w:val="top"/>
          </w:tcPr>
          <w:p w14:paraId="3C917270">
            <w:pPr>
              <w:pStyle w:val="6"/>
            </w:pPr>
          </w:p>
        </w:tc>
        <w:tc>
          <w:tcPr>
            <w:tcW w:w="682" w:type="dxa"/>
            <w:vAlign w:val="top"/>
          </w:tcPr>
          <w:p w14:paraId="5D651539">
            <w:pPr>
              <w:pStyle w:val="6"/>
            </w:pPr>
          </w:p>
        </w:tc>
        <w:tc>
          <w:tcPr>
            <w:tcW w:w="682" w:type="dxa"/>
            <w:vAlign w:val="top"/>
          </w:tcPr>
          <w:p w14:paraId="0747873B">
            <w:pPr>
              <w:pStyle w:val="6"/>
            </w:pPr>
          </w:p>
        </w:tc>
        <w:tc>
          <w:tcPr>
            <w:tcW w:w="682" w:type="dxa"/>
            <w:vAlign w:val="top"/>
          </w:tcPr>
          <w:p w14:paraId="3B241654">
            <w:pPr>
              <w:pStyle w:val="6"/>
            </w:pPr>
          </w:p>
        </w:tc>
        <w:tc>
          <w:tcPr>
            <w:tcW w:w="852" w:type="dxa"/>
            <w:vAlign w:val="top"/>
          </w:tcPr>
          <w:p w14:paraId="5EBD8E16">
            <w:pPr>
              <w:pStyle w:val="6"/>
            </w:pPr>
          </w:p>
        </w:tc>
        <w:tc>
          <w:tcPr>
            <w:tcW w:w="852" w:type="dxa"/>
            <w:vAlign w:val="top"/>
          </w:tcPr>
          <w:p w14:paraId="000D2BC5">
            <w:pPr>
              <w:pStyle w:val="6"/>
            </w:pPr>
          </w:p>
        </w:tc>
        <w:tc>
          <w:tcPr>
            <w:tcW w:w="862" w:type="dxa"/>
            <w:vAlign w:val="top"/>
          </w:tcPr>
          <w:p w14:paraId="4B720086">
            <w:pPr>
              <w:pStyle w:val="6"/>
            </w:pPr>
          </w:p>
        </w:tc>
        <w:tc>
          <w:tcPr>
            <w:tcW w:w="622" w:type="dxa"/>
            <w:vAlign w:val="top"/>
          </w:tcPr>
          <w:p w14:paraId="7A50E2EC">
            <w:pPr>
              <w:pStyle w:val="6"/>
            </w:pPr>
          </w:p>
        </w:tc>
        <w:tc>
          <w:tcPr>
            <w:tcW w:w="622" w:type="dxa"/>
            <w:vAlign w:val="top"/>
          </w:tcPr>
          <w:p w14:paraId="0EA6CDAD">
            <w:pPr>
              <w:pStyle w:val="6"/>
            </w:pPr>
          </w:p>
        </w:tc>
        <w:tc>
          <w:tcPr>
            <w:tcW w:w="632" w:type="dxa"/>
            <w:vAlign w:val="top"/>
          </w:tcPr>
          <w:p w14:paraId="358F9AB5">
            <w:pPr>
              <w:pStyle w:val="6"/>
            </w:pPr>
          </w:p>
        </w:tc>
      </w:tr>
      <w:tr w14:paraId="3E94C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3C1C0EB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30307</w:t>
            </w:r>
          </w:p>
        </w:tc>
        <w:tc>
          <w:tcPr>
            <w:tcW w:w="1815" w:type="dxa"/>
            <w:vAlign w:val="center"/>
          </w:tcPr>
          <w:p w14:paraId="2715EF0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医疗费补助</w:t>
            </w:r>
          </w:p>
        </w:tc>
        <w:tc>
          <w:tcPr>
            <w:tcW w:w="1243" w:type="dxa"/>
            <w:vAlign w:val="center"/>
          </w:tcPr>
          <w:p w14:paraId="3F2B6CCF">
            <w:pPr>
              <w:jc w:val="right"/>
            </w:pPr>
          </w:p>
        </w:tc>
        <w:tc>
          <w:tcPr>
            <w:tcW w:w="1183" w:type="dxa"/>
            <w:vAlign w:val="center"/>
          </w:tcPr>
          <w:p w14:paraId="23B3EE91">
            <w:pPr>
              <w:jc w:val="right"/>
            </w:pPr>
          </w:p>
        </w:tc>
        <w:tc>
          <w:tcPr>
            <w:tcW w:w="1133" w:type="dxa"/>
            <w:vAlign w:val="center"/>
          </w:tcPr>
          <w:p w14:paraId="7945F39E">
            <w:pPr>
              <w:jc w:val="right"/>
            </w:pPr>
          </w:p>
        </w:tc>
        <w:tc>
          <w:tcPr>
            <w:tcW w:w="862" w:type="dxa"/>
            <w:vAlign w:val="top"/>
          </w:tcPr>
          <w:p w14:paraId="554D75FE">
            <w:pPr>
              <w:pStyle w:val="6"/>
            </w:pPr>
          </w:p>
        </w:tc>
        <w:tc>
          <w:tcPr>
            <w:tcW w:w="682" w:type="dxa"/>
            <w:vAlign w:val="top"/>
          </w:tcPr>
          <w:p w14:paraId="0510E01E">
            <w:pPr>
              <w:pStyle w:val="6"/>
            </w:pPr>
          </w:p>
        </w:tc>
        <w:tc>
          <w:tcPr>
            <w:tcW w:w="682" w:type="dxa"/>
            <w:vAlign w:val="top"/>
          </w:tcPr>
          <w:p w14:paraId="4BD764B5">
            <w:pPr>
              <w:pStyle w:val="6"/>
            </w:pPr>
          </w:p>
        </w:tc>
        <w:tc>
          <w:tcPr>
            <w:tcW w:w="682" w:type="dxa"/>
            <w:vAlign w:val="top"/>
          </w:tcPr>
          <w:p w14:paraId="04F2BD19">
            <w:pPr>
              <w:pStyle w:val="6"/>
            </w:pPr>
          </w:p>
        </w:tc>
        <w:tc>
          <w:tcPr>
            <w:tcW w:w="852" w:type="dxa"/>
            <w:vAlign w:val="top"/>
          </w:tcPr>
          <w:p w14:paraId="02F56934">
            <w:pPr>
              <w:pStyle w:val="6"/>
            </w:pPr>
          </w:p>
        </w:tc>
        <w:tc>
          <w:tcPr>
            <w:tcW w:w="852" w:type="dxa"/>
            <w:vAlign w:val="top"/>
          </w:tcPr>
          <w:p w14:paraId="46FC6011">
            <w:pPr>
              <w:pStyle w:val="6"/>
            </w:pPr>
          </w:p>
        </w:tc>
        <w:tc>
          <w:tcPr>
            <w:tcW w:w="862" w:type="dxa"/>
            <w:vAlign w:val="top"/>
          </w:tcPr>
          <w:p w14:paraId="19A42F61">
            <w:pPr>
              <w:pStyle w:val="6"/>
            </w:pPr>
          </w:p>
        </w:tc>
        <w:tc>
          <w:tcPr>
            <w:tcW w:w="622" w:type="dxa"/>
            <w:vAlign w:val="top"/>
          </w:tcPr>
          <w:p w14:paraId="53A3C2A9">
            <w:pPr>
              <w:pStyle w:val="6"/>
            </w:pPr>
          </w:p>
        </w:tc>
        <w:tc>
          <w:tcPr>
            <w:tcW w:w="622" w:type="dxa"/>
            <w:vAlign w:val="top"/>
          </w:tcPr>
          <w:p w14:paraId="65A9552B">
            <w:pPr>
              <w:pStyle w:val="6"/>
            </w:pPr>
          </w:p>
        </w:tc>
        <w:tc>
          <w:tcPr>
            <w:tcW w:w="632" w:type="dxa"/>
            <w:vAlign w:val="top"/>
          </w:tcPr>
          <w:p w14:paraId="13A09E84">
            <w:pPr>
              <w:pStyle w:val="6"/>
            </w:pPr>
          </w:p>
        </w:tc>
      </w:tr>
      <w:tr w14:paraId="219D8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693A68A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30399</w:t>
            </w:r>
          </w:p>
        </w:tc>
        <w:tc>
          <w:tcPr>
            <w:tcW w:w="1815" w:type="dxa"/>
            <w:vAlign w:val="center"/>
          </w:tcPr>
          <w:p w14:paraId="4A07E57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其他对个人和家庭的补助</w:t>
            </w:r>
          </w:p>
        </w:tc>
        <w:tc>
          <w:tcPr>
            <w:tcW w:w="1243" w:type="dxa"/>
            <w:vAlign w:val="center"/>
          </w:tcPr>
          <w:p w14:paraId="453461F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73.00</w:t>
            </w:r>
          </w:p>
        </w:tc>
        <w:tc>
          <w:tcPr>
            <w:tcW w:w="1183" w:type="dxa"/>
            <w:vAlign w:val="center"/>
          </w:tcPr>
          <w:p w14:paraId="709EF6A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73.00</w:t>
            </w:r>
          </w:p>
        </w:tc>
        <w:tc>
          <w:tcPr>
            <w:tcW w:w="1133" w:type="dxa"/>
            <w:vAlign w:val="center"/>
          </w:tcPr>
          <w:p w14:paraId="7DDA26C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73.00</w:t>
            </w:r>
          </w:p>
        </w:tc>
        <w:tc>
          <w:tcPr>
            <w:tcW w:w="862" w:type="dxa"/>
            <w:vAlign w:val="top"/>
          </w:tcPr>
          <w:p w14:paraId="1824A466">
            <w:pPr>
              <w:pStyle w:val="6"/>
            </w:pPr>
          </w:p>
        </w:tc>
        <w:tc>
          <w:tcPr>
            <w:tcW w:w="682" w:type="dxa"/>
            <w:vAlign w:val="top"/>
          </w:tcPr>
          <w:p w14:paraId="0A1F5DCE">
            <w:pPr>
              <w:pStyle w:val="6"/>
            </w:pPr>
          </w:p>
        </w:tc>
        <w:tc>
          <w:tcPr>
            <w:tcW w:w="682" w:type="dxa"/>
            <w:vAlign w:val="top"/>
          </w:tcPr>
          <w:p w14:paraId="3D878BC7">
            <w:pPr>
              <w:pStyle w:val="6"/>
            </w:pPr>
          </w:p>
        </w:tc>
        <w:tc>
          <w:tcPr>
            <w:tcW w:w="682" w:type="dxa"/>
            <w:vAlign w:val="top"/>
          </w:tcPr>
          <w:p w14:paraId="1C1CBFFC">
            <w:pPr>
              <w:pStyle w:val="6"/>
            </w:pPr>
          </w:p>
        </w:tc>
        <w:tc>
          <w:tcPr>
            <w:tcW w:w="852" w:type="dxa"/>
            <w:vAlign w:val="top"/>
          </w:tcPr>
          <w:p w14:paraId="31FC758D">
            <w:pPr>
              <w:pStyle w:val="6"/>
            </w:pPr>
          </w:p>
        </w:tc>
        <w:tc>
          <w:tcPr>
            <w:tcW w:w="852" w:type="dxa"/>
            <w:vAlign w:val="top"/>
          </w:tcPr>
          <w:p w14:paraId="45B9BAC8">
            <w:pPr>
              <w:pStyle w:val="6"/>
            </w:pPr>
          </w:p>
        </w:tc>
        <w:tc>
          <w:tcPr>
            <w:tcW w:w="862" w:type="dxa"/>
            <w:vAlign w:val="top"/>
          </w:tcPr>
          <w:p w14:paraId="05517FAF">
            <w:pPr>
              <w:pStyle w:val="6"/>
            </w:pPr>
          </w:p>
        </w:tc>
        <w:tc>
          <w:tcPr>
            <w:tcW w:w="622" w:type="dxa"/>
            <w:vAlign w:val="top"/>
          </w:tcPr>
          <w:p w14:paraId="7BFA7E61">
            <w:pPr>
              <w:pStyle w:val="6"/>
            </w:pPr>
          </w:p>
        </w:tc>
        <w:tc>
          <w:tcPr>
            <w:tcW w:w="622" w:type="dxa"/>
            <w:vAlign w:val="top"/>
          </w:tcPr>
          <w:p w14:paraId="145A0DA3">
            <w:pPr>
              <w:pStyle w:val="6"/>
            </w:pPr>
          </w:p>
        </w:tc>
        <w:tc>
          <w:tcPr>
            <w:tcW w:w="632" w:type="dxa"/>
            <w:vAlign w:val="top"/>
          </w:tcPr>
          <w:p w14:paraId="00F5116F">
            <w:pPr>
              <w:pStyle w:val="6"/>
            </w:pPr>
          </w:p>
        </w:tc>
      </w:tr>
      <w:tr w14:paraId="4D069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445BD98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310</w:t>
            </w:r>
          </w:p>
        </w:tc>
        <w:tc>
          <w:tcPr>
            <w:tcW w:w="1815" w:type="dxa"/>
            <w:vAlign w:val="center"/>
          </w:tcPr>
          <w:p w14:paraId="092BA4A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资本性支出</w:t>
            </w:r>
          </w:p>
        </w:tc>
        <w:tc>
          <w:tcPr>
            <w:tcW w:w="1243" w:type="dxa"/>
            <w:vAlign w:val="center"/>
          </w:tcPr>
          <w:p w14:paraId="56ACDF28">
            <w:pPr>
              <w:jc w:val="right"/>
            </w:pPr>
          </w:p>
        </w:tc>
        <w:tc>
          <w:tcPr>
            <w:tcW w:w="1183" w:type="dxa"/>
            <w:vAlign w:val="center"/>
          </w:tcPr>
          <w:p w14:paraId="6E0B87CA">
            <w:pPr>
              <w:jc w:val="right"/>
            </w:pPr>
          </w:p>
        </w:tc>
        <w:tc>
          <w:tcPr>
            <w:tcW w:w="1133" w:type="dxa"/>
            <w:vAlign w:val="center"/>
          </w:tcPr>
          <w:p w14:paraId="76AA53D5">
            <w:pPr>
              <w:jc w:val="right"/>
            </w:pPr>
          </w:p>
        </w:tc>
        <w:tc>
          <w:tcPr>
            <w:tcW w:w="862" w:type="dxa"/>
            <w:vAlign w:val="top"/>
          </w:tcPr>
          <w:p w14:paraId="051C2E2E">
            <w:pPr>
              <w:pStyle w:val="6"/>
            </w:pPr>
          </w:p>
        </w:tc>
        <w:tc>
          <w:tcPr>
            <w:tcW w:w="682" w:type="dxa"/>
            <w:vAlign w:val="top"/>
          </w:tcPr>
          <w:p w14:paraId="7D8D2C65">
            <w:pPr>
              <w:pStyle w:val="6"/>
            </w:pPr>
          </w:p>
        </w:tc>
        <w:tc>
          <w:tcPr>
            <w:tcW w:w="682" w:type="dxa"/>
            <w:vAlign w:val="top"/>
          </w:tcPr>
          <w:p w14:paraId="2C753050">
            <w:pPr>
              <w:pStyle w:val="6"/>
            </w:pPr>
          </w:p>
        </w:tc>
        <w:tc>
          <w:tcPr>
            <w:tcW w:w="682" w:type="dxa"/>
            <w:vAlign w:val="top"/>
          </w:tcPr>
          <w:p w14:paraId="42A225E8">
            <w:pPr>
              <w:pStyle w:val="6"/>
            </w:pPr>
          </w:p>
        </w:tc>
        <w:tc>
          <w:tcPr>
            <w:tcW w:w="852" w:type="dxa"/>
            <w:vAlign w:val="top"/>
          </w:tcPr>
          <w:p w14:paraId="4AE4B064">
            <w:pPr>
              <w:pStyle w:val="6"/>
            </w:pPr>
          </w:p>
        </w:tc>
        <w:tc>
          <w:tcPr>
            <w:tcW w:w="852" w:type="dxa"/>
            <w:vAlign w:val="top"/>
          </w:tcPr>
          <w:p w14:paraId="7F889325">
            <w:pPr>
              <w:pStyle w:val="6"/>
            </w:pPr>
          </w:p>
        </w:tc>
        <w:tc>
          <w:tcPr>
            <w:tcW w:w="862" w:type="dxa"/>
            <w:vAlign w:val="top"/>
          </w:tcPr>
          <w:p w14:paraId="792E2972">
            <w:pPr>
              <w:pStyle w:val="6"/>
            </w:pPr>
          </w:p>
        </w:tc>
        <w:tc>
          <w:tcPr>
            <w:tcW w:w="622" w:type="dxa"/>
            <w:vAlign w:val="top"/>
          </w:tcPr>
          <w:p w14:paraId="1CEE8BF1">
            <w:pPr>
              <w:pStyle w:val="6"/>
            </w:pPr>
          </w:p>
        </w:tc>
        <w:tc>
          <w:tcPr>
            <w:tcW w:w="622" w:type="dxa"/>
            <w:vAlign w:val="top"/>
          </w:tcPr>
          <w:p w14:paraId="7971C529">
            <w:pPr>
              <w:pStyle w:val="6"/>
            </w:pPr>
          </w:p>
        </w:tc>
        <w:tc>
          <w:tcPr>
            <w:tcW w:w="632" w:type="dxa"/>
            <w:vAlign w:val="top"/>
          </w:tcPr>
          <w:p w14:paraId="264712A1">
            <w:pPr>
              <w:pStyle w:val="6"/>
            </w:pPr>
          </w:p>
        </w:tc>
      </w:tr>
      <w:tr w14:paraId="4711B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4B11C03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31002</w:t>
            </w:r>
          </w:p>
        </w:tc>
        <w:tc>
          <w:tcPr>
            <w:tcW w:w="1815" w:type="dxa"/>
            <w:vAlign w:val="center"/>
          </w:tcPr>
          <w:p w14:paraId="4F093BE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办公设备购置</w:t>
            </w:r>
          </w:p>
        </w:tc>
        <w:tc>
          <w:tcPr>
            <w:tcW w:w="1243" w:type="dxa"/>
            <w:vAlign w:val="center"/>
          </w:tcPr>
          <w:p w14:paraId="7925C83C">
            <w:pPr>
              <w:jc w:val="right"/>
            </w:pPr>
          </w:p>
        </w:tc>
        <w:tc>
          <w:tcPr>
            <w:tcW w:w="1183" w:type="dxa"/>
            <w:vAlign w:val="center"/>
          </w:tcPr>
          <w:p w14:paraId="26CB349A">
            <w:pPr>
              <w:jc w:val="right"/>
            </w:pPr>
          </w:p>
        </w:tc>
        <w:tc>
          <w:tcPr>
            <w:tcW w:w="1133" w:type="dxa"/>
            <w:vAlign w:val="center"/>
          </w:tcPr>
          <w:p w14:paraId="0E82242B">
            <w:pPr>
              <w:jc w:val="right"/>
            </w:pPr>
          </w:p>
        </w:tc>
        <w:tc>
          <w:tcPr>
            <w:tcW w:w="862" w:type="dxa"/>
            <w:vAlign w:val="top"/>
          </w:tcPr>
          <w:p w14:paraId="2BBCE5BD">
            <w:pPr>
              <w:pStyle w:val="6"/>
            </w:pPr>
          </w:p>
        </w:tc>
        <w:tc>
          <w:tcPr>
            <w:tcW w:w="682" w:type="dxa"/>
            <w:vAlign w:val="top"/>
          </w:tcPr>
          <w:p w14:paraId="288C41F7">
            <w:pPr>
              <w:pStyle w:val="6"/>
            </w:pPr>
          </w:p>
        </w:tc>
        <w:tc>
          <w:tcPr>
            <w:tcW w:w="682" w:type="dxa"/>
            <w:vAlign w:val="top"/>
          </w:tcPr>
          <w:p w14:paraId="66711FC9">
            <w:pPr>
              <w:pStyle w:val="6"/>
            </w:pPr>
          </w:p>
        </w:tc>
        <w:tc>
          <w:tcPr>
            <w:tcW w:w="682" w:type="dxa"/>
            <w:vAlign w:val="top"/>
          </w:tcPr>
          <w:p w14:paraId="222FE30F">
            <w:pPr>
              <w:pStyle w:val="6"/>
            </w:pPr>
          </w:p>
        </w:tc>
        <w:tc>
          <w:tcPr>
            <w:tcW w:w="852" w:type="dxa"/>
            <w:vAlign w:val="top"/>
          </w:tcPr>
          <w:p w14:paraId="1617BDA3">
            <w:pPr>
              <w:pStyle w:val="6"/>
            </w:pPr>
          </w:p>
        </w:tc>
        <w:tc>
          <w:tcPr>
            <w:tcW w:w="852" w:type="dxa"/>
            <w:vAlign w:val="top"/>
          </w:tcPr>
          <w:p w14:paraId="2255D594">
            <w:pPr>
              <w:pStyle w:val="6"/>
            </w:pPr>
          </w:p>
        </w:tc>
        <w:tc>
          <w:tcPr>
            <w:tcW w:w="862" w:type="dxa"/>
            <w:vAlign w:val="top"/>
          </w:tcPr>
          <w:p w14:paraId="0A501EB3">
            <w:pPr>
              <w:pStyle w:val="6"/>
            </w:pPr>
          </w:p>
        </w:tc>
        <w:tc>
          <w:tcPr>
            <w:tcW w:w="622" w:type="dxa"/>
            <w:vAlign w:val="top"/>
          </w:tcPr>
          <w:p w14:paraId="01955DB6">
            <w:pPr>
              <w:pStyle w:val="6"/>
            </w:pPr>
          </w:p>
        </w:tc>
        <w:tc>
          <w:tcPr>
            <w:tcW w:w="622" w:type="dxa"/>
            <w:vAlign w:val="top"/>
          </w:tcPr>
          <w:p w14:paraId="2A7AFB9F">
            <w:pPr>
              <w:pStyle w:val="6"/>
            </w:pPr>
          </w:p>
        </w:tc>
        <w:tc>
          <w:tcPr>
            <w:tcW w:w="632" w:type="dxa"/>
            <w:vAlign w:val="top"/>
          </w:tcPr>
          <w:p w14:paraId="27636418">
            <w:pPr>
              <w:pStyle w:val="6"/>
            </w:pPr>
          </w:p>
        </w:tc>
      </w:tr>
    </w:tbl>
    <w:p w14:paraId="5520C133">
      <w:pPr>
        <w:rPr>
          <w:rFonts w:ascii="Arial"/>
          <w:sz w:val="21"/>
        </w:rPr>
      </w:pPr>
    </w:p>
    <w:p w14:paraId="3851D50B">
      <w:pPr>
        <w:rPr>
          <w:rFonts w:ascii="Arial" w:hAnsi="Arial" w:eastAsia="Arial" w:cs="Arial"/>
          <w:sz w:val="21"/>
          <w:szCs w:val="21"/>
        </w:rPr>
        <w:sectPr>
          <w:pgSz w:w="16840" w:h="11905"/>
          <w:pgMar w:top="911" w:right="1348" w:bottom="400" w:left="1329" w:header="0" w:footer="0" w:gutter="0"/>
          <w:cols w:space="720" w:num="1"/>
        </w:sectPr>
      </w:pPr>
    </w:p>
    <w:p w14:paraId="464CF62E">
      <w:pPr>
        <w:spacing w:before="87" w:line="225" w:lineRule="auto"/>
        <w:ind w:left="5607"/>
        <w:outlineLvl w:val="1"/>
        <w:rPr>
          <w:rFonts w:ascii="宋体" w:hAnsi="宋体" w:eastAsia="宋体" w:cs="宋体"/>
          <w:sz w:val="43"/>
          <w:szCs w:val="43"/>
        </w:rPr>
      </w:pPr>
      <w:r>
        <w:rPr>
          <w:rFonts w:ascii="宋体" w:hAnsi="宋体" w:eastAsia="宋体" w:cs="宋体"/>
          <w:b/>
          <w:bCs/>
          <w:spacing w:val="4"/>
          <w:sz w:val="43"/>
          <w:szCs w:val="43"/>
        </w:rPr>
        <w:t>债务支出预算表</w:t>
      </w:r>
    </w:p>
    <w:p w14:paraId="4F906553">
      <w:pPr>
        <w:spacing w:line="323" w:lineRule="auto"/>
        <w:rPr>
          <w:rFonts w:ascii="Arial"/>
          <w:sz w:val="21"/>
        </w:rPr>
      </w:pPr>
    </w:p>
    <w:p w14:paraId="20818A29">
      <w:pPr>
        <w:spacing w:before="61" w:line="231" w:lineRule="auto"/>
        <w:ind w:left="56"/>
        <w:rPr>
          <w:rFonts w:ascii="宋体" w:hAnsi="宋体" w:eastAsia="宋体" w:cs="宋体"/>
          <w:sz w:val="19"/>
          <w:szCs w:val="19"/>
        </w:rPr>
      </w:pPr>
      <w:r>
        <w:rPr>
          <w:rFonts w:ascii="宋体" w:hAnsi="宋体" w:eastAsia="宋体" w:cs="宋体"/>
          <w:spacing w:val="4"/>
          <w:sz w:val="19"/>
          <w:szCs w:val="19"/>
        </w:rPr>
        <w:t>表13</w:t>
      </w:r>
    </w:p>
    <w:p w14:paraId="5A5F6339">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盘锦市双台子区退役军人事务局本级</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3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73"/>
        <w:gridCol w:w="1243"/>
        <w:gridCol w:w="1133"/>
        <w:gridCol w:w="862"/>
        <w:gridCol w:w="682"/>
        <w:gridCol w:w="682"/>
        <w:gridCol w:w="682"/>
        <w:gridCol w:w="852"/>
        <w:gridCol w:w="852"/>
        <w:gridCol w:w="862"/>
        <w:gridCol w:w="622"/>
        <w:gridCol w:w="622"/>
        <w:gridCol w:w="632"/>
      </w:tblGrid>
      <w:tr w14:paraId="1CED3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4A2C6EA4">
            <w:pPr>
              <w:pStyle w:val="6"/>
              <w:spacing w:line="296" w:lineRule="auto"/>
            </w:pPr>
          </w:p>
          <w:p w14:paraId="32AADCA6">
            <w:pPr>
              <w:pStyle w:val="6"/>
              <w:spacing w:line="296" w:lineRule="auto"/>
            </w:pPr>
          </w:p>
          <w:p w14:paraId="21514E91">
            <w:pPr>
              <w:spacing w:before="62" w:line="231" w:lineRule="auto"/>
              <w:ind w:left="320"/>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24AFFCC0">
            <w:pPr>
              <w:pStyle w:val="6"/>
              <w:spacing w:line="296" w:lineRule="auto"/>
            </w:pPr>
          </w:p>
          <w:p w14:paraId="51CC63E9">
            <w:pPr>
              <w:pStyle w:val="6"/>
              <w:spacing w:line="296" w:lineRule="auto"/>
            </w:pPr>
          </w:p>
          <w:p w14:paraId="65DB28A3">
            <w:pPr>
              <w:spacing w:before="62"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73" w:type="dxa"/>
            <w:vMerge w:val="restart"/>
            <w:tcBorders>
              <w:bottom w:val="nil"/>
            </w:tcBorders>
            <w:vAlign w:val="top"/>
          </w:tcPr>
          <w:p w14:paraId="766EE395">
            <w:pPr>
              <w:pStyle w:val="6"/>
              <w:spacing w:line="296" w:lineRule="auto"/>
            </w:pPr>
          </w:p>
          <w:p w14:paraId="131AFF8C">
            <w:pPr>
              <w:pStyle w:val="6"/>
              <w:spacing w:line="297" w:lineRule="auto"/>
            </w:pPr>
          </w:p>
          <w:p w14:paraId="52B477D2">
            <w:pPr>
              <w:spacing w:before="61" w:line="231" w:lineRule="auto"/>
              <w:ind w:left="444"/>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14:paraId="15247FE9">
            <w:pPr>
              <w:spacing w:before="159" w:line="229" w:lineRule="auto"/>
              <w:ind w:left="225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762A31AE">
            <w:pPr>
              <w:spacing w:before="158" w:line="230" w:lineRule="auto"/>
              <w:ind w:left="1632"/>
              <w:rPr>
                <w:rFonts w:ascii="宋体" w:hAnsi="宋体" w:eastAsia="宋体" w:cs="宋体"/>
                <w:sz w:val="19"/>
                <w:szCs w:val="19"/>
              </w:rPr>
            </w:pPr>
            <w:r>
              <w:rPr>
                <w:rFonts w:ascii="宋体" w:hAnsi="宋体" w:eastAsia="宋体" w:cs="宋体"/>
                <w:spacing w:val="8"/>
                <w:sz w:val="19"/>
                <w:szCs w:val="19"/>
              </w:rPr>
              <w:t>上年结转结余</w:t>
            </w:r>
          </w:p>
        </w:tc>
      </w:tr>
      <w:tr w14:paraId="60EED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73A37E92">
            <w:pPr>
              <w:pStyle w:val="6"/>
            </w:pPr>
          </w:p>
        </w:tc>
        <w:tc>
          <w:tcPr>
            <w:tcW w:w="1815" w:type="dxa"/>
            <w:vMerge w:val="continue"/>
            <w:tcBorders>
              <w:top w:val="nil"/>
            </w:tcBorders>
            <w:vAlign w:val="top"/>
          </w:tcPr>
          <w:p w14:paraId="5437810F">
            <w:pPr>
              <w:pStyle w:val="6"/>
            </w:pPr>
          </w:p>
        </w:tc>
        <w:tc>
          <w:tcPr>
            <w:tcW w:w="1273" w:type="dxa"/>
            <w:vMerge w:val="continue"/>
            <w:tcBorders>
              <w:top w:val="nil"/>
            </w:tcBorders>
            <w:vAlign w:val="top"/>
          </w:tcPr>
          <w:p w14:paraId="4A73FE2E">
            <w:pPr>
              <w:pStyle w:val="6"/>
            </w:pPr>
          </w:p>
        </w:tc>
        <w:tc>
          <w:tcPr>
            <w:tcW w:w="1243" w:type="dxa"/>
            <w:vAlign w:val="top"/>
          </w:tcPr>
          <w:p w14:paraId="313A0A10">
            <w:pPr>
              <w:pStyle w:val="6"/>
              <w:spacing w:line="337" w:lineRule="auto"/>
            </w:pPr>
          </w:p>
          <w:p w14:paraId="78042968">
            <w:pPr>
              <w:spacing w:before="62" w:line="231" w:lineRule="auto"/>
              <w:ind w:left="428"/>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5D4F8015">
            <w:pPr>
              <w:spacing w:before="277" w:line="235" w:lineRule="auto"/>
              <w:ind w:left="375" w:right="15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62" w:type="dxa"/>
            <w:vAlign w:val="top"/>
          </w:tcPr>
          <w:p w14:paraId="484D66A9">
            <w:pPr>
              <w:spacing w:before="277" w:line="235" w:lineRule="auto"/>
              <w:ind w:left="140" w:right="14"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0318487E">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14:paraId="3340A9A7">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3CD3356F">
            <w:pPr>
              <w:spacing w:before="11" w:line="230" w:lineRule="auto"/>
              <w:ind w:left="152"/>
              <w:rPr>
                <w:rFonts w:ascii="宋体" w:hAnsi="宋体" w:eastAsia="宋体" w:cs="宋体"/>
                <w:sz w:val="19"/>
                <w:szCs w:val="19"/>
              </w:rPr>
            </w:pPr>
            <w:r>
              <w:rPr>
                <w:rFonts w:ascii="宋体" w:hAnsi="宋体" w:eastAsia="宋体" w:cs="宋体"/>
                <w:spacing w:val="5"/>
                <w:sz w:val="19"/>
                <w:szCs w:val="19"/>
              </w:rPr>
              <w:t>预算</w:t>
            </w:r>
          </w:p>
        </w:tc>
        <w:tc>
          <w:tcPr>
            <w:tcW w:w="682" w:type="dxa"/>
            <w:vAlign w:val="top"/>
          </w:tcPr>
          <w:p w14:paraId="3B3A1C57">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3C0242DF">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461607A3">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7DD63309">
            <w:pPr>
              <w:spacing w:before="277" w:line="238" w:lineRule="auto"/>
              <w:ind w:left="254" w:right="22" w:hanging="200"/>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407FD032">
            <w:pPr>
              <w:pStyle w:val="6"/>
              <w:spacing w:line="337" w:lineRule="auto"/>
            </w:pPr>
          </w:p>
          <w:p w14:paraId="07DA1E9E">
            <w:pPr>
              <w:spacing w:before="62" w:line="231" w:lineRule="auto"/>
              <w:ind w:left="240"/>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54B9A5B8">
            <w:pPr>
              <w:spacing w:before="153" w:line="235" w:lineRule="auto"/>
              <w:ind w:left="338" w:right="105"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547CD7B">
            <w:pPr>
              <w:spacing w:before="10" w:line="230" w:lineRule="auto"/>
              <w:ind w:left="242"/>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653ECCE6">
            <w:pPr>
              <w:spacing w:before="277" w:line="235" w:lineRule="auto"/>
              <w:ind w:left="146" w:right="8"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653B4D01">
            <w:pPr>
              <w:spacing w:before="29" w:line="229" w:lineRule="auto"/>
              <w:ind w:left="128"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005B5671">
            <w:pPr>
              <w:spacing w:before="29" w:line="229" w:lineRule="auto"/>
              <w:ind w:left="128"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335057B1">
            <w:pPr>
              <w:spacing w:before="276" w:line="236"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50594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35B0C221">
            <w:pPr>
              <w:spacing w:before="155"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56DEE3FE">
            <w:pPr>
              <w:pStyle w:val="6"/>
            </w:pPr>
          </w:p>
        </w:tc>
        <w:tc>
          <w:tcPr>
            <w:tcW w:w="1273" w:type="dxa"/>
            <w:vAlign w:val="top"/>
          </w:tcPr>
          <w:p w14:paraId="5E1FCFE8">
            <w:pPr>
              <w:pStyle w:val="6"/>
            </w:pPr>
          </w:p>
        </w:tc>
        <w:tc>
          <w:tcPr>
            <w:tcW w:w="1243" w:type="dxa"/>
            <w:vAlign w:val="top"/>
          </w:tcPr>
          <w:p w14:paraId="7D0C2AB2">
            <w:pPr>
              <w:pStyle w:val="6"/>
            </w:pPr>
          </w:p>
        </w:tc>
        <w:tc>
          <w:tcPr>
            <w:tcW w:w="1133" w:type="dxa"/>
            <w:vAlign w:val="top"/>
          </w:tcPr>
          <w:p w14:paraId="383C0827">
            <w:pPr>
              <w:pStyle w:val="6"/>
            </w:pPr>
          </w:p>
        </w:tc>
        <w:tc>
          <w:tcPr>
            <w:tcW w:w="862" w:type="dxa"/>
            <w:vAlign w:val="top"/>
          </w:tcPr>
          <w:p w14:paraId="02AA3305">
            <w:pPr>
              <w:pStyle w:val="6"/>
            </w:pPr>
          </w:p>
        </w:tc>
        <w:tc>
          <w:tcPr>
            <w:tcW w:w="682" w:type="dxa"/>
            <w:vAlign w:val="top"/>
          </w:tcPr>
          <w:p w14:paraId="7EB24470">
            <w:pPr>
              <w:pStyle w:val="6"/>
            </w:pPr>
          </w:p>
        </w:tc>
        <w:tc>
          <w:tcPr>
            <w:tcW w:w="682" w:type="dxa"/>
            <w:vAlign w:val="top"/>
          </w:tcPr>
          <w:p w14:paraId="30EB5829">
            <w:pPr>
              <w:pStyle w:val="6"/>
            </w:pPr>
          </w:p>
        </w:tc>
        <w:tc>
          <w:tcPr>
            <w:tcW w:w="682" w:type="dxa"/>
            <w:vAlign w:val="top"/>
          </w:tcPr>
          <w:p w14:paraId="05978B4F">
            <w:pPr>
              <w:pStyle w:val="6"/>
            </w:pPr>
          </w:p>
        </w:tc>
        <w:tc>
          <w:tcPr>
            <w:tcW w:w="852" w:type="dxa"/>
            <w:vAlign w:val="top"/>
          </w:tcPr>
          <w:p w14:paraId="19E242B7">
            <w:pPr>
              <w:pStyle w:val="6"/>
            </w:pPr>
          </w:p>
        </w:tc>
        <w:tc>
          <w:tcPr>
            <w:tcW w:w="852" w:type="dxa"/>
            <w:vAlign w:val="top"/>
          </w:tcPr>
          <w:p w14:paraId="01D71FF2">
            <w:pPr>
              <w:pStyle w:val="6"/>
            </w:pPr>
          </w:p>
        </w:tc>
        <w:tc>
          <w:tcPr>
            <w:tcW w:w="862" w:type="dxa"/>
            <w:vAlign w:val="top"/>
          </w:tcPr>
          <w:p w14:paraId="63919925">
            <w:pPr>
              <w:pStyle w:val="6"/>
            </w:pPr>
          </w:p>
        </w:tc>
        <w:tc>
          <w:tcPr>
            <w:tcW w:w="622" w:type="dxa"/>
            <w:vAlign w:val="top"/>
          </w:tcPr>
          <w:p w14:paraId="67091A2C">
            <w:pPr>
              <w:pStyle w:val="6"/>
            </w:pPr>
          </w:p>
        </w:tc>
        <w:tc>
          <w:tcPr>
            <w:tcW w:w="622" w:type="dxa"/>
            <w:vAlign w:val="top"/>
          </w:tcPr>
          <w:p w14:paraId="08CB264B">
            <w:pPr>
              <w:pStyle w:val="6"/>
            </w:pPr>
          </w:p>
        </w:tc>
        <w:tc>
          <w:tcPr>
            <w:tcW w:w="632" w:type="dxa"/>
            <w:vAlign w:val="top"/>
          </w:tcPr>
          <w:p w14:paraId="45AFA9B0">
            <w:pPr>
              <w:pStyle w:val="6"/>
            </w:pPr>
          </w:p>
        </w:tc>
      </w:tr>
      <w:tr w14:paraId="35E51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7AAEB65">
            <w:pPr>
              <w:pStyle w:val="6"/>
            </w:pPr>
          </w:p>
        </w:tc>
        <w:tc>
          <w:tcPr>
            <w:tcW w:w="1815" w:type="dxa"/>
            <w:vAlign w:val="top"/>
          </w:tcPr>
          <w:p w14:paraId="5EAA18C4">
            <w:pPr>
              <w:pStyle w:val="6"/>
            </w:pPr>
          </w:p>
        </w:tc>
        <w:tc>
          <w:tcPr>
            <w:tcW w:w="1273" w:type="dxa"/>
            <w:vAlign w:val="top"/>
          </w:tcPr>
          <w:p w14:paraId="59D27AEC">
            <w:pPr>
              <w:pStyle w:val="6"/>
            </w:pPr>
          </w:p>
        </w:tc>
        <w:tc>
          <w:tcPr>
            <w:tcW w:w="1243" w:type="dxa"/>
            <w:vAlign w:val="top"/>
          </w:tcPr>
          <w:p w14:paraId="27DD02D9">
            <w:pPr>
              <w:pStyle w:val="6"/>
            </w:pPr>
          </w:p>
        </w:tc>
        <w:tc>
          <w:tcPr>
            <w:tcW w:w="1133" w:type="dxa"/>
            <w:vAlign w:val="top"/>
          </w:tcPr>
          <w:p w14:paraId="5B9EED02">
            <w:pPr>
              <w:pStyle w:val="6"/>
            </w:pPr>
          </w:p>
        </w:tc>
        <w:tc>
          <w:tcPr>
            <w:tcW w:w="862" w:type="dxa"/>
            <w:vAlign w:val="top"/>
          </w:tcPr>
          <w:p w14:paraId="4834318B">
            <w:pPr>
              <w:pStyle w:val="6"/>
            </w:pPr>
          </w:p>
        </w:tc>
        <w:tc>
          <w:tcPr>
            <w:tcW w:w="682" w:type="dxa"/>
            <w:vAlign w:val="top"/>
          </w:tcPr>
          <w:p w14:paraId="7F97F3A0">
            <w:pPr>
              <w:pStyle w:val="6"/>
            </w:pPr>
          </w:p>
        </w:tc>
        <w:tc>
          <w:tcPr>
            <w:tcW w:w="682" w:type="dxa"/>
            <w:vAlign w:val="top"/>
          </w:tcPr>
          <w:p w14:paraId="5BDAA716">
            <w:pPr>
              <w:pStyle w:val="6"/>
            </w:pPr>
          </w:p>
        </w:tc>
        <w:tc>
          <w:tcPr>
            <w:tcW w:w="682" w:type="dxa"/>
            <w:vAlign w:val="top"/>
          </w:tcPr>
          <w:p w14:paraId="2E58C3A1">
            <w:pPr>
              <w:pStyle w:val="6"/>
            </w:pPr>
          </w:p>
        </w:tc>
        <w:tc>
          <w:tcPr>
            <w:tcW w:w="852" w:type="dxa"/>
            <w:vAlign w:val="top"/>
          </w:tcPr>
          <w:p w14:paraId="2A0FBA8D">
            <w:pPr>
              <w:pStyle w:val="6"/>
            </w:pPr>
          </w:p>
        </w:tc>
        <w:tc>
          <w:tcPr>
            <w:tcW w:w="852" w:type="dxa"/>
            <w:vAlign w:val="top"/>
          </w:tcPr>
          <w:p w14:paraId="58E05572">
            <w:pPr>
              <w:pStyle w:val="6"/>
            </w:pPr>
          </w:p>
        </w:tc>
        <w:tc>
          <w:tcPr>
            <w:tcW w:w="862" w:type="dxa"/>
            <w:vAlign w:val="top"/>
          </w:tcPr>
          <w:p w14:paraId="0B052429">
            <w:pPr>
              <w:pStyle w:val="6"/>
            </w:pPr>
          </w:p>
        </w:tc>
        <w:tc>
          <w:tcPr>
            <w:tcW w:w="622" w:type="dxa"/>
            <w:vAlign w:val="top"/>
          </w:tcPr>
          <w:p w14:paraId="2A847C80">
            <w:pPr>
              <w:pStyle w:val="6"/>
            </w:pPr>
          </w:p>
        </w:tc>
        <w:tc>
          <w:tcPr>
            <w:tcW w:w="622" w:type="dxa"/>
            <w:vAlign w:val="top"/>
          </w:tcPr>
          <w:p w14:paraId="0F417611">
            <w:pPr>
              <w:pStyle w:val="6"/>
            </w:pPr>
          </w:p>
        </w:tc>
        <w:tc>
          <w:tcPr>
            <w:tcW w:w="632" w:type="dxa"/>
            <w:vAlign w:val="top"/>
          </w:tcPr>
          <w:p w14:paraId="4B0C2E88">
            <w:pPr>
              <w:pStyle w:val="6"/>
            </w:pPr>
          </w:p>
        </w:tc>
      </w:tr>
      <w:tr w14:paraId="47822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6EF920ED">
            <w:pPr>
              <w:pStyle w:val="6"/>
            </w:pPr>
          </w:p>
        </w:tc>
        <w:tc>
          <w:tcPr>
            <w:tcW w:w="1815" w:type="dxa"/>
            <w:vAlign w:val="top"/>
          </w:tcPr>
          <w:p w14:paraId="50E661D2">
            <w:pPr>
              <w:pStyle w:val="6"/>
            </w:pPr>
          </w:p>
        </w:tc>
        <w:tc>
          <w:tcPr>
            <w:tcW w:w="1273" w:type="dxa"/>
            <w:vAlign w:val="top"/>
          </w:tcPr>
          <w:p w14:paraId="00A25786">
            <w:pPr>
              <w:pStyle w:val="6"/>
            </w:pPr>
          </w:p>
        </w:tc>
        <w:tc>
          <w:tcPr>
            <w:tcW w:w="1243" w:type="dxa"/>
            <w:vAlign w:val="top"/>
          </w:tcPr>
          <w:p w14:paraId="0B1958ED">
            <w:pPr>
              <w:pStyle w:val="6"/>
            </w:pPr>
          </w:p>
        </w:tc>
        <w:tc>
          <w:tcPr>
            <w:tcW w:w="1133" w:type="dxa"/>
            <w:vAlign w:val="top"/>
          </w:tcPr>
          <w:p w14:paraId="64B5FBB2">
            <w:pPr>
              <w:pStyle w:val="6"/>
            </w:pPr>
          </w:p>
        </w:tc>
        <w:tc>
          <w:tcPr>
            <w:tcW w:w="862" w:type="dxa"/>
            <w:vAlign w:val="top"/>
          </w:tcPr>
          <w:p w14:paraId="2C0FB342">
            <w:pPr>
              <w:pStyle w:val="6"/>
            </w:pPr>
          </w:p>
        </w:tc>
        <w:tc>
          <w:tcPr>
            <w:tcW w:w="682" w:type="dxa"/>
            <w:vAlign w:val="top"/>
          </w:tcPr>
          <w:p w14:paraId="4C3A71C0">
            <w:pPr>
              <w:pStyle w:val="6"/>
            </w:pPr>
          </w:p>
        </w:tc>
        <w:tc>
          <w:tcPr>
            <w:tcW w:w="682" w:type="dxa"/>
            <w:vAlign w:val="top"/>
          </w:tcPr>
          <w:p w14:paraId="6DCD3767">
            <w:pPr>
              <w:pStyle w:val="6"/>
            </w:pPr>
          </w:p>
        </w:tc>
        <w:tc>
          <w:tcPr>
            <w:tcW w:w="682" w:type="dxa"/>
            <w:vAlign w:val="top"/>
          </w:tcPr>
          <w:p w14:paraId="3900D73D">
            <w:pPr>
              <w:pStyle w:val="6"/>
            </w:pPr>
          </w:p>
        </w:tc>
        <w:tc>
          <w:tcPr>
            <w:tcW w:w="852" w:type="dxa"/>
            <w:vAlign w:val="top"/>
          </w:tcPr>
          <w:p w14:paraId="4A96DEF1">
            <w:pPr>
              <w:pStyle w:val="6"/>
            </w:pPr>
          </w:p>
        </w:tc>
        <w:tc>
          <w:tcPr>
            <w:tcW w:w="852" w:type="dxa"/>
            <w:vAlign w:val="top"/>
          </w:tcPr>
          <w:p w14:paraId="1F8D656A">
            <w:pPr>
              <w:pStyle w:val="6"/>
            </w:pPr>
          </w:p>
        </w:tc>
        <w:tc>
          <w:tcPr>
            <w:tcW w:w="862" w:type="dxa"/>
            <w:vAlign w:val="top"/>
          </w:tcPr>
          <w:p w14:paraId="61A3E8A4">
            <w:pPr>
              <w:pStyle w:val="6"/>
            </w:pPr>
          </w:p>
        </w:tc>
        <w:tc>
          <w:tcPr>
            <w:tcW w:w="622" w:type="dxa"/>
            <w:vAlign w:val="top"/>
          </w:tcPr>
          <w:p w14:paraId="000ADBAB">
            <w:pPr>
              <w:pStyle w:val="6"/>
            </w:pPr>
          </w:p>
        </w:tc>
        <w:tc>
          <w:tcPr>
            <w:tcW w:w="622" w:type="dxa"/>
            <w:vAlign w:val="top"/>
          </w:tcPr>
          <w:p w14:paraId="1C5D5692">
            <w:pPr>
              <w:pStyle w:val="6"/>
            </w:pPr>
          </w:p>
        </w:tc>
        <w:tc>
          <w:tcPr>
            <w:tcW w:w="632" w:type="dxa"/>
            <w:vAlign w:val="top"/>
          </w:tcPr>
          <w:p w14:paraId="182CAF68">
            <w:pPr>
              <w:pStyle w:val="6"/>
            </w:pPr>
          </w:p>
        </w:tc>
      </w:tr>
      <w:tr w14:paraId="2D8BC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1BC3F625">
            <w:pPr>
              <w:pStyle w:val="6"/>
            </w:pPr>
          </w:p>
        </w:tc>
        <w:tc>
          <w:tcPr>
            <w:tcW w:w="1815" w:type="dxa"/>
            <w:vAlign w:val="top"/>
          </w:tcPr>
          <w:p w14:paraId="11FE49F9">
            <w:pPr>
              <w:pStyle w:val="6"/>
            </w:pPr>
          </w:p>
        </w:tc>
        <w:tc>
          <w:tcPr>
            <w:tcW w:w="1273" w:type="dxa"/>
            <w:vAlign w:val="top"/>
          </w:tcPr>
          <w:p w14:paraId="3CED063D">
            <w:pPr>
              <w:pStyle w:val="6"/>
            </w:pPr>
          </w:p>
        </w:tc>
        <w:tc>
          <w:tcPr>
            <w:tcW w:w="1243" w:type="dxa"/>
            <w:vAlign w:val="top"/>
          </w:tcPr>
          <w:p w14:paraId="17B831F8">
            <w:pPr>
              <w:pStyle w:val="6"/>
            </w:pPr>
          </w:p>
        </w:tc>
        <w:tc>
          <w:tcPr>
            <w:tcW w:w="1133" w:type="dxa"/>
            <w:vAlign w:val="top"/>
          </w:tcPr>
          <w:p w14:paraId="23DAE119">
            <w:pPr>
              <w:pStyle w:val="6"/>
            </w:pPr>
          </w:p>
        </w:tc>
        <w:tc>
          <w:tcPr>
            <w:tcW w:w="862" w:type="dxa"/>
            <w:vAlign w:val="top"/>
          </w:tcPr>
          <w:p w14:paraId="4C1E498C">
            <w:pPr>
              <w:pStyle w:val="6"/>
            </w:pPr>
          </w:p>
        </w:tc>
        <w:tc>
          <w:tcPr>
            <w:tcW w:w="682" w:type="dxa"/>
            <w:vAlign w:val="top"/>
          </w:tcPr>
          <w:p w14:paraId="45B71304">
            <w:pPr>
              <w:pStyle w:val="6"/>
            </w:pPr>
          </w:p>
        </w:tc>
        <w:tc>
          <w:tcPr>
            <w:tcW w:w="682" w:type="dxa"/>
            <w:vAlign w:val="top"/>
          </w:tcPr>
          <w:p w14:paraId="3B575EED">
            <w:pPr>
              <w:pStyle w:val="6"/>
            </w:pPr>
          </w:p>
        </w:tc>
        <w:tc>
          <w:tcPr>
            <w:tcW w:w="682" w:type="dxa"/>
            <w:vAlign w:val="top"/>
          </w:tcPr>
          <w:p w14:paraId="56278B0E">
            <w:pPr>
              <w:pStyle w:val="6"/>
            </w:pPr>
          </w:p>
        </w:tc>
        <w:tc>
          <w:tcPr>
            <w:tcW w:w="852" w:type="dxa"/>
            <w:vAlign w:val="top"/>
          </w:tcPr>
          <w:p w14:paraId="20AB18AB">
            <w:pPr>
              <w:pStyle w:val="6"/>
            </w:pPr>
          </w:p>
        </w:tc>
        <w:tc>
          <w:tcPr>
            <w:tcW w:w="852" w:type="dxa"/>
            <w:vAlign w:val="top"/>
          </w:tcPr>
          <w:p w14:paraId="688EB3EB">
            <w:pPr>
              <w:pStyle w:val="6"/>
            </w:pPr>
          </w:p>
        </w:tc>
        <w:tc>
          <w:tcPr>
            <w:tcW w:w="862" w:type="dxa"/>
            <w:vAlign w:val="top"/>
          </w:tcPr>
          <w:p w14:paraId="0DF6A8FD">
            <w:pPr>
              <w:pStyle w:val="6"/>
            </w:pPr>
          </w:p>
        </w:tc>
        <w:tc>
          <w:tcPr>
            <w:tcW w:w="622" w:type="dxa"/>
            <w:vAlign w:val="top"/>
          </w:tcPr>
          <w:p w14:paraId="400BFAEB">
            <w:pPr>
              <w:pStyle w:val="6"/>
            </w:pPr>
          </w:p>
        </w:tc>
        <w:tc>
          <w:tcPr>
            <w:tcW w:w="622" w:type="dxa"/>
            <w:vAlign w:val="top"/>
          </w:tcPr>
          <w:p w14:paraId="4881D541">
            <w:pPr>
              <w:pStyle w:val="6"/>
            </w:pPr>
          </w:p>
        </w:tc>
        <w:tc>
          <w:tcPr>
            <w:tcW w:w="632" w:type="dxa"/>
            <w:vAlign w:val="top"/>
          </w:tcPr>
          <w:p w14:paraId="4853F22E">
            <w:pPr>
              <w:pStyle w:val="6"/>
            </w:pPr>
          </w:p>
        </w:tc>
      </w:tr>
      <w:tr w14:paraId="43FAD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027406D1">
            <w:pPr>
              <w:pStyle w:val="6"/>
            </w:pPr>
          </w:p>
        </w:tc>
        <w:tc>
          <w:tcPr>
            <w:tcW w:w="1815" w:type="dxa"/>
            <w:vAlign w:val="top"/>
          </w:tcPr>
          <w:p w14:paraId="7326DFC6">
            <w:pPr>
              <w:pStyle w:val="6"/>
            </w:pPr>
          </w:p>
        </w:tc>
        <w:tc>
          <w:tcPr>
            <w:tcW w:w="1273" w:type="dxa"/>
            <w:vAlign w:val="top"/>
          </w:tcPr>
          <w:p w14:paraId="240F4A7E">
            <w:pPr>
              <w:pStyle w:val="6"/>
            </w:pPr>
          </w:p>
        </w:tc>
        <w:tc>
          <w:tcPr>
            <w:tcW w:w="1243" w:type="dxa"/>
            <w:vAlign w:val="top"/>
          </w:tcPr>
          <w:p w14:paraId="793C4A6F">
            <w:pPr>
              <w:pStyle w:val="6"/>
            </w:pPr>
          </w:p>
        </w:tc>
        <w:tc>
          <w:tcPr>
            <w:tcW w:w="1133" w:type="dxa"/>
            <w:vAlign w:val="top"/>
          </w:tcPr>
          <w:p w14:paraId="0EEBA4A6">
            <w:pPr>
              <w:pStyle w:val="6"/>
            </w:pPr>
          </w:p>
        </w:tc>
        <w:tc>
          <w:tcPr>
            <w:tcW w:w="862" w:type="dxa"/>
            <w:vAlign w:val="top"/>
          </w:tcPr>
          <w:p w14:paraId="7DBBBE2B">
            <w:pPr>
              <w:pStyle w:val="6"/>
            </w:pPr>
          </w:p>
        </w:tc>
        <w:tc>
          <w:tcPr>
            <w:tcW w:w="682" w:type="dxa"/>
            <w:vAlign w:val="top"/>
          </w:tcPr>
          <w:p w14:paraId="346478AF">
            <w:pPr>
              <w:pStyle w:val="6"/>
            </w:pPr>
          </w:p>
        </w:tc>
        <w:tc>
          <w:tcPr>
            <w:tcW w:w="682" w:type="dxa"/>
            <w:vAlign w:val="top"/>
          </w:tcPr>
          <w:p w14:paraId="40503FA3">
            <w:pPr>
              <w:pStyle w:val="6"/>
            </w:pPr>
          </w:p>
        </w:tc>
        <w:tc>
          <w:tcPr>
            <w:tcW w:w="682" w:type="dxa"/>
            <w:vAlign w:val="top"/>
          </w:tcPr>
          <w:p w14:paraId="55F93287">
            <w:pPr>
              <w:pStyle w:val="6"/>
            </w:pPr>
          </w:p>
        </w:tc>
        <w:tc>
          <w:tcPr>
            <w:tcW w:w="852" w:type="dxa"/>
            <w:vAlign w:val="top"/>
          </w:tcPr>
          <w:p w14:paraId="4445E9ED">
            <w:pPr>
              <w:pStyle w:val="6"/>
            </w:pPr>
          </w:p>
        </w:tc>
        <w:tc>
          <w:tcPr>
            <w:tcW w:w="852" w:type="dxa"/>
            <w:vAlign w:val="top"/>
          </w:tcPr>
          <w:p w14:paraId="3966A783">
            <w:pPr>
              <w:pStyle w:val="6"/>
            </w:pPr>
          </w:p>
        </w:tc>
        <w:tc>
          <w:tcPr>
            <w:tcW w:w="862" w:type="dxa"/>
            <w:vAlign w:val="top"/>
          </w:tcPr>
          <w:p w14:paraId="3D7D92BC">
            <w:pPr>
              <w:pStyle w:val="6"/>
            </w:pPr>
          </w:p>
        </w:tc>
        <w:tc>
          <w:tcPr>
            <w:tcW w:w="622" w:type="dxa"/>
            <w:vAlign w:val="top"/>
          </w:tcPr>
          <w:p w14:paraId="714C035D">
            <w:pPr>
              <w:pStyle w:val="6"/>
            </w:pPr>
          </w:p>
        </w:tc>
        <w:tc>
          <w:tcPr>
            <w:tcW w:w="622" w:type="dxa"/>
            <w:vAlign w:val="top"/>
          </w:tcPr>
          <w:p w14:paraId="068FD02C">
            <w:pPr>
              <w:pStyle w:val="6"/>
            </w:pPr>
          </w:p>
        </w:tc>
        <w:tc>
          <w:tcPr>
            <w:tcW w:w="632" w:type="dxa"/>
            <w:vAlign w:val="top"/>
          </w:tcPr>
          <w:p w14:paraId="4F5B6557">
            <w:pPr>
              <w:pStyle w:val="6"/>
            </w:pPr>
          </w:p>
        </w:tc>
      </w:tr>
      <w:tr w14:paraId="0B9B1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093E499A">
            <w:pPr>
              <w:pStyle w:val="6"/>
            </w:pPr>
          </w:p>
        </w:tc>
        <w:tc>
          <w:tcPr>
            <w:tcW w:w="1815" w:type="dxa"/>
            <w:vAlign w:val="top"/>
          </w:tcPr>
          <w:p w14:paraId="136FBCDE">
            <w:pPr>
              <w:pStyle w:val="6"/>
            </w:pPr>
          </w:p>
        </w:tc>
        <w:tc>
          <w:tcPr>
            <w:tcW w:w="1273" w:type="dxa"/>
            <w:vAlign w:val="top"/>
          </w:tcPr>
          <w:p w14:paraId="5AEC0913">
            <w:pPr>
              <w:pStyle w:val="6"/>
            </w:pPr>
          </w:p>
        </w:tc>
        <w:tc>
          <w:tcPr>
            <w:tcW w:w="1243" w:type="dxa"/>
            <w:vAlign w:val="top"/>
          </w:tcPr>
          <w:p w14:paraId="7D391DC4">
            <w:pPr>
              <w:pStyle w:val="6"/>
            </w:pPr>
          </w:p>
        </w:tc>
        <w:tc>
          <w:tcPr>
            <w:tcW w:w="1133" w:type="dxa"/>
            <w:vAlign w:val="top"/>
          </w:tcPr>
          <w:p w14:paraId="434BCE6E">
            <w:pPr>
              <w:pStyle w:val="6"/>
            </w:pPr>
          </w:p>
        </w:tc>
        <w:tc>
          <w:tcPr>
            <w:tcW w:w="862" w:type="dxa"/>
            <w:vAlign w:val="top"/>
          </w:tcPr>
          <w:p w14:paraId="0FEEA9F5">
            <w:pPr>
              <w:pStyle w:val="6"/>
            </w:pPr>
          </w:p>
        </w:tc>
        <w:tc>
          <w:tcPr>
            <w:tcW w:w="682" w:type="dxa"/>
            <w:vAlign w:val="top"/>
          </w:tcPr>
          <w:p w14:paraId="470255FE">
            <w:pPr>
              <w:pStyle w:val="6"/>
            </w:pPr>
          </w:p>
        </w:tc>
        <w:tc>
          <w:tcPr>
            <w:tcW w:w="682" w:type="dxa"/>
            <w:vAlign w:val="top"/>
          </w:tcPr>
          <w:p w14:paraId="2B6D885C">
            <w:pPr>
              <w:pStyle w:val="6"/>
            </w:pPr>
          </w:p>
        </w:tc>
        <w:tc>
          <w:tcPr>
            <w:tcW w:w="682" w:type="dxa"/>
            <w:vAlign w:val="top"/>
          </w:tcPr>
          <w:p w14:paraId="6745857E">
            <w:pPr>
              <w:pStyle w:val="6"/>
            </w:pPr>
          </w:p>
        </w:tc>
        <w:tc>
          <w:tcPr>
            <w:tcW w:w="852" w:type="dxa"/>
            <w:vAlign w:val="top"/>
          </w:tcPr>
          <w:p w14:paraId="4D4289F0">
            <w:pPr>
              <w:pStyle w:val="6"/>
            </w:pPr>
          </w:p>
        </w:tc>
        <w:tc>
          <w:tcPr>
            <w:tcW w:w="852" w:type="dxa"/>
            <w:vAlign w:val="top"/>
          </w:tcPr>
          <w:p w14:paraId="3E2AB497">
            <w:pPr>
              <w:pStyle w:val="6"/>
            </w:pPr>
          </w:p>
        </w:tc>
        <w:tc>
          <w:tcPr>
            <w:tcW w:w="862" w:type="dxa"/>
            <w:vAlign w:val="top"/>
          </w:tcPr>
          <w:p w14:paraId="3BC28A0C">
            <w:pPr>
              <w:pStyle w:val="6"/>
            </w:pPr>
          </w:p>
        </w:tc>
        <w:tc>
          <w:tcPr>
            <w:tcW w:w="622" w:type="dxa"/>
            <w:vAlign w:val="top"/>
          </w:tcPr>
          <w:p w14:paraId="18533C00">
            <w:pPr>
              <w:pStyle w:val="6"/>
            </w:pPr>
          </w:p>
        </w:tc>
        <w:tc>
          <w:tcPr>
            <w:tcW w:w="622" w:type="dxa"/>
            <w:vAlign w:val="top"/>
          </w:tcPr>
          <w:p w14:paraId="5E51D680">
            <w:pPr>
              <w:pStyle w:val="6"/>
            </w:pPr>
          </w:p>
        </w:tc>
        <w:tc>
          <w:tcPr>
            <w:tcW w:w="632" w:type="dxa"/>
            <w:vAlign w:val="top"/>
          </w:tcPr>
          <w:p w14:paraId="0B2AE8F6">
            <w:pPr>
              <w:pStyle w:val="6"/>
            </w:pPr>
          </w:p>
        </w:tc>
      </w:tr>
    </w:tbl>
    <w:p w14:paraId="33082149">
      <w:pPr>
        <w:rPr>
          <w:rFonts w:ascii="Arial"/>
          <w:sz w:val="21"/>
        </w:rPr>
      </w:pPr>
    </w:p>
    <w:p w14:paraId="1DC25416">
      <w:pPr>
        <w:rPr>
          <w:rFonts w:ascii="Arial" w:hAnsi="Arial" w:eastAsia="Arial" w:cs="Arial"/>
          <w:sz w:val="21"/>
          <w:szCs w:val="21"/>
        </w:rPr>
        <w:sectPr>
          <w:pgSz w:w="16840" w:h="11905"/>
          <w:pgMar w:top="911" w:right="1303" w:bottom="400" w:left="1283" w:header="0" w:footer="0" w:gutter="0"/>
          <w:cols w:space="720" w:num="1"/>
        </w:sectPr>
      </w:pPr>
    </w:p>
    <w:p w14:paraId="107BF0F7">
      <w:pPr>
        <w:spacing w:before="79" w:line="224" w:lineRule="auto"/>
        <w:ind w:left="5328"/>
        <w:outlineLvl w:val="3"/>
        <w:rPr>
          <w:rFonts w:ascii="宋体" w:hAnsi="宋体" w:eastAsia="宋体" w:cs="宋体"/>
          <w:sz w:val="39"/>
          <w:szCs w:val="39"/>
        </w:rPr>
      </w:pPr>
      <w:r>
        <w:rPr>
          <w:rFonts w:ascii="宋体" w:hAnsi="宋体" w:eastAsia="宋体" w:cs="宋体"/>
          <w:b/>
          <w:bCs/>
          <w:spacing w:val="5"/>
          <w:sz w:val="39"/>
          <w:szCs w:val="39"/>
        </w:rPr>
        <w:t>政府采购支出预算表</w:t>
      </w:r>
    </w:p>
    <w:p w14:paraId="4A14E84F">
      <w:pPr>
        <w:spacing w:line="354" w:lineRule="auto"/>
        <w:rPr>
          <w:rFonts w:ascii="Arial"/>
          <w:sz w:val="21"/>
        </w:rPr>
      </w:pPr>
    </w:p>
    <w:p w14:paraId="7F710C81">
      <w:pPr>
        <w:spacing w:before="62" w:line="231" w:lineRule="auto"/>
        <w:ind w:left="54"/>
        <w:rPr>
          <w:rFonts w:ascii="宋体" w:hAnsi="宋体" w:eastAsia="宋体" w:cs="宋体"/>
          <w:sz w:val="19"/>
          <w:szCs w:val="19"/>
        </w:rPr>
      </w:pPr>
      <w:r>
        <w:rPr>
          <w:rFonts w:ascii="宋体" w:hAnsi="宋体" w:eastAsia="宋体" w:cs="宋体"/>
          <w:spacing w:val="4"/>
          <w:sz w:val="19"/>
          <w:szCs w:val="19"/>
        </w:rPr>
        <w:t>表14</w:t>
      </w:r>
    </w:p>
    <w:p w14:paraId="76B45624">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盘锦市双台子区退役军人事务局本级</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243"/>
        <w:gridCol w:w="1133"/>
        <w:gridCol w:w="862"/>
        <w:gridCol w:w="682"/>
        <w:gridCol w:w="682"/>
        <w:gridCol w:w="682"/>
        <w:gridCol w:w="852"/>
        <w:gridCol w:w="852"/>
        <w:gridCol w:w="862"/>
        <w:gridCol w:w="622"/>
        <w:gridCol w:w="622"/>
        <w:gridCol w:w="632"/>
      </w:tblGrid>
      <w:tr w14:paraId="3A442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415BDC29">
            <w:pPr>
              <w:pStyle w:val="6"/>
              <w:spacing w:line="305" w:lineRule="auto"/>
            </w:pPr>
          </w:p>
          <w:p w14:paraId="01B878B7">
            <w:pPr>
              <w:pStyle w:val="6"/>
              <w:spacing w:line="305" w:lineRule="auto"/>
            </w:pPr>
          </w:p>
          <w:p w14:paraId="4E58BD48">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5E85D735">
            <w:pPr>
              <w:pStyle w:val="6"/>
              <w:spacing w:line="305" w:lineRule="auto"/>
            </w:pPr>
          </w:p>
          <w:p w14:paraId="0DFE32F3">
            <w:pPr>
              <w:pStyle w:val="6"/>
              <w:spacing w:line="305" w:lineRule="auto"/>
            </w:pPr>
          </w:p>
          <w:p w14:paraId="5940E2E8">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14:paraId="2FFA1CB4">
            <w:pPr>
              <w:pStyle w:val="6"/>
              <w:spacing w:line="305" w:lineRule="auto"/>
            </w:pPr>
          </w:p>
          <w:p w14:paraId="65AB33A9">
            <w:pPr>
              <w:pStyle w:val="6"/>
              <w:spacing w:line="305" w:lineRule="auto"/>
            </w:pPr>
          </w:p>
          <w:p w14:paraId="6AB6C394">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14:paraId="405BE360">
            <w:pPr>
              <w:spacing w:before="159" w:line="229" w:lineRule="auto"/>
              <w:ind w:left="225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2BF4740C">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40D02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4" w:hRule="atLeast"/>
        </w:trPr>
        <w:tc>
          <w:tcPr>
            <w:tcW w:w="1423" w:type="dxa"/>
            <w:vMerge w:val="continue"/>
            <w:tcBorders>
              <w:top w:val="nil"/>
            </w:tcBorders>
            <w:vAlign w:val="top"/>
          </w:tcPr>
          <w:p w14:paraId="1D8F1004">
            <w:pPr>
              <w:pStyle w:val="6"/>
            </w:pPr>
          </w:p>
        </w:tc>
        <w:tc>
          <w:tcPr>
            <w:tcW w:w="1815" w:type="dxa"/>
            <w:vMerge w:val="continue"/>
            <w:tcBorders>
              <w:top w:val="nil"/>
            </w:tcBorders>
            <w:vAlign w:val="top"/>
          </w:tcPr>
          <w:p w14:paraId="55C6F6CE">
            <w:pPr>
              <w:pStyle w:val="6"/>
            </w:pPr>
          </w:p>
        </w:tc>
        <w:tc>
          <w:tcPr>
            <w:tcW w:w="1243" w:type="dxa"/>
            <w:vMerge w:val="continue"/>
            <w:tcBorders>
              <w:top w:val="nil"/>
            </w:tcBorders>
            <w:vAlign w:val="top"/>
          </w:tcPr>
          <w:p w14:paraId="6940CE86">
            <w:pPr>
              <w:pStyle w:val="6"/>
            </w:pPr>
          </w:p>
        </w:tc>
        <w:tc>
          <w:tcPr>
            <w:tcW w:w="1243" w:type="dxa"/>
            <w:vAlign w:val="top"/>
          </w:tcPr>
          <w:p w14:paraId="59703CAD">
            <w:pPr>
              <w:pStyle w:val="6"/>
              <w:spacing w:line="352" w:lineRule="auto"/>
            </w:pPr>
          </w:p>
          <w:p w14:paraId="6FEB4C7F">
            <w:pPr>
              <w:spacing w:before="62" w:line="231" w:lineRule="auto"/>
              <w:ind w:left="42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5A272F87">
            <w:pPr>
              <w:spacing w:before="293"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6E55C076">
            <w:pPr>
              <w:spacing w:before="293"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106F10F9">
            <w:pPr>
              <w:spacing w:before="168" w:line="231" w:lineRule="auto"/>
              <w:ind w:left="69"/>
              <w:rPr>
                <w:rFonts w:ascii="宋体" w:hAnsi="宋体" w:eastAsia="宋体" w:cs="宋体"/>
                <w:sz w:val="19"/>
                <w:szCs w:val="19"/>
              </w:rPr>
            </w:pPr>
            <w:r>
              <w:rPr>
                <w:rFonts w:ascii="宋体" w:hAnsi="宋体" w:eastAsia="宋体" w:cs="宋体"/>
                <w:spacing w:val="1"/>
                <w:sz w:val="19"/>
                <w:szCs w:val="19"/>
              </w:rPr>
              <w:t>国有资</w:t>
            </w:r>
          </w:p>
          <w:p w14:paraId="52001C9D">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14:paraId="1E43A1EB">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5AA449C5">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55D0146F">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6A8CEE48">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731B3320">
            <w:pPr>
              <w:spacing w:before="293"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39D9FF45">
            <w:pPr>
              <w:pStyle w:val="6"/>
              <w:spacing w:line="352" w:lineRule="auto"/>
            </w:pPr>
          </w:p>
          <w:p w14:paraId="115D3983">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6091DB33">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7C6242BF">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vAlign w:val="top"/>
          </w:tcPr>
          <w:p w14:paraId="25A1D885">
            <w:pPr>
              <w:spacing w:before="293"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2517F3DD">
            <w:pPr>
              <w:spacing w:before="44" w:line="233"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6559DA78">
            <w:pPr>
              <w:spacing w:before="44"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0D10082E">
            <w:pPr>
              <w:spacing w:before="294" w:line="235"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1D7A9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66281B54">
            <w:pPr>
              <w:spacing w:before="154"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0985A1AE">
            <w:pPr>
              <w:pStyle w:val="6"/>
            </w:pPr>
          </w:p>
        </w:tc>
        <w:tc>
          <w:tcPr>
            <w:tcW w:w="1243" w:type="dxa"/>
            <w:vAlign w:val="top"/>
          </w:tcPr>
          <w:p w14:paraId="18AE97C8">
            <w:pPr>
              <w:pStyle w:val="6"/>
            </w:pPr>
          </w:p>
        </w:tc>
        <w:tc>
          <w:tcPr>
            <w:tcW w:w="1243" w:type="dxa"/>
            <w:vAlign w:val="top"/>
          </w:tcPr>
          <w:p w14:paraId="711DC19D">
            <w:pPr>
              <w:pStyle w:val="6"/>
            </w:pPr>
          </w:p>
        </w:tc>
        <w:tc>
          <w:tcPr>
            <w:tcW w:w="1133" w:type="dxa"/>
            <w:vAlign w:val="top"/>
          </w:tcPr>
          <w:p w14:paraId="59E4F262">
            <w:pPr>
              <w:pStyle w:val="6"/>
            </w:pPr>
          </w:p>
        </w:tc>
        <w:tc>
          <w:tcPr>
            <w:tcW w:w="862" w:type="dxa"/>
            <w:vAlign w:val="top"/>
          </w:tcPr>
          <w:p w14:paraId="6C11A522">
            <w:pPr>
              <w:pStyle w:val="6"/>
            </w:pPr>
          </w:p>
        </w:tc>
        <w:tc>
          <w:tcPr>
            <w:tcW w:w="682" w:type="dxa"/>
            <w:vAlign w:val="top"/>
          </w:tcPr>
          <w:p w14:paraId="49683B25">
            <w:pPr>
              <w:pStyle w:val="6"/>
            </w:pPr>
          </w:p>
        </w:tc>
        <w:tc>
          <w:tcPr>
            <w:tcW w:w="682" w:type="dxa"/>
            <w:vAlign w:val="top"/>
          </w:tcPr>
          <w:p w14:paraId="3550CE87">
            <w:pPr>
              <w:pStyle w:val="6"/>
            </w:pPr>
          </w:p>
        </w:tc>
        <w:tc>
          <w:tcPr>
            <w:tcW w:w="682" w:type="dxa"/>
            <w:vAlign w:val="top"/>
          </w:tcPr>
          <w:p w14:paraId="6F4E0D74">
            <w:pPr>
              <w:pStyle w:val="6"/>
            </w:pPr>
          </w:p>
        </w:tc>
        <w:tc>
          <w:tcPr>
            <w:tcW w:w="852" w:type="dxa"/>
            <w:vAlign w:val="top"/>
          </w:tcPr>
          <w:p w14:paraId="1C2B0FD5">
            <w:pPr>
              <w:pStyle w:val="6"/>
            </w:pPr>
          </w:p>
        </w:tc>
        <w:tc>
          <w:tcPr>
            <w:tcW w:w="852" w:type="dxa"/>
            <w:vAlign w:val="top"/>
          </w:tcPr>
          <w:p w14:paraId="1A0503A3">
            <w:pPr>
              <w:pStyle w:val="6"/>
            </w:pPr>
          </w:p>
        </w:tc>
        <w:tc>
          <w:tcPr>
            <w:tcW w:w="862" w:type="dxa"/>
            <w:vAlign w:val="top"/>
          </w:tcPr>
          <w:p w14:paraId="0D4A27E0">
            <w:pPr>
              <w:pStyle w:val="6"/>
            </w:pPr>
          </w:p>
        </w:tc>
        <w:tc>
          <w:tcPr>
            <w:tcW w:w="622" w:type="dxa"/>
            <w:vAlign w:val="top"/>
          </w:tcPr>
          <w:p w14:paraId="6D1CAAB7">
            <w:pPr>
              <w:pStyle w:val="6"/>
            </w:pPr>
          </w:p>
        </w:tc>
        <w:tc>
          <w:tcPr>
            <w:tcW w:w="622" w:type="dxa"/>
            <w:vAlign w:val="top"/>
          </w:tcPr>
          <w:p w14:paraId="553E60FD">
            <w:pPr>
              <w:pStyle w:val="6"/>
            </w:pPr>
          </w:p>
        </w:tc>
        <w:tc>
          <w:tcPr>
            <w:tcW w:w="632" w:type="dxa"/>
            <w:vAlign w:val="top"/>
          </w:tcPr>
          <w:p w14:paraId="7D0CF13F">
            <w:pPr>
              <w:pStyle w:val="6"/>
            </w:pPr>
          </w:p>
        </w:tc>
      </w:tr>
      <w:tr w14:paraId="6FE9D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27D14F3C">
            <w:pPr>
              <w:pStyle w:val="6"/>
            </w:pPr>
          </w:p>
        </w:tc>
        <w:tc>
          <w:tcPr>
            <w:tcW w:w="1815" w:type="dxa"/>
            <w:vAlign w:val="top"/>
          </w:tcPr>
          <w:p w14:paraId="6B9D9CFD">
            <w:pPr>
              <w:pStyle w:val="6"/>
            </w:pPr>
          </w:p>
        </w:tc>
        <w:tc>
          <w:tcPr>
            <w:tcW w:w="1243" w:type="dxa"/>
            <w:vAlign w:val="top"/>
          </w:tcPr>
          <w:p w14:paraId="2904C608">
            <w:pPr>
              <w:pStyle w:val="6"/>
            </w:pPr>
          </w:p>
        </w:tc>
        <w:tc>
          <w:tcPr>
            <w:tcW w:w="1243" w:type="dxa"/>
            <w:vAlign w:val="top"/>
          </w:tcPr>
          <w:p w14:paraId="2E93CD3B">
            <w:pPr>
              <w:pStyle w:val="6"/>
            </w:pPr>
          </w:p>
        </w:tc>
        <w:tc>
          <w:tcPr>
            <w:tcW w:w="1133" w:type="dxa"/>
            <w:vAlign w:val="top"/>
          </w:tcPr>
          <w:p w14:paraId="0EDE6F6C">
            <w:pPr>
              <w:pStyle w:val="6"/>
            </w:pPr>
          </w:p>
        </w:tc>
        <w:tc>
          <w:tcPr>
            <w:tcW w:w="862" w:type="dxa"/>
            <w:vAlign w:val="top"/>
          </w:tcPr>
          <w:p w14:paraId="5DB5F20A">
            <w:pPr>
              <w:pStyle w:val="6"/>
            </w:pPr>
          </w:p>
        </w:tc>
        <w:tc>
          <w:tcPr>
            <w:tcW w:w="682" w:type="dxa"/>
            <w:vAlign w:val="top"/>
          </w:tcPr>
          <w:p w14:paraId="397AA55D">
            <w:pPr>
              <w:pStyle w:val="6"/>
            </w:pPr>
          </w:p>
        </w:tc>
        <w:tc>
          <w:tcPr>
            <w:tcW w:w="682" w:type="dxa"/>
            <w:vAlign w:val="top"/>
          </w:tcPr>
          <w:p w14:paraId="6814E9F1">
            <w:pPr>
              <w:pStyle w:val="6"/>
            </w:pPr>
          </w:p>
        </w:tc>
        <w:tc>
          <w:tcPr>
            <w:tcW w:w="682" w:type="dxa"/>
            <w:vAlign w:val="top"/>
          </w:tcPr>
          <w:p w14:paraId="2BC2B75D">
            <w:pPr>
              <w:pStyle w:val="6"/>
            </w:pPr>
          </w:p>
        </w:tc>
        <w:tc>
          <w:tcPr>
            <w:tcW w:w="852" w:type="dxa"/>
            <w:vAlign w:val="top"/>
          </w:tcPr>
          <w:p w14:paraId="5C90B5BF">
            <w:pPr>
              <w:pStyle w:val="6"/>
            </w:pPr>
          </w:p>
        </w:tc>
        <w:tc>
          <w:tcPr>
            <w:tcW w:w="852" w:type="dxa"/>
            <w:vAlign w:val="top"/>
          </w:tcPr>
          <w:p w14:paraId="4CE788F7">
            <w:pPr>
              <w:pStyle w:val="6"/>
            </w:pPr>
          </w:p>
        </w:tc>
        <w:tc>
          <w:tcPr>
            <w:tcW w:w="862" w:type="dxa"/>
            <w:vAlign w:val="top"/>
          </w:tcPr>
          <w:p w14:paraId="4D9E1331">
            <w:pPr>
              <w:pStyle w:val="6"/>
            </w:pPr>
          </w:p>
        </w:tc>
        <w:tc>
          <w:tcPr>
            <w:tcW w:w="622" w:type="dxa"/>
            <w:vAlign w:val="top"/>
          </w:tcPr>
          <w:p w14:paraId="776AE6DD">
            <w:pPr>
              <w:pStyle w:val="6"/>
            </w:pPr>
          </w:p>
        </w:tc>
        <w:tc>
          <w:tcPr>
            <w:tcW w:w="622" w:type="dxa"/>
            <w:vAlign w:val="top"/>
          </w:tcPr>
          <w:p w14:paraId="7230CCF1">
            <w:pPr>
              <w:pStyle w:val="6"/>
            </w:pPr>
          </w:p>
        </w:tc>
        <w:tc>
          <w:tcPr>
            <w:tcW w:w="632" w:type="dxa"/>
            <w:vAlign w:val="top"/>
          </w:tcPr>
          <w:p w14:paraId="73900A47">
            <w:pPr>
              <w:pStyle w:val="6"/>
            </w:pPr>
          </w:p>
        </w:tc>
      </w:tr>
      <w:tr w14:paraId="37FDF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3832CE50">
            <w:pPr>
              <w:pStyle w:val="6"/>
            </w:pPr>
          </w:p>
        </w:tc>
        <w:tc>
          <w:tcPr>
            <w:tcW w:w="1815" w:type="dxa"/>
            <w:vAlign w:val="top"/>
          </w:tcPr>
          <w:p w14:paraId="670DCB77">
            <w:pPr>
              <w:pStyle w:val="6"/>
            </w:pPr>
          </w:p>
        </w:tc>
        <w:tc>
          <w:tcPr>
            <w:tcW w:w="1243" w:type="dxa"/>
            <w:vAlign w:val="top"/>
          </w:tcPr>
          <w:p w14:paraId="6E72EB26">
            <w:pPr>
              <w:pStyle w:val="6"/>
            </w:pPr>
          </w:p>
        </w:tc>
        <w:tc>
          <w:tcPr>
            <w:tcW w:w="1243" w:type="dxa"/>
            <w:vAlign w:val="top"/>
          </w:tcPr>
          <w:p w14:paraId="5DF2D1D0">
            <w:pPr>
              <w:pStyle w:val="6"/>
            </w:pPr>
          </w:p>
        </w:tc>
        <w:tc>
          <w:tcPr>
            <w:tcW w:w="1133" w:type="dxa"/>
            <w:vAlign w:val="top"/>
          </w:tcPr>
          <w:p w14:paraId="3ED966B1">
            <w:pPr>
              <w:pStyle w:val="6"/>
            </w:pPr>
          </w:p>
        </w:tc>
        <w:tc>
          <w:tcPr>
            <w:tcW w:w="862" w:type="dxa"/>
            <w:vAlign w:val="top"/>
          </w:tcPr>
          <w:p w14:paraId="5EAB0899">
            <w:pPr>
              <w:pStyle w:val="6"/>
            </w:pPr>
          </w:p>
        </w:tc>
        <w:tc>
          <w:tcPr>
            <w:tcW w:w="682" w:type="dxa"/>
            <w:vAlign w:val="top"/>
          </w:tcPr>
          <w:p w14:paraId="0EB16194">
            <w:pPr>
              <w:pStyle w:val="6"/>
            </w:pPr>
          </w:p>
        </w:tc>
        <w:tc>
          <w:tcPr>
            <w:tcW w:w="682" w:type="dxa"/>
            <w:vAlign w:val="top"/>
          </w:tcPr>
          <w:p w14:paraId="233B1D12">
            <w:pPr>
              <w:pStyle w:val="6"/>
            </w:pPr>
          </w:p>
        </w:tc>
        <w:tc>
          <w:tcPr>
            <w:tcW w:w="682" w:type="dxa"/>
            <w:vAlign w:val="top"/>
          </w:tcPr>
          <w:p w14:paraId="3803E829">
            <w:pPr>
              <w:pStyle w:val="6"/>
            </w:pPr>
          </w:p>
        </w:tc>
        <w:tc>
          <w:tcPr>
            <w:tcW w:w="852" w:type="dxa"/>
            <w:vAlign w:val="top"/>
          </w:tcPr>
          <w:p w14:paraId="1E94B2AE">
            <w:pPr>
              <w:pStyle w:val="6"/>
            </w:pPr>
          </w:p>
        </w:tc>
        <w:tc>
          <w:tcPr>
            <w:tcW w:w="852" w:type="dxa"/>
            <w:vAlign w:val="top"/>
          </w:tcPr>
          <w:p w14:paraId="05BFD1D4">
            <w:pPr>
              <w:pStyle w:val="6"/>
            </w:pPr>
          </w:p>
        </w:tc>
        <w:tc>
          <w:tcPr>
            <w:tcW w:w="862" w:type="dxa"/>
            <w:vAlign w:val="top"/>
          </w:tcPr>
          <w:p w14:paraId="358D8184">
            <w:pPr>
              <w:pStyle w:val="6"/>
            </w:pPr>
          </w:p>
        </w:tc>
        <w:tc>
          <w:tcPr>
            <w:tcW w:w="622" w:type="dxa"/>
            <w:vAlign w:val="top"/>
          </w:tcPr>
          <w:p w14:paraId="55D597D7">
            <w:pPr>
              <w:pStyle w:val="6"/>
            </w:pPr>
          </w:p>
        </w:tc>
        <w:tc>
          <w:tcPr>
            <w:tcW w:w="622" w:type="dxa"/>
            <w:vAlign w:val="top"/>
          </w:tcPr>
          <w:p w14:paraId="32BBBAF6">
            <w:pPr>
              <w:pStyle w:val="6"/>
            </w:pPr>
          </w:p>
        </w:tc>
        <w:tc>
          <w:tcPr>
            <w:tcW w:w="632" w:type="dxa"/>
            <w:vAlign w:val="top"/>
          </w:tcPr>
          <w:p w14:paraId="2AD59357">
            <w:pPr>
              <w:pStyle w:val="6"/>
            </w:pPr>
          </w:p>
        </w:tc>
      </w:tr>
      <w:tr w14:paraId="0ED19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14:paraId="657F87B8">
            <w:pPr>
              <w:pStyle w:val="6"/>
            </w:pPr>
          </w:p>
        </w:tc>
        <w:tc>
          <w:tcPr>
            <w:tcW w:w="1815" w:type="dxa"/>
            <w:vAlign w:val="top"/>
          </w:tcPr>
          <w:p w14:paraId="189E73CA">
            <w:pPr>
              <w:pStyle w:val="6"/>
            </w:pPr>
          </w:p>
        </w:tc>
        <w:tc>
          <w:tcPr>
            <w:tcW w:w="1243" w:type="dxa"/>
            <w:vAlign w:val="top"/>
          </w:tcPr>
          <w:p w14:paraId="0A57A857">
            <w:pPr>
              <w:pStyle w:val="6"/>
            </w:pPr>
          </w:p>
        </w:tc>
        <w:tc>
          <w:tcPr>
            <w:tcW w:w="1243" w:type="dxa"/>
            <w:vAlign w:val="top"/>
          </w:tcPr>
          <w:p w14:paraId="546F929C">
            <w:pPr>
              <w:pStyle w:val="6"/>
            </w:pPr>
          </w:p>
        </w:tc>
        <w:tc>
          <w:tcPr>
            <w:tcW w:w="1133" w:type="dxa"/>
            <w:vAlign w:val="top"/>
          </w:tcPr>
          <w:p w14:paraId="06487D9A">
            <w:pPr>
              <w:pStyle w:val="6"/>
            </w:pPr>
          </w:p>
        </w:tc>
        <w:tc>
          <w:tcPr>
            <w:tcW w:w="862" w:type="dxa"/>
            <w:vAlign w:val="top"/>
          </w:tcPr>
          <w:p w14:paraId="46DC67A3">
            <w:pPr>
              <w:pStyle w:val="6"/>
            </w:pPr>
          </w:p>
        </w:tc>
        <w:tc>
          <w:tcPr>
            <w:tcW w:w="682" w:type="dxa"/>
            <w:vAlign w:val="top"/>
          </w:tcPr>
          <w:p w14:paraId="21C63A54">
            <w:pPr>
              <w:pStyle w:val="6"/>
            </w:pPr>
          </w:p>
        </w:tc>
        <w:tc>
          <w:tcPr>
            <w:tcW w:w="682" w:type="dxa"/>
            <w:vAlign w:val="top"/>
          </w:tcPr>
          <w:p w14:paraId="0B7FA634">
            <w:pPr>
              <w:pStyle w:val="6"/>
            </w:pPr>
          </w:p>
        </w:tc>
        <w:tc>
          <w:tcPr>
            <w:tcW w:w="682" w:type="dxa"/>
            <w:vAlign w:val="top"/>
          </w:tcPr>
          <w:p w14:paraId="71138D4B">
            <w:pPr>
              <w:pStyle w:val="6"/>
            </w:pPr>
          </w:p>
        </w:tc>
        <w:tc>
          <w:tcPr>
            <w:tcW w:w="852" w:type="dxa"/>
            <w:vAlign w:val="top"/>
          </w:tcPr>
          <w:p w14:paraId="60C0919F">
            <w:pPr>
              <w:pStyle w:val="6"/>
            </w:pPr>
          </w:p>
        </w:tc>
        <w:tc>
          <w:tcPr>
            <w:tcW w:w="852" w:type="dxa"/>
            <w:vAlign w:val="top"/>
          </w:tcPr>
          <w:p w14:paraId="4B2E3054">
            <w:pPr>
              <w:pStyle w:val="6"/>
            </w:pPr>
          </w:p>
        </w:tc>
        <w:tc>
          <w:tcPr>
            <w:tcW w:w="862" w:type="dxa"/>
            <w:vAlign w:val="top"/>
          </w:tcPr>
          <w:p w14:paraId="5F2D69DC">
            <w:pPr>
              <w:pStyle w:val="6"/>
            </w:pPr>
          </w:p>
        </w:tc>
        <w:tc>
          <w:tcPr>
            <w:tcW w:w="622" w:type="dxa"/>
            <w:vAlign w:val="top"/>
          </w:tcPr>
          <w:p w14:paraId="168CB8E2">
            <w:pPr>
              <w:pStyle w:val="6"/>
            </w:pPr>
          </w:p>
        </w:tc>
        <w:tc>
          <w:tcPr>
            <w:tcW w:w="622" w:type="dxa"/>
            <w:vAlign w:val="top"/>
          </w:tcPr>
          <w:p w14:paraId="3F375351">
            <w:pPr>
              <w:pStyle w:val="6"/>
            </w:pPr>
          </w:p>
        </w:tc>
        <w:tc>
          <w:tcPr>
            <w:tcW w:w="632" w:type="dxa"/>
            <w:vAlign w:val="top"/>
          </w:tcPr>
          <w:p w14:paraId="0CA23C19">
            <w:pPr>
              <w:pStyle w:val="6"/>
            </w:pPr>
          </w:p>
        </w:tc>
      </w:tr>
      <w:tr w14:paraId="70D89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1423" w:type="dxa"/>
            <w:vAlign w:val="top"/>
          </w:tcPr>
          <w:p w14:paraId="21A0CAB8">
            <w:pPr>
              <w:pStyle w:val="6"/>
            </w:pPr>
          </w:p>
        </w:tc>
        <w:tc>
          <w:tcPr>
            <w:tcW w:w="1815" w:type="dxa"/>
            <w:vAlign w:val="top"/>
          </w:tcPr>
          <w:p w14:paraId="0958781A">
            <w:pPr>
              <w:pStyle w:val="6"/>
            </w:pPr>
          </w:p>
        </w:tc>
        <w:tc>
          <w:tcPr>
            <w:tcW w:w="1243" w:type="dxa"/>
            <w:vAlign w:val="top"/>
          </w:tcPr>
          <w:p w14:paraId="6258181D">
            <w:pPr>
              <w:pStyle w:val="6"/>
            </w:pPr>
          </w:p>
        </w:tc>
        <w:tc>
          <w:tcPr>
            <w:tcW w:w="1243" w:type="dxa"/>
            <w:vAlign w:val="top"/>
          </w:tcPr>
          <w:p w14:paraId="7F41F582">
            <w:pPr>
              <w:pStyle w:val="6"/>
            </w:pPr>
          </w:p>
        </w:tc>
        <w:tc>
          <w:tcPr>
            <w:tcW w:w="1133" w:type="dxa"/>
            <w:vAlign w:val="top"/>
          </w:tcPr>
          <w:p w14:paraId="1AE1A5B5">
            <w:pPr>
              <w:pStyle w:val="6"/>
            </w:pPr>
          </w:p>
        </w:tc>
        <w:tc>
          <w:tcPr>
            <w:tcW w:w="862" w:type="dxa"/>
            <w:vAlign w:val="top"/>
          </w:tcPr>
          <w:p w14:paraId="24CBBC67">
            <w:pPr>
              <w:pStyle w:val="6"/>
            </w:pPr>
          </w:p>
        </w:tc>
        <w:tc>
          <w:tcPr>
            <w:tcW w:w="682" w:type="dxa"/>
            <w:vAlign w:val="top"/>
          </w:tcPr>
          <w:p w14:paraId="2B110811">
            <w:pPr>
              <w:pStyle w:val="6"/>
            </w:pPr>
          </w:p>
        </w:tc>
        <w:tc>
          <w:tcPr>
            <w:tcW w:w="682" w:type="dxa"/>
            <w:vAlign w:val="top"/>
          </w:tcPr>
          <w:p w14:paraId="16BDCDFC">
            <w:pPr>
              <w:pStyle w:val="6"/>
            </w:pPr>
          </w:p>
        </w:tc>
        <w:tc>
          <w:tcPr>
            <w:tcW w:w="682" w:type="dxa"/>
            <w:vAlign w:val="top"/>
          </w:tcPr>
          <w:p w14:paraId="0461FD24">
            <w:pPr>
              <w:pStyle w:val="6"/>
            </w:pPr>
          </w:p>
        </w:tc>
        <w:tc>
          <w:tcPr>
            <w:tcW w:w="852" w:type="dxa"/>
            <w:vAlign w:val="top"/>
          </w:tcPr>
          <w:p w14:paraId="7C055120">
            <w:pPr>
              <w:pStyle w:val="6"/>
            </w:pPr>
          </w:p>
        </w:tc>
        <w:tc>
          <w:tcPr>
            <w:tcW w:w="852" w:type="dxa"/>
            <w:vAlign w:val="top"/>
          </w:tcPr>
          <w:p w14:paraId="72728591">
            <w:pPr>
              <w:pStyle w:val="6"/>
            </w:pPr>
          </w:p>
        </w:tc>
        <w:tc>
          <w:tcPr>
            <w:tcW w:w="862" w:type="dxa"/>
            <w:vAlign w:val="top"/>
          </w:tcPr>
          <w:p w14:paraId="0A9D75F0">
            <w:pPr>
              <w:pStyle w:val="6"/>
            </w:pPr>
          </w:p>
        </w:tc>
        <w:tc>
          <w:tcPr>
            <w:tcW w:w="622" w:type="dxa"/>
            <w:vAlign w:val="top"/>
          </w:tcPr>
          <w:p w14:paraId="0786A290">
            <w:pPr>
              <w:pStyle w:val="6"/>
            </w:pPr>
          </w:p>
        </w:tc>
        <w:tc>
          <w:tcPr>
            <w:tcW w:w="622" w:type="dxa"/>
            <w:vAlign w:val="top"/>
          </w:tcPr>
          <w:p w14:paraId="1D4B80E1">
            <w:pPr>
              <w:pStyle w:val="6"/>
            </w:pPr>
          </w:p>
        </w:tc>
        <w:tc>
          <w:tcPr>
            <w:tcW w:w="632" w:type="dxa"/>
            <w:vAlign w:val="top"/>
          </w:tcPr>
          <w:p w14:paraId="1E475150">
            <w:pPr>
              <w:pStyle w:val="6"/>
            </w:pPr>
          </w:p>
        </w:tc>
      </w:tr>
    </w:tbl>
    <w:p w14:paraId="388AFE7D">
      <w:pPr>
        <w:rPr>
          <w:rFonts w:ascii="Arial"/>
          <w:sz w:val="21"/>
        </w:rPr>
      </w:pPr>
    </w:p>
    <w:p w14:paraId="2A1F31F3">
      <w:pPr>
        <w:rPr>
          <w:rFonts w:ascii="Arial" w:hAnsi="Arial" w:eastAsia="Arial" w:cs="Arial"/>
          <w:sz w:val="21"/>
          <w:szCs w:val="21"/>
        </w:rPr>
        <w:sectPr>
          <w:pgSz w:w="16840" w:h="11905"/>
          <w:pgMar w:top="937" w:right="1318" w:bottom="400" w:left="1299" w:header="0" w:footer="0" w:gutter="0"/>
          <w:cols w:space="720" w:num="1"/>
        </w:sectPr>
      </w:pPr>
    </w:p>
    <w:p w14:paraId="1CAEDF1F">
      <w:pPr>
        <w:spacing w:before="87" w:line="224" w:lineRule="auto"/>
        <w:ind w:left="4733"/>
        <w:outlineLvl w:val="1"/>
        <w:rPr>
          <w:rFonts w:ascii="宋体" w:hAnsi="宋体" w:eastAsia="宋体" w:cs="宋体"/>
          <w:sz w:val="43"/>
          <w:szCs w:val="43"/>
        </w:rPr>
      </w:pPr>
      <w:r>
        <w:rPr>
          <w:rFonts w:ascii="宋体" w:hAnsi="宋体" w:eastAsia="宋体" w:cs="宋体"/>
          <w:b/>
          <w:bCs/>
          <w:spacing w:val="5"/>
          <w:sz w:val="43"/>
          <w:szCs w:val="43"/>
        </w:rPr>
        <w:t>政府购买服务支出预算表</w:t>
      </w:r>
    </w:p>
    <w:p w14:paraId="3FA1CB3B">
      <w:pPr>
        <w:spacing w:line="324" w:lineRule="auto"/>
        <w:rPr>
          <w:rFonts w:ascii="Arial"/>
          <w:sz w:val="21"/>
        </w:rPr>
      </w:pPr>
    </w:p>
    <w:p w14:paraId="4F8D0546">
      <w:pPr>
        <w:spacing w:before="62" w:line="231" w:lineRule="auto"/>
        <w:ind w:left="56"/>
        <w:rPr>
          <w:rFonts w:ascii="宋体" w:hAnsi="宋体" w:eastAsia="宋体" w:cs="宋体"/>
          <w:sz w:val="19"/>
          <w:szCs w:val="19"/>
        </w:rPr>
      </w:pPr>
      <w:r>
        <w:rPr>
          <w:rFonts w:ascii="宋体" w:hAnsi="宋体" w:eastAsia="宋体" w:cs="宋体"/>
          <w:spacing w:val="4"/>
          <w:sz w:val="19"/>
          <w:szCs w:val="19"/>
        </w:rPr>
        <w:t>表15</w:t>
      </w:r>
    </w:p>
    <w:p w14:paraId="69893A82">
      <w:pPr>
        <w:spacing w:before="91"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盘锦市双台子区退役军人事务局本级</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13"/>
        <w:gridCol w:w="1023"/>
        <w:gridCol w:w="1022"/>
        <w:gridCol w:w="1022"/>
        <w:gridCol w:w="1073"/>
        <w:gridCol w:w="1073"/>
        <w:gridCol w:w="1073"/>
        <w:gridCol w:w="852"/>
        <w:gridCol w:w="561"/>
        <w:gridCol w:w="561"/>
        <w:gridCol w:w="561"/>
        <w:gridCol w:w="792"/>
        <w:gridCol w:w="792"/>
        <w:gridCol w:w="852"/>
        <w:gridCol w:w="561"/>
        <w:gridCol w:w="561"/>
        <w:gridCol w:w="571"/>
      </w:tblGrid>
      <w:tr w14:paraId="0ADA2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313" w:type="dxa"/>
            <w:vMerge w:val="restart"/>
            <w:tcBorders>
              <w:bottom w:val="nil"/>
            </w:tcBorders>
            <w:vAlign w:val="top"/>
          </w:tcPr>
          <w:p w14:paraId="693B17DC">
            <w:pPr>
              <w:pStyle w:val="6"/>
              <w:spacing w:line="306" w:lineRule="auto"/>
            </w:pPr>
          </w:p>
          <w:p w14:paraId="337AA395">
            <w:pPr>
              <w:pStyle w:val="6"/>
              <w:spacing w:line="307" w:lineRule="auto"/>
            </w:pPr>
          </w:p>
          <w:p w14:paraId="33CBFF5F">
            <w:pPr>
              <w:spacing w:before="62" w:line="231" w:lineRule="auto"/>
              <w:ind w:left="264"/>
              <w:rPr>
                <w:rFonts w:ascii="宋体" w:hAnsi="宋体" w:eastAsia="宋体" w:cs="宋体"/>
                <w:sz w:val="19"/>
                <w:szCs w:val="19"/>
              </w:rPr>
            </w:pPr>
            <w:r>
              <w:rPr>
                <w:rFonts w:ascii="宋体" w:hAnsi="宋体" w:eastAsia="宋体" w:cs="宋体"/>
                <w:spacing w:val="7"/>
                <w:sz w:val="19"/>
                <w:szCs w:val="19"/>
              </w:rPr>
              <w:t>单位名称</w:t>
            </w:r>
          </w:p>
        </w:tc>
        <w:tc>
          <w:tcPr>
            <w:tcW w:w="1023" w:type="dxa"/>
            <w:vMerge w:val="restart"/>
            <w:tcBorders>
              <w:bottom w:val="nil"/>
            </w:tcBorders>
            <w:vAlign w:val="top"/>
          </w:tcPr>
          <w:p w14:paraId="3E7783CD">
            <w:pPr>
              <w:pStyle w:val="6"/>
              <w:spacing w:line="368" w:lineRule="auto"/>
            </w:pPr>
          </w:p>
          <w:p w14:paraId="1211AF2E">
            <w:pPr>
              <w:spacing w:before="61" w:line="231" w:lineRule="auto"/>
              <w:ind w:left="114"/>
              <w:rPr>
                <w:rFonts w:ascii="宋体" w:hAnsi="宋体" w:eastAsia="宋体" w:cs="宋体"/>
                <w:sz w:val="19"/>
                <w:szCs w:val="19"/>
              </w:rPr>
            </w:pPr>
            <w:r>
              <w:rPr>
                <w:rFonts w:ascii="宋体" w:hAnsi="宋体" w:eastAsia="宋体" w:cs="宋体"/>
                <w:spacing w:val="7"/>
                <w:sz w:val="19"/>
                <w:szCs w:val="19"/>
              </w:rPr>
              <w:t>支出功能</w:t>
            </w:r>
          </w:p>
          <w:p w14:paraId="664F3CD3">
            <w:pPr>
              <w:spacing w:before="10" w:line="236" w:lineRule="auto"/>
              <w:ind w:left="317" w:right="102" w:hanging="201"/>
              <w:rPr>
                <w:rFonts w:ascii="宋体" w:hAnsi="宋体" w:eastAsia="宋体" w:cs="宋体"/>
                <w:sz w:val="19"/>
                <w:szCs w:val="19"/>
              </w:rPr>
            </w:pPr>
            <w:r>
              <w:rPr>
                <w:rFonts w:ascii="宋体" w:hAnsi="宋体" w:eastAsia="宋体" w:cs="宋体"/>
                <w:spacing w:val="7"/>
                <w:sz w:val="19"/>
                <w:szCs w:val="19"/>
              </w:rPr>
              <w:t>分类（类</w:t>
            </w:r>
            <w:r>
              <w:rPr>
                <w:rFonts w:ascii="宋体" w:hAnsi="宋体" w:eastAsia="宋体" w:cs="宋体"/>
                <w:spacing w:val="-3"/>
                <w:sz w:val="19"/>
                <w:szCs w:val="19"/>
              </w:rPr>
              <w:t>级）</w:t>
            </w:r>
          </w:p>
        </w:tc>
        <w:tc>
          <w:tcPr>
            <w:tcW w:w="1022" w:type="dxa"/>
            <w:vMerge w:val="restart"/>
            <w:tcBorders>
              <w:bottom w:val="nil"/>
            </w:tcBorders>
            <w:vAlign w:val="top"/>
          </w:tcPr>
          <w:p w14:paraId="6274523D">
            <w:pPr>
              <w:pStyle w:val="6"/>
              <w:spacing w:line="245" w:lineRule="auto"/>
            </w:pPr>
          </w:p>
          <w:p w14:paraId="20173192">
            <w:pPr>
              <w:pStyle w:val="6"/>
              <w:spacing w:line="245" w:lineRule="auto"/>
            </w:pPr>
          </w:p>
          <w:p w14:paraId="0DCB3F15">
            <w:pPr>
              <w:spacing w:before="62" w:line="235" w:lineRule="auto"/>
              <w:ind w:left="118" w:right="99" w:hanging="4"/>
              <w:rPr>
                <w:rFonts w:ascii="宋体" w:hAnsi="宋体" w:eastAsia="宋体" w:cs="宋体"/>
                <w:sz w:val="19"/>
                <w:szCs w:val="19"/>
              </w:rPr>
            </w:pPr>
            <w:r>
              <w:rPr>
                <w:rFonts w:ascii="宋体" w:hAnsi="宋体" w:eastAsia="宋体" w:cs="宋体"/>
                <w:spacing w:val="8"/>
                <w:sz w:val="19"/>
                <w:szCs w:val="19"/>
              </w:rPr>
              <w:t>购买服务</w:t>
            </w:r>
            <w:r>
              <w:rPr>
                <w:rFonts w:ascii="宋体" w:hAnsi="宋体" w:eastAsia="宋体" w:cs="宋体"/>
                <w:spacing w:val="7"/>
                <w:sz w:val="19"/>
                <w:szCs w:val="19"/>
              </w:rPr>
              <w:t>项目名称</w:t>
            </w:r>
          </w:p>
        </w:tc>
        <w:tc>
          <w:tcPr>
            <w:tcW w:w="1022" w:type="dxa"/>
            <w:vMerge w:val="restart"/>
            <w:tcBorders>
              <w:bottom w:val="nil"/>
            </w:tcBorders>
            <w:vAlign w:val="top"/>
          </w:tcPr>
          <w:p w14:paraId="00AD27F9">
            <w:pPr>
              <w:spacing w:before="61" w:line="238" w:lineRule="auto"/>
              <w:ind w:left="115" w:right="97"/>
              <w:jc w:val="both"/>
              <w:rPr>
                <w:rFonts w:ascii="宋体" w:hAnsi="宋体" w:eastAsia="宋体" w:cs="宋体"/>
                <w:sz w:val="19"/>
                <w:szCs w:val="19"/>
              </w:rPr>
            </w:pPr>
            <w:r>
              <w:rPr>
                <w:rFonts w:ascii="宋体" w:hAnsi="宋体" w:eastAsia="宋体" w:cs="宋体"/>
                <w:spacing w:val="8"/>
                <w:sz w:val="19"/>
                <w:szCs w:val="19"/>
              </w:rPr>
              <w:t>购买服务指导目录对应项目（三级目</w:t>
            </w:r>
          </w:p>
          <w:p w14:paraId="069160EA">
            <w:pPr>
              <w:spacing w:before="8" w:line="230" w:lineRule="auto"/>
              <w:ind w:left="219" w:right="97" w:hanging="101"/>
              <w:rPr>
                <w:rFonts w:ascii="宋体" w:hAnsi="宋体" w:eastAsia="宋体" w:cs="宋体"/>
                <w:sz w:val="19"/>
                <w:szCs w:val="19"/>
              </w:rPr>
            </w:pPr>
            <w:r>
              <w:rPr>
                <w:rFonts w:ascii="宋体" w:hAnsi="宋体" w:eastAsia="宋体" w:cs="宋体"/>
                <w:spacing w:val="7"/>
                <w:sz w:val="19"/>
                <w:szCs w:val="19"/>
              </w:rPr>
              <w:t>录代码及</w:t>
            </w:r>
            <w:r>
              <w:rPr>
                <w:rFonts w:ascii="宋体" w:hAnsi="宋体" w:eastAsia="宋体" w:cs="宋体"/>
                <w:sz w:val="19"/>
                <w:szCs w:val="19"/>
              </w:rPr>
              <w:t>名称）</w:t>
            </w:r>
          </w:p>
        </w:tc>
        <w:tc>
          <w:tcPr>
            <w:tcW w:w="1073" w:type="dxa"/>
            <w:vMerge w:val="restart"/>
            <w:tcBorders>
              <w:bottom w:val="nil"/>
            </w:tcBorders>
            <w:vAlign w:val="top"/>
          </w:tcPr>
          <w:p w14:paraId="77AF8C96">
            <w:pPr>
              <w:pStyle w:val="6"/>
              <w:spacing w:line="307" w:lineRule="auto"/>
            </w:pPr>
          </w:p>
          <w:p w14:paraId="1C8F0085">
            <w:pPr>
              <w:pStyle w:val="6"/>
              <w:spacing w:line="307" w:lineRule="auto"/>
            </w:pPr>
          </w:p>
          <w:p w14:paraId="118006E3">
            <w:pPr>
              <w:spacing w:before="62" w:line="231" w:lineRule="auto"/>
              <w:ind w:left="345"/>
              <w:rPr>
                <w:rFonts w:ascii="宋体" w:hAnsi="宋体" w:eastAsia="宋体" w:cs="宋体"/>
                <w:sz w:val="19"/>
                <w:szCs w:val="19"/>
              </w:rPr>
            </w:pPr>
            <w:r>
              <w:rPr>
                <w:rFonts w:ascii="宋体" w:hAnsi="宋体" w:eastAsia="宋体" w:cs="宋体"/>
                <w:spacing w:val="4"/>
                <w:sz w:val="19"/>
                <w:szCs w:val="19"/>
              </w:rPr>
              <w:t>总计</w:t>
            </w:r>
          </w:p>
        </w:tc>
        <w:tc>
          <w:tcPr>
            <w:tcW w:w="4681" w:type="dxa"/>
            <w:gridSpan w:val="6"/>
            <w:vAlign w:val="top"/>
          </w:tcPr>
          <w:p w14:paraId="6C720090">
            <w:pPr>
              <w:spacing w:before="159" w:line="229" w:lineRule="auto"/>
              <w:ind w:left="1950"/>
              <w:rPr>
                <w:rFonts w:ascii="宋体" w:hAnsi="宋体" w:eastAsia="宋体" w:cs="宋体"/>
                <w:sz w:val="19"/>
                <w:szCs w:val="19"/>
              </w:rPr>
            </w:pPr>
            <w:r>
              <w:rPr>
                <w:rFonts w:ascii="宋体" w:hAnsi="宋体" w:eastAsia="宋体" w:cs="宋体"/>
                <w:spacing w:val="7"/>
                <w:sz w:val="19"/>
                <w:szCs w:val="19"/>
              </w:rPr>
              <w:t>本年收入</w:t>
            </w:r>
          </w:p>
        </w:tc>
        <w:tc>
          <w:tcPr>
            <w:tcW w:w="4129" w:type="dxa"/>
            <w:gridSpan w:val="6"/>
            <w:vAlign w:val="top"/>
          </w:tcPr>
          <w:p w14:paraId="6D58461F">
            <w:pPr>
              <w:spacing w:before="158"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14:paraId="51287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4" w:hRule="atLeast"/>
        </w:trPr>
        <w:tc>
          <w:tcPr>
            <w:tcW w:w="1313" w:type="dxa"/>
            <w:vMerge w:val="continue"/>
            <w:tcBorders>
              <w:top w:val="nil"/>
            </w:tcBorders>
            <w:vAlign w:val="top"/>
          </w:tcPr>
          <w:p w14:paraId="3A90CCA4">
            <w:pPr>
              <w:pStyle w:val="6"/>
            </w:pPr>
          </w:p>
        </w:tc>
        <w:tc>
          <w:tcPr>
            <w:tcW w:w="1023" w:type="dxa"/>
            <w:vMerge w:val="continue"/>
            <w:tcBorders>
              <w:top w:val="nil"/>
            </w:tcBorders>
            <w:vAlign w:val="top"/>
          </w:tcPr>
          <w:p w14:paraId="2EF23734">
            <w:pPr>
              <w:pStyle w:val="6"/>
            </w:pPr>
          </w:p>
        </w:tc>
        <w:tc>
          <w:tcPr>
            <w:tcW w:w="1022" w:type="dxa"/>
            <w:vMerge w:val="continue"/>
            <w:tcBorders>
              <w:top w:val="nil"/>
            </w:tcBorders>
            <w:vAlign w:val="top"/>
          </w:tcPr>
          <w:p w14:paraId="5874569F">
            <w:pPr>
              <w:pStyle w:val="6"/>
            </w:pPr>
          </w:p>
        </w:tc>
        <w:tc>
          <w:tcPr>
            <w:tcW w:w="1022" w:type="dxa"/>
            <w:vMerge w:val="continue"/>
            <w:tcBorders>
              <w:top w:val="nil"/>
            </w:tcBorders>
            <w:vAlign w:val="top"/>
          </w:tcPr>
          <w:p w14:paraId="3FA5F4CB">
            <w:pPr>
              <w:pStyle w:val="6"/>
            </w:pPr>
          </w:p>
        </w:tc>
        <w:tc>
          <w:tcPr>
            <w:tcW w:w="1073" w:type="dxa"/>
            <w:vMerge w:val="continue"/>
            <w:tcBorders>
              <w:top w:val="nil"/>
            </w:tcBorders>
            <w:vAlign w:val="top"/>
          </w:tcPr>
          <w:p w14:paraId="35AE9BD4">
            <w:pPr>
              <w:pStyle w:val="6"/>
            </w:pPr>
          </w:p>
        </w:tc>
        <w:tc>
          <w:tcPr>
            <w:tcW w:w="1073" w:type="dxa"/>
            <w:vAlign w:val="top"/>
          </w:tcPr>
          <w:p w14:paraId="55CCE9A4">
            <w:pPr>
              <w:pStyle w:val="6"/>
              <w:spacing w:line="356" w:lineRule="auto"/>
            </w:pPr>
          </w:p>
          <w:p w14:paraId="406649AE">
            <w:pPr>
              <w:spacing w:before="62" w:line="231" w:lineRule="auto"/>
              <w:ind w:left="344"/>
              <w:rPr>
                <w:rFonts w:ascii="宋体" w:hAnsi="宋体" w:eastAsia="宋体" w:cs="宋体"/>
                <w:sz w:val="19"/>
                <w:szCs w:val="19"/>
              </w:rPr>
            </w:pPr>
            <w:r>
              <w:rPr>
                <w:rFonts w:ascii="宋体" w:hAnsi="宋体" w:eastAsia="宋体" w:cs="宋体"/>
                <w:spacing w:val="5"/>
                <w:sz w:val="19"/>
                <w:szCs w:val="19"/>
              </w:rPr>
              <w:t>合计</w:t>
            </w:r>
          </w:p>
        </w:tc>
        <w:tc>
          <w:tcPr>
            <w:tcW w:w="1073" w:type="dxa"/>
            <w:vAlign w:val="top"/>
          </w:tcPr>
          <w:p w14:paraId="0CC3F0F4">
            <w:pPr>
              <w:spacing w:before="296" w:line="235" w:lineRule="auto"/>
              <w:ind w:left="345" w:right="12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52" w:type="dxa"/>
            <w:vAlign w:val="top"/>
          </w:tcPr>
          <w:p w14:paraId="1AAB455D">
            <w:pPr>
              <w:spacing w:before="173" w:line="229" w:lineRule="auto"/>
              <w:ind w:left="135"/>
              <w:rPr>
                <w:rFonts w:ascii="宋体" w:hAnsi="宋体" w:eastAsia="宋体" w:cs="宋体"/>
                <w:sz w:val="19"/>
                <w:szCs w:val="19"/>
              </w:rPr>
            </w:pPr>
            <w:r>
              <w:rPr>
                <w:rFonts w:ascii="宋体" w:hAnsi="宋体" w:eastAsia="宋体" w:cs="宋体"/>
                <w:spacing w:val="7"/>
                <w:sz w:val="19"/>
                <w:szCs w:val="19"/>
              </w:rPr>
              <w:t>政府性</w:t>
            </w:r>
          </w:p>
          <w:p w14:paraId="3069AB42">
            <w:pPr>
              <w:spacing w:before="10" w:line="231" w:lineRule="auto"/>
              <w:ind w:left="136"/>
              <w:rPr>
                <w:rFonts w:ascii="宋体" w:hAnsi="宋体" w:eastAsia="宋体" w:cs="宋体"/>
                <w:sz w:val="19"/>
                <w:szCs w:val="19"/>
              </w:rPr>
            </w:pPr>
            <w:r>
              <w:rPr>
                <w:rFonts w:ascii="宋体" w:hAnsi="宋体" w:eastAsia="宋体" w:cs="宋体"/>
                <w:spacing w:val="7"/>
                <w:sz w:val="19"/>
                <w:szCs w:val="19"/>
              </w:rPr>
              <w:t>基金预</w:t>
            </w:r>
          </w:p>
          <w:p w14:paraId="4C62B5F7">
            <w:pPr>
              <w:spacing w:before="9" w:line="230" w:lineRule="auto"/>
              <w:ind w:left="338"/>
              <w:rPr>
                <w:rFonts w:ascii="宋体" w:hAnsi="宋体" w:eastAsia="宋体" w:cs="宋体"/>
                <w:sz w:val="19"/>
                <w:szCs w:val="19"/>
              </w:rPr>
            </w:pPr>
            <w:r>
              <w:rPr>
                <w:rFonts w:ascii="宋体" w:hAnsi="宋体" w:eastAsia="宋体" w:cs="宋体"/>
                <w:sz w:val="19"/>
                <w:szCs w:val="19"/>
              </w:rPr>
              <w:t>算</w:t>
            </w:r>
          </w:p>
        </w:tc>
        <w:tc>
          <w:tcPr>
            <w:tcW w:w="561" w:type="dxa"/>
            <w:vAlign w:val="top"/>
          </w:tcPr>
          <w:p w14:paraId="366BDAB6">
            <w:pPr>
              <w:spacing w:before="50" w:line="234" w:lineRule="auto"/>
              <w:ind w:left="92" w:right="62"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Align w:val="top"/>
          </w:tcPr>
          <w:p w14:paraId="0F88A7F7">
            <w:pPr>
              <w:spacing w:before="50" w:line="234" w:lineRule="auto"/>
              <w:ind w:left="93" w:right="62"/>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61" w:type="dxa"/>
            <w:vAlign w:val="top"/>
          </w:tcPr>
          <w:p w14:paraId="35614B08">
            <w:pPr>
              <w:spacing w:before="296" w:line="236" w:lineRule="auto"/>
              <w:ind w:left="101" w:right="60"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792" w:type="dxa"/>
            <w:vAlign w:val="top"/>
          </w:tcPr>
          <w:p w14:paraId="6F34CF92">
            <w:pPr>
              <w:pStyle w:val="6"/>
              <w:spacing w:line="356" w:lineRule="auto"/>
            </w:pPr>
          </w:p>
          <w:p w14:paraId="383EF490">
            <w:pPr>
              <w:spacing w:before="62" w:line="231" w:lineRule="auto"/>
              <w:ind w:left="209"/>
              <w:rPr>
                <w:rFonts w:ascii="宋体" w:hAnsi="宋体" w:eastAsia="宋体" w:cs="宋体"/>
                <w:sz w:val="19"/>
                <w:szCs w:val="19"/>
              </w:rPr>
            </w:pPr>
            <w:r>
              <w:rPr>
                <w:rFonts w:ascii="宋体" w:hAnsi="宋体" w:eastAsia="宋体" w:cs="宋体"/>
                <w:spacing w:val="5"/>
                <w:sz w:val="19"/>
                <w:szCs w:val="19"/>
              </w:rPr>
              <w:t>合计</w:t>
            </w:r>
          </w:p>
        </w:tc>
        <w:tc>
          <w:tcPr>
            <w:tcW w:w="792" w:type="dxa"/>
            <w:vAlign w:val="top"/>
          </w:tcPr>
          <w:p w14:paraId="45975556">
            <w:pPr>
              <w:spacing w:before="296" w:line="235" w:lineRule="auto"/>
              <w:ind w:left="109" w:right="74" w:firstLine="4"/>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852" w:type="dxa"/>
            <w:vAlign w:val="top"/>
          </w:tcPr>
          <w:p w14:paraId="0F9424A3">
            <w:pPr>
              <w:spacing w:before="173" w:line="229" w:lineRule="auto"/>
              <w:ind w:left="140"/>
              <w:rPr>
                <w:rFonts w:ascii="宋体" w:hAnsi="宋体" w:eastAsia="宋体" w:cs="宋体"/>
                <w:sz w:val="19"/>
                <w:szCs w:val="19"/>
              </w:rPr>
            </w:pPr>
            <w:r>
              <w:rPr>
                <w:rFonts w:ascii="宋体" w:hAnsi="宋体" w:eastAsia="宋体" w:cs="宋体"/>
                <w:spacing w:val="7"/>
                <w:sz w:val="19"/>
                <w:szCs w:val="19"/>
              </w:rPr>
              <w:t>政府性</w:t>
            </w:r>
          </w:p>
          <w:p w14:paraId="65593BF9">
            <w:pPr>
              <w:spacing w:before="10" w:line="231" w:lineRule="auto"/>
              <w:ind w:left="141"/>
              <w:rPr>
                <w:rFonts w:ascii="宋体" w:hAnsi="宋体" w:eastAsia="宋体" w:cs="宋体"/>
                <w:sz w:val="19"/>
                <w:szCs w:val="19"/>
              </w:rPr>
            </w:pPr>
            <w:r>
              <w:rPr>
                <w:rFonts w:ascii="宋体" w:hAnsi="宋体" w:eastAsia="宋体" w:cs="宋体"/>
                <w:spacing w:val="7"/>
                <w:sz w:val="19"/>
                <w:szCs w:val="19"/>
              </w:rPr>
              <w:t>基金预</w:t>
            </w:r>
          </w:p>
          <w:p w14:paraId="02B9F76B">
            <w:pPr>
              <w:spacing w:before="9" w:line="230" w:lineRule="auto"/>
              <w:ind w:left="343"/>
              <w:rPr>
                <w:rFonts w:ascii="宋体" w:hAnsi="宋体" w:eastAsia="宋体" w:cs="宋体"/>
                <w:sz w:val="19"/>
                <w:szCs w:val="19"/>
              </w:rPr>
            </w:pPr>
            <w:r>
              <w:rPr>
                <w:rFonts w:ascii="宋体" w:hAnsi="宋体" w:eastAsia="宋体" w:cs="宋体"/>
                <w:sz w:val="19"/>
                <w:szCs w:val="19"/>
              </w:rPr>
              <w:t>算</w:t>
            </w:r>
          </w:p>
        </w:tc>
        <w:tc>
          <w:tcPr>
            <w:tcW w:w="561" w:type="dxa"/>
            <w:vAlign w:val="top"/>
          </w:tcPr>
          <w:p w14:paraId="3A25E44A">
            <w:pPr>
              <w:spacing w:before="50" w:line="234" w:lineRule="auto"/>
              <w:ind w:left="98" w:right="57"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561" w:type="dxa"/>
            <w:vAlign w:val="top"/>
          </w:tcPr>
          <w:p w14:paraId="7F8624EF">
            <w:pPr>
              <w:spacing w:before="50" w:line="234" w:lineRule="auto"/>
              <w:ind w:left="97" w:right="56"/>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1" w:type="dxa"/>
            <w:vAlign w:val="top"/>
          </w:tcPr>
          <w:p w14:paraId="4384FEDC">
            <w:pPr>
              <w:spacing w:before="296" w:line="236" w:lineRule="auto"/>
              <w:ind w:left="106" w:right="66"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028B6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49571C70">
            <w:pPr>
              <w:spacing w:before="1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023" w:type="dxa"/>
            <w:vAlign w:val="top"/>
          </w:tcPr>
          <w:p w14:paraId="3FE723EC">
            <w:pPr>
              <w:pStyle w:val="6"/>
            </w:pPr>
          </w:p>
        </w:tc>
        <w:tc>
          <w:tcPr>
            <w:tcW w:w="1022" w:type="dxa"/>
            <w:vAlign w:val="top"/>
          </w:tcPr>
          <w:p w14:paraId="619144F3">
            <w:pPr>
              <w:pStyle w:val="6"/>
            </w:pPr>
          </w:p>
        </w:tc>
        <w:tc>
          <w:tcPr>
            <w:tcW w:w="1022" w:type="dxa"/>
            <w:vAlign w:val="top"/>
          </w:tcPr>
          <w:p w14:paraId="449D064D">
            <w:pPr>
              <w:pStyle w:val="6"/>
            </w:pPr>
          </w:p>
        </w:tc>
        <w:tc>
          <w:tcPr>
            <w:tcW w:w="1073" w:type="dxa"/>
            <w:vAlign w:val="top"/>
          </w:tcPr>
          <w:p w14:paraId="17E07F31">
            <w:pPr>
              <w:pStyle w:val="6"/>
            </w:pPr>
          </w:p>
        </w:tc>
        <w:tc>
          <w:tcPr>
            <w:tcW w:w="1073" w:type="dxa"/>
            <w:vAlign w:val="top"/>
          </w:tcPr>
          <w:p w14:paraId="5CEBFB3E">
            <w:pPr>
              <w:pStyle w:val="6"/>
            </w:pPr>
          </w:p>
        </w:tc>
        <w:tc>
          <w:tcPr>
            <w:tcW w:w="1073" w:type="dxa"/>
            <w:vAlign w:val="top"/>
          </w:tcPr>
          <w:p w14:paraId="4AA4EF87">
            <w:pPr>
              <w:pStyle w:val="6"/>
            </w:pPr>
          </w:p>
        </w:tc>
        <w:tc>
          <w:tcPr>
            <w:tcW w:w="852" w:type="dxa"/>
            <w:vAlign w:val="top"/>
          </w:tcPr>
          <w:p w14:paraId="088FEFC5">
            <w:pPr>
              <w:pStyle w:val="6"/>
            </w:pPr>
          </w:p>
        </w:tc>
        <w:tc>
          <w:tcPr>
            <w:tcW w:w="561" w:type="dxa"/>
            <w:vAlign w:val="top"/>
          </w:tcPr>
          <w:p w14:paraId="506C5584">
            <w:pPr>
              <w:pStyle w:val="6"/>
            </w:pPr>
          </w:p>
        </w:tc>
        <w:tc>
          <w:tcPr>
            <w:tcW w:w="561" w:type="dxa"/>
            <w:vAlign w:val="top"/>
          </w:tcPr>
          <w:p w14:paraId="075DA383">
            <w:pPr>
              <w:pStyle w:val="6"/>
            </w:pPr>
          </w:p>
        </w:tc>
        <w:tc>
          <w:tcPr>
            <w:tcW w:w="561" w:type="dxa"/>
            <w:vAlign w:val="top"/>
          </w:tcPr>
          <w:p w14:paraId="06A35AEF">
            <w:pPr>
              <w:pStyle w:val="6"/>
            </w:pPr>
          </w:p>
        </w:tc>
        <w:tc>
          <w:tcPr>
            <w:tcW w:w="792" w:type="dxa"/>
            <w:vAlign w:val="top"/>
          </w:tcPr>
          <w:p w14:paraId="59273638">
            <w:pPr>
              <w:pStyle w:val="6"/>
            </w:pPr>
          </w:p>
        </w:tc>
        <w:tc>
          <w:tcPr>
            <w:tcW w:w="792" w:type="dxa"/>
            <w:vAlign w:val="top"/>
          </w:tcPr>
          <w:p w14:paraId="2EFB30F2">
            <w:pPr>
              <w:pStyle w:val="6"/>
            </w:pPr>
          </w:p>
        </w:tc>
        <w:tc>
          <w:tcPr>
            <w:tcW w:w="852" w:type="dxa"/>
            <w:vAlign w:val="top"/>
          </w:tcPr>
          <w:p w14:paraId="66700706">
            <w:pPr>
              <w:pStyle w:val="6"/>
            </w:pPr>
          </w:p>
        </w:tc>
        <w:tc>
          <w:tcPr>
            <w:tcW w:w="561" w:type="dxa"/>
            <w:vAlign w:val="top"/>
          </w:tcPr>
          <w:p w14:paraId="08888A96">
            <w:pPr>
              <w:pStyle w:val="6"/>
            </w:pPr>
          </w:p>
        </w:tc>
        <w:tc>
          <w:tcPr>
            <w:tcW w:w="561" w:type="dxa"/>
            <w:vAlign w:val="top"/>
          </w:tcPr>
          <w:p w14:paraId="0416A9F9">
            <w:pPr>
              <w:pStyle w:val="6"/>
            </w:pPr>
          </w:p>
        </w:tc>
        <w:tc>
          <w:tcPr>
            <w:tcW w:w="571" w:type="dxa"/>
            <w:vAlign w:val="top"/>
          </w:tcPr>
          <w:p w14:paraId="5974F92B">
            <w:pPr>
              <w:pStyle w:val="6"/>
            </w:pPr>
          </w:p>
        </w:tc>
      </w:tr>
      <w:tr w14:paraId="75BF2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457FAD92">
            <w:pPr>
              <w:pStyle w:val="6"/>
            </w:pPr>
          </w:p>
        </w:tc>
        <w:tc>
          <w:tcPr>
            <w:tcW w:w="1023" w:type="dxa"/>
            <w:vAlign w:val="top"/>
          </w:tcPr>
          <w:p w14:paraId="48BE7C48">
            <w:pPr>
              <w:pStyle w:val="6"/>
            </w:pPr>
          </w:p>
        </w:tc>
        <w:tc>
          <w:tcPr>
            <w:tcW w:w="1022" w:type="dxa"/>
            <w:vAlign w:val="top"/>
          </w:tcPr>
          <w:p w14:paraId="2DA1D37B">
            <w:pPr>
              <w:pStyle w:val="6"/>
            </w:pPr>
          </w:p>
        </w:tc>
        <w:tc>
          <w:tcPr>
            <w:tcW w:w="1022" w:type="dxa"/>
            <w:vAlign w:val="top"/>
          </w:tcPr>
          <w:p w14:paraId="124402CF">
            <w:pPr>
              <w:pStyle w:val="6"/>
            </w:pPr>
          </w:p>
        </w:tc>
        <w:tc>
          <w:tcPr>
            <w:tcW w:w="1073" w:type="dxa"/>
            <w:vAlign w:val="top"/>
          </w:tcPr>
          <w:p w14:paraId="366B2169">
            <w:pPr>
              <w:pStyle w:val="6"/>
            </w:pPr>
          </w:p>
        </w:tc>
        <w:tc>
          <w:tcPr>
            <w:tcW w:w="1073" w:type="dxa"/>
            <w:vAlign w:val="top"/>
          </w:tcPr>
          <w:p w14:paraId="1786B075">
            <w:pPr>
              <w:pStyle w:val="6"/>
            </w:pPr>
          </w:p>
        </w:tc>
        <w:tc>
          <w:tcPr>
            <w:tcW w:w="1073" w:type="dxa"/>
            <w:vAlign w:val="top"/>
          </w:tcPr>
          <w:p w14:paraId="71DB8355">
            <w:pPr>
              <w:pStyle w:val="6"/>
            </w:pPr>
          </w:p>
        </w:tc>
        <w:tc>
          <w:tcPr>
            <w:tcW w:w="852" w:type="dxa"/>
            <w:vAlign w:val="top"/>
          </w:tcPr>
          <w:p w14:paraId="24C6641A">
            <w:pPr>
              <w:pStyle w:val="6"/>
            </w:pPr>
          </w:p>
        </w:tc>
        <w:tc>
          <w:tcPr>
            <w:tcW w:w="561" w:type="dxa"/>
            <w:vAlign w:val="top"/>
          </w:tcPr>
          <w:p w14:paraId="40B22A2E">
            <w:pPr>
              <w:pStyle w:val="6"/>
            </w:pPr>
          </w:p>
        </w:tc>
        <w:tc>
          <w:tcPr>
            <w:tcW w:w="561" w:type="dxa"/>
            <w:vAlign w:val="top"/>
          </w:tcPr>
          <w:p w14:paraId="5A4F8E95">
            <w:pPr>
              <w:pStyle w:val="6"/>
            </w:pPr>
          </w:p>
        </w:tc>
        <w:tc>
          <w:tcPr>
            <w:tcW w:w="561" w:type="dxa"/>
            <w:vAlign w:val="top"/>
          </w:tcPr>
          <w:p w14:paraId="0367BCCD">
            <w:pPr>
              <w:pStyle w:val="6"/>
            </w:pPr>
          </w:p>
        </w:tc>
        <w:tc>
          <w:tcPr>
            <w:tcW w:w="792" w:type="dxa"/>
            <w:vAlign w:val="top"/>
          </w:tcPr>
          <w:p w14:paraId="29BDF7F9">
            <w:pPr>
              <w:pStyle w:val="6"/>
            </w:pPr>
          </w:p>
        </w:tc>
        <w:tc>
          <w:tcPr>
            <w:tcW w:w="792" w:type="dxa"/>
            <w:vAlign w:val="top"/>
          </w:tcPr>
          <w:p w14:paraId="2B9BDA9F">
            <w:pPr>
              <w:pStyle w:val="6"/>
            </w:pPr>
          </w:p>
        </w:tc>
        <w:tc>
          <w:tcPr>
            <w:tcW w:w="852" w:type="dxa"/>
            <w:vAlign w:val="top"/>
          </w:tcPr>
          <w:p w14:paraId="423C6FA9">
            <w:pPr>
              <w:pStyle w:val="6"/>
            </w:pPr>
          </w:p>
        </w:tc>
        <w:tc>
          <w:tcPr>
            <w:tcW w:w="561" w:type="dxa"/>
            <w:vAlign w:val="top"/>
          </w:tcPr>
          <w:p w14:paraId="08BFCC33">
            <w:pPr>
              <w:pStyle w:val="6"/>
            </w:pPr>
          </w:p>
        </w:tc>
        <w:tc>
          <w:tcPr>
            <w:tcW w:w="561" w:type="dxa"/>
            <w:vAlign w:val="top"/>
          </w:tcPr>
          <w:p w14:paraId="3D77AA63">
            <w:pPr>
              <w:pStyle w:val="6"/>
            </w:pPr>
          </w:p>
        </w:tc>
        <w:tc>
          <w:tcPr>
            <w:tcW w:w="571" w:type="dxa"/>
            <w:vAlign w:val="top"/>
          </w:tcPr>
          <w:p w14:paraId="01C5BC92">
            <w:pPr>
              <w:pStyle w:val="6"/>
            </w:pPr>
          </w:p>
        </w:tc>
      </w:tr>
      <w:tr w14:paraId="6E07B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2C4BA2A9">
            <w:pPr>
              <w:pStyle w:val="6"/>
            </w:pPr>
          </w:p>
        </w:tc>
        <w:tc>
          <w:tcPr>
            <w:tcW w:w="1023" w:type="dxa"/>
            <w:vAlign w:val="top"/>
          </w:tcPr>
          <w:p w14:paraId="4EE9C557">
            <w:pPr>
              <w:pStyle w:val="6"/>
            </w:pPr>
          </w:p>
        </w:tc>
        <w:tc>
          <w:tcPr>
            <w:tcW w:w="1022" w:type="dxa"/>
            <w:vAlign w:val="top"/>
          </w:tcPr>
          <w:p w14:paraId="75C1DA2D">
            <w:pPr>
              <w:pStyle w:val="6"/>
            </w:pPr>
          </w:p>
        </w:tc>
        <w:tc>
          <w:tcPr>
            <w:tcW w:w="1022" w:type="dxa"/>
            <w:vAlign w:val="top"/>
          </w:tcPr>
          <w:p w14:paraId="2B627B91">
            <w:pPr>
              <w:pStyle w:val="6"/>
            </w:pPr>
          </w:p>
        </w:tc>
        <w:tc>
          <w:tcPr>
            <w:tcW w:w="1073" w:type="dxa"/>
            <w:vAlign w:val="top"/>
          </w:tcPr>
          <w:p w14:paraId="46C69528">
            <w:pPr>
              <w:pStyle w:val="6"/>
            </w:pPr>
          </w:p>
        </w:tc>
        <w:tc>
          <w:tcPr>
            <w:tcW w:w="1073" w:type="dxa"/>
            <w:vAlign w:val="top"/>
          </w:tcPr>
          <w:p w14:paraId="0227E5C8">
            <w:pPr>
              <w:pStyle w:val="6"/>
            </w:pPr>
          </w:p>
        </w:tc>
        <w:tc>
          <w:tcPr>
            <w:tcW w:w="1073" w:type="dxa"/>
            <w:vAlign w:val="top"/>
          </w:tcPr>
          <w:p w14:paraId="14E2603F">
            <w:pPr>
              <w:pStyle w:val="6"/>
            </w:pPr>
          </w:p>
        </w:tc>
        <w:tc>
          <w:tcPr>
            <w:tcW w:w="852" w:type="dxa"/>
            <w:vAlign w:val="top"/>
          </w:tcPr>
          <w:p w14:paraId="7343EE1D">
            <w:pPr>
              <w:pStyle w:val="6"/>
            </w:pPr>
          </w:p>
        </w:tc>
        <w:tc>
          <w:tcPr>
            <w:tcW w:w="561" w:type="dxa"/>
            <w:vAlign w:val="top"/>
          </w:tcPr>
          <w:p w14:paraId="369B76E9">
            <w:pPr>
              <w:pStyle w:val="6"/>
            </w:pPr>
          </w:p>
        </w:tc>
        <w:tc>
          <w:tcPr>
            <w:tcW w:w="561" w:type="dxa"/>
            <w:vAlign w:val="top"/>
          </w:tcPr>
          <w:p w14:paraId="4DEF3103">
            <w:pPr>
              <w:pStyle w:val="6"/>
            </w:pPr>
          </w:p>
        </w:tc>
        <w:tc>
          <w:tcPr>
            <w:tcW w:w="561" w:type="dxa"/>
            <w:vAlign w:val="top"/>
          </w:tcPr>
          <w:p w14:paraId="05D8DE2A">
            <w:pPr>
              <w:pStyle w:val="6"/>
            </w:pPr>
          </w:p>
        </w:tc>
        <w:tc>
          <w:tcPr>
            <w:tcW w:w="792" w:type="dxa"/>
            <w:vAlign w:val="top"/>
          </w:tcPr>
          <w:p w14:paraId="2A6FA915">
            <w:pPr>
              <w:pStyle w:val="6"/>
            </w:pPr>
          </w:p>
        </w:tc>
        <w:tc>
          <w:tcPr>
            <w:tcW w:w="792" w:type="dxa"/>
            <w:vAlign w:val="top"/>
          </w:tcPr>
          <w:p w14:paraId="62E1169B">
            <w:pPr>
              <w:pStyle w:val="6"/>
            </w:pPr>
          </w:p>
        </w:tc>
        <w:tc>
          <w:tcPr>
            <w:tcW w:w="852" w:type="dxa"/>
            <w:vAlign w:val="top"/>
          </w:tcPr>
          <w:p w14:paraId="4E4D15A9">
            <w:pPr>
              <w:pStyle w:val="6"/>
            </w:pPr>
          </w:p>
        </w:tc>
        <w:tc>
          <w:tcPr>
            <w:tcW w:w="561" w:type="dxa"/>
            <w:vAlign w:val="top"/>
          </w:tcPr>
          <w:p w14:paraId="28E51C34">
            <w:pPr>
              <w:pStyle w:val="6"/>
            </w:pPr>
          </w:p>
        </w:tc>
        <w:tc>
          <w:tcPr>
            <w:tcW w:w="561" w:type="dxa"/>
            <w:vAlign w:val="top"/>
          </w:tcPr>
          <w:p w14:paraId="3C1AA0EA">
            <w:pPr>
              <w:pStyle w:val="6"/>
            </w:pPr>
          </w:p>
        </w:tc>
        <w:tc>
          <w:tcPr>
            <w:tcW w:w="571" w:type="dxa"/>
            <w:vAlign w:val="top"/>
          </w:tcPr>
          <w:p w14:paraId="17A0EB96">
            <w:pPr>
              <w:pStyle w:val="6"/>
            </w:pPr>
          </w:p>
        </w:tc>
      </w:tr>
      <w:tr w14:paraId="1159B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706DAD91">
            <w:pPr>
              <w:pStyle w:val="6"/>
            </w:pPr>
          </w:p>
        </w:tc>
        <w:tc>
          <w:tcPr>
            <w:tcW w:w="1023" w:type="dxa"/>
            <w:vAlign w:val="top"/>
          </w:tcPr>
          <w:p w14:paraId="7ACFD4D6">
            <w:pPr>
              <w:pStyle w:val="6"/>
            </w:pPr>
          </w:p>
        </w:tc>
        <w:tc>
          <w:tcPr>
            <w:tcW w:w="1022" w:type="dxa"/>
            <w:vAlign w:val="top"/>
          </w:tcPr>
          <w:p w14:paraId="6BC46B98">
            <w:pPr>
              <w:pStyle w:val="6"/>
            </w:pPr>
          </w:p>
        </w:tc>
        <w:tc>
          <w:tcPr>
            <w:tcW w:w="1022" w:type="dxa"/>
            <w:vAlign w:val="top"/>
          </w:tcPr>
          <w:p w14:paraId="56CC7C85">
            <w:pPr>
              <w:pStyle w:val="6"/>
            </w:pPr>
          </w:p>
        </w:tc>
        <w:tc>
          <w:tcPr>
            <w:tcW w:w="1073" w:type="dxa"/>
            <w:vAlign w:val="top"/>
          </w:tcPr>
          <w:p w14:paraId="7DC1AC23">
            <w:pPr>
              <w:pStyle w:val="6"/>
            </w:pPr>
          </w:p>
        </w:tc>
        <w:tc>
          <w:tcPr>
            <w:tcW w:w="1073" w:type="dxa"/>
            <w:vAlign w:val="top"/>
          </w:tcPr>
          <w:p w14:paraId="5ECD63C0">
            <w:pPr>
              <w:pStyle w:val="6"/>
            </w:pPr>
          </w:p>
        </w:tc>
        <w:tc>
          <w:tcPr>
            <w:tcW w:w="1073" w:type="dxa"/>
            <w:vAlign w:val="top"/>
          </w:tcPr>
          <w:p w14:paraId="682FD70E">
            <w:pPr>
              <w:pStyle w:val="6"/>
            </w:pPr>
          </w:p>
        </w:tc>
        <w:tc>
          <w:tcPr>
            <w:tcW w:w="852" w:type="dxa"/>
            <w:vAlign w:val="top"/>
          </w:tcPr>
          <w:p w14:paraId="43FC30EA">
            <w:pPr>
              <w:pStyle w:val="6"/>
            </w:pPr>
          </w:p>
        </w:tc>
        <w:tc>
          <w:tcPr>
            <w:tcW w:w="561" w:type="dxa"/>
            <w:vAlign w:val="top"/>
          </w:tcPr>
          <w:p w14:paraId="6E029F11">
            <w:pPr>
              <w:pStyle w:val="6"/>
            </w:pPr>
          </w:p>
        </w:tc>
        <w:tc>
          <w:tcPr>
            <w:tcW w:w="561" w:type="dxa"/>
            <w:vAlign w:val="top"/>
          </w:tcPr>
          <w:p w14:paraId="42B7A89A">
            <w:pPr>
              <w:pStyle w:val="6"/>
            </w:pPr>
          </w:p>
        </w:tc>
        <w:tc>
          <w:tcPr>
            <w:tcW w:w="561" w:type="dxa"/>
            <w:vAlign w:val="top"/>
          </w:tcPr>
          <w:p w14:paraId="48721CA5">
            <w:pPr>
              <w:pStyle w:val="6"/>
            </w:pPr>
          </w:p>
        </w:tc>
        <w:tc>
          <w:tcPr>
            <w:tcW w:w="792" w:type="dxa"/>
            <w:vAlign w:val="top"/>
          </w:tcPr>
          <w:p w14:paraId="1170DFA7">
            <w:pPr>
              <w:pStyle w:val="6"/>
            </w:pPr>
          </w:p>
        </w:tc>
        <w:tc>
          <w:tcPr>
            <w:tcW w:w="792" w:type="dxa"/>
            <w:vAlign w:val="top"/>
          </w:tcPr>
          <w:p w14:paraId="1D4DFA0F">
            <w:pPr>
              <w:pStyle w:val="6"/>
            </w:pPr>
          </w:p>
        </w:tc>
        <w:tc>
          <w:tcPr>
            <w:tcW w:w="852" w:type="dxa"/>
            <w:vAlign w:val="top"/>
          </w:tcPr>
          <w:p w14:paraId="25898BF7">
            <w:pPr>
              <w:pStyle w:val="6"/>
            </w:pPr>
          </w:p>
        </w:tc>
        <w:tc>
          <w:tcPr>
            <w:tcW w:w="561" w:type="dxa"/>
            <w:vAlign w:val="top"/>
          </w:tcPr>
          <w:p w14:paraId="5080E701">
            <w:pPr>
              <w:pStyle w:val="6"/>
            </w:pPr>
          </w:p>
        </w:tc>
        <w:tc>
          <w:tcPr>
            <w:tcW w:w="561" w:type="dxa"/>
            <w:vAlign w:val="top"/>
          </w:tcPr>
          <w:p w14:paraId="5C2FC1DA">
            <w:pPr>
              <w:pStyle w:val="6"/>
            </w:pPr>
          </w:p>
        </w:tc>
        <w:tc>
          <w:tcPr>
            <w:tcW w:w="571" w:type="dxa"/>
            <w:vAlign w:val="top"/>
          </w:tcPr>
          <w:p w14:paraId="6FC8B35C">
            <w:pPr>
              <w:pStyle w:val="6"/>
            </w:pPr>
          </w:p>
        </w:tc>
      </w:tr>
      <w:tr w14:paraId="17227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14:paraId="5BE8340B">
            <w:pPr>
              <w:pStyle w:val="6"/>
            </w:pPr>
          </w:p>
        </w:tc>
        <w:tc>
          <w:tcPr>
            <w:tcW w:w="1023" w:type="dxa"/>
            <w:vAlign w:val="top"/>
          </w:tcPr>
          <w:p w14:paraId="33CAD2B6">
            <w:pPr>
              <w:pStyle w:val="6"/>
            </w:pPr>
          </w:p>
        </w:tc>
        <w:tc>
          <w:tcPr>
            <w:tcW w:w="1022" w:type="dxa"/>
            <w:vAlign w:val="top"/>
          </w:tcPr>
          <w:p w14:paraId="3CBAED1D">
            <w:pPr>
              <w:pStyle w:val="6"/>
            </w:pPr>
          </w:p>
        </w:tc>
        <w:tc>
          <w:tcPr>
            <w:tcW w:w="1022" w:type="dxa"/>
            <w:vAlign w:val="top"/>
          </w:tcPr>
          <w:p w14:paraId="4A8113BE">
            <w:pPr>
              <w:pStyle w:val="6"/>
            </w:pPr>
          </w:p>
        </w:tc>
        <w:tc>
          <w:tcPr>
            <w:tcW w:w="1073" w:type="dxa"/>
            <w:vAlign w:val="top"/>
          </w:tcPr>
          <w:p w14:paraId="4B380821">
            <w:pPr>
              <w:pStyle w:val="6"/>
            </w:pPr>
          </w:p>
        </w:tc>
        <w:tc>
          <w:tcPr>
            <w:tcW w:w="1073" w:type="dxa"/>
            <w:vAlign w:val="top"/>
          </w:tcPr>
          <w:p w14:paraId="7ABE438A">
            <w:pPr>
              <w:pStyle w:val="6"/>
            </w:pPr>
          </w:p>
        </w:tc>
        <w:tc>
          <w:tcPr>
            <w:tcW w:w="1073" w:type="dxa"/>
            <w:vAlign w:val="top"/>
          </w:tcPr>
          <w:p w14:paraId="09C59C02">
            <w:pPr>
              <w:pStyle w:val="6"/>
            </w:pPr>
          </w:p>
        </w:tc>
        <w:tc>
          <w:tcPr>
            <w:tcW w:w="852" w:type="dxa"/>
            <w:vAlign w:val="top"/>
          </w:tcPr>
          <w:p w14:paraId="2F694057">
            <w:pPr>
              <w:pStyle w:val="6"/>
            </w:pPr>
          </w:p>
        </w:tc>
        <w:tc>
          <w:tcPr>
            <w:tcW w:w="561" w:type="dxa"/>
            <w:vAlign w:val="top"/>
          </w:tcPr>
          <w:p w14:paraId="01A086E3">
            <w:pPr>
              <w:pStyle w:val="6"/>
            </w:pPr>
          </w:p>
        </w:tc>
        <w:tc>
          <w:tcPr>
            <w:tcW w:w="561" w:type="dxa"/>
            <w:vAlign w:val="top"/>
          </w:tcPr>
          <w:p w14:paraId="13701D4C">
            <w:pPr>
              <w:pStyle w:val="6"/>
            </w:pPr>
          </w:p>
        </w:tc>
        <w:tc>
          <w:tcPr>
            <w:tcW w:w="561" w:type="dxa"/>
            <w:vAlign w:val="top"/>
          </w:tcPr>
          <w:p w14:paraId="34B9DD16">
            <w:pPr>
              <w:pStyle w:val="6"/>
            </w:pPr>
          </w:p>
        </w:tc>
        <w:tc>
          <w:tcPr>
            <w:tcW w:w="792" w:type="dxa"/>
            <w:vAlign w:val="top"/>
          </w:tcPr>
          <w:p w14:paraId="67E976FB">
            <w:pPr>
              <w:pStyle w:val="6"/>
            </w:pPr>
          </w:p>
        </w:tc>
        <w:tc>
          <w:tcPr>
            <w:tcW w:w="792" w:type="dxa"/>
            <w:vAlign w:val="top"/>
          </w:tcPr>
          <w:p w14:paraId="1062086C">
            <w:pPr>
              <w:pStyle w:val="6"/>
            </w:pPr>
          </w:p>
        </w:tc>
        <w:tc>
          <w:tcPr>
            <w:tcW w:w="852" w:type="dxa"/>
            <w:vAlign w:val="top"/>
          </w:tcPr>
          <w:p w14:paraId="75B8E699">
            <w:pPr>
              <w:pStyle w:val="6"/>
            </w:pPr>
          </w:p>
        </w:tc>
        <w:tc>
          <w:tcPr>
            <w:tcW w:w="561" w:type="dxa"/>
            <w:vAlign w:val="top"/>
          </w:tcPr>
          <w:p w14:paraId="12E26048">
            <w:pPr>
              <w:pStyle w:val="6"/>
            </w:pPr>
          </w:p>
        </w:tc>
        <w:tc>
          <w:tcPr>
            <w:tcW w:w="561" w:type="dxa"/>
            <w:vAlign w:val="top"/>
          </w:tcPr>
          <w:p w14:paraId="63B0AAD4">
            <w:pPr>
              <w:pStyle w:val="6"/>
            </w:pPr>
          </w:p>
        </w:tc>
        <w:tc>
          <w:tcPr>
            <w:tcW w:w="571" w:type="dxa"/>
            <w:vAlign w:val="top"/>
          </w:tcPr>
          <w:p w14:paraId="51181C46">
            <w:pPr>
              <w:pStyle w:val="6"/>
            </w:pPr>
          </w:p>
        </w:tc>
      </w:tr>
      <w:tr w14:paraId="3A88B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1619D7FD">
            <w:pPr>
              <w:pStyle w:val="6"/>
            </w:pPr>
          </w:p>
        </w:tc>
        <w:tc>
          <w:tcPr>
            <w:tcW w:w="1023" w:type="dxa"/>
            <w:vAlign w:val="top"/>
          </w:tcPr>
          <w:p w14:paraId="78D415D4">
            <w:pPr>
              <w:pStyle w:val="6"/>
            </w:pPr>
          </w:p>
        </w:tc>
        <w:tc>
          <w:tcPr>
            <w:tcW w:w="1022" w:type="dxa"/>
            <w:vAlign w:val="top"/>
          </w:tcPr>
          <w:p w14:paraId="22076F78">
            <w:pPr>
              <w:pStyle w:val="6"/>
            </w:pPr>
          </w:p>
        </w:tc>
        <w:tc>
          <w:tcPr>
            <w:tcW w:w="1022" w:type="dxa"/>
            <w:vAlign w:val="top"/>
          </w:tcPr>
          <w:p w14:paraId="07A789D0">
            <w:pPr>
              <w:pStyle w:val="6"/>
            </w:pPr>
          </w:p>
        </w:tc>
        <w:tc>
          <w:tcPr>
            <w:tcW w:w="1073" w:type="dxa"/>
            <w:vAlign w:val="top"/>
          </w:tcPr>
          <w:p w14:paraId="67A3049F">
            <w:pPr>
              <w:pStyle w:val="6"/>
            </w:pPr>
          </w:p>
        </w:tc>
        <w:tc>
          <w:tcPr>
            <w:tcW w:w="1073" w:type="dxa"/>
            <w:vAlign w:val="top"/>
          </w:tcPr>
          <w:p w14:paraId="53774471">
            <w:pPr>
              <w:pStyle w:val="6"/>
            </w:pPr>
          </w:p>
        </w:tc>
        <w:tc>
          <w:tcPr>
            <w:tcW w:w="1073" w:type="dxa"/>
            <w:vAlign w:val="top"/>
          </w:tcPr>
          <w:p w14:paraId="1AC704E2">
            <w:pPr>
              <w:pStyle w:val="6"/>
            </w:pPr>
          </w:p>
        </w:tc>
        <w:tc>
          <w:tcPr>
            <w:tcW w:w="852" w:type="dxa"/>
            <w:vAlign w:val="top"/>
          </w:tcPr>
          <w:p w14:paraId="6B5E9F7A">
            <w:pPr>
              <w:pStyle w:val="6"/>
            </w:pPr>
          </w:p>
        </w:tc>
        <w:tc>
          <w:tcPr>
            <w:tcW w:w="561" w:type="dxa"/>
            <w:vAlign w:val="top"/>
          </w:tcPr>
          <w:p w14:paraId="1D92D0F4">
            <w:pPr>
              <w:pStyle w:val="6"/>
            </w:pPr>
          </w:p>
        </w:tc>
        <w:tc>
          <w:tcPr>
            <w:tcW w:w="561" w:type="dxa"/>
            <w:vAlign w:val="top"/>
          </w:tcPr>
          <w:p w14:paraId="09882EC2">
            <w:pPr>
              <w:pStyle w:val="6"/>
            </w:pPr>
          </w:p>
        </w:tc>
        <w:tc>
          <w:tcPr>
            <w:tcW w:w="561" w:type="dxa"/>
            <w:vAlign w:val="top"/>
          </w:tcPr>
          <w:p w14:paraId="627B8737">
            <w:pPr>
              <w:pStyle w:val="6"/>
            </w:pPr>
          </w:p>
        </w:tc>
        <w:tc>
          <w:tcPr>
            <w:tcW w:w="792" w:type="dxa"/>
            <w:vAlign w:val="top"/>
          </w:tcPr>
          <w:p w14:paraId="6F440FEC">
            <w:pPr>
              <w:pStyle w:val="6"/>
            </w:pPr>
          </w:p>
        </w:tc>
        <w:tc>
          <w:tcPr>
            <w:tcW w:w="792" w:type="dxa"/>
            <w:vAlign w:val="top"/>
          </w:tcPr>
          <w:p w14:paraId="72A0C5D1">
            <w:pPr>
              <w:pStyle w:val="6"/>
            </w:pPr>
          </w:p>
        </w:tc>
        <w:tc>
          <w:tcPr>
            <w:tcW w:w="852" w:type="dxa"/>
            <w:vAlign w:val="top"/>
          </w:tcPr>
          <w:p w14:paraId="47918DC5">
            <w:pPr>
              <w:pStyle w:val="6"/>
            </w:pPr>
          </w:p>
        </w:tc>
        <w:tc>
          <w:tcPr>
            <w:tcW w:w="561" w:type="dxa"/>
            <w:vAlign w:val="top"/>
          </w:tcPr>
          <w:p w14:paraId="177514A5">
            <w:pPr>
              <w:pStyle w:val="6"/>
            </w:pPr>
          </w:p>
        </w:tc>
        <w:tc>
          <w:tcPr>
            <w:tcW w:w="561" w:type="dxa"/>
            <w:vAlign w:val="top"/>
          </w:tcPr>
          <w:p w14:paraId="233D7C28">
            <w:pPr>
              <w:pStyle w:val="6"/>
            </w:pPr>
          </w:p>
        </w:tc>
        <w:tc>
          <w:tcPr>
            <w:tcW w:w="571" w:type="dxa"/>
            <w:vAlign w:val="top"/>
          </w:tcPr>
          <w:p w14:paraId="495F3168">
            <w:pPr>
              <w:pStyle w:val="6"/>
            </w:pPr>
          </w:p>
        </w:tc>
      </w:tr>
      <w:tr w14:paraId="7DB2C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14:paraId="639CB17B">
            <w:pPr>
              <w:pStyle w:val="6"/>
            </w:pPr>
          </w:p>
        </w:tc>
        <w:tc>
          <w:tcPr>
            <w:tcW w:w="1023" w:type="dxa"/>
            <w:vAlign w:val="top"/>
          </w:tcPr>
          <w:p w14:paraId="2FD0959C">
            <w:pPr>
              <w:pStyle w:val="6"/>
            </w:pPr>
          </w:p>
        </w:tc>
        <w:tc>
          <w:tcPr>
            <w:tcW w:w="1022" w:type="dxa"/>
            <w:vAlign w:val="top"/>
          </w:tcPr>
          <w:p w14:paraId="6434CC46">
            <w:pPr>
              <w:pStyle w:val="6"/>
            </w:pPr>
          </w:p>
        </w:tc>
        <w:tc>
          <w:tcPr>
            <w:tcW w:w="1022" w:type="dxa"/>
            <w:vAlign w:val="top"/>
          </w:tcPr>
          <w:p w14:paraId="089983DA">
            <w:pPr>
              <w:pStyle w:val="6"/>
            </w:pPr>
          </w:p>
        </w:tc>
        <w:tc>
          <w:tcPr>
            <w:tcW w:w="1073" w:type="dxa"/>
            <w:vAlign w:val="top"/>
          </w:tcPr>
          <w:p w14:paraId="2610D618">
            <w:pPr>
              <w:pStyle w:val="6"/>
            </w:pPr>
          </w:p>
        </w:tc>
        <w:tc>
          <w:tcPr>
            <w:tcW w:w="1073" w:type="dxa"/>
            <w:vAlign w:val="top"/>
          </w:tcPr>
          <w:p w14:paraId="766ACE89">
            <w:pPr>
              <w:pStyle w:val="6"/>
            </w:pPr>
          </w:p>
        </w:tc>
        <w:tc>
          <w:tcPr>
            <w:tcW w:w="1073" w:type="dxa"/>
            <w:vAlign w:val="top"/>
          </w:tcPr>
          <w:p w14:paraId="6071E13D">
            <w:pPr>
              <w:pStyle w:val="6"/>
            </w:pPr>
          </w:p>
        </w:tc>
        <w:tc>
          <w:tcPr>
            <w:tcW w:w="852" w:type="dxa"/>
            <w:vAlign w:val="top"/>
          </w:tcPr>
          <w:p w14:paraId="7C4C9B75">
            <w:pPr>
              <w:pStyle w:val="6"/>
            </w:pPr>
          </w:p>
        </w:tc>
        <w:tc>
          <w:tcPr>
            <w:tcW w:w="561" w:type="dxa"/>
            <w:vAlign w:val="top"/>
          </w:tcPr>
          <w:p w14:paraId="5384A1DE">
            <w:pPr>
              <w:pStyle w:val="6"/>
            </w:pPr>
          </w:p>
        </w:tc>
        <w:tc>
          <w:tcPr>
            <w:tcW w:w="561" w:type="dxa"/>
            <w:vAlign w:val="top"/>
          </w:tcPr>
          <w:p w14:paraId="48273892">
            <w:pPr>
              <w:pStyle w:val="6"/>
            </w:pPr>
          </w:p>
        </w:tc>
        <w:tc>
          <w:tcPr>
            <w:tcW w:w="561" w:type="dxa"/>
            <w:vAlign w:val="top"/>
          </w:tcPr>
          <w:p w14:paraId="730C15A8">
            <w:pPr>
              <w:pStyle w:val="6"/>
            </w:pPr>
          </w:p>
        </w:tc>
        <w:tc>
          <w:tcPr>
            <w:tcW w:w="792" w:type="dxa"/>
            <w:vAlign w:val="top"/>
          </w:tcPr>
          <w:p w14:paraId="7A7DEF3C">
            <w:pPr>
              <w:pStyle w:val="6"/>
            </w:pPr>
          </w:p>
        </w:tc>
        <w:tc>
          <w:tcPr>
            <w:tcW w:w="792" w:type="dxa"/>
            <w:vAlign w:val="top"/>
          </w:tcPr>
          <w:p w14:paraId="79E23BE7">
            <w:pPr>
              <w:pStyle w:val="6"/>
            </w:pPr>
          </w:p>
        </w:tc>
        <w:tc>
          <w:tcPr>
            <w:tcW w:w="852" w:type="dxa"/>
            <w:vAlign w:val="top"/>
          </w:tcPr>
          <w:p w14:paraId="4AAF20F6">
            <w:pPr>
              <w:pStyle w:val="6"/>
            </w:pPr>
          </w:p>
        </w:tc>
        <w:tc>
          <w:tcPr>
            <w:tcW w:w="561" w:type="dxa"/>
            <w:vAlign w:val="top"/>
          </w:tcPr>
          <w:p w14:paraId="76758390">
            <w:pPr>
              <w:pStyle w:val="6"/>
            </w:pPr>
          </w:p>
        </w:tc>
        <w:tc>
          <w:tcPr>
            <w:tcW w:w="561" w:type="dxa"/>
            <w:vAlign w:val="top"/>
          </w:tcPr>
          <w:p w14:paraId="34B52633">
            <w:pPr>
              <w:pStyle w:val="6"/>
            </w:pPr>
          </w:p>
        </w:tc>
        <w:tc>
          <w:tcPr>
            <w:tcW w:w="571" w:type="dxa"/>
            <w:vAlign w:val="top"/>
          </w:tcPr>
          <w:p w14:paraId="0E15C275">
            <w:pPr>
              <w:pStyle w:val="6"/>
            </w:pPr>
          </w:p>
        </w:tc>
      </w:tr>
      <w:tr w14:paraId="4F886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313" w:type="dxa"/>
            <w:vAlign w:val="top"/>
          </w:tcPr>
          <w:p w14:paraId="5E6FD765">
            <w:pPr>
              <w:pStyle w:val="6"/>
            </w:pPr>
          </w:p>
        </w:tc>
        <w:tc>
          <w:tcPr>
            <w:tcW w:w="1023" w:type="dxa"/>
            <w:vAlign w:val="top"/>
          </w:tcPr>
          <w:p w14:paraId="0AA2310B">
            <w:pPr>
              <w:pStyle w:val="6"/>
            </w:pPr>
          </w:p>
        </w:tc>
        <w:tc>
          <w:tcPr>
            <w:tcW w:w="1022" w:type="dxa"/>
            <w:vAlign w:val="top"/>
          </w:tcPr>
          <w:p w14:paraId="1391905E">
            <w:pPr>
              <w:pStyle w:val="6"/>
            </w:pPr>
          </w:p>
        </w:tc>
        <w:tc>
          <w:tcPr>
            <w:tcW w:w="1022" w:type="dxa"/>
            <w:vAlign w:val="top"/>
          </w:tcPr>
          <w:p w14:paraId="2B5436F7">
            <w:pPr>
              <w:pStyle w:val="6"/>
            </w:pPr>
          </w:p>
        </w:tc>
        <w:tc>
          <w:tcPr>
            <w:tcW w:w="1073" w:type="dxa"/>
            <w:vAlign w:val="top"/>
          </w:tcPr>
          <w:p w14:paraId="2EC058C6">
            <w:pPr>
              <w:pStyle w:val="6"/>
            </w:pPr>
          </w:p>
        </w:tc>
        <w:tc>
          <w:tcPr>
            <w:tcW w:w="1073" w:type="dxa"/>
            <w:vAlign w:val="top"/>
          </w:tcPr>
          <w:p w14:paraId="558C3DCE">
            <w:pPr>
              <w:pStyle w:val="6"/>
            </w:pPr>
          </w:p>
        </w:tc>
        <w:tc>
          <w:tcPr>
            <w:tcW w:w="1073" w:type="dxa"/>
            <w:vAlign w:val="top"/>
          </w:tcPr>
          <w:p w14:paraId="4DABF54F">
            <w:pPr>
              <w:pStyle w:val="6"/>
            </w:pPr>
          </w:p>
        </w:tc>
        <w:tc>
          <w:tcPr>
            <w:tcW w:w="852" w:type="dxa"/>
            <w:vAlign w:val="top"/>
          </w:tcPr>
          <w:p w14:paraId="441D9C4B">
            <w:pPr>
              <w:pStyle w:val="6"/>
            </w:pPr>
          </w:p>
        </w:tc>
        <w:tc>
          <w:tcPr>
            <w:tcW w:w="561" w:type="dxa"/>
            <w:vAlign w:val="top"/>
          </w:tcPr>
          <w:p w14:paraId="2C2E040F">
            <w:pPr>
              <w:pStyle w:val="6"/>
            </w:pPr>
          </w:p>
        </w:tc>
        <w:tc>
          <w:tcPr>
            <w:tcW w:w="561" w:type="dxa"/>
            <w:vAlign w:val="top"/>
          </w:tcPr>
          <w:p w14:paraId="5E90040D">
            <w:pPr>
              <w:pStyle w:val="6"/>
            </w:pPr>
          </w:p>
        </w:tc>
        <w:tc>
          <w:tcPr>
            <w:tcW w:w="561" w:type="dxa"/>
            <w:vAlign w:val="top"/>
          </w:tcPr>
          <w:p w14:paraId="544C13D9">
            <w:pPr>
              <w:pStyle w:val="6"/>
            </w:pPr>
          </w:p>
        </w:tc>
        <w:tc>
          <w:tcPr>
            <w:tcW w:w="792" w:type="dxa"/>
            <w:vAlign w:val="top"/>
          </w:tcPr>
          <w:p w14:paraId="7885EA16">
            <w:pPr>
              <w:pStyle w:val="6"/>
            </w:pPr>
          </w:p>
        </w:tc>
        <w:tc>
          <w:tcPr>
            <w:tcW w:w="792" w:type="dxa"/>
            <w:vAlign w:val="top"/>
          </w:tcPr>
          <w:p w14:paraId="57BFFA9B">
            <w:pPr>
              <w:pStyle w:val="6"/>
            </w:pPr>
          </w:p>
        </w:tc>
        <w:tc>
          <w:tcPr>
            <w:tcW w:w="852" w:type="dxa"/>
            <w:vAlign w:val="top"/>
          </w:tcPr>
          <w:p w14:paraId="20BC07E2">
            <w:pPr>
              <w:pStyle w:val="6"/>
            </w:pPr>
          </w:p>
        </w:tc>
        <w:tc>
          <w:tcPr>
            <w:tcW w:w="561" w:type="dxa"/>
            <w:vAlign w:val="top"/>
          </w:tcPr>
          <w:p w14:paraId="7B7FDB66">
            <w:pPr>
              <w:pStyle w:val="6"/>
            </w:pPr>
          </w:p>
        </w:tc>
        <w:tc>
          <w:tcPr>
            <w:tcW w:w="561" w:type="dxa"/>
            <w:vAlign w:val="top"/>
          </w:tcPr>
          <w:p w14:paraId="06D1D6B8">
            <w:pPr>
              <w:pStyle w:val="6"/>
            </w:pPr>
          </w:p>
        </w:tc>
        <w:tc>
          <w:tcPr>
            <w:tcW w:w="571" w:type="dxa"/>
            <w:vAlign w:val="top"/>
          </w:tcPr>
          <w:p w14:paraId="6FE1634A">
            <w:pPr>
              <w:pStyle w:val="6"/>
            </w:pPr>
          </w:p>
        </w:tc>
      </w:tr>
    </w:tbl>
    <w:p w14:paraId="1E6C6C67">
      <w:pPr>
        <w:rPr>
          <w:rFonts w:ascii="Arial"/>
          <w:sz w:val="21"/>
        </w:rPr>
      </w:pPr>
    </w:p>
    <w:p w14:paraId="403176F8">
      <w:pPr>
        <w:rPr>
          <w:rFonts w:ascii="Arial" w:hAnsi="Arial" w:eastAsia="Arial" w:cs="Arial"/>
          <w:sz w:val="21"/>
          <w:szCs w:val="21"/>
        </w:rPr>
        <w:sectPr>
          <w:pgSz w:w="16840" w:h="11905"/>
          <w:pgMar w:top="911" w:right="1290" w:bottom="400" w:left="1270" w:header="0" w:footer="0" w:gutter="0"/>
          <w:cols w:space="720" w:num="1"/>
        </w:sectPr>
      </w:pPr>
    </w:p>
    <w:p w14:paraId="4EE6D011">
      <w:pPr>
        <w:spacing w:before="79" w:line="225" w:lineRule="auto"/>
        <w:ind w:left="4514"/>
        <w:outlineLvl w:val="2"/>
        <w:rPr>
          <w:rFonts w:ascii="宋体" w:hAnsi="宋体" w:eastAsia="宋体" w:cs="宋体"/>
          <w:sz w:val="39"/>
          <w:szCs w:val="39"/>
        </w:rPr>
      </w:pPr>
      <w:r>
        <w:rPr>
          <w:rFonts w:ascii="宋体" w:hAnsi="宋体" w:eastAsia="宋体" w:cs="宋体"/>
          <w:b/>
          <w:bCs/>
          <w:spacing w:val="5"/>
          <w:sz w:val="39"/>
          <w:szCs w:val="39"/>
        </w:rPr>
        <w:t>部门（单位）整体绩效目标表</w:t>
      </w:r>
    </w:p>
    <w:p w14:paraId="4DD149C0">
      <w:pPr>
        <w:spacing w:before="190" w:line="231" w:lineRule="auto"/>
        <w:ind w:left="54"/>
        <w:rPr>
          <w:rFonts w:ascii="宋体" w:hAnsi="宋体" w:eastAsia="宋体" w:cs="宋体"/>
          <w:spacing w:val="4"/>
          <w:sz w:val="19"/>
          <w:szCs w:val="19"/>
        </w:rPr>
      </w:pPr>
      <w:r>
        <w:pict>
          <v:shape id="_x0000_s1031" o:spid="_x0000_s1031" o:spt="202" type="#_x0000_t202" style="position:absolute;left:0pt;margin-left:662.05pt;margin-top:8.8pt;height:12.8pt;width:46.6pt;z-index:251659264;mso-width-relative:page;mso-height-relative:page;" filled="f" stroked="f" coordsize="21600,21600">
            <v:path/>
            <v:fill on="f" focussize="0,0"/>
            <v:stroke on="f"/>
            <v:imagedata o:title=""/>
            <o:lock v:ext="edit" aspectratio="f"/>
            <v:textbox inset="0mm,0mm,0mm,0mm">
              <w:txbxContent>
                <w:p w14:paraId="04A9EC43"/>
              </w:txbxContent>
            </v:textbox>
          </v:shape>
        </w:pict>
      </w:r>
      <w:r>
        <w:rPr>
          <w:rFonts w:ascii="宋体" w:hAnsi="宋体" w:eastAsia="宋体" w:cs="宋体"/>
          <w:spacing w:val="4"/>
          <w:sz w:val="19"/>
          <w:szCs w:val="19"/>
        </w:rPr>
        <w:t>表16</w:t>
      </w:r>
    </w:p>
    <w:p w14:paraId="58AE55E5">
      <w:pPr>
        <w:spacing w:before="190" w:line="231" w:lineRule="auto"/>
        <w:ind w:left="54"/>
        <w:rPr>
          <w:rFonts w:ascii="宋体" w:hAnsi="宋体" w:eastAsia="宋体" w:cs="宋体"/>
          <w:spacing w:val="4"/>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盘锦市双台子退役军人事务本级</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14:paraId="5F6B73EC">
      <w:pPr>
        <w:spacing w:line="57" w:lineRule="exact"/>
      </w:pPr>
    </w:p>
    <w:tbl>
      <w:tblPr>
        <w:tblStyle w:val="5"/>
        <w:tblW w:w="1416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74"/>
        <w:gridCol w:w="1755"/>
        <w:gridCol w:w="1755"/>
        <w:gridCol w:w="1755"/>
        <w:gridCol w:w="1755"/>
        <w:gridCol w:w="1755"/>
        <w:gridCol w:w="1755"/>
        <w:gridCol w:w="1764"/>
      </w:tblGrid>
      <w:tr w14:paraId="43645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874" w:type="dxa"/>
            <w:vAlign w:val="top"/>
          </w:tcPr>
          <w:p w14:paraId="73349A65">
            <w:pPr>
              <w:spacing w:before="73" w:line="220" w:lineRule="auto"/>
              <w:ind w:left="222"/>
              <w:rPr>
                <w:rFonts w:ascii="宋体" w:hAnsi="宋体" w:eastAsia="宋体" w:cs="宋体"/>
                <w:sz w:val="18"/>
                <w:szCs w:val="18"/>
              </w:rPr>
            </w:pPr>
            <w:r>
              <w:rPr>
                <w:rFonts w:ascii="宋体" w:hAnsi="宋体" w:eastAsia="宋体" w:cs="宋体"/>
                <w:b/>
                <w:bCs/>
                <w:spacing w:val="-3"/>
                <w:sz w:val="18"/>
                <w:szCs w:val="18"/>
              </w:rPr>
              <w:t>部门（单位）名称</w:t>
            </w:r>
          </w:p>
        </w:tc>
        <w:tc>
          <w:tcPr>
            <w:tcW w:w="12294" w:type="dxa"/>
            <w:gridSpan w:val="7"/>
            <w:vAlign w:val="top"/>
          </w:tcPr>
          <w:p w14:paraId="09981EBF">
            <w:pPr>
              <w:spacing w:before="72" w:line="220" w:lineRule="auto"/>
              <w:ind w:left="5163"/>
              <w:rPr>
                <w:rFonts w:ascii="宋体" w:hAnsi="宋体" w:eastAsia="宋体" w:cs="宋体"/>
                <w:sz w:val="18"/>
                <w:szCs w:val="18"/>
              </w:rPr>
            </w:pPr>
            <w:r>
              <w:rPr>
                <w:rFonts w:hint="eastAsia" w:ascii="宋体" w:hAnsi="宋体" w:eastAsia="宋体" w:cs="宋体"/>
                <w:spacing w:val="8"/>
                <w:sz w:val="19"/>
                <w:szCs w:val="19"/>
                <w:lang w:val="en-US" w:eastAsia="zh-CN"/>
              </w:rPr>
              <w:t>盘锦市双台子区退役军人事务本级</w:t>
            </w:r>
          </w:p>
        </w:tc>
      </w:tr>
      <w:tr w14:paraId="6E1E0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restart"/>
            <w:tcBorders>
              <w:bottom w:val="nil"/>
            </w:tcBorders>
            <w:vAlign w:val="top"/>
          </w:tcPr>
          <w:p w14:paraId="4FAE76AD">
            <w:pPr>
              <w:pStyle w:val="6"/>
              <w:spacing w:line="342" w:lineRule="auto"/>
            </w:pPr>
          </w:p>
          <w:p w14:paraId="3117B263">
            <w:pPr>
              <w:pStyle w:val="6"/>
              <w:spacing w:line="343" w:lineRule="auto"/>
            </w:pPr>
          </w:p>
          <w:p w14:paraId="034CD78D">
            <w:pPr>
              <w:spacing w:before="59" w:line="220" w:lineRule="auto"/>
              <w:ind w:left="400"/>
              <w:rPr>
                <w:rFonts w:ascii="宋体" w:hAnsi="宋体" w:eastAsia="宋体" w:cs="宋体"/>
                <w:sz w:val="18"/>
                <w:szCs w:val="18"/>
              </w:rPr>
            </w:pPr>
            <w:r>
              <w:rPr>
                <w:rFonts w:ascii="宋体" w:hAnsi="宋体" w:eastAsia="宋体" w:cs="宋体"/>
                <w:b/>
                <w:bCs/>
                <w:spacing w:val="-3"/>
                <w:sz w:val="18"/>
                <w:szCs w:val="18"/>
              </w:rPr>
              <w:t>年度主要任务</w:t>
            </w:r>
          </w:p>
        </w:tc>
        <w:tc>
          <w:tcPr>
            <w:tcW w:w="7020" w:type="dxa"/>
            <w:gridSpan w:val="4"/>
            <w:vAlign w:val="top"/>
          </w:tcPr>
          <w:p w14:paraId="1C47AA95">
            <w:pPr>
              <w:spacing w:before="63" w:line="221" w:lineRule="auto"/>
              <w:ind w:left="3153"/>
              <w:rPr>
                <w:rFonts w:ascii="宋体" w:hAnsi="宋体" w:eastAsia="宋体" w:cs="宋体"/>
                <w:sz w:val="18"/>
                <w:szCs w:val="18"/>
              </w:rPr>
            </w:pPr>
            <w:r>
              <w:rPr>
                <w:rFonts w:ascii="宋体" w:hAnsi="宋体" w:eastAsia="宋体" w:cs="宋体"/>
                <w:b/>
                <w:bCs/>
                <w:spacing w:val="-3"/>
                <w:sz w:val="18"/>
                <w:szCs w:val="18"/>
              </w:rPr>
              <w:t>对应项目</w:t>
            </w:r>
          </w:p>
        </w:tc>
        <w:tc>
          <w:tcPr>
            <w:tcW w:w="5274" w:type="dxa"/>
            <w:gridSpan w:val="3"/>
            <w:vAlign w:val="top"/>
          </w:tcPr>
          <w:p w14:paraId="3B3D1A21">
            <w:pPr>
              <w:spacing w:before="64" w:line="220" w:lineRule="auto"/>
              <w:ind w:left="1742"/>
              <w:rPr>
                <w:rFonts w:ascii="宋体" w:hAnsi="宋体" w:eastAsia="宋体" w:cs="宋体"/>
                <w:sz w:val="18"/>
                <w:szCs w:val="18"/>
              </w:rPr>
            </w:pPr>
            <w:r>
              <w:rPr>
                <w:rFonts w:ascii="宋体" w:hAnsi="宋体" w:eastAsia="宋体" w:cs="宋体"/>
                <w:b/>
                <w:bCs/>
                <w:spacing w:val="-3"/>
                <w:sz w:val="18"/>
                <w:szCs w:val="18"/>
              </w:rPr>
              <w:t>预算资金情况（万元）</w:t>
            </w:r>
          </w:p>
        </w:tc>
      </w:tr>
      <w:tr w14:paraId="5BCAB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top"/>
          </w:tcPr>
          <w:p w14:paraId="52EB6948">
            <w:pPr>
              <w:pStyle w:val="6"/>
            </w:pPr>
          </w:p>
        </w:tc>
        <w:tc>
          <w:tcPr>
            <w:tcW w:w="7020" w:type="dxa"/>
            <w:gridSpan w:val="4"/>
            <w:vAlign w:val="center"/>
          </w:tcPr>
          <w:p w14:paraId="071D6BB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基本支出人员经费（保工资）</w:t>
            </w:r>
          </w:p>
        </w:tc>
        <w:tc>
          <w:tcPr>
            <w:tcW w:w="5274" w:type="dxa"/>
            <w:gridSpan w:val="3"/>
            <w:vAlign w:val="center"/>
          </w:tcPr>
          <w:p w14:paraId="4360031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41.50</w:t>
            </w:r>
          </w:p>
        </w:tc>
      </w:tr>
      <w:tr w14:paraId="231BE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top"/>
          </w:tcPr>
          <w:p w14:paraId="1C8889FD">
            <w:pPr>
              <w:pStyle w:val="6"/>
            </w:pPr>
          </w:p>
        </w:tc>
        <w:tc>
          <w:tcPr>
            <w:tcW w:w="7020" w:type="dxa"/>
            <w:gridSpan w:val="4"/>
            <w:vAlign w:val="center"/>
          </w:tcPr>
          <w:p w14:paraId="3C26778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基本支出人员经费（刚性）</w:t>
            </w:r>
          </w:p>
        </w:tc>
        <w:tc>
          <w:tcPr>
            <w:tcW w:w="5274" w:type="dxa"/>
            <w:gridSpan w:val="3"/>
            <w:vAlign w:val="center"/>
          </w:tcPr>
          <w:p w14:paraId="6C9560F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7.07</w:t>
            </w:r>
          </w:p>
        </w:tc>
      </w:tr>
      <w:tr w14:paraId="39BE3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top"/>
          </w:tcPr>
          <w:p w14:paraId="39827A3E">
            <w:pPr>
              <w:pStyle w:val="6"/>
            </w:pPr>
          </w:p>
        </w:tc>
        <w:tc>
          <w:tcPr>
            <w:tcW w:w="7020" w:type="dxa"/>
            <w:gridSpan w:val="4"/>
            <w:vAlign w:val="center"/>
          </w:tcPr>
          <w:p w14:paraId="716C5EE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基本支出公用经费（保运转）</w:t>
            </w:r>
          </w:p>
        </w:tc>
        <w:tc>
          <w:tcPr>
            <w:tcW w:w="5274" w:type="dxa"/>
            <w:gridSpan w:val="3"/>
            <w:vAlign w:val="center"/>
          </w:tcPr>
          <w:p w14:paraId="6D0B38F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1.75</w:t>
            </w:r>
          </w:p>
        </w:tc>
      </w:tr>
      <w:tr w14:paraId="06939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tcBorders>
            <w:vAlign w:val="top"/>
          </w:tcPr>
          <w:p w14:paraId="65B0AD7D">
            <w:pPr>
              <w:pStyle w:val="6"/>
            </w:pPr>
          </w:p>
        </w:tc>
        <w:tc>
          <w:tcPr>
            <w:tcW w:w="7020" w:type="dxa"/>
            <w:gridSpan w:val="4"/>
            <w:vAlign w:val="top"/>
          </w:tcPr>
          <w:p w14:paraId="59DE0874">
            <w:pPr>
              <w:pStyle w:val="6"/>
            </w:pPr>
          </w:p>
        </w:tc>
        <w:tc>
          <w:tcPr>
            <w:tcW w:w="5274" w:type="dxa"/>
            <w:gridSpan w:val="3"/>
            <w:vAlign w:val="top"/>
          </w:tcPr>
          <w:p w14:paraId="1AAB5FE7">
            <w:pPr>
              <w:pStyle w:val="6"/>
            </w:pPr>
          </w:p>
        </w:tc>
      </w:tr>
      <w:tr w14:paraId="55BCF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Align w:val="top"/>
          </w:tcPr>
          <w:p w14:paraId="316654AB">
            <w:pPr>
              <w:spacing w:before="82" w:line="220" w:lineRule="auto"/>
              <w:ind w:left="400"/>
              <w:rPr>
                <w:rFonts w:ascii="宋体" w:hAnsi="宋体" w:eastAsia="宋体" w:cs="宋体"/>
                <w:sz w:val="18"/>
                <w:szCs w:val="18"/>
              </w:rPr>
            </w:pPr>
            <w:r>
              <w:rPr>
                <w:rFonts w:ascii="宋体" w:hAnsi="宋体" w:eastAsia="宋体" w:cs="宋体"/>
                <w:b/>
                <w:bCs/>
                <w:spacing w:val="-3"/>
                <w:sz w:val="18"/>
                <w:szCs w:val="18"/>
              </w:rPr>
              <w:t>年度绩效目标</w:t>
            </w:r>
          </w:p>
        </w:tc>
        <w:tc>
          <w:tcPr>
            <w:tcW w:w="12294" w:type="dxa"/>
            <w:gridSpan w:val="7"/>
            <w:vAlign w:val="top"/>
          </w:tcPr>
          <w:tbl>
            <w:tblPr>
              <w:tblStyle w:val="3"/>
              <w:tblW w:w="1420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205"/>
            </w:tblGrid>
            <w:tr w14:paraId="4A8CD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4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57F7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按时发放人员工资，保正常运转</w:t>
                  </w:r>
                </w:p>
              </w:tc>
            </w:tr>
          </w:tbl>
          <w:p w14:paraId="73468326">
            <w:pPr>
              <w:pStyle w:val="6"/>
            </w:pPr>
          </w:p>
        </w:tc>
      </w:tr>
      <w:tr w14:paraId="61412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 w:hRule="atLeast"/>
        </w:trPr>
        <w:tc>
          <w:tcPr>
            <w:tcW w:w="1874" w:type="dxa"/>
            <w:vMerge w:val="restart"/>
            <w:tcBorders>
              <w:bottom w:val="nil"/>
            </w:tcBorders>
            <w:vAlign w:val="top"/>
          </w:tcPr>
          <w:p w14:paraId="7603AE71">
            <w:pPr>
              <w:pStyle w:val="6"/>
              <w:spacing w:line="263" w:lineRule="auto"/>
            </w:pPr>
          </w:p>
          <w:p w14:paraId="1AB21DC8">
            <w:pPr>
              <w:pStyle w:val="6"/>
              <w:spacing w:line="263" w:lineRule="auto"/>
            </w:pPr>
          </w:p>
          <w:p w14:paraId="0DE33532">
            <w:pPr>
              <w:pStyle w:val="6"/>
              <w:spacing w:line="263" w:lineRule="auto"/>
            </w:pPr>
          </w:p>
          <w:p w14:paraId="0C6399A8">
            <w:pPr>
              <w:pStyle w:val="6"/>
              <w:spacing w:line="264" w:lineRule="auto"/>
            </w:pPr>
          </w:p>
          <w:p w14:paraId="286748B9">
            <w:pPr>
              <w:pStyle w:val="6"/>
              <w:spacing w:line="264" w:lineRule="auto"/>
            </w:pPr>
          </w:p>
          <w:p w14:paraId="33618C76">
            <w:pPr>
              <w:spacing w:before="59" w:line="220" w:lineRule="auto"/>
              <w:ind w:left="400"/>
              <w:rPr>
                <w:rFonts w:ascii="宋体" w:hAnsi="宋体" w:eastAsia="宋体" w:cs="宋体"/>
                <w:sz w:val="18"/>
                <w:szCs w:val="18"/>
              </w:rPr>
            </w:pPr>
            <w:r>
              <w:rPr>
                <w:rFonts w:ascii="宋体" w:hAnsi="宋体" w:eastAsia="宋体" w:cs="宋体"/>
                <w:b/>
                <w:bCs/>
                <w:spacing w:val="-3"/>
                <w:sz w:val="18"/>
                <w:szCs w:val="18"/>
              </w:rPr>
              <w:t>年度绩效指标</w:t>
            </w:r>
          </w:p>
        </w:tc>
        <w:tc>
          <w:tcPr>
            <w:tcW w:w="1755" w:type="dxa"/>
            <w:vAlign w:val="top"/>
          </w:tcPr>
          <w:p w14:paraId="271D43F6">
            <w:pPr>
              <w:spacing w:before="131" w:line="221" w:lineRule="auto"/>
              <w:ind w:left="522"/>
              <w:rPr>
                <w:rFonts w:ascii="宋体" w:hAnsi="宋体" w:eastAsia="宋体" w:cs="宋体"/>
                <w:sz w:val="18"/>
                <w:szCs w:val="18"/>
              </w:rPr>
            </w:pPr>
            <w:r>
              <w:rPr>
                <w:rFonts w:ascii="宋体" w:hAnsi="宋体" w:eastAsia="宋体" w:cs="宋体"/>
                <w:b/>
                <w:bCs/>
                <w:spacing w:val="-4"/>
                <w:sz w:val="18"/>
                <w:szCs w:val="18"/>
              </w:rPr>
              <w:t>一级指标</w:t>
            </w:r>
          </w:p>
        </w:tc>
        <w:tc>
          <w:tcPr>
            <w:tcW w:w="1755" w:type="dxa"/>
            <w:vAlign w:val="top"/>
          </w:tcPr>
          <w:p w14:paraId="0AB91978">
            <w:pPr>
              <w:spacing w:before="131" w:line="221" w:lineRule="auto"/>
              <w:ind w:left="523"/>
              <w:rPr>
                <w:rFonts w:ascii="宋体" w:hAnsi="宋体" w:eastAsia="宋体" w:cs="宋体"/>
                <w:sz w:val="18"/>
                <w:szCs w:val="18"/>
              </w:rPr>
            </w:pPr>
            <w:r>
              <w:rPr>
                <w:rFonts w:ascii="宋体" w:hAnsi="宋体" w:eastAsia="宋体" w:cs="宋体"/>
                <w:b/>
                <w:bCs/>
                <w:spacing w:val="-4"/>
                <w:sz w:val="18"/>
                <w:szCs w:val="18"/>
              </w:rPr>
              <w:t>二级指标</w:t>
            </w:r>
          </w:p>
        </w:tc>
        <w:tc>
          <w:tcPr>
            <w:tcW w:w="1755" w:type="dxa"/>
            <w:vAlign w:val="top"/>
          </w:tcPr>
          <w:p w14:paraId="06832B14">
            <w:pPr>
              <w:spacing w:before="131" w:line="221" w:lineRule="auto"/>
              <w:ind w:left="524"/>
              <w:rPr>
                <w:rFonts w:ascii="宋体" w:hAnsi="宋体" w:eastAsia="宋体" w:cs="宋体"/>
                <w:sz w:val="18"/>
                <w:szCs w:val="18"/>
              </w:rPr>
            </w:pPr>
            <w:r>
              <w:rPr>
                <w:rFonts w:ascii="宋体" w:hAnsi="宋体" w:eastAsia="宋体" w:cs="宋体"/>
                <w:b/>
                <w:bCs/>
                <w:spacing w:val="-4"/>
                <w:sz w:val="18"/>
                <w:szCs w:val="18"/>
              </w:rPr>
              <w:t>三级指标</w:t>
            </w:r>
          </w:p>
        </w:tc>
        <w:tc>
          <w:tcPr>
            <w:tcW w:w="1755" w:type="dxa"/>
            <w:vAlign w:val="top"/>
          </w:tcPr>
          <w:p w14:paraId="346845F9">
            <w:pPr>
              <w:spacing w:before="131" w:line="220" w:lineRule="auto"/>
              <w:ind w:left="525"/>
              <w:rPr>
                <w:rFonts w:ascii="宋体" w:hAnsi="宋体" w:eastAsia="宋体" w:cs="宋体"/>
                <w:sz w:val="18"/>
                <w:szCs w:val="18"/>
              </w:rPr>
            </w:pPr>
            <w:r>
              <w:rPr>
                <w:rFonts w:ascii="宋体" w:hAnsi="宋体" w:eastAsia="宋体" w:cs="宋体"/>
                <w:b/>
                <w:bCs/>
                <w:spacing w:val="-4"/>
                <w:sz w:val="18"/>
                <w:szCs w:val="18"/>
              </w:rPr>
              <w:t>运算符号</w:t>
            </w:r>
          </w:p>
        </w:tc>
        <w:tc>
          <w:tcPr>
            <w:tcW w:w="1755" w:type="dxa"/>
            <w:vAlign w:val="top"/>
          </w:tcPr>
          <w:p w14:paraId="616C1C3B">
            <w:pPr>
              <w:spacing w:before="131" w:line="220" w:lineRule="auto"/>
              <w:ind w:left="618"/>
              <w:rPr>
                <w:rFonts w:ascii="宋体" w:hAnsi="宋体" w:eastAsia="宋体" w:cs="宋体"/>
                <w:sz w:val="18"/>
                <w:szCs w:val="18"/>
              </w:rPr>
            </w:pPr>
            <w:r>
              <w:rPr>
                <w:rFonts w:ascii="宋体" w:hAnsi="宋体" w:eastAsia="宋体" w:cs="宋体"/>
                <w:b/>
                <w:bCs/>
                <w:spacing w:val="-4"/>
                <w:sz w:val="18"/>
                <w:szCs w:val="18"/>
              </w:rPr>
              <w:t>指标值</w:t>
            </w:r>
          </w:p>
        </w:tc>
        <w:tc>
          <w:tcPr>
            <w:tcW w:w="1755" w:type="dxa"/>
            <w:vAlign w:val="top"/>
          </w:tcPr>
          <w:p w14:paraId="74E997DA">
            <w:pPr>
              <w:spacing w:before="131" w:line="221" w:lineRule="auto"/>
              <w:ind w:left="527"/>
              <w:rPr>
                <w:rFonts w:ascii="宋体" w:hAnsi="宋体" w:eastAsia="宋体" w:cs="宋体"/>
                <w:sz w:val="18"/>
                <w:szCs w:val="18"/>
              </w:rPr>
            </w:pPr>
            <w:r>
              <w:rPr>
                <w:rFonts w:ascii="宋体" w:hAnsi="宋体" w:eastAsia="宋体" w:cs="宋体"/>
                <w:b/>
                <w:bCs/>
                <w:spacing w:val="-3"/>
                <w:sz w:val="18"/>
                <w:szCs w:val="18"/>
              </w:rPr>
              <w:t>度量单位</w:t>
            </w:r>
          </w:p>
        </w:tc>
        <w:tc>
          <w:tcPr>
            <w:tcW w:w="1764" w:type="dxa"/>
            <w:vAlign w:val="top"/>
          </w:tcPr>
          <w:p w14:paraId="688C7FDA">
            <w:pPr>
              <w:spacing w:before="131" w:line="220" w:lineRule="auto"/>
              <w:ind w:left="531"/>
              <w:rPr>
                <w:rFonts w:ascii="宋体" w:hAnsi="宋体" w:eastAsia="宋体" w:cs="宋体"/>
                <w:sz w:val="18"/>
                <w:szCs w:val="18"/>
              </w:rPr>
            </w:pPr>
            <w:r>
              <w:rPr>
                <w:rFonts w:ascii="宋体" w:hAnsi="宋体" w:eastAsia="宋体" w:cs="宋体"/>
                <w:b/>
                <w:bCs/>
                <w:spacing w:val="-3"/>
                <w:sz w:val="18"/>
                <w:szCs w:val="18"/>
              </w:rPr>
              <w:t>完成时限</w:t>
            </w:r>
          </w:p>
        </w:tc>
      </w:tr>
      <w:tr w14:paraId="11B88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top"/>
          </w:tcPr>
          <w:p w14:paraId="78E51DE2">
            <w:pPr>
              <w:pStyle w:val="6"/>
            </w:pPr>
          </w:p>
        </w:tc>
        <w:tc>
          <w:tcPr>
            <w:tcW w:w="1755" w:type="dxa"/>
            <w:vMerge w:val="restart"/>
            <w:vAlign w:val="center"/>
          </w:tcPr>
          <w:p w14:paraId="3D205D1C">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履职效能</w:t>
            </w:r>
          </w:p>
        </w:tc>
        <w:tc>
          <w:tcPr>
            <w:tcW w:w="1755" w:type="dxa"/>
            <w:vMerge w:val="restart"/>
            <w:vAlign w:val="center"/>
          </w:tcPr>
          <w:p w14:paraId="7BCF6D81">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重点工作履行情况</w:t>
            </w:r>
          </w:p>
        </w:tc>
        <w:tc>
          <w:tcPr>
            <w:tcW w:w="1755" w:type="dxa"/>
            <w:vAlign w:val="center"/>
          </w:tcPr>
          <w:p w14:paraId="1AF5E080">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重点工作办结率</w:t>
            </w:r>
          </w:p>
        </w:tc>
        <w:tc>
          <w:tcPr>
            <w:tcW w:w="1755" w:type="dxa"/>
            <w:vAlign w:val="center"/>
          </w:tcPr>
          <w:p w14:paraId="1E20E914">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55" w:type="dxa"/>
            <w:vAlign w:val="center"/>
          </w:tcPr>
          <w:p w14:paraId="3B988E09">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14:paraId="1A711D67">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270AD121">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6585E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top"/>
          </w:tcPr>
          <w:p w14:paraId="435089BC">
            <w:pPr>
              <w:pStyle w:val="6"/>
            </w:pPr>
          </w:p>
        </w:tc>
        <w:tc>
          <w:tcPr>
            <w:tcW w:w="1755" w:type="dxa"/>
            <w:vMerge w:val="continue"/>
            <w:vAlign w:val="top"/>
          </w:tcPr>
          <w:p w14:paraId="74BB29EE">
            <w:pPr>
              <w:pStyle w:val="6"/>
            </w:pPr>
          </w:p>
        </w:tc>
        <w:tc>
          <w:tcPr>
            <w:tcW w:w="1755" w:type="dxa"/>
            <w:vMerge w:val="continue"/>
            <w:vAlign w:val="top"/>
          </w:tcPr>
          <w:p w14:paraId="531ABAF4">
            <w:pPr>
              <w:pStyle w:val="6"/>
            </w:pPr>
          </w:p>
        </w:tc>
        <w:tc>
          <w:tcPr>
            <w:tcW w:w="1755" w:type="dxa"/>
            <w:vAlign w:val="center"/>
          </w:tcPr>
          <w:p w14:paraId="32828317">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综合管理水平</w:t>
            </w:r>
          </w:p>
        </w:tc>
        <w:tc>
          <w:tcPr>
            <w:tcW w:w="1755" w:type="dxa"/>
            <w:vAlign w:val="center"/>
          </w:tcPr>
          <w:p w14:paraId="529316F6">
            <w:pPr>
              <w:jc w:val="center"/>
            </w:pPr>
          </w:p>
        </w:tc>
        <w:tc>
          <w:tcPr>
            <w:tcW w:w="1755" w:type="dxa"/>
            <w:vAlign w:val="center"/>
          </w:tcPr>
          <w:p w14:paraId="513F91D7">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管理规范</w:t>
            </w:r>
          </w:p>
        </w:tc>
        <w:tc>
          <w:tcPr>
            <w:tcW w:w="1755" w:type="dxa"/>
            <w:vAlign w:val="center"/>
          </w:tcPr>
          <w:p w14:paraId="3578BEA0">
            <w:pPr>
              <w:jc w:val="center"/>
            </w:pPr>
          </w:p>
        </w:tc>
        <w:tc>
          <w:tcPr>
            <w:tcW w:w="1764" w:type="dxa"/>
            <w:vAlign w:val="center"/>
          </w:tcPr>
          <w:p w14:paraId="5F7DEFFF">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1E34C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top"/>
          </w:tcPr>
          <w:p w14:paraId="47333AE2">
            <w:pPr>
              <w:pStyle w:val="6"/>
            </w:pPr>
          </w:p>
        </w:tc>
        <w:tc>
          <w:tcPr>
            <w:tcW w:w="1755" w:type="dxa"/>
            <w:vMerge w:val="continue"/>
            <w:vAlign w:val="top"/>
          </w:tcPr>
          <w:p w14:paraId="316788FF">
            <w:pPr>
              <w:pStyle w:val="6"/>
            </w:pPr>
          </w:p>
        </w:tc>
        <w:tc>
          <w:tcPr>
            <w:tcW w:w="1755" w:type="dxa"/>
            <w:vMerge w:val="restart"/>
            <w:vAlign w:val="center"/>
          </w:tcPr>
          <w:p w14:paraId="7BD342DD">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整体工作完成情况</w:t>
            </w:r>
          </w:p>
        </w:tc>
        <w:tc>
          <w:tcPr>
            <w:tcW w:w="1755" w:type="dxa"/>
            <w:vAlign w:val="center"/>
          </w:tcPr>
          <w:p w14:paraId="375B8FAC">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工作完成及时率</w:t>
            </w:r>
          </w:p>
        </w:tc>
        <w:tc>
          <w:tcPr>
            <w:tcW w:w="1755" w:type="dxa"/>
            <w:vAlign w:val="center"/>
          </w:tcPr>
          <w:p w14:paraId="43C1C2A2">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55" w:type="dxa"/>
            <w:vAlign w:val="center"/>
          </w:tcPr>
          <w:p w14:paraId="4D02EBB2">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14:paraId="24A884F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77054BA1">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539FE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74" w:type="dxa"/>
            <w:vMerge w:val="continue"/>
            <w:tcBorders>
              <w:top w:val="nil"/>
              <w:bottom w:val="nil"/>
            </w:tcBorders>
            <w:vAlign w:val="top"/>
          </w:tcPr>
          <w:p w14:paraId="2EF90679">
            <w:pPr>
              <w:pStyle w:val="6"/>
            </w:pPr>
          </w:p>
        </w:tc>
        <w:tc>
          <w:tcPr>
            <w:tcW w:w="1755" w:type="dxa"/>
            <w:vMerge w:val="continue"/>
            <w:vAlign w:val="top"/>
          </w:tcPr>
          <w:p w14:paraId="6385C685">
            <w:pPr>
              <w:pStyle w:val="6"/>
            </w:pPr>
          </w:p>
        </w:tc>
        <w:tc>
          <w:tcPr>
            <w:tcW w:w="1755" w:type="dxa"/>
            <w:vMerge w:val="continue"/>
            <w:vAlign w:val="top"/>
          </w:tcPr>
          <w:p w14:paraId="6B4CA712">
            <w:pPr>
              <w:pStyle w:val="6"/>
            </w:pPr>
          </w:p>
        </w:tc>
        <w:tc>
          <w:tcPr>
            <w:tcW w:w="1755" w:type="dxa"/>
            <w:vAlign w:val="center"/>
          </w:tcPr>
          <w:p w14:paraId="405E6963">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工作质量达标率</w:t>
            </w:r>
          </w:p>
        </w:tc>
        <w:tc>
          <w:tcPr>
            <w:tcW w:w="1755" w:type="dxa"/>
            <w:vAlign w:val="center"/>
          </w:tcPr>
          <w:p w14:paraId="649B3315">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55" w:type="dxa"/>
            <w:vAlign w:val="center"/>
          </w:tcPr>
          <w:p w14:paraId="28C3A3B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14:paraId="5C6A6BC4">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066AA4BC">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7CA03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top"/>
          </w:tcPr>
          <w:p w14:paraId="618BDB5C">
            <w:pPr>
              <w:pStyle w:val="6"/>
            </w:pPr>
          </w:p>
        </w:tc>
        <w:tc>
          <w:tcPr>
            <w:tcW w:w="1755" w:type="dxa"/>
            <w:vMerge w:val="continue"/>
            <w:vAlign w:val="top"/>
          </w:tcPr>
          <w:p w14:paraId="1B499CA3">
            <w:pPr>
              <w:pStyle w:val="6"/>
            </w:pPr>
          </w:p>
        </w:tc>
        <w:tc>
          <w:tcPr>
            <w:tcW w:w="1755" w:type="dxa"/>
            <w:vMerge w:val="continue"/>
            <w:vAlign w:val="top"/>
          </w:tcPr>
          <w:p w14:paraId="5AE497A2">
            <w:pPr>
              <w:pStyle w:val="6"/>
            </w:pPr>
          </w:p>
        </w:tc>
        <w:tc>
          <w:tcPr>
            <w:tcW w:w="1755" w:type="dxa"/>
            <w:vAlign w:val="center"/>
          </w:tcPr>
          <w:p w14:paraId="208259F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总体工作完成率</w:t>
            </w:r>
          </w:p>
        </w:tc>
        <w:tc>
          <w:tcPr>
            <w:tcW w:w="1755" w:type="dxa"/>
            <w:vAlign w:val="center"/>
          </w:tcPr>
          <w:p w14:paraId="2124018F">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55" w:type="dxa"/>
            <w:vAlign w:val="center"/>
          </w:tcPr>
          <w:p w14:paraId="46D85F00">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14:paraId="57989F64">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3A3107A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12B90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top"/>
          </w:tcPr>
          <w:p w14:paraId="557CBC69">
            <w:pPr>
              <w:pStyle w:val="6"/>
            </w:pPr>
          </w:p>
        </w:tc>
        <w:tc>
          <w:tcPr>
            <w:tcW w:w="1755" w:type="dxa"/>
            <w:vMerge w:val="restart"/>
            <w:vAlign w:val="center"/>
          </w:tcPr>
          <w:p w14:paraId="237ED966">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预算执行</w:t>
            </w:r>
          </w:p>
        </w:tc>
        <w:tc>
          <w:tcPr>
            <w:tcW w:w="1755" w:type="dxa"/>
            <w:vMerge w:val="restart"/>
            <w:vAlign w:val="center"/>
          </w:tcPr>
          <w:p w14:paraId="44761D0A">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预算执行效率</w:t>
            </w:r>
          </w:p>
        </w:tc>
        <w:tc>
          <w:tcPr>
            <w:tcW w:w="1755" w:type="dxa"/>
            <w:vAlign w:val="center"/>
          </w:tcPr>
          <w:p w14:paraId="0E6166ED">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结转结余变动率</w:t>
            </w:r>
          </w:p>
        </w:tc>
        <w:tc>
          <w:tcPr>
            <w:tcW w:w="1755" w:type="dxa"/>
            <w:vAlign w:val="center"/>
          </w:tcPr>
          <w:p w14:paraId="10A6E40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&lt;=</w:t>
            </w:r>
          </w:p>
        </w:tc>
        <w:tc>
          <w:tcPr>
            <w:tcW w:w="1755" w:type="dxa"/>
            <w:vAlign w:val="center"/>
          </w:tcPr>
          <w:p w14:paraId="5A1BD58C">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0</w:t>
            </w:r>
          </w:p>
        </w:tc>
        <w:tc>
          <w:tcPr>
            <w:tcW w:w="1755" w:type="dxa"/>
            <w:vAlign w:val="center"/>
          </w:tcPr>
          <w:p w14:paraId="1710B685">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17592AE6">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6CFB4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74" w:type="dxa"/>
            <w:vMerge w:val="continue"/>
            <w:tcBorders>
              <w:top w:val="nil"/>
              <w:bottom w:val="nil"/>
            </w:tcBorders>
            <w:vAlign w:val="top"/>
          </w:tcPr>
          <w:p w14:paraId="33AD869A">
            <w:pPr>
              <w:pStyle w:val="6"/>
            </w:pPr>
          </w:p>
        </w:tc>
        <w:tc>
          <w:tcPr>
            <w:tcW w:w="1755" w:type="dxa"/>
            <w:vMerge w:val="continue"/>
            <w:vAlign w:val="top"/>
          </w:tcPr>
          <w:p w14:paraId="050FA1E0">
            <w:pPr>
              <w:pStyle w:val="6"/>
            </w:pPr>
          </w:p>
        </w:tc>
        <w:tc>
          <w:tcPr>
            <w:tcW w:w="1755" w:type="dxa"/>
            <w:vMerge w:val="continue"/>
            <w:vAlign w:val="top"/>
          </w:tcPr>
          <w:p w14:paraId="491D03E0">
            <w:pPr>
              <w:pStyle w:val="6"/>
            </w:pPr>
          </w:p>
        </w:tc>
        <w:tc>
          <w:tcPr>
            <w:tcW w:w="1755" w:type="dxa"/>
            <w:vAlign w:val="center"/>
          </w:tcPr>
          <w:p w14:paraId="1546F7C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预算调整率</w:t>
            </w:r>
          </w:p>
        </w:tc>
        <w:tc>
          <w:tcPr>
            <w:tcW w:w="1755" w:type="dxa"/>
            <w:vAlign w:val="center"/>
          </w:tcPr>
          <w:p w14:paraId="1152CBE2">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&lt;=</w:t>
            </w:r>
          </w:p>
        </w:tc>
        <w:tc>
          <w:tcPr>
            <w:tcW w:w="1755" w:type="dxa"/>
            <w:vAlign w:val="center"/>
          </w:tcPr>
          <w:p w14:paraId="3F93D7A1">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5</w:t>
            </w:r>
          </w:p>
        </w:tc>
        <w:tc>
          <w:tcPr>
            <w:tcW w:w="1755" w:type="dxa"/>
            <w:vAlign w:val="center"/>
          </w:tcPr>
          <w:p w14:paraId="4EA141ED">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0D242C93">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671A7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Borders>
              <w:top w:val="nil"/>
              <w:bottom w:val="nil"/>
            </w:tcBorders>
            <w:vAlign w:val="top"/>
          </w:tcPr>
          <w:p w14:paraId="780BFF0A">
            <w:pPr>
              <w:pStyle w:val="6"/>
            </w:pPr>
          </w:p>
        </w:tc>
        <w:tc>
          <w:tcPr>
            <w:tcW w:w="1755" w:type="dxa"/>
            <w:vMerge w:val="continue"/>
            <w:vAlign w:val="top"/>
          </w:tcPr>
          <w:p w14:paraId="0A8F01F5">
            <w:pPr>
              <w:pStyle w:val="6"/>
            </w:pPr>
          </w:p>
        </w:tc>
        <w:tc>
          <w:tcPr>
            <w:tcW w:w="1755" w:type="dxa"/>
            <w:vMerge w:val="continue"/>
            <w:vAlign w:val="top"/>
          </w:tcPr>
          <w:p w14:paraId="70732F7E">
            <w:pPr>
              <w:pStyle w:val="6"/>
            </w:pPr>
          </w:p>
        </w:tc>
        <w:tc>
          <w:tcPr>
            <w:tcW w:w="1755" w:type="dxa"/>
            <w:vAlign w:val="center"/>
          </w:tcPr>
          <w:p w14:paraId="5AFEA7C4">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预算执行率</w:t>
            </w:r>
          </w:p>
        </w:tc>
        <w:tc>
          <w:tcPr>
            <w:tcW w:w="1755" w:type="dxa"/>
            <w:vAlign w:val="center"/>
          </w:tcPr>
          <w:p w14:paraId="417ED41A">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55" w:type="dxa"/>
            <w:vAlign w:val="center"/>
          </w:tcPr>
          <w:p w14:paraId="59C525F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14:paraId="5EEC92AC">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1FEE4810">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16C77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14:paraId="6BEBAF96">
            <w:pPr>
              <w:pStyle w:val="6"/>
            </w:pPr>
          </w:p>
        </w:tc>
        <w:tc>
          <w:tcPr>
            <w:tcW w:w="1755" w:type="dxa"/>
            <w:vMerge w:val="restart"/>
            <w:shd w:val="clear" w:color="auto" w:fill="auto"/>
            <w:vAlign w:val="center"/>
          </w:tcPr>
          <w:p w14:paraId="4F9221D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管理效率</w:t>
            </w:r>
          </w:p>
        </w:tc>
        <w:tc>
          <w:tcPr>
            <w:tcW w:w="1755" w:type="dxa"/>
            <w:vAlign w:val="center"/>
          </w:tcPr>
          <w:p w14:paraId="303FB40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预算编制管理</w:t>
            </w:r>
          </w:p>
        </w:tc>
        <w:tc>
          <w:tcPr>
            <w:tcW w:w="1755" w:type="dxa"/>
            <w:vAlign w:val="center"/>
          </w:tcPr>
          <w:p w14:paraId="343C2257">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预算绩效目标覆盖率</w:t>
            </w:r>
          </w:p>
        </w:tc>
        <w:tc>
          <w:tcPr>
            <w:tcW w:w="1755" w:type="dxa"/>
            <w:vAlign w:val="center"/>
          </w:tcPr>
          <w:p w14:paraId="19DE165E">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55" w:type="dxa"/>
            <w:vAlign w:val="center"/>
          </w:tcPr>
          <w:p w14:paraId="2554FDCF">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14:paraId="01759F5D">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74C36681">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37EB1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14:paraId="49F7E78A">
            <w:pPr>
              <w:pStyle w:val="6"/>
            </w:pPr>
          </w:p>
        </w:tc>
        <w:tc>
          <w:tcPr>
            <w:tcW w:w="1755" w:type="dxa"/>
            <w:vMerge w:val="continue"/>
            <w:vAlign w:val="top"/>
          </w:tcPr>
          <w:p w14:paraId="7705F7A2">
            <w:pPr>
              <w:pStyle w:val="6"/>
            </w:pPr>
          </w:p>
        </w:tc>
        <w:tc>
          <w:tcPr>
            <w:tcW w:w="1755" w:type="dxa"/>
            <w:vAlign w:val="center"/>
          </w:tcPr>
          <w:p w14:paraId="63AFA729">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预算监督管理</w:t>
            </w:r>
          </w:p>
        </w:tc>
        <w:tc>
          <w:tcPr>
            <w:tcW w:w="1755" w:type="dxa"/>
            <w:vAlign w:val="center"/>
          </w:tcPr>
          <w:p w14:paraId="4B5DA984">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预决算公开情况</w:t>
            </w:r>
          </w:p>
        </w:tc>
        <w:tc>
          <w:tcPr>
            <w:tcW w:w="1755" w:type="dxa"/>
            <w:vAlign w:val="center"/>
          </w:tcPr>
          <w:p w14:paraId="7FE08196">
            <w:pPr>
              <w:jc w:val="center"/>
            </w:pPr>
          </w:p>
        </w:tc>
        <w:tc>
          <w:tcPr>
            <w:tcW w:w="1755" w:type="dxa"/>
            <w:vAlign w:val="center"/>
          </w:tcPr>
          <w:p w14:paraId="4B81D1F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全部公开</w:t>
            </w:r>
          </w:p>
        </w:tc>
        <w:tc>
          <w:tcPr>
            <w:tcW w:w="1755" w:type="dxa"/>
            <w:vAlign w:val="center"/>
          </w:tcPr>
          <w:p w14:paraId="26FED521">
            <w:pPr>
              <w:jc w:val="center"/>
            </w:pPr>
          </w:p>
        </w:tc>
        <w:tc>
          <w:tcPr>
            <w:tcW w:w="1764" w:type="dxa"/>
            <w:vAlign w:val="center"/>
          </w:tcPr>
          <w:p w14:paraId="00CF99FC">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55390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14:paraId="79AC01C5">
            <w:pPr>
              <w:pStyle w:val="6"/>
            </w:pPr>
          </w:p>
        </w:tc>
        <w:tc>
          <w:tcPr>
            <w:tcW w:w="1755" w:type="dxa"/>
            <w:vMerge w:val="continue"/>
            <w:vAlign w:val="top"/>
          </w:tcPr>
          <w:p w14:paraId="37901250">
            <w:pPr>
              <w:pStyle w:val="6"/>
            </w:pPr>
          </w:p>
        </w:tc>
        <w:tc>
          <w:tcPr>
            <w:tcW w:w="1755" w:type="dxa"/>
            <w:vMerge w:val="restart"/>
            <w:vAlign w:val="center"/>
          </w:tcPr>
          <w:p w14:paraId="22BCBA35">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预算收支管理</w:t>
            </w:r>
          </w:p>
        </w:tc>
        <w:tc>
          <w:tcPr>
            <w:tcW w:w="1755" w:type="dxa"/>
            <w:vAlign w:val="center"/>
          </w:tcPr>
          <w:p w14:paraId="6B794643">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预算收入管理规范性</w:t>
            </w:r>
          </w:p>
        </w:tc>
        <w:tc>
          <w:tcPr>
            <w:tcW w:w="1755" w:type="dxa"/>
            <w:vAlign w:val="center"/>
          </w:tcPr>
          <w:p w14:paraId="54197910">
            <w:pPr>
              <w:jc w:val="center"/>
            </w:pPr>
          </w:p>
        </w:tc>
        <w:tc>
          <w:tcPr>
            <w:tcW w:w="1755" w:type="dxa"/>
            <w:vAlign w:val="center"/>
          </w:tcPr>
          <w:p w14:paraId="0B00A859">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管理规范</w:t>
            </w:r>
          </w:p>
        </w:tc>
        <w:tc>
          <w:tcPr>
            <w:tcW w:w="1755" w:type="dxa"/>
            <w:vAlign w:val="center"/>
          </w:tcPr>
          <w:p w14:paraId="71FE2BFA">
            <w:pPr>
              <w:jc w:val="center"/>
            </w:pPr>
          </w:p>
        </w:tc>
        <w:tc>
          <w:tcPr>
            <w:tcW w:w="1764" w:type="dxa"/>
            <w:vAlign w:val="center"/>
          </w:tcPr>
          <w:p w14:paraId="01B7938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305CA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14:paraId="5937E83B">
            <w:pPr>
              <w:pStyle w:val="6"/>
            </w:pPr>
          </w:p>
        </w:tc>
        <w:tc>
          <w:tcPr>
            <w:tcW w:w="1755" w:type="dxa"/>
            <w:vMerge w:val="continue"/>
            <w:vAlign w:val="top"/>
          </w:tcPr>
          <w:p w14:paraId="256B4132">
            <w:pPr>
              <w:pStyle w:val="6"/>
            </w:pPr>
          </w:p>
        </w:tc>
        <w:tc>
          <w:tcPr>
            <w:tcW w:w="1755" w:type="dxa"/>
            <w:vMerge w:val="continue"/>
            <w:vAlign w:val="top"/>
          </w:tcPr>
          <w:p w14:paraId="4F6D39B5">
            <w:pPr>
              <w:pStyle w:val="6"/>
            </w:pPr>
          </w:p>
        </w:tc>
        <w:tc>
          <w:tcPr>
            <w:tcW w:w="1755" w:type="dxa"/>
            <w:vAlign w:val="center"/>
          </w:tcPr>
          <w:p w14:paraId="37F5CB63">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预算支出管理规范性</w:t>
            </w:r>
          </w:p>
        </w:tc>
        <w:tc>
          <w:tcPr>
            <w:tcW w:w="1755" w:type="dxa"/>
            <w:vAlign w:val="center"/>
          </w:tcPr>
          <w:p w14:paraId="19634C33">
            <w:pPr>
              <w:jc w:val="center"/>
            </w:pPr>
          </w:p>
        </w:tc>
        <w:tc>
          <w:tcPr>
            <w:tcW w:w="1755" w:type="dxa"/>
            <w:vAlign w:val="center"/>
          </w:tcPr>
          <w:p w14:paraId="528E6AFF">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管理规范</w:t>
            </w:r>
          </w:p>
        </w:tc>
        <w:tc>
          <w:tcPr>
            <w:tcW w:w="1755" w:type="dxa"/>
            <w:vAlign w:val="center"/>
          </w:tcPr>
          <w:p w14:paraId="3CCAF3C2">
            <w:pPr>
              <w:jc w:val="center"/>
            </w:pPr>
          </w:p>
        </w:tc>
        <w:tc>
          <w:tcPr>
            <w:tcW w:w="1764" w:type="dxa"/>
            <w:vAlign w:val="center"/>
          </w:tcPr>
          <w:p w14:paraId="51EE4E35">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288C0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14:paraId="62F0D973">
            <w:pPr>
              <w:pStyle w:val="6"/>
            </w:pPr>
          </w:p>
        </w:tc>
        <w:tc>
          <w:tcPr>
            <w:tcW w:w="1755" w:type="dxa"/>
            <w:vMerge w:val="continue"/>
            <w:vAlign w:val="top"/>
          </w:tcPr>
          <w:p w14:paraId="1DA099CA">
            <w:pPr>
              <w:pStyle w:val="6"/>
            </w:pPr>
          </w:p>
        </w:tc>
        <w:tc>
          <w:tcPr>
            <w:tcW w:w="1755" w:type="dxa"/>
            <w:vAlign w:val="center"/>
          </w:tcPr>
          <w:p w14:paraId="7988956A">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财务管理</w:t>
            </w:r>
          </w:p>
        </w:tc>
        <w:tc>
          <w:tcPr>
            <w:tcW w:w="1755" w:type="dxa"/>
            <w:vAlign w:val="center"/>
          </w:tcPr>
          <w:p w14:paraId="364E1C04">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内控制度有效性</w:t>
            </w:r>
          </w:p>
        </w:tc>
        <w:tc>
          <w:tcPr>
            <w:tcW w:w="1755" w:type="dxa"/>
            <w:vAlign w:val="center"/>
          </w:tcPr>
          <w:p w14:paraId="2165F233">
            <w:pPr>
              <w:jc w:val="center"/>
            </w:pPr>
          </w:p>
        </w:tc>
        <w:tc>
          <w:tcPr>
            <w:tcW w:w="1755" w:type="dxa"/>
            <w:vAlign w:val="center"/>
          </w:tcPr>
          <w:p w14:paraId="34CEF6FF">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制度有效</w:t>
            </w:r>
          </w:p>
        </w:tc>
        <w:tc>
          <w:tcPr>
            <w:tcW w:w="1755" w:type="dxa"/>
            <w:vAlign w:val="center"/>
          </w:tcPr>
          <w:p w14:paraId="6A0AA349">
            <w:pPr>
              <w:jc w:val="center"/>
            </w:pPr>
          </w:p>
        </w:tc>
        <w:tc>
          <w:tcPr>
            <w:tcW w:w="1764" w:type="dxa"/>
            <w:vAlign w:val="center"/>
          </w:tcPr>
          <w:p w14:paraId="516FE58F">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553C1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14:paraId="7C21BC52">
            <w:pPr>
              <w:pStyle w:val="6"/>
            </w:pPr>
          </w:p>
        </w:tc>
        <w:tc>
          <w:tcPr>
            <w:tcW w:w="1755" w:type="dxa"/>
            <w:vMerge w:val="continue"/>
            <w:shd w:val="clear" w:color="auto" w:fill="auto"/>
            <w:vAlign w:val="top"/>
          </w:tcPr>
          <w:p w14:paraId="6BF99599">
            <w:pPr>
              <w:pStyle w:val="6"/>
              <w:rPr>
                <w:rFonts w:ascii="Arial" w:hAnsi="Arial" w:eastAsia="Arial" w:cs="Arial"/>
                <w:snapToGrid w:val="0"/>
                <w:color w:val="000000"/>
                <w:kern w:val="0"/>
                <w:sz w:val="21"/>
                <w:szCs w:val="21"/>
                <w:lang w:val="en-US" w:eastAsia="en-US" w:bidi="ar-SA"/>
              </w:rPr>
            </w:pPr>
          </w:p>
        </w:tc>
        <w:tc>
          <w:tcPr>
            <w:tcW w:w="1755" w:type="dxa"/>
            <w:vAlign w:val="center"/>
          </w:tcPr>
          <w:p w14:paraId="151E433A">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资产管理</w:t>
            </w:r>
          </w:p>
        </w:tc>
        <w:tc>
          <w:tcPr>
            <w:tcW w:w="1755" w:type="dxa"/>
            <w:vAlign w:val="center"/>
          </w:tcPr>
          <w:p w14:paraId="74A1AD0C">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固定资产利用率</w:t>
            </w:r>
          </w:p>
        </w:tc>
        <w:tc>
          <w:tcPr>
            <w:tcW w:w="1755" w:type="dxa"/>
            <w:vAlign w:val="center"/>
          </w:tcPr>
          <w:p w14:paraId="7DE0862F">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55" w:type="dxa"/>
            <w:vAlign w:val="center"/>
          </w:tcPr>
          <w:p w14:paraId="69715D3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14:paraId="670FA227">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00C3EA0E">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58657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14:paraId="44B4C11A">
            <w:pPr>
              <w:pStyle w:val="6"/>
            </w:pPr>
          </w:p>
        </w:tc>
        <w:tc>
          <w:tcPr>
            <w:tcW w:w="1755" w:type="dxa"/>
            <w:vMerge w:val="continue"/>
            <w:vAlign w:val="top"/>
          </w:tcPr>
          <w:p w14:paraId="3ECDAC32">
            <w:pPr>
              <w:pStyle w:val="6"/>
            </w:pPr>
          </w:p>
        </w:tc>
        <w:tc>
          <w:tcPr>
            <w:tcW w:w="1755" w:type="dxa"/>
            <w:vAlign w:val="center"/>
          </w:tcPr>
          <w:p w14:paraId="1B41A974">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业务管理</w:t>
            </w:r>
          </w:p>
        </w:tc>
        <w:tc>
          <w:tcPr>
            <w:tcW w:w="1755" w:type="dxa"/>
            <w:vAlign w:val="center"/>
          </w:tcPr>
          <w:p w14:paraId="701EF786">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政府采购管理违法违规行为发生次数</w:t>
            </w:r>
          </w:p>
        </w:tc>
        <w:tc>
          <w:tcPr>
            <w:tcW w:w="1755" w:type="dxa"/>
            <w:vAlign w:val="center"/>
          </w:tcPr>
          <w:p w14:paraId="53DAE462">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&lt;=</w:t>
            </w:r>
          </w:p>
        </w:tc>
        <w:tc>
          <w:tcPr>
            <w:tcW w:w="1755" w:type="dxa"/>
            <w:vAlign w:val="center"/>
          </w:tcPr>
          <w:p w14:paraId="566C5E59">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0</w:t>
            </w:r>
          </w:p>
        </w:tc>
        <w:tc>
          <w:tcPr>
            <w:tcW w:w="1755" w:type="dxa"/>
            <w:vAlign w:val="center"/>
          </w:tcPr>
          <w:p w14:paraId="60D5F3F0">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次</w:t>
            </w:r>
          </w:p>
        </w:tc>
        <w:tc>
          <w:tcPr>
            <w:tcW w:w="1764" w:type="dxa"/>
            <w:vAlign w:val="center"/>
          </w:tcPr>
          <w:p w14:paraId="42DF524E">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5032A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14:paraId="4007B37A">
            <w:pPr>
              <w:pStyle w:val="6"/>
            </w:pPr>
          </w:p>
        </w:tc>
        <w:tc>
          <w:tcPr>
            <w:tcW w:w="1755" w:type="dxa"/>
            <w:vMerge w:val="restart"/>
            <w:vAlign w:val="center"/>
          </w:tcPr>
          <w:p w14:paraId="67479A2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运行成本</w:t>
            </w:r>
          </w:p>
        </w:tc>
        <w:tc>
          <w:tcPr>
            <w:tcW w:w="1755" w:type="dxa"/>
            <w:vMerge w:val="restart"/>
            <w:vAlign w:val="center"/>
          </w:tcPr>
          <w:p w14:paraId="5BA24C3F">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成本控制成效</w:t>
            </w:r>
          </w:p>
        </w:tc>
        <w:tc>
          <w:tcPr>
            <w:tcW w:w="1755" w:type="dxa"/>
            <w:vAlign w:val="center"/>
          </w:tcPr>
          <w:p w14:paraId="66A64342">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“三公”经费变动率</w:t>
            </w:r>
          </w:p>
        </w:tc>
        <w:tc>
          <w:tcPr>
            <w:tcW w:w="1755" w:type="dxa"/>
            <w:vAlign w:val="center"/>
          </w:tcPr>
          <w:p w14:paraId="135F41D5">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&lt;=</w:t>
            </w:r>
          </w:p>
        </w:tc>
        <w:tc>
          <w:tcPr>
            <w:tcW w:w="1755" w:type="dxa"/>
            <w:vAlign w:val="center"/>
          </w:tcPr>
          <w:p w14:paraId="62A47C2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0</w:t>
            </w:r>
          </w:p>
        </w:tc>
        <w:tc>
          <w:tcPr>
            <w:tcW w:w="1755" w:type="dxa"/>
            <w:vAlign w:val="center"/>
          </w:tcPr>
          <w:p w14:paraId="2450E68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1CBBE3D9">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02B36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14:paraId="59820CAC">
            <w:pPr>
              <w:pStyle w:val="6"/>
            </w:pPr>
          </w:p>
        </w:tc>
        <w:tc>
          <w:tcPr>
            <w:tcW w:w="1755" w:type="dxa"/>
            <w:vMerge w:val="continue"/>
            <w:vAlign w:val="top"/>
          </w:tcPr>
          <w:p w14:paraId="1BCB116A">
            <w:pPr>
              <w:pStyle w:val="6"/>
            </w:pPr>
          </w:p>
        </w:tc>
        <w:tc>
          <w:tcPr>
            <w:tcW w:w="1755" w:type="dxa"/>
            <w:vMerge w:val="continue"/>
            <w:vAlign w:val="top"/>
          </w:tcPr>
          <w:p w14:paraId="2E8FF355">
            <w:pPr>
              <w:pStyle w:val="6"/>
            </w:pPr>
          </w:p>
        </w:tc>
        <w:tc>
          <w:tcPr>
            <w:tcW w:w="1755" w:type="dxa"/>
            <w:vAlign w:val="center"/>
          </w:tcPr>
          <w:p w14:paraId="766BABD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在职人员控制率</w:t>
            </w:r>
          </w:p>
        </w:tc>
        <w:tc>
          <w:tcPr>
            <w:tcW w:w="1755" w:type="dxa"/>
            <w:vAlign w:val="center"/>
          </w:tcPr>
          <w:p w14:paraId="25962C9A">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&lt;=</w:t>
            </w:r>
          </w:p>
        </w:tc>
        <w:tc>
          <w:tcPr>
            <w:tcW w:w="1755" w:type="dxa"/>
            <w:vAlign w:val="center"/>
          </w:tcPr>
          <w:p w14:paraId="70FF6D6F">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14:paraId="53728EEA">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0D3FBD9A">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34FA6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14:paraId="5D8CA237">
            <w:pPr>
              <w:pStyle w:val="6"/>
            </w:pPr>
          </w:p>
        </w:tc>
        <w:tc>
          <w:tcPr>
            <w:tcW w:w="1755" w:type="dxa"/>
            <w:vAlign w:val="center"/>
          </w:tcPr>
          <w:p w14:paraId="1D81BEC3">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社会效应</w:t>
            </w:r>
          </w:p>
        </w:tc>
        <w:tc>
          <w:tcPr>
            <w:tcW w:w="1755" w:type="dxa"/>
            <w:vAlign w:val="center"/>
          </w:tcPr>
          <w:p w14:paraId="2FDF2CE7">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社会效益</w:t>
            </w:r>
          </w:p>
        </w:tc>
        <w:tc>
          <w:tcPr>
            <w:tcW w:w="1755" w:type="dxa"/>
            <w:vAlign w:val="center"/>
          </w:tcPr>
          <w:p w14:paraId="570A2991">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安全责任制落实</w:t>
            </w:r>
          </w:p>
        </w:tc>
        <w:tc>
          <w:tcPr>
            <w:tcW w:w="1755" w:type="dxa"/>
            <w:vAlign w:val="center"/>
          </w:tcPr>
          <w:p w14:paraId="462CE80B">
            <w:pPr>
              <w:jc w:val="center"/>
            </w:pPr>
          </w:p>
        </w:tc>
        <w:tc>
          <w:tcPr>
            <w:tcW w:w="1755" w:type="dxa"/>
            <w:vAlign w:val="center"/>
          </w:tcPr>
          <w:p w14:paraId="174CE63E">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按时完成</w:t>
            </w:r>
          </w:p>
        </w:tc>
        <w:tc>
          <w:tcPr>
            <w:tcW w:w="1755" w:type="dxa"/>
            <w:vAlign w:val="center"/>
          </w:tcPr>
          <w:p w14:paraId="51F7F810">
            <w:pPr>
              <w:jc w:val="center"/>
            </w:pPr>
          </w:p>
        </w:tc>
        <w:tc>
          <w:tcPr>
            <w:tcW w:w="1764" w:type="dxa"/>
            <w:vAlign w:val="center"/>
          </w:tcPr>
          <w:p w14:paraId="1E7BCA39">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2B63E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14:paraId="636FC097">
            <w:pPr>
              <w:pStyle w:val="6"/>
            </w:pPr>
          </w:p>
        </w:tc>
        <w:tc>
          <w:tcPr>
            <w:tcW w:w="1755" w:type="dxa"/>
            <w:vMerge w:val="restart"/>
            <w:vAlign w:val="center"/>
          </w:tcPr>
          <w:p w14:paraId="7112FD36">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社会效应</w:t>
            </w:r>
          </w:p>
        </w:tc>
        <w:tc>
          <w:tcPr>
            <w:tcW w:w="1755" w:type="dxa"/>
            <w:vAlign w:val="center"/>
          </w:tcPr>
          <w:p w14:paraId="14952897">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服务对象满意度</w:t>
            </w:r>
          </w:p>
        </w:tc>
        <w:tc>
          <w:tcPr>
            <w:tcW w:w="1755" w:type="dxa"/>
            <w:vAlign w:val="center"/>
          </w:tcPr>
          <w:p w14:paraId="61E6A347">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煤矿企业办事满意度</w:t>
            </w:r>
          </w:p>
        </w:tc>
        <w:tc>
          <w:tcPr>
            <w:tcW w:w="1755" w:type="dxa"/>
            <w:vAlign w:val="center"/>
          </w:tcPr>
          <w:p w14:paraId="5E89192E">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&gt;=</w:t>
            </w:r>
          </w:p>
        </w:tc>
        <w:tc>
          <w:tcPr>
            <w:tcW w:w="1755" w:type="dxa"/>
            <w:vAlign w:val="center"/>
          </w:tcPr>
          <w:p w14:paraId="46E2A99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14:paraId="3CD29021">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52A75216">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10950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14:paraId="289D160B">
            <w:pPr>
              <w:pStyle w:val="6"/>
            </w:pPr>
          </w:p>
        </w:tc>
        <w:tc>
          <w:tcPr>
            <w:tcW w:w="1755" w:type="dxa"/>
            <w:vMerge w:val="continue"/>
            <w:vAlign w:val="top"/>
          </w:tcPr>
          <w:p w14:paraId="67D9870E">
            <w:pPr>
              <w:pStyle w:val="6"/>
            </w:pPr>
          </w:p>
        </w:tc>
        <w:tc>
          <w:tcPr>
            <w:tcW w:w="1755" w:type="dxa"/>
            <w:vAlign w:val="center"/>
          </w:tcPr>
          <w:p w14:paraId="25B863E3">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社会公众满意度</w:t>
            </w:r>
          </w:p>
        </w:tc>
        <w:tc>
          <w:tcPr>
            <w:tcW w:w="1755" w:type="dxa"/>
            <w:vAlign w:val="center"/>
          </w:tcPr>
          <w:p w14:paraId="30023113">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执法办案行为投诉率</w:t>
            </w:r>
          </w:p>
        </w:tc>
        <w:tc>
          <w:tcPr>
            <w:tcW w:w="1755" w:type="dxa"/>
            <w:vAlign w:val="center"/>
          </w:tcPr>
          <w:p w14:paraId="4F707BD3">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&lt;=</w:t>
            </w:r>
          </w:p>
        </w:tc>
        <w:tc>
          <w:tcPr>
            <w:tcW w:w="1755" w:type="dxa"/>
            <w:vAlign w:val="center"/>
          </w:tcPr>
          <w:p w14:paraId="78A3D4F3">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14:paraId="4BCD075A">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1811548E">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22BC3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14:paraId="7D1364A1">
            <w:pPr>
              <w:pStyle w:val="6"/>
            </w:pPr>
          </w:p>
        </w:tc>
        <w:tc>
          <w:tcPr>
            <w:tcW w:w="1755" w:type="dxa"/>
            <w:vMerge w:val="restart"/>
            <w:vAlign w:val="top"/>
          </w:tcPr>
          <w:p w14:paraId="6A6C32CB">
            <w:pPr>
              <w:pStyle w:val="6"/>
            </w:pPr>
          </w:p>
          <w:p w14:paraId="694DA206">
            <w:pPr>
              <w:bidi w:val="0"/>
              <w:jc w:val="center"/>
            </w:pPr>
            <w:r>
              <w:rPr>
                <w:rFonts w:ascii="宋体" w:hAnsi="宋体" w:eastAsia="宋体" w:cs="宋体"/>
                <w:i w:val="0"/>
                <w:iCs w:val="0"/>
                <w:snapToGrid w:val="0"/>
                <w:color w:val="000000"/>
                <w:kern w:val="0"/>
                <w:sz w:val="18"/>
                <w:szCs w:val="18"/>
                <w:u w:val="none"/>
                <w:lang w:val="en-US" w:eastAsia="zh-CN" w:bidi="ar"/>
              </w:rPr>
              <w:t>可持续性</w:t>
            </w:r>
          </w:p>
        </w:tc>
        <w:tc>
          <w:tcPr>
            <w:tcW w:w="1755" w:type="dxa"/>
            <w:vMerge w:val="restart"/>
            <w:vAlign w:val="center"/>
          </w:tcPr>
          <w:p w14:paraId="578A4D93">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体制机制改革</w:t>
            </w:r>
          </w:p>
        </w:tc>
        <w:tc>
          <w:tcPr>
            <w:tcW w:w="1755" w:type="dxa"/>
            <w:vAlign w:val="center"/>
          </w:tcPr>
          <w:p w14:paraId="1E904D02">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工程建设项目审批制度改革</w:t>
            </w:r>
          </w:p>
        </w:tc>
        <w:tc>
          <w:tcPr>
            <w:tcW w:w="1755" w:type="dxa"/>
            <w:vAlign w:val="center"/>
          </w:tcPr>
          <w:p w14:paraId="46D2027E">
            <w:pPr>
              <w:jc w:val="center"/>
            </w:pPr>
          </w:p>
        </w:tc>
        <w:tc>
          <w:tcPr>
            <w:tcW w:w="1755" w:type="dxa"/>
            <w:vAlign w:val="center"/>
          </w:tcPr>
          <w:p w14:paraId="45BBFAA5">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按时完成</w:t>
            </w:r>
          </w:p>
        </w:tc>
        <w:tc>
          <w:tcPr>
            <w:tcW w:w="1755" w:type="dxa"/>
            <w:vAlign w:val="center"/>
          </w:tcPr>
          <w:p w14:paraId="02ECBDA5">
            <w:pPr>
              <w:jc w:val="center"/>
            </w:pPr>
          </w:p>
        </w:tc>
        <w:tc>
          <w:tcPr>
            <w:tcW w:w="1764" w:type="dxa"/>
            <w:vAlign w:val="center"/>
          </w:tcPr>
          <w:p w14:paraId="39979FAD">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5C56F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tcBorders>
            <w:vAlign w:val="top"/>
          </w:tcPr>
          <w:p w14:paraId="6B0B7FB1">
            <w:pPr>
              <w:pStyle w:val="6"/>
            </w:pPr>
          </w:p>
        </w:tc>
        <w:tc>
          <w:tcPr>
            <w:tcW w:w="1755" w:type="dxa"/>
            <w:vMerge w:val="continue"/>
            <w:vAlign w:val="top"/>
          </w:tcPr>
          <w:p w14:paraId="5BA017AE">
            <w:pPr>
              <w:pStyle w:val="6"/>
            </w:pPr>
          </w:p>
        </w:tc>
        <w:tc>
          <w:tcPr>
            <w:tcW w:w="1755" w:type="dxa"/>
            <w:vMerge w:val="continue"/>
            <w:vAlign w:val="top"/>
          </w:tcPr>
          <w:p w14:paraId="7FD2912A">
            <w:pPr>
              <w:pStyle w:val="6"/>
            </w:pPr>
          </w:p>
        </w:tc>
        <w:tc>
          <w:tcPr>
            <w:tcW w:w="1755" w:type="dxa"/>
            <w:vAlign w:val="center"/>
          </w:tcPr>
          <w:p w14:paraId="5F0CDB0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完善内控制度</w:t>
            </w:r>
          </w:p>
        </w:tc>
        <w:tc>
          <w:tcPr>
            <w:tcW w:w="1755" w:type="dxa"/>
            <w:vAlign w:val="center"/>
          </w:tcPr>
          <w:p w14:paraId="3DD60E8F">
            <w:pPr>
              <w:jc w:val="center"/>
            </w:pPr>
          </w:p>
        </w:tc>
        <w:tc>
          <w:tcPr>
            <w:tcW w:w="1755" w:type="dxa"/>
            <w:vAlign w:val="center"/>
          </w:tcPr>
          <w:p w14:paraId="7A59D82F">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按时完成</w:t>
            </w:r>
          </w:p>
        </w:tc>
        <w:tc>
          <w:tcPr>
            <w:tcW w:w="1755" w:type="dxa"/>
            <w:vAlign w:val="center"/>
          </w:tcPr>
          <w:p w14:paraId="2BA23F44">
            <w:pPr>
              <w:jc w:val="center"/>
            </w:pPr>
          </w:p>
        </w:tc>
        <w:tc>
          <w:tcPr>
            <w:tcW w:w="1764" w:type="dxa"/>
            <w:vAlign w:val="center"/>
          </w:tcPr>
          <w:p w14:paraId="49849B66">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bl>
    <w:p w14:paraId="5797DF8F">
      <w:pPr>
        <w:rPr>
          <w:rFonts w:ascii="Arial"/>
          <w:sz w:val="21"/>
        </w:rPr>
      </w:pPr>
    </w:p>
    <w:p w14:paraId="72F55989">
      <w:pPr>
        <w:rPr>
          <w:rFonts w:ascii="Arial" w:hAnsi="Arial" w:eastAsia="Arial" w:cs="Arial"/>
          <w:sz w:val="21"/>
          <w:szCs w:val="21"/>
        </w:rPr>
        <w:sectPr>
          <w:pgSz w:w="16840" w:h="11905"/>
          <w:pgMar w:top="946" w:right="1337" w:bottom="400" w:left="1318" w:header="0" w:footer="0" w:gutter="0"/>
          <w:cols w:space="720" w:num="1"/>
        </w:sectPr>
      </w:pPr>
    </w:p>
    <w:p w14:paraId="21DCA9A4">
      <w:pPr>
        <w:spacing w:before="79" w:line="225" w:lineRule="auto"/>
        <w:ind w:left="4417"/>
        <w:outlineLvl w:val="3"/>
        <w:rPr>
          <w:rFonts w:ascii="宋体" w:hAnsi="宋体" w:eastAsia="宋体" w:cs="宋体"/>
          <w:sz w:val="39"/>
          <w:szCs w:val="39"/>
        </w:rPr>
      </w:pPr>
      <w:r>
        <w:rPr>
          <w:rFonts w:ascii="宋体" w:hAnsi="宋体" w:eastAsia="宋体" w:cs="宋体"/>
          <w:b/>
          <w:bCs/>
          <w:spacing w:val="5"/>
          <w:sz w:val="39"/>
          <w:szCs w:val="39"/>
        </w:rPr>
        <w:t>部门预算项目（政策）绩效目标表</w:t>
      </w:r>
    </w:p>
    <w:p w14:paraId="50CE941F">
      <w:pPr>
        <w:spacing w:before="188" w:line="231" w:lineRule="auto"/>
        <w:ind w:left="54"/>
        <w:rPr>
          <w:rFonts w:ascii="宋体" w:hAnsi="宋体" w:eastAsia="宋体" w:cs="宋体"/>
          <w:spacing w:val="6"/>
          <w:sz w:val="19"/>
          <w:szCs w:val="19"/>
        </w:rPr>
      </w:pPr>
      <w:r>
        <w:rPr>
          <w:rFonts w:ascii="宋体" w:hAnsi="宋体" w:eastAsia="宋体" w:cs="宋体"/>
          <w:spacing w:val="6"/>
          <w:sz w:val="19"/>
          <w:szCs w:val="19"/>
        </w:rPr>
        <w:t>表17</w:t>
      </w:r>
    </w:p>
    <w:p w14:paraId="1E6F5292">
      <w:pPr>
        <w:spacing w:before="188" w:line="231" w:lineRule="auto"/>
        <w:ind w:left="54"/>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盘锦市双台子区退役军人事务局本级</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14:paraId="1A7489FB">
      <w:pPr>
        <w:spacing w:line="57" w:lineRule="exact"/>
      </w:pPr>
    </w:p>
    <w:tbl>
      <w:tblPr>
        <w:tblStyle w:val="5"/>
        <w:tblW w:w="1477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75"/>
        <w:gridCol w:w="1413"/>
        <w:gridCol w:w="1935"/>
        <w:gridCol w:w="3770"/>
        <w:gridCol w:w="1413"/>
        <w:gridCol w:w="1414"/>
        <w:gridCol w:w="1473"/>
        <w:gridCol w:w="1483"/>
      </w:tblGrid>
      <w:tr w14:paraId="69581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875" w:type="dxa"/>
            <w:vAlign w:val="top"/>
          </w:tcPr>
          <w:p w14:paraId="36BFDEE8">
            <w:pPr>
              <w:spacing w:before="158" w:line="231" w:lineRule="auto"/>
              <w:ind w:left="246"/>
              <w:rPr>
                <w:rFonts w:ascii="宋体" w:hAnsi="宋体" w:eastAsia="宋体" w:cs="宋体"/>
                <w:sz w:val="19"/>
                <w:szCs w:val="19"/>
              </w:rPr>
            </w:pPr>
            <w:r>
              <w:rPr>
                <w:rFonts w:ascii="宋体" w:hAnsi="宋体" w:eastAsia="宋体" w:cs="宋体"/>
                <w:spacing w:val="7"/>
                <w:sz w:val="19"/>
                <w:szCs w:val="19"/>
              </w:rPr>
              <w:t>项目(政策)名称</w:t>
            </w:r>
          </w:p>
        </w:tc>
        <w:tc>
          <w:tcPr>
            <w:tcW w:w="12901" w:type="dxa"/>
            <w:gridSpan w:val="7"/>
            <w:vAlign w:val="top"/>
          </w:tcPr>
          <w:p w14:paraId="510ABBDD">
            <w:pPr>
              <w:pStyle w:val="6"/>
            </w:pPr>
          </w:p>
        </w:tc>
      </w:tr>
      <w:tr w14:paraId="621BB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14:paraId="772D98EE">
            <w:pPr>
              <w:spacing w:before="151" w:line="230" w:lineRule="auto"/>
              <w:ind w:left="546"/>
              <w:rPr>
                <w:rFonts w:ascii="宋体" w:hAnsi="宋体" w:eastAsia="宋体" w:cs="宋体"/>
                <w:sz w:val="19"/>
                <w:szCs w:val="19"/>
              </w:rPr>
            </w:pPr>
            <w:r>
              <w:rPr>
                <w:rFonts w:ascii="宋体" w:hAnsi="宋体" w:eastAsia="宋体" w:cs="宋体"/>
                <w:spacing w:val="7"/>
                <w:sz w:val="19"/>
                <w:szCs w:val="19"/>
              </w:rPr>
              <w:t>主管部门</w:t>
            </w:r>
          </w:p>
        </w:tc>
        <w:tc>
          <w:tcPr>
            <w:tcW w:w="7118" w:type="dxa"/>
            <w:gridSpan w:val="3"/>
            <w:vAlign w:val="top"/>
          </w:tcPr>
          <w:p w14:paraId="5F81F96D">
            <w:pPr>
              <w:pStyle w:val="6"/>
            </w:pPr>
          </w:p>
        </w:tc>
        <w:tc>
          <w:tcPr>
            <w:tcW w:w="1413" w:type="dxa"/>
            <w:vAlign w:val="top"/>
          </w:tcPr>
          <w:p w14:paraId="6234E59F">
            <w:pPr>
              <w:spacing w:before="150" w:line="231" w:lineRule="auto"/>
              <w:ind w:left="322"/>
              <w:rPr>
                <w:rFonts w:ascii="宋体" w:hAnsi="宋体" w:eastAsia="宋体" w:cs="宋体"/>
                <w:sz w:val="19"/>
                <w:szCs w:val="19"/>
              </w:rPr>
            </w:pPr>
            <w:r>
              <w:rPr>
                <w:rFonts w:ascii="宋体" w:hAnsi="宋体" w:eastAsia="宋体" w:cs="宋体"/>
                <w:spacing w:val="6"/>
                <w:sz w:val="19"/>
                <w:szCs w:val="19"/>
              </w:rPr>
              <w:t>实施单位</w:t>
            </w:r>
          </w:p>
        </w:tc>
        <w:tc>
          <w:tcPr>
            <w:tcW w:w="4370" w:type="dxa"/>
            <w:gridSpan w:val="3"/>
            <w:vAlign w:val="top"/>
          </w:tcPr>
          <w:p w14:paraId="1585C469">
            <w:pPr>
              <w:pStyle w:val="6"/>
            </w:pPr>
          </w:p>
        </w:tc>
      </w:tr>
      <w:tr w14:paraId="6993E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14:paraId="4E232E59">
            <w:pPr>
              <w:spacing w:before="151" w:line="230" w:lineRule="auto"/>
              <w:ind w:left="347"/>
              <w:rPr>
                <w:rFonts w:ascii="宋体" w:hAnsi="宋体" w:eastAsia="宋体" w:cs="宋体"/>
                <w:sz w:val="19"/>
                <w:szCs w:val="19"/>
              </w:rPr>
            </w:pPr>
            <w:r>
              <w:rPr>
                <w:rFonts w:ascii="宋体" w:hAnsi="宋体" w:eastAsia="宋体" w:cs="宋体"/>
                <w:spacing w:val="8"/>
                <w:sz w:val="19"/>
                <w:szCs w:val="19"/>
              </w:rPr>
              <w:t>预算资金情况</w:t>
            </w:r>
          </w:p>
        </w:tc>
        <w:tc>
          <w:tcPr>
            <w:tcW w:w="12901" w:type="dxa"/>
            <w:gridSpan w:val="7"/>
            <w:vAlign w:val="top"/>
          </w:tcPr>
          <w:p w14:paraId="51D63392">
            <w:pPr>
              <w:pStyle w:val="6"/>
            </w:pPr>
          </w:p>
        </w:tc>
      </w:tr>
      <w:tr w14:paraId="79E5F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14:paraId="1A93BABF">
            <w:pPr>
              <w:spacing w:before="153" w:line="231" w:lineRule="auto"/>
              <w:ind w:left="547"/>
              <w:rPr>
                <w:rFonts w:ascii="宋体" w:hAnsi="宋体" w:eastAsia="宋体" w:cs="宋体"/>
                <w:sz w:val="19"/>
                <w:szCs w:val="19"/>
              </w:rPr>
            </w:pPr>
            <w:r>
              <w:rPr>
                <w:rFonts w:ascii="宋体" w:hAnsi="宋体" w:eastAsia="宋体" w:cs="宋体"/>
                <w:spacing w:val="7"/>
                <w:sz w:val="19"/>
                <w:szCs w:val="19"/>
              </w:rPr>
              <w:t>总体目标</w:t>
            </w:r>
          </w:p>
        </w:tc>
        <w:tc>
          <w:tcPr>
            <w:tcW w:w="12901" w:type="dxa"/>
            <w:gridSpan w:val="7"/>
            <w:vAlign w:val="top"/>
          </w:tcPr>
          <w:p w14:paraId="3A00202D">
            <w:pPr>
              <w:pStyle w:val="6"/>
            </w:pPr>
          </w:p>
        </w:tc>
      </w:tr>
      <w:tr w14:paraId="3A66C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Merge w:val="restart"/>
            <w:tcBorders>
              <w:bottom w:val="nil"/>
            </w:tcBorders>
            <w:vAlign w:val="top"/>
          </w:tcPr>
          <w:p w14:paraId="5F7EC587">
            <w:pPr>
              <w:pStyle w:val="6"/>
              <w:spacing w:line="248" w:lineRule="auto"/>
            </w:pPr>
          </w:p>
          <w:p w14:paraId="62F223F6">
            <w:pPr>
              <w:pStyle w:val="6"/>
              <w:spacing w:line="248" w:lineRule="auto"/>
            </w:pPr>
          </w:p>
          <w:p w14:paraId="78FAB6DE">
            <w:pPr>
              <w:pStyle w:val="6"/>
              <w:spacing w:line="248" w:lineRule="auto"/>
            </w:pPr>
          </w:p>
          <w:p w14:paraId="7E5F73B2">
            <w:pPr>
              <w:pStyle w:val="6"/>
              <w:spacing w:line="248" w:lineRule="auto"/>
            </w:pPr>
          </w:p>
          <w:p w14:paraId="3104E7BA">
            <w:pPr>
              <w:pStyle w:val="6"/>
              <w:spacing w:line="248" w:lineRule="auto"/>
            </w:pPr>
          </w:p>
          <w:p w14:paraId="3A3E03E9">
            <w:pPr>
              <w:spacing w:before="61" w:line="231" w:lineRule="auto"/>
              <w:ind w:left="547"/>
              <w:rPr>
                <w:rFonts w:ascii="宋体" w:hAnsi="宋体" w:eastAsia="宋体" w:cs="宋体"/>
                <w:sz w:val="19"/>
                <w:szCs w:val="19"/>
              </w:rPr>
            </w:pPr>
            <w:r>
              <w:rPr>
                <w:rFonts w:ascii="宋体" w:hAnsi="宋体" w:eastAsia="宋体" w:cs="宋体"/>
                <w:spacing w:val="7"/>
                <w:sz w:val="19"/>
                <w:szCs w:val="19"/>
              </w:rPr>
              <w:t>绩效指标</w:t>
            </w:r>
          </w:p>
        </w:tc>
        <w:tc>
          <w:tcPr>
            <w:tcW w:w="1413" w:type="dxa"/>
            <w:vAlign w:val="top"/>
          </w:tcPr>
          <w:p w14:paraId="029291D7">
            <w:pPr>
              <w:spacing w:before="153" w:line="231" w:lineRule="auto"/>
              <w:ind w:left="313"/>
              <w:rPr>
                <w:rFonts w:ascii="宋体" w:hAnsi="宋体" w:eastAsia="宋体" w:cs="宋体"/>
                <w:sz w:val="19"/>
                <w:szCs w:val="19"/>
              </w:rPr>
            </w:pPr>
            <w:r>
              <w:rPr>
                <w:rFonts w:ascii="宋体" w:hAnsi="宋体" w:eastAsia="宋体" w:cs="宋体"/>
                <w:spacing w:val="7"/>
                <w:sz w:val="19"/>
                <w:szCs w:val="19"/>
              </w:rPr>
              <w:t>一级指标</w:t>
            </w:r>
          </w:p>
        </w:tc>
        <w:tc>
          <w:tcPr>
            <w:tcW w:w="1935" w:type="dxa"/>
            <w:vAlign w:val="top"/>
          </w:tcPr>
          <w:p w14:paraId="722E11D4">
            <w:pPr>
              <w:spacing w:before="153" w:line="231" w:lineRule="auto"/>
              <w:ind w:left="576"/>
              <w:rPr>
                <w:rFonts w:ascii="宋体" w:hAnsi="宋体" w:eastAsia="宋体" w:cs="宋体"/>
                <w:sz w:val="19"/>
                <w:szCs w:val="19"/>
              </w:rPr>
            </w:pPr>
            <w:r>
              <w:rPr>
                <w:rFonts w:ascii="宋体" w:hAnsi="宋体" w:eastAsia="宋体" w:cs="宋体"/>
                <w:spacing w:val="7"/>
                <w:sz w:val="19"/>
                <w:szCs w:val="19"/>
              </w:rPr>
              <w:t>二级指标</w:t>
            </w:r>
          </w:p>
        </w:tc>
        <w:tc>
          <w:tcPr>
            <w:tcW w:w="3770" w:type="dxa"/>
            <w:vAlign w:val="top"/>
          </w:tcPr>
          <w:p w14:paraId="75328F5D">
            <w:pPr>
              <w:spacing w:before="153" w:line="231" w:lineRule="auto"/>
              <w:ind w:left="1494"/>
              <w:rPr>
                <w:rFonts w:ascii="宋体" w:hAnsi="宋体" w:eastAsia="宋体" w:cs="宋体"/>
                <w:sz w:val="19"/>
                <w:szCs w:val="19"/>
              </w:rPr>
            </w:pPr>
            <w:r>
              <w:rPr>
                <w:rFonts w:ascii="宋体" w:hAnsi="宋体" w:eastAsia="宋体" w:cs="宋体"/>
                <w:spacing w:val="8"/>
                <w:sz w:val="19"/>
                <w:szCs w:val="19"/>
              </w:rPr>
              <w:t>三级指标</w:t>
            </w:r>
          </w:p>
        </w:tc>
        <w:tc>
          <w:tcPr>
            <w:tcW w:w="1413" w:type="dxa"/>
            <w:vAlign w:val="top"/>
          </w:tcPr>
          <w:p w14:paraId="12A56EC6">
            <w:pPr>
              <w:spacing w:before="31" w:line="215" w:lineRule="auto"/>
              <w:ind w:left="519" w:right="487" w:hanging="1"/>
              <w:rPr>
                <w:rFonts w:ascii="宋体" w:hAnsi="宋体" w:eastAsia="宋体" w:cs="宋体"/>
                <w:sz w:val="19"/>
                <w:szCs w:val="19"/>
              </w:rPr>
            </w:pPr>
            <w:r>
              <w:rPr>
                <w:rFonts w:ascii="宋体" w:hAnsi="宋体" w:eastAsia="宋体" w:cs="宋体"/>
                <w:spacing w:val="6"/>
                <w:sz w:val="19"/>
                <w:szCs w:val="19"/>
              </w:rPr>
              <w:t>运算</w:t>
            </w:r>
            <w:r>
              <w:rPr>
                <w:rFonts w:ascii="宋体" w:hAnsi="宋体" w:eastAsia="宋体" w:cs="宋体"/>
                <w:spacing w:val="5"/>
                <w:sz w:val="19"/>
                <w:szCs w:val="19"/>
              </w:rPr>
              <w:t>符号</w:t>
            </w:r>
          </w:p>
        </w:tc>
        <w:tc>
          <w:tcPr>
            <w:tcW w:w="1414" w:type="dxa"/>
            <w:vAlign w:val="top"/>
          </w:tcPr>
          <w:p w14:paraId="1C379114">
            <w:pPr>
              <w:spacing w:before="154" w:line="230" w:lineRule="auto"/>
              <w:ind w:left="423"/>
              <w:rPr>
                <w:rFonts w:ascii="宋体" w:hAnsi="宋体" w:eastAsia="宋体" w:cs="宋体"/>
                <w:sz w:val="19"/>
                <w:szCs w:val="19"/>
              </w:rPr>
            </w:pPr>
            <w:r>
              <w:rPr>
                <w:rFonts w:ascii="宋体" w:hAnsi="宋体" w:eastAsia="宋体" w:cs="宋体"/>
                <w:spacing w:val="6"/>
                <w:sz w:val="19"/>
                <w:szCs w:val="19"/>
              </w:rPr>
              <w:t>指标值</w:t>
            </w:r>
          </w:p>
        </w:tc>
        <w:tc>
          <w:tcPr>
            <w:tcW w:w="1473" w:type="dxa"/>
            <w:vAlign w:val="top"/>
          </w:tcPr>
          <w:p w14:paraId="0BCD65A8">
            <w:pPr>
              <w:spacing w:before="31" w:line="215" w:lineRule="auto"/>
              <w:ind w:left="551" w:right="515" w:hanging="2"/>
              <w:rPr>
                <w:rFonts w:ascii="宋体" w:hAnsi="宋体" w:eastAsia="宋体" w:cs="宋体"/>
                <w:sz w:val="19"/>
                <w:szCs w:val="19"/>
              </w:rPr>
            </w:pPr>
            <w:r>
              <w:rPr>
                <w:rFonts w:ascii="宋体" w:hAnsi="宋体" w:eastAsia="宋体" w:cs="宋体"/>
                <w:spacing w:val="6"/>
                <w:sz w:val="19"/>
                <w:szCs w:val="19"/>
              </w:rPr>
              <w:t>度量</w:t>
            </w:r>
            <w:r>
              <w:rPr>
                <w:rFonts w:ascii="宋体" w:hAnsi="宋体" w:eastAsia="宋体" w:cs="宋体"/>
                <w:spacing w:val="4"/>
                <w:sz w:val="19"/>
                <w:szCs w:val="19"/>
              </w:rPr>
              <w:t>单位</w:t>
            </w:r>
          </w:p>
        </w:tc>
        <w:tc>
          <w:tcPr>
            <w:tcW w:w="1483" w:type="dxa"/>
            <w:vAlign w:val="top"/>
          </w:tcPr>
          <w:p w14:paraId="779F0704">
            <w:pPr>
              <w:spacing w:before="154" w:line="230" w:lineRule="auto"/>
              <w:ind w:left="353"/>
              <w:rPr>
                <w:rFonts w:ascii="宋体" w:hAnsi="宋体" w:eastAsia="宋体" w:cs="宋体"/>
                <w:sz w:val="19"/>
                <w:szCs w:val="19"/>
              </w:rPr>
            </w:pPr>
            <w:r>
              <w:rPr>
                <w:rFonts w:ascii="宋体" w:hAnsi="宋体" w:eastAsia="宋体" w:cs="宋体"/>
                <w:spacing w:val="7"/>
                <w:sz w:val="19"/>
                <w:szCs w:val="19"/>
              </w:rPr>
              <w:t>完成时限</w:t>
            </w:r>
          </w:p>
        </w:tc>
      </w:tr>
      <w:tr w14:paraId="100F5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14:paraId="4E5D0760">
            <w:pPr>
              <w:pStyle w:val="6"/>
            </w:pPr>
          </w:p>
        </w:tc>
        <w:tc>
          <w:tcPr>
            <w:tcW w:w="1413" w:type="dxa"/>
            <w:vAlign w:val="top"/>
          </w:tcPr>
          <w:p w14:paraId="4D02534E">
            <w:pPr>
              <w:pStyle w:val="6"/>
            </w:pPr>
          </w:p>
        </w:tc>
        <w:tc>
          <w:tcPr>
            <w:tcW w:w="1935" w:type="dxa"/>
            <w:vAlign w:val="top"/>
          </w:tcPr>
          <w:p w14:paraId="054058A1">
            <w:pPr>
              <w:pStyle w:val="6"/>
            </w:pPr>
          </w:p>
        </w:tc>
        <w:tc>
          <w:tcPr>
            <w:tcW w:w="3770" w:type="dxa"/>
            <w:vAlign w:val="top"/>
          </w:tcPr>
          <w:p w14:paraId="7744D9FA">
            <w:pPr>
              <w:pStyle w:val="6"/>
            </w:pPr>
          </w:p>
        </w:tc>
        <w:tc>
          <w:tcPr>
            <w:tcW w:w="1413" w:type="dxa"/>
            <w:vAlign w:val="top"/>
          </w:tcPr>
          <w:p w14:paraId="4028FEB2">
            <w:pPr>
              <w:pStyle w:val="6"/>
            </w:pPr>
          </w:p>
        </w:tc>
        <w:tc>
          <w:tcPr>
            <w:tcW w:w="1414" w:type="dxa"/>
            <w:vAlign w:val="top"/>
          </w:tcPr>
          <w:p w14:paraId="68BD09EF">
            <w:pPr>
              <w:pStyle w:val="6"/>
            </w:pPr>
          </w:p>
        </w:tc>
        <w:tc>
          <w:tcPr>
            <w:tcW w:w="1473" w:type="dxa"/>
            <w:vAlign w:val="top"/>
          </w:tcPr>
          <w:p w14:paraId="55787E8D">
            <w:pPr>
              <w:pStyle w:val="6"/>
            </w:pPr>
          </w:p>
        </w:tc>
        <w:tc>
          <w:tcPr>
            <w:tcW w:w="1483" w:type="dxa"/>
            <w:vAlign w:val="top"/>
          </w:tcPr>
          <w:p w14:paraId="2FD2E038">
            <w:pPr>
              <w:pStyle w:val="6"/>
            </w:pPr>
          </w:p>
        </w:tc>
      </w:tr>
      <w:tr w14:paraId="7F616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14:paraId="512E6611">
            <w:pPr>
              <w:pStyle w:val="6"/>
            </w:pPr>
          </w:p>
        </w:tc>
        <w:tc>
          <w:tcPr>
            <w:tcW w:w="1413" w:type="dxa"/>
            <w:vAlign w:val="top"/>
          </w:tcPr>
          <w:p w14:paraId="6C7F0991">
            <w:pPr>
              <w:pStyle w:val="6"/>
            </w:pPr>
          </w:p>
        </w:tc>
        <w:tc>
          <w:tcPr>
            <w:tcW w:w="1935" w:type="dxa"/>
            <w:vAlign w:val="top"/>
          </w:tcPr>
          <w:p w14:paraId="0AF4A216">
            <w:pPr>
              <w:pStyle w:val="6"/>
            </w:pPr>
          </w:p>
        </w:tc>
        <w:tc>
          <w:tcPr>
            <w:tcW w:w="3770" w:type="dxa"/>
            <w:vAlign w:val="top"/>
          </w:tcPr>
          <w:p w14:paraId="168C98C1">
            <w:pPr>
              <w:pStyle w:val="6"/>
            </w:pPr>
          </w:p>
        </w:tc>
        <w:tc>
          <w:tcPr>
            <w:tcW w:w="1413" w:type="dxa"/>
            <w:vAlign w:val="top"/>
          </w:tcPr>
          <w:p w14:paraId="09AF8E95">
            <w:pPr>
              <w:pStyle w:val="6"/>
            </w:pPr>
          </w:p>
        </w:tc>
        <w:tc>
          <w:tcPr>
            <w:tcW w:w="1414" w:type="dxa"/>
            <w:vAlign w:val="top"/>
          </w:tcPr>
          <w:p w14:paraId="4A688E45">
            <w:pPr>
              <w:pStyle w:val="6"/>
            </w:pPr>
          </w:p>
        </w:tc>
        <w:tc>
          <w:tcPr>
            <w:tcW w:w="1473" w:type="dxa"/>
            <w:vAlign w:val="top"/>
          </w:tcPr>
          <w:p w14:paraId="4B0CF2F8">
            <w:pPr>
              <w:pStyle w:val="6"/>
            </w:pPr>
          </w:p>
        </w:tc>
        <w:tc>
          <w:tcPr>
            <w:tcW w:w="1483" w:type="dxa"/>
            <w:vAlign w:val="top"/>
          </w:tcPr>
          <w:p w14:paraId="6EC5926F">
            <w:pPr>
              <w:pStyle w:val="6"/>
            </w:pPr>
          </w:p>
        </w:tc>
      </w:tr>
      <w:tr w14:paraId="5B063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top"/>
          </w:tcPr>
          <w:p w14:paraId="52F42F1F">
            <w:pPr>
              <w:pStyle w:val="6"/>
            </w:pPr>
          </w:p>
        </w:tc>
        <w:tc>
          <w:tcPr>
            <w:tcW w:w="1413" w:type="dxa"/>
            <w:vAlign w:val="top"/>
          </w:tcPr>
          <w:p w14:paraId="588B44D1">
            <w:pPr>
              <w:pStyle w:val="6"/>
            </w:pPr>
          </w:p>
        </w:tc>
        <w:tc>
          <w:tcPr>
            <w:tcW w:w="1935" w:type="dxa"/>
            <w:vAlign w:val="top"/>
          </w:tcPr>
          <w:p w14:paraId="3D74A7D9">
            <w:pPr>
              <w:pStyle w:val="6"/>
            </w:pPr>
          </w:p>
        </w:tc>
        <w:tc>
          <w:tcPr>
            <w:tcW w:w="3770" w:type="dxa"/>
            <w:vAlign w:val="top"/>
          </w:tcPr>
          <w:p w14:paraId="56F1FB4C">
            <w:pPr>
              <w:pStyle w:val="6"/>
            </w:pPr>
          </w:p>
        </w:tc>
        <w:tc>
          <w:tcPr>
            <w:tcW w:w="1413" w:type="dxa"/>
            <w:vAlign w:val="top"/>
          </w:tcPr>
          <w:p w14:paraId="2FC11918">
            <w:pPr>
              <w:pStyle w:val="6"/>
            </w:pPr>
          </w:p>
        </w:tc>
        <w:tc>
          <w:tcPr>
            <w:tcW w:w="1414" w:type="dxa"/>
            <w:vAlign w:val="top"/>
          </w:tcPr>
          <w:p w14:paraId="0441EA63">
            <w:pPr>
              <w:pStyle w:val="6"/>
            </w:pPr>
          </w:p>
        </w:tc>
        <w:tc>
          <w:tcPr>
            <w:tcW w:w="1473" w:type="dxa"/>
            <w:vAlign w:val="top"/>
          </w:tcPr>
          <w:p w14:paraId="5948E44D">
            <w:pPr>
              <w:pStyle w:val="6"/>
            </w:pPr>
          </w:p>
        </w:tc>
        <w:tc>
          <w:tcPr>
            <w:tcW w:w="1483" w:type="dxa"/>
            <w:vAlign w:val="top"/>
          </w:tcPr>
          <w:p w14:paraId="3B23FD74">
            <w:pPr>
              <w:pStyle w:val="6"/>
            </w:pPr>
          </w:p>
        </w:tc>
      </w:tr>
      <w:tr w14:paraId="6B3DA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top"/>
          </w:tcPr>
          <w:p w14:paraId="7DEB4B76">
            <w:pPr>
              <w:pStyle w:val="6"/>
            </w:pPr>
          </w:p>
        </w:tc>
        <w:tc>
          <w:tcPr>
            <w:tcW w:w="1413" w:type="dxa"/>
            <w:vAlign w:val="top"/>
          </w:tcPr>
          <w:p w14:paraId="1156F4B6">
            <w:pPr>
              <w:pStyle w:val="6"/>
            </w:pPr>
          </w:p>
        </w:tc>
        <w:tc>
          <w:tcPr>
            <w:tcW w:w="1935" w:type="dxa"/>
            <w:vAlign w:val="top"/>
          </w:tcPr>
          <w:p w14:paraId="09ED7543">
            <w:pPr>
              <w:pStyle w:val="6"/>
            </w:pPr>
          </w:p>
        </w:tc>
        <w:tc>
          <w:tcPr>
            <w:tcW w:w="3770" w:type="dxa"/>
            <w:vAlign w:val="top"/>
          </w:tcPr>
          <w:p w14:paraId="7055A1D8">
            <w:pPr>
              <w:pStyle w:val="6"/>
            </w:pPr>
          </w:p>
        </w:tc>
        <w:tc>
          <w:tcPr>
            <w:tcW w:w="1413" w:type="dxa"/>
            <w:vAlign w:val="top"/>
          </w:tcPr>
          <w:p w14:paraId="21188A1E">
            <w:pPr>
              <w:pStyle w:val="6"/>
            </w:pPr>
          </w:p>
        </w:tc>
        <w:tc>
          <w:tcPr>
            <w:tcW w:w="1414" w:type="dxa"/>
            <w:vAlign w:val="top"/>
          </w:tcPr>
          <w:p w14:paraId="77D0D35F">
            <w:pPr>
              <w:pStyle w:val="6"/>
            </w:pPr>
          </w:p>
        </w:tc>
        <w:tc>
          <w:tcPr>
            <w:tcW w:w="1473" w:type="dxa"/>
            <w:vAlign w:val="top"/>
          </w:tcPr>
          <w:p w14:paraId="22D6F6AC">
            <w:pPr>
              <w:pStyle w:val="6"/>
            </w:pPr>
          </w:p>
        </w:tc>
        <w:tc>
          <w:tcPr>
            <w:tcW w:w="1483" w:type="dxa"/>
            <w:vAlign w:val="top"/>
          </w:tcPr>
          <w:p w14:paraId="01FA9EC0">
            <w:pPr>
              <w:pStyle w:val="6"/>
            </w:pPr>
          </w:p>
        </w:tc>
      </w:tr>
      <w:tr w14:paraId="2735A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tcBorders>
              <w:top w:val="nil"/>
            </w:tcBorders>
            <w:vAlign w:val="top"/>
          </w:tcPr>
          <w:p w14:paraId="125A2172">
            <w:pPr>
              <w:pStyle w:val="6"/>
            </w:pPr>
          </w:p>
        </w:tc>
        <w:tc>
          <w:tcPr>
            <w:tcW w:w="1413" w:type="dxa"/>
            <w:vAlign w:val="top"/>
          </w:tcPr>
          <w:p w14:paraId="5CA753FF">
            <w:pPr>
              <w:pStyle w:val="6"/>
            </w:pPr>
          </w:p>
        </w:tc>
        <w:tc>
          <w:tcPr>
            <w:tcW w:w="1935" w:type="dxa"/>
            <w:vAlign w:val="top"/>
          </w:tcPr>
          <w:p w14:paraId="0BED73DE">
            <w:pPr>
              <w:pStyle w:val="6"/>
            </w:pPr>
          </w:p>
        </w:tc>
        <w:tc>
          <w:tcPr>
            <w:tcW w:w="3770" w:type="dxa"/>
            <w:vAlign w:val="top"/>
          </w:tcPr>
          <w:p w14:paraId="1DEABF59">
            <w:pPr>
              <w:pStyle w:val="6"/>
            </w:pPr>
          </w:p>
        </w:tc>
        <w:tc>
          <w:tcPr>
            <w:tcW w:w="1413" w:type="dxa"/>
            <w:vAlign w:val="top"/>
          </w:tcPr>
          <w:p w14:paraId="49F7379C">
            <w:pPr>
              <w:pStyle w:val="6"/>
            </w:pPr>
          </w:p>
        </w:tc>
        <w:tc>
          <w:tcPr>
            <w:tcW w:w="1414" w:type="dxa"/>
            <w:vAlign w:val="top"/>
          </w:tcPr>
          <w:p w14:paraId="4AB134D9">
            <w:pPr>
              <w:pStyle w:val="6"/>
            </w:pPr>
          </w:p>
        </w:tc>
        <w:tc>
          <w:tcPr>
            <w:tcW w:w="1473" w:type="dxa"/>
            <w:vAlign w:val="top"/>
          </w:tcPr>
          <w:p w14:paraId="51480B01">
            <w:pPr>
              <w:pStyle w:val="6"/>
            </w:pPr>
          </w:p>
        </w:tc>
        <w:tc>
          <w:tcPr>
            <w:tcW w:w="1483" w:type="dxa"/>
            <w:vAlign w:val="top"/>
          </w:tcPr>
          <w:p w14:paraId="212E91BE">
            <w:pPr>
              <w:pStyle w:val="6"/>
            </w:pPr>
          </w:p>
        </w:tc>
      </w:tr>
    </w:tbl>
    <w:p w14:paraId="51F2D421">
      <w:pPr>
        <w:rPr>
          <w:rFonts w:ascii="Arial"/>
          <w:sz w:val="21"/>
        </w:rPr>
      </w:pPr>
    </w:p>
    <w:p w14:paraId="2DA627B7">
      <w:pPr>
        <w:rPr>
          <w:rFonts w:ascii="Arial" w:hAnsi="Arial" w:eastAsia="Arial" w:cs="Arial"/>
          <w:sz w:val="21"/>
          <w:szCs w:val="21"/>
        </w:rPr>
        <w:sectPr>
          <w:pgSz w:w="16840" w:h="11905"/>
          <w:pgMar w:top="945" w:right="1033" w:bottom="400" w:left="1015" w:header="0" w:footer="0" w:gutter="0"/>
          <w:cols w:space="720" w:num="1"/>
        </w:sectPr>
      </w:pPr>
    </w:p>
    <w:p w14:paraId="1BF137A2">
      <w:pPr>
        <w:spacing w:before="87" w:line="225" w:lineRule="auto"/>
        <w:ind w:left="4761"/>
        <w:outlineLvl w:val="1"/>
        <w:rPr>
          <w:rFonts w:ascii="宋体" w:hAnsi="宋体" w:eastAsia="宋体" w:cs="宋体"/>
          <w:sz w:val="43"/>
          <w:szCs w:val="43"/>
        </w:rPr>
      </w:pPr>
      <w:r>
        <w:rPr>
          <w:rFonts w:ascii="宋体" w:hAnsi="宋体" w:eastAsia="宋体" w:cs="宋体"/>
          <w:b/>
          <w:bCs/>
          <w:spacing w:val="5"/>
          <w:sz w:val="43"/>
          <w:szCs w:val="43"/>
        </w:rPr>
        <w:t>部门管理专项资金预算表</w:t>
      </w:r>
    </w:p>
    <w:p w14:paraId="70F04EDD">
      <w:pPr>
        <w:spacing w:line="337" w:lineRule="auto"/>
        <w:rPr>
          <w:rFonts w:ascii="Arial"/>
          <w:sz w:val="21"/>
        </w:rPr>
      </w:pPr>
    </w:p>
    <w:p w14:paraId="1E1F87FB">
      <w:pPr>
        <w:spacing w:before="62" w:line="231" w:lineRule="auto"/>
        <w:ind w:left="56"/>
        <w:rPr>
          <w:rFonts w:ascii="宋体" w:hAnsi="宋体" w:eastAsia="宋体" w:cs="宋体"/>
          <w:sz w:val="19"/>
          <w:szCs w:val="19"/>
        </w:rPr>
      </w:pPr>
      <w:r>
        <w:rPr>
          <w:rFonts w:ascii="宋体" w:hAnsi="宋体" w:eastAsia="宋体" w:cs="宋体"/>
          <w:spacing w:val="4"/>
          <w:sz w:val="19"/>
          <w:szCs w:val="19"/>
        </w:rPr>
        <w:t>表18</w:t>
      </w:r>
    </w:p>
    <w:p w14:paraId="06B7A4F6">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盘锦市双台子区退役军人事务局本级</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80"/>
        <w:gridCol w:w="2146"/>
        <w:gridCol w:w="2146"/>
        <w:gridCol w:w="2135"/>
      </w:tblGrid>
      <w:tr w14:paraId="3C1AA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2" w:hRule="atLeast"/>
        </w:trPr>
        <w:tc>
          <w:tcPr>
            <w:tcW w:w="7880" w:type="dxa"/>
            <w:vAlign w:val="top"/>
          </w:tcPr>
          <w:p w14:paraId="139AA339">
            <w:pPr>
              <w:pStyle w:val="6"/>
              <w:spacing w:line="344" w:lineRule="auto"/>
            </w:pPr>
          </w:p>
          <w:p w14:paraId="5C3EA48A">
            <w:pPr>
              <w:spacing w:before="62" w:line="231" w:lineRule="auto"/>
              <w:ind w:left="3501"/>
              <w:rPr>
                <w:rFonts w:ascii="宋体" w:hAnsi="宋体" w:eastAsia="宋体" w:cs="宋体"/>
                <w:sz w:val="19"/>
                <w:szCs w:val="19"/>
              </w:rPr>
            </w:pPr>
            <w:r>
              <w:rPr>
                <w:rFonts w:ascii="宋体" w:hAnsi="宋体" w:eastAsia="宋体" w:cs="宋体"/>
                <w:spacing w:val="-1"/>
                <w:sz w:val="19"/>
                <w:szCs w:val="19"/>
              </w:rPr>
              <w:t>项目</w:t>
            </w:r>
          </w:p>
        </w:tc>
        <w:tc>
          <w:tcPr>
            <w:tcW w:w="2146" w:type="dxa"/>
            <w:vAlign w:val="top"/>
          </w:tcPr>
          <w:p w14:paraId="20717F23">
            <w:pPr>
              <w:pStyle w:val="6"/>
              <w:spacing w:line="344" w:lineRule="auto"/>
            </w:pPr>
          </w:p>
          <w:p w14:paraId="4DE520A1">
            <w:pPr>
              <w:spacing w:before="62" w:line="231" w:lineRule="auto"/>
              <w:ind w:left="886"/>
              <w:rPr>
                <w:rFonts w:ascii="宋体" w:hAnsi="宋体" w:eastAsia="宋体" w:cs="宋体"/>
                <w:sz w:val="19"/>
                <w:szCs w:val="19"/>
              </w:rPr>
            </w:pPr>
            <w:r>
              <w:rPr>
                <w:rFonts w:ascii="宋体" w:hAnsi="宋体" w:eastAsia="宋体" w:cs="宋体"/>
                <w:spacing w:val="5"/>
                <w:sz w:val="19"/>
                <w:szCs w:val="19"/>
              </w:rPr>
              <w:t>总计</w:t>
            </w:r>
          </w:p>
        </w:tc>
        <w:tc>
          <w:tcPr>
            <w:tcW w:w="2146" w:type="dxa"/>
            <w:vAlign w:val="top"/>
          </w:tcPr>
          <w:p w14:paraId="28E1DAED">
            <w:pPr>
              <w:pStyle w:val="6"/>
              <w:spacing w:line="356" w:lineRule="auto"/>
            </w:pPr>
          </w:p>
          <w:p w14:paraId="69623420">
            <w:pPr>
              <w:spacing w:before="59" w:line="220" w:lineRule="auto"/>
              <w:ind w:left="744"/>
              <w:rPr>
                <w:rFonts w:ascii="宋体" w:hAnsi="宋体" w:eastAsia="宋体" w:cs="宋体"/>
                <w:sz w:val="18"/>
                <w:szCs w:val="18"/>
              </w:rPr>
            </w:pPr>
            <w:r>
              <w:rPr>
                <w:rFonts w:ascii="宋体" w:hAnsi="宋体" w:eastAsia="宋体" w:cs="宋体"/>
                <w:spacing w:val="-5"/>
                <w:sz w:val="18"/>
                <w:szCs w:val="18"/>
              </w:rPr>
              <w:t>已分配数</w:t>
            </w:r>
          </w:p>
        </w:tc>
        <w:tc>
          <w:tcPr>
            <w:tcW w:w="2135" w:type="dxa"/>
            <w:vAlign w:val="top"/>
          </w:tcPr>
          <w:p w14:paraId="7E372B74">
            <w:pPr>
              <w:pStyle w:val="6"/>
              <w:spacing w:line="356" w:lineRule="auto"/>
            </w:pPr>
          </w:p>
          <w:p w14:paraId="52469D7C">
            <w:pPr>
              <w:spacing w:before="59" w:line="220" w:lineRule="auto"/>
              <w:ind w:left="720"/>
              <w:rPr>
                <w:rFonts w:ascii="宋体" w:hAnsi="宋体" w:eastAsia="宋体" w:cs="宋体"/>
                <w:sz w:val="18"/>
                <w:szCs w:val="18"/>
              </w:rPr>
            </w:pPr>
            <w:r>
              <w:rPr>
                <w:rFonts w:ascii="宋体" w:hAnsi="宋体" w:eastAsia="宋体" w:cs="宋体"/>
                <w:spacing w:val="-2"/>
                <w:sz w:val="18"/>
                <w:szCs w:val="18"/>
              </w:rPr>
              <w:t>未分配数</w:t>
            </w:r>
          </w:p>
        </w:tc>
      </w:tr>
      <w:tr w14:paraId="07DBF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880" w:type="dxa"/>
            <w:vAlign w:val="top"/>
          </w:tcPr>
          <w:p w14:paraId="0F3320E7">
            <w:pPr>
              <w:spacing w:before="153" w:line="231" w:lineRule="auto"/>
              <w:ind w:left="3498"/>
              <w:rPr>
                <w:rFonts w:ascii="宋体" w:hAnsi="宋体" w:eastAsia="宋体" w:cs="宋体"/>
                <w:sz w:val="19"/>
                <w:szCs w:val="19"/>
              </w:rPr>
            </w:pPr>
            <w:r>
              <w:rPr>
                <w:rFonts w:ascii="宋体" w:hAnsi="宋体" w:eastAsia="宋体" w:cs="宋体"/>
                <w:spacing w:val="1"/>
                <w:sz w:val="19"/>
                <w:szCs w:val="19"/>
              </w:rPr>
              <w:t>合计</w:t>
            </w:r>
          </w:p>
        </w:tc>
        <w:tc>
          <w:tcPr>
            <w:tcW w:w="2146" w:type="dxa"/>
            <w:vAlign w:val="top"/>
          </w:tcPr>
          <w:p w14:paraId="6230C39F">
            <w:pPr>
              <w:pStyle w:val="6"/>
            </w:pPr>
          </w:p>
        </w:tc>
        <w:tc>
          <w:tcPr>
            <w:tcW w:w="2146" w:type="dxa"/>
            <w:vAlign w:val="top"/>
          </w:tcPr>
          <w:p w14:paraId="47732BEC">
            <w:pPr>
              <w:pStyle w:val="6"/>
            </w:pPr>
          </w:p>
        </w:tc>
        <w:tc>
          <w:tcPr>
            <w:tcW w:w="2135" w:type="dxa"/>
            <w:vAlign w:val="top"/>
          </w:tcPr>
          <w:p w14:paraId="1071F17D">
            <w:pPr>
              <w:pStyle w:val="6"/>
            </w:pPr>
          </w:p>
        </w:tc>
      </w:tr>
      <w:tr w14:paraId="53E05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470A641C">
            <w:pPr>
              <w:pStyle w:val="6"/>
            </w:pPr>
          </w:p>
        </w:tc>
        <w:tc>
          <w:tcPr>
            <w:tcW w:w="2146" w:type="dxa"/>
            <w:vAlign w:val="top"/>
          </w:tcPr>
          <w:p w14:paraId="39A000D7">
            <w:pPr>
              <w:pStyle w:val="6"/>
            </w:pPr>
          </w:p>
        </w:tc>
        <w:tc>
          <w:tcPr>
            <w:tcW w:w="2146" w:type="dxa"/>
            <w:vAlign w:val="top"/>
          </w:tcPr>
          <w:p w14:paraId="2663CAB3">
            <w:pPr>
              <w:pStyle w:val="6"/>
            </w:pPr>
          </w:p>
        </w:tc>
        <w:tc>
          <w:tcPr>
            <w:tcW w:w="2135" w:type="dxa"/>
            <w:vAlign w:val="top"/>
          </w:tcPr>
          <w:p w14:paraId="0E56DCD5">
            <w:pPr>
              <w:pStyle w:val="6"/>
            </w:pPr>
          </w:p>
        </w:tc>
      </w:tr>
      <w:tr w14:paraId="7CB08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406AFA34">
            <w:pPr>
              <w:pStyle w:val="6"/>
            </w:pPr>
          </w:p>
        </w:tc>
        <w:tc>
          <w:tcPr>
            <w:tcW w:w="2146" w:type="dxa"/>
            <w:vAlign w:val="top"/>
          </w:tcPr>
          <w:p w14:paraId="7CBA16BD">
            <w:pPr>
              <w:pStyle w:val="6"/>
            </w:pPr>
          </w:p>
        </w:tc>
        <w:tc>
          <w:tcPr>
            <w:tcW w:w="2146" w:type="dxa"/>
            <w:vAlign w:val="top"/>
          </w:tcPr>
          <w:p w14:paraId="0E83A59E">
            <w:pPr>
              <w:pStyle w:val="6"/>
            </w:pPr>
          </w:p>
        </w:tc>
        <w:tc>
          <w:tcPr>
            <w:tcW w:w="2135" w:type="dxa"/>
            <w:vAlign w:val="top"/>
          </w:tcPr>
          <w:p w14:paraId="18B12F8E">
            <w:pPr>
              <w:pStyle w:val="6"/>
            </w:pPr>
          </w:p>
        </w:tc>
      </w:tr>
      <w:tr w14:paraId="45BCA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6E0D57F9">
            <w:pPr>
              <w:pStyle w:val="6"/>
            </w:pPr>
          </w:p>
        </w:tc>
        <w:tc>
          <w:tcPr>
            <w:tcW w:w="2146" w:type="dxa"/>
            <w:vAlign w:val="top"/>
          </w:tcPr>
          <w:p w14:paraId="09A9504A">
            <w:pPr>
              <w:pStyle w:val="6"/>
            </w:pPr>
          </w:p>
        </w:tc>
        <w:tc>
          <w:tcPr>
            <w:tcW w:w="2146" w:type="dxa"/>
            <w:vAlign w:val="top"/>
          </w:tcPr>
          <w:p w14:paraId="2E08EDAA">
            <w:pPr>
              <w:pStyle w:val="6"/>
            </w:pPr>
          </w:p>
        </w:tc>
        <w:tc>
          <w:tcPr>
            <w:tcW w:w="2135" w:type="dxa"/>
            <w:vAlign w:val="top"/>
          </w:tcPr>
          <w:p w14:paraId="6C9E8907">
            <w:pPr>
              <w:pStyle w:val="6"/>
            </w:pPr>
          </w:p>
        </w:tc>
      </w:tr>
      <w:tr w14:paraId="5ACB2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1053A8C9">
            <w:pPr>
              <w:pStyle w:val="6"/>
            </w:pPr>
          </w:p>
        </w:tc>
        <w:tc>
          <w:tcPr>
            <w:tcW w:w="2146" w:type="dxa"/>
            <w:vAlign w:val="top"/>
          </w:tcPr>
          <w:p w14:paraId="68CF5349">
            <w:pPr>
              <w:pStyle w:val="6"/>
            </w:pPr>
          </w:p>
        </w:tc>
        <w:tc>
          <w:tcPr>
            <w:tcW w:w="2146" w:type="dxa"/>
            <w:vAlign w:val="top"/>
          </w:tcPr>
          <w:p w14:paraId="7619DFFA">
            <w:pPr>
              <w:pStyle w:val="6"/>
            </w:pPr>
          </w:p>
        </w:tc>
        <w:tc>
          <w:tcPr>
            <w:tcW w:w="2135" w:type="dxa"/>
            <w:vAlign w:val="top"/>
          </w:tcPr>
          <w:p w14:paraId="5DFD2B76">
            <w:pPr>
              <w:pStyle w:val="6"/>
            </w:pPr>
          </w:p>
        </w:tc>
      </w:tr>
      <w:tr w14:paraId="4BE68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18E9F6BC">
            <w:pPr>
              <w:pStyle w:val="6"/>
            </w:pPr>
          </w:p>
        </w:tc>
        <w:tc>
          <w:tcPr>
            <w:tcW w:w="2146" w:type="dxa"/>
            <w:vAlign w:val="top"/>
          </w:tcPr>
          <w:p w14:paraId="7D90FD1D">
            <w:pPr>
              <w:pStyle w:val="6"/>
            </w:pPr>
          </w:p>
        </w:tc>
        <w:tc>
          <w:tcPr>
            <w:tcW w:w="2146" w:type="dxa"/>
            <w:vAlign w:val="top"/>
          </w:tcPr>
          <w:p w14:paraId="1816699C">
            <w:pPr>
              <w:pStyle w:val="6"/>
            </w:pPr>
          </w:p>
        </w:tc>
        <w:tc>
          <w:tcPr>
            <w:tcW w:w="2135" w:type="dxa"/>
            <w:vAlign w:val="top"/>
          </w:tcPr>
          <w:p w14:paraId="073CFFC5">
            <w:pPr>
              <w:pStyle w:val="6"/>
            </w:pPr>
          </w:p>
        </w:tc>
      </w:tr>
      <w:tr w14:paraId="0EBD9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7880" w:type="dxa"/>
            <w:vAlign w:val="top"/>
          </w:tcPr>
          <w:p w14:paraId="74C68F6C">
            <w:pPr>
              <w:pStyle w:val="6"/>
            </w:pPr>
          </w:p>
        </w:tc>
        <w:tc>
          <w:tcPr>
            <w:tcW w:w="2146" w:type="dxa"/>
            <w:vAlign w:val="top"/>
          </w:tcPr>
          <w:p w14:paraId="6EF4E122">
            <w:pPr>
              <w:pStyle w:val="6"/>
            </w:pPr>
          </w:p>
        </w:tc>
        <w:tc>
          <w:tcPr>
            <w:tcW w:w="2146" w:type="dxa"/>
            <w:vAlign w:val="top"/>
          </w:tcPr>
          <w:p w14:paraId="0DE48E00">
            <w:pPr>
              <w:pStyle w:val="6"/>
            </w:pPr>
          </w:p>
        </w:tc>
        <w:tc>
          <w:tcPr>
            <w:tcW w:w="2135" w:type="dxa"/>
            <w:vAlign w:val="top"/>
          </w:tcPr>
          <w:p w14:paraId="45B9BDD7">
            <w:pPr>
              <w:pStyle w:val="6"/>
            </w:pPr>
          </w:p>
        </w:tc>
      </w:tr>
    </w:tbl>
    <w:p w14:paraId="2D223E86">
      <w:pPr>
        <w:rPr>
          <w:rFonts w:ascii="Arial"/>
          <w:sz w:val="21"/>
        </w:rPr>
      </w:pPr>
    </w:p>
    <w:sectPr>
      <w:pgSz w:w="16840" w:h="11905"/>
      <w:pgMar w:top="911" w:right="1268" w:bottom="400" w:left="124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E7F3B">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5C1EC">
    <w:pPr>
      <w:spacing w:line="174" w:lineRule="auto"/>
      <w:ind w:left="412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184E3">
    <w:pPr>
      <w:spacing w:line="174" w:lineRule="auto"/>
      <w:ind w:left="4123"/>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360CB">
    <w:pPr>
      <w:spacing w:line="171" w:lineRule="auto"/>
      <w:ind w:left="4129"/>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DC6B8">
    <w:pPr>
      <w:spacing w:line="174" w:lineRule="auto"/>
      <w:ind w:left="413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5DFDD">
    <w:pPr>
      <w:spacing w:line="174" w:lineRule="auto"/>
      <w:ind w:left="4136"/>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02F46">
    <w:pPr>
      <w:spacing w:line="174" w:lineRule="auto"/>
      <w:ind w:left="409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F507C">
    <w:pPr>
      <w:spacing w:line="174" w:lineRule="auto"/>
      <w:ind w:left="409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92624">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D1D57"/>
    <w:multiLevelType w:val="singleLevel"/>
    <w:tmpl w:val="AC2D1D57"/>
    <w:lvl w:ilvl="0" w:tentative="0">
      <w:start w:val="2"/>
      <w:numFmt w:val="chineseCounting"/>
      <w:suff w:val="nothing"/>
      <w:lvlText w:val="%1、"/>
      <w:lvlJc w:val="left"/>
      <w:rPr>
        <w:rFonts w:hint="eastAsia"/>
      </w:rPr>
    </w:lvl>
  </w:abstractNum>
  <w:abstractNum w:abstractNumId="1">
    <w:nsid w:val="5EA63412"/>
    <w:multiLevelType w:val="singleLevel"/>
    <w:tmpl w:val="5EA6341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1570FF"/>
    <w:rsid w:val="005C088A"/>
    <w:rsid w:val="006457A7"/>
    <w:rsid w:val="012F5F9F"/>
    <w:rsid w:val="01852063"/>
    <w:rsid w:val="01BE7323"/>
    <w:rsid w:val="03004097"/>
    <w:rsid w:val="030447B9"/>
    <w:rsid w:val="05123C0E"/>
    <w:rsid w:val="0556624A"/>
    <w:rsid w:val="057C5A9B"/>
    <w:rsid w:val="0580501B"/>
    <w:rsid w:val="05E66669"/>
    <w:rsid w:val="07047ECE"/>
    <w:rsid w:val="07B224F9"/>
    <w:rsid w:val="087538A2"/>
    <w:rsid w:val="08A059D4"/>
    <w:rsid w:val="094B1DE4"/>
    <w:rsid w:val="09F4422A"/>
    <w:rsid w:val="0A026946"/>
    <w:rsid w:val="0A110938"/>
    <w:rsid w:val="0B8213C1"/>
    <w:rsid w:val="0C8A49D1"/>
    <w:rsid w:val="0CB42738"/>
    <w:rsid w:val="0D3927AD"/>
    <w:rsid w:val="0DA10614"/>
    <w:rsid w:val="0DA726A0"/>
    <w:rsid w:val="0DBC44AF"/>
    <w:rsid w:val="0E1409F6"/>
    <w:rsid w:val="0E1E49F8"/>
    <w:rsid w:val="0F3F7CF5"/>
    <w:rsid w:val="0F6A70B0"/>
    <w:rsid w:val="102E110C"/>
    <w:rsid w:val="11C10E95"/>
    <w:rsid w:val="13DC1FB6"/>
    <w:rsid w:val="13E9022F"/>
    <w:rsid w:val="147E3783"/>
    <w:rsid w:val="1528122B"/>
    <w:rsid w:val="16677B31"/>
    <w:rsid w:val="166D339A"/>
    <w:rsid w:val="16DB34C7"/>
    <w:rsid w:val="18226406"/>
    <w:rsid w:val="19097372"/>
    <w:rsid w:val="19563195"/>
    <w:rsid w:val="1A3F329F"/>
    <w:rsid w:val="1ACE471E"/>
    <w:rsid w:val="1C3F7586"/>
    <w:rsid w:val="1E696B3C"/>
    <w:rsid w:val="214C004F"/>
    <w:rsid w:val="21933ED0"/>
    <w:rsid w:val="237B58AF"/>
    <w:rsid w:val="240D7D94"/>
    <w:rsid w:val="25862A9B"/>
    <w:rsid w:val="26452B30"/>
    <w:rsid w:val="2647166C"/>
    <w:rsid w:val="2685028B"/>
    <w:rsid w:val="268A7A18"/>
    <w:rsid w:val="277A3B68"/>
    <w:rsid w:val="27E51FF0"/>
    <w:rsid w:val="2904676C"/>
    <w:rsid w:val="29934A6D"/>
    <w:rsid w:val="299475D1"/>
    <w:rsid w:val="29B844D4"/>
    <w:rsid w:val="2A2D4EC2"/>
    <w:rsid w:val="2A742AF1"/>
    <w:rsid w:val="2A906970"/>
    <w:rsid w:val="2AA607D0"/>
    <w:rsid w:val="2B275DB5"/>
    <w:rsid w:val="2B6F5066"/>
    <w:rsid w:val="2D12214D"/>
    <w:rsid w:val="2DA95F68"/>
    <w:rsid w:val="2E1D349F"/>
    <w:rsid w:val="2E383E35"/>
    <w:rsid w:val="3243100D"/>
    <w:rsid w:val="325A081E"/>
    <w:rsid w:val="326343FE"/>
    <w:rsid w:val="328C29A2"/>
    <w:rsid w:val="32DC6FF6"/>
    <w:rsid w:val="33196670"/>
    <w:rsid w:val="356E62F0"/>
    <w:rsid w:val="35E52AF5"/>
    <w:rsid w:val="36347E29"/>
    <w:rsid w:val="36897924"/>
    <w:rsid w:val="3781684D"/>
    <w:rsid w:val="37976071"/>
    <w:rsid w:val="394960CC"/>
    <w:rsid w:val="39641F82"/>
    <w:rsid w:val="398E34A3"/>
    <w:rsid w:val="39C26CA9"/>
    <w:rsid w:val="39F725E1"/>
    <w:rsid w:val="3A7A77C8"/>
    <w:rsid w:val="3A995C5C"/>
    <w:rsid w:val="3AFE01B5"/>
    <w:rsid w:val="3B1654FE"/>
    <w:rsid w:val="3B542D41"/>
    <w:rsid w:val="3B915F04"/>
    <w:rsid w:val="3C79126B"/>
    <w:rsid w:val="3CD720FF"/>
    <w:rsid w:val="3D51281E"/>
    <w:rsid w:val="3E5D51F2"/>
    <w:rsid w:val="3F5D7BA0"/>
    <w:rsid w:val="3F9B143D"/>
    <w:rsid w:val="40316936"/>
    <w:rsid w:val="414E1A62"/>
    <w:rsid w:val="416C231C"/>
    <w:rsid w:val="42562684"/>
    <w:rsid w:val="42A45AE6"/>
    <w:rsid w:val="44451756"/>
    <w:rsid w:val="44670B79"/>
    <w:rsid w:val="44E623E5"/>
    <w:rsid w:val="44F05012"/>
    <w:rsid w:val="45260A34"/>
    <w:rsid w:val="462D66FA"/>
    <w:rsid w:val="467F21AA"/>
    <w:rsid w:val="47110682"/>
    <w:rsid w:val="47BE4F54"/>
    <w:rsid w:val="48D60C67"/>
    <w:rsid w:val="490F1E94"/>
    <w:rsid w:val="4A96265D"/>
    <w:rsid w:val="4C3A4EE8"/>
    <w:rsid w:val="4C4628B5"/>
    <w:rsid w:val="4E173610"/>
    <w:rsid w:val="4F530677"/>
    <w:rsid w:val="4F7433EE"/>
    <w:rsid w:val="5104540E"/>
    <w:rsid w:val="513D686F"/>
    <w:rsid w:val="51402E7D"/>
    <w:rsid w:val="52BC6534"/>
    <w:rsid w:val="52F51698"/>
    <w:rsid w:val="53E421E6"/>
    <w:rsid w:val="54524862"/>
    <w:rsid w:val="54696C9D"/>
    <w:rsid w:val="548E3F00"/>
    <w:rsid w:val="54C94F38"/>
    <w:rsid w:val="55821CB6"/>
    <w:rsid w:val="56590FBF"/>
    <w:rsid w:val="56A52B5E"/>
    <w:rsid w:val="56D464F4"/>
    <w:rsid w:val="56DF6F78"/>
    <w:rsid w:val="57601B83"/>
    <w:rsid w:val="57711FE2"/>
    <w:rsid w:val="57AF48B9"/>
    <w:rsid w:val="57EE718F"/>
    <w:rsid w:val="580249E1"/>
    <w:rsid w:val="5923730C"/>
    <w:rsid w:val="5A663955"/>
    <w:rsid w:val="5C1A18C6"/>
    <w:rsid w:val="5CC63365"/>
    <w:rsid w:val="5FF51154"/>
    <w:rsid w:val="61B2747F"/>
    <w:rsid w:val="631B3626"/>
    <w:rsid w:val="637A221F"/>
    <w:rsid w:val="63A64DC2"/>
    <w:rsid w:val="64405216"/>
    <w:rsid w:val="646031C3"/>
    <w:rsid w:val="65AF7D19"/>
    <w:rsid w:val="65D976D1"/>
    <w:rsid w:val="66882EA5"/>
    <w:rsid w:val="668B029F"/>
    <w:rsid w:val="66972998"/>
    <w:rsid w:val="68282249"/>
    <w:rsid w:val="69AD3787"/>
    <w:rsid w:val="69E71C90"/>
    <w:rsid w:val="6AD55F8D"/>
    <w:rsid w:val="6BA6556B"/>
    <w:rsid w:val="6BF22B60"/>
    <w:rsid w:val="6C9C68A2"/>
    <w:rsid w:val="6CC4450B"/>
    <w:rsid w:val="70B34FC2"/>
    <w:rsid w:val="72294188"/>
    <w:rsid w:val="724702A2"/>
    <w:rsid w:val="72914E8F"/>
    <w:rsid w:val="72F13B80"/>
    <w:rsid w:val="737F5988"/>
    <w:rsid w:val="73BF3BE6"/>
    <w:rsid w:val="76606C42"/>
    <w:rsid w:val="769D3E02"/>
    <w:rsid w:val="769E7B7B"/>
    <w:rsid w:val="777022BA"/>
    <w:rsid w:val="77D236C0"/>
    <w:rsid w:val="78AC47D1"/>
    <w:rsid w:val="78C95383"/>
    <w:rsid w:val="79222CE5"/>
    <w:rsid w:val="79C36D36"/>
    <w:rsid w:val="7A316DFD"/>
    <w:rsid w:val="7A9419C0"/>
    <w:rsid w:val="7BB74ACC"/>
    <w:rsid w:val="7BDD2EF3"/>
    <w:rsid w:val="7C077F70"/>
    <w:rsid w:val="7CC06A9D"/>
    <w:rsid w:val="7D412A8D"/>
    <w:rsid w:val="7D747887"/>
    <w:rsid w:val="7DF35EDA"/>
    <w:rsid w:val="7E2B71EE"/>
    <w:rsid w:val="7E4018B2"/>
    <w:rsid w:val="7ED44A81"/>
    <w:rsid w:val="7F754799"/>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39</Pages>
  <Words>8081</Words>
  <Characters>10547</Characters>
  <TotalTime>4</TotalTime>
  <ScaleCrop>false</ScaleCrop>
  <LinksUpToDate>false</LinksUpToDate>
  <CharactersWithSpaces>11519</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2025-01-03T15:36:00Z</dcterms:created>
  <dc:creator>Administrator</dc:creator>
  <cp:lastModifiedBy>既然不是仙难免有杂念</cp:lastModifiedBy>
  <dcterms:modified xsi:type="dcterms:W3CDTF">2025-04-11T03:18:38Z</dcterms:modified>
  <dc:title>C:\Users\Administrator\AppData\Local\Temp\NTKOFTmpFiles\tempdoc615.tmp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2025-03-06T09:20:08Z</vt:filetime>
  </property>
  <property fmtid="{D5CDD505-2E9C-101B-9397-08002B2CF9AE}" pid="4" name="KSOProductBuildVer">
    <vt:lpwstr>2052-12.1.0.20784</vt:lpwstr>
  </property>
  <property fmtid="{D5CDD505-2E9C-101B-9397-08002B2CF9AE}" pid="5" name="ICV">
    <vt:lpwstr>5EB81A241CAE42EBBE1F2641E6CD05D7_13</vt:lpwstr>
  </property>
  <property fmtid="{D5CDD505-2E9C-101B-9397-08002B2CF9AE}" pid="6" name="KSOTemplateDocerSaveRecord">
    <vt:lpwstr>eyJoZGlkIjoiOTc2ZDlhYTUzMGI4NGQ2MzQyZjBmY2YxOWJlZTBlMTkiLCJ1c2VySWQiOiI3MDc2OTcwMjQifQ==</vt:lpwstr>
  </property>
</Properties>
</file>