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实验小学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6D2AB9F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实验小学部门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实验小学部门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实验小学部门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67C0CAF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08EAE67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盘锦市双台子区实验小学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50FED089">
      <w:pPr>
        <w:pStyle w:val="2"/>
        <w:spacing w:before="180" w:line="220" w:lineRule="auto"/>
        <w:rPr>
          <w:rFonts w:hint="eastAsia"/>
          <w:spacing w:val="3"/>
        </w:rPr>
      </w:pPr>
      <w:r>
        <w:rPr>
          <w:rFonts w:cs="FrankRuehl"/>
        </w:rPr>
        <w:t>（</w:t>
      </w:r>
      <w:r>
        <w:rPr>
          <w:spacing w:val="3"/>
        </w:rPr>
        <w:t>一）</w:t>
      </w:r>
      <w:r>
        <w:rPr>
          <w:rFonts w:hint="eastAsia"/>
          <w:spacing w:val="3"/>
        </w:rPr>
        <w:t xml:space="preserve">全面贯彻党的教育方针，坚持社会主义办学方向，对学生进行德育、智育、体育、美育和劳动教育等方面的教育。    </w:t>
      </w:r>
    </w:p>
    <w:p w14:paraId="65C91778">
      <w:pPr>
        <w:pStyle w:val="2"/>
        <w:spacing w:before="180" w:line="220" w:lineRule="auto"/>
        <w:rPr>
          <w:rFonts w:hint="eastAsia"/>
          <w:spacing w:val="3"/>
        </w:rPr>
      </w:pPr>
      <w:r>
        <w:rPr>
          <w:spacing w:val="3"/>
        </w:rPr>
        <w:t>（二）</w:t>
      </w:r>
      <w:r>
        <w:rPr>
          <w:rFonts w:hint="eastAsia"/>
          <w:spacing w:val="3"/>
        </w:rPr>
        <w:t>按照入学免试原则接收辖区内适龄儿童入学，严格控制学生辍学，依法保证适龄儿童、少年接受九年义务教育。</w:t>
      </w:r>
      <w:r>
        <w:rPr>
          <w:spacing w:val="3"/>
        </w:rPr>
        <w:t>（三）</w:t>
      </w:r>
      <w:r>
        <w:rPr>
          <w:rFonts w:hint="eastAsia"/>
          <w:spacing w:val="3"/>
        </w:rPr>
        <w:t xml:space="preserve">制定学校教育发展规划，并抓好组织实施和落实工作。    </w:t>
      </w:r>
    </w:p>
    <w:p w14:paraId="2BF677C7">
      <w:pPr>
        <w:pStyle w:val="2"/>
        <w:spacing w:before="180" w:line="220" w:lineRule="auto"/>
        <w:rPr>
          <w:rFonts w:hint="eastAsia"/>
          <w:spacing w:val="3"/>
          <w:lang w:eastAsia="zh-CN"/>
        </w:rPr>
      </w:pPr>
      <w:r>
        <w:rPr>
          <w:rFonts w:hint="eastAsia"/>
          <w:spacing w:val="3"/>
          <w:lang w:eastAsia="zh-CN"/>
        </w:rPr>
        <w:t>（四）</w:t>
      </w:r>
      <w:r>
        <w:rPr>
          <w:rFonts w:hint="eastAsia"/>
          <w:spacing w:val="3"/>
        </w:rPr>
        <w:t>严格执行财务管理制度，科学管理、合理使用学校的设施和经费，并积极筹措资金，改善办学条件。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CB17A53">
      <w:pPr>
        <w:spacing w:line="540" w:lineRule="exact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根据本部门主要职责，内设机构如下：</w:t>
      </w:r>
    </w:p>
    <w:p w14:paraId="3FEB57FF">
      <w:pPr>
        <w:spacing w:line="240" w:lineRule="auto"/>
        <w:ind w:left="0"/>
        <w:outlineLvl w:val="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根据本部门主要职责，内设机构如下：办公室、教务处、政教处、总务处4个处室。</w:t>
      </w:r>
    </w:p>
    <w:p w14:paraId="08566A87">
      <w:pPr>
        <w:spacing w:line="240" w:lineRule="auto"/>
        <w:ind w:left="0"/>
        <w:outlineLvl w:val="4"/>
        <w:rPr>
          <w:rFonts w:hint="eastAsia" w:ascii="仿宋" w:hAnsi="仿宋" w:eastAsia="仿宋"/>
          <w:sz w:val="32"/>
          <w:szCs w:val="32"/>
        </w:rPr>
      </w:pP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实验小学部门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1892.8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1712.8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05D8A9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line="221" w:lineRule="auto"/>
        <w:ind w:right="2098"/>
        <w:textAlignment w:val="baseline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line="221" w:lineRule="auto"/>
        <w:ind w:right="2098"/>
        <w:textAlignment w:val="baseline"/>
      </w:pPr>
      <w:r>
        <w:rPr>
          <w:spacing w:val="4"/>
        </w:rPr>
        <w:t>4</w:t>
      </w:r>
      <w:r>
        <w:rPr>
          <w:rFonts w:hint="eastAsia"/>
          <w:spacing w:val="4"/>
          <w:lang w:val="en-US" w:eastAsia="zh-CN"/>
        </w:rPr>
        <w:t>.</w:t>
      </w:r>
      <w:r>
        <w:rPr>
          <w:spacing w:val="4"/>
        </w:rPr>
        <w:t>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322" w:lineRule="auto"/>
        <w:ind w:right="7"/>
        <w:textAlignment w:val="baseline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180</w:t>
      </w:r>
      <w:r>
        <w:rPr>
          <w:spacing w:val="4"/>
        </w:rPr>
        <w:t>万元，其</w:t>
      </w:r>
      <w:r>
        <w:rPr>
          <w:rFonts w:hint="eastAsia"/>
          <w:spacing w:val="4"/>
          <w:lang w:eastAsia="zh-CN"/>
        </w:rPr>
        <w:t>中：</w:t>
      </w:r>
      <w:r>
        <w:rPr>
          <w:rFonts w:hint="eastAsia"/>
          <w:spacing w:val="4"/>
          <w:lang w:val="en-US" w:eastAsia="zh-CN"/>
        </w:rPr>
        <w:t>课后服务收入180万元</w:t>
      </w:r>
    </w:p>
    <w:p w14:paraId="2C8F57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8" w:line="322" w:lineRule="auto"/>
        <w:ind w:right="7"/>
        <w:textAlignment w:val="baseline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1892.8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1698.64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194.16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3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14.16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</w:t>
      </w: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177.05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工资</w:t>
      </w:r>
      <w:r>
        <w:rPr>
          <w:rFonts w:hint="eastAsia" w:ascii="黑体" w:hAnsi="黑体" w:eastAsia="黑体" w:cs="黑体"/>
          <w:sz w:val="31"/>
          <w:szCs w:val="31"/>
        </w:rPr>
        <w:t>福利支出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、人员变动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及课后服务预算增加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2025年，盘锦市双台子区实验小学部门管理专项资金共0个，涉及资金0万元。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  <w:rPr>
          <w:rFonts w:hint="eastAsia"/>
          <w:spacing w:val="12"/>
          <w:lang w:val="en-US" w:eastAsia="zh-CN"/>
        </w:rPr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实验小学部门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152.96</w:t>
      </w:r>
      <w:r>
        <w:rPr>
          <w:spacing w:val="12"/>
        </w:rPr>
        <w:t>万元，主要包括</w:t>
      </w:r>
      <w:r>
        <w:rPr>
          <w:rFonts w:hint="eastAsia"/>
          <w:spacing w:val="12"/>
          <w:lang w:val="en-US" w:eastAsia="zh-CN"/>
        </w:rPr>
        <w:t>办公费28.11万元、印刷费19.14万元、手续费0.1万元、邮电费1.5万元、差旅费4万元、取暖费25.9万元、租赁费0.2万元、劳务费19.76万元、工会经费18.65万元、培训费2万元、福利费1.4万元、委托业务费15万元、专用材料购置费2.2万元、维修维护费10万元、其他商品和服务支出5万元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2025年盘锦市双台子区实验小学部门安排政府采购预算0万元，具体为货物0万元，服务0万元，工程0万元；预留面向中小企业采购份额0万元，其中预留给小微企业0万元。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实验小学部门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7F30BDF6">
      <w:pPr>
        <w:pStyle w:val="2"/>
        <w:numPr>
          <w:ilvl w:val="0"/>
          <w:numId w:val="0"/>
        </w:numPr>
        <w:spacing w:before="53" w:line="319" w:lineRule="auto"/>
        <w:ind w:left="702" w:leftChars="0" w:right="66" w:rightChars="0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1.</w:t>
      </w:r>
      <w:r>
        <w:rPr>
          <w:rFonts w:hint="eastAsia"/>
          <w:spacing w:val="10"/>
          <w:lang w:eastAsia="zh-CN"/>
        </w:rPr>
        <w:t>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19895A28">
      <w:pPr>
        <w:pStyle w:val="2"/>
        <w:numPr>
          <w:ilvl w:val="0"/>
          <w:numId w:val="0"/>
        </w:numPr>
        <w:spacing w:before="53" w:line="319" w:lineRule="auto"/>
        <w:ind w:left="702" w:leftChars="0" w:right="66" w:rightChars="0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0E090B22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</w:pPr>
          </w:p>
        </w:tc>
        <w:tc>
          <w:tcPr>
            <w:tcW w:w="2586" w:type="dxa"/>
            <w:vAlign w:val="top"/>
          </w:tcPr>
          <w:p w14:paraId="6FADB4BC">
            <w:pPr>
              <w:pStyle w:val="6"/>
            </w:pP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实验小学部门2025年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实验小学部门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3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3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3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3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14.16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2242FA81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B3EB8BC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67B79E75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盘锦市双台子区实验小学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color w:val="auto"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盘锦市双台子区实验小学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top"/>
          </w:tcPr>
          <w:p w14:paraId="417F12EC">
            <w:pPr>
              <w:pStyle w:val="6"/>
              <w:jc w:val="right"/>
              <w:rPr>
                <w:rFonts w:hint="eastAsia"/>
              </w:rPr>
            </w:pPr>
          </w:p>
          <w:p w14:paraId="65557A2B">
            <w:pPr>
              <w:pStyle w:val="6"/>
              <w:jc w:val="right"/>
            </w:pPr>
            <w:r>
              <w:rPr>
                <w:rFonts w:hint="eastAsia"/>
                <w:lang w:val="en-US" w:eastAsia="zh-CN"/>
              </w:rPr>
              <w:t>1712.8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top"/>
          </w:tcPr>
          <w:p w14:paraId="43E692DB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  <w:p w14:paraId="107327FF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1444.61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6"/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top"/>
          </w:tcPr>
          <w:p w14:paraId="2D3AD476">
            <w:pPr>
              <w:pStyle w:val="6"/>
              <w:tabs>
                <w:tab w:val="left" w:pos="1828"/>
                <w:tab w:val="right" w:pos="2662"/>
              </w:tabs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ab/>
            </w:r>
          </w:p>
          <w:p w14:paraId="05A0AB07">
            <w:pPr>
              <w:pStyle w:val="6"/>
              <w:tabs>
                <w:tab w:val="left" w:pos="1828"/>
                <w:tab w:val="right" w:pos="2662"/>
              </w:tabs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ab/>
              <w:t>248.28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6"/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top"/>
          </w:tcPr>
          <w:p w14:paraId="7128AA68">
            <w:pPr>
              <w:pStyle w:val="6"/>
            </w:pPr>
          </w:p>
          <w:p w14:paraId="71951A9C">
            <w:pPr>
              <w:bidi w:val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71.41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6"/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top"/>
          </w:tcPr>
          <w:p w14:paraId="0CF5BA23">
            <w:pPr>
              <w:pStyle w:val="6"/>
            </w:pPr>
          </w:p>
          <w:p w14:paraId="00B97D39">
            <w:pPr>
              <w:bidi w:val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128.5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4571BAC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  <w:p w14:paraId="370C19BE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180</w:t>
            </w:r>
          </w:p>
        </w:tc>
        <w:tc>
          <w:tcPr>
            <w:tcW w:w="4521" w:type="dxa"/>
            <w:vAlign w:val="top"/>
          </w:tcPr>
          <w:p w14:paraId="1192D350">
            <w:pPr>
              <w:pStyle w:val="6"/>
            </w:pPr>
          </w:p>
        </w:tc>
        <w:tc>
          <w:tcPr>
            <w:tcW w:w="2556" w:type="dxa"/>
            <w:vAlign w:val="top"/>
          </w:tcPr>
          <w:p w14:paraId="76E79585">
            <w:pPr>
              <w:pStyle w:val="6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6"/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6"/>
            </w:pPr>
          </w:p>
        </w:tc>
        <w:tc>
          <w:tcPr>
            <w:tcW w:w="2556" w:type="dxa"/>
            <w:vAlign w:val="top"/>
          </w:tcPr>
          <w:p w14:paraId="1132CF08">
            <w:pPr>
              <w:pStyle w:val="6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6"/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6"/>
            </w:pPr>
          </w:p>
        </w:tc>
        <w:tc>
          <w:tcPr>
            <w:tcW w:w="2556" w:type="dxa"/>
            <w:vAlign w:val="top"/>
          </w:tcPr>
          <w:p w14:paraId="3C700D97">
            <w:pPr>
              <w:pStyle w:val="6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6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56" w:type="dxa"/>
            <w:vAlign w:val="top"/>
          </w:tcPr>
          <w:p w14:paraId="1A03BC3D">
            <w:pPr>
              <w:pStyle w:val="6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6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56" w:type="dxa"/>
            <w:vAlign w:val="top"/>
          </w:tcPr>
          <w:p w14:paraId="498FB39C">
            <w:pPr>
              <w:pStyle w:val="6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1EA0ED0E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</w:p>
          <w:p w14:paraId="46F94C27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180</w:t>
            </w:r>
          </w:p>
        </w:tc>
        <w:tc>
          <w:tcPr>
            <w:tcW w:w="4521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56" w:type="dxa"/>
            <w:vAlign w:val="top"/>
          </w:tcPr>
          <w:p w14:paraId="1B149B3C">
            <w:pPr>
              <w:pStyle w:val="6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top"/>
          </w:tcPr>
          <w:p w14:paraId="29BEAD1E">
            <w:pPr>
              <w:pStyle w:val="6"/>
              <w:tabs>
                <w:tab w:val="left" w:pos="1815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</w:p>
          <w:p w14:paraId="1A5985D8">
            <w:pPr>
              <w:pStyle w:val="6"/>
              <w:tabs>
                <w:tab w:val="left" w:pos="1815"/>
              </w:tabs>
              <w:jc w:val="right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1892.8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top"/>
          </w:tcPr>
          <w:p w14:paraId="0D370C4B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2FD8AA4E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1892.8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6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78605F0">
            <w:pPr>
              <w:pStyle w:val="6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6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56" w:type="dxa"/>
            <w:vAlign w:val="top"/>
          </w:tcPr>
          <w:p w14:paraId="1B80ED85">
            <w:pPr>
              <w:pStyle w:val="6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21E7BCEA">
            <w:pPr>
              <w:pStyle w:val="6"/>
              <w:tabs>
                <w:tab w:val="left" w:pos="1815"/>
              </w:tabs>
              <w:rPr>
                <w:rFonts w:hint="eastAsia" w:eastAsia="宋体"/>
                <w:lang w:eastAsia="zh-CN"/>
              </w:rPr>
            </w:pPr>
          </w:p>
          <w:p w14:paraId="17694ED8">
            <w:pPr>
              <w:pStyle w:val="6"/>
              <w:jc w:val="right"/>
            </w:pPr>
            <w:r>
              <w:rPr>
                <w:rFonts w:hint="eastAsia" w:eastAsia="宋体"/>
                <w:lang w:val="en-US" w:eastAsia="zh-CN"/>
              </w:rPr>
              <w:t>1892.8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486FD920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24A8CE3E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1892.8</w:t>
            </w:r>
          </w:p>
        </w:tc>
      </w:tr>
    </w:tbl>
    <w:p w14:paraId="3D3AB736">
      <w:pPr>
        <w:rPr>
          <w:rFonts w:ascii="Arial"/>
          <w:sz w:val="21"/>
        </w:rPr>
      </w:pPr>
    </w:p>
    <w:p w14:paraId="327219F1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盘锦市双台子区实验小学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top"/>
          </w:tcPr>
          <w:p w14:paraId="6792580A">
            <w:pPr>
              <w:pStyle w:val="6"/>
            </w:pPr>
          </w:p>
          <w:p w14:paraId="554850F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1892.8</w:t>
            </w:r>
          </w:p>
        </w:tc>
        <w:tc>
          <w:tcPr>
            <w:tcW w:w="1032" w:type="dxa"/>
            <w:vAlign w:val="top"/>
          </w:tcPr>
          <w:p w14:paraId="2EDF46B1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357D04D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1892.8</w:t>
            </w:r>
          </w:p>
        </w:tc>
        <w:tc>
          <w:tcPr>
            <w:tcW w:w="762" w:type="dxa"/>
            <w:vAlign w:val="top"/>
          </w:tcPr>
          <w:p w14:paraId="1E950716">
            <w:pPr>
              <w:pStyle w:val="6"/>
            </w:pPr>
          </w:p>
          <w:p w14:paraId="318E17D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1712.8</w:t>
            </w:r>
          </w:p>
        </w:tc>
        <w:tc>
          <w:tcPr>
            <w:tcW w:w="662" w:type="dxa"/>
            <w:vAlign w:val="top"/>
          </w:tcPr>
          <w:p w14:paraId="338B29AD">
            <w:pPr>
              <w:pStyle w:val="6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6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6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6"/>
            </w:pPr>
          </w:p>
          <w:p w14:paraId="28184440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180</w:t>
            </w:r>
          </w:p>
        </w:tc>
        <w:tc>
          <w:tcPr>
            <w:tcW w:w="512" w:type="dxa"/>
            <w:vAlign w:val="top"/>
          </w:tcPr>
          <w:p w14:paraId="1E3C867E">
            <w:pPr>
              <w:pStyle w:val="6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6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6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6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6"/>
              <w:rPr>
                <w:rFonts w:hint="default" w:eastAsia="宋体"/>
                <w:lang w:val="en-US" w:eastAsia="zh-CN"/>
              </w:rPr>
            </w:pPr>
          </w:p>
          <w:p w14:paraId="2FC4E15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180</w:t>
            </w:r>
          </w:p>
        </w:tc>
        <w:tc>
          <w:tcPr>
            <w:tcW w:w="902" w:type="dxa"/>
            <w:vAlign w:val="top"/>
          </w:tcPr>
          <w:p w14:paraId="1AEBD098">
            <w:pPr>
              <w:pStyle w:val="6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6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6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6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6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6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0665596">
            <w:pPr>
              <w:pStyle w:val="6"/>
            </w:pPr>
          </w:p>
        </w:tc>
        <w:tc>
          <w:tcPr>
            <w:tcW w:w="1043" w:type="dxa"/>
            <w:vAlign w:val="top"/>
          </w:tcPr>
          <w:p w14:paraId="076134BA">
            <w:pPr>
              <w:pStyle w:val="6"/>
            </w:pPr>
          </w:p>
        </w:tc>
        <w:tc>
          <w:tcPr>
            <w:tcW w:w="1032" w:type="dxa"/>
            <w:vAlign w:val="top"/>
          </w:tcPr>
          <w:p w14:paraId="23F6FDC1">
            <w:pPr>
              <w:pStyle w:val="6"/>
            </w:pPr>
          </w:p>
        </w:tc>
        <w:tc>
          <w:tcPr>
            <w:tcW w:w="762" w:type="dxa"/>
            <w:vAlign w:val="top"/>
          </w:tcPr>
          <w:p w14:paraId="70B4C526">
            <w:pPr>
              <w:pStyle w:val="6"/>
            </w:pPr>
          </w:p>
        </w:tc>
        <w:tc>
          <w:tcPr>
            <w:tcW w:w="662" w:type="dxa"/>
            <w:vAlign w:val="top"/>
          </w:tcPr>
          <w:p w14:paraId="35CEB9C7">
            <w:pPr>
              <w:pStyle w:val="6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6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6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6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6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6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6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6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6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6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6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6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6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6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6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6"/>
            </w:pPr>
          </w:p>
        </w:tc>
        <w:tc>
          <w:tcPr>
            <w:tcW w:w="1043" w:type="dxa"/>
            <w:vAlign w:val="top"/>
          </w:tcPr>
          <w:p w14:paraId="6ECACC6B">
            <w:pPr>
              <w:pStyle w:val="6"/>
            </w:pPr>
          </w:p>
        </w:tc>
        <w:tc>
          <w:tcPr>
            <w:tcW w:w="1032" w:type="dxa"/>
            <w:vAlign w:val="top"/>
          </w:tcPr>
          <w:p w14:paraId="30C31189">
            <w:pPr>
              <w:pStyle w:val="6"/>
            </w:pPr>
          </w:p>
        </w:tc>
        <w:tc>
          <w:tcPr>
            <w:tcW w:w="762" w:type="dxa"/>
            <w:vAlign w:val="top"/>
          </w:tcPr>
          <w:p w14:paraId="2BA2E652">
            <w:pPr>
              <w:pStyle w:val="6"/>
            </w:pPr>
          </w:p>
        </w:tc>
        <w:tc>
          <w:tcPr>
            <w:tcW w:w="662" w:type="dxa"/>
            <w:vAlign w:val="top"/>
          </w:tcPr>
          <w:p w14:paraId="5ECA2E57">
            <w:pPr>
              <w:pStyle w:val="6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6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6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6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6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6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6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6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6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6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6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6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6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6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6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6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6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6"/>
            </w:pPr>
          </w:p>
        </w:tc>
        <w:tc>
          <w:tcPr>
            <w:tcW w:w="762" w:type="dxa"/>
            <w:vAlign w:val="top"/>
          </w:tcPr>
          <w:p w14:paraId="5AE1543C">
            <w:pPr>
              <w:pStyle w:val="6"/>
            </w:pPr>
          </w:p>
        </w:tc>
        <w:tc>
          <w:tcPr>
            <w:tcW w:w="662" w:type="dxa"/>
            <w:vAlign w:val="top"/>
          </w:tcPr>
          <w:p w14:paraId="31C943E0">
            <w:pPr>
              <w:pStyle w:val="6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6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6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6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6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6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6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6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6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6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6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6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6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6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6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6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6"/>
            </w:pPr>
          </w:p>
        </w:tc>
        <w:tc>
          <w:tcPr>
            <w:tcW w:w="762" w:type="dxa"/>
            <w:vAlign w:val="top"/>
          </w:tcPr>
          <w:p w14:paraId="28FAC4FA">
            <w:pPr>
              <w:pStyle w:val="6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6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6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6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6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6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6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6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6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6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6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6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6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6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6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6"/>
            </w:pPr>
          </w:p>
        </w:tc>
      </w:tr>
    </w:tbl>
    <w:p w14:paraId="773074CF">
      <w:pPr>
        <w:rPr>
          <w:rFonts w:ascii="Arial"/>
          <w:sz w:val="21"/>
        </w:rPr>
      </w:pPr>
    </w:p>
    <w:p w14:paraId="40FDCC4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6E2288EE">
      <w:pPr>
        <w:spacing w:before="76" w:line="226" w:lineRule="auto"/>
        <w:ind w:left="59"/>
        <w:rPr>
          <w:rFonts w:ascii="Arial" w:hAnsi="Arial" w:eastAsia="Arial" w:cs="Arial"/>
          <w:sz w:val="21"/>
          <w:szCs w:val="21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盘锦市双台子区实验小学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W w:w="14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3899"/>
        <w:gridCol w:w="1889"/>
        <w:gridCol w:w="1840"/>
        <w:gridCol w:w="1759"/>
        <w:gridCol w:w="1759"/>
        <w:gridCol w:w="1759"/>
      </w:tblGrid>
      <w:tr w14:paraId="27FC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20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4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D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7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3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 w14:paraId="6184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E5C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B6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57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C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7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人员经费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2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公用经费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75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54D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099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A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65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1,892.80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46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1,698.64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E06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1,525.68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21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172.96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1C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194.16</w:t>
            </w:r>
          </w:p>
        </w:tc>
      </w:tr>
      <w:tr w14:paraId="6AEF1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DC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045011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8D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盘锦市双台子区实验小学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6A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1,892.80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B25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1,698.64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06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1,525.68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D5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172.96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37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194.16</w:t>
            </w:r>
          </w:p>
        </w:tc>
      </w:tr>
      <w:tr w14:paraId="7797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FE7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3D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5A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1,444.61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18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1,250.45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FE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1,077.49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2D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172.96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A6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194.16</w:t>
            </w:r>
          </w:p>
        </w:tc>
      </w:tr>
      <w:tr w14:paraId="7613B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E51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AE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普通教育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9D4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1,444.61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1A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1,250.45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EC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1,077.49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F9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172.96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8A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194.16</w:t>
            </w:r>
          </w:p>
        </w:tc>
      </w:tr>
      <w:tr w14:paraId="7CCE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7A7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2050202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79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56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1,444.61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B9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1,250.45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34B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1,077.49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18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172.96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5F8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194.16</w:t>
            </w:r>
          </w:p>
        </w:tc>
      </w:tr>
      <w:tr w14:paraId="26EA1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B01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C7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35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248.28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6F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248.28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E7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248.28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236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51B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B0B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A78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56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行政事业单位养老支出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9B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061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240.17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19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240.17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6E7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D64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8AA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90B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B6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事业单位离退休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C9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24.27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69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24.27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8D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24.27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1E3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779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B72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62B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73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23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161.90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A4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77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1A4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62B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2B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ECC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01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机关事业单位职业年金缴费支出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30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46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7D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3CD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87C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445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44B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4E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其他社会保障和就业支出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8A0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85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E5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00E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26B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1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5F9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2089999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66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其他社会保障和就业支出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8D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A4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7B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883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401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AE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C7A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AE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549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71.41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2F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71.41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FFE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71.41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990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671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4FC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AED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AB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行政事业单位医疗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53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71.41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2F1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71.41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DE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71.41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358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D18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254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8FE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A5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F0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06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B30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0FA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F32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A8D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A41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2101199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BF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其他行政事业单位医疗支出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4B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9C9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90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CB7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2E4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BA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958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FB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EC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1D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6E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394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583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1B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9E3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3D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住房改革支出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9F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205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EDE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D4A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7B7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1A0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A0A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E6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D6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BF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EA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734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B5A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EAEAE3C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17CF760E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637C2FEA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62FEE287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3D45500E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0322DDE4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21E185DA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7408707B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1667AB3C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5FF03A21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6D4AD747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78DAED9D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4375C3C0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15D9DB2A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盘锦市双台子区实验小学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top"/>
          </w:tcPr>
          <w:p w14:paraId="767A8C8D">
            <w:pPr>
              <w:pStyle w:val="6"/>
            </w:pPr>
          </w:p>
          <w:p w14:paraId="06DE4E6F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1712.8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top"/>
          </w:tcPr>
          <w:p w14:paraId="15F10DBF">
            <w:pPr>
              <w:pStyle w:val="6"/>
            </w:pPr>
          </w:p>
          <w:p w14:paraId="7D8BB2CD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1712.8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7D52D73">
            <w:pPr>
              <w:pStyle w:val="6"/>
            </w:pPr>
          </w:p>
          <w:p w14:paraId="669A2277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1712.8</w:t>
            </w:r>
          </w:p>
        </w:tc>
        <w:tc>
          <w:tcPr>
            <w:tcW w:w="4521" w:type="dxa"/>
            <w:vAlign w:val="top"/>
          </w:tcPr>
          <w:p w14:paraId="37DCE4DF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top"/>
          </w:tcPr>
          <w:p w14:paraId="5AC90DEC">
            <w:pPr>
              <w:pStyle w:val="6"/>
            </w:pPr>
          </w:p>
          <w:p w14:paraId="29417204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1264.61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6"/>
            </w:pPr>
          </w:p>
        </w:tc>
        <w:tc>
          <w:tcPr>
            <w:tcW w:w="4521" w:type="dxa"/>
            <w:vAlign w:val="top"/>
          </w:tcPr>
          <w:p w14:paraId="3A327F89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top"/>
          </w:tcPr>
          <w:p w14:paraId="432E358F">
            <w:pPr>
              <w:pStyle w:val="6"/>
              <w:jc w:val="right"/>
            </w:pPr>
          </w:p>
          <w:p w14:paraId="166DB0E9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248.28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6"/>
            </w:pPr>
          </w:p>
        </w:tc>
        <w:tc>
          <w:tcPr>
            <w:tcW w:w="4521" w:type="dxa"/>
            <w:vAlign w:val="top"/>
          </w:tcPr>
          <w:p w14:paraId="74609E89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top"/>
          </w:tcPr>
          <w:p w14:paraId="6988248A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</w:p>
          <w:p w14:paraId="2D175B79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71.41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6"/>
            </w:pPr>
          </w:p>
        </w:tc>
        <w:tc>
          <w:tcPr>
            <w:tcW w:w="4521" w:type="dxa"/>
            <w:vAlign w:val="top"/>
          </w:tcPr>
          <w:p w14:paraId="59A37496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top"/>
          </w:tcPr>
          <w:p w14:paraId="3E8A7796">
            <w:pPr>
              <w:pStyle w:val="6"/>
              <w:jc w:val="right"/>
            </w:pPr>
          </w:p>
          <w:p w14:paraId="57F73B94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128.5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6"/>
            </w:pPr>
          </w:p>
        </w:tc>
        <w:tc>
          <w:tcPr>
            <w:tcW w:w="4521" w:type="dxa"/>
            <w:vAlign w:val="top"/>
          </w:tcPr>
          <w:p w14:paraId="4F243B7D">
            <w:pPr>
              <w:pStyle w:val="6"/>
            </w:pPr>
          </w:p>
        </w:tc>
        <w:tc>
          <w:tcPr>
            <w:tcW w:w="2556" w:type="dxa"/>
            <w:vAlign w:val="top"/>
          </w:tcPr>
          <w:p w14:paraId="02A3B0B8">
            <w:pPr>
              <w:pStyle w:val="6"/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6"/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6"/>
            </w:pPr>
          </w:p>
        </w:tc>
        <w:tc>
          <w:tcPr>
            <w:tcW w:w="2556" w:type="dxa"/>
            <w:vAlign w:val="top"/>
          </w:tcPr>
          <w:p w14:paraId="029658A3">
            <w:pPr>
              <w:pStyle w:val="6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6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6"/>
            </w:pPr>
          </w:p>
        </w:tc>
        <w:tc>
          <w:tcPr>
            <w:tcW w:w="2556" w:type="dxa"/>
            <w:vAlign w:val="top"/>
          </w:tcPr>
          <w:p w14:paraId="3907DC6B">
            <w:pPr>
              <w:pStyle w:val="6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6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6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6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6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6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6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6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6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6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6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6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6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6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6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6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062B8D75">
            <w:pPr>
              <w:pStyle w:val="6"/>
            </w:pPr>
          </w:p>
          <w:p w14:paraId="1B552F6C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1712.8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73731531">
            <w:pPr>
              <w:pStyle w:val="6"/>
            </w:pPr>
          </w:p>
          <w:p w14:paraId="2235875F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1712.8</w:t>
            </w:r>
          </w:p>
        </w:tc>
      </w:tr>
    </w:tbl>
    <w:p w14:paraId="13BB30FF">
      <w:pPr>
        <w:rPr>
          <w:rFonts w:ascii="Arial"/>
          <w:sz w:val="21"/>
        </w:rPr>
      </w:pPr>
    </w:p>
    <w:p w14:paraId="7857615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盘锦市双台子区实验小学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3392083E">
      <w:pPr>
        <w:rPr>
          <w:rFonts w:ascii="Arial" w:hAnsi="Arial" w:eastAsia="Arial" w:cs="Arial"/>
          <w:sz w:val="21"/>
          <w:szCs w:val="21"/>
        </w:rPr>
      </w:pPr>
    </w:p>
    <w:tbl>
      <w:tblPr>
        <w:tblStyle w:val="3"/>
        <w:tblW w:w="140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5"/>
        <w:gridCol w:w="2070"/>
        <w:gridCol w:w="1860"/>
        <w:gridCol w:w="1980"/>
        <w:gridCol w:w="2010"/>
        <w:gridCol w:w="2130"/>
      </w:tblGrid>
      <w:tr w14:paraId="7592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1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D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3C36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87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1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9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6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5F86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F2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4C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8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E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D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1C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38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0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E8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1,712.80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72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1,698.64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13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1,525.68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F0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172.96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F9A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14.16</w:t>
            </w:r>
          </w:p>
        </w:tc>
      </w:tr>
      <w:tr w14:paraId="4FCBC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7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盘锦市双台子区实验小学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D7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1,712.80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74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1,698.64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CA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1,525.68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2D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172.96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60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14.16</w:t>
            </w:r>
          </w:p>
        </w:tc>
      </w:tr>
      <w:tr w14:paraId="20B9F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CC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E94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25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1,250.45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D6F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1,077.49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02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172.96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BE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14.16</w:t>
            </w:r>
          </w:p>
        </w:tc>
      </w:tr>
      <w:tr w14:paraId="5EDC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CA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9A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33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1,250.45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B88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1,077.49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B8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172.96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B34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14.16</w:t>
            </w:r>
          </w:p>
        </w:tc>
      </w:tr>
      <w:tr w14:paraId="0FD86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AE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B1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1,264.61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77A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1,250.45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5B5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1,077.49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DF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172.96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28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14.16</w:t>
            </w:r>
          </w:p>
        </w:tc>
      </w:tr>
      <w:tr w14:paraId="63566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25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CB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248.28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DF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248.28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E9D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248.28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356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4F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E58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3C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4C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00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95C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D29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4DF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0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94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6D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CD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E3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838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789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21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2D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D9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5ED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04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161.90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E51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BCD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D03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11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68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D7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E6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6D7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E8C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408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B9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69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9E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20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BE4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AF4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B15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01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DD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E7F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D4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EDE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718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86C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59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F9B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061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0D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088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34D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E13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22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90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D9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96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26E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663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20C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5B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9F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D8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1F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71E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13D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3D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B1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其他行政事业单位医疗支出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FB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47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BC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381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617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E8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7B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D1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81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37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128.50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49B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B70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C1E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D1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F6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78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E7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128.50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075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1DC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BD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8C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FA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EB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0D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128.50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D26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63D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D862A2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盘锦市双台子区实验小学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W w:w="13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4165"/>
        <w:gridCol w:w="2895"/>
        <w:gridCol w:w="2610"/>
        <w:gridCol w:w="2540"/>
      </w:tblGrid>
      <w:tr w14:paraId="7D27A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D1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部门预算支出经济分类科目</w:t>
            </w:r>
          </w:p>
        </w:tc>
        <w:tc>
          <w:tcPr>
            <w:tcW w:w="8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A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本年一般公共预算基本支出</w:t>
            </w:r>
          </w:p>
        </w:tc>
      </w:tr>
      <w:tr w14:paraId="6F467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E6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4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DB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28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C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B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人员经费</w:t>
            </w:r>
          </w:p>
        </w:tc>
        <w:tc>
          <w:tcPr>
            <w:tcW w:w="2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D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公用经费</w:t>
            </w:r>
          </w:p>
        </w:tc>
      </w:tr>
      <w:tr w14:paraId="3DBB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33A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FE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8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66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1,698.64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90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1,525.68</w:t>
            </w:r>
          </w:p>
        </w:tc>
        <w:tc>
          <w:tcPr>
            <w:tcW w:w="2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1B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172.96</w:t>
            </w:r>
          </w:p>
        </w:tc>
      </w:tr>
      <w:tr w14:paraId="7C20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ED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045011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2E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盘锦市双台子区实验小学</w:t>
            </w:r>
          </w:p>
        </w:tc>
        <w:tc>
          <w:tcPr>
            <w:tcW w:w="28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5F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1,698.64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CC6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1,525.68</w:t>
            </w:r>
          </w:p>
        </w:tc>
        <w:tc>
          <w:tcPr>
            <w:tcW w:w="2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FB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172.96</w:t>
            </w:r>
          </w:p>
        </w:tc>
      </w:tr>
      <w:tr w14:paraId="135B0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E33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4B9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AD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1,498.34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11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1,498.34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E0F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868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2C9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30101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DC6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基本工资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C1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613.11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0E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613.11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D1A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7E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4AE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68D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津贴补贴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39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27.77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00E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27.77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914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B4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A4A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30107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3FC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绩效工资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BE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433.54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E5F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433.54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8AE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FD8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953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835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机关事业单位基本养老保险缴费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174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161.90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6F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161.90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CB5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6C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718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A1B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职业年金缴费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37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6F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295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5C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C29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30110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985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职工基本医疗保险缴费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0EB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46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151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07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79D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30112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05E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其他社会保障缴费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389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89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084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2E3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47A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30113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1D8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30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00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7F0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101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A46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5D2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34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152.96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051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EA6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152.96</w:t>
            </w:r>
          </w:p>
        </w:tc>
      </w:tr>
      <w:tr w14:paraId="026D7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F5D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30201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AB2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A5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D1B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297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28.11</w:t>
            </w:r>
          </w:p>
        </w:tc>
      </w:tr>
      <w:tr w14:paraId="3DA96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887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30202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AA4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印刷费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21F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19.14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8EE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CD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19.14</w:t>
            </w:r>
          </w:p>
        </w:tc>
      </w:tr>
      <w:tr w14:paraId="7A04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14F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30204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7C6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手续费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AF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BE8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7D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</w:tr>
      <w:tr w14:paraId="7AD8C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8A3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30207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94E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邮电费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74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C87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E6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1.50</w:t>
            </w:r>
          </w:p>
        </w:tc>
      </w:tr>
      <w:tr w14:paraId="187C9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99D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30208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F79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取暖费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48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25.90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66D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75C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25.90</w:t>
            </w:r>
          </w:p>
        </w:tc>
      </w:tr>
      <w:tr w14:paraId="7742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F54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30211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CE5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差旅费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C5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1D8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5E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</w:tr>
      <w:tr w14:paraId="3A42C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847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30213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E35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维修（护）费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38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7FF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C0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 w14:paraId="6582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966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30214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B8D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租赁费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FCF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C16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C7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0.20</w:t>
            </w:r>
          </w:p>
        </w:tc>
      </w:tr>
      <w:tr w14:paraId="35E98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3F0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30216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0D3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E6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FD9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12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</w:tr>
      <w:tr w14:paraId="37BE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902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30218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4F1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专用材料费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F1B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A13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331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2.20</w:t>
            </w:r>
          </w:p>
        </w:tc>
      </w:tr>
      <w:tr w14:paraId="0739A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16C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30226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F3E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劳务费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FE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19.76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EBE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5F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19.76</w:t>
            </w:r>
          </w:p>
        </w:tc>
      </w:tr>
      <w:tr w14:paraId="29689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984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30227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4D7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委托业务费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B3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15.00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63C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0A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15.00</w:t>
            </w:r>
          </w:p>
        </w:tc>
      </w:tr>
      <w:tr w14:paraId="0014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802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30228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45D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工会经费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FE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18.65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D1B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D4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18.65</w:t>
            </w:r>
          </w:p>
        </w:tc>
      </w:tr>
      <w:tr w14:paraId="645E5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9DE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30229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D7E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福利费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ABB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BFC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C9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1.40</w:t>
            </w:r>
          </w:p>
        </w:tc>
      </w:tr>
      <w:tr w14:paraId="19A66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BBE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30299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4FA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其他商品和服务支出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5C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4B0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2A2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3E0E4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709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49B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83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27.34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7C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27.34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C0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CA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67B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30302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C91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退休费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C2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24.27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47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24.27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1C1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FA3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AD9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30305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164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生活补助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5C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D3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66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B2A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0F8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392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资本性支出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432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9D8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F3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</w:tr>
      <w:tr w14:paraId="3A1C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661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31002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DA9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办公设备购置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AC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362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A1A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</w:tr>
    </w:tbl>
    <w:p w14:paraId="5F1CA47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盘锦市双台子区实验小学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4F15707">
            <w:pPr>
              <w:pStyle w:val="6"/>
            </w:pP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6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56014E7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盘锦市双台子区实验小学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A36BDAF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盘锦市双台子区实验小学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6"/>
            </w:pPr>
          </w:p>
        </w:tc>
        <w:tc>
          <w:tcPr>
            <w:tcW w:w="1243" w:type="dxa"/>
            <w:vAlign w:val="top"/>
          </w:tcPr>
          <w:p w14:paraId="74E4F4D2">
            <w:pPr>
              <w:pStyle w:val="6"/>
            </w:pPr>
          </w:p>
          <w:p w14:paraId="30CA8718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194.16</w:t>
            </w:r>
          </w:p>
        </w:tc>
        <w:tc>
          <w:tcPr>
            <w:tcW w:w="1314" w:type="dxa"/>
            <w:vAlign w:val="top"/>
          </w:tcPr>
          <w:p w14:paraId="1BDD670B">
            <w:pPr>
              <w:pStyle w:val="6"/>
            </w:pPr>
          </w:p>
          <w:p w14:paraId="7472EF66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194.16</w:t>
            </w:r>
          </w:p>
        </w:tc>
        <w:tc>
          <w:tcPr>
            <w:tcW w:w="1133" w:type="dxa"/>
            <w:vAlign w:val="top"/>
          </w:tcPr>
          <w:p w14:paraId="4C6ED0DA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7753201F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14.16</w:t>
            </w:r>
          </w:p>
        </w:tc>
        <w:tc>
          <w:tcPr>
            <w:tcW w:w="862" w:type="dxa"/>
            <w:vAlign w:val="top"/>
          </w:tcPr>
          <w:p w14:paraId="2DCEB0D5">
            <w:pPr>
              <w:pStyle w:val="6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6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6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6"/>
            </w:pPr>
          </w:p>
        </w:tc>
        <w:tc>
          <w:tcPr>
            <w:tcW w:w="852" w:type="dxa"/>
            <w:vAlign w:val="top"/>
          </w:tcPr>
          <w:p w14:paraId="0161C626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</w:p>
          <w:p w14:paraId="69696833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180</w:t>
            </w: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9801B52">
            <w:pPr>
              <w:pStyle w:val="6"/>
            </w:pPr>
          </w:p>
        </w:tc>
        <w:tc>
          <w:tcPr>
            <w:tcW w:w="1815" w:type="dxa"/>
            <w:vAlign w:val="top"/>
          </w:tcPr>
          <w:p w14:paraId="4C44D15A"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</w:p>
          <w:p w14:paraId="77492901"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班主任津贴</w:t>
            </w:r>
          </w:p>
        </w:tc>
        <w:tc>
          <w:tcPr>
            <w:tcW w:w="1243" w:type="dxa"/>
            <w:shd w:val="clear"/>
            <w:vAlign w:val="top"/>
          </w:tcPr>
          <w:p w14:paraId="38274378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</w:p>
          <w:p w14:paraId="39B00552">
            <w:pPr>
              <w:pStyle w:val="6"/>
              <w:jc w:val="righ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11.1</w:t>
            </w:r>
          </w:p>
        </w:tc>
        <w:tc>
          <w:tcPr>
            <w:tcW w:w="1314" w:type="dxa"/>
            <w:vAlign w:val="top"/>
          </w:tcPr>
          <w:p w14:paraId="3C3E3B1F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</w:p>
          <w:p w14:paraId="733BC1FD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11.1</w:t>
            </w:r>
          </w:p>
        </w:tc>
        <w:tc>
          <w:tcPr>
            <w:tcW w:w="1133" w:type="dxa"/>
            <w:shd w:val="clear"/>
            <w:vAlign w:val="top"/>
          </w:tcPr>
          <w:p w14:paraId="6CB4EB9D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</w:p>
          <w:p w14:paraId="684A6747">
            <w:pPr>
              <w:pStyle w:val="6"/>
              <w:jc w:val="righ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11.1</w:t>
            </w:r>
          </w:p>
        </w:tc>
        <w:tc>
          <w:tcPr>
            <w:tcW w:w="862" w:type="dxa"/>
            <w:vAlign w:val="top"/>
          </w:tcPr>
          <w:p w14:paraId="5DF68CA8">
            <w:pPr>
              <w:pStyle w:val="6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6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6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6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6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6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6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6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6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1C66653">
            <w:pPr>
              <w:pStyle w:val="6"/>
            </w:pPr>
          </w:p>
        </w:tc>
        <w:tc>
          <w:tcPr>
            <w:tcW w:w="1815" w:type="dxa"/>
            <w:vAlign w:val="top"/>
          </w:tcPr>
          <w:p w14:paraId="0CF11828">
            <w:pPr>
              <w:pStyle w:val="6"/>
              <w:jc w:val="center"/>
            </w:pPr>
            <w:r>
              <w:rPr>
                <w:rFonts w:hint="eastAsia"/>
              </w:rPr>
              <w:t>意外伤害保险补助经费</w:t>
            </w:r>
          </w:p>
        </w:tc>
        <w:tc>
          <w:tcPr>
            <w:tcW w:w="1243" w:type="dxa"/>
            <w:shd w:val="clear"/>
            <w:vAlign w:val="top"/>
          </w:tcPr>
          <w:p w14:paraId="4C0C72BF">
            <w:pPr>
              <w:pStyle w:val="6"/>
              <w:jc w:val="right"/>
            </w:pPr>
          </w:p>
          <w:p w14:paraId="6F4DB517">
            <w:pPr>
              <w:pStyle w:val="6"/>
              <w:jc w:val="righ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1.63</w:t>
            </w:r>
          </w:p>
        </w:tc>
        <w:tc>
          <w:tcPr>
            <w:tcW w:w="1314" w:type="dxa"/>
            <w:vAlign w:val="top"/>
          </w:tcPr>
          <w:p w14:paraId="48845145">
            <w:pPr>
              <w:pStyle w:val="6"/>
              <w:jc w:val="right"/>
            </w:pPr>
          </w:p>
          <w:p w14:paraId="6BA90DD6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1.63</w:t>
            </w:r>
          </w:p>
        </w:tc>
        <w:tc>
          <w:tcPr>
            <w:tcW w:w="1133" w:type="dxa"/>
            <w:shd w:val="clear"/>
            <w:vAlign w:val="top"/>
          </w:tcPr>
          <w:p w14:paraId="7C631AE5">
            <w:pPr>
              <w:pStyle w:val="6"/>
              <w:jc w:val="right"/>
            </w:pPr>
          </w:p>
          <w:p w14:paraId="779EBF6B">
            <w:pPr>
              <w:pStyle w:val="6"/>
              <w:jc w:val="righ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1.63</w:t>
            </w:r>
          </w:p>
        </w:tc>
        <w:tc>
          <w:tcPr>
            <w:tcW w:w="862" w:type="dxa"/>
            <w:vAlign w:val="top"/>
          </w:tcPr>
          <w:p w14:paraId="3BC08D24">
            <w:pPr>
              <w:pStyle w:val="6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6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6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3B0D3A0">
            <w:pPr>
              <w:pStyle w:val="6"/>
            </w:pPr>
          </w:p>
        </w:tc>
        <w:tc>
          <w:tcPr>
            <w:tcW w:w="1815" w:type="dxa"/>
            <w:vAlign w:val="top"/>
          </w:tcPr>
          <w:p w14:paraId="1CE8AA4D">
            <w:pPr>
              <w:pStyle w:val="6"/>
              <w:jc w:val="center"/>
            </w:pPr>
            <w:r>
              <w:rPr>
                <w:rFonts w:hint="eastAsia"/>
              </w:rPr>
              <w:t>家庭经济困难学生生活补助</w:t>
            </w:r>
          </w:p>
        </w:tc>
        <w:tc>
          <w:tcPr>
            <w:tcW w:w="1243" w:type="dxa"/>
            <w:shd w:val="clear"/>
            <w:vAlign w:val="top"/>
          </w:tcPr>
          <w:p w14:paraId="3E15A435">
            <w:pPr>
              <w:pStyle w:val="6"/>
            </w:pPr>
          </w:p>
          <w:p w14:paraId="24525884">
            <w:pPr>
              <w:pStyle w:val="6"/>
              <w:jc w:val="righ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1.43</w:t>
            </w:r>
          </w:p>
        </w:tc>
        <w:tc>
          <w:tcPr>
            <w:tcW w:w="1314" w:type="dxa"/>
            <w:vAlign w:val="top"/>
          </w:tcPr>
          <w:p w14:paraId="204359CC">
            <w:pPr>
              <w:pStyle w:val="6"/>
            </w:pPr>
          </w:p>
          <w:p w14:paraId="15945A78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1.43</w:t>
            </w:r>
          </w:p>
        </w:tc>
        <w:tc>
          <w:tcPr>
            <w:tcW w:w="1133" w:type="dxa"/>
            <w:shd w:val="clear"/>
            <w:vAlign w:val="top"/>
          </w:tcPr>
          <w:p w14:paraId="34663AE0">
            <w:pPr>
              <w:pStyle w:val="6"/>
            </w:pPr>
          </w:p>
          <w:p w14:paraId="280BBFD3">
            <w:pPr>
              <w:pStyle w:val="6"/>
              <w:jc w:val="righ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1.43</w:t>
            </w:r>
          </w:p>
        </w:tc>
        <w:tc>
          <w:tcPr>
            <w:tcW w:w="862" w:type="dxa"/>
            <w:vAlign w:val="top"/>
          </w:tcPr>
          <w:p w14:paraId="11478E6B">
            <w:pPr>
              <w:pStyle w:val="6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6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6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E505723">
            <w:pPr>
              <w:pStyle w:val="6"/>
            </w:pPr>
          </w:p>
        </w:tc>
        <w:tc>
          <w:tcPr>
            <w:tcW w:w="1815" w:type="dxa"/>
            <w:vAlign w:val="top"/>
          </w:tcPr>
          <w:p w14:paraId="4600C08D">
            <w:pPr>
              <w:pStyle w:val="6"/>
              <w:jc w:val="center"/>
              <w:rPr>
                <w:rFonts w:hint="eastAsia"/>
              </w:rPr>
            </w:pPr>
          </w:p>
          <w:p w14:paraId="2D10AECA">
            <w:pPr>
              <w:pStyle w:val="6"/>
              <w:jc w:val="center"/>
            </w:pPr>
            <w:r>
              <w:rPr>
                <w:rFonts w:hint="eastAsia"/>
              </w:rPr>
              <w:t>课后服务项目</w:t>
            </w:r>
          </w:p>
        </w:tc>
        <w:tc>
          <w:tcPr>
            <w:tcW w:w="1243" w:type="dxa"/>
            <w:shd w:val="clear"/>
            <w:vAlign w:val="top"/>
          </w:tcPr>
          <w:p w14:paraId="4180E610">
            <w:pPr>
              <w:pStyle w:val="6"/>
            </w:pPr>
          </w:p>
          <w:p w14:paraId="77FA7375">
            <w:pPr>
              <w:pStyle w:val="6"/>
              <w:jc w:val="righ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180</w:t>
            </w:r>
          </w:p>
        </w:tc>
        <w:tc>
          <w:tcPr>
            <w:tcW w:w="1314" w:type="dxa"/>
            <w:vAlign w:val="top"/>
          </w:tcPr>
          <w:p w14:paraId="62FC4013">
            <w:pPr>
              <w:pStyle w:val="6"/>
            </w:pPr>
          </w:p>
          <w:p w14:paraId="0E94FF16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180</w:t>
            </w:r>
          </w:p>
        </w:tc>
        <w:tc>
          <w:tcPr>
            <w:tcW w:w="1133" w:type="dxa"/>
            <w:shd w:val="clear"/>
            <w:vAlign w:val="top"/>
          </w:tcPr>
          <w:p w14:paraId="08999EE8">
            <w:pPr>
              <w:pStyle w:val="6"/>
            </w:pPr>
          </w:p>
          <w:p w14:paraId="0225B64C">
            <w:pPr>
              <w:pStyle w:val="6"/>
              <w:jc w:val="righ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180</w:t>
            </w:r>
          </w:p>
        </w:tc>
        <w:tc>
          <w:tcPr>
            <w:tcW w:w="862" w:type="dxa"/>
            <w:vAlign w:val="top"/>
          </w:tcPr>
          <w:p w14:paraId="26B57FEE">
            <w:pPr>
              <w:pStyle w:val="6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6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6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6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6"/>
            </w:pPr>
          </w:p>
          <w:p w14:paraId="3554BBB1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180</w:t>
            </w: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A345FF8">
            <w:pPr>
              <w:pStyle w:val="6"/>
            </w:pPr>
          </w:p>
        </w:tc>
        <w:tc>
          <w:tcPr>
            <w:tcW w:w="1815" w:type="dxa"/>
            <w:vAlign w:val="top"/>
          </w:tcPr>
          <w:p w14:paraId="0F04D080">
            <w:pPr>
              <w:pStyle w:val="6"/>
            </w:pPr>
          </w:p>
        </w:tc>
        <w:tc>
          <w:tcPr>
            <w:tcW w:w="1243" w:type="dxa"/>
            <w:vAlign w:val="top"/>
          </w:tcPr>
          <w:p w14:paraId="2337AFDC">
            <w:pPr>
              <w:pStyle w:val="6"/>
            </w:pPr>
          </w:p>
        </w:tc>
        <w:tc>
          <w:tcPr>
            <w:tcW w:w="1314" w:type="dxa"/>
            <w:vAlign w:val="top"/>
          </w:tcPr>
          <w:p w14:paraId="475AB529">
            <w:pPr>
              <w:pStyle w:val="6"/>
            </w:pPr>
          </w:p>
        </w:tc>
        <w:tc>
          <w:tcPr>
            <w:tcW w:w="1133" w:type="dxa"/>
            <w:vAlign w:val="top"/>
          </w:tcPr>
          <w:p w14:paraId="40323FE3">
            <w:pPr>
              <w:pStyle w:val="6"/>
            </w:pPr>
          </w:p>
        </w:tc>
        <w:tc>
          <w:tcPr>
            <w:tcW w:w="862" w:type="dxa"/>
            <w:vAlign w:val="top"/>
          </w:tcPr>
          <w:p w14:paraId="114CD26D">
            <w:pPr>
              <w:pStyle w:val="6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6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6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6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6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6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</w:pPr>
          </w:p>
        </w:tc>
      </w:tr>
    </w:tbl>
    <w:p w14:paraId="0C6559BD">
      <w:pPr>
        <w:rPr>
          <w:rFonts w:ascii="Arial"/>
          <w:sz w:val="21"/>
        </w:rPr>
      </w:pPr>
    </w:p>
    <w:p w14:paraId="4354EB1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盘锦市双台子区实验小学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W w:w="15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445"/>
        <w:gridCol w:w="1269"/>
        <w:gridCol w:w="1284"/>
        <w:gridCol w:w="1130"/>
        <w:gridCol w:w="927"/>
        <w:gridCol w:w="671"/>
        <w:gridCol w:w="671"/>
        <w:gridCol w:w="816"/>
        <w:gridCol w:w="1154"/>
        <w:gridCol w:w="963"/>
        <w:gridCol w:w="927"/>
        <w:gridCol w:w="671"/>
        <w:gridCol w:w="671"/>
        <w:gridCol w:w="672"/>
      </w:tblGrid>
      <w:tr w14:paraId="3B19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F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5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F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53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3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本年收入</w:t>
            </w:r>
          </w:p>
        </w:tc>
        <w:tc>
          <w:tcPr>
            <w:tcW w:w="5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8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上年结转结余</w:t>
            </w:r>
          </w:p>
        </w:tc>
      </w:tr>
      <w:tr w14:paraId="2FF7F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49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24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DB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3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6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4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1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7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F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6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2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2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5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2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C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</w:tr>
      <w:tr w14:paraId="1A341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AA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D5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6F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58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C4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95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4C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16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D4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94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EE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76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8C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1B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86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01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AD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6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ED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1,892.80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25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1,892.80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F3B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1,712.80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7F1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7DD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7A6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1E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055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E2E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9D1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414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4CE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E77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056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71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045011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3D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A8C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1,892.80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A80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1,892.80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62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1,712.80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C3C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615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B98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23B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766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C24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7FB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7FC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AB0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D8E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D04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FB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DC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教育支出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A6F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1,444.61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64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1,444.61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67E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1,264.61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FD1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329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DBB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68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77C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6C7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D1C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534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9E8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2AF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F82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6D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90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普通教育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5F9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1,444.61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75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1,444.61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586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1,264.61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EF9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73A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B38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436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7F0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4AB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026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2DE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0AD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A9E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63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DE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2050202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5B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78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1,444.61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00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1,444.61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24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1,264.61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537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261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322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13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163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719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2EB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760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528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A2A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689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01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7D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5F6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248.28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35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248.28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78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248.28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5D9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6CA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85D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0E2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DDF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4D2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903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D5A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8C9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80C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2B9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08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27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行政事业单位养老支出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425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77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D61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240.17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BB3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22E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3A8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0DF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A74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13F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F92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5E7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42F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E73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9E9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A0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88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事业单位离退休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B5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9B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19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24.27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616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C47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9F8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9FE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7FB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3C1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576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B65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D7C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FFD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77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6B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7D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13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03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52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161.90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9BB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7FA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ECC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D24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A92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EDD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129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E14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D4E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AFA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52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A3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55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机关事业单位职业年金缴费支出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56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FF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F0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FE2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E97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DBD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213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077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15B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881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56F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C38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828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9C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A8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33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其他社会保障和就业支出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D9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CE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D9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F5F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EF5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255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F0E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8B8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5B9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FEF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E72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1FB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BC5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DBA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24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2089999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AF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其他社会保障和就业支出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4F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EF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43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720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080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C95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D73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E91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C50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87F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628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8B0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B46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3F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57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AC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99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BC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29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71.41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356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428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9A1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4CA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660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97E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24D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D16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BCC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4E8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AEF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F7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1A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行政事业单位医疗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B6B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A0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BA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71.41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8E2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2F3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4CB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1F0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11B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623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146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3B4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F58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427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7F1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A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32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925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64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A89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0D6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3FA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A85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0A3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323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51C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F2B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797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A65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62E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C4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16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2101199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A8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其他行政事业单位医疗支出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58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D2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3A7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A70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CE1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433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544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EE4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312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74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2EF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3F4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CF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49B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23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CC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01B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E2E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B3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34C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CDE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511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082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C37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CDC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2CB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DD4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0D6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060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FC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B4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22102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A6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住房改革支出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30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74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FC3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65B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7C7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F33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403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211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5A3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0F9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8A2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992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BC6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EF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98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E4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7D9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0C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21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EF5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316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0E9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DF7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FA2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0B8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A3C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FB1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D24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389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D0C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BE18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CC84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8D9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BE6A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04C8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D1BC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ECEB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C969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E0E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06C5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A828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E94F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9B4F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C9D7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1CD0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E92E06">
      <w:pPr>
        <w:rPr>
          <w:rFonts w:ascii="Arial"/>
          <w:sz w:val="21"/>
        </w:rPr>
      </w:pPr>
    </w:p>
    <w:p w14:paraId="050A7B5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盘锦市双台子区实验小学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W w:w="152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442"/>
        <w:gridCol w:w="1195"/>
        <w:gridCol w:w="1421"/>
        <w:gridCol w:w="1130"/>
        <w:gridCol w:w="923"/>
        <w:gridCol w:w="669"/>
        <w:gridCol w:w="669"/>
        <w:gridCol w:w="816"/>
        <w:gridCol w:w="1061"/>
        <w:gridCol w:w="930"/>
        <w:gridCol w:w="923"/>
        <w:gridCol w:w="669"/>
        <w:gridCol w:w="669"/>
        <w:gridCol w:w="669"/>
      </w:tblGrid>
      <w:tr w14:paraId="4B556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6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2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B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9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5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4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本年收入</w:t>
            </w:r>
          </w:p>
        </w:tc>
        <w:tc>
          <w:tcPr>
            <w:tcW w:w="49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C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上年结转结余</w:t>
            </w:r>
          </w:p>
        </w:tc>
      </w:tr>
      <w:tr w14:paraId="01D8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88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58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E0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7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D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E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6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A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E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7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0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6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6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4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3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</w:tr>
      <w:tr w14:paraId="53EF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0D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2D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EF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05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BC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64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F2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02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41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CB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62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82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C5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01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2E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B3C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B0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2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DD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1,892.80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8B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1,892.80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96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1,712.80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FB1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855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0D1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00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93F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9A3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831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CC6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8ED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69B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31C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63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045011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28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盘锦市双台子区实验小学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EA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1,892.80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292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1,892.80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6D7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1,712.80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772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AE9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6D2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F6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A14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837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575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C9B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BED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0E1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90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77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67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对事业单位经常性补助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B2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1,844.03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B3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1,844.03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8DE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1,664.03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FB2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FA2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462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D5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FBD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14A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A64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587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97E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BC0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2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A6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50501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BB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C7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1,689.44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20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1,689.44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71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1,509.44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21D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E81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C3A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6A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023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2E2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686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574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B90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184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774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DB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50502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FA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89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154.59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6A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154.59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FF7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154.59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5D7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F96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5D7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86C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876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26A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877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6BA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26A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AA0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7A2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BE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19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对事业单位资本性补助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49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7B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54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AF5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F50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7BD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BF6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F1E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E61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C8F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960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68B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CDD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7DF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9C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50601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00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资本性支出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27D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D2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82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8B9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7B2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2CE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316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6DA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DC0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D3F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6CA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748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999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AFF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6A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89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F7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28.77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D1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56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28.77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82D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6FD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DCB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3F1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C0E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B3F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BB9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82C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074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E07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7DF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B9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50901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2E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社会福利和救助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7EB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C5A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97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9FC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E5E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042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AED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E7B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0D6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BEE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152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F32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FD5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91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87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50905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82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离退休费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5F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24.27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08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965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24.27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A84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5EC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A2C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E25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687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E68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C2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D7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F32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008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757217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盘锦市双台子区实验小学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286C727A">
      <w:pPr>
        <w:rPr>
          <w:rFonts w:ascii="Arial" w:hAnsi="Arial" w:eastAsia="Arial" w:cs="Arial"/>
          <w:sz w:val="21"/>
          <w:szCs w:val="21"/>
        </w:rPr>
      </w:pPr>
    </w:p>
    <w:tbl>
      <w:tblPr>
        <w:tblW w:w="15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434"/>
        <w:gridCol w:w="1254"/>
        <w:gridCol w:w="1283"/>
        <w:gridCol w:w="1130"/>
        <w:gridCol w:w="925"/>
        <w:gridCol w:w="671"/>
        <w:gridCol w:w="671"/>
        <w:gridCol w:w="816"/>
        <w:gridCol w:w="1196"/>
        <w:gridCol w:w="1116"/>
        <w:gridCol w:w="925"/>
        <w:gridCol w:w="671"/>
        <w:gridCol w:w="671"/>
        <w:gridCol w:w="671"/>
      </w:tblGrid>
      <w:tr w14:paraId="7FFEB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8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7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C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53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E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本年收入</w:t>
            </w:r>
          </w:p>
        </w:tc>
        <w:tc>
          <w:tcPr>
            <w:tcW w:w="5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A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上年结转结余</w:t>
            </w:r>
          </w:p>
        </w:tc>
      </w:tr>
      <w:tr w14:paraId="71E5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30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2F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23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E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6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5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E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A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2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3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F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D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F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C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4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</w:tr>
      <w:tr w14:paraId="2D6BE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48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A1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DD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42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ED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28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24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51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59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B7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D9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11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C6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38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35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A23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26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C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FF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1,892.80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241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1,892.80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43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1,712.80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A88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BF1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6AF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3E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0E4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2F6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0D3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8C8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11A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E53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93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93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045011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2A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AC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1,892.80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B5B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1,892.80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C6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1,712.80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A4F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AE5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4D0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54A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77F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530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8AE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F53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66C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54F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F72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E84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86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883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1,689.44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016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1,689.44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23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1,509.44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0BE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04E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F64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21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BC6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9D2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2EB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84D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7BA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784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627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BE4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30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基本工资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56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613.11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4A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613.11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51F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613.11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E32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2C3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C22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5CB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137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BD7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031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51A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9E0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E29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75E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D6F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13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津贴补贴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6C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AF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AA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38.87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27E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D9C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2E5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A6B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1FD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319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8B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D99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356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3C8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D4B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7E5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10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绩效工资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CB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433.54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A1E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433.54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87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433.54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1E7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553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FD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DBE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92B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FBD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293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FB3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417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BC3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73B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B3D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7E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机关事业单位基本养老保险缴费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AC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BD0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CA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161.90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ED2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43F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B1B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788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C0B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D54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31A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606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948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B5D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1CB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77E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E8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职业年金缴费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28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84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B7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D93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174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3CF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F7C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365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32F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339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2EA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39A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283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F7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433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72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职工基本医疗保险缴费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C4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42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4DD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23D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27F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43E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7F5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82C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18F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3AC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277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ECE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35A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4BE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D4D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76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公务员医疗补助缴费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A89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3CD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B99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F0F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BDF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524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8D1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332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025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5F1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C0E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573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910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84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0A8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25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其他社会保障缴费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45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BA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0A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0B2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731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DEB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051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90D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DEE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2CC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935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E17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F99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19F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762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27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C7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2A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15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187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7B4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CE5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A76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BFE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633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C30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441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BCF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F55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702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437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30199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43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其他工资福利支出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CB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98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23E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45E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741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E92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3B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DA1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2A9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1F7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2DB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3DA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06B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4D2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CED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AB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FA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154.59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F1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154.59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A2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154.59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60E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D62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E48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221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7DB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B68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2D8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066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871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112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97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61D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D7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4E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F9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2F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28.11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82D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D3F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16D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ED8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4CD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44E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5D3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956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0D7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99B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EE6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DF7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E6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印刷费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1A9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DB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B95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19.14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542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D0F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56C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848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B97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5AF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852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F64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1A4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F1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227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1B8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CD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手续费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72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4F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AA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ABB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17C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E27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143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4C3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4D2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2EA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C14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808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593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6A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7BC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B2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21E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E63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395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C3B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457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458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957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608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7A9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F12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653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38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CF1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3B9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6B6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B6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8F3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BB1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722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1A7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8C2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B1A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A81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838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D04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44A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CD3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7D2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22D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1D4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2C2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30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邮电费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751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9C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E33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BBA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B61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051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F18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42D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C67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78E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940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470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736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38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524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8C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取暖费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3C3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13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5F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25.90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50A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BF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2AC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04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E99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DD2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E7F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163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F17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7D6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BA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9EE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B6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物业管理费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4E6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7A8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EF5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887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77C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723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90A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C64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205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FF3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B25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CA5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A51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D0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D00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9C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差旅费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B3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6D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22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3FA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596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E6C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BAF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B80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D1F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453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4EC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61A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83E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B3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145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6A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因公出国（境）费用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2F1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314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FC9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76E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D9F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239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31B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AE3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5F3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521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C75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998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403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473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00A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5F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维修(护)费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60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FD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25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111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970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EB6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10F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396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268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CCC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ED6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1F6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632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2ED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1A5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30214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86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租赁费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F8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12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2C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3E6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C3F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E1B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B27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853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08D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D7D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A35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13C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451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EB0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D7F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91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会议费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0ED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297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73E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28D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478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0BC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0D4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CFB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B03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36D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79B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0B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A41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6D2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378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30216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50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E4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5D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1E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C16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AB3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DC3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46E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9CC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929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F15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D37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4A7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B32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693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706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30217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B5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公务接待费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EF9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3EF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B56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CF8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E2B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F4C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F0B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FBC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1E9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64C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881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6AD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843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BD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356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30218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67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专用材料费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60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96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CD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2FE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45E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BD4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701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97B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70D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C2E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110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D87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DB9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AF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E64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BF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被装购置费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9D8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76F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9A2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F8B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7E0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101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7DB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255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CB8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E92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14B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EB0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04A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DB4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C56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D9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专用燃料费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9C2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939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CA2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38F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A6C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F6B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692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B52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0CF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9E9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D04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F72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D93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335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8E4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63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劳务费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C2B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B3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CF0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19.76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917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491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B02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2EA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97E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DC3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360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D9E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CBD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083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73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4C2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83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委托业务费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B5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CE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130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892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E90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90D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E1C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384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F34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F13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24B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A47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57F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01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A32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B0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工会经费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0F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CB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90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18.65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D8F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B4E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AA2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A28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13F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096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AD3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C97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20F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146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C9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828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EF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福利费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66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D87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15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F01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69E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3BF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B62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0CD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7F6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EB6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8EE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9B0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539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1C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11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30231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C6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公务用车运行维护费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BFF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6C9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E00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0FF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E5E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383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F6F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7A4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DA9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C09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496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614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245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96C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1DC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30239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75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其他交通费用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D03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DC3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B0A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323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534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9ED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B40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472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BFD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A36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B44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79A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D76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C54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652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30240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15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税金及附加费用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DAF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21E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608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69E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C57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059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5D0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FFA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6F8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E31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828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831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8F4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B5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F1B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30299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42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其他商品和服务支出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8D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915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64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6.63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420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C1A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19E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F8B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3FA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86A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0C1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409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639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ABE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122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AD5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31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9F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7B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0E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28.77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A73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3A6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2A8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BD6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A51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BC5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E90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039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270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4CF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8C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1F3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2C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离休费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D2C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BB5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F98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CAC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ADB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AB1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1D8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347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FEF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F06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CED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033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5FC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A36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809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FB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退休费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36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0B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EC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24.27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1FE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697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69B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F14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407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0A9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ABB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887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CE3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F16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EA1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D46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53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抚恤金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8C9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001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DC5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E50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FA7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4CE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68C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1B4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CC9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9EF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CA0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50A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FD5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0F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7BB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30305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D2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生活补助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DA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0C5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03F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7C4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C58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80B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8C5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F1B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BB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128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D14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51A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B0B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A6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748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FF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资本性支出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15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17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C9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F6F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0D3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2B0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8AD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981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3EC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CF1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672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490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07B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FAD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9D1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B8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办公设备购置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07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8A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AF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645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E78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EC7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465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C04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A1C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22F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3D9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B50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302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C5A138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盘锦市双台子区实验小学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6448CDD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rPr>
          <w:rFonts w:ascii="宋体" w:hAnsi="宋体" w:eastAsia="宋体" w:cs="宋体"/>
          <w:sz w:val="19"/>
          <w:szCs w:val="19"/>
        </w:rPr>
      </w:pP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盘锦市双台子区实验小学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76CAC87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盘锦市双台子区**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33F42B1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盘锦市双台子区实验小学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W w:w="14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60"/>
        <w:gridCol w:w="1875"/>
        <w:gridCol w:w="1890"/>
        <w:gridCol w:w="1740"/>
        <w:gridCol w:w="1815"/>
        <w:gridCol w:w="1785"/>
        <w:gridCol w:w="1875"/>
      </w:tblGrid>
      <w:tr w14:paraId="6D3A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2A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部门（单位）名称</w:t>
            </w:r>
          </w:p>
        </w:tc>
        <w:tc>
          <w:tcPr>
            <w:tcW w:w="12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2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045011盘锦市双台子区实验小学-211102000</w:t>
            </w:r>
          </w:p>
        </w:tc>
      </w:tr>
      <w:tr w14:paraId="3FE8A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F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年度主要任务</w:t>
            </w:r>
          </w:p>
        </w:tc>
        <w:tc>
          <w:tcPr>
            <w:tcW w:w="7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7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对应项目</w:t>
            </w:r>
          </w:p>
        </w:tc>
        <w:tc>
          <w:tcPr>
            <w:tcW w:w="5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9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预算资金情况</w:t>
            </w:r>
          </w:p>
        </w:tc>
      </w:tr>
      <w:tr w14:paraId="76BC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DBD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23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基本支出人员经费（保工资）</w:t>
            </w:r>
          </w:p>
        </w:tc>
        <w:tc>
          <w:tcPr>
            <w:tcW w:w="5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46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1,313.02</w:t>
            </w:r>
          </w:p>
        </w:tc>
      </w:tr>
      <w:tr w14:paraId="77A6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CA0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F1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基本支出人员经费（刚性）</w:t>
            </w:r>
          </w:p>
        </w:tc>
        <w:tc>
          <w:tcPr>
            <w:tcW w:w="5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61C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212.66</w:t>
            </w:r>
          </w:p>
        </w:tc>
      </w:tr>
      <w:tr w14:paraId="34EE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09A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E1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基本支出公用经费（保基本民生）</w:t>
            </w:r>
          </w:p>
        </w:tc>
        <w:tc>
          <w:tcPr>
            <w:tcW w:w="5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77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152.91</w:t>
            </w:r>
          </w:p>
        </w:tc>
      </w:tr>
      <w:tr w14:paraId="238AD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754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9B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基本支出公用经费（保运转）</w:t>
            </w:r>
          </w:p>
        </w:tc>
        <w:tc>
          <w:tcPr>
            <w:tcW w:w="5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3DE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20.05</w:t>
            </w:r>
          </w:p>
        </w:tc>
      </w:tr>
      <w:tr w14:paraId="13F9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5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年度绩效目标</w:t>
            </w:r>
          </w:p>
        </w:tc>
        <w:tc>
          <w:tcPr>
            <w:tcW w:w="12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91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保障学校工作正常运转。</w:t>
            </w:r>
          </w:p>
        </w:tc>
      </w:tr>
      <w:tr w14:paraId="69080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A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5A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F9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7E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7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87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8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A9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完成时限</w:t>
            </w:r>
          </w:p>
        </w:tc>
      </w:tr>
      <w:tr w14:paraId="7FD19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BDD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9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履职效能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A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重点工作履行情况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B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重点工作办结率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E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7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3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7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6BC4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0AC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1A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59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A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综合管理水平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AB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5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管理规范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2E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5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B41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E5E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57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4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整体工作完成情况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5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工作完成及时率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3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E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0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C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012A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20E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44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AD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E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工作质量达标率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1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8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8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F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2FF8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951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7B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8D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4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总体工作完成率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C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8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3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A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6F7B5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E28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2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预算执行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0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预算执行效率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7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结转结余变动率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C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&lt;=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B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9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A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6BDE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D7F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48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3C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E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预算调整率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6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&lt;=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D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6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B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6DA47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AB0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5D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DC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B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预算执行率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2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8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F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C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7DC1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292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3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管理效率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2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预算编制管理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7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预算绩效目标覆盖率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7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A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6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A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3188D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52E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F3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8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预算监督管理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7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预决算公开情况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90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6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全部公开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DD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3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6E724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BEF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0A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8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预算收支管理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C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预算收入管理规范性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04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8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管理规范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38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5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623B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B5E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C3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12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5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预算支出管理规范性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50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A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管理规范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83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8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1ED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EA0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75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F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B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内控制度有效性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8E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9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制度有效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83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4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FEF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902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50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3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资产管理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2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固定资产利用率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6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B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1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8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82BB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C49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54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4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业务管理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9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E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&lt;=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C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E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6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AA8F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1BF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D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运行成本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F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成本控制成效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A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“三公”经费变动率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6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&lt;=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A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4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6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C60A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7AD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62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80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C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在职人员控制率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4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&lt;=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0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2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3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48D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B8B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8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社会效应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3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政治效益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1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有利于维护国家安全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5D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5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82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1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288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65F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3F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F4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5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有利于维护社会稳定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F4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E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4B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C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380F2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586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38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3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社会效益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B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经费保障提升率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8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1F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0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9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E3C1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BD7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1B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4F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7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受训学员持证上岗率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A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B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6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E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88F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140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6F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A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经济效益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1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生产效率提高率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3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6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5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4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E51A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19C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D4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E3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5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推动经济发展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4A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9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5B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0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C008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6DE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B0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9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生态效益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E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全年空气优良天数增长率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E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A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5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0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15C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D9A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15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85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C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森林资源保护率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B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D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5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D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26AA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06B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CC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2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C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参训人员满意度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A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F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3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2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225C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71F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F2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13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3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相关受益群体的满意率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B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C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9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E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03FC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878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25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92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7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职工满意度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6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0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4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E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FF1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340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B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可持续性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7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体制机制改革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6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部门内控制度完善提升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4D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9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63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8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F79C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405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E7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84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3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建立完善防汛抗旱工作机制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93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8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10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C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2F7B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596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48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36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8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完善内控制度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03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E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BE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A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23D0D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29F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B1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B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创新驱动发展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8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推进住建领域标准编制和重点规划谋划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37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2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8B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5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606A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35B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F2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7D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D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政策可持续性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F7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9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42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9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</w:tbl>
    <w:p w14:paraId="486D7CB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盘锦市双台子区实验小学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W w:w="152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731"/>
        <w:gridCol w:w="2871"/>
        <w:gridCol w:w="3369"/>
        <w:gridCol w:w="1663"/>
        <w:gridCol w:w="1162"/>
        <w:gridCol w:w="1303"/>
        <w:gridCol w:w="1447"/>
      </w:tblGrid>
      <w:tr w14:paraId="74914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A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项目(政策)名称</w:t>
            </w:r>
          </w:p>
        </w:tc>
        <w:tc>
          <w:tcPr>
            <w:tcW w:w="132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3E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班主任津贴</w:t>
            </w:r>
          </w:p>
        </w:tc>
      </w:tr>
      <w:tr w14:paraId="11F5D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3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D5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盘锦市双台子区教育局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B3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11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盘锦市双台子区实验小学</w:t>
            </w:r>
          </w:p>
        </w:tc>
      </w:tr>
      <w:tr w14:paraId="142EC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4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预算资金情况 </w:t>
            </w:r>
          </w:p>
        </w:tc>
        <w:tc>
          <w:tcPr>
            <w:tcW w:w="132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A1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11.10</w:t>
            </w:r>
          </w:p>
        </w:tc>
      </w:tr>
      <w:tr w14:paraId="6CF6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2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132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7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班主任课后服务所需经费按照属地管理由市及各县区财政分别负担，并纳入同级财政所属下放两区管理的学校所需经费由市和区按照1:1比例共同负担。实验小学班主任33人，每月300元计，10个月，总计9900元。</w:t>
            </w:r>
          </w:p>
        </w:tc>
      </w:tr>
      <w:tr w14:paraId="39C3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4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57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21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00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0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00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4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39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完成时限</w:t>
            </w:r>
          </w:p>
        </w:tc>
      </w:tr>
      <w:tr w14:paraId="66C4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4F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7A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EF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A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计划监测区域完成率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F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A0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4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B2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A8B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15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384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B29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1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应急通信保障任务完成率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6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41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F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00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F13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61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138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651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8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重大活动通信保障任务完成率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9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DD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D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85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AE6A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55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E5D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D0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D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信件送达率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0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20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9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36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5805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91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06C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766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7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邮件妥收率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8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34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A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F3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5C80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88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396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77F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A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邮件丢失损毁率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F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2D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4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2B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1A3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17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D21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B0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7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故障响应及时率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C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2B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B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30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6D24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29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003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8A3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0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维修项目进度延迟率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D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1A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4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E4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61F6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48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0EA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CE7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4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项目完成进度延迟率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2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A9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6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76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19B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F1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793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2A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E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按标准保障率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1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6C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1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CF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D083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7D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EBB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45B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2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按标准发放率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6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2C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3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EE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75A9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7D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97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B2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B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参保人政策范围内住院费用报销比例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3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37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9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26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3581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3F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BB3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029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9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参保人住院费用实际报销比例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2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D4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9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D1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D07E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8A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052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68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E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行政许可受理情况公开率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6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B5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3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62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3844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81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41C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FA2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5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行政许可决定公开率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A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49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5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E7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6D271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C0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D35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75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1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污染物排放降低率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2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05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9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B6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276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4C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244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653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5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固体废弃物综合利用率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0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E2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6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52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0CF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82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63D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98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D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数据利用率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2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0B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C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27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DB3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D6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254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B3E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C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数据共享率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1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B5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0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06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2AB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1A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81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21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1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获救人员满意度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7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D9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1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C9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5A7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2D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96E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BED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E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数据使用人员满意度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D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FE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0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DE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5880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FB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D72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B16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2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为重大活动地震安全提高保障服务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F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18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2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91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2FC59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80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BF8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99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社会公众满意度指标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B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E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B2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5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D2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2CF4B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60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256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458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3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食品公众服务满意度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5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70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C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62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9FC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8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D3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意外伤害保险补助经费</w:t>
            </w:r>
          </w:p>
        </w:tc>
      </w:tr>
      <w:tr w14:paraId="36AD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5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9B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盘锦市双台子区教育局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57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96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盘锦市双台子区实验小学</w:t>
            </w:r>
          </w:p>
        </w:tc>
      </w:tr>
      <w:tr w14:paraId="4FA21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2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预算资金情况 </w:t>
            </w:r>
          </w:p>
        </w:tc>
        <w:tc>
          <w:tcPr>
            <w:tcW w:w="132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233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1.63</w:t>
            </w:r>
          </w:p>
        </w:tc>
      </w:tr>
      <w:tr w14:paraId="7844D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E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132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8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 w14:paraId="683C9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7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4B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DB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85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B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B7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A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59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完成时限</w:t>
            </w:r>
          </w:p>
        </w:tc>
      </w:tr>
      <w:tr w14:paraId="3DC4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CC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76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85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5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各类课程、平台、系统、基地、数据库使用率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9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21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C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06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E52D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03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7A5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6A2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8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专任教师使用率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8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6A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F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29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50D1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62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4CE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24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4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辽宁青年科技奖奖金足额发放比例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9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2D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8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E9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C90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1E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C9B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7A6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6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辽宁青年科技奖获奖人员培训率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F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28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3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4A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261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5A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FD2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E3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4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审核工作完成及时率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A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69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5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FD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FEC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BF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034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406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3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项目实施及时率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8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E3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9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BC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E40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5C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4EF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9B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7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人才补助资金成本控制率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1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4A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F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34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53B3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A7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E9B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34B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8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项目建设成本控制情况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0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6F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A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0E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2E1F7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CC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68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6F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7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规模以上企业建立知识产权管理制度覆盖率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A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53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0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9E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3864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D3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AEE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83B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B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高新技术产业产值增长率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E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31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3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6A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235A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B4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096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40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6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三年行动计划子项目覆盖率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6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BC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1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64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7326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D5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8B3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548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0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农民群众参与农村公路管护增长率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D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AC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F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65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289B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F5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1B4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20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C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试点河流生态流量月达标率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1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F2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C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AA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F3BD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2A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992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880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A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落实水量分配的跨市重点河流比例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0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E3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2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6E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68F46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94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ABB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D0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9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宣贯政策知晓率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F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52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8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A0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6F6F2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D5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677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CD0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2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岗位技能考核合格率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A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9B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D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54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6C1CE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A4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6A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6C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2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保健对象满意度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1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6E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7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31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6F44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B1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172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44B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6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主管单位满意度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C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A9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E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6C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6504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7B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4E1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0A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社会公众满意度指标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7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民族乡受益群体满意度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1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80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5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2E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7AE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3E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2F8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ECC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3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服务群众满意度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6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0A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7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3D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46BD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3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F7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家庭经济困难学生生活补助</w:t>
            </w:r>
          </w:p>
        </w:tc>
      </w:tr>
      <w:tr w14:paraId="48D6D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D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A4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盘锦市双台子区教育局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4D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15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盘锦市双台子区实验小学</w:t>
            </w:r>
          </w:p>
        </w:tc>
      </w:tr>
      <w:tr w14:paraId="1DBD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9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预算资金情况 </w:t>
            </w:r>
          </w:p>
        </w:tc>
        <w:tc>
          <w:tcPr>
            <w:tcW w:w="132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5D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1.43</w:t>
            </w:r>
          </w:p>
        </w:tc>
      </w:tr>
      <w:tr w14:paraId="2384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4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132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A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 w14:paraId="58B6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E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D0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5B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2A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B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D9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2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66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完成时限</w:t>
            </w:r>
          </w:p>
        </w:tc>
      </w:tr>
      <w:tr w14:paraId="7B6A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3F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63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9F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5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项目签约数量同比变动率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0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6B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D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1A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3EFA6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52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451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79A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B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货币化安置率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9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3F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E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B4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BD3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7B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A00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7E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5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辽宁青年科技奖奖金足额发放比例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D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62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0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4B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D1C3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D7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354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76E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0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辽宁青年科技奖获奖人员培训率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B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5D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8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F1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9B56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C3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1F7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45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5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审核工作完成及时率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6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97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7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00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D7D6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54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ED0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135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2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项目实施及时率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B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8C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A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71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8BBB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C6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EA6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AB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E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举办赛事实际支出率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6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D4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6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F3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D46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FD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CD1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294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A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项目投资成本控制率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7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63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B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B2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3C3B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81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2D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D7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9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扶持村村级集体经济收益率提高比例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8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C2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2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7C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627FE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67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DC9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143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9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扶持对象年均收入增长率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C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5D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3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D4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3026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D2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E12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EF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B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孤儿集中供养救助标准提升率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A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00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9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3D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23661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A7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C38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07C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4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农民群众参与农村公路管护增长率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D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90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7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96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3FD6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9D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94E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A8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4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保持林地现有覆盖率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6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2E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C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B1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C2DC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71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FAE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7C0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2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造林绿化林木良种使用率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A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7F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0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50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BEB2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E4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B34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F9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1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宣贯政策知晓率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2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33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9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FA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205D6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35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914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479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8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岗位技能考核合格率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8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98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2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D1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3F56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96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69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34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B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受到影响的群体或个人满意度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B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92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F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AB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9AA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0D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D3F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DB0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3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主管单位满意度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E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29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2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CC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AAB7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E6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A76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78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社会公众满意度指标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1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社区教育工作者满意度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E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1B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C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2E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6A495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0A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040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EAD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3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服务群众满意度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7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A6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D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C3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6EF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C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B1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课后服务项目</w:t>
            </w:r>
          </w:p>
        </w:tc>
      </w:tr>
      <w:tr w14:paraId="4046B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C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CC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盘锦市双台子区教育局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83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D3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盘锦市双台子区实验小学</w:t>
            </w:r>
          </w:p>
        </w:tc>
      </w:tr>
      <w:tr w14:paraId="5D92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1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预算资金情况 </w:t>
            </w:r>
          </w:p>
        </w:tc>
        <w:tc>
          <w:tcPr>
            <w:tcW w:w="132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83F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</w:tr>
      <w:tr w14:paraId="3B638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F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132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F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 w14:paraId="3FB77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3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11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25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02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3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68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5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23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完成时限</w:t>
            </w:r>
          </w:p>
        </w:tc>
      </w:tr>
      <w:tr w14:paraId="776E7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A7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5A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B0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2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专任教师使用率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E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B6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D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ED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7626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85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B83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B97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D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受助企业所属地覆盖率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7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98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8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DC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253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50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760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74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B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结项课题鉴定合格率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4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2F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F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03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DBA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69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0EF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924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F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读者满意率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0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5E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A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EF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0DB4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27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3AD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EB2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8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符合条件对象覆盖率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0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08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9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39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30C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6C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ACD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B1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6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治超督查及时率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0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F8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C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4F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64E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D3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FFA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D16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0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监督抽检及时率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C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FB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2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07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BDBD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7B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777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52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6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检验检测成本控制率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B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D8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B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5F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5744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54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BDE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BAC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C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项目投资成本控制率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5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C2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7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F3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5149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FC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9F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4F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6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网络宣传报道订阅用户增长率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0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30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6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45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E253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6C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FCF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D1F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8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执行标的额到位率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D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27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E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20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2497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C2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F37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2B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5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高新技术企业增长率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6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45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9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B7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6A8F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B5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F2E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0EC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6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产品成熟率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A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A7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E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54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299B8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A8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2AA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F59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A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农民群众参与农村公路管护增长率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3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7E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C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D2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E6EC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DD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1CA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54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4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环保评估达标率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2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EF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0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2B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504F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8F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37B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E8E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1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节能环保产业产值增长率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4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75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7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29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32670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FF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F35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B3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C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宣贯政策知晓率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4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3D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C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CE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29F36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03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58E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81C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5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岗位技能考核合格率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5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E8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4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E7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9F4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61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36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44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E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学员满意度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F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AE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D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EF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10EC3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7D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DD7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256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0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主管单位满意度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6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49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5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CB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48B0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43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5E0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553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4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社会公众、服务对象或政府的满意度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8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A8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E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1B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3AF6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61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EA2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B5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社会公众满意度指标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5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服务群众满意度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6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31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4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3C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  <w:tr w14:paraId="7E55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44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9BB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439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2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居民满意度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9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D6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6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11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</w:t>
            </w:r>
          </w:p>
        </w:tc>
      </w:tr>
    </w:tbl>
    <w:p w14:paraId="687B437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盘锦市双台子区实验小学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C875A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9653778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AF626A7"/>
    <w:rsid w:val="6BA6556B"/>
    <w:rsid w:val="6CC4450B"/>
    <w:rsid w:val="6E5E2E4F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41</Pages>
  <Words>3500</Words>
  <Characters>3674</Characters>
  <TotalTime>17</TotalTime>
  <ScaleCrop>false</ScaleCrop>
  <LinksUpToDate>false</LinksUpToDate>
  <CharactersWithSpaces>3958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大琳</cp:lastModifiedBy>
  <cp:lastPrinted>2025-03-11T02:36:12Z</cp:lastPrinted>
  <dcterms:modified xsi:type="dcterms:W3CDTF">2025-03-11T03:45:21Z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eyJoZGlkIjoiYTk0NjM0OWVjNmE5YmY4MmY5M2FmMzViNzc3MzFlYTkiLCJ1c2VySWQiOiIzNTMwMTE5MTEifQ==</vt:lpwstr>
  </property>
</Properties>
</file>