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5BDE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FF0000"/>
          <w:kern w:val="0"/>
          <w:sz w:val="40"/>
          <w:szCs w:val="40"/>
          <w:shd w:val="clear" w:color="auto" w:fill="FFFFFF"/>
          <w:lang w:val="en-US" w:eastAsia="zh-CN"/>
        </w:rPr>
      </w:pPr>
      <w:r>
        <w:rPr>
          <w:rFonts w:hint="eastAsia" w:ascii="方正小标宋_GBK" w:hAnsi="方正小标宋_GBK" w:eastAsia="方正小标宋_GBK" w:cs="方正小标宋_GBK"/>
          <w:color w:val="FF0000"/>
          <w:kern w:val="0"/>
          <w:sz w:val="40"/>
          <w:szCs w:val="40"/>
          <w:shd w:val="clear" w:color="auto" w:fill="FFFFFF"/>
          <w:lang w:val="en-US" w:eastAsia="zh-CN"/>
        </w:rPr>
        <w:t>关于</w:t>
      </w:r>
      <w:bookmarkStart w:id="0" w:name="OLE_LINK9"/>
      <w:bookmarkStart w:id="1" w:name="OLE_LINK10"/>
      <w:r>
        <w:rPr>
          <w:rFonts w:hint="eastAsia" w:ascii="方正小标宋_GBK" w:hAnsi="方正小标宋_GBK" w:eastAsia="方正小标宋_GBK" w:cs="方正小标宋_GBK"/>
          <w:color w:val="FF0000"/>
          <w:kern w:val="0"/>
          <w:sz w:val="40"/>
          <w:szCs w:val="40"/>
          <w:shd w:val="clear" w:color="auto" w:fill="FFFFFF"/>
          <w:lang w:val="en-US" w:eastAsia="zh-CN"/>
        </w:rPr>
        <w:t>中国石油辽河油田曙光采油厂伴生气管线安全隐患治理工程</w:t>
      </w:r>
      <w:bookmarkEnd w:id="0"/>
      <w:bookmarkEnd w:id="1"/>
      <w:r>
        <w:rPr>
          <w:rFonts w:hint="eastAsia" w:ascii="方正小标宋_GBK" w:hAnsi="方正小标宋_GBK" w:eastAsia="方正小标宋_GBK" w:cs="方正小标宋_GBK"/>
          <w:color w:val="FF0000"/>
          <w:kern w:val="0"/>
          <w:sz w:val="40"/>
          <w:szCs w:val="40"/>
          <w:shd w:val="clear" w:color="auto" w:fill="FFFFFF"/>
          <w:lang w:val="en-US" w:eastAsia="zh-CN"/>
        </w:rPr>
        <w:t>环境影响报告书的批复</w:t>
      </w:r>
    </w:p>
    <w:p w14:paraId="3A68E629">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FF0000"/>
          <w:kern w:val="0"/>
          <w:sz w:val="40"/>
          <w:szCs w:val="40"/>
          <w:shd w:val="clear" w:color="auto" w:fill="FFFFFF"/>
        </w:rPr>
      </w:pPr>
    </w:p>
    <w:p w14:paraId="292AC134">
      <w:pPr>
        <w:pStyle w:val="8"/>
        <w:rPr>
          <w:rFonts w:hint="eastAsia"/>
          <w:sz w:val="32"/>
          <w:szCs w:val="32"/>
        </w:rPr>
      </w:pPr>
    </w:p>
    <w:p w14:paraId="77B76355">
      <w:pPr>
        <w:pStyle w:val="15"/>
        <w:rPr>
          <w:rFonts w:ascii="楷体_GB2312" w:eastAsia="楷体_GB2312"/>
          <w:b w:val="0"/>
        </w:rPr>
      </w:pPr>
      <w:r>
        <w:rPr>
          <w:rFonts w:hint="eastAsia" w:ascii="仿宋_GB2312" w:eastAsia="仿宋_GB2312"/>
          <w:b w:val="0"/>
        </w:rPr>
        <w:t>盘环审〔202</w:t>
      </w:r>
      <w:r>
        <w:rPr>
          <w:rFonts w:hint="eastAsia" w:ascii="仿宋_GB2312" w:eastAsia="仿宋_GB2312"/>
          <w:b w:val="0"/>
          <w:lang w:val="en-US" w:eastAsia="zh-CN"/>
        </w:rPr>
        <w:t>5</w:t>
      </w:r>
      <w:r>
        <w:rPr>
          <w:rFonts w:hint="eastAsia" w:ascii="仿宋_GB2312" w:eastAsia="仿宋_GB2312"/>
          <w:b w:val="0"/>
        </w:rPr>
        <w:t>〕</w:t>
      </w:r>
      <w:r>
        <w:rPr>
          <w:rFonts w:hint="eastAsia" w:ascii="仿宋_GB2312" w:eastAsia="仿宋_GB2312"/>
          <w:b w:val="0"/>
          <w:lang w:val="en-US" w:eastAsia="zh-CN"/>
        </w:rPr>
        <w:t>12</w:t>
      </w:r>
      <w:r>
        <w:rPr>
          <w:rFonts w:hint="eastAsia" w:ascii="仿宋_GB2312" w:eastAsia="仿宋_GB2312"/>
          <w:b w:val="0"/>
        </w:rPr>
        <w:t>号</w:t>
      </w:r>
    </w:p>
    <w:p w14:paraId="1AAAC261">
      <w:pPr>
        <w:pStyle w:val="8"/>
        <w:rPr>
          <w:rFonts w:hint="eastAsia" w:ascii="Calibri" w:hAnsi="Calibri" w:eastAsia="仿宋" w:cs="Times New Roman"/>
          <w:color w:val="auto"/>
          <w:kern w:val="2"/>
          <w:sz w:val="32"/>
          <w:szCs w:val="32"/>
          <w:highlight w:val="none"/>
          <w:lang w:val="en-US" w:eastAsia="zh-CN" w:bidi="ar-SA"/>
        </w:rPr>
      </w:pPr>
      <w:r>
        <w:rPr>
          <w:rFonts w:ascii="Calibri" w:hAnsi="Calibri" w:eastAsia="仿宋" w:cs="Times New Roman"/>
          <w:color w:val="auto"/>
          <w:kern w:val="2"/>
          <w:sz w:val="32"/>
          <w:szCs w:val="32"/>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46990</wp:posOffset>
                </wp:positionV>
                <wp:extent cx="5659755" cy="7620"/>
                <wp:effectExtent l="0" t="0" r="0" b="0"/>
                <wp:wrapNone/>
                <wp:docPr id="1" name="直线 2"/>
                <wp:cNvGraphicFramePr/>
                <a:graphic xmlns:a="http://schemas.openxmlformats.org/drawingml/2006/main">
                  <a:graphicData uri="http://schemas.microsoft.com/office/word/2010/wordprocessingShape">
                    <wps:wsp>
                      <wps:cNvCnPr/>
                      <wps:spPr>
                        <a:xfrm>
                          <a:off x="962025" y="3455670"/>
                          <a:ext cx="5659755" cy="762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8pt;margin-top:3.7pt;height:0.6pt;width:445.65pt;z-index:251659264;mso-width-relative:page;mso-height-relative:page;" filled="f" stroked="t" coordsize="21600,21600" o:gfxdata="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eKJM9YAAAAGAQAADwAAAAAAAAABACAAAAAiAAAAZHJzL2Rvd25yZXYueG1sUEsB&#10;AhQAFAAAAAgAh07iQAtd01H3AQAA6gMAAA4AAAAAAAAAAQAgAAAAJQEAAGRycy9lMm9Eb2MueG1s&#10;UEsFBgAAAAAGAAYAWQEAAI4FAAAAAA==&#10;">
                <v:fill on="f" focussize="0,0"/>
                <v:stroke weight="1.5pt" color="#FF0000" joinstyle="round"/>
                <v:imagedata o:title=""/>
                <o:lock v:ext="edit" aspectratio="f"/>
              </v:line>
            </w:pict>
          </mc:Fallback>
        </mc:AlternateContent>
      </w:r>
    </w:p>
    <w:p w14:paraId="19E2C3F8">
      <w:pPr>
        <w:keepNext w:val="0"/>
        <w:keepLines w:val="0"/>
        <w:pageBreakBefore w:val="0"/>
        <w:kinsoku/>
        <w:wordWrap/>
        <w:overflowPunct/>
        <w:topLinePunct w:val="0"/>
        <w:autoSpaceDE w:val="0"/>
        <w:autoSpaceDN/>
        <w:bidi w:val="0"/>
        <w:adjustRightInd/>
        <w:snapToGrid/>
        <w:spacing w:line="322" w:lineRule="auto"/>
        <w:jc w:val="left"/>
        <w:textAlignment w:val="auto"/>
        <w:rPr>
          <w:rFonts w:hint="eastAsia" w:ascii="Calibri" w:hAnsi="Calibri" w:eastAsia="仿宋" w:cs="Times New Roman"/>
          <w:color w:val="auto"/>
          <w:kern w:val="2"/>
          <w:sz w:val="32"/>
          <w:szCs w:val="32"/>
          <w:highlight w:val="none"/>
          <w:lang w:val="en-US" w:eastAsia="zh-CN" w:bidi="ar-SA"/>
        </w:rPr>
      </w:pPr>
      <w:r>
        <w:rPr>
          <w:rFonts w:hint="eastAsia" w:ascii="Calibri" w:hAnsi="Calibri" w:eastAsia="仿宋" w:cs="Times New Roman"/>
          <w:color w:val="auto"/>
          <w:kern w:val="2"/>
          <w:sz w:val="32"/>
          <w:szCs w:val="32"/>
          <w:highlight w:val="none"/>
          <w:lang w:val="en-US" w:eastAsia="zh-CN" w:bidi="ar-SA"/>
        </w:rPr>
        <w:t>中国石油辽河油田曙光采油厂：</w:t>
      </w:r>
    </w:p>
    <w:p w14:paraId="0628095B">
      <w:pPr>
        <w:keepNext w:val="0"/>
        <w:keepLines w:val="0"/>
        <w:pageBreakBefore w:val="0"/>
        <w:widowControl/>
        <w:kinsoku/>
        <w:wordWrap/>
        <w:overflowPunct/>
        <w:topLinePunct w:val="0"/>
        <w:autoSpaceDN/>
        <w:bidi w:val="0"/>
        <w:adjustRightInd/>
        <w:snapToGrid/>
        <w:spacing w:line="322" w:lineRule="auto"/>
        <w:ind w:firstLine="640" w:firstLineChars="200"/>
        <w:jc w:val="left"/>
        <w:textAlignment w:val="auto"/>
        <w:rPr>
          <w:rFonts w:hint="eastAsia" w:ascii="Calibri" w:hAnsi="Calibri" w:eastAsia="仿宋" w:cs="Times New Roman"/>
          <w:color w:val="auto"/>
          <w:kern w:val="2"/>
          <w:sz w:val="32"/>
          <w:szCs w:val="32"/>
          <w:highlight w:val="none"/>
          <w:lang w:val="en-US" w:eastAsia="zh-CN" w:bidi="ar-SA"/>
        </w:rPr>
      </w:pPr>
      <w:r>
        <w:rPr>
          <w:rFonts w:hint="eastAsia" w:ascii="Calibri" w:hAnsi="Calibri" w:eastAsia="仿宋" w:cs="Times New Roman"/>
          <w:color w:val="auto"/>
          <w:kern w:val="2"/>
          <w:sz w:val="32"/>
          <w:szCs w:val="32"/>
          <w:highlight w:val="none"/>
          <w:lang w:val="en-US" w:eastAsia="zh-CN" w:bidi="ar-SA"/>
        </w:rPr>
        <w:t>你公司报送的《中国石油辽河油田曙光采油厂伴生气管线安全隐患治理工程环境影响报告书》（以下简称“报告书”）已收悉，经专家技术评估审核后，局务会研究通过，批复如下：</w:t>
      </w:r>
    </w:p>
    <w:p w14:paraId="5AA26728">
      <w:pPr>
        <w:keepNext w:val="0"/>
        <w:keepLines w:val="0"/>
        <w:pageBreakBefore w:val="0"/>
        <w:widowControl/>
        <w:kinsoku/>
        <w:wordWrap/>
        <w:overflowPunct/>
        <w:topLinePunct w:val="0"/>
        <w:autoSpaceDN/>
        <w:bidi w:val="0"/>
        <w:adjustRightInd/>
        <w:snapToGrid/>
        <w:spacing w:line="322" w:lineRule="auto"/>
        <w:ind w:firstLine="640" w:firstLineChars="200"/>
        <w:jc w:val="left"/>
        <w:textAlignment w:val="auto"/>
        <w:rPr>
          <w:rFonts w:hint="eastAsia" w:ascii="Calibri" w:hAnsi="Calibri" w:eastAsia="仿宋" w:cs="Times New Roman"/>
          <w:color w:val="auto"/>
          <w:kern w:val="2"/>
          <w:sz w:val="32"/>
          <w:szCs w:val="32"/>
          <w:highlight w:val="none"/>
          <w:lang w:val="en-US" w:eastAsia="zh-CN" w:bidi="ar-SA"/>
        </w:rPr>
      </w:pPr>
      <w:r>
        <w:rPr>
          <w:rFonts w:hint="eastAsia" w:ascii="Calibri" w:hAnsi="Calibri" w:eastAsia="仿宋" w:cs="Times New Roman"/>
          <w:color w:val="auto"/>
          <w:kern w:val="2"/>
          <w:sz w:val="32"/>
          <w:szCs w:val="32"/>
          <w:highlight w:val="none"/>
          <w:lang w:val="en-US" w:eastAsia="zh-CN" w:bidi="ar-SA"/>
        </w:rPr>
        <w:t>中国石油辽河油田曙光采油厂拟开展伴生气管线安全隐患治理工程，该项目位于兴隆台区和盘山县，工程内容包括：在曙光采油厂曙四稀油区块辖下曙3区内局部更换4条伴生气管线，其中曙二转至曙古111站气干线局部更换520米、曙二转至古3站气干线局部更换684米、4-7#站至曙二转气管线局部更换316米、4-10#站至4-8#站气管线局部改变路由670米，4条更换伴生气集输管线总长度2190米，不涉及采油工艺，不改变本区块的产能，项目总投资为533.47万元。</w:t>
      </w:r>
    </w:p>
    <w:p w14:paraId="4A216D1D">
      <w:pPr>
        <w:keepNext w:val="0"/>
        <w:keepLines w:val="0"/>
        <w:pageBreakBefore w:val="0"/>
        <w:widowControl/>
        <w:numPr>
          <w:ilvl w:val="0"/>
          <w:numId w:val="0"/>
        </w:numPr>
        <w:kinsoku/>
        <w:wordWrap/>
        <w:overflowPunct/>
        <w:topLinePunct w:val="0"/>
        <w:autoSpaceDN/>
        <w:bidi w:val="0"/>
        <w:adjustRightInd/>
        <w:snapToGrid/>
        <w:spacing w:line="322" w:lineRule="auto"/>
        <w:ind w:firstLine="640" w:firstLineChars="200"/>
        <w:jc w:val="left"/>
        <w:textAlignment w:val="auto"/>
        <w:rPr>
          <w:rFonts w:hint="eastAsia" w:ascii="Calibri" w:hAnsi="Calibri" w:eastAsia="仿宋" w:cs="Times New Roman"/>
          <w:color w:val="auto"/>
          <w:kern w:val="2"/>
          <w:sz w:val="32"/>
          <w:szCs w:val="32"/>
          <w:highlight w:val="none"/>
          <w:lang w:val="en-US" w:eastAsia="zh-CN" w:bidi="ar-SA"/>
        </w:rPr>
      </w:pPr>
      <w:r>
        <w:rPr>
          <w:rFonts w:hint="eastAsia" w:ascii="Calibri" w:hAnsi="Calibri" w:eastAsia="仿宋" w:cs="Times New Roman"/>
          <w:color w:val="auto"/>
          <w:kern w:val="2"/>
          <w:sz w:val="32"/>
          <w:szCs w:val="32"/>
          <w:highlight w:val="none"/>
          <w:lang w:val="en-US" w:eastAsia="zh-CN" w:bidi="ar-SA"/>
        </w:rPr>
        <w:t>在全面落实“报告书”提出的各项污染防治及风险防范措施后，从环保角度分析，我局原则同意你公司“报告书”中所列建设项目的地点、性质、规模、生产工艺和拟采取的环境保护措施。</w:t>
      </w:r>
    </w:p>
    <w:p w14:paraId="12CBBA40">
      <w:pPr>
        <w:pStyle w:val="14"/>
        <w:keepNext w:val="0"/>
        <w:keepLines w:val="0"/>
        <w:pageBreakBefore w:val="0"/>
        <w:widowControl/>
        <w:kinsoku/>
        <w:wordWrap/>
        <w:overflowPunct/>
        <w:topLinePunct w:val="0"/>
        <w:autoSpaceDN/>
        <w:bidi w:val="0"/>
        <w:adjustRightInd/>
        <w:snapToGrid/>
        <w:spacing w:line="322" w:lineRule="auto"/>
        <w:ind w:firstLine="640" w:firstLineChars="200"/>
        <w:jc w:val="left"/>
        <w:textAlignment w:val="auto"/>
        <w:rPr>
          <w:rFonts w:hint="eastAsia" w:ascii="Calibri" w:hAnsi="Calibri" w:eastAsia="仿宋" w:cs="Times New Roman"/>
          <w:color w:val="auto"/>
          <w:kern w:val="2"/>
          <w:sz w:val="32"/>
          <w:szCs w:val="32"/>
          <w:highlight w:val="none"/>
          <w:lang w:val="en-US" w:eastAsia="zh-CN" w:bidi="ar-SA"/>
        </w:rPr>
      </w:pPr>
      <w:r>
        <w:rPr>
          <w:rFonts w:hint="eastAsia" w:ascii="Calibri" w:hAnsi="Calibri" w:eastAsia="仿宋" w:cs="Times New Roman"/>
          <w:color w:val="auto"/>
          <w:kern w:val="2"/>
          <w:sz w:val="32"/>
          <w:szCs w:val="32"/>
          <w:highlight w:val="none"/>
          <w:lang w:val="en-US" w:eastAsia="zh-CN" w:bidi="ar-SA"/>
        </w:rPr>
        <w:t>二、项目建设与运行管理中应重点做好以下工作：</w:t>
      </w:r>
    </w:p>
    <w:p w14:paraId="32F0AF47">
      <w:pPr>
        <w:pStyle w:val="14"/>
        <w:keepNext w:val="0"/>
        <w:keepLines w:val="0"/>
        <w:pageBreakBefore w:val="0"/>
        <w:widowControl/>
        <w:kinsoku/>
        <w:wordWrap/>
        <w:overflowPunct/>
        <w:topLinePunct w:val="0"/>
        <w:autoSpaceDN/>
        <w:bidi w:val="0"/>
        <w:adjustRightInd/>
        <w:snapToGrid/>
        <w:spacing w:line="322" w:lineRule="auto"/>
        <w:ind w:firstLine="640" w:firstLineChars="200"/>
        <w:jc w:val="left"/>
        <w:textAlignment w:val="auto"/>
        <w:rPr>
          <w:rFonts w:hint="eastAsia" w:ascii="Calibri" w:hAnsi="Calibri" w:eastAsia="仿宋" w:cs="Times New Roman"/>
          <w:color w:val="auto"/>
          <w:kern w:val="2"/>
          <w:sz w:val="32"/>
          <w:szCs w:val="32"/>
          <w:highlight w:val="none"/>
          <w:lang w:val="en-US" w:eastAsia="zh-CN" w:bidi="ar-SA"/>
        </w:rPr>
      </w:pPr>
      <w:r>
        <w:rPr>
          <w:rFonts w:hint="eastAsia" w:ascii="Calibri" w:hAnsi="Calibri" w:eastAsia="仿宋" w:cs="Times New Roman"/>
          <w:color w:val="auto"/>
          <w:kern w:val="2"/>
          <w:sz w:val="32"/>
          <w:szCs w:val="32"/>
          <w:highlight w:val="none"/>
          <w:lang w:val="en-US" w:eastAsia="zh-CN" w:bidi="ar-SA"/>
        </w:rPr>
        <w:t>（一）严格落实大气环境保护措施。施工期按《辽宁省扬尘污染防治管理办法》规定做好扬尘污染防治和管理工作，堆场和运输散体物料车辆需进行遮盖、密闭，管线开挖的堆土进行覆盖，在作业带、定向钻场地四周采取设置围挡、洒水抑尘等防尘措施，使用尾气达标的柴油发电机设备，选用高标号、低污染的清洁柴油，严格控制烟气排放量及排放浓度。</w:t>
      </w:r>
    </w:p>
    <w:p w14:paraId="13B7F44E">
      <w:pPr>
        <w:pStyle w:val="44"/>
        <w:snapToGrid w:val="0"/>
        <w:rPr>
          <w:rFonts w:hint="eastAsia" w:ascii="Calibri" w:hAnsi="Calibri" w:eastAsia="仿宋" w:cs="Times New Roman"/>
          <w:color w:val="auto"/>
          <w:kern w:val="2"/>
          <w:sz w:val="32"/>
          <w:szCs w:val="32"/>
          <w:highlight w:val="none"/>
          <w:lang w:val="en-US" w:eastAsia="zh-CN" w:bidi="ar-SA"/>
        </w:rPr>
      </w:pPr>
      <w:r>
        <w:rPr>
          <w:rFonts w:hint="eastAsia" w:ascii="Calibri" w:hAnsi="Calibri" w:eastAsia="仿宋" w:cs="Times New Roman"/>
          <w:color w:val="auto"/>
          <w:kern w:val="2"/>
          <w:sz w:val="32"/>
          <w:szCs w:val="32"/>
          <w:highlight w:val="none"/>
          <w:lang w:val="en-US" w:eastAsia="zh-CN" w:bidi="ar-SA"/>
        </w:rPr>
        <w:t>（二）强化水环境保护措施。项目施工期产生的废水主要为定向钻用水、试压用水、开挖沉积水、生活污水，管道试压废水和定向钻废水排入地上移动式泥浆槽，用于调节泥浆浓度，循环使用，上清液由罐车运至曙四联污水处理站处理达标后回注地下或软化后回用注汽锅炉，不外排；开挖沉积水使用水泵输送地上移动污水桶收集经沉淀后，用于洒水抑尘。</w:t>
      </w:r>
    </w:p>
    <w:p w14:paraId="4C288BBC">
      <w:pPr>
        <w:pStyle w:val="44"/>
        <w:keepNext w:val="0"/>
        <w:keepLines w:val="0"/>
        <w:pageBreakBefore w:val="0"/>
        <w:kinsoku/>
        <w:wordWrap/>
        <w:overflowPunct/>
        <w:topLinePunct w:val="0"/>
        <w:autoSpaceDN/>
        <w:bidi w:val="0"/>
        <w:adjustRightInd/>
        <w:snapToGrid/>
        <w:spacing w:before="0" w:after="0" w:line="322" w:lineRule="auto"/>
        <w:ind w:firstLine="640" w:firstLineChars="200"/>
        <w:textAlignment w:val="auto"/>
        <w:rPr>
          <w:rFonts w:hint="eastAsia" w:ascii="Calibri" w:hAnsi="Calibri" w:eastAsia="仿宋" w:cs="Times New Roman"/>
          <w:color w:val="auto"/>
          <w:kern w:val="2"/>
          <w:sz w:val="32"/>
          <w:szCs w:val="32"/>
          <w:highlight w:val="none"/>
          <w:lang w:val="en-US" w:eastAsia="zh-CN" w:bidi="ar-SA"/>
        </w:rPr>
      </w:pPr>
      <w:r>
        <w:rPr>
          <w:rFonts w:hint="eastAsia" w:ascii="Calibri" w:hAnsi="Calibri" w:eastAsia="仿宋" w:cs="Times New Roman"/>
          <w:color w:val="auto"/>
          <w:kern w:val="2"/>
          <w:sz w:val="32"/>
          <w:szCs w:val="32"/>
          <w:highlight w:val="none"/>
          <w:lang w:val="en-US" w:eastAsia="zh-CN" w:bidi="ar-SA"/>
        </w:rPr>
        <w:t>（三）严格落实固体废物处置措施。项目施工期产生的固体废物主要为废泥浆、含酯废包装、废管道、焊渣、生活垃圾和建筑垃圾等，其中含酯废包装为危险废物，危险废物暂存于曙光采油厂现有危废贮存库，定期交给有资质单位处理；废泥浆送至曙光泥浆处理站处理；废弃管道按照《报废油气长输管道处置技术规范》（SYT7413-2018）要求进行氮气吹扫后封堵并原地弃置；焊渣收集后外售。施工期产生的</w:t>
      </w:r>
      <w:bookmarkStart w:id="2" w:name="_GoBack"/>
      <w:bookmarkEnd w:id="2"/>
      <w:r>
        <w:rPr>
          <w:rFonts w:hint="eastAsia" w:ascii="Calibri" w:hAnsi="Calibri" w:eastAsia="仿宋" w:cs="Times New Roman"/>
          <w:color w:val="auto"/>
          <w:kern w:val="2"/>
          <w:sz w:val="32"/>
          <w:szCs w:val="32"/>
          <w:highlight w:val="none"/>
          <w:lang w:val="en-US" w:eastAsia="zh-CN" w:bidi="ar-SA"/>
        </w:rPr>
        <w:t>生活垃圾收集后交环卫部门处理。</w:t>
      </w:r>
    </w:p>
    <w:p w14:paraId="5E5641BD">
      <w:pPr>
        <w:keepNext w:val="0"/>
        <w:keepLines w:val="0"/>
        <w:pageBreakBefore w:val="0"/>
        <w:numPr>
          <w:ilvl w:val="0"/>
          <w:numId w:val="0"/>
        </w:numPr>
        <w:kinsoku/>
        <w:wordWrap/>
        <w:overflowPunct/>
        <w:topLinePunct w:val="0"/>
        <w:autoSpaceDN/>
        <w:bidi w:val="0"/>
        <w:adjustRightInd/>
        <w:snapToGrid/>
        <w:spacing w:line="322" w:lineRule="auto"/>
        <w:ind w:firstLine="640" w:firstLineChars="200"/>
        <w:textAlignment w:val="auto"/>
        <w:rPr>
          <w:rFonts w:hint="eastAsia" w:ascii="Calibri" w:hAnsi="Calibri" w:eastAsia="仿宋" w:cs="Times New Roman"/>
          <w:color w:val="auto"/>
          <w:kern w:val="2"/>
          <w:sz w:val="32"/>
          <w:szCs w:val="32"/>
          <w:highlight w:val="none"/>
          <w:lang w:val="en-US" w:eastAsia="zh-CN" w:bidi="ar-SA"/>
        </w:rPr>
      </w:pPr>
      <w:r>
        <w:rPr>
          <w:rFonts w:hint="eastAsia" w:ascii="Calibri" w:hAnsi="Calibri" w:eastAsia="仿宋" w:cs="Times New Roman"/>
          <w:color w:val="auto"/>
          <w:kern w:val="2"/>
          <w:sz w:val="32"/>
          <w:szCs w:val="32"/>
          <w:highlight w:val="none"/>
          <w:lang w:val="en-US" w:eastAsia="zh-CN" w:bidi="ar-SA"/>
        </w:rPr>
        <w:t>（四）严格落实噪声污染防治措施。施工期采用低噪声设备、设备减振基础垫、部分设备设隔声罩等措施，尽量降低车速并减少车辆运行次数,施工作业带距离最近敏感点西五颗村为168米，施工时夜间禁止管线施工，作业带四周设置2.5米高移动声屏障，夜间禁止管线施工，确保达到《建筑施工场界环境噪声排放标准》（GB12523-2011）标准要求。</w:t>
      </w:r>
    </w:p>
    <w:p w14:paraId="08502DC5">
      <w:pPr>
        <w:pStyle w:val="44"/>
        <w:keepNext w:val="0"/>
        <w:keepLines w:val="0"/>
        <w:pageBreakBefore w:val="0"/>
        <w:numPr>
          <w:ilvl w:val="0"/>
          <w:numId w:val="0"/>
        </w:numPr>
        <w:kinsoku/>
        <w:wordWrap/>
        <w:overflowPunct/>
        <w:topLinePunct w:val="0"/>
        <w:autoSpaceDN/>
        <w:bidi w:val="0"/>
        <w:adjustRightInd/>
        <w:snapToGrid/>
        <w:spacing w:before="0" w:after="0" w:line="322" w:lineRule="auto"/>
        <w:ind w:leftChars="0" w:firstLine="640" w:firstLineChars="200"/>
        <w:textAlignment w:val="auto"/>
        <w:rPr>
          <w:rFonts w:hint="eastAsia" w:ascii="Calibri" w:hAnsi="Calibri" w:eastAsia="仿宋" w:cs="Times New Roman"/>
          <w:color w:val="auto"/>
          <w:kern w:val="2"/>
          <w:sz w:val="32"/>
          <w:szCs w:val="32"/>
          <w:highlight w:val="none"/>
          <w:lang w:val="en-US" w:eastAsia="zh-CN" w:bidi="ar-SA"/>
        </w:rPr>
      </w:pPr>
      <w:r>
        <w:rPr>
          <w:rFonts w:hint="eastAsia" w:ascii="Calibri" w:hAnsi="Calibri" w:eastAsia="仿宋" w:cs="Times New Roman"/>
          <w:color w:val="auto"/>
          <w:kern w:val="2"/>
          <w:sz w:val="32"/>
          <w:szCs w:val="32"/>
          <w:highlight w:val="none"/>
          <w:lang w:val="en-US" w:eastAsia="zh-CN" w:bidi="ar-SA"/>
        </w:rPr>
        <w:t>（五）落实生态环境保护措施和生态修复方案。严格控制临时占地面积，临时占地及时进行生态恢复，合理安排施工季节和作业时间，尽量避免雨季进行大量动土和开挖工程，减少水土流失；不得践踏碾压施工场界外的土地，施工开挖土层分层堆放、分层回填，梯形覆土，恢复其使用功能。做好区域生态保护和污染防治工作，防止造成水土流失和生态破坏。</w:t>
      </w:r>
    </w:p>
    <w:p w14:paraId="6016EA0E">
      <w:pPr>
        <w:pStyle w:val="44"/>
        <w:keepNext w:val="0"/>
        <w:keepLines w:val="0"/>
        <w:pageBreakBefore w:val="0"/>
        <w:numPr>
          <w:ilvl w:val="0"/>
          <w:numId w:val="1"/>
        </w:numPr>
        <w:kinsoku/>
        <w:wordWrap/>
        <w:overflowPunct/>
        <w:topLinePunct w:val="0"/>
        <w:autoSpaceDN/>
        <w:bidi w:val="0"/>
        <w:adjustRightInd/>
        <w:snapToGrid/>
        <w:spacing w:before="0" w:after="0" w:line="322" w:lineRule="auto"/>
        <w:ind w:firstLine="640" w:firstLineChars="200"/>
        <w:textAlignment w:val="auto"/>
        <w:rPr>
          <w:rFonts w:hint="eastAsia" w:ascii="Calibri" w:hAnsi="Calibri" w:eastAsia="仿宋" w:cs="Times New Roman"/>
          <w:color w:val="auto"/>
          <w:kern w:val="2"/>
          <w:sz w:val="32"/>
          <w:szCs w:val="32"/>
          <w:highlight w:val="none"/>
          <w:lang w:val="en-US" w:eastAsia="zh-CN" w:bidi="ar-SA"/>
        </w:rPr>
      </w:pPr>
      <w:r>
        <w:rPr>
          <w:rFonts w:hint="eastAsia" w:ascii="Calibri" w:hAnsi="Calibri" w:eastAsia="仿宋" w:cs="Times New Roman"/>
          <w:color w:val="auto"/>
          <w:kern w:val="2"/>
          <w:sz w:val="32"/>
          <w:szCs w:val="32"/>
          <w:highlight w:val="none"/>
          <w:lang w:val="en-US" w:eastAsia="zh-CN" w:bidi="ar-SA"/>
        </w:rPr>
        <w:t>强化环境风险防范措施和应急管理。建立环境风险管理体系，铺设防渗苫布、定期排查，定期测量管线腐蚀情况，对隐患管道及时进行维修、更换，设置风险应急措施及培训、编制应急预案。建设单位应加强员工的环保教育和培训，完善项目的事故应急预案，并定期演习，避免重大污染事故的发生。</w:t>
      </w:r>
    </w:p>
    <w:p w14:paraId="1AB5FB91">
      <w:pPr>
        <w:keepNext w:val="0"/>
        <w:keepLines w:val="0"/>
        <w:pageBreakBefore w:val="0"/>
        <w:kinsoku/>
        <w:wordWrap/>
        <w:overflowPunct/>
        <w:topLinePunct w:val="0"/>
        <w:autoSpaceDN/>
        <w:bidi w:val="0"/>
        <w:adjustRightInd/>
        <w:snapToGrid/>
        <w:spacing w:line="322" w:lineRule="auto"/>
        <w:ind w:firstLine="640" w:firstLineChars="200"/>
        <w:textAlignment w:val="auto"/>
        <w:rPr>
          <w:rFonts w:hint="eastAsia" w:ascii="Calibri" w:hAnsi="Calibri" w:eastAsia="仿宋" w:cs="Times New Roman"/>
          <w:color w:val="auto"/>
          <w:kern w:val="2"/>
          <w:sz w:val="32"/>
          <w:szCs w:val="32"/>
          <w:highlight w:val="none"/>
          <w:lang w:val="en-US" w:eastAsia="zh-CN" w:bidi="ar-SA"/>
        </w:rPr>
      </w:pPr>
      <w:r>
        <w:rPr>
          <w:rFonts w:hint="eastAsia" w:ascii="Calibri" w:hAnsi="Calibri" w:eastAsia="仿宋" w:cs="Times New Roman"/>
          <w:color w:val="auto"/>
          <w:kern w:val="2"/>
          <w:sz w:val="32"/>
          <w:szCs w:val="32"/>
          <w:highlight w:val="none"/>
          <w:lang w:val="en-US" w:eastAsia="zh-CN" w:bidi="ar-SA"/>
        </w:rPr>
        <w:t>（七）在工程施工和运营过程中，建立畅通的公众参与平台，及时解决公众担忧的环境问题，满足公众合理的环境诉求，并主动接受社会监督。</w:t>
      </w:r>
    </w:p>
    <w:p w14:paraId="7B65895A">
      <w:pPr>
        <w:keepNext w:val="0"/>
        <w:keepLines w:val="0"/>
        <w:pageBreakBefore w:val="0"/>
        <w:kinsoku/>
        <w:wordWrap/>
        <w:overflowPunct/>
        <w:topLinePunct w:val="0"/>
        <w:autoSpaceDN/>
        <w:bidi w:val="0"/>
        <w:adjustRightInd/>
        <w:snapToGrid/>
        <w:spacing w:line="322" w:lineRule="auto"/>
        <w:ind w:firstLine="640" w:firstLineChars="200"/>
        <w:textAlignment w:val="auto"/>
        <w:rPr>
          <w:rFonts w:hint="eastAsia" w:ascii="Calibri" w:hAnsi="Calibri" w:eastAsia="仿宋" w:cs="Times New Roman"/>
          <w:color w:val="auto"/>
          <w:kern w:val="2"/>
          <w:sz w:val="32"/>
          <w:szCs w:val="32"/>
          <w:highlight w:val="none"/>
          <w:lang w:val="en-US" w:eastAsia="zh-CN" w:bidi="ar-SA"/>
        </w:rPr>
      </w:pPr>
      <w:r>
        <w:rPr>
          <w:rFonts w:hint="eastAsia" w:ascii="Calibri" w:hAnsi="Calibri" w:eastAsia="仿宋" w:cs="Times New Roman"/>
          <w:color w:val="auto"/>
          <w:kern w:val="2"/>
          <w:sz w:val="32"/>
          <w:szCs w:val="32"/>
          <w:highlight w:val="none"/>
          <w:lang w:val="en-US" w:eastAsia="zh-CN" w:bidi="ar-SA"/>
        </w:rPr>
        <w:t>三、项目建设须严格执行环境保护设施与主体工程同时设计、同时施工、同时投产使用的环境保护“三同时”制度。项目竣工后，建设单位须按照规定程序完成竣工环境保护验收。经验收合格后，项目方可正式投入生产。</w:t>
      </w:r>
    </w:p>
    <w:p w14:paraId="1CA5C6E3">
      <w:pPr>
        <w:keepNext w:val="0"/>
        <w:keepLines w:val="0"/>
        <w:pageBreakBefore w:val="0"/>
        <w:kinsoku/>
        <w:wordWrap/>
        <w:overflowPunct/>
        <w:topLinePunct w:val="0"/>
        <w:autoSpaceDN/>
        <w:bidi w:val="0"/>
        <w:adjustRightInd/>
        <w:snapToGrid/>
        <w:spacing w:line="322" w:lineRule="auto"/>
        <w:ind w:firstLine="640" w:firstLineChars="200"/>
        <w:textAlignment w:val="auto"/>
        <w:rPr>
          <w:rFonts w:hint="eastAsia" w:ascii="Calibri" w:hAnsi="Calibri" w:eastAsia="仿宋" w:cs="Times New Roman"/>
          <w:color w:val="auto"/>
          <w:kern w:val="2"/>
          <w:sz w:val="32"/>
          <w:szCs w:val="32"/>
          <w:highlight w:val="none"/>
          <w:lang w:val="en-US" w:eastAsia="zh-CN" w:bidi="ar-SA"/>
        </w:rPr>
      </w:pPr>
      <w:r>
        <w:rPr>
          <w:rFonts w:hint="eastAsia" w:ascii="Calibri" w:hAnsi="Calibri" w:eastAsia="仿宋" w:cs="Times New Roman"/>
          <w:color w:val="auto"/>
          <w:kern w:val="2"/>
          <w:sz w:val="32"/>
          <w:szCs w:val="32"/>
          <w:highlight w:val="none"/>
          <w:lang w:val="en-US" w:eastAsia="zh-CN" w:bidi="ar-SA"/>
        </w:rPr>
        <w:t>四、环境影响报告书经批准后，项目的性质、规模、地点、工艺或者防治污染、环境风险防范的措施发生重大变动的，应当重新报批该项目的环境影响报告书。自环境影响报告书批复文件批准之日起,如超过5年方决定工程开工建设的，环境影响报告书应报我局重新审核。</w:t>
      </w:r>
    </w:p>
    <w:p w14:paraId="40339395">
      <w:pPr>
        <w:keepNext w:val="0"/>
        <w:keepLines w:val="0"/>
        <w:pageBreakBefore w:val="0"/>
        <w:kinsoku/>
        <w:wordWrap/>
        <w:overflowPunct/>
        <w:topLinePunct w:val="0"/>
        <w:autoSpaceDN/>
        <w:bidi w:val="0"/>
        <w:adjustRightInd/>
        <w:snapToGrid/>
        <w:spacing w:line="322" w:lineRule="auto"/>
        <w:ind w:firstLine="640" w:firstLineChars="200"/>
        <w:textAlignment w:val="auto"/>
        <w:rPr>
          <w:rFonts w:hint="eastAsia" w:ascii="Calibri" w:hAnsi="Calibri" w:eastAsia="仿宋" w:cs="Times New Roman"/>
          <w:color w:val="auto"/>
          <w:kern w:val="2"/>
          <w:sz w:val="32"/>
          <w:szCs w:val="32"/>
          <w:highlight w:val="none"/>
          <w:lang w:val="en-US" w:eastAsia="zh-CN" w:bidi="ar-SA"/>
        </w:rPr>
      </w:pPr>
      <w:r>
        <w:rPr>
          <w:rFonts w:hint="eastAsia" w:ascii="Calibri" w:hAnsi="Calibri" w:eastAsia="仿宋" w:cs="Times New Roman"/>
          <w:color w:val="auto"/>
          <w:kern w:val="2"/>
          <w:sz w:val="32"/>
          <w:szCs w:val="32"/>
          <w:highlight w:val="none"/>
          <w:lang w:val="en-US" w:eastAsia="zh-CN" w:bidi="ar-SA"/>
        </w:rPr>
        <w:t>五、市生态环境保护综合行政执法队负责项目建设及运行期的环境监管工作，你公司按规定接受各级环境保护行政主管部门的日常监督检查。</w:t>
      </w:r>
    </w:p>
    <w:p w14:paraId="5F17DD71">
      <w:pPr>
        <w:pStyle w:val="7"/>
        <w:overflowPunct w:val="0"/>
        <w:autoSpaceDE w:val="0"/>
        <w:autoSpaceDN w:val="0"/>
        <w:spacing w:line="360" w:lineRule="auto"/>
        <w:ind w:firstLine="560" w:firstLineChars="200"/>
        <w:jc w:val="left"/>
        <w:rPr>
          <w:rFonts w:hint="default" w:ascii="Times New Roman" w:hAnsi="Times New Roman" w:eastAsia="微软雅黑" w:cs="Times New Roman"/>
          <w:color w:val="333333"/>
          <w:sz w:val="28"/>
          <w:szCs w:val="28"/>
          <w:shd w:val="clear" w:color="auto" w:fill="FFFFFF"/>
        </w:rPr>
      </w:pPr>
    </w:p>
    <w:p w14:paraId="51B513C1">
      <w:pPr>
        <w:pStyle w:val="16"/>
        <w:ind w:firstLine="210"/>
        <w:rPr>
          <w:color w:val="auto"/>
          <w:highlight w:val="none"/>
        </w:rPr>
      </w:pPr>
    </w:p>
    <w:p w14:paraId="7C360200">
      <w:pPr>
        <w:ind w:firstLine="5760" w:firstLineChars="1800"/>
        <w:rPr>
          <w:rFonts w:eastAsia="仿宋"/>
          <w:color w:val="auto"/>
          <w:sz w:val="32"/>
          <w:szCs w:val="32"/>
          <w:highlight w:val="none"/>
        </w:rPr>
      </w:pPr>
      <w:r>
        <w:rPr>
          <w:rFonts w:eastAsia="仿宋"/>
          <w:color w:val="auto"/>
          <w:sz w:val="32"/>
          <w:szCs w:val="32"/>
          <w:highlight w:val="none"/>
        </w:rPr>
        <w:t>盘锦市</w:t>
      </w:r>
      <w:r>
        <w:rPr>
          <w:rFonts w:hint="eastAsia" w:eastAsia="仿宋"/>
          <w:color w:val="auto"/>
          <w:sz w:val="32"/>
          <w:szCs w:val="32"/>
          <w:highlight w:val="none"/>
        </w:rPr>
        <w:t>生态</w:t>
      </w:r>
      <w:r>
        <w:rPr>
          <w:rFonts w:eastAsia="仿宋"/>
          <w:color w:val="auto"/>
          <w:sz w:val="32"/>
          <w:szCs w:val="32"/>
          <w:highlight w:val="none"/>
        </w:rPr>
        <w:t>环境局</w:t>
      </w:r>
    </w:p>
    <w:p w14:paraId="1D23DD60">
      <w:pPr>
        <w:ind w:firstLine="640" w:firstLineChars="200"/>
        <w:jc w:val="center"/>
        <w:rPr>
          <w:rFonts w:eastAsia="仿宋"/>
          <w:color w:val="auto"/>
          <w:sz w:val="32"/>
          <w:szCs w:val="32"/>
          <w:highlight w:val="none"/>
        </w:rPr>
      </w:pPr>
      <w:r>
        <w:rPr>
          <w:rFonts w:hint="eastAsia" w:eastAsia="仿宋"/>
          <w:color w:val="auto"/>
          <w:sz w:val="32"/>
          <w:szCs w:val="32"/>
          <w:highlight w:val="none"/>
        </w:rPr>
        <w:t xml:space="preserve">                             202</w:t>
      </w:r>
      <w:r>
        <w:rPr>
          <w:rFonts w:hint="eastAsia" w:eastAsia="仿宋"/>
          <w:color w:val="auto"/>
          <w:sz w:val="32"/>
          <w:szCs w:val="32"/>
          <w:highlight w:val="none"/>
          <w:lang w:val="en-US" w:eastAsia="zh-CN"/>
        </w:rPr>
        <w:t>5</w:t>
      </w:r>
      <w:r>
        <w:rPr>
          <w:rFonts w:eastAsia="仿宋"/>
          <w:color w:val="auto"/>
          <w:sz w:val="32"/>
          <w:szCs w:val="32"/>
          <w:highlight w:val="none"/>
        </w:rPr>
        <w:t>年</w:t>
      </w:r>
      <w:r>
        <w:rPr>
          <w:rFonts w:hint="eastAsia" w:eastAsia="仿宋"/>
          <w:color w:val="auto"/>
          <w:sz w:val="32"/>
          <w:szCs w:val="32"/>
          <w:highlight w:val="none"/>
          <w:lang w:val="en-US" w:eastAsia="zh-CN"/>
        </w:rPr>
        <w:t>3</w:t>
      </w:r>
      <w:r>
        <w:rPr>
          <w:rFonts w:eastAsia="仿宋"/>
          <w:color w:val="auto"/>
          <w:sz w:val="32"/>
          <w:szCs w:val="32"/>
          <w:highlight w:val="none"/>
        </w:rPr>
        <w:t>月</w:t>
      </w:r>
      <w:r>
        <w:rPr>
          <w:rFonts w:hint="eastAsia" w:eastAsia="仿宋"/>
          <w:color w:val="auto"/>
          <w:sz w:val="32"/>
          <w:szCs w:val="32"/>
          <w:highlight w:val="none"/>
          <w:lang w:val="en-US" w:eastAsia="zh-CN"/>
        </w:rPr>
        <w:t>12</w:t>
      </w:r>
      <w:r>
        <w:rPr>
          <w:rFonts w:eastAsia="仿宋"/>
          <w:color w:val="auto"/>
          <w:sz w:val="32"/>
          <w:szCs w:val="32"/>
          <w:highlight w:val="none"/>
        </w:rPr>
        <w:t>日</w:t>
      </w:r>
    </w:p>
    <w:p w14:paraId="5989C48F">
      <w:pPr>
        <w:rPr>
          <w:color w:val="auto"/>
          <w:highlight w:val="none"/>
        </w:rPr>
      </w:pPr>
    </w:p>
    <w:p w14:paraId="56DC39F3">
      <w:pPr>
        <w:rPr>
          <w:rFonts w:hint="eastAsia"/>
          <w:color w:val="auto"/>
          <w:highlight w:val="none"/>
        </w:rPr>
      </w:pPr>
    </w:p>
    <w:p w14:paraId="72C1EADF">
      <w:pPr>
        <w:pStyle w:val="16"/>
        <w:ind w:firstLine="210"/>
        <w:jc w:val="both"/>
        <w:rPr>
          <w:rFonts w:cs="Times New Roman"/>
          <w:color w:val="auto"/>
          <w:highlight w:val="none"/>
        </w:rPr>
      </w:pPr>
    </w:p>
    <w:p w14:paraId="2FBE67B1">
      <w:pPr>
        <w:pStyle w:val="16"/>
        <w:ind w:firstLine="210"/>
        <w:jc w:val="both"/>
        <w:rPr>
          <w:rFonts w:cs="Times New Roman"/>
          <w:color w:val="auto"/>
          <w:highlight w:val="none"/>
        </w:rPr>
      </w:pPr>
    </w:p>
    <w:p w14:paraId="1733490B">
      <w:pPr>
        <w:rPr>
          <w:rFonts w:cs="Times New Roman"/>
          <w:color w:val="auto"/>
          <w:highlight w:val="none"/>
        </w:rPr>
      </w:pPr>
    </w:p>
    <w:p w14:paraId="6A36AE04">
      <w:pPr>
        <w:pStyle w:val="2"/>
      </w:pPr>
    </w:p>
    <w:p w14:paraId="3714E76A">
      <w:pPr>
        <w:rPr>
          <w:rFonts w:eastAsia="仿宋"/>
          <w:color w:val="auto"/>
          <w:sz w:val="32"/>
          <w:szCs w:val="32"/>
          <w:highlight w:val="none"/>
        </w:rPr>
      </w:pPr>
    </w:p>
    <w:tbl>
      <w:tblPr>
        <w:tblStyle w:val="18"/>
        <w:tblpPr w:leftFromText="180" w:rightFromText="180" w:vertAnchor="text" w:horzAnchor="page" w:tblpX="1577" w:tblpY="17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22C0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9000" w:type="dxa"/>
            <w:tcBorders>
              <w:top w:val="single" w:color="auto" w:sz="4" w:space="0"/>
              <w:left w:val="nil"/>
              <w:bottom w:val="single" w:color="auto" w:sz="4" w:space="0"/>
              <w:right w:val="nil"/>
            </w:tcBorders>
            <w:noWrap w:val="0"/>
            <w:vAlign w:val="top"/>
          </w:tcPr>
          <w:p w14:paraId="12CCED20">
            <w:pPr>
              <w:spacing w:line="500" w:lineRule="exact"/>
              <w:textAlignment w:val="baseline"/>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抄送：市生态环境局机关各科室、市生态环境保护服务中心、市生态环境保护综合行政执法队</w:t>
            </w:r>
          </w:p>
        </w:tc>
      </w:tr>
      <w:tr w14:paraId="5BBB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000" w:type="dxa"/>
            <w:tcBorders>
              <w:top w:val="single" w:color="auto" w:sz="4" w:space="0"/>
              <w:left w:val="nil"/>
              <w:bottom w:val="single" w:color="auto" w:sz="4" w:space="0"/>
              <w:right w:val="nil"/>
            </w:tcBorders>
            <w:noWrap w:val="0"/>
            <w:vAlign w:val="top"/>
          </w:tcPr>
          <w:p w14:paraId="232FC3E7">
            <w:pPr>
              <w:spacing w:line="360" w:lineRule="auto"/>
              <w:textAlignment w:val="baseline"/>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盘锦市生态环境局办公室                    202</w:t>
            </w: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b w:val="0"/>
                <w:bCs w:val="0"/>
                <w:sz w:val="28"/>
                <w:szCs w:val="28"/>
              </w:rPr>
              <w:t>年</w:t>
            </w: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lang w:val="en-US" w:eastAsia="zh-CN"/>
              </w:rPr>
              <w:t>12</w:t>
            </w:r>
            <w:r>
              <w:rPr>
                <w:rFonts w:hint="eastAsia" w:ascii="仿宋_GB2312" w:hAnsi="仿宋_GB2312" w:eastAsia="仿宋_GB2312" w:cs="仿宋_GB2312"/>
                <w:b w:val="0"/>
                <w:bCs w:val="0"/>
                <w:sz w:val="28"/>
                <w:szCs w:val="28"/>
              </w:rPr>
              <w:t>日印发</w:t>
            </w:r>
          </w:p>
        </w:tc>
      </w:tr>
    </w:tbl>
    <w:p w14:paraId="48DD1D1A">
      <w:pPr>
        <w:tabs>
          <w:tab w:val="left" w:pos="3572"/>
        </w:tabs>
        <w:bidi w:val="0"/>
        <w:jc w:val="left"/>
        <w:rPr>
          <w:rFonts w:hint="eastAsia"/>
          <w:lang w:val="en-US" w:eastAsia="zh-CN"/>
        </w:rPr>
      </w:pPr>
    </w:p>
    <w:sectPr>
      <w:headerReference r:id="rId3" w:type="default"/>
      <w:footerReference r:id="rId4" w:type="default"/>
      <w:pgSz w:w="11906" w:h="16838"/>
      <w:pgMar w:top="1698" w:right="1531" w:bottom="1480"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20A38D4-F52B-445D-A456-A27BDBA57456}"/>
  </w:font>
  <w:font w:name="仿宋_GB2312">
    <w:panose1 w:val="02010609030101010101"/>
    <w:charset w:val="86"/>
    <w:family w:val="modern"/>
    <w:pitch w:val="default"/>
    <w:sig w:usb0="00000001" w:usb1="080E0000" w:usb2="00000000" w:usb3="00000000" w:csb0="00040000" w:csb1="00000000"/>
    <w:embedRegular r:id="rId2" w:fontKey="{C680C27E-4D39-40F5-8E86-5835584F38F3}"/>
  </w:font>
  <w:font w:name="仿宋">
    <w:panose1 w:val="02010609060101010101"/>
    <w:charset w:val="86"/>
    <w:family w:val="modern"/>
    <w:pitch w:val="default"/>
    <w:sig w:usb0="800002BF" w:usb1="38CF7CFA" w:usb2="00000016" w:usb3="00000000" w:csb0="00040001" w:csb1="00000000"/>
    <w:embedRegular r:id="rId3" w:fontKey="{F532E017-83FA-44AD-89C1-FD8542BCBEEC}"/>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embedRegular r:id="rId4" w:fontKey="{6E555804-89DF-4AED-93A6-1E40A1C7FB05}"/>
  </w:font>
  <w:font w:name="楷体_GB2312">
    <w:panose1 w:val="02010609030101010101"/>
    <w:charset w:val="86"/>
    <w:family w:val="modern"/>
    <w:pitch w:val="default"/>
    <w:sig w:usb0="00000001" w:usb1="080E0000" w:usb2="00000000" w:usb3="00000000" w:csb0="00040000" w:csb1="00000000"/>
    <w:embedRegular r:id="rId5" w:fontKey="{1F42E549-116A-4D00-A2E4-CE7F7204DEF8}"/>
  </w:font>
  <w:font w:name="微软雅黑">
    <w:panose1 w:val="020B0503020204020204"/>
    <w:charset w:val="86"/>
    <w:family w:val="auto"/>
    <w:pitch w:val="default"/>
    <w:sig w:usb0="80000287" w:usb1="2ACF3C50" w:usb2="00000016" w:usb3="00000000" w:csb0="0004001F" w:csb1="00000000"/>
    <w:embedRegular r:id="rId6" w:fontKey="{1330E472-A417-4572-9311-10E07DD354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84E7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C846F">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010C846F">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B8BEE">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FF18D"/>
    <w:multiLevelType w:val="singleLevel"/>
    <w:tmpl w:val="613FF18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M2E1NjFhMDRlY2FhMjNjZjc0MTM5YWJlNjA4MzAifQ=="/>
  </w:docVars>
  <w:rsids>
    <w:rsidRoot w:val="00221223"/>
    <w:rsid w:val="000022C4"/>
    <w:rsid w:val="00006710"/>
    <w:rsid w:val="00012A4F"/>
    <w:rsid w:val="00033156"/>
    <w:rsid w:val="00035F78"/>
    <w:rsid w:val="00036DE5"/>
    <w:rsid w:val="00090F2B"/>
    <w:rsid w:val="000960F3"/>
    <w:rsid w:val="000C2A4D"/>
    <w:rsid w:val="000F41D1"/>
    <w:rsid w:val="000F64A3"/>
    <w:rsid w:val="000F6883"/>
    <w:rsid w:val="00120F83"/>
    <w:rsid w:val="0012745C"/>
    <w:rsid w:val="00133518"/>
    <w:rsid w:val="00153CA7"/>
    <w:rsid w:val="001850CD"/>
    <w:rsid w:val="00186ED3"/>
    <w:rsid w:val="0019053E"/>
    <w:rsid w:val="001A6A7A"/>
    <w:rsid w:val="001E2B25"/>
    <w:rsid w:val="001E2EAF"/>
    <w:rsid w:val="001F3D1B"/>
    <w:rsid w:val="00221223"/>
    <w:rsid w:val="002459A5"/>
    <w:rsid w:val="00251FBC"/>
    <w:rsid w:val="00261E4E"/>
    <w:rsid w:val="00270822"/>
    <w:rsid w:val="00271072"/>
    <w:rsid w:val="002A30E7"/>
    <w:rsid w:val="002B5D3E"/>
    <w:rsid w:val="0032585B"/>
    <w:rsid w:val="00340E78"/>
    <w:rsid w:val="00341200"/>
    <w:rsid w:val="003514EF"/>
    <w:rsid w:val="00374FCB"/>
    <w:rsid w:val="003A3B2E"/>
    <w:rsid w:val="003A481B"/>
    <w:rsid w:val="003C2FA5"/>
    <w:rsid w:val="003D551B"/>
    <w:rsid w:val="003F729B"/>
    <w:rsid w:val="00416863"/>
    <w:rsid w:val="004A43F9"/>
    <w:rsid w:val="004B5653"/>
    <w:rsid w:val="004C29C2"/>
    <w:rsid w:val="004E7AED"/>
    <w:rsid w:val="004F5EBF"/>
    <w:rsid w:val="005014AB"/>
    <w:rsid w:val="00503914"/>
    <w:rsid w:val="00510980"/>
    <w:rsid w:val="005409BB"/>
    <w:rsid w:val="00547360"/>
    <w:rsid w:val="00562404"/>
    <w:rsid w:val="005A249B"/>
    <w:rsid w:val="005B0BA7"/>
    <w:rsid w:val="0060326A"/>
    <w:rsid w:val="00613BEC"/>
    <w:rsid w:val="006252DF"/>
    <w:rsid w:val="00632E81"/>
    <w:rsid w:val="006409E2"/>
    <w:rsid w:val="00661C23"/>
    <w:rsid w:val="006864AE"/>
    <w:rsid w:val="00694161"/>
    <w:rsid w:val="006A11BD"/>
    <w:rsid w:val="006E7674"/>
    <w:rsid w:val="00713CDD"/>
    <w:rsid w:val="007218EE"/>
    <w:rsid w:val="007227FA"/>
    <w:rsid w:val="0075701A"/>
    <w:rsid w:val="00762670"/>
    <w:rsid w:val="00767D24"/>
    <w:rsid w:val="007B64EE"/>
    <w:rsid w:val="007B7A28"/>
    <w:rsid w:val="007D71FD"/>
    <w:rsid w:val="007E3772"/>
    <w:rsid w:val="00804597"/>
    <w:rsid w:val="00814619"/>
    <w:rsid w:val="00860E9B"/>
    <w:rsid w:val="008661B7"/>
    <w:rsid w:val="0086751D"/>
    <w:rsid w:val="008A07E2"/>
    <w:rsid w:val="008A4349"/>
    <w:rsid w:val="008B446D"/>
    <w:rsid w:val="008B7843"/>
    <w:rsid w:val="008C156F"/>
    <w:rsid w:val="00916982"/>
    <w:rsid w:val="009251CA"/>
    <w:rsid w:val="00935B0A"/>
    <w:rsid w:val="009410E1"/>
    <w:rsid w:val="00960943"/>
    <w:rsid w:val="009826FC"/>
    <w:rsid w:val="00A016BF"/>
    <w:rsid w:val="00A13BCD"/>
    <w:rsid w:val="00A31204"/>
    <w:rsid w:val="00A469B0"/>
    <w:rsid w:val="00A72F84"/>
    <w:rsid w:val="00A93719"/>
    <w:rsid w:val="00AE7696"/>
    <w:rsid w:val="00B05B31"/>
    <w:rsid w:val="00B0766C"/>
    <w:rsid w:val="00B77824"/>
    <w:rsid w:val="00B85001"/>
    <w:rsid w:val="00BA4104"/>
    <w:rsid w:val="00BD2971"/>
    <w:rsid w:val="00BE7B97"/>
    <w:rsid w:val="00C05C5F"/>
    <w:rsid w:val="00C14812"/>
    <w:rsid w:val="00C812BC"/>
    <w:rsid w:val="00CA0C97"/>
    <w:rsid w:val="00CA3A5D"/>
    <w:rsid w:val="00CC1BB9"/>
    <w:rsid w:val="00CD3545"/>
    <w:rsid w:val="00D51C48"/>
    <w:rsid w:val="00D64CA9"/>
    <w:rsid w:val="00DB5127"/>
    <w:rsid w:val="00DB57DC"/>
    <w:rsid w:val="00DC0909"/>
    <w:rsid w:val="00DF439C"/>
    <w:rsid w:val="00E20084"/>
    <w:rsid w:val="00E349D1"/>
    <w:rsid w:val="00E36581"/>
    <w:rsid w:val="00E51F7B"/>
    <w:rsid w:val="00E61854"/>
    <w:rsid w:val="00E73523"/>
    <w:rsid w:val="00E771FE"/>
    <w:rsid w:val="00E80594"/>
    <w:rsid w:val="00EB6C35"/>
    <w:rsid w:val="00EC3A69"/>
    <w:rsid w:val="00F15A3E"/>
    <w:rsid w:val="00F231BA"/>
    <w:rsid w:val="00F44F10"/>
    <w:rsid w:val="00F72804"/>
    <w:rsid w:val="00FA1291"/>
    <w:rsid w:val="00FB0FC3"/>
    <w:rsid w:val="00FB4983"/>
    <w:rsid w:val="00FD7FDF"/>
    <w:rsid w:val="00FE2552"/>
    <w:rsid w:val="02A012CC"/>
    <w:rsid w:val="02C57730"/>
    <w:rsid w:val="02F90D2C"/>
    <w:rsid w:val="0328129C"/>
    <w:rsid w:val="0336719E"/>
    <w:rsid w:val="033A6B24"/>
    <w:rsid w:val="03401627"/>
    <w:rsid w:val="036B29DC"/>
    <w:rsid w:val="03B15391"/>
    <w:rsid w:val="03DA72B5"/>
    <w:rsid w:val="0410624E"/>
    <w:rsid w:val="045606B8"/>
    <w:rsid w:val="0461061C"/>
    <w:rsid w:val="047B2BEA"/>
    <w:rsid w:val="051E516F"/>
    <w:rsid w:val="059946DB"/>
    <w:rsid w:val="05F32763"/>
    <w:rsid w:val="065E6284"/>
    <w:rsid w:val="06893D98"/>
    <w:rsid w:val="06C71CBD"/>
    <w:rsid w:val="075B5D40"/>
    <w:rsid w:val="078169DC"/>
    <w:rsid w:val="07A435C6"/>
    <w:rsid w:val="084872A9"/>
    <w:rsid w:val="0924239F"/>
    <w:rsid w:val="0963763A"/>
    <w:rsid w:val="098D2299"/>
    <w:rsid w:val="0AA81D11"/>
    <w:rsid w:val="0AAE3D6D"/>
    <w:rsid w:val="0B84200E"/>
    <w:rsid w:val="0B8A71EC"/>
    <w:rsid w:val="0B8F2717"/>
    <w:rsid w:val="0BFE706B"/>
    <w:rsid w:val="0C191405"/>
    <w:rsid w:val="0C8F6235"/>
    <w:rsid w:val="0D2932A4"/>
    <w:rsid w:val="0E2F6274"/>
    <w:rsid w:val="0E777376"/>
    <w:rsid w:val="0E9908E2"/>
    <w:rsid w:val="0EF225F0"/>
    <w:rsid w:val="0F185CB7"/>
    <w:rsid w:val="0F780309"/>
    <w:rsid w:val="0F7B2E51"/>
    <w:rsid w:val="0F875B91"/>
    <w:rsid w:val="0F986886"/>
    <w:rsid w:val="0FA47A5F"/>
    <w:rsid w:val="124D1355"/>
    <w:rsid w:val="125205DC"/>
    <w:rsid w:val="12713794"/>
    <w:rsid w:val="12F005A8"/>
    <w:rsid w:val="13177266"/>
    <w:rsid w:val="13460591"/>
    <w:rsid w:val="14EE186C"/>
    <w:rsid w:val="154E75E2"/>
    <w:rsid w:val="15CA0452"/>
    <w:rsid w:val="15FD5C29"/>
    <w:rsid w:val="160D26F3"/>
    <w:rsid w:val="16324656"/>
    <w:rsid w:val="163C70C4"/>
    <w:rsid w:val="166A1474"/>
    <w:rsid w:val="16871C7A"/>
    <w:rsid w:val="179368B9"/>
    <w:rsid w:val="17AD2398"/>
    <w:rsid w:val="17F60DD3"/>
    <w:rsid w:val="18342780"/>
    <w:rsid w:val="18E66F08"/>
    <w:rsid w:val="1910429A"/>
    <w:rsid w:val="192B4D5C"/>
    <w:rsid w:val="196509E9"/>
    <w:rsid w:val="1A6B0E41"/>
    <w:rsid w:val="1B2B60AD"/>
    <w:rsid w:val="1B9328F3"/>
    <w:rsid w:val="1C3B085A"/>
    <w:rsid w:val="1CB60720"/>
    <w:rsid w:val="1CB60CDB"/>
    <w:rsid w:val="1DFA3281"/>
    <w:rsid w:val="1E590982"/>
    <w:rsid w:val="1FAD5BA8"/>
    <w:rsid w:val="1FF80C37"/>
    <w:rsid w:val="20557BC0"/>
    <w:rsid w:val="21984A90"/>
    <w:rsid w:val="21B43FFC"/>
    <w:rsid w:val="22B602B1"/>
    <w:rsid w:val="23001B96"/>
    <w:rsid w:val="23444295"/>
    <w:rsid w:val="23C25F83"/>
    <w:rsid w:val="243E5984"/>
    <w:rsid w:val="24536EFD"/>
    <w:rsid w:val="24A80C9A"/>
    <w:rsid w:val="24E115EC"/>
    <w:rsid w:val="24FE6FAA"/>
    <w:rsid w:val="258D558A"/>
    <w:rsid w:val="25901443"/>
    <w:rsid w:val="25A65428"/>
    <w:rsid w:val="26960002"/>
    <w:rsid w:val="26C549BC"/>
    <w:rsid w:val="272A5BA0"/>
    <w:rsid w:val="27CF1C72"/>
    <w:rsid w:val="28060AD5"/>
    <w:rsid w:val="2830434B"/>
    <w:rsid w:val="28BB059B"/>
    <w:rsid w:val="29CB0E44"/>
    <w:rsid w:val="2A2B20C0"/>
    <w:rsid w:val="2AB62F90"/>
    <w:rsid w:val="2BA65782"/>
    <w:rsid w:val="2CB364CE"/>
    <w:rsid w:val="2D15273B"/>
    <w:rsid w:val="2DCF12F5"/>
    <w:rsid w:val="2DF96410"/>
    <w:rsid w:val="2E0F1B01"/>
    <w:rsid w:val="2E2F2B2B"/>
    <w:rsid w:val="2ECD7468"/>
    <w:rsid w:val="2EDA6908"/>
    <w:rsid w:val="2F6D7B2F"/>
    <w:rsid w:val="2FE20701"/>
    <w:rsid w:val="301E6555"/>
    <w:rsid w:val="305D323B"/>
    <w:rsid w:val="309A0400"/>
    <w:rsid w:val="30B949FB"/>
    <w:rsid w:val="30D859B0"/>
    <w:rsid w:val="316A0668"/>
    <w:rsid w:val="31827B96"/>
    <w:rsid w:val="31931E33"/>
    <w:rsid w:val="31B373C8"/>
    <w:rsid w:val="31E92535"/>
    <w:rsid w:val="324F6E75"/>
    <w:rsid w:val="328417B6"/>
    <w:rsid w:val="32ED7F9D"/>
    <w:rsid w:val="34383839"/>
    <w:rsid w:val="34CE48C9"/>
    <w:rsid w:val="34F428CF"/>
    <w:rsid w:val="352F394A"/>
    <w:rsid w:val="353C0250"/>
    <w:rsid w:val="358B5193"/>
    <w:rsid w:val="362D3DD5"/>
    <w:rsid w:val="37EE702C"/>
    <w:rsid w:val="3913438E"/>
    <w:rsid w:val="39792A34"/>
    <w:rsid w:val="39F75671"/>
    <w:rsid w:val="3AE23D9D"/>
    <w:rsid w:val="3BB7583C"/>
    <w:rsid w:val="3C541299"/>
    <w:rsid w:val="3C9C4571"/>
    <w:rsid w:val="3CE86D26"/>
    <w:rsid w:val="3D23753B"/>
    <w:rsid w:val="3D742D07"/>
    <w:rsid w:val="3D7E740A"/>
    <w:rsid w:val="3D986FEC"/>
    <w:rsid w:val="3DA1437E"/>
    <w:rsid w:val="3E2A1AE5"/>
    <w:rsid w:val="3F2362A1"/>
    <w:rsid w:val="3F3E6DD2"/>
    <w:rsid w:val="3F7E5122"/>
    <w:rsid w:val="401612A3"/>
    <w:rsid w:val="401C2EA4"/>
    <w:rsid w:val="40294436"/>
    <w:rsid w:val="40AF5B8A"/>
    <w:rsid w:val="40BF0DFA"/>
    <w:rsid w:val="40C746E6"/>
    <w:rsid w:val="412A3412"/>
    <w:rsid w:val="4130003D"/>
    <w:rsid w:val="416217F5"/>
    <w:rsid w:val="426041F1"/>
    <w:rsid w:val="434F08F4"/>
    <w:rsid w:val="438A08E2"/>
    <w:rsid w:val="43C14D91"/>
    <w:rsid w:val="43C3273B"/>
    <w:rsid w:val="43C9470B"/>
    <w:rsid w:val="452366B8"/>
    <w:rsid w:val="458C75A8"/>
    <w:rsid w:val="45A444B6"/>
    <w:rsid w:val="460D74FE"/>
    <w:rsid w:val="462C3D16"/>
    <w:rsid w:val="46A50B40"/>
    <w:rsid w:val="46C20FAB"/>
    <w:rsid w:val="47171891"/>
    <w:rsid w:val="47303EE4"/>
    <w:rsid w:val="47EF0359"/>
    <w:rsid w:val="48AC1A4A"/>
    <w:rsid w:val="4916356D"/>
    <w:rsid w:val="4969697D"/>
    <w:rsid w:val="497B5A44"/>
    <w:rsid w:val="49F500F7"/>
    <w:rsid w:val="4A3D2FA0"/>
    <w:rsid w:val="4B6F5160"/>
    <w:rsid w:val="4C1471C3"/>
    <w:rsid w:val="4C9A0AD0"/>
    <w:rsid w:val="4CFE679A"/>
    <w:rsid w:val="4D4F591A"/>
    <w:rsid w:val="4DD57D7F"/>
    <w:rsid w:val="4DE71EA9"/>
    <w:rsid w:val="4E3C30D4"/>
    <w:rsid w:val="4E7D771D"/>
    <w:rsid w:val="4EF47D3A"/>
    <w:rsid w:val="4F0C6E05"/>
    <w:rsid w:val="4F337B24"/>
    <w:rsid w:val="4F3E39E9"/>
    <w:rsid w:val="4FE24116"/>
    <w:rsid w:val="50274691"/>
    <w:rsid w:val="50A373DC"/>
    <w:rsid w:val="51023094"/>
    <w:rsid w:val="51393856"/>
    <w:rsid w:val="51501F2F"/>
    <w:rsid w:val="51D03D50"/>
    <w:rsid w:val="526972E9"/>
    <w:rsid w:val="538C1FAF"/>
    <w:rsid w:val="54545C22"/>
    <w:rsid w:val="54740C06"/>
    <w:rsid w:val="54D33ADC"/>
    <w:rsid w:val="54DF747A"/>
    <w:rsid w:val="54F102A8"/>
    <w:rsid w:val="55124B31"/>
    <w:rsid w:val="557F096D"/>
    <w:rsid w:val="56DF432F"/>
    <w:rsid w:val="577E3B51"/>
    <w:rsid w:val="57E47851"/>
    <w:rsid w:val="58637435"/>
    <w:rsid w:val="586D673B"/>
    <w:rsid w:val="595800B5"/>
    <w:rsid w:val="59FF5432"/>
    <w:rsid w:val="5A147AEF"/>
    <w:rsid w:val="5A4760C7"/>
    <w:rsid w:val="5A553025"/>
    <w:rsid w:val="5A821E11"/>
    <w:rsid w:val="5AE01E88"/>
    <w:rsid w:val="5B451AA2"/>
    <w:rsid w:val="5BBF7BEF"/>
    <w:rsid w:val="5BE05159"/>
    <w:rsid w:val="5C600C7F"/>
    <w:rsid w:val="5C9008C7"/>
    <w:rsid w:val="5CC064CD"/>
    <w:rsid w:val="5CE014E0"/>
    <w:rsid w:val="5CE83706"/>
    <w:rsid w:val="5D3168D6"/>
    <w:rsid w:val="5D4A1AE0"/>
    <w:rsid w:val="5E6935E2"/>
    <w:rsid w:val="5EA95E78"/>
    <w:rsid w:val="5EB62F9D"/>
    <w:rsid w:val="5F521D0E"/>
    <w:rsid w:val="602D69D0"/>
    <w:rsid w:val="604A3889"/>
    <w:rsid w:val="606B7CDE"/>
    <w:rsid w:val="606C1ABA"/>
    <w:rsid w:val="60756B91"/>
    <w:rsid w:val="61E71EA1"/>
    <w:rsid w:val="62CD7C71"/>
    <w:rsid w:val="62FF1269"/>
    <w:rsid w:val="632C50FC"/>
    <w:rsid w:val="6569212F"/>
    <w:rsid w:val="65B20F9D"/>
    <w:rsid w:val="66572541"/>
    <w:rsid w:val="667328A7"/>
    <w:rsid w:val="66737851"/>
    <w:rsid w:val="66C033A2"/>
    <w:rsid w:val="67020A0A"/>
    <w:rsid w:val="672D37A6"/>
    <w:rsid w:val="678D3303"/>
    <w:rsid w:val="67B63ADD"/>
    <w:rsid w:val="68A458F0"/>
    <w:rsid w:val="68DF0621"/>
    <w:rsid w:val="690D5BCB"/>
    <w:rsid w:val="692F5314"/>
    <w:rsid w:val="6A7D58E3"/>
    <w:rsid w:val="6B6764D9"/>
    <w:rsid w:val="6C1A1634"/>
    <w:rsid w:val="6C5521C8"/>
    <w:rsid w:val="6C81461E"/>
    <w:rsid w:val="6E0A1337"/>
    <w:rsid w:val="6EC1246B"/>
    <w:rsid w:val="6F7D5C88"/>
    <w:rsid w:val="70161C11"/>
    <w:rsid w:val="70442823"/>
    <w:rsid w:val="709F3AA1"/>
    <w:rsid w:val="70EC38CE"/>
    <w:rsid w:val="7131483E"/>
    <w:rsid w:val="71F418AD"/>
    <w:rsid w:val="71F61695"/>
    <w:rsid w:val="723E7C1A"/>
    <w:rsid w:val="72747CED"/>
    <w:rsid w:val="72A11C63"/>
    <w:rsid w:val="72C4301B"/>
    <w:rsid w:val="73072158"/>
    <w:rsid w:val="73FA2497"/>
    <w:rsid w:val="74037A74"/>
    <w:rsid w:val="745118AC"/>
    <w:rsid w:val="747407A1"/>
    <w:rsid w:val="7476046D"/>
    <w:rsid w:val="747F686B"/>
    <w:rsid w:val="74E04DAE"/>
    <w:rsid w:val="74E0685C"/>
    <w:rsid w:val="74FF5E05"/>
    <w:rsid w:val="75074526"/>
    <w:rsid w:val="75121B62"/>
    <w:rsid w:val="752533FE"/>
    <w:rsid w:val="7549478E"/>
    <w:rsid w:val="75DD5779"/>
    <w:rsid w:val="75F22CEF"/>
    <w:rsid w:val="762B3BAE"/>
    <w:rsid w:val="76CD5E85"/>
    <w:rsid w:val="77253324"/>
    <w:rsid w:val="77260641"/>
    <w:rsid w:val="779664E4"/>
    <w:rsid w:val="78420DE6"/>
    <w:rsid w:val="78EF4C0F"/>
    <w:rsid w:val="79EA424B"/>
    <w:rsid w:val="7A006E00"/>
    <w:rsid w:val="7A57526B"/>
    <w:rsid w:val="7A7C14F0"/>
    <w:rsid w:val="7AB87B29"/>
    <w:rsid w:val="7B2B34BA"/>
    <w:rsid w:val="7BD5678E"/>
    <w:rsid w:val="7BE2656B"/>
    <w:rsid w:val="7BEB5C42"/>
    <w:rsid w:val="7BF62DA1"/>
    <w:rsid w:val="7C526109"/>
    <w:rsid w:val="7CBC20C2"/>
    <w:rsid w:val="7D9E7419"/>
    <w:rsid w:val="7DD51663"/>
    <w:rsid w:val="7EEB11D7"/>
    <w:rsid w:val="7EFC18E2"/>
    <w:rsid w:val="7F1D0D79"/>
    <w:rsid w:val="7FD666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340" w:after="330" w:line="576" w:lineRule="auto"/>
      <w:outlineLvl w:val="0"/>
    </w:pPr>
    <w:rPr>
      <w:rFonts w:ascii="Times New Roman" w:hAnsi="Times New Roman"/>
      <w:b/>
      <w:kern w:val="44"/>
      <w:sz w:val="44"/>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Indent 2"/>
    <w:basedOn w:val="1"/>
    <w:next w:val="1"/>
    <w:link w:val="33"/>
    <w:qFormat/>
    <w:uiPriority w:val="0"/>
    <w:pPr>
      <w:adjustRightInd w:val="0"/>
      <w:spacing w:line="360" w:lineRule="auto"/>
      <w:ind w:firstLine="420"/>
      <w:jc w:val="left"/>
    </w:pPr>
    <w:rPr>
      <w:rFonts w:ascii="宋体" w:hAnsi="宋体"/>
      <w:szCs w:val="20"/>
    </w:rPr>
  </w:style>
  <w:style w:type="paragraph" w:styleId="4">
    <w:name w:val="Normal Indent"/>
    <w:basedOn w:val="1"/>
    <w:next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qFormat/>
    <w:uiPriority w:val="0"/>
    <w:pPr>
      <w:spacing w:line="240" w:lineRule="exact"/>
      <w:jc w:val="center"/>
    </w:pPr>
    <w:rPr>
      <w:rFonts w:ascii="宋体" w:hAnsi="宋体"/>
    </w:rPr>
  </w:style>
  <w:style w:type="paragraph" w:styleId="7">
    <w:name w:val="Body Text Indent"/>
    <w:basedOn w:val="1"/>
    <w:next w:val="8"/>
    <w:qFormat/>
    <w:uiPriority w:val="0"/>
    <w:pPr>
      <w:spacing w:line="300" w:lineRule="auto"/>
      <w:ind w:firstLine="640" w:firstLineChars="200"/>
    </w:pPr>
    <w:rPr>
      <w:sz w:val="32"/>
    </w:rPr>
  </w:style>
  <w:style w:type="paragraph" w:styleId="8">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5"/>
    <w:basedOn w:val="4"/>
    <w:qFormat/>
    <w:uiPriority w:val="0"/>
    <w:pPr>
      <w:spacing w:line="360" w:lineRule="auto"/>
      <w:ind w:firstLine="480" w:firstLineChars="200"/>
    </w:pPr>
    <w:rPr>
      <w:rFonts w:eastAsia="仿宋_GB2312"/>
      <w:sz w:val="24"/>
    </w:rPr>
  </w:style>
  <w:style w:type="paragraph" w:styleId="10">
    <w:name w:val="Date"/>
    <w:basedOn w:val="1"/>
    <w:next w:val="1"/>
    <w:link w:val="36"/>
    <w:qFormat/>
    <w:uiPriority w:val="0"/>
    <w:pPr>
      <w:ind w:left="100" w:leftChars="2500"/>
    </w:p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footnote text"/>
    <w:basedOn w:val="1"/>
    <w:qFormat/>
    <w:uiPriority w:val="99"/>
    <w:pPr>
      <w:snapToGrid w:val="0"/>
      <w:spacing w:line="560" w:lineRule="exact"/>
      <w:ind w:firstLine="200" w:firstLineChars="200"/>
      <w:jc w:val="left"/>
    </w:pPr>
    <w:rPr>
      <w:rFonts w:eastAsia="仿宋"/>
      <w:sz w:val="18"/>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link w:val="35"/>
    <w:qFormat/>
    <w:uiPriority w:val="10"/>
    <w:pPr>
      <w:spacing w:before="240" w:after="60"/>
      <w:jc w:val="center"/>
      <w:outlineLvl w:val="0"/>
    </w:pPr>
    <w:rPr>
      <w:rFonts w:ascii="Cambria" w:hAnsi="Cambria" w:cs="Times New Roman"/>
      <w:b/>
      <w:bCs/>
      <w:sz w:val="32"/>
      <w:szCs w:val="32"/>
    </w:rPr>
  </w:style>
  <w:style w:type="paragraph" w:styleId="16">
    <w:name w:val="Body Text First Indent"/>
    <w:basedOn w:val="6"/>
    <w:next w:val="1"/>
    <w:qFormat/>
    <w:uiPriority w:val="0"/>
    <w:pPr>
      <w:ind w:firstLine="420" w:firstLineChars="100"/>
    </w:pPr>
  </w:style>
  <w:style w:type="paragraph" w:styleId="17">
    <w:name w:val="Body Text First Indent 2"/>
    <w:basedOn w:val="7"/>
    <w:next w:val="1"/>
    <w:qFormat/>
    <w:uiPriority w:val="0"/>
    <w:pPr>
      <w:spacing w:line="240" w:lineRule="auto"/>
      <w:ind w:left="420" w:leftChars="200" w:firstLine="420"/>
    </w:pPr>
    <w:rPr>
      <w:sz w:val="21"/>
    </w:rPr>
  </w:style>
  <w:style w:type="table" w:styleId="19">
    <w:name w:val="Table Grid"/>
    <w:basedOn w:val="1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page number"/>
    <w:basedOn w:val="20"/>
    <w:qFormat/>
    <w:uiPriority w:val="0"/>
  </w:style>
  <w:style w:type="character" w:styleId="23">
    <w:name w:val="FollowedHyperlink"/>
    <w:qFormat/>
    <w:uiPriority w:val="0"/>
    <w:rPr>
      <w:color w:val="005283"/>
      <w:sz w:val="24"/>
      <w:szCs w:val="24"/>
      <w:u w:val="none"/>
    </w:rPr>
  </w:style>
  <w:style w:type="character" w:styleId="24">
    <w:name w:val="Hyperlink"/>
    <w:qFormat/>
    <w:uiPriority w:val="0"/>
    <w:rPr>
      <w:color w:val="005283"/>
      <w:sz w:val="24"/>
      <w:szCs w:val="24"/>
      <w:u w:val="none"/>
    </w:rPr>
  </w:style>
  <w:style w:type="paragraph" w:customStyle="1" w:styleId="25">
    <w:name w:val="_Style 4"/>
    <w:next w:val="1"/>
    <w:qFormat/>
    <w:uiPriority w:val="1"/>
    <w:pPr>
      <w:widowControl w:val="0"/>
      <w:jc w:val="both"/>
    </w:pPr>
    <w:rPr>
      <w:rFonts w:ascii="Times New Roman" w:hAnsi="Times New Roman" w:eastAsia="仿宋_GB2312" w:cs="Times New Roman"/>
      <w:kern w:val="2"/>
      <w:sz w:val="24"/>
      <w:szCs w:val="22"/>
      <w:lang w:val="en-US" w:eastAsia="zh-CN" w:bidi="ar-SA"/>
    </w:rPr>
  </w:style>
  <w:style w:type="paragraph" w:customStyle="1" w:styleId="26">
    <w:name w:val="样式 标题 1一级标题 + 段前: 0.5 行 段后: 0.5 行"/>
    <w:basedOn w:val="3"/>
    <w:qFormat/>
    <w:uiPriority w:val="99"/>
    <w:pPr>
      <w:tabs>
        <w:tab w:val="left" w:pos="4425"/>
      </w:tabs>
      <w:spacing w:line="320" w:lineRule="exact"/>
      <w:outlineLvl w:val="9"/>
    </w:pPr>
    <w:rPr>
      <w:spacing w:val="-6"/>
      <w:sz w:val="21"/>
      <w:szCs w:val="21"/>
    </w:rPr>
  </w:style>
  <w:style w:type="character" w:customStyle="1" w:styleId="27">
    <w:name w:val="标题 1 Char"/>
    <w:basedOn w:val="20"/>
    <w:link w:val="3"/>
    <w:qFormat/>
    <w:uiPriority w:val="0"/>
    <w:rPr>
      <w:rFonts w:ascii="Times New Roman" w:hAnsi="Times New Roman"/>
      <w:b/>
      <w:kern w:val="44"/>
      <w:sz w:val="44"/>
      <w:szCs w:val="24"/>
    </w:rPr>
  </w:style>
  <w:style w:type="character" w:customStyle="1" w:styleId="28">
    <w:name w:val="font11"/>
    <w:qFormat/>
    <w:uiPriority w:val="0"/>
    <w:rPr>
      <w:rFonts w:hint="eastAsia" w:ascii="宋体" w:hAnsi="宋体" w:eastAsia="宋体" w:cs="宋体"/>
      <w:color w:val="000000"/>
      <w:sz w:val="24"/>
      <w:szCs w:val="24"/>
      <w:u w:val="none"/>
    </w:rPr>
  </w:style>
  <w:style w:type="character" w:customStyle="1" w:styleId="29">
    <w:name w:val="NormalCharacter"/>
    <w:qFormat/>
    <w:uiPriority w:val="0"/>
  </w:style>
  <w:style w:type="character" w:customStyle="1" w:styleId="30">
    <w:name w:val="Body text|2 + Bold"/>
    <w:unhideWhenUsed/>
    <w:qFormat/>
    <w:uiPriority w:val="0"/>
    <w:rPr>
      <w:rFonts w:ascii="PMingLiU" w:hAnsi="PMingLiU" w:eastAsia="PMingLiU" w:cs="PMingLiU"/>
      <w:b/>
      <w:bCs/>
      <w:color w:val="000000"/>
      <w:spacing w:val="0"/>
      <w:w w:val="100"/>
      <w:position w:val="0"/>
      <w:sz w:val="28"/>
      <w:szCs w:val="28"/>
      <w:u w:val="none"/>
      <w:lang w:val="zh-CN" w:eastAsia="zh-CN" w:bidi="zh-CN"/>
    </w:rPr>
  </w:style>
  <w:style w:type="character" w:customStyle="1" w:styleId="31">
    <w:name w:val="Body text|2_"/>
    <w:link w:val="32"/>
    <w:qFormat/>
    <w:uiPriority w:val="0"/>
    <w:rPr>
      <w:rFonts w:ascii="PMingLiU" w:hAnsi="PMingLiU" w:eastAsia="PMingLiU" w:cs="PMingLiU"/>
      <w:spacing w:val="30"/>
      <w:sz w:val="28"/>
      <w:szCs w:val="28"/>
      <w:u w:val="none"/>
    </w:rPr>
  </w:style>
  <w:style w:type="paragraph" w:customStyle="1" w:styleId="32">
    <w:name w:val="Body text|2"/>
    <w:basedOn w:val="1"/>
    <w:link w:val="31"/>
    <w:qFormat/>
    <w:uiPriority w:val="0"/>
    <w:pPr>
      <w:widowControl w:val="0"/>
      <w:shd w:val="clear" w:color="auto" w:fill="FFFFFF"/>
      <w:spacing w:before="720" w:after="1200" w:line="280" w:lineRule="exact"/>
      <w:ind w:hanging="1220"/>
      <w:jc w:val="center"/>
    </w:pPr>
    <w:rPr>
      <w:rFonts w:ascii="PMingLiU" w:hAnsi="PMingLiU" w:eastAsia="PMingLiU"/>
      <w:spacing w:val="30"/>
      <w:kern w:val="0"/>
      <w:sz w:val="28"/>
      <w:szCs w:val="28"/>
    </w:rPr>
  </w:style>
  <w:style w:type="character" w:customStyle="1" w:styleId="33">
    <w:name w:val="正文文本缩进 2 Char"/>
    <w:basedOn w:val="20"/>
    <w:link w:val="2"/>
    <w:qFormat/>
    <w:uiPriority w:val="0"/>
    <w:rPr>
      <w:rFonts w:ascii="宋体" w:hAnsi="宋体"/>
      <w:kern w:val="2"/>
      <w:sz w:val="21"/>
    </w:rPr>
  </w:style>
  <w:style w:type="character" w:customStyle="1" w:styleId="34">
    <w:name w:val="批注框文本 Char"/>
    <w:link w:val="11"/>
    <w:qFormat/>
    <w:uiPriority w:val="0"/>
    <w:rPr>
      <w:rFonts w:ascii="Calibri"/>
      <w:kern w:val="2"/>
      <w:sz w:val="18"/>
      <w:szCs w:val="18"/>
    </w:rPr>
  </w:style>
  <w:style w:type="character" w:customStyle="1" w:styleId="35">
    <w:name w:val="标题 Char"/>
    <w:basedOn w:val="20"/>
    <w:link w:val="15"/>
    <w:qFormat/>
    <w:uiPriority w:val="10"/>
    <w:rPr>
      <w:rFonts w:ascii="Cambria" w:hAnsi="Cambria" w:cs="Times New Roman"/>
      <w:b/>
      <w:bCs/>
      <w:kern w:val="2"/>
      <w:sz w:val="32"/>
      <w:szCs w:val="32"/>
    </w:rPr>
  </w:style>
  <w:style w:type="character" w:customStyle="1" w:styleId="36">
    <w:name w:val="日期 Char"/>
    <w:basedOn w:val="20"/>
    <w:link w:val="10"/>
    <w:qFormat/>
    <w:uiPriority w:val="0"/>
    <w:rPr>
      <w:kern w:val="2"/>
      <w:sz w:val="21"/>
      <w:szCs w:val="24"/>
    </w:rPr>
  </w:style>
  <w:style w:type="paragraph" w:customStyle="1" w:styleId="37">
    <w:name w:val="0正文"/>
    <w:basedOn w:val="7"/>
    <w:qFormat/>
    <w:uiPriority w:val="0"/>
    <w:pPr>
      <w:spacing w:line="360" w:lineRule="auto"/>
      <w:ind w:firstLine="720" w:firstLineChars="200"/>
    </w:pPr>
    <w:rPr>
      <w:sz w:val="24"/>
      <w:szCs w:val="22"/>
    </w:rPr>
  </w:style>
  <w:style w:type="paragraph" w:customStyle="1" w:styleId="38">
    <w:name w:val="p0"/>
    <w:basedOn w:val="1"/>
    <w:qFormat/>
    <w:uiPriority w:val="0"/>
    <w:pPr>
      <w:widowControl/>
    </w:pPr>
    <w:rPr>
      <w:szCs w:val="20"/>
    </w:rPr>
  </w:style>
  <w:style w:type="paragraph" w:customStyle="1" w:styleId="39">
    <w:name w:val="文本正文"/>
    <w:basedOn w:val="1"/>
    <w:qFormat/>
    <w:uiPriority w:val="0"/>
    <w:pPr>
      <w:spacing w:after="0" w:line="600" w:lineRule="exact"/>
      <w:ind w:firstLine="640" w:firstLineChars="200"/>
    </w:pPr>
    <w:rPr>
      <w:rFonts w:ascii="Calibri" w:hAnsi="Calibri" w:eastAsia="宋体" w:cs="Times New Roman"/>
      <w:sz w:val="24"/>
      <w:szCs w:val="24"/>
      <w:lang w:eastAsia="en-US" w:bidi="en-US"/>
    </w:rPr>
  </w:style>
  <w:style w:type="paragraph" w:customStyle="1" w:styleId="40">
    <w:name w:val="列出段落1"/>
    <w:basedOn w:val="1"/>
    <w:qFormat/>
    <w:uiPriority w:val="34"/>
    <w:pPr>
      <w:ind w:firstLine="420" w:firstLineChars="200"/>
    </w:pPr>
    <w:rPr>
      <w:rFonts w:cs="宋体"/>
      <w:szCs w:val="22"/>
    </w:rPr>
  </w:style>
  <w:style w:type="paragraph" w:styleId="41">
    <w:name w:val="List Paragraph"/>
    <w:basedOn w:val="1"/>
    <w:qFormat/>
    <w:uiPriority w:val="34"/>
    <w:pPr>
      <w:ind w:firstLine="420" w:firstLineChars="200"/>
    </w:pPr>
    <w:rPr>
      <w:rFonts w:ascii="Calibri" w:hAnsi="Calibri" w:eastAsia="宋体" w:cs="Times New Roman"/>
      <w:szCs w:val="22"/>
    </w:rPr>
  </w:style>
  <w:style w:type="paragraph" w:customStyle="1" w:styleId="4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a正文"/>
    <w:basedOn w:val="1"/>
    <w:qFormat/>
    <w:uiPriority w:val="0"/>
    <w:pPr>
      <w:widowControl w:val="0"/>
      <w:spacing w:line="360" w:lineRule="auto"/>
      <w:ind w:firstLine="200" w:firstLineChars="200"/>
      <w:jc w:val="both"/>
    </w:pPr>
    <w:rPr>
      <w:rFonts w:asciiTheme="minorHAnsi" w:hAnsiTheme="minorHAnsi" w:eastAsiaTheme="minorEastAsia" w:cstheme="minorBidi"/>
      <w:kern w:val="2"/>
      <w:lang w:val="zh-CN"/>
    </w:rPr>
  </w:style>
  <w:style w:type="paragraph" w:customStyle="1" w:styleId="44">
    <w:name w:val="正文0"/>
    <w:basedOn w:val="45"/>
    <w:qFormat/>
    <w:uiPriority w:val="0"/>
  </w:style>
  <w:style w:type="paragraph" w:customStyle="1" w:styleId="45">
    <w:name w:val="文章正文"/>
    <w:basedOn w:val="1"/>
    <w:qFormat/>
    <w:uiPriority w:val="0"/>
    <w:pPr>
      <w:spacing w:before="0" w:after="0" w:line="360" w:lineRule="auto"/>
      <w:ind w:firstLine="48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1800</Words>
  <Characters>1866</Characters>
  <Lines>20</Lines>
  <Paragraphs>5</Paragraphs>
  <TotalTime>0</TotalTime>
  <ScaleCrop>false</ScaleCrop>
  <LinksUpToDate>false</LinksUpToDate>
  <CharactersWithSpaces>1916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2019-09-30T01:27:00Z</dcterms:created>
  <dc:creator>Administrator</dc:creator>
  <cp:lastModifiedBy>Administrator</cp:lastModifiedBy>
  <cp:lastPrinted>2023-03-14T04:46:00Z</cp:lastPrinted>
  <dcterms:modified xsi:type="dcterms:W3CDTF">2025-03-17T06:55:32Z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B6A16AC88D57407387B81127CDF129F9_13</vt:lpwstr>
  </property>
  <property fmtid="{D5CDD505-2E9C-101B-9397-08002B2CF9AE}" pid="4" name="KSOTemplateDocerSaveRecord">
    <vt:lpwstr>eyJoZGlkIjoiM2FiYTRjM2M1YWY1YWE3YjA5YjNlMzYyMzQ3NjAxM2EifQ==</vt:lpwstr>
  </property>
</Properties>
</file>