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C5564">
      <w:pPr>
        <w:spacing w:line="327" w:lineRule="auto"/>
        <w:rPr>
          <w:rFonts w:ascii="Arial"/>
          <w:sz w:val="21"/>
        </w:rPr>
      </w:pPr>
    </w:p>
    <w:p w14:paraId="59F2C283">
      <w:pPr>
        <w:spacing w:line="328" w:lineRule="auto"/>
        <w:rPr>
          <w:rFonts w:ascii="Arial"/>
          <w:sz w:val="21"/>
        </w:rPr>
      </w:pPr>
    </w:p>
    <w:p w14:paraId="26755EF8">
      <w:pPr>
        <w:spacing w:line="253" w:lineRule="auto"/>
        <w:rPr>
          <w:rFonts w:ascii="Arial"/>
          <w:sz w:val="21"/>
        </w:rPr>
      </w:pPr>
    </w:p>
    <w:p w14:paraId="5CF00481">
      <w:pPr>
        <w:spacing w:line="253" w:lineRule="auto"/>
        <w:rPr>
          <w:rFonts w:ascii="Arial"/>
          <w:sz w:val="21"/>
        </w:rPr>
      </w:pPr>
    </w:p>
    <w:p w14:paraId="0E9FF4DA">
      <w:pPr>
        <w:spacing w:line="253" w:lineRule="auto"/>
        <w:rPr>
          <w:rFonts w:ascii="Arial"/>
          <w:sz w:val="21"/>
        </w:rPr>
      </w:pPr>
    </w:p>
    <w:p w14:paraId="6634A010">
      <w:pPr>
        <w:spacing w:line="253" w:lineRule="auto"/>
        <w:rPr>
          <w:rFonts w:ascii="Arial"/>
          <w:sz w:val="21"/>
        </w:rPr>
      </w:pPr>
    </w:p>
    <w:p w14:paraId="2D7A0C33">
      <w:pPr>
        <w:spacing w:line="253" w:lineRule="auto"/>
        <w:rPr>
          <w:rFonts w:ascii="Arial"/>
          <w:sz w:val="21"/>
        </w:rPr>
      </w:pPr>
    </w:p>
    <w:p w14:paraId="7EFAAFAF">
      <w:pPr>
        <w:spacing w:line="253" w:lineRule="auto"/>
        <w:rPr>
          <w:rFonts w:ascii="Arial"/>
          <w:sz w:val="21"/>
        </w:rPr>
      </w:pPr>
    </w:p>
    <w:p w14:paraId="6FEC81CF">
      <w:pPr>
        <w:spacing w:line="253" w:lineRule="auto"/>
        <w:rPr>
          <w:rFonts w:ascii="Arial"/>
          <w:sz w:val="21"/>
        </w:rPr>
      </w:pPr>
    </w:p>
    <w:p w14:paraId="68234C15">
      <w:pPr>
        <w:spacing w:line="254" w:lineRule="auto"/>
        <w:rPr>
          <w:rFonts w:ascii="Arial"/>
          <w:sz w:val="21"/>
        </w:rPr>
      </w:pPr>
    </w:p>
    <w:p w14:paraId="77624024">
      <w:pPr>
        <w:spacing w:line="254" w:lineRule="auto"/>
        <w:rPr>
          <w:rFonts w:ascii="Arial"/>
          <w:sz w:val="21"/>
        </w:rPr>
      </w:pPr>
    </w:p>
    <w:p w14:paraId="6A472C35">
      <w:pPr>
        <w:spacing w:line="254" w:lineRule="auto"/>
        <w:rPr>
          <w:rFonts w:ascii="Arial"/>
          <w:sz w:val="21"/>
        </w:rPr>
      </w:pPr>
    </w:p>
    <w:p w14:paraId="1D1B4631">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机要保密技术保障中心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7D2AFB36">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6170082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4B32445C">
      <w:pPr>
        <w:spacing w:line="287" w:lineRule="auto"/>
        <w:rPr>
          <w:rFonts w:ascii="Arial"/>
          <w:sz w:val="21"/>
        </w:rPr>
      </w:pPr>
    </w:p>
    <w:p w14:paraId="2C83CDB3">
      <w:pPr>
        <w:spacing w:line="287" w:lineRule="auto"/>
        <w:rPr>
          <w:rFonts w:ascii="Arial"/>
          <w:sz w:val="21"/>
        </w:rPr>
      </w:pPr>
    </w:p>
    <w:p w14:paraId="52616268">
      <w:pPr>
        <w:spacing w:line="287" w:lineRule="auto"/>
        <w:rPr>
          <w:rFonts w:ascii="Arial"/>
          <w:sz w:val="21"/>
        </w:rPr>
      </w:pPr>
    </w:p>
    <w:p w14:paraId="39EF0580">
      <w:pPr>
        <w:spacing w:line="288" w:lineRule="auto"/>
        <w:rPr>
          <w:rFonts w:ascii="Arial"/>
          <w:sz w:val="21"/>
        </w:rPr>
      </w:pPr>
    </w:p>
    <w:p w14:paraId="7CA1727D">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1B02C7D1">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机要保密技术保障中心部门</w:t>
      </w:r>
      <w:r>
        <w:rPr>
          <w:rFonts w:ascii="黑体" w:hAnsi="黑体" w:eastAsia="黑体" w:cs="黑体"/>
          <w:spacing w:val="10"/>
          <w:sz w:val="31"/>
          <w:szCs w:val="31"/>
        </w:rPr>
        <w:t>概况</w:t>
      </w:r>
    </w:p>
    <w:p w14:paraId="402CA3AD">
      <w:pPr>
        <w:pStyle w:val="2"/>
        <w:spacing w:before="234" w:line="219" w:lineRule="auto"/>
        <w:ind w:left="583"/>
        <w:rPr>
          <w:spacing w:val="5"/>
          <w:lang w:val="en-US" w:eastAsia="en-US"/>
        </w:rPr>
      </w:pPr>
      <w:r>
        <w:rPr>
          <w:spacing w:val="5"/>
          <w:lang w:val="en-US" w:eastAsia="en-US"/>
        </w:rPr>
        <w:t>一、部门职责</w:t>
      </w:r>
    </w:p>
    <w:p w14:paraId="464478B8">
      <w:pPr>
        <w:pStyle w:val="2"/>
        <w:spacing w:before="234" w:line="219" w:lineRule="auto"/>
        <w:ind w:left="583"/>
        <w:rPr>
          <w:spacing w:val="5"/>
        </w:rPr>
      </w:pPr>
      <w:r>
        <w:rPr>
          <w:spacing w:val="5"/>
        </w:rPr>
        <w:t>二、机构设置</w:t>
      </w:r>
    </w:p>
    <w:p w14:paraId="0CDF6B81">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7C47D0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706D1344">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0B9AB232">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机要保密技术保障中心部门</w:t>
            </w:r>
            <w:r>
              <w:rPr>
                <w:rFonts w:ascii="黑体" w:hAnsi="黑体" w:eastAsia="黑体" w:cs="黑体"/>
                <w:spacing w:val="11"/>
                <w:sz w:val="31"/>
                <w:szCs w:val="31"/>
              </w:rPr>
              <w:t>预算情况说明</w:t>
            </w:r>
          </w:p>
        </w:tc>
      </w:tr>
      <w:tr w14:paraId="5BE08A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60D9F474">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246D04D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63A1E9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4EE1945">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39B75204">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机要保密技术保障中心部门</w:t>
            </w:r>
            <w:r>
              <w:rPr>
                <w:rFonts w:ascii="黑体" w:hAnsi="黑体" w:eastAsia="黑体" w:cs="黑体"/>
                <w:spacing w:val="11"/>
                <w:sz w:val="31"/>
                <w:szCs w:val="31"/>
              </w:rPr>
              <w:t>预算</w:t>
            </w:r>
            <w:r>
              <w:rPr>
                <w:rFonts w:hint="eastAsia" w:ascii="黑体" w:hAnsi="黑体" w:eastAsia="黑体" w:cs="黑体"/>
                <w:color w:val="0D0D0D" w:themeColor="text1" w:themeTint="F2"/>
                <w:spacing w:val="11"/>
                <w:sz w:val="31"/>
                <w:szCs w:val="31"/>
                <w:highlight w:val="none"/>
                <w:lang w:eastAsia="zh-CN"/>
                <w14:textFill>
                  <w14:solidFill>
                    <w14:schemeClr w14:val="tx1">
                      <w14:lumMod w14:val="95000"/>
                      <w14:lumOff w14:val="5000"/>
                    </w14:schemeClr>
                  </w14:solidFill>
                </w14:textFill>
              </w:rPr>
              <w:t>公开</w:t>
            </w:r>
            <w:r>
              <w:rPr>
                <w:rFonts w:ascii="黑体" w:hAnsi="黑体" w:eastAsia="黑体" w:cs="黑体"/>
                <w:spacing w:val="11"/>
                <w:sz w:val="31"/>
                <w:szCs w:val="31"/>
              </w:rPr>
              <w:t>表</w:t>
            </w:r>
          </w:p>
        </w:tc>
      </w:tr>
    </w:tbl>
    <w:p w14:paraId="31E19BBB">
      <w:pPr>
        <w:pStyle w:val="2"/>
        <w:spacing w:before="234" w:line="219" w:lineRule="auto"/>
        <w:ind w:left="583"/>
        <w:rPr>
          <w:spacing w:val="5"/>
          <w:lang w:val="en-US" w:eastAsia="en-US"/>
        </w:rPr>
      </w:pPr>
      <w:r>
        <w:rPr>
          <w:spacing w:val="5"/>
          <w:lang w:val="en-US" w:eastAsia="en-US"/>
        </w:rPr>
        <w:t>一、收支预算总表</w:t>
      </w:r>
    </w:p>
    <w:p w14:paraId="03F6DD99">
      <w:pPr>
        <w:pStyle w:val="2"/>
        <w:spacing w:before="234" w:line="219" w:lineRule="auto"/>
        <w:ind w:left="583"/>
        <w:rPr>
          <w:spacing w:val="5"/>
          <w:lang w:val="en-US" w:eastAsia="en-US"/>
        </w:rPr>
      </w:pPr>
      <w:r>
        <w:rPr>
          <w:spacing w:val="5"/>
          <w:lang w:val="en-US" w:eastAsia="en-US"/>
        </w:rPr>
        <w:t>二、收入预算总表</w:t>
      </w:r>
    </w:p>
    <w:p w14:paraId="4701E904">
      <w:pPr>
        <w:pStyle w:val="2"/>
        <w:spacing w:before="234" w:line="219" w:lineRule="auto"/>
        <w:ind w:left="583"/>
        <w:rPr>
          <w:spacing w:val="5"/>
          <w:lang w:val="en-US" w:eastAsia="en-US"/>
        </w:rPr>
      </w:pPr>
      <w:r>
        <w:rPr>
          <w:spacing w:val="5"/>
          <w:lang w:val="en-US" w:eastAsia="en-US"/>
        </w:rPr>
        <w:t>三、支出预算总表</w:t>
      </w:r>
    </w:p>
    <w:p w14:paraId="6EB9CFD1">
      <w:pPr>
        <w:pStyle w:val="2"/>
        <w:spacing w:before="234" w:line="219" w:lineRule="auto"/>
        <w:ind w:left="583"/>
        <w:rPr>
          <w:spacing w:val="5"/>
          <w:lang w:val="en-US" w:eastAsia="en-US"/>
        </w:rPr>
      </w:pPr>
      <w:r>
        <w:rPr>
          <w:spacing w:val="5"/>
          <w:lang w:val="en-US" w:eastAsia="en-US"/>
        </w:rPr>
        <w:t>四、财政拨款收支预算总表</w:t>
      </w:r>
    </w:p>
    <w:p w14:paraId="3CE8031D">
      <w:pPr>
        <w:pStyle w:val="2"/>
        <w:spacing w:before="234" w:line="219" w:lineRule="auto"/>
        <w:ind w:left="583"/>
        <w:rPr>
          <w:spacing w:val="5"/>
          <w:lang w:val="en-US" w:eastAsia="en-US"/>
        </w:rPr>
      </w:pPr>
      <w:r>
        <w:rPr>
          <w:spacing w:val="5"/>
          <w:lang w:val="en-US" w:eastAsia="en-US"/>
        </w:rPr>
        <w:t>五、一般公共预算支出表</w:t>
      </w:r>
    </w:p>
    <w:p w14:paraId="2D2D1527">
      <w:pPr>
        <w:pStyle w:val="2"/>
        <w:spacing w:before="234" w:line="219" w:lineRule="auto"/>
        <w:ind w:left="583"/>
        <w:rPr>
          <w:spacing w:val="5"/>
          <w:lang w:val="en-US" w:eastAsia="en-US"/>
        </w:rPr>
      </w:pPr>
      <w:r>
        <w:rPr>
          <w:spacing w:val="5"/>
          <w:lang w:val="en-US" w:eastAsia="en-US"/>
        </w:rPr>
        <w:t>六、一般公共预算基本支出表</w:t>
      </w:r>
    </w:p>
    <w:p w14:paraId="1EA109F0">
      <w:pPr>
        <w:pStyle w:val="2"/>
        <w:spacing w:before="234" w:line="219" w:lineRule="auto"/>
        <w:ind w:left="583"/>
        <w:rPr>
          <w:spacing w:val="5"/>
          <w:lang w:val="en-US" w:eastAsia="en-US"/>
        </w:rPr>
      </w:pPr>
      <w:r>
        <w:rPr>
          <w:spacing w:val="5"/>
          <w:lang w:val="en-US" w:eastAsia="en-US"/>
        </w:rPr>
        <w:t>七、财政拨款预算“三公”经费支出表</w:t>
      </w:r>
    </w:p>
    <w:p w14:paraId="32173706">
      <w:pPr>
        <w:pStyle w:val="2"/>
        <w:spacing w:before="234" w:line="219" w:lineRule="auto"/>
        <w:ind w:left="583"/>
        <w:rPr>
          <w:spacing w:val="5"/>
          <w:lang w:val="en-US" w:eastAsia="en-US"/>
        </w:rPr>
      </w:pPr>
      <w:r>
        <w:rPr>
          <w:spacing w:val="5"/>
          <w:lang w:val="en-US" w:eastAsia="en-US"/>
        </w:rPr>
        <w:t>八、政府性基金预算支出表</w:t>
      </w:r>
    </w:p>
    <w:p w14:paraId="1D8AB976">
      <w:pPr>
        <w:pStyle w:val="2"/>
        <w:spacing w:before="234" w:line="219" w:lineRule="auto"/>
        <w:ind w:left="583"/>
        <w:rPr>
          <w:spacing w:val="5"/>
          <w:lang w:val="en-US" w:eastAsia="en-US"/>
        </w:rPr>
      </w:pPr>
      <w:r>
        <w:rPr>
          <w:spacing w:val="5"/>
          <w:lang w:val="en-US" w:eastAsia="en-US"/>
        </w:rPr>
        <w:t>九、项目支出预算表</w:t>
      </w:r>
    </w:p>
    <w:p w14:paraId="4CD6224B">
      <w:pPr>
        <w:pStyle w:val="2"/>
        <w:spacing w:before="234" w:line="219" w:lineRule="auto"/>
        <w:ind w:left="583"/>
        <w:rPr>
          <w:spacing w:val="5"/>
          <w:lang w:val="en-US" w:eastAsia="en-US"/>
        </w:rPr>
      </w:pPr>
      <w:r>
        <w:rPr>
          <w:spacing w:val="5"/>
          <w:lang w:val="en-US" w:eastAsia="en-US"/>
        </w:rPr>
        <w:t>十、支出功能分类预算表</w:t>
      </w:r>
    </w:p>
    <w:p w14:paraId="2A4F24C0">
      <w:pPr>
        <w:pStyle w:val="2"/>
        <w:spacing w:before="234" w:line="219" w:lineRule="auto"/>
        <w:ind w:left="583"/>
        <w:rPr>
          <w:spacing w:val="5"/>
          <w:lang w:val="en-US" w:eastAsia="en-US"/>
        </w:rPr>
      </w:pPr>
      <w:r>
        <w:rPr>
          <w:spacing w:val="5"/>
          <w:lang w:val="en-US" w:eastAsia="en-US"/>
        </w:rPr>
        <w:t>十一、支出经济分类预算表（政府预算）</w:t>
      </w:r>
    </w:p>
    <w:p w14:paraId="4F1D2D5D">
      <w:pPr>
        <w:pStyle w:val="2"/>
        <w:spacing w:before="234" w:line="219" w:lineRule="auto"/>
        <w:ind w:left="583"/>
        <w:rPr>
          <w:spacing w:val="5"/>
          <w:lang w:val="en-US" w:eastAsia="en-US"/>
        </w:rPr>
      </w:pPr>
      <w:r>
        <w:rPr>
          <w:spacing w:val="5"/>
          <w:lang w:val="en-US" w:eastAsia="en-US"/>
        </w:rPr>
        <w:t>十二、支出经济分类预算表（部门预算）</w:t>
      </w:r>
    </w:p>
    <w:p w14:paraId="535C8C2A">
      <w:pPr>
        <w:pStyle w:val="2"/>
        <w:spacing w:before="234" w:line="219" w:lineRule="auto"/>
        <w:ind w:left="583"/>
        <w:rPr>
          <w:spacing w:val="5"/>
          <w:lang w:val="en-US" w:eastAsia="en-US"/>
        </w:rPr>
      </w:pPr>
      <w:r>
        <w:rPr>
          <w:spacing w:val="5"/>
          <w:lang w:val="en-US" w:eastAsia="en-US"/>
        </w:rPr>
        <w:t>十三、债务支出预算表</w:t>
      </w:r>
    </w:p>
    <w:p w14:paraId="707B5DD6">
      <w:pPr>
        <w:pStyle w:val="2"/>
        <w:spacing w:before="234" w:line="219" w:lineRule="auto"/>
        <w:ind w:left="583"/>
        <w:rPr>
          <w:spacing w:val="5"/>
          <w:lang w:val="en-US" w:eastAsia="en-US"/>
        </w:rPr>
      </w:pPr>
      <w:r>
        <w:rPr>
          <w:spacing w:val="5"/>
          <w:lang w:val="en-US" w:eastAsia="en-US"/>
        </w:rPr>
        <w:t>十四、政府采购支出预算表</w:t>
      </w:r>
    </w:p>
    <w:p w14:paraId="6DC9BA76">
      <w:pPr>
        <w:pStyle w:val="2"/>
        <w:spacing w:before="234" w:line="219" w:lineRule="auto"/>
        <w:ind w:left="583"/>
        <w:rPr>
          <w:spacing w:val="5"/>
          <w:lang w:val="en-US" w:eastAsia="en-US"/>
        </w:rPr>
      </w:pPr>
      <w:r>
        <w:rPr>
          <w:spacing w:val="5"/>
          <w:lang w:val="en-US" w:eastAsia="en-US"/>
        </w:rPr>
        <w:t>十五、政府购买服务支出预算表</w:t>
      </w:r>
    </w:p>
    <w:p w14:paraId="716AF639">
      <w:pPr>
        <w:pStyle w:val="2"/>
        <w:spacing w:before="234" w:line="219" w:lineRule="auto"/>
        <w:ind w:left="583"/>
        <w:rPr>
          <w:spacing w:val="5"/>
          <w:lang w:val="en-US" w:eastAsia="en-US"/>
        </w:rPr>
      </w:pPr>
      <w:r>
        <w:rPr>
          <w:spacing w:val="5"/>
          <w:lang w:val="en-US" w:eastAsia="en-US"/>
        </w:rPr>
        <w:t>十六、部门（单位）整体绩效目标表</w:t>
      </w:r>
    </w:p>
    <w:p w14:paraId="3A5F883A">
      <w:pPr>
        <w:pStyle w:val="2"/>
        <w:spacing w:before="234" w:line="219" w:lineRule="auto"/>
        <w:ind w:left="583"/>
        <w:rPr>
          <w:spacing w:val="5"/>
          <w:lang w:val="en-US" w:eastAsia="en-US"/>
        </w:rPr>
      </w:pPr>
      <w:r>
        <w:rPr>
          <w:spacing w:val="5"/>
          <w:lang w:val="en-US" w:eastAsia="en-US"/>
        </w:rPr>
        <w:t>十七、部门预算项目（政策）绩效目标表</w:t>
      </w:r>
    </w:p>
    <w:p w14:paraId="37C5E20B">
      <w:pPr>
        <w:pStyle w:val="2"/>
        <w:spacing w:before="234" w:line="219" w:lineRule="auto"/>
        <w:ind w:left="583"/>
      </w:pPr>
      <w:r>
        <w:rPr>
          <w:spacing w:val="5"/>
          <w:lang w:val="en-US" w:eastAsia="en-US"/>
        </w:rPr>
        <w:t>十八、部门管理专项资金预算表</w:t>
      </w:r>
    </w:p>
    <w:p w14:paraId="20F1CA22">
      <w:pPr>
        <w:spacing w:line="220" w:lineRule="auto"/>
        <w:sectPr>
          <w:footerReference r:id="rId6" w:type="default"/>
          <w:pgSz w:w="11905" w:h="16840"/>
          <w:pgMar w:top="1431" w:right="1785" w:bottom="1156" w:left="1785" w:header="0" w:footer="995" w:gutter="0"/>
          <w:cols w:space="720" w:num="1"/>
        </w:sectPr>
      </w:pPr>
    </w:p>
    <w:p w14:paraId="45BDC2E6">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7411137D">
      <w:pPr>
        <w:spacing w:line="301" w:lineRule="auto"/>
        <w:rPr>
          <w:rFonts w:ascii="Arial"/>
          <w:sz w:val="21"/>
        </w:rPr>
      </w:pPr>
    </w:p>
    <w:p w14:paraId="27924AC8">
      <w:pPr>
        <w:spacing w:line="301" w:lineRule="auto"/>
        <w:rPr>
          <w:rFonts w:ascii="Arial"/>
          <w:sz w:val="21"/>
        </w:rPr>
      </w:pPr>
    </w:p>
    <w:p w14:paraId="6012DD15">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56FE321C">
      <w:pPr>
        <w:pStyle w:val="2"/>
        <w:spacing w:before="44" w:line="222" w:lineRule="auto"/>
        <w:ind w:left="1324"/>
        <w:sectPr>
          <w:footerReference r:id="rId7" w:type="default"/>
          <w:pgSz w:w="11905" w:h="16840"/>
          <w:pgMar w:top="1431" w:right="1785" w:bottom="1156" w:left="1785" w:header="0" w:footer="995" w:gutter="0"/>
          <w:cols w:space="720" w:num="1"/>
        </w:sectPr>
      </w:pPr>
    </w:p>
    <w:p w14:paraId="2A5AB829">
      <w:pPr>
        <w:spacing w:line="240" w:lineRule="auto"/>
        <w:ind w:left="0"/>
        <w:jc w:val="center"/>
        <w:outlineLvl w:val="3"/>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机要保密技术</w:t>
      </w:r>
    </w:p>
    <w:p w14:paraId="5711249E">
      <w:pPr>
        <w:spacing w:line="240" w:lineRule="auto"/>
        <w:ind w:left="0"/>
        <w:jc w:val="center"/>
        <w:outlineLvl w:val="3"/>
        <w:rPr>
          <w:rFonts w:ascii="Arial"/>
          <w:sz w:val="21"/>
        </w:rPr>
      </w:pPr>
      <w:r>
        <w:rPr>
          <w:rFonts w:hint="eastAsia" w:ascii="宋体" w:hAnsi="宋体" w:eastAsia="宋体" w:cs="宋体"/>
          <w:b/>
          <w:bCs/>
          <w:spacing w:val="-1"/>
          <w:sz w:val="36"/>
          <w:szCs w:val="36"/>
          <w:lang w:val="en-US" w:eastAsia="zh-CN"/>
        </w:rPr>
        <w:t>保障中心部门</w:t>
      </w:r>
      <w:r>
        <w:rPr>
          <w:rFonts w:ascii="宋体" w:hAnsi="宋体" w:eastAsia="宋体" w:cs="宋体"/>
          <w:b/>
          <w:bCs/>
          <w:spacing w:val="-1"/>
          <w:sz w:val="36"/>
          <w:szCs w:val="36"/>
        </w:rPr>
        <w:t>概况</w:t>
      </w:r>
    </w:p>
    <w:p w14:paraId="502544C8">
      <w:pPr>
        <w:spacing w:line="311" w:lineRule="auto"/>
        <w:rPr>
          <w:rFonts w:ascii="Arial"/>
          <w:sz w:val="21"/>
        </w:rPr>
      </w:pPr>
    </w:p>
    <w:p w14:paraId="28BF673C">
      <w:pPr>
        <w:keepNext w:val="0"/>
        <w:keepLines w:val="0"/>
        <w:pageBreakBefore w:val="0"/>
        <w:wordWrap/>
        <w:overflowPunct/>
        <w:topLinePunct w:val="0"/>
        <w:bidi w:val="0"/>
        <w:snapToGrid w:val="0"/>
        <w:spacing w:before="100" w:line="339"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1A12ED6D">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ind w:firstLine="684" w:firstLineChars="200"/>
        <w:jc w:val="both"/>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napToGrid w:val="0"/>
          <w:spacing w:val="11"/>
          <w:kern w:val="0"/>
          <w:sz w:val="32"/>
          <w:szCs w:val="32"/>
          <w:lang w:val="en-US" w:eastAsia="zh-CN"/>
        </w:rPr>
        <w:t>（一）贯彻执行国家和省、市、区有关机要保密方面的方针政策、法律法规，为全区机要保密工作提供技术支持和服务保障。</w:t>
      </w:r>
    </w:p>
    <w:p w14:paraId="4C1E8334">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jc w:val="both"/>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napToGrid w:val="0"/>
          <w:spacing w:val="-28"/>
          <w:kern w:val="0"/>
          <w:sz w:val="32"/>
          <w:szCs w:val="32"/>
          <w:lang w:val="en-US" w:eastAsia="zh-CN"/>
        </w:rPr>
        <w:t>　　</w:t>
      </w:r>
      <w:r>
        <w:rPr>
          <w:rFonts w:hint="eastAsia" w:ascii="仿宋_GB2312" w:hAnsi="仿宋_GB2312" w:eastAsia="仿宋_GB2312" w:cs="仿宋_GB2312"/>
          <w:snapToGrid w:val="0"/>
          <w:spacing w:val="11"/>
          <w:kern w:val="0"/>
          <w:sz w:val="32"/>
          <w:szCs w:val="32"/>
          <w:lang w:val="en-US" w:eastAsia="zh-CN"/>
        </w:rPr>
        <w:t>（二）承担保密技术检查和监控的事务性工作，执行涉密文电传输、重要涉密会议等专项任务，对重点涉密活动、电子设备进行安全监测和技术检测。</w:t>
      </w:r>
    </w:p>
    <w:p w14:paraId="6509F603">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jc w:val="both"/>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napToGrid w:val="0"/>
          <w:spacing w:val="-28"/>
          <w:kern w:val="0"/>
          <w:sz w:val="32"/>
          <w:szCs w:val="32"/>
          <w:lang w:val="en-US" w:eastAsia="zh-CN"/>
        </w:rPr>
        <w:t>　　</w:t>
      </w:r>
      <w:r>
        <w:rPr>
          <w:rFonts w:hint="eastAsia" w:ascii="仿宋_GB2312" w:hAnsi="仿宋_GB2312" w:eastAsia="仿宋_GB2312" w:cs="仿宋_GB2312"/>
          <w:snapToGrid w:val="0"/>
          <w:spacing w:val="11"/>
          <w:kern w:val="0"/>
          <w:sz w:val="32"/>
          <w:szCs w:val="32"/>
          <w:lang w:val="en-US" w:eastAsia="zh-CN"/>
        </w:rPr>
        <w:t>（三）承担机要通信基础设施建设和运行维护具体工作，提供机要通信技术保障服务。</w:t>
      </w:r>
    </w:p>
    <w:p w14:paraId="0468C5D1">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jc w:val="both"/>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napToGrid w:val="0"/>
          <w:spacing w:val="-28"/>
          <w:kern w:val="0"/>
          <w:sz w:val="32"/>
          <w:szCs w:val="32"/>
          <w:lang w:val="en-US" w:eastAsia="zh-CN"/>
        </w:rPr>
        <w:t>　　</w:t>
      </w:r>
      <w:r>
        <w:rPr>
          <w:rFonts w:hint="eastAsia" w:ascii="仿宋_GB2312" w:hAnsi="仿宋_GB2312" w:eastAsia="仿宋_GB2312" w:cs="仿宋_GB2312"/>
          <w:snapToGrid w:val="0"/>
          <w:spacing w:val="11"/>
          <w:kern w:val="0"/>
          <w:sz w:val="32"/>
          <w:szCs w:val="32"/>
          <w:lang w:val="en-US" w:eastAsia="zh-CN"/>
        </w:rPr>
        <w:t>（四）承担密钥管理、电子认证基础设施建设和运行维护具体工作；开展数字证书及电子认证服务工作。</w:t>
      </w:r>
    </w:p>
    <w:p w14:paraId="27450139">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jc w:val="both"/>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napToGrid w:val="0"/>
          <w:spacing w:val="-28"/>
          <w:kern w:val="0"/>
          <w:sz w:val="32"/>
          <w:szCs w:val="32"/>
          <w:lang w:val="en-US" w:eastAsia="zh-CN"/>
        </w:rPr>
        <w:t>　　</w:t>
      </w:r>
      <w:r>
        <w:rPr>
          <w:rFonts w:hint="eastAsia" w:ascii="仿宋_GB2312" w:hAnsi="仿宋_GB2312" w:eastAsia="仿宋_GB2312" w:cs="仿宋_GB2312"/>
          <w:snapToGrid w:val="0"/>
          <w:spacing w:val="11"/>
          <w:kern w:val="0"/>
          <w:sz w:val="32"/>
          <w:szCs w:val="32"/>
          <w:lang w:val="en-US" w:eastAsia="zh-CN"/>
        </w:rPr>
        <w:t>（五）承担涉密单位涉密载体销毁工作。</w:t>
      </w:r>
    </w:p>
    <w:p w14:paraId="6757538A">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jc w:val="both"/>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napToGrid w:val="0"/>
          <w:spacing w:val="-28"/>
          <w:kern w:val="0"/>
          <w:sz w:val="32"/>
          <w:szCs w:val="32"/>
          <w:lang w:val="en-US" w:eastAsia="zh-CN"/>
        </w:rPr>
        <w:t>　　</w:t>
      </w:r>
      <w:r>
        <w:rPr>
          <w:rFonts w:hint="eastAsia" w:ascii="仿宋_GB2312" w:hAnsi="仿宋_GB2312" w:eastAsia="仿宋_GB2312" w:cs="仿宋_GB2312"/>
          <w:snapToGrid w:val="0"/>
          <w:spacing w:val="11"/>
          <w:kern w:val="0"/>
          <w:sz w:val="32"/>
          <w:szCs w:val="32"/>
          <w:lang w:val="en-US" w:eastAsia="zh-CN"/>
        </w:rPr>
        <w:t>（六）承担保密科技测评和涉密信息系统检测评估工作。</w:t>
      </w:r>
    </w:p>
    <w:p w14:paraId="343FE3E7">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jc w:val="both"/>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napToGrid w:val="0"/>
          <w:spacing w:val="-28"/>
          <w:kern w:val="0"/>
          <w:sz w:val="32"/>
          <w:szCs w:val="32"/>
          <w:lang w:val="en-US" w:eastAsia="zh-CN"/>
        </w:rPr>
        <w:t>　　</w:t>
      </w:r>
      <w:r>
        <w:rPr>
          <w:rFonts w:hint="eastAsia" w:ascii="仿宋_GB2312" w:hAnsi="仿宋_GB2312" w:eastAsia="仿宋_GB2312" w:cs="仿宋_GB2312"/>
          <w:snapToGrid w:val="0"/>
          <w:spacing w:val="11"/>
          <w:kern w:val="0"/>
          <w:sz w:val="32"/>
          <w:szCs w:val="32"/>
          <w:lang w:val="en-US" w:eastAsia="zh-CN"/>
        </w:rPr>
        <w:t>（七）承担党政专用通信服务保障工作。</w:t>
      </w:r>
    </w:p>
    <w:p w14:paraId="663DA071">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jc w:val="both"/>
        <w:textAlignment w:val="auto"/>
        <w:rPr>
          <w:rFonts w:hint="eastAsia" w:ascii="仿宋_GB2312" w:hAnsi="仿宋_GB2312" w:eastAsia="仿宋_GB2312" w:cs="仿宋_GB2312"/>
          <w:snapToGrid w:val="0"/>
          <w:spacing w:val="11"/>
          <w:kern w:val="0"/>
          <w:sz w:val="32"/>
          <w:szCs w:val="32"/>
          <w:highlight w:val="none"/>
          <w:lang w:val="en-US" w:eastAsia="zh-CN"/>
        </w:rPr>
      </w:pPr>
      <w:r>
        <w:rPr>
          <w:rFonts w:hint="eastAsia" w:ascii="仿宋_GB2312" w:hAnsi="仿宋_GB2312" w:eastAsia="仿宋_GB2312" w:cs="仿宋_GB2312"/>
          <w:snapToGrid w:val="0"/>
          <w:spacing w:val="-28"/>
          <w:kern w:val="0"/>
          <w:sz w:val="32"/>
          <w:szCs w:val="32"/>
          <w:lang w:val="en-US" w:eastAsia="zh-CN"/>
        </w:rPr>
        <w:t>　　</w:t>
      </w:r>
      <w:r>
        <w:rPr>
          <w:rFonts w:hint="eastAsia" w:ascii="仿宋_GB2312" w:hAnsi="仿宋_GB2312" w:eastAsia="仿宋_GB2312" w:cs="仿宋_GB2312"/>
          <w:snapToGrid w:val="0"/>
          <w:spacing w:val="11"/>
          <w:kern w:val="0"/>
          <w:sz w:val="32"/>
          <w:szCs w:val="32"/>
          <w:highlight w:val="none"/>
          <w:lang w:val="en-US" w:eastAsia="zh-CN"/>
        </w:rPr>
        <w:t>（八）负责对区内重要决策部署、各项工作督促落实工作提供服务保障。</w:t>
      </w:r>
    </w:p>
    <w:p w14:paraId="688A6F2E">
      <w:pPr>
        <w:keepNext w:val="0"/>
        <w:keepLines w:val="0"/>
        <w:pageBreakBefore w:val="0"/>
        <w:widowControl w:val="0"/>
        <w:numPr>
          <w:ilvl w:val="0"/>
          <w:numId w:val="0"/>
        </w:numPr>
        <w:kinsoku/>
        <w:wordWrap/>
        <w:overflowPunct/>
        <w:topLinePunct w:val="0"/>
        <w:autoSpaceDE/>
        <w:autoSpaceDN/>
        <w:bidi w:val="0"/>
        <w:adjustRightInd/>
        <w:snapToGrid w:val="0"/>
        <w:spacing w:line="339" w:lineRule="auto"/>
        <w:jc w:val="both"/>
        <w:textAlignment w:val="auto"/>
        <w:rPr>
          <w:rFonts w:ascii="Times New Roman" w:hAnsi="Times New Roman" w:eastAsia="Times New Roman" w:cs="Times New Roman"/>
          <w:sz w:val="31"/>
          <w:szCs w:val="31"/>
        </w:rPr>
      </w:pPr>
      <w:r>
        <w:rPr>
          <w:rFonts w:hint="eastAsia" w:ascii="仿宋_GB2312" w:hAnsi="仿宋_GB2312" w:eastAsia="仿宋_GB2312" w:cs="仿宋_GB2312"/>
          <w:snapToGrid w:val="0"/>
          <w:spacing w:val="-28"/>
          <w:kern w:val="0"/>
          <w:sz w:val="32"/>
          <w:szCs w:val="32"/>
          <w:lang w:val="en-US" w:eastAsia="zh-CN"/>
        </w:rPr>
        <w:t>　　</w:t>
      </w:r>
      <w:r>
        <w:rPr>
          <w:rFonts w:hint="eastAsia" w:ascii="仿宋_GB2312" w:hAnsi="仿宋_GB2312" w:eastAsia="仿宋_GB2312" w:cs="仿宋_GB2312"/>
          <w:snapToGrid w:val="0"/>
          <w:spacing w:val="11"/>
          <w:kern w:val="0"/>
          <w:sz w:val="32"/>
          <w:szCs w:val="32"/>
          <w:highlight w:val="none"/>
          <w:lang w:val="en-US" w:eastAsia="zh-CN"/>
        </w:rPr>
        <w:t>（九）</w:t>
      </w:r>
      <w:r>
        <w:rPr>
          <w:rFonts w:hint="eastAsia" w:ascii="仿宋_GB2312" w:hAnsi="仿宋_GB2312" w:eastAsia="仿宋_GB2312" w:cs="仿宋_GB2312"/>
          <w:snapToGrid w:val="0"/>
          <w:spacing w:val="11"/>
          <w:kern w:val="0"/>
          <w:sz w:val="32"/>
          <w:szCs w:val="32"/>
          <w:highlight w:val="none"/>
          <w:u w:val="none"/>
          <w:lang w:val="en-US" w:eastAsia="zh-CN"/>
        </w:rPr>
        <w:t>承担区委办公室交办的其他工作。</w:t>
      </w:r>
    </w:p>
    <w:p w14:paraId="56CC7B32">
      <w:pPr>
        <w:keepNext w:val="0"/>
        <w:keepLines w:val="0"/>
        <w:pageBreakBefore w:val="0"/>
        <w:wordWrap/>
        <w:overflowPunct/>
        <w:topLinePunct w:val="0"/>
        <w:bidi w:val="0"/>
        <w:snapToGrid w:val="0"/>
        <w:spacing w:before="217" w:line="339" w:lineRule="auto"/>
        <w:ind w:left="676"/>
        <w:rPr>
          <w:rFonts w:ascii="黑体" w:hAnsi="黑体" w:eastAsia="黑体" w:cs="黑体"/>
          <w:sz w:val="31"/>
          <w:szCs w:val="31"/>
        </w:rPr>
      </w:pPr>
      <w:r>
        <w:rPr>
          <w:rFonts w:ascii="黑体" w:hAnsi="黑体" w:eastAsia="黑体" w:cs="黑体"/>
          <w:spacing w:val="9"/>
          <w:sz w:val="31"/>
          <w:szCs w:val="31"/>
        </w:rPr>
        <w:t>二、机构设置</w:t>
      </w:r>
    </w:p>
    <w:p w14:paraId="04A33989">
      <w:pPr>
        <w:pStyle w:val="2"/>
        <w:keepNext w:val="0"/>
        <w:keepLines w:val="0"/>
        <w:pageBreakBefore w:val="0"/>
        <w:wordWrap/>
        <w:overflowPunct/>
        <w:topLinePunct w:val="0"/>
        <w:bidi w:val="0"/>
        <w:snapToGrid w:val="0"/>
        <w:spacing w:before="179" w:line="339"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机要保密技术保障中心部门</w:t>
      </w:r>
      <w:r>
        <w:rPr>
          <w:b/>
          <w:bCs/>
          <w:spacing w:val="9"/>
        </w:rPr>
        <w:t>预算编制范围的二级预算</w:t>
      </w:r>
      <w:r>
        <w:rPr>
          <w:b/>
          <w:bCs/>
          <w:spacing w:val="-11"/>
        </w:rPr>
        <w:t>单位包括：</w:t>
      </w:r>
    </w:p>
    <w:p w14:paraId="481691DD">
      <w:pPr>
        <w:pStyle w:val="2"/>
        <w:keepNext w:val="0"/>
        <w:keepLines w:val="0"/>
        <w:pageBreakBefore w:val="0"/>
        <w:wordWrap/>
        <w:overflowPunct/>
        <w:topLinePunct w:val="0"/>
        <w:bidi w:val="0"/>
        <w:snapToGrid w:val="0"/>
        <w:spacing w:before="194" w:line="339" w:lineRule="auto"/>
        <w:ind w:left="27" w:firstLine="636"/>
        <w:rPr>
          <w:rFonts w:hint="eastAsia" w:eastAsia="FangSong_GB2312"/>
          <w:lang w:val="en-US" w:eastAsia="zh-CN"/>
        </w:rPr>
      </w:pPr>
      <w:r>
        <w:rPr>
          <w:rFonts w:hint="eastAsia"/>
          <w:lang w:val="en-US" w:eastAsia="zh-CN"/>
        </w:rPr>
        <w:t>无</w:t>
      </w:r>
    </w:p>
    <w:p w14:paraId="702CA862">
      <w:pPr>
        <w:pStyle w:val="2"/>
        <w:keepNext w:val="0"/>
        <w:keepLines w:val="0"/>
        <w:pageBreakBefore w:val="0"/>
        <w:wordWrap/>
        <w:overflowPunct/>
        <w:topLinePunct w:val="0"/>
        <w:bidi w:val="0"/>
        <w:snapToGrid w:val="0"/>
        <w:spacing w:before="194" w:line="339" w:lineRule="auto"/>
        <w:ind w:left="27" w:firstLine="636"/>
      </w:pPr>
    </w:p>
    <w:p w14:paraId="058EF2B5">
      <w:pPr>
        <w:pStyle w:val="2"/>
        <w:keepNext w:val="0"/>
        <w:keepLines w:val="0"/>
        <w:pageBreakBefore w:val="0"/>
        <w:wordWrap/>
        <w:overflowPunct/>
        <w:topLinePunct w:val="0"/>
        <w:bidi w:val="0"/>
        <w:snapToGrid w:val="0"/>
        <w:spacing w:before="194" w:line="339" w:lineRule="auto"/>
        <w:ind w:left="27" w:firstLine="636"/>
      </w:pPr>
    </w:p>
    <w:p w14:paraId="3D6E186F">
      <w:pPr>
        <w:pStyle w:val="2"/>
        <w:keepNext w:val="0"/>
        <w:keepLines w:val="0"/>
        <w:pageBreakBefore w:val="0"/>
        <w:wordWrap/>
        <w:overflowPunct/>
        <w:topLinePunct w:val="0"/>
        <w:bidi w:val="0"/>
        <w:snapToGrid w:val="0"/>
        <w:spacing w:before="194" w:line="339" w:lineRule="auto"/>
        <w:ind w:left="27" w:firstLine="636"/>
        <w:sectPr>
          <w:footerReference r:id="rId8" w:type="default"/>
          <w:pgSz w:w="11905" w:h="16840"/>
          <w:pgMar w:top="1431" w:right="1702" w:bottom="1153" w:left="1785" w:header="0" w:footer="995" w:gutter="0"/>
          <w:cols w:space="720" w:num="1"/>
        </w:sectPr>
      </w:pPr>
    </w:p>
    <w:p w14:paraId="15024C1B">
      <w:pPr>
        <w:spacing w:line="240" w:lineRule="auto"/>
        <w:ind w:left="0"/>
        <w:jc w:val="center"/>
        <w:outlineLvl w:val="4"/>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机要保密技术保障</w:t>
      </w:r>
    </w:p>
    <w:p w14:paraId="29E236CD">
      <w:pPr>
        <w:spacing w:line="240" w:lineRule="auto"/>
        <w:ind w:left="0"/>
        <w:jc w:val="center"/>
        <w:outlineLvl w:val="4"/>
        <w:rPr>
          <w:rFonts w:ascii="宋体" w:hAnsi="宋体" w:eastAsia="宋体" w:cs="宋体"/>
          <w:sz w:val="36"/>
          <w:szCs w:val="36"/>
        </w:rPr>
      </w:pPr>
      <w:r>
        <w:rPr>
          <w:rFonts w:hint="eastAsia" w:ascii="宋体" w:hAnsi="宋体" w:eastAsia="宋体" w:cs="宋体"/>
          <w:b/>
          <w:bCs/>
          <w:spacing w:val="-1"/>
          <w:sz w:val="36"/>
          <w:szCs w:val="36"/>
          <w:lang w:val="en-US" w:eastAsia="zh-CN"/>
        </w:rPr>
        <w:t>中心部门</w:t>
      </w:r>
      <w:r>
        <w:rPr>
          <w:rFonts w:ascii="宋体" w:hAnsi="宋体" w:eastAsia="宋体" w:cs="宋体"/>
          <w:b/>
          <w:bCs/>
          <w:spacing w:val="-1"/>
          <w:sz w:val="36"/>
          <w:szCs w:val="36"/>
        </w:rPr>
        <w:t>预算情况说明</w:t>
      </w:r>
    </w:p>
    <w:p w14:paraId="146D3CE4">
      <w:pPr>
        <w:spacing w:line="310" w:lineRule="auto"/>
        <w:rPr>
          <w:rFonts w:ascii="Arial"/>
          <w:sz w:val="21"/>
        </w:rPr>
      </w:pPr>
    </w:p>
    <w:p w14:paraId="32E342BB">
      <w:pPr>
        <w:spacing w:line="311" w:lineRule="auto"/>
        <w:rPr>
          <w:rFonts w:ascii="Arial"/>
          <w:sz w:val="21"/>
        </w:rPr>
      </w:pPr>
    </w:p>
    <w:p w14:paraId="189E76FB">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0757EA8C">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41.08</w:t>
      </w:r>
      <w:r>
        <w:rPr>
          <w:rFonts w:ascii="楷体" w:hAnsi="楷体" w:eastAsia="楷体" w:cs="楷体"/>
          <w:b/>
          <w:bCs/>
          <w:spacing w:val="-1"/>
        </w:rPr>
        <w:t>万元，</w:t>
      </w:r>
      <w:r>
        <w:rPr>
          <w:spacing w:val="-1"/>
        </w:rPr>
        <w:t>其中：</w:t>
      </w:r>
    </w:p>
    <w:p w14:paraId="736D21CE">
      <w:pPr>
        <w:pStyle w:val="2"/>
        <w:spacing w:before="180" w:line="220" w:lineRule="auto"/>
        <w:ind w:left="703"/>
      </w:pPr>
      <w:r>
        <w:rPr>
          <w:spacing w:val="3"/>
        </w:rPr>
        <w:t>1.一般公共预算拨款收入</w:t>
      </w:r>
      <w:r>
        <w:rPr>
          <w:rFonts w:hint="eastAsia"/>
          <w:spacing w:val="3"/>
          <w:lang w:val="en-US" w:eastAsia="zh-CN"/>
        </w:rPr>
        <w:t>41.08</w:t>
      </w:r>
      <w:r>
        <w:rPr>
          <w:spacing w:val="3"/>
        </w:rPr>
        <w:t>万元；</w:t>
      </w:r>
    </w:p>
    <w:p w14:paraId="3EBA50D3">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14:paraId="506D54F6">
      <w:pPr>
        <w:pStyle w:val="2"/>
        <w:spacing w:before="190" w:line="317" w:lineRule="auto"/>
        <w:ind w:left="698" w:right="2099" w:firstLine="13"/>
        <w:rPr>
          <w:spacing w:val="2"/>
        </w:rPr>
      </w:pPr>
      <w:r>
        <w:rPr>
          <w:spacing w:val="2"/>
        </w:rPr>
        <w:t>3.国有资本经营预算拨款收入</w:t>
      </w:r>
      <w:r>
        <w:rPr>
          <w:rFonts w:hint="eastAsia"/>
          <w:spacing w:val="2"/>
          <w:lang w:val="en-US" w:eastAsia="zh-CN"/>
        </w:rPr>
        <w:t>0</w:t>
      </w:r>
      <w:r>
        <w:rPr>
          <w:spacing w:val="2"/>
        </w:rPr>
        <w:t>万元；</w:t>
      </w:r>
    </w:p>
    <w:p w14:paraId="2594616D">
      <w:pPr>
        <w:pStyle w:val="2"/>
        <w:spacing w:before="190" w:line="317" w:lineRule="auto"/>
        <w:ind w:left="698" w:right="2099" w:firstLine="13"/>
      </w:pPr>
      <w:r>
        <w:rPr>
          <w:rFonts w:hint="eastAsia"/>
          <w:spacing w:val="4"/>
          <w:lang w:val="en-US" w:eastAsia="zh-CN"/>
        </w:rPr>
        <w:t>4</w:t>
      </w:r>
      <w:r>
        <w:rPr>
          <w:spacing w:val="4"/>
        </w:rPr>
        <w:t>财政专户管理资金收入</w:t>
      </w:r>
      <w:r>
        <w:rPr>
          <w:rFonts w:hint="eastAsia"/>
          <w:spacing w:val="4"/>
          <w:lang w:val="en-US" w:eastAsia="zh-CN"/>
        </w:rPr>
        <w:t>0</w:t>
      </w:r>
      <w:r>
        <w:rPr>
          <w:spacing w:val="4"/>
        </w:rPr>
        <w:t>万元；</w:t>
      </w:r>
    </w:p>
    <w:p w14:paraId="7ECD8E9A">
      <w:pPr>
        <w:pStyle w:val="2"/>
        <w:spacing w:before="59" w:line="322" w:lineRule="auto"/>
        <w:ind w:left="30" w:right="7" w:firstLine="656"/>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0C34CBE9">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0934463E">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41.08</w:t>
      </w:r>
      <w:r>
        <w:rPr>
          <w:rFonts w:ascii="楷体" w:hAnsi="楷体" w:eastAsia="楷体" w:cs="楷体"/>
          <w:b/>
          <w:bCs/>
          <w:spacing w:val="-1"/>
        </w:rPr>
        <w:t>万元，</w:t>
      </w:r>
      <w:r>
        <w:rPr>
          <w:spacing w:val="-1"/>
        </w:rPr>
        <w:t>其中：</w:t>
      </w:r>
    </w:p>
    <w:p w14:paraId="6C1B059C">
      <w:pPr>
        <w:pStyle w:val="2"/>
        <w:spacing w:before="180" w:line="219" w:lineRule="auto"/>
        <w:ind w:left="691"/>
      </w:pPr>
      <w:r>
        <w:rPr>
          <w:spacing w:val="1"/>
        </w:rPr>
        <w:t>1.基本支出</w:t>
      </w:r>
      <w:r>
        <w:rPr>
          <w:rFonts w:hint="eastAsia"/>
          <w:spacing w:val="1"/>
          <w:lang w:val="en-US" w:eastAsia="zh-CN"/>
        </w:rPr>
        <w:t>41.08</w:t>
      </w:r>
      <w:r>
        <w:rPr>
          <w:spacing w:val="1"/>
        </w:rPr>
        <w:t>万元；</w:t>
      </w:r>
    </w:p>
    <w:p w14:paraId="07B96455">
      <w:pPr>
        <w:pStyle w:val="2"/>
        <w:spacing w:before="192" w:line="219" w:lineRule="auto"/>
        <w:ind w:left="683"/>
      </w:pPr>
      <w:r>
        <w:rPr>
          <w:spacing w:val="3"/>
        </w:rPr>
        <w:t>2.项目支出</w:t>
      </w:r>
      <w:r>
        <w:rPr>
          <w:rFonts w:hint="eastAsia"/>
          <w:spacing w:val="3"/>
          <w:lang w:val="en-US" w:eastAsia="zh-CN"/>
        </w:rPr>
        <w:t>0</w:t>
      </w:r>
      <w:r>
        <w:rPr>
          <w:spacing w:val="3"/>
        </w:rPr>
        <w:t>万元。</w:t>
      </w:r>
    </w:p>
    <w:p w14:paraId="47BF22CA">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0</w:t>
      </w:r>
      <w:r>
        <w:rPr>
          <w:spacing w:val="7"/>
        </w:rPr>
        <w:t>个，涉及资金</w:t>
      </w:r>
      <w:r>
        <w:rPr>
          <w:rFonts w:hint="eastAsia"/>
          <w:spacing w:val="7"/>
          <w:lang w:val="en-US" w:eastAsia="zh-CN"/>
        </w:rPr>
        <w:t>0</w:t>
      </w:r>
      <w:r>
        <w:rPr>
          <w:spacing w:val="7"/>
        </w:rPr>
        <w:t>万元。</w:t>
      </w:r>
    </w:p>
    <w:p w14:paraId="279278B7">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5.05</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考虑到中心人员年龄结构较为年轻如涉及工作调转到域外会产生职业年金记实缴费等</w:t>
      </w:r>
      <w:r>
        <w:rPr>
          <w:rFonts w:ascii="黑体" w:hAnsi="黑体" w:eastAsia="黑体" w:cs="黑体"/>
          <w:spacing w:val="7"/>
          <w:sz w:val="31"/>
          <w:szCs w:val="31"/>
        </w:rPr>
        <w:t>。</w:t>
      </w:r>
    </w:p>
    <w:p w14:paraId="11C96042">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0D7FE479">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2025年，盘锦市双台子区机要保密技术保障中心部门管理专项资金共0个，涉及资金0万元。其中：0项目0万元；0项目0万元。</w:t>
      </w:r>
    </w:p>
    <w:p w14:paraId="585AD7DF">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72F71EB4">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机要保密技术保障中心部门</w:t>
      </w:r>
      <w:r>
        <w:rPr>
          <w:spacing w:val="12"/>
        </w:rPr>
        <w:t>运行经费预算为</w:t>
      </w:r>
      <w:r>
        <w:rPr>
          <w:rFonts w:hint="eastAsia"/>
          <w:spacing w:val="12"/>
          <w:lang w:val="en-US" w:eastAsia="zh-CN"/>
        </w:rPr>
        <w:t>1.78</w:t>
      </w:r>
      <w:r>
        <w:rPr>
          <w:spacing w:val="12"/>
        </w:rPr>
        <w:t>万元，主要包括</w:t>
      </w:r>
      <w:r>
        <w:rPr>
          <w:rFonts w:hint="eastAsia"/>
          <w:spacing w:val="12"/>
          <w:lang w:val="en-US" w:eastAsia="zh-CN"/>
        </w:rPr>
        <w:t>办公经费1.02万元，委托业务费0.30万元，工会经费0.41万元，福利费0.05万元</w:t>
      </w:r>
      <w:r>
        <w:rPr>
          <w:spacing w:val="12"/>
        </w:rPr>
        <w:t>。</w:t>
      </w:r>
    </w:p>
    <w:p w14:paraId="3385CE57">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338DADC6">
      <w:pPr>
        <w:pStyle w:val="2"/>
        <w:spacing w:before="173" w:line="323" w:lineRule="auto"/>
        <w:ind w:left="25" w:right="5" w:firstLine="663"/>
        <w:rPr>
          <w:spacing w:val="6"/>
        </w:rPr>
      </w:pPr>
      <w:r>
        <w:rPr>
          <w:rFonts w:hint="eastAsia"/>
          <w:spacing w:val="6"/>
          <w:lang w:val="en-US" w:eastAsia="zh-CN"/>
        </w:rPr>
        <w:t>2025年盘锦市双台子区机要保密技术保障中心部门安排政府采购预算0万元，具体为货物0万元，服务0万元，工程0万元；预留面向中小企业采购份额0万元，其中预留给小微企业0万元。</w:t>
      </w:r>
    </w:p>
    <w:p w14:paraId="28127F08">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19481FF0">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机要保密技术保障中心部门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65FF4BD5">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597D98B3">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63832A93">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w:t>
      </w:r>
    </w:p>
    <w:p w14:paraId="5424872A">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14:paraId="436538F4">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06D8B3D8">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632C65A1">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52195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45508010">
            <w:pPr>
              <w:pStyle w:val="6"/>
            </w:pPr>
          </w:p>
          <w:p w14:paraId="3790A161">
            <w:pPr>
              <w:pStyle w:val="6"/>
            </w:pPr>
          </w:p>
          <w:p w14:paraId="2A0FA010">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2E721B2C">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44676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FE0EC3F">
            <w:pPr>
              <w:pStyle w:val="6"/>
            </w:pPr>
          </w:p>
        </w:tc>
        <w:tc>
          <w:tcPr>
            <w:tcW w:w="2828" w:type="dxa"/>
            <w:vAlign w:val="top"/>
          </w:tcPr>
          <w:p w14:paraId="41BA5F30">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4C9A5C42">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3E6E8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2B1E13E">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288E8A5F">
            <w:pPr>
              <w:pStyle w:val="6"/>
              <w:jc w:val="center"/>
              <w:rPr>
                <w:rFonts w:hint="eastAsia" w:eastAsia="宋体"/>
                <w:lang w:val="en-US" w:eastAsia="zh-CN"/>
              </w:rPr>
            </w:pPr>
            <w:r>
              <w:rPr>
                <w:rFonts w:hint="eastAsia" w:eastAsia="宋体"/>
                <w:lang w:val="en-US" w:eastAsia="zh-CN"/>
              </w:rPr>
              <w:t>0</w:t>
            </w:r>
          </w:p>
        </w:tc>
        <w:tc>
          <w:tcPr>
            <w:tcW w:w="2586" w:type="dxa"/>
            <w:vAlign w:val="top"/>
          </w:tcPr>
          <w:p w14:paraId="7732AE2A">
            <w:pPr>
              <w:pStyle w:val="6"/>
              <w:jc w:val="center"/>
              <w:rPr>
                <w:rFonts w:hint="eastAsia" w:eastAsia="宋体"/>
                <w:lang w:val="en-US" w:eastAsia="zh-CN"/>
              </w:rPr>
            </w:pPr>
            <w:r>
              <w:rPr>
                <w:rFonts w:hint="eastAsia" w:eastAsia="宋体"/>
                <w:lang w:val="en-US" w:eastAsia="zh-CN"/>
              </w:rPr>
              <w:t>0</w:t>
            </w:r>
          </w:p>
        </w:tc>
      </w:tr>
      <w:tr w14:paraId="013A0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5765B32">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7EFDDD3C">
            <w:pPr>
              <w:pStyle w:val="6"/>
            </w:pPr>
          </w:p>
        </w:tc>
        <w:tc>
          <w:tcPr>
            <w:tcW w:w="2586" w:type="dxa"/>
            <w:vAlign w:val="top"/>
          </w:tcPr>
          <w:p w14:paraId="6C9F02E8">
            <w:pPr>
              <w:pStyle w:val="6"/>
            </w:pPr>
          </w:p>
        </w:tc>
      </w:tr>
      <w:tr w14:paraId="2C567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4FF996E2">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76F30305">
            <w:pPr>
              <w:pStyle w:val="6"/>
            </w:pPr>
          </w:p>
        </w:tc>
        <w:tc>
          <w:tcPr>
            <w:tcW w:w="2586" w:type="dxa"/>
            <w:vAlign w:val="top"/>
          </w:tcPr>
          <w:p w14:paraId="514F8CF5">
            <w:pPr>
              <w:pStyle w:val="6"/>
            </w:pPr>
          </w:p>
        </w:tc>
      </w:tr>
      <w:tr w14:paraId="7BBD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34C51258">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51E8A146">
            <w:pPr>
              <w:pStyle w:val="6"/>
            </w:pPr>
          </w:p>
        </w:tc>
        <w:tc>
          <w:tcPr>
            <w:tcW w:w="2586" w:type="dxa"/>
            <w:vAlign w:val="top"/>
          </w:tcPr>
          <w:p w14:paraId="6426799C">
            <w:pPr>
              <w:pStyle w:val="6"/>
            </w:pPr>
          </w:p>
        </w:tc>
      </w:tr>
      <w:tr w14:paraId="07E90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3F5E61">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56C0436">
            <w:pPr>
              <w:pStyle w:val="6"/>
            </w:pPr>
          </w:p>
        </w:tc>
        <w:tc>
          <w:tcPr>
            <w:tcW w:w="2586" w:type="dxa"/>
            <w:vAlign w:val="top"/>
          </w:tcPr>
          <w:p w14:paraId="6A27745D">
            <w:pPr>
              <w:pStyle w:val="6"/>
            </w:pPr>
          </w:p>
        </w:tc>
      </w:tr>
      <w:tr w14:paraId="5225A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2606375F">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59B2B392">
            <w:pPr>
              <w:pStyle w:val="6"/>
            </w:pPr>
          </w:p>
        </w:tc>
        <w:tc>
          <w:tcPr>
            <w:tcW w:w="2586" w:type="dxa"/>
            <w:vAlign w:val="top"/>
          </w:tcPr>
          <w:p w14:paraId="243C8542">
            <w:pPr>
              <w:pStyle w:val="6"/>
            </w:pPr>
          </w:p>
        </w:tc>
      </w:tr>
    </w:tbl>
    <w:p w14:paraId="562C933E">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68A160C9">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机要保密技术保障中心部门2025年</w:t>
      </w:r>
      <w:r>
        <w:rPr>
          <w:spacing w:val="2"/>
        </w:rPr>
        <w:t>年</w:t>
      </w:r>
      <w:bookmarkStart w:id="0" w:name="_GoBack"/>
      <w:bookmarkEnd w:id="0"/>
      <w:r>
        <w:rPr>
          <w:spacing w:val="2"/>
        </w:rPr>
        <w:t>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25C5D78E">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24B81816">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机要保密技术保障中心部门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spacing w:val="14"/>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0</w:t>
      </w:r>
      <w:r>
        <w:rPr>
          <w:spacing w:val="15"/>
        </w:rPr>
        <w:t>个，实际编制绩效目标的特定目标类和其他运转</w:t>
      </w:r>
      <w:r>
        <w:rPr>
          <w:spacing w:val="14"/>
        </w:rPr>
        <w:t>类项</w:t>
      </w:r>
      <w:r>
        <w:rPr>
          <w:spacing w:val="7"/>
        </w:rPr>
        <w:t>目共</w:t>
      </w:r>
      <w:r>
        <w:rPr>
          <w:rFonts w:hint="eastAsia"/>
          <w:spacing w:val="7"/>
          <w:lang w:val="en-US" w:eastAsia="zh-CN"/>
        </w:rPr>
        <w:t>0</w:t>
      </w:r>
      <w:r>
        <w:rPr>
          <w:spacing w:val="7"/>
        </w:rPr>
        <w:t>个，涉及资金</w:t>
      </w:r>
      <w:r>
        <w:rPr>
          <w:rFonts w:hint="eastAsia"/>
          <w:spacing w:val="7"/>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0</w:t>
      </w:r>
      <w:r>
        <w:rPr>
          <w:spacing w:val="10"/>
        </w:rPr>
        <w:t>%。</w:t>
      </w:r>
    </w:p>
    <w:p w14:paraId="5FE81A42">
      <w:pPr>
        <w:spacing w:line="330" w:lineRule="auto"/>
        <w:sectPr>
          <w:footerReference r:id="rId10" w:type="default"/>
          <w:pgSz w:w="11905" w:h="16840"/>
          <w:pgMar w:top="1431" w:right="1283" w:bottom="1156" w:left="1777" w:header="0" w:footer="995" w:gutter="0"/>
          <w:cols w:space="720" w:num="1"/>
        </w:sectPr>
      </w:pPr>
    </w:p>
    <w:p w14:paraId="663209C5">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10344FB9">
      <w:pPr>
        <w:spacing w:line="309" w:lineRule="auto"/>
        <w:rPr>
          <w:rFonts w:ascii="Arial"/>
          <w:sz w:val="21"/>
        </w:rPr>
      </w:pPr>
    </w:p>
    <w:p w14:paraId="6F974707">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5088CD33">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19AF6C47">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30696EB0">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1FAB7CCA">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48E068E3">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013BD8C3">
      <w:pPr>
        <w:spacing w:line="329" w:lineRule="auto"/>
        <w:sectPr>
          <w:footerReference r:id="rId11" w:type="default"/>
          <w:pgSz w:w="11905" w:h="16840"/>
          <w:pgMar w:top="1431" w:right="1551" w:bottom="1156" w:left="1785" w:header="0" w:footer="995" w:gutter="0"/>
          <w:cols w:space="720" w:num="1"/>
        </w:sectPr>
      </w:pPr>
    </w:p>
    <w:p w14:paraId="57A2CE39">
      <w:pPr>
        <w:pStyle w:val="2"/>
        <w:spacing w:before="179" w:line="221" w:lineRule="auto"/>
        <w:jc w:val="right"/>
        <w:outlineLvl w:val="5"/>
      </w:pPr>
      <w:r>
        <w:rPr>
          <w:b/>
          <w:bCs/>
          <w:spacing w:val="-23"/>
        </w:rPr>
        <w:t>7.一般公共服务支出（类）财政事务（款）行政运行（项</w:t>
      </w:r>
      <w:r>
        <w:rPr>
          <w:b/>
          <w:bCs/>
          <w:spacing w:val="-81"/>
        </w:rPr>
        <w:t>）：</w:t>
      </w:r>
    </w:p>
    <w:p w14:paraId="241388B4">
      <w:pPr>
        <w:pStyle w:val="2"/>
        <w:spacing w:before="194" w:line="322" w:lineRule="auto"/>
        <w:ind w:left="63" w:right="90" w:hanging="39"/>
      </w:pPr>
      <w:r>
        <w:rPr>
          <w:spacing w:val="9"/>
        </w:rPr>
        <w:t>反映行政单位（包括实行公务员管理的事业单位）的基本支</w:t>
      </w:r>
      <w:r>
        <w:rPr>
          <w:spacing w:val="-26"/>
        </w:rPr>
        <w:t>出。</w:t>
      </w:r>
    </w:p>
    <w:p w14:paraId="50F8554A">
      <w:pPr>
        <w:pStyle w:val="2"/>
        <w:spacing w:before="33" w:line="221" w:lineRule="auto"/>
        <w:ind w:left="686"/>
        <w:outlineLvl w:val="5"/>
      </w:pPr>
      <w:r>
        <w:rPr>
          <w:b/>
          <w:bCs/>
          <w:spacing w:val="4"/>
        </w:rPr>
        <w:t>8.一般公共服务支出（类）财政事务（款）一般行政管</w:t>
      </w:r>
    </w:p>
    <w:p w14:paraId="24FE8677">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13235EC6">
      <w:pPr>
        <w:pStyle w:val="2"/>
        <w:spacing w:before="58" w:line="221" w:lineRule="auto"/>
        <w:jc w:val="right"/>
        <w:outlineLvl w:val="5"/>
      </w:pPr>
      <w:r>
        <w:rPr>
          <w:b/>
          <w:bCs/>
          <w:spacing w:val="-23"/>
        </w:rPr>
        <w:t>9.一般公共服务支出（类）财政事务（款）事业运行（项</w:t>
      </w:r>
      <w:r>
        <w:rPr>
          <w:b/>
          <w:bCs/>
          <w:spacing w:val="-81"/>
        </w:rPr>
        <w:t>）：</w:t>
      </w:r>
    </w:p>
    <w:p w14:paraId="0C8CD634">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10455CA5">
      <w:pPr>
        <w:pStyle w:val="2"/>
        <w:spacing w:before="49" w:line="219" w:lineRule="auto"/>
        <w:ind w:left="691"/>
        <w:outlineLvl w:val="5"/>
      </w:pPr>
      <w:r>
        <w:rPr>
          <w:b/>
          <w:bCs/>
          <w:spacing w:val="8"/>
        </w:rPr>
        <w:t>10.一般公共服务支出（类）财政事务（款）其他财政</w:t>
      </w:r>
    </w:p>
    <w:p w14:paraId="3964F219">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1D10331D">
      <w:pPr>
        <w:pStyle w:val="2"/>
        <w:spacing w:before="285" w:line="136" w:lineRule="exact"/>
        <w:ind w:left="676"/>
      </w:pPr>
      <w:r>
        <w:rPr>
          <w:b/>
          <w:bCs/>
          <w:position w:val="2"/>
        </w:rPr>
        <w:t>......</w:t>
      </w:r>
    </w:p>
    <w:p w14:paraId="41E1A42A">
      <w:pPr>
        <w:spacing w:line="136" w:lineRule="exact"/>
        <w:sectPr>
          <w:footerReference r:id="rId12" w:type="default"/>
          <w:pgSz w:w="11905" w:h="16840"/>
          <w:pgMar w:top="1431" w:right="1707" w:bottom="1156" w:left="1785" w:header="0" w:footer="995" w:gutter="0"/>
          <w:cols w:space="720" w:num="1"/>
        </w:sectPr>
      </w:pPr>
    </w:p>
    <w:p w14:paraId="411CC393">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盘锦市双台子区机要保密技术保障中心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0E4AE7DD">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338639F4">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6672AFE">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957B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183645D2">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0667E70B">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76676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41486D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2064716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5DFDDCC5">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14AD5AAC">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5C76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CF6E70A">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334A859">
            <w:pPr>
              <w:pStyle w:val="6"/>
            </w:pPr>
          </w:p>
        </w:tc>
        <w:tc>
          <w:tcPr>
            <w:tcW w:w="4521" w:type="dxa"/>
            <w:vAlign w:val="top"/>
          </w:tcPr>
          <w:p w14:paraId="708A80D7">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54A93500">
            <w:pPr>
              <w:pStyle w:val="6"/>
            </w:pPr>
          </w:p>
        </w:tc>
      </w:tr>
      <w:tr w14:paraId="0F80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2092A594">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7CD337A3">
            <w:pPr>
              <w:pStyle w:val="6"/>
            </w:pPr>
          </w:p>
        </w:tc>
        <w:tc>
          <w:tcPr>
            <w:tcW w:w="4521" w:type="dxa"/>
            <w:vAlign w:val="top"/>
          </w:tcPr>
          <w:p w14:paraId="37497084">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5D4BFFAC">
            <w:pPr>
              <w:pStyle w:val="6"/>
            </w:pPr>
          </w:p>
        </w:tc>
      </w:tr>
      <w:tr w14:paraId="55B6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C2C8302">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0113E131">
            <w:pPr>
              <w:pStyle w:val="6"/>
            </w:pPr>
          </w:p>
        </w:tc>
        <w:tc>
          <w:tcPr>
            <w:tcW w:w="4521" w:type="dxa"/>
            <w:vAlign w:val="top"/>
          </w:tcPr>
          <w:p w14:paraId="47C09511">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189DE5A9">
            <w:pPr>
              <w:pStyle w:val="6"/>
            </w:pPr>
          </w:p>
        </w:tc>
      </w:tr>
      <w:tr w14:paraId="14E3A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8918E08">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66ED73D1">
            <w:pPr>
              <w:pStyle w:val="6"/>
            </w:pPr>
          </w:p>
        </w:tc>
        <w:tc>
          <w:tcPr>
            <w:tcW w:w="4521" w:type="dxa"/>
            <w:vAlign w:val="top"/>
          </w:tcPr>
          <w:p w14:paraId="0E608913">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7887648D">
            <w:pPr>
              <w:pStyle w:val="6"/>
            </w:pPr>
          </w:p>
        </w:tc>
      </w:tr>
      <w:tr w14:paraId="1B4D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CA239A4">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0DF5C3D3">
            <w:pPr>
              <w:pStyle w:val="6"/>
            </w:pPr>
          </w:p>
        </w:tc>
        <w:tc>
          <w:tcPr>
            <w:tcW w:w="4521" w:type="dxa"/>
            <w:vAlign w:val="top"/>
          </w:tcPr>
          <w:p w14:paraId="4D28F253">
            <w:pPr>
              <w:pStyle w:val="6"/>
            </w:pPr>
          </w:p>
        </w:tc>
        <w:tc>
          <w:tcPr>
            <w:tcW w:w="2556" w:type="dxa"/>
            <w:vAlign w:val="top"/>
          </w:tcPr>
          <w:p w14:paraId="52860138">
            <w:pPr>
              <w:pStyle w:val="6"/>
            </w:pPr>
          </w:p>
        </w:tc>
      </w:tr>
      <w:tr w14:paraId="6673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4D8842">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7EF1D97F">
            <w:pPr>
              <w:pStyle w:val="6"/>
            </w:pPr>
          </w:p>
        </w:tc>
        <w:tc>
          <w:tcPr>
            <w:tcW w:w="4521" w:type="dxa"/>
            <w:vAlign w:val="top"/>
          </w:tcPr>
          <w:p w14:paraId="173A31EC">
            <w:pPr>
              <w:pStyle w:val="6"/>
            </w:pPr>
          </w:p>
        </w:tc>
        <w:tc>
          <w:tcPr>
            <w:tcW w:w="2556" w:type="dxa"/>
            <w:vAlign w:val="top"/>
          </w:tcPr>
          <w:p w14:paraId="6B6BBE08">
            <w:pPr>
              <w:pStyle w:val="6"/>
            </w:pPr>
          </w:p>
        </w:tc>
      </w:tr>
      <w:tr w14:paraId="6A154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38C1F97">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15B35269">
            <w:pPr>
              <w:pStyle w:val="6"/>
            </w:pPr>
          </w:p>
        </w:tc>
        <w:tc>
          <w:tcPr>
            <w:tcW w:w="4521" w:type="dxa"/>
            <w:vAlign w:val="top"/>
          </w:tcPr>
          <w:p w14:paraId="03AF650D">
            <w:pPr>
              <w:pStyle w:val="6"/>
            </w:pPr>
          </w:p>
        </w:tc>
        <w:tc>
          <w:tcPr>
            <w:tcW w:w="2556" w:type="dxa"/>
            <w:vAlign w:val="top"/>
          </w:tcPr>
          <w:p w14:paraId="2D019AE0">
            <w:pPr>
              <w:pStyle w:val="6"/>
            </w:pPr>
          </w:p>
        </w:tc>
      </w:tr>
      <w:tr w14:paraId="2064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11F830E">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78943CD4">
            <w:pPr>
              <w:pStyle w:val="6"/>
            </w:pPr>
          </w:p>
        </w:tc>
        <w:tc>
          <w:tcPr>
            <w:tcW w:w="4521" w:type="dxa"/>
            <w:vAlign w:val="top"/>
          </w:tcPr>
          <w:p w14:paraId="40672B31">
            <w:pPr>
              <w:pStyle w:val="6"/>
            </w:pPr>
          </w:p>
        </w:tc>
        <w:tc>
          <w:tcPr>
            <w:tcW w:w="2556" w:type="dxa"/>
            <w:vAlign w:val="top"/>
          </w:tcPr>
          <w:p w14:paraId="420565A1">
            <w:pPr>
              <w:pStyle w:val="6"/>
            </w:pPr>
          </w:p>
        </w:tc>
      </w:tr>
      <w:tr w14:paraId="1316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FF43F13">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75FEE6FC">
            <w:pPr>
              <w:pStyle w:val="6"/>
            </w:pPr>
          </w:p>
        </w:tc>
        <w:tc>
          <w:tcPr>
            <w:tcW w:w="4521" w:type="dxa"/>
            <w:vAlign w:val="top"/>
          </w:tcPr>
          <w:p w14:paraId="06BF16ED">
            <w:pPr>
              <w:pStyle w:val="6"/>
            </w:pPr>
          </w:p>
        </w:tc>
        <w:tc>
          <w:tcPr>
            <w:tcW w:w="2556" w:type="dxa"/>
            <w:vAlign w:val="top"/>
          </w:tcPr>
          <w:p w14:paraId="116B6BE0">
            <w:pPr>
              <w:pStyle w:val="6"/>
            </w:pPr>
          </w:p>
        </w:tc>
      </w:tr>
      <w:tr w14:paraId="7423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B42B4C0">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5202BB0A">
            <w:pPr>
              <w:pStyle w:val="6"/>
            </w:pPr>
          </w:p>
        </w:tc>
        <w:tc>
          <w:tcPr>
            <w:tcW w:w="4521" w:type="dxa"/>
            <w:vAlign w:val="top"/>
          </w:tcPr>
          <w:p w14:paraId="6726D05E">
            <w:pPr>
              <w:pStyle w:val="6"/>
            </w:pPr>
          </w:p>
        </w:tc>
        <w:tc>
          <w:tcPr>
            <w:tcW w:w="2556" w:type="dxa"/>
            <w:vAlign w:val="top"/>
          </w:tcPr>
          <w:p w14:paraId="53E9BAAB">
            <w:pPr>
              <w:pStyle w:val="6"/>
            </w:pPr>
          </w:p>
        </w:tc>
      </w:tr>
      <w:tr w14:paraId="40F20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D6EF076">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62CC1B4F">
            <w:pPr>
              <w:pStyle w:val="6"/>
            </w:pPr>
          </w:p>
        </w:tc>
        <w:tc>
          <w:tcPr>
            <w:tcW w:w="4521" w:type="dxa"/>
            <w:vAlign w:val="top"/>
          </w:tcPr>
          <w:p w14:paraId="64A63248">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429C4954">
            <w:pPr>
              <w:pStyle w:val="6"/>
            </w:pPr>
          </w:p>
        </w:tc>
      </w:tr>
      <w:tr w14:paraId="6CD18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639F293">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62955670">
            <w:pPr>
              <w:pStyle w:val="6"/>
            </w:pPr>
          </w:p>
        </w:tc>
        <w:tc>
          <w:tcPr>
            <w:tcW w:w="4521" w:type="dxa"/>
            <w:vAlign w:val="top"/>
          </w:tcPr>
          <w:p w14:paraId="0372CD9F">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5D23FD52">
            <w:pPr>
              <w:pStyle w:val="6"/>
            </w:pPr>
          </w:p>
        </w:tc>
      </w:tr>
      <w:tr w14:paraId="3577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CC2825C">
            <w:pPr>
              <w:pStyle w:val="6"/>
            </w:pPr>
          </w:p>
        </w:tc>
        <w:tc>
          <w:tcPr>
            <w:tcW w:w="2546" w:type="dxa"/>
            <w:vAlign w:val="top"/>
          </w:tcPr>
          <w:p w14:paraId="5984523D">
            <w:pPr>
              <w:pStyle w:val="6"/>
            </w:pPr>
          </w:p>
        </w:tc>
        <w:tc>
          <w:tcPr>
            <w:tcW w:w="4521" w:type="dxa"/>
            <w:vAlign w:val="top"/>
          </w:tcPr>
          <w:p w14:paraId="6C9FB2CF">
            <w:pPr>
              <w:pStyle w:val="6"/>
            </w:pPr>
          </w:p>
        </w:tc>
        <w:tc>
          <w:tcPr>
            <w:tcW w:w="2556" w:type="dxa"/>
            <w:vAlign w:val="top"/>
          </w:tcPr>
          <w:p w14:paraId="0F16FC2C">
            <w:pPr>
              <w:pStyle w:val="6"/>
            </w:pPr>
          </w:p>
        </w:tc>
      </w:tr>
      <w:tr w14:paraId="7E4F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205E2B1E">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4949145A">
            <w:pPr>
              <w:pStyle w:val="6"/>
            </w:pPr>
          </w:p>
        </w:tc>
        <w:tc>
          <w:tcPr>
            <w:tcW w:w="4521" w:type="dxa"/>
            <w:vAlign w:val="top"/>
          </w:tcPr>
          <w:p w14:paraId="1BE90376">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00729A81">
            <w:pPr>
              <w:pStyle w:val="6"/>
            </w:pPr>
          </w:p>
        </w:tc>
      </w:tr>
    </w:tbl>
    <w:p w14:paraId="5F268907">
      <w:pPr>
        <w:rPr>
          <w:rFonts w:ascii="Arial"/>
          <w:sz w:val="21"/>
        </w:rPr>
      </w:pPr>
    </w:p>
    <w:p w14:paraId="628F0E89">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03D92890">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3767CF33">
      <w:pPr>
        <w:spacing w:line="337" w:lineRule="auto"/>
        <w:rPr>
          <w:rFonts w:ascii="Arial"/>
          <w:sz w:val="21"/>
        </w:rPr>
      </w:pPr>
    </w:p>
    <w:p w14:paraId="47C68BDF">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4ED3AAA4">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CBB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01A08DE3">
            <w:pPr>
              <w:pStyle w:val="6"/>
              <w:spacing w:line="275" w:lineRule="auto"/>
            </w:pPr>
          </w:p>
          <w:p w14:paraId="42814FAB">
            <w:pPr>
              <w:pStyle w:val="6"/>
              <w:spacing w:line="275" w:lineRule="auto"/>
            </w:pPr>
          </w:p>
          <w:p w14:paraId="009F41BE">
            <w:pPr>
              <w:pStyle w:val="6"/>
              <w:spacing w:line="275" w:lineRule="auto"/>
            </w:pPr>
          </w:p>
          <w:p w14:paraId="7E25DC8D">
            <w:pPr>
              <w:pStyle w:val="6"/>
              <w:spacing w:line="276" w:lineRule="auto"/>
            </w:pPr>
          </w:p>
          <w:p w14:paraId="149BF473">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5839A005">
            <w:pPr>
              <w:pStyle w:val="6"/>
              <w:spacing w:line="275" w:lineRule="auto"/>
            </w:pPr>
          </w:p>
          <w:p w14:paraId="41114630">
            <w:pPr>
              <w:pStyle w:val="6"/>
              <w:spacing w:line="275" w:lineRule="auto"/>
            </w:pPr>
          </w:p>
          <w:p w14:paraId="22CA9EEA">
            <w:pPr>
              <w:pStyle w:val="6"/>
              <w:spacing w:line="276" w:lineRule="auto"/>
            </w:pPr>
          </w:p>
          <w:p w14:paraId="4D01A2AE">
            <w:pPr>
              <w:pStyle w:val="6"/>
              <w:spacing w:line="276" w:lineRule="auto"/>
            </w:pPr>
          </w:p>
          <w:p w14:paraId="30E5F5E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48728ADE">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796B2C9A">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723D9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2A14324B">
            <w:pPr>
              <w:pStyle w:val="6"/>
            </w:pPr>
          </w:p>
        </w:tc>
        <w:tc>
          <w:tcPr>
            <w:tcW w:w="1043" w:type="dxa"/>
            <w:vMerge w:val="continue"/>
            <w:tcBorders>
              <w:top w:val="nil"/>
              <w:bottom w:val="nil"/>
            </w:tcBorders>
            <w:vAlign w:val="top"/>
          </w:tcPr>
          <w:p w14:paraId="6DA85ACE">
            <w:pPr>
              <w:pStyle w:val="6"/>
            </w:pPr>
          </w:p>
        </w:tc>
        <w:tc>
          <w:tcPr>
            <w:tcW w:w="1032" w:type="dxa"/>
            <w:vMerge w:val="restart"/>
            <w:tcBorders>
              <w:bottom w:val="nil"/>
            </w:tcBorders>
            <w:vAlign w:val="top"/>
          </w:tcPr>
          <w:p w14:paraId="2A0D9F87">
            <w:pPr>
              <w:pStyle w:val="6"/>
              <w:spacing w:line="261" w:lineRule="auto"/>
            </w:pPr>
          </w:p>
          <w:p w14:paraId="605ADE86">
            <w:pPr>
              <w:pStyle w:val="6"/>
              <w:spacing w:line="261" w:lineRule="auto"/>
            </w:pPr>
          </w:p>
          <w:p w14:paraId="4C4CBF7A">
            <w:pPr>
              <w:pStyle w:val="6"/>
              <w:spacing w:line="261" w:lineRule="auto"/>
            </w:pPr>
          </w:p>
          <w:p w14:paraId="58468E1F">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741AF0C2">
            <w:pPr>
              <w:pStyle w:val="6"/>
              <w:spacing w:line="330" w:lineRule="auto"/>
            </w:pPr>
          </w:p>
          <w:p w14:paraId="1A61AF45">
            <w:pPr>
              <w:pStyle w:val="6"/>
              <w:spacing w:line="330" w:lineRule="auto"/>
            </w:pPr>
          </w:p>
          <w:p w14:paraId="5045B6A5">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693DF003">
            <w:pPr>
              <w:pStyle w:val="6"/>
              <w:spacing w:line="268" w:lineRule="auto"/>
            </w:pPr>
          </w:p>
          <w:p w14:paraId="460B79C7">
            <w:pPr>
              <w:pStyle w:val="6"/>
              <w:spacing w:line="269" w:lineRule="auto"/>
            </w:pPr>
          </w:p>
          <w:p w14:paraId="67CBD293">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7A8DEB80">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6AC89B2F">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48E4DA7">
            <w:pPr>
              <w:pStyle w:val="6"/>
              <w:spacing w:line="417" w:lineRule="auto"/>
            </w:pPr>
          </w:p>
          <w:p w14:paraId="34EEF834">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26419E12">
            <w:pPr>
              <w:pStyle w:val="6"/>
              <w:spacing w:line="414" w:lineRule="auto"/>
            </w:pPr>
          </w:p>
          <w:p w14:paraId="5D3D0597">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7AFB6FA9">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6E9E3C5F">
            <w:pPr>
              <w:pStyle w:val="6"/>
              <w:spacing w:line="261" w:lineRule="auto"/>
            </w:pPr>
          </w:p>
          <w:p w14:paraId="3872C127">
            <w:pPr>
              <w:pStyle w:val="6"/>
              <w:spacing w:line="261" w:lineRule="auto"/>
            </w:pPr>
          </w:p>
          <w:p w14:paraId="0C728310">
            <w:pPr>
              <w:pStyle w:val="6"/>
              <w:spacing w:line="261" w:lineRule="auto"/>
            </w:pPr>
          </w:p>
          <w:p w14:paraId="643B5024">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341AC661">
            <w:pPr>
              <w:pStyle w:val="6"/>
              <w:spacing w:line="330" w:lineRule="auto"/>
            </w:pPr>
          </w:p>
          <w:p w14:paraId="011A643A">
            <w:pPr>
              <w:pStyle w:val="6"/>
              <w:spacing w:line="330" w:lineRule="auto"/>
            </w:pPr>
          </w:p>
          <w:p w14:paraId="1BD68CC9">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6F36778C">
            <w:pPr>
              <w:pStyle w:val="6"/>
              <w:spacing w:line="268" w:lineRule="auto"/>
            </w:pPr>
          </w:p>
          <w:p w14:paraId="2523B6C2">
            <w:pPr>
              <w:pStyle w:val="6"/>
              <w:spacing w:line="269" w:lineRule="auto"/>
            </w:pPr>
          </w:p>
          <w:p w14:paraId="7DED9B27">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5183A0B4">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16652C2F">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3ECF55CB">
            <w:pPr>
              <w:pStyle w:val="6"/>
              <w:spacing w:line="417" w:lineRule="auto"/>
            </w:pPr>
          </w:p>
          <w:p w14:paraId="6CF61A7B">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5840B322">
            <w:pPr>
              <w:pStyle w:val="6"/>
              <w:spacing w:line="414" w:lineRule="auto"/>
            </w:pPr>
          </w:p>
          <w:p w14:paraId="6C0B9117">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6BB30939">
            <w:pPr>
              <w:pStyle w:val="6"/>
              <w:spacing w:line="329" w:lineRule="auto"/>
            </w:pPr>
          </w:p>
          <w:p w14:paraId="4A702DF9">
            <w:pPr>
              <w:pStyle w:val="6"/>
              <w:spacing w:line="330" w:lineRule="auto"/>
            </w:pPr>
          </w:p>
          <w:p w14:paraId="46B807FE">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3084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39774E9C">
            <w:pPr>
              <w:pStyle w:val="6"/>
            </w:pPr>
          </w:p>
        </w:tc>
        <w:tc>
          <w:tcPr>
            <w:tcW w:w="1043" w:type="dxa"/>
            <w:vMerge w:val="continue"/>
            <w:tcBorders>
              <w:top w:val="nil"/>
            </w:tcBorders>
            <w:vAlign w:val="top"/>
          </w:tcPr>
          <w:p w14:paraId="4961F253">
            <w:pPr>
              <w:pStyle w:val="6"/>
            </w:pPr>
          </w:p>
        </w:tc>
        <w:tc>
          <w:tcPr>
            <w:tcW w:w="1032" w:type="dxa"/>
            <w:vMerge w:val="continue"/>
            <w:tcBorders>
              <w:top w:val="nil"/>
            </w:tcBorders>
            <w:vAlign w:val="top"/>
          </w:tcPr>
          <w:p w14:paraId="7D281D32">
            <w:pPr>
              <w:pStyle w:val="6"/>
            </w:pPr>
          </w:p>
        </w:tc>
        <w:tc>
          <w:tcPr>
            <w:tcW w:w="762" w:type="dxa"/>
            <w:vMerge w:val="continue"/>
            <w:tcBorders>
              <w:top w:val="nil"/>
            </w:tcBorders>
            <w:vAlign w:val="top"/>
          </w:tcPr>
          <w:p w14:paraId="76BA4A27">
            <w:pPr>
              <w:pStyle w:val="6"/>
            </w:pPr>
          </w:p>
        </w:tc>
        <w:tc>
          <w:tcPr>
            <w:tcW w:w="662" w:type="dxa"/>
            <w:vMerge w:val="continue"/>
            <w:tcBorders>
              <w:top w:val="nil"/>
            </w:tcBorders>
            <w:vAlign w:val="top"/>
          </w:tcPr>
          <w:p w14:paraId="584A6502">
            <w:pPr>
              <w:pStyle w:val="6"/>
            </w:pPr>
          </w:p>
        </w:tc>
        <w:tc>
          <w:tcPr>
            <w:tcW w:w="561" w:type="dxa"/>
            <w:vMerge w:val="continue"/>
            <w:tcBorders>
              <w:top w:val="nil"/>
            </w:tcBorders>
            <w:vAlign w:val="top"/>
          </w:tcPr>
          <w:p w14:paraId="607BE222">
            <w:pPr>
              <w:pStyle w:val="6"/>
            </w:pPr>
          </w:p>
        </w:tc>
        <w:tc>
          <w:tcPr>
            <w:tcW w:w="561" w:type="dxa"/>
            <w:vMerge w:val="continue"/>
            <w:tcBorders>
              <w:top w:val="nil"/>
            </w:tcBorders>
            <w:vAlign w:val="top"/>
          </w:tcPr>
          <w:p w14:paraId="2220642A">
            <w:pPr>
              <w:pStyle w:val="6"/>
            </w:pPr>
          </w:p>
        </w:tc>
        <w:tc>
          <w:tcPr>
            <w:tcW w:w="512" w:type="dxa"/>
            <w:vAlign w:val="top"/>
          </w:tcPr>
          <w:p w14:paraId="5E004D1E">
            <w:pPr>
              <w:pStyle w:val="6"/>
              <w:spacing w:line="474" w:lineRule="auto"/>
            </w:pPr>
          </w:p>
          <w:p w14:paraId="3795C275">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6EB610A7">
            <w:pPr>
              <w:pStyle w:val="6"/>
              <w:spacing w:line="350" w:lineRule="auto"/>
            </w:pPr>
          </w:p>
          <w:p w14:paraId="440F5341">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07D7CBC5">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766A0779">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28AF2DCD">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18057063">
            <w:pPr>
              <w:pStyle w:val="6"/>
              <w:spacing w:line="350" w:lineRule="auto"/>
            </w:pPr>
          </w:p>
          <w:p w14:paraId="56E81EB4">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796E4557">
            <w:pPr>
              <w:pStyle w:val="6"/>
            </w:pPr>
          </w:p>
        </w:tc>
        <w:tc>
          <w:tcPr>
            <w:tcW w:w="862" w:type="dxa"/>
            <w:vMerge w:val="continue"/>
            <w:tcBorders>
              <w:top w:val="nil"/>
            </w:tcBorders>
            <w:vAlign w:val="top"/>
          </w:tcPr>
          <w:p w14:paraId="7FBABE73">
            <w:pPr>
              <w:pStyle w:val="6"/>
            </w:pPr>
          </w:p>
        </w:tc>
        <w:tc>
          <w:tcPr>
            <w:tcW w:w="671" w:type="dxa"/>
            <w:vMerge w:val="continue"/>
            <w:tcBorders>
              <w:top w:val="nil"/>
            </w:tcBorders>
            <w:vAlign w:val="top"/>
          </w:tcPr>
          <w:p w14:paraId="14186DA5">
            <w:pPr>
              <w:pStyle w:val="6"/>
            </w:pPr>
          </w:p>
        </w:tc>
        <w:tc>
          <w:tcPr>
            <w:tcW w:w="561" w:type="dxa"/>
            <w:vMerge w:val="continue"/>
            <w:tcBorders>
              <w:top w:val="nil"/>
            </w:tcBorders>
            <w:vAlign w:val="top"/>
          </w:tcPr>
          <w:p w14:paraId="0E933AFE">
            <w:pPr>
              <w:pStyle w:val="6"/>
            </w:pPr>
          </w:p>
        </w:tc>
        <w:tc>
          <w:tcPr>
            <w:tcW w:w="561" w:type="dxa"/>
            <w:vMerge w:val="continue"/>
            <w:tcBorders>
              <w:top w:val="nil"/>
            </w:tcBorders>
            <w:vAlign w:val="top"/>
          </w:tcPr>
          <w:p w14:paraId="07CC3CE2">
            <w:pPr>
              <w:pStyle w:val="6"/>
            </w:pPr>
          </w:p>
        </w:tc>
        <w:tc>
          <w:tcPr>
            <w:tcW w:w="570" w:type="dxa"/>
            <w:vMerge w:val="continue"/>
            <w:tcBorders>
              <w:top w:val="nil"/>
            </w:tcBorders>
            <w:vAlign w:val="top"/>
          </w:tcPr>
          <w:p w14:paraId="6E1E97E7">
            <w:pPr>
              <w:pStyle w:val="6"/>
            </w:pPr>
          </w:p>
        </w:tc>
      </w:tr>
      <w:tr w14:paraId="61B95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59A70B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31E8EBE7">
            <w:pPr>
              <w:pStyle w:val="6"/>
            </w:pPr>
          </w:p>
        </w:tc>
        <w:tc>
          <w:tcPr>
            <w:tcW w:w="1032" w:type="dxa"/>
            <w:vAlign w:val="top"/>
          </w:tcPr>
          <w:p w14:paraId="44489385">
            <w:pPr>
              <w:pStyle w:val="6"/>
            </w:pPr>
          </w:p>
        </w:tc>
        <w:tc>
          <w:tcPr>
            <w:tcW w:w="762" w:type="dxa"/>
            <w:vAlign w:val="top"/>
          </w:tcPr>
          <w:p w14:paraId="2FD67291">
            <w:pPr>
              <w:pStyle w:val="6"/>
            </w:pPr>
          </w:p>
        </w:tc>
        <w:tc>
          <w:tcPr>
            <w:tcW w:w="662" w:type="dxa"/>
            <w:vAlign w:val="top"/>
          </w:tcPr>
          <w:p w14:paraId="398F0467">
            <w:pPr>
              <w:pStyle w:val="6"/>
            </w:pPr>
          </w:p>
        </w:tc>
        <w:tc>
          <w:tcPr>
            <w:tcW w:w="561" w:type="dxa"/>
            <w:vAlign w:val="top"/>
          </w:tcPr>
          <w:p w14:paraId="64D99FBC">
            <w:pPr>
              <w:pStyle w:val="6"/>
            </w:pPr>
          </w:p>
        </w:tc>
        <w:tc>
          <w:tcPr>
            <w:tcW w:w="561" w:type="dxa"/>
            <w:vAlign w:val="top"/>
          </w:tcPr>
          <w:p w14:paraId="57BC3916">
            <w:pPr>
              <w:pStyle w:val="6"/>
            </w:pPr>
          </w:p>
        </w:tc>
        <w:tc>
          <w:tcPr>
            <w:tcW w:w="512" w:type="dxa"/>
            <w:vAlign w:val="top"/>
          </w:tcPr>
          <w:p w14:paraId="562AEB8E">
            <w:pPr>
              <w:pStyle w:val="6"/>
            </w:pPr>
          </w:p>
        </w:tc>
        <w:tc>
          <w:tcPr>
            <w:tcW w:w="512" w:type="dxa"/>
            <w:vAlign w:val="top"/>
          </w:tcPr>
          <w:p w14:paraId="4C0ABBD7">
            <w:pPr>
              <w:pStyle w:val="6"/>
            </w:pPr>
          </w:p>
        </w:tc>
        <w:tc>
          <w:tcPr>
            <w:tcW w:w="512" w:type="dxa"/>
            <w:vAlign w:val="top"/>
          </w:tcPr>
          <w:p w14:paraId="29AE733F">
            <w:pPr>
              <w:pStyle w:val="6"/>
            </w:pPr>
          </w:p>
        </w:tc>
        <w:tc>
          <w:tcPr>
            <w:tcW w:w="512" w:type="dxa"/>
            <w:vAlign w:val="top"/>
          </w:tcPr>
          <w:p w14:paraId="43493876">
            <w:pPr>
              <w:pStyle w:val="6"/>
            </w:pPr>
          </w:p>
        </w:tc>
        <w:tc>
          <w:tcPr>
            <w:tcW w:w="512" w:type="dxa"/>
            <w:vAlign w:val="top"/>
          </w:tcPr>
          <w:p w14:paraId="4DAB329D">
            <w:pPr>
              <w:pStyle w:val="6"/>
            </w:pPr>
          </w:p>
        </w:tc>
        <w:tc>
          <w:tcPr>
            <w:tcW w:w="512" w:type="dxa"/>
            <w:vAlign w:val="top"/>
          </w:tcPr>
          <w:p w14:paraId="1B6B4A68">
            <w:pPr>
              <w:pStyle w:val="6"/>
            </w:pPr>
          </w:p>
        </w:tc>
        <w:tc>
          <w:tcPr>
            <w:tcW w:w="902" w:type="dxa"/>
            <w:vAlign w:val="top"/>
          </w:tcPr>
          <w:p w14:paraId="6B266EA4">
            <w:pPr>
              <w:pStyle w:val="6"/>
            </w:pPr>
          </w:p>
        </w:tc>
        <w:tc>
          <w:tcPr>
            <w:tcW w:w="862" w:type="dxa"/>
            <w:vAlign w:val="top"/>
          </w:tcPr>
          <w:p w14:paraId="04FDA35D">
            <w:pPr>
              <w:pStyle w:val="6"/>
            </w:pPr>
          </w:p>
        </w:tc>
        <w:tc>
          <w:tcPr>
            <w:tcW w:w="671" w:type="dxa"/>
            <w:vAlign w:val="top"/>
          </w:tcPr>
          <w:p w14:paraId="7F0E9503">
            <w:pPr>
              <w:pStyle w:val="6"/>
            </w:pPr>
          </w:p>
        </w:tc>
        <w:tc>
          <w:tcPr>
            <w:tcW w:w="561" w:type="dxa"/>
            <w:vAlign w:val="top"/>
          </w:tcPr>
          <w:p w14:paraId="65526073">
            <w:pPr>
              <w:pStyle w:val="6"/>
            </w:pPr>
          </w:p>
        </w:tc>
        <w:tc>
          <w:tcPr>
            <w:tcW w:w="561" w:type="dxa"/>
            <w:vAlign w:val="top"/>
          </w:tcPr>
          <w:p w14:paraId="6BAB7FAD">
            <w:pPr>
              <w:pStyle w:val="6"/>
            </w:pPr>
          </w:p>
        </w:tc>
        <w:tc>
          <w:tcPr>
            <w:tcW w:w="570" w:type="dxa"/>
            <w:vAlign w:val="top"/>
          </w:tcPr>
          <w:p w14:paraId="03901BEB">
            <w:pPr>
              <w:pStyle w:val="6"/>
            </w:pPr>
          </w:p>
        </w:tc>
      </w:tr>
      <w:tr w14:paraId="5CB5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445554D0">
            <w:pPr>
              <w:pStyle w:val="6"/>
            </w:pPr>
          </w:p>
        </w:tc>
        <w:tc>
          <w:tcPr>
            <w:tcW w:w="1043" w:type="dxa"/>
            <w:vAlign w:val="top"/>
          </w:tcPr>
          <w:p w14:paraId="7EFA31DE">
            <w:pPr>
              <w:pStyle w:val="6"/>
            </w:pPr>
          </w:p>
        </w:tc>
        <w:tc>
          <w:tcPr>
            <w:tcW w:w="1032" w:type="dxa"/>
            <w:vAlign w:val="top"/>
          </w:tcPr>
          <w:p w14:paraId="58A0E330">
            <w:pPr>
              <w:pStyle w:val="6"/>
            </w:pPr>
          </w:p>
        </w:tc>
        <w:tc>
          <w:tcPr>
            <w:tcW w:w="762" w:type="dxa"/>
            <w:vAlign w:val="top"/>
          </w:tcPr>
          <w:p w14:paraId="2EE9619A">
            <w:pPr>
              <w:pStyle w:val="6"/>
            </w:pPr>
          </w:p>
        </w:tc>
        <w:tc>
          <w:tcPr>
            <w:tcW w:w="662" w:type="dxa"/>
            <w:vAlign w:val="top"/>
          </w:tcPr>
          <w:p w14:paraId="3E86A598">
            <w:pPr>
              <w:pStyle w:val="6"/>
            </w:pPr>
          </w:p>
        </w:tc>
        <w:tc>
          <w:tcPr>
            <w:tcW w:w="561" w:type="dxa"/>
            <w:vAlign w:val="top"/>
          </w:tcPr>
          <w:p w14:paraId="0DFB3908">
            <w:pPr>
              <w:pStyle w:val="6"/>
            </w:pPr>
          </w:p>
        </w:tc>
        <w:tc>
          <w:tcPr>
            <w:tcW w:w="561" w:type="dxa"/>
            <w:vAlign w:val="top"/>
          </w:tcPr>
          <w:p w14:paraId="67E6E352">
            <w:pPr>
              <w:pStyle w:val="6"/>
            </w:pPr>
          </w:p>
        </w:tc>
        <w:tc>
          <w:tcPr>
            <w:tcW w:w="512" w:type="dxa"/>
            <w:vAlign w:val="top"/>
          </w:tcPr>
          <w:p w14:paraId="25A7065E">
            <w:pPr>
              <w:pStyle w:val="6"/>
            </w:pPr>
          </w:p>
        </w:tc>
        <w:tc>
          <w:tcPr>
            <w:tcW w:w="512" w:type="dxa"/>
            <w:vAlign w:val="top"/>
          </w:tcPr>
          <w:p w14:paraId="6CD92982">
            <w:pPr>
              <w:pStyle w:val="6"/>
            </w:pPr>
          </w:p>
        </w:tc>
        <w:tc>
          <w:tcPr>
            <w:tcW w:w="512" w:type="dxa"/>
            <w:vAlign w:val="top"/>
          </w:tcPr>
          <w:p w14:paraId="4D77FD26">
            <w:pPr>
              <w:pStyle w:val="6"/>
            </w:pPr>
          </w:p>
        </w:tc>
        <w:tc>
          <w:tcPr>
            <w:tcW w:w="512" w:type="dxa"/>
            <w:vAlign w:val="top"/>
          </w:tcPr>
          <w:p w14:paraId="6D39A0E5">
            <w:pPr>
              <w:pStyle w:val="6"/>
            </w:pPr>
          </w:p>
        </w:tc>
        <w:tc>
          <w:tcPr>
            <w:tcW w:w="512" w:type="dxa"/>
            <w:vAlign w:val="top"/>
          </w:tcPr>
          <w:p w14:paraId="46BDF141">
            <w:pPr>
              <w:pStyle w:val="6"/>
            </w:pPr>
          </w:p>
        </w:tc>
        <w:tc>
          <w:tcPr>
            <w:tcW w:w="512" w:type="dxa"/>
            <w:vAlign w:val="top"/>
          </w:tcPr>
          <w:p w14:paraId="4A23CFC7">
            <w:pPr>
              <w:pStyle w:val="6"/>
            </w:pPr>
          </w:p>
        </w:tc>
        <w:tc>
          <w:tcPr>
            <w:tcW w:w="902" w:type="dxa"/>
            <w:vAlign w:val="top"/>
          </w:tcPr>
          <w:p w14:paraId="059D2030">
            <w:pPr>
              <w:pStyle w:val="6"/>
            </w:pPr>
          </w:p>
        </w:tc>
        <w:tc>
          <w:tcPr>
            <w:tcW w:w="862" w:type="dxa"/>
            <w:vAlign w:val="top"/>
          </w:tcPr>
          <w:p w14:paraId="7E473D4A">
            <w:pPr>
              <w:pStyle w:val="6"/>
            </w:pPr>
          </w:p>
        </w:tc>
        <w:tc>
          <w:tcPr>
            <w:tcW w:w="671" w:type="dxa"/>
            <w:vAlign w:val="top"/>
          </w:tcPr>
          <w:p w14:paraId="6FAD39BE">
            <w:pPr>
              <w:pStyle w:val="6"/>
            </w:pPr>
          </w:p>
        </w:tc>
        <w:tc>
          <w:tcPr>
            <w:tcW w:w="561" w:type="dxa"/>
            <w:vAlign w:val="top"/>
          </w:tcPr>
          <w:p w14:paraId="415A3824">
            <w:pPr>
              <w:pStyle w:val="6"/>
            </w:pPr>
          </w:p>
        </w:tc>
        <w:tc>
          <w:tcPr>
            <w:tcW w:w="561" w:type="dxa"/>
            <w:vAlign w:val="top"/>
          </w:tcPr>
          <w:p w14:paraId="2E057C7B">
            <w:pPr>
              <w:pStyle w:val="6"/>
            </w:pPr>
          </w:p>
        </w:tc>
        <w:tc>
          <w:tcPr>
            <w:tcW w:w="570" w:type="dxa"/>
            <w:vAlign w:val="top"/>
          </w:tcPr>
          <w:p w14:paraId="447093A5">
            <w:pPr>
              <w:pStyle w:val="6"/>
            </w:pPr>
          </w:p>
        </w:tc>
      </w:tr>
      <w:tr w14:paraId="20C1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A7669DC">
            <w:pPr>
              <w:pStyle w:val="6"/>
            </w:pPr>
          </w:p>
        </w:tc>
        <w:tc>
          <w:tcPr>
            <w:tcW w:w="1043" w:type="dxa"/>
            <w:vAlign w:val="top"/>
          </w:tcPr>
          <w:p w14:paraId="1AB21938">
            <w:pPr>
              <w:pStyle w:val="6"/>
            </w:pPr>
          </w:p>
        </w:tc>
        <w:tc>
          <w:tcPr>
            <w:tcW w:w="1032" w:type="dxa"/>
            <w:vAlign w:val="top"/>
          </w:tcPr>
          <w:p w14:paraId="3F211F8E">
            <w:pPr>
              <w:pStyle w:val="6"/>
            </w:pPr>
          </w:p>
        </w:tc>
        <w:tc>
          <w:tcPr>
            <w:tcW w:w="762" w:type="dxa"/>
            <w:vAlign w:val="top"/>
          </w:tcPr>
          <w:p w14:paraId="76ACF7F5">
            <w:pPr>
              <w:pStyle w:val="6"/>
            </w:pPr>
          </w:p>
        </w:tc>
        <w:tc>
          <w:tcPr>
            <w:tcW w:w="662" w:type="dxa"/>
            <w:vAlign w:val="top"/>
          </w:tcPr>
          <w:p w14:paraId="67E7B06F">
            <w:pPr>
              <w:pStyle w:val="6"/>
            </w:pPr>
          </w:p>
        </w:tc>
        <w:tc>
          <w:tcPr>
            <w:tcW w:w="561" w:type="dxa"/>
            <w:vAlign w:val="top"/>
          </w:tcPr>
          <w:p w14:paraId="3504FFD6">
            <w:pPr>
              <w:pStyle w:val="6"/>
            </w:pPr>
          </w:p>
        </w:tc>
        <w:tc>
          <w:tcPr>
            <w:tcW w:w="561" w:type="dxa"/>
            <w:vAlign w:val="top"/>
          </w:tcPr>
          <w:p w14:paraId="12F7F900">
            <w:pPr>
              <w:pStyle w:val="6"/>
            </w:pPr>
          </w:p>
        </w:tc>
        <w:tc>
          <w:tcPr>
            <w:tcW w:w="512" w:type="dxa"/>
            <w:vAlign w:val="top"/>
          </w:tcPr>
          <w:p w14:paraId="27875547">
            <w:pPr>
              <w:pStyle w:val="6"/>
            </w:pPr>
          </w:p>
        </w:tc>
        <w:tc>
          <w:tcPr>
            <w:tcW w:w="512" w:type="dxa"/>
            <w:vAlign w:val="top"/>
          </w:tcPr>
          <w:p w14:paraId="786E90A7">
            <w:pPr>
              <w:pStyle w:val="6"/>
            </w:pPr>
          </w:p>
        </w:tc>
        <w:tc>
          <w:tcPr>
            <w:tcW w:w="512" w:type="dxa"/>
            <w:vAlign w:val="top"/>
          </w:tcPr>
          <w:p w14:paraId="6EF230F2">
            <w:pPr>
              <w:pStyle w:val="6"/>
            </w:pPr>
          </w:p>
        </w:tc>
        <w:tc>
          <w:tcPr>
            <w:tcW w:w="512" w:type="dxa"/>
            <w:vAlign w:val="top"/>
          </w:tcPr>
          <w:p w14:paraId="75C11C4D">
            <w:pPr>
              <w:pStyle w:val="6"/>
            </w:pPr>
          </w:p>
        </w:tc>
        <w:tc>
          <w:tcPr>
            <w:tcW w:w="512" w:type="dxa"/>
            <w:vAlign w:val="top"/>
          </w:tcPr>
          <w:p w14:paraId="0B4A4310">
            <w:pPr>
              <w:pStyle w:val="6"/>
            </w:pPr>
          </w:p>
        </w:tc>
        <w:tc>
          <w:tcPr>
            <w:tcW w:w="512" w:type="dxa"/>
            <w:vAlign w:val="top"/>
          </w:tcPr>
          <w:p w14:paraId="5F4CB96E">
            <w:pPr>
              <w:pStyle w:val="6"/>
            </w:pPr>
          </w:p>
        </w:tc>
        <w:tc>
          <w:tcPr>
            <w:tcW w:w="902" w:type="dxa"/>
            <w:vAlign w:val="top"/>
          </w:tcPr>
          <w:p w14:paraId="50C4F591">
            <w:pPr>
              <w:pStyle w:val="6"/>
            </w:pPr>
          </w:p>
        </w:tc>
        <w:tc>
          <w:tcPr>
            <w:tcW w:w="862" w:type="dxa"/>
            <w:vAlign w:val="top"/>
          </w:tcPr>
          <w:p w14:paraId="40DEF1A9">
            <w:pPr>
              <w:pStyle w:val="6"/>
            </w:pPr>
          </w:p>
        </w:tc>
        <w:tc>
          <w:tcPr>
            <w:tcW w:w="671" w:type="dxa"/>
            <w:vAlign w:val="top"/>
          </w:tcPr>
          <w:p w14:paraId="100C1007">
            <w:pPr>
              <w:pStyle w:val="6"/>
            </w:pPr>
          </w:p>
        </w:tc>
        <w:tc>
          <w:tcPr>
            <w:tcW w:w="561" w:type="dxa"/>
            <w:vAlign w:val="top"/>
          </w:tcPr>
          <w:p w14:paraId="44222A21">
            <w:pPr>
              <w:pStyle w:val="6"/>
            </w:pPr>
          </w:p>
        </w:tc>
        <w:tc>
          <w:tcPr>
            <w:tcW w:w="561" w:type="dxa"/>
            <w:vAlign w:val="top"/>
          </w:tcPr>
          <w:p w14:paraId="4E09490F">
            <w:pPr>
              <w:pStyle w:val="6"/>
            </w:pPr>
          </w:p>
        </w:tc>
        <w:tc>
          <w:tcPr>
            <w:tcW w:w="570" w:type="dxa"/>
            <w:vAlign w:val="top"/>
          </w:tcPr>
          <w:p w14:paraId="270A3BA6">
            <w:pPr>
              <w:pStyle w:val="6"/>
            </w:pPr>
          </w:p>
        </w:tc>
      </w:tr>
      <w:tr w14:paraId="1053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157DDACD">
            <w:pPr>
              <w:pStyle w:val="6"/>
            </w:pPr>
          </w:p>
        </w:tc>
        <w:tc>
          <w:tcPr>
            <w:tcW w:w="1043" w:type="dxa"/>
            <w:vAlign w:val="top"/>
          </w:tcPr>
          <w:p w14:paraId="1353C505">
            <w:pPr>
              <w:pStyle w:val="6"/>
            </w:pPr>
          </w:p>
        </w:tc>
        <w:tc>
          <w:tcPr>
            <w:tcW w:w="1032" w:type="dxa"/>
            <w:vAlign w:val="top"/>
          </w:tcPr>
          <w:p w14:paraId="49487F5D">
            <w:pPr>
              <w:pStyle w:val="6"/>
            </w:pPr>
          </w:p>
        </w:tc>
        <w:tc>
          <w:tcPr>
            <w:tcW w:w="762" w:type="dxa"/>
            <w:vAlign w:val="top"/>
          </w:tcPr>
          <w:p w14:paraId="45313DFB">
            <w:pPr>
              <w:pStyle w:val="6"/>
            </w:pPr>
          </w:p>
        </w:tc>
        <w:tc>
          <w:tcPr>
            <w:tcW w:w="662" w:type="dxa"/>
            <w:vAlign w:val="top"/>
          </w:tcPr>
          <w:p w14:paraId="66F4270D">
            <w:pPr>
              <w:pStyle w:val="6"/>
            </w:pPr>
          </w:p>
        </w:tc>
        <w:tc>
          <w:tcPr>
            <w:tcW w:w="561" w:type="dxa"/>
            <w:vAlign w:val="top"/>
          </w:tcPr>
          <w:p w14:paraId="48A67DAB">
            <w:pPr>
              <w:pStyle w:val="6"/>
            </w:pPr>
          </w:p>
        </w:tc>
        <w:tc>
          <w:tcPr>
            <w:tcW w:w="561" w:type="dxa"/>
            <w:vAlign w:val="top"/>
          </w:tcPr>
          <w:p w14:paraId="17922A58">
            <w:pPr>
              <w:pStyle w:val="6"/>
            </w:pPr>
          </w:p>
        </w:tc>
        <w:tc>
          <w:tcPr>
            <w:tcW w:w="512" w:type="dxa"/>
            <w:vAlign w:val="top"/>
          </w:tcPr>
          <w:p w14:paraId="7DF86C5F">
            <w:pPr>
              <w:pStyle w:val="6"/>
            </w:pPr>
          </w:p>
        </w:tc>
        <w:tc>
          <w:tcPr>
            <w:tcW w:w="512" w:type="dxa"/>
            <w:vAlign w:val="top"/>
          </w:tcPr>
          <w:p w14:paraId="746FB687">
            <w:pPr>
              <w:pStyle w:val="6"/>
            </w:pPr>
          </w:p>
        </w:tc>
        <w:tc>
          <w:tcPr>
            <w:tcW w:w="512" w:type="dxa"/>
            <w:vAlign w:val="top"/>
          </w:tcPr>
          <w:p w14:paraId="3972FFA3">
            <w:pPr>
              <w:pStyle w:val="6"/>
            </w:pPr>
          </w:p>
        </w:tc>
        <w:tc>
          <w:tcPr>
            <w:tcW w:w="512" w:type="dxa"/>
            <w:vAlign w:val="top"/>
          </w:tcPr>
          <w:p w14:paraId="75FE2606">
            <w:pPr>
              <w:pStyle w:val="6"/>
            </w:pPr>
          </w:p>
        </w:tc>
        <w:tc>
          <w:tcPr>
            <w:tcW w:w="512" w:type="dxa"/>
            <w:vAlign w:val="top"/>
          </w:tcPr>
          <w:p w14:paraId="56242CD6">
            <w:pPr>
              <w:pStyle w:val="6"/>
            </w:pPr>
          </w:p>
        </w:tc>
        <w:tc>
          <w:tcPr>
            <w:tcW w:w="512" w:type="dxa"/>
            <w:vAlign w:val="top"/>
          </w:tcPr>
          <w:p w14:paraId="26E2319A">
            <w:pPr>
              <w:pStyle w:val="6"/>
            </w:pPr>
          </w:p>
        </w:tc>
        <w:tc>
          <w:tcPr>
            <w:tcW w:w="902" w:type="dxa"/>
            <w:vAlign w:val="top"/>
          </w:tcPr>
          <w:p w14:paraId="6B5C060D">
            <w:pPr>
              <w:pStyle w:val="6"/>
            </w:pPr>
          </w:p>
        </w:tc>
        <w:tc>
          <w:tcPr>
            <w:tcW w:w="862" w:type="dxa"/>
            <w:vAlign w:val="top"/>
          </w:tcPr>
          <w:p w14:paraId="149463EF">
            <w:pPr>
              <w:pStyle w:val="6"/>
            </w:pPr>
          </w:p>
        </w:tc>
        <w:tc>
          <w:tcPr>
            <w:tcW w:w="671" w:type="dxa"/>
            <w:vAlign w:val="top"/>
          </w:tcPr>
          <w:p w14:paraId="23B3A249">
            <w:pPr>
              <w:pStyle w:val="6"/>
            </w:pPr>
          </w:p>
        </w:tc>
        <w:tc>
          <w:tcPr>
            <w:tcW w:w="561" w:type="dxa"/>
            <w:vAlign w:val="top"/>
          </w:tcPr>
          <w:p w14:paraId="17A529C8">
            <w:pPr>
              <w:pStyle w:val="6"/>
            </w:pPr>
          </w:p>
        </w:tc>
        <w:tc>
          <w:tcPr>
            <w:tcW w:w="561" w:type="dxa"/>
            <w:vAlign w:val="top"/>
          </w:tcPr>
          <w:p w14:paraId="5B08B778">
            <w:pPr>
              <w:pStyle w:val="6"/>
            </w:pPr>
          </w:p>
        </w:tc>
        <w:tc>
          <w:tcPr>
            <w:tcW w:w="570" w:type="dxa"/>
            <w:vAlign w:val="top"/>
          </w:tcPr>
          <w:p w14:paraId="4D1BE981">
            <w:pPr>
              <w:pStyle w:val="6"/>
            </w:pPr>
          </w:p>
        </w:tc>
      </w:tr>
      <w:tr w14:paraId="3CEF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5C92EC">
            <w:pPr>
              <w:pStyle w:val="6"/>
            </w:pPr>
          </w:p>
        </w:tc>
        <w:tc>
          <w:tcPr>
            <w:tcW w:w="1043" w:type="dxa"/>
            <w:vAlign w:val="top"/>
          </w:tcPr>
          <w:p w14:paraId="12A97013">
            <w:pPr>
              <w:pStyle w:val="6"/>
            </w:pPr>
          </w:p>
        </w:tc>
        <w:tc>
          <w:tcPr>
            <w:tcW w:w="1032" w:type="dxa"/>
            <w:vAlign w:val="top"/>
          </w:tcPr>
          <w:p w14:paraId="154A3C72">
            <w:pPr>
              <w:pStyle w:val="6"/>
            </w:pPr>
          </w:p>
        </w:tc>
        <w:tc>
          <w:tcPr>
            <w:tcW w:w="762" w:type="dxa"/>
            <w:vAlign w:val="top"/>
          </w:tcPr>
          <w:p w14:paraId="736B1C20">
            <w:pPr>
              <w:pStyle w:val="6"/>
            </w:pPr>
          </w:p>
        </w:tc>
        <w:tc>
          <w:tcPr>
            <w:tcW w:w="662" w:type="dxa"/>
            <w:vAlign w:val="top"/>
          </w:tcPr>
          <w:p w14:paraId="5931CE55">
            <w:pPr>
              <w:pStyle w:val="6"/>
            </w:pPr>
          </w:p>
        </w:tc>
        <w:tc>
          <w:tcPr>
            <w:tcW w:w="561" w:type="dxa"/>
            <w:vAlign w:val="top"/>
          </w:tcPr>
          <w:p w14:paraId="1C6FFFD0">
            <w:pPr>
              <w:pStyle w:val="6"/>
            </w:pPr>
          </w:p>
        </w:tc>
        <w:tc>
          <w:tcPr>
            <w:tcW w:w="561" w:type="dxa"/>
            <w:vAlign w:val="top"/>
          </w:tcPr>
          <w:p w14:paraId="65D80A51">
            <w:pPr>
              <w:pStyle w:val="6"/>
            </w:pPr>
          </w:p>
        </w:tc>
        <w:tc>
          <w:tcPr>
            <w:tcW w:w="512" w:type="dxa"/>
            <w:vAlign w:val="top"/>
          </w:tcPr>
          <w:p w14:paraId="66BB6697">
            <w:pPr>
              <w:pStyle w:val="6"/>
            </w:pPr>
          </w:p>
        </w:tc>
        <w:tc>
          <w:tcPr>
            <w:tcW w:w="512" w:type="dxa"/>
            <w:vAlign w:val="top"/>
          </w:tcPr>
          <w:p w14:paraId="1C6F2619">
            <w:pPr>
              <w:pStyle w:val="6"/>
            </w:pPr>
          </w:p>
        </w:tc>
        <w:tc>
          <w:tcPr>
            <w:tcW w:w="512" w:type="dxa"/>
            <w:vAlign w:val="top"/>
          </w:tcPr>
          <w:p w14:paraId="44F714FB">
            <w:pPr>
              <w:pStyle w:val="6"/>
            </w:pPr>
          </w:p>
        </w:tc>
        <w:tc>
          <w:tcPr>
            <w:tcW w:w="512" w:type="dxa"/>
            <w:vAlign w:val="top"/>
          </w:tcPr>
          <w:p w14:paraId="4415F92E">
            <w:pPr>
              <w:pStyle w:val="6"/>
            </w:pPr>
          </w:p>
        </w:tc>
        <w:tc>
          <w:tcPr>
            <w:tcW w:w="512" w:type="dxa"/>
            <w:vAlign w:val="top"/>
          </w:tcPr>
          <w:p w14:paraId="70ABF10B">
            <w:pPr>
              <w:pStyle w:val="6"/>
            </w:pPr>
          </w:p>
        </w:tc>
        <w:tc>
          <w:tcPr>
            <w:tcW w:w="512" w:type="dxa"/>
            <w:vAlign w:val="top"/>
          </w:tcPr>
          <w:p w14:paraId="4F8955C3">
            <w:pPr>
              <w:pStyle w:val="6"/>
            </w:pPr>
          </w:p>
        </w:tc>
        <w:tc>
          <w:tcPr>
            <w:tcW w:w="902" w:type="dxa"/>
            <w:vAlign w:val="top"/>
          </w:tcPr>
          <w:p w14:paraId="66F18DF6">
            <w:pPr>
              <w:pStyle w:val="6"/>
            </w:pPr>
          </w:p>
        </w:tc>
        <w:tc>
          <w:tcPr>
            <w:tcW w:w="862" w:type="dxa"/>
            <w:vAlign w:val="top"/>
          </w:tcPr>
          <w:p w14:paraId="7EC0384D">
            <w:pPr>
              <w:pStyle w:val="6"/>
            </w:pPr>
          </w:p>
        </w:tc>
        <w:tc>
          <w:tcPr>
            <w:tcW w:w="671" w:type="dxa"/>
            <w:vAlign w:val="top"/>
          </w:tcPr>
          <w:p w14:paraId="276C71B3">
            <w:pPr>
              <w:pStyle w:val="6"/>
            </w:pPr>
          </w:p>
        </w:tc>
        <w:tc>
          <w:tcPr>
            <w:tcW w:w="561" w:type="dxa"/>
            <w:vAlign w:val="top"/>
          </w:tcPr>
          <w:p w14:paraId="3B8D4781">
            <w:pPr>
              <w:pStyle w:val="6"/>
            </w:pPr>
          </w:p>
        </w:tc>
        <w:tc>
          <w:tcPr>
            <w:tcW w:w="561" w:type="dxa"/>
            <w:vAlign w:val="top"/>
          </w:tcPr>
          <w:p w14:paraId="5C6910C9">
            <w:pPr>
              <w:pStyle w:val="6"/>
            </w:pPr>
          </w:p>
        </w:tc>
        <w:tc>
          <w:tcPr>
            <w:tcW w:w="570" w:type="dxa"/>
            <w:vAlign w:val="top"/>
          </w:tcPr>
          <w:p w14:paraId="1D2774C7">
            <w:pPr>
              <w:pStyle w:val="6"/>
            </w:pPr>
          </w:p>
        </w:tc>
      </w:tr>
    </w:tbl>
    <w:p w14:paraId="3B144FD9">
      <w:pPr>
        <w:rPr>
          <w:rFonts w:ascii="Arial"/>
          <w:sz w:val="21"/>
        </w:rPr>
      </w:pPr>
    </w:p>
    <w:p w14:paraId="27379556">
      <w:pPr>
        <w:rPr>
          <w:rFonts w:ascii="Arial" w:hAnsi="Arial" w:eastAsia="Arial" w:cs="Arial"/>
          <w:sz w:val="21"/>
          <w:szCs w:val="21"/>
        </w:rPr>
        <w:sectPr>
          <w:pgSz w:w="16840" w:h="11905"/>
          <w:pgMar w:top="911" w:right="1459" w:bottom="400" w:left="1439" w:header="0" w:footer="0" w:gutter="0"/>
          <w:cols w:space="720" w:num="1"/>
        </w:sectPr>
      </w:pPr>
    </w:p>
    <w:p w14:paraId="6FE56186">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1AA51865">
      <w:pPr>
        <w:spacing w:line="337" w:lineRule="auto"/>
        <w:rPr>
          <w:rFonts w:ascii="Arial"/>
          <w:sz w:val="21"/>
        </w:rPr>
      </w:pPr>
    </w:p>
    <w:p w14:paraId="5302152C">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27A66A7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54169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5D110469">
            <w:pPr>
              <w:pStyle w:val="6"/>
              <w:spacing w:line="344" w:lineRule="auto"/>
            </w:pPr>
          </w:p>
          <w:p w14:paraId="4CBA9B89">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4F0325E9">
            <w:pPr>
              <w:pStyle w:val="6"/>
              <w:spacing w:line="344" w:lineRule="auto"/>
            </w:pPr>
          </w:p>
          <w:p w14:paraId="208EB647">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5EE99AA7">
            <w:pPr>
              <w:pStyle w:val="6"/>
              <w:spacing w:line="344" w:lineRule="auto"/>
            </w:pPr>
          </w:p>
          <w:p w14:paraId="13EDDB1D">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0660196">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F7A905B">
            <w:pPr>
              <w:pStyle w:val="6"/>
              <w:spacing w:line="344" w:lineRule="auto"/>
            </w:pPr>
          </w:p>
          <w:p w14:paraId="60F0BBCE">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75F22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5F15671B">
            <w:pPr>
              <w:pStyle w:val="6"/>
            </w:pPr>
          </w:p>
        </w:tc>
        <w:tc>
          <w:tcPr>
            <w:tcW w:w="4813" w:type="dxa"/>
            <w:vMerge w:val="continue"/>
            <w:tcBorders>
              <w:top w:val="nil"/>
            </w:tcBorders>
            <w:vAlign w:val="top"/>
          </w:tcPr>
          <w:p w14:paraId="0EF254FA">
            <w:pPr>
              <w:pStyle w:val="6"/>
            </w:pPr>
          </w:p>
        </w:tc>
        <w:tc>
          <w:tcPr>
            <w:tcW w:w="1694" w:type="dxa"/>
            <w:vMerge w:val="continue"/>
            <w:tcBorders>
              <w:top w:val="nil"/>
            </w:tcBorders>
            <w:vAlign w:val="top"/>
          </w:tcPr>
          <w:p w14:paraId="5F10C796">
            <w:pPr>
              <w:pStyle w:val="6"/>
            </w:pPr>
          </w:p>
        </w:tc>
        <w:tc>
          <w:tcPr>
            <w:tcW w:w="1694" w:type="dxa"/>
            <w:vAlign w:val="top"/>
          </w:tcPr>
          <w:p w14:paraId="5A6D9FB6">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01688463">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52908024">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8DEC56">
            <w:pPr>
              <w:pStyle w:val="6"/>
            </w:pPr>
          </w:p>
        </w:tc>
      </w:tr>
      <w:tr w14:paraId="04594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1EE28D1">
            <w:pPr>
              <w:pStyle w:val="6"/>
            </w:pPr>
          </w:p>
        </w:tc>
        <w:tc>
          <w:tcPr>
            <w:tcW w:w="4813" w:type="dxa"/>
            <w:vAlign w:val="top"/>
          </w:tcPr>
          <w:p w14:paraId="3195CEA3">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27037A77">
            <w:pPr>
              <w:pStyle w:val="6"/>
            </w:pPr>
          </w:p>
        </w:tc>
        <w:tc>
          <w:tcPr>
            <w:tcW w:w="1694" w:type="dxa"/>
            <w:vAlign w:val="top"/>
          </w:tcPr>
          <w:p w14:paraId="1AF184FE">
            <w:pPr>
              <w:pStyle w:val="6"/>
            </w:pPr>
          </w:p>
        </w:tc>
        <w:tc>
          <w:tcPr>
            <w:tcW w:w="1583" w:type="dxa"/>
            <w:vAlign w:val="top"/>
          </w:tcPr>
          <w:p w14:paraId="420CEFE9">
            <w:pPr>
              <w:pStyle w:val="6"/>
            </w:pPr>
          </w:p>
        </w:tc>
        <w:tc>
          <w:tcPr>
            <w:tcW w:w="1583" w:type="dxa"/>
            <w:vAlign w:val="top"/>
          </w:tcPr>
          <w:p w14:paraId="3F84CCDF">
            <w:pPr>
              <w:pStyle w:val="6"/>
            </w:pPr>
          </w:p>
        </w:tc>
        <w:tc>
          <w:tcPr>
            <w:tcW w:w="1593" w:type="dxa"/>
            <w:vAlign w:val="top"/>
          </w:tcPr>
          <w:p w14:paraId="1ECAE6AA">
            <w:pPr>
              <w:pStyle w:val="6"/>
            </w:pPr>
          </w:p>
        </w:tc>
      </w:tr>
      <w:tr w14:paraId="379F4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AD17625">
            <w:pPr>
              <w:pStyle w:val="6"/>
            </w:pPr>
          </w:p>
        </w:tc>
        <w:tc>
          <w:tcPr>
            <w:tcW w:w="4813" w:type="dxa"/>
            <w:vAlign w:val="top"/>
          </w:tcPr>
          <w:p w14:paraId="79B28742">
            <w:pPr>
              <w:pStyle w:val="6"/>
            </w:pPr>
          </w:p>
        </w:tc>
        <w:tc>
          <w:tcPr>
            <w:tcW w:w="1694" w:type="dxa"/>
            <w:vAlign w:val="top"/>
          </w:tcPr>
          <w:p w14:paraId="6FFC7CB8">
            <w:pPr>
              <w:pStyle w:val="6"/>
            </w:pPr>
          </w:p>
        </w:tc>
        <w:tc>
          <w:tcPr>
            <w:tcW w:w="1694" w:type="dxa"/>
            <w:vAlign w:val="top"/>
          </w:tcPr>
          <w:p w14:paraId="42476B05">
            <w:pPr>
              <w:pStyle w:val="6"/>
            </w:pPr>
          </w:p>
        </w:tc>
        <w:tc>
          <w:tcPr>
            <w:tcW w:w="1583" w:type="dxa"/>
            <w:vAlign w:val="top"/>
          </w:tcPr>
          <w:p w14:paraId="6B1B864C">
            <w:pPr>
              <w:pStyle w:val="6"/>
            </w:pPr>
          </w:p>
        </w:tc>
        <w:tc>
          <w:tcPr>
            <w:tcW w:w="1583" w:type="dxa"/>
            <w:vAlign w:val="top"/>
          </w:tcPr>
          <w:p w14:paraId="612D2BA6">
            <w:pPr>
              <w:pStyle w:val="6"/>
            </w:pPr>
          </w:p>
        </w:tc>
        <w:tc>
          <w:tcPr>
            <w:tcW w:w="1593" w:type="dxa"/>
            <w:vAlign w:val="top"/>
          </w:tcPr>
          <w:p w14:paraId="673421C1">
            <w:pPr>
              <w:pStyle w:val="6"/>
            </w:pPr>
          </w:p>
        </w:tc>
      </w:tr>
      <w:tr w14:paraId="0511F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B25EBD">
            <w:pPr>
              <w:pStyle w:val="6"/>
            </w:pPr>
          </w:p>
        </w:tc>
        <w:tc>
          <w:tcPr>
            <w:tcW w:w="4813" w:type="dxa"/>
            <w:vAlign w:val="top"/>
          </w:tcPr>
          <w:p w14:paraId="68075301">
            <w:pPr>
              <w:pStyle w:val="6"/>
            </w:pPr>
          </w:p>
        </w:tc>
        <w:tc>
          <w:tcPr>
            <w:tcW w:w="1694" w:type="dxa"/>
            <w:vAlign w:val="top"/>
          </w:tcPr>
          <w:p w14:paraId="2D0C17B7">
            <w:pPr>
              <w:pStyle w:val="6"/>
            </w:pPr>
          </w:p>
        </w:tc>
        <w:tc>
          <w:tcPr>
            <w:tcW w:w="1694" w:type="dxa"/>
            <w:vAlign w:val="top"/>
          </w:tcPr>
          <w:p w14:paraId="41E1606F">
            <w:pPr>
              <w:pStyle w:val="6"/>
            </w:pPr>
          </w:p>
        </w:tc>
        <w:tc>
          <w:tcPr>
            <w:tcW w:w="1583" w:type="dxa"/>
            <w:vAlign w:val="top"/>
          </w:tcPr>
          <w:p w14:paraId="7A606CF8">
            <w:pPr>
              <w:pStyle w:val="6"/>
            </w:pPr>
          </w:p>
        </w:tc>
        <w:tc>
          <w:tcPr>
            <w:tcW w:w="1583" w:type="dxa"/>
            <w:vAlign w:val="top"/>
          </w:tcPr>
          <w:p w14:paraId="786EAF0F">
            <w:pPr>
              <w:pStyle w:val="6"/>
            </w:pPr>
          </w:p>
        </w:tc>
        <w:tc>
          <w:tcPr>
            <w:tcW w:w="1593" w:type="dxa"/>
            <w:vAlign w:val="top"/>
          </w:tcPr>
          <w:p w14:paraId="6ADE26F6">
            <w:pPr>
              <w:pStyle w:val="6"/>
            </w:pPr>
          </w:p>
        </w:tc>
      </w:tr>
      <w:tr w14:paraId="784AF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5EC6B9">
            <w:pPr>
              <w:pStyle w:val="6"/>
            </w:pPr>
          </w:p>
        </w:tc>
        <w:tc>
          <w:tcPr>
            <w:tcW w:w="4813" w:type="dxa"/>
            <w:vAlign w:val="top"/>
          </w:tcPr>
          <w:p w14:paraId="6F0B46C2">
            <w:pPr>
              <w:pStyle w:val="6"/>
            </w:pPr>
          </w:p>
        </w:tc>
        <w:tc>
          <w:tcPr>
            <w:tcW w:w="1694" w:type="dxa"/>
            <w:vAlign w:val="top"/>
          </w:tcPr>
          <w:p w14:paraId="7EFF2C37">
            <w:pPr>
              <w:pStyle w:val="6"/>
            </w:pPr>
          </w:p>
        </w:tc>
        <w:tc>
          <w:tcPr>
            <w:tcW w:w="1694" w:type="dxa"/>
            <w:vAlign w:val="top"/>
          </w:tcPr>
          <w:p w14:paraId="0ECE0BBD">
            <w:pPr>
              <w:pStyle w:val="6"/>
            </w:pPr>
          </w:p>
        </w:tc>
        <w:tc>
          <w:tcPr>
            <w:tcW w:w="1583" w:type="dxa"/>
            <w:vAlign w:val="top"/>
          </w:tcPr>
          <w:p w14:paraId="231AD0FD">
            <w:pPr>
              <w:pStyle w:val="6"/>
            </w:pPr>
          </w:p>
        </w:tc>
        <w:tc>
          <w:tcPr>
            <w:tcW w:w="1583" w:type="dxa"/>
            <w:vAlign w:val="top"/>
          </w:tcPr>
          <w:p w14:paraId="4E65AC00">
            <w:pPr>
              <w:pStyle w:val="6"/>
            </w:pPr>
          </w:p>
        </w:tc>
        <w:tc>
          <w:tcPr>
            <w:tcW w:w="1593" w:type="dxa"/>
            <w:vAlign w:val="top"/>
          </w:tcPr>
          <w:p w14:paraId="3FE72BC5">
            <w:pPr>
              <w:pStyle w:val="6"/>
            </w:pPr>
          </w:p>
        </w:tc>
      </w:tr>
      <w:tr w14:paraId="139BC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C17261E">
            <w:pPr>
              <w:pStyle w:val="6"/>
            </w:pPr>
          </w:p>
        </w:tc>
        <w:tc>
          <w:tcPr>
            <w:tcW w:w="4813" w:type="dxa"/>
            <w:vAlign w:val="top"/>
          </w:tcPr>
          <w:p w14:paraId="48DB0CA2">
            <w:pPr>
              <w:pStyle w:val="6"/>
            </w:pPr>
          </w:p>
        </w:tc>
        <w:tc>
          <w:tcPr>
            <w:tcW w:w="1694" w:type="dxa"/>
            <w:vAlign w:val="top"/>
          </w:tcPr>
          <w:p w14:paraId="36068C13">
            <w:pPr>
              <w:pStyle w:val="6"/>
            </w:pPr>
          </w:p>
        </w:tc>
        <w:tc>
          <w:tcPr>
            <w:tcW w:w="1694" w:type="dxa"/>
            <w:vAlign w:val="top"/>
          </w:tcPr>
          <w:p w14:paraId="7F9B8A8A">
            <w:pPr>
              <w:pStyle w:val="6"/>
            </w:pPr>
          </w:p>
        </w:tc>
        <w:tc>
          <w:tcPr>
            <w:tcW w:w="1583" w:type="dxa"/>
            <w:vAlign w:val="top"/>
          </w:tcPr>
          <w:p w14:paraId="753D9609">
            <w:pPr>
              <w:pStyle w:val="6"/>
            </w:pPr>
          </w:p>
        </w:tc>
        <w:tc>
          <w:tcPr>
            <w:tcW w:w="1583" w:type="dxa"/>
            <w:vAlign w:val="top"/>
          </w:tcPr>
          <w:p w14:paraId="2023EB20">
            <w:pPr>
              <w:pStyle w:val="6"/>
            </w:pPr>
          </w:p>
        </w:tc>
        <w:tc>
          <w:tcPr>
            <w:tcW w:w="1593" w:type="dxa"/>
            <w:vAlign w:val="top"/>
          </w:tcPr>
          <w:p w14:paraId="05FD5C43">
            <w:pPr>
              <w:pStyle w:val="6"/>
            </w:pPr>
          </w:p>
        </w:tc>
      </w:tr>
      <w:tr w14:paraId="20F4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14B508D">
            <w:pPr>
              <w:pStyle w:val="6"/>
            </w:pPr>
          </w:p>
        </w:tc>
        <w:tc>
          <w:tcPr>
            <w:tcW w:w="4813" w:type="dxa"/>
            <w:vAlign w:val="top"/>
          </w:tcPr>
          <w:p w14:paraId="4FE78D17">
            <w:pPr>
              <w:pStyle w:val="6"/>
            </w:pPr>
          </w:p>
        </w:tc>
        <w:tc>
          <w:tcPr>
            <w:tcW w:w="1694" w:type="dxa"/>
            <w:vAlign w:val="top"/>
          </w:tcPr>
          <w:p w14:paraId="1FBC367A">
            <w:pPr>
              <w:pStyle w:val="6"/>
            </w:pPr>
          </w:p>
        </w:tc>
        <w:tc>
          <w:tcPr>
            <w:tcW w:w="1694" w:type="dxa"/>
            <w:vAlign w:val="top"/>
          </w:tcPr>
          <w:p w14:paraId="24FCD1A7">
            <w:pPr>
              <w:pStyle w:val="6"/>
            </w:pPr>
          </w:p>
        </w:tc>
        <w:tc>
          <w:tcPr>
            <w:tcW w:w="1583" w:type="dxa"/>
            <w:vAlign w:val="top"/>
          </w:tcPr>
          <w:p w14:paraId="4A08FF7E">
            <w:pPr>
              <w:pStyle w:val="6"/>
            </w:pPr>
          </w:p>
        </w:tc>
        <w:tc>
          <w:tcPr>
            <w:tcW w:w="1583" w:type="dxa"/>
            <w:vAlign w:val="top"/>
          </w:tcPr>
          <w:p w14:paraId="17154C00">
            <w:pPr>
              <w:pStyle w:val="6"/>
            </w:pPr>
          </w:p>
        </w:tc>
        <w:tc>
          <w:tcPr>
            <w:tcW w:w="1593" w:type="dxa"/>
            <w:vAlign w:val="top"/>
          </w:tcPr>
          <w:p w14:paraId="12D75F21">
            <w:pPr>
              <w:pStyle w:val="6"/>
            </w:pPr>
          </w:p>
        </w:tc>
      </w:tr>
      <w:tr w14:paraId="46AA1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5C888A16">
            <w:pPr>
              <w:pStyle w:val="6"/>
            </w:pPr>
          </w:p>
        </w:tc>
        <w:tc>
          <w:tcPr>
            <w:tcW w:w="4813" w:type="dxa"/>
            <w:vAlign w:val="top"/>
          </w:tcPr>
          <w:p w14:paraId="5855563B">
            <w:pPr>
              <w:pStyle w:val="6"/>
            </w:pPr>
          </w:p>
        </w:tc>
        <w:tc>
          <w:tcPr>
            <w:tcW w:w="1694" w:type="dxa"/>
            <w:vAlign w:val="top"/>
          </w:tcPr>
          <w:p w14:paraId="08602826">
            <w:pPr>
              <w:pStyle w:val="6"/>
            </w:pPr>
          </w:p>
        </w:tc>
        <w:tc>
          <w:tcPr>
            <w:tcW w:w="1694" w:type="dxa"/>
            <w:vAlign w:val="top"/>
          </w:tcPr>
          <w:p w14:paraId="5E577AD5">
            <w:pPr>
              <w:pStyle w:val="6"/>
            </w:pPr>
          </w:p>
        </w:tc>
        <w:tc>
          <w:tcPr>
            <w:tcW w:w="1583" w:type="dxa"/>
            <w:vAlign w:val="top"/>
          </w:tcPr>
          <w:p w14:paraId="6864C975">
            <w:pPr>
              <w:pStyle w:val="6"/>
            </w:pPr>
          </w:p>
        </w:tc>
        <w:tc>
          <w:tcPr>
            <w:tcW w:w="1583" w:type="dxa"/>
            <w:vAlign w:val="top"/>
          </w:tcPr>
          <w:p w14:paraId="3DCD6B9C">
            <w:pPr>
              <w:pStyle w:val="6"/>
            </w:pPr>
          </w:p>
        </w:tc>
        <w:tc>
          <w:tcPr>
            <w:tcW w:w="1593" w:type="dxa"/>
            <w:vAlign w:val="top"/>
          </w:tcPr>
          <w:p w14:paraId="64AF502F">
            <w:pPr>
              <w:pStyle w:val="6"/>
            </w:pPr>
          </w:p>
        </w:tc>
      </w:tr>
      <w:tr w14:paraId="0A74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A7870B3">
            <w:pPr>
              <w:pStyle w:val="6"/>
            </w:pPr>
          </w:p>
        </w:tc>
        <w:tc>
          <w:tcPr>
            <w:tcW w:w="4813" w:type="dxa"/>
            <w:vAlign w:val="top"/>
          </w:tcPr>
          <w:p w14:paraId="2034D4AE">
            <w:pPr>
              <w:pStyle w:val="6"/>
            </w:pPr>
          </w:p>
        </w:tc>
        <w:tc>
          <w:tcPr>
            <w:tcW w:w="1694" w:type="dxa"/>
            <w:vAlign w:val="top"/>
          </w:tcPr>
          <w:p w14:paraId="7D71B0B7">
            <w:pPr>
              <w:pStyle w:val="6"/>
            </w:pPr>
          </w:p>
        </w:tc>
        <w:tc>
          <w:tcPr>
            <w:tcW w:w="1694" w:type="dxa"/>
            <w:vAlign w:val="top"/>
          </w:tcPr>
          <w:p w14:paraId="3AE621CB">
            <w:pPr>
              <w:pStyle w:val="6"/>
            </w:pPr>
          </w:p>
        </w:tc>
        <w:tc>
          <w:tcPr>
            <w:tcW w:w="1583" w:type="dxa"/>
            <w:vAlign w:val="top"/>
          </w:tcPr>
          <w:p w14:paraId="1C7616B7">
            <w:pPr>
              <w:pStyle w:val="6"/>
            </w:pPr>
          </w:p>
        </w:tc>
        <w:tc>
          <w:tcPr>
            <w:tcW w:w="1583" w:type="dxa"/>
            <w:vAlign w:val="top"/>
          </w:tcPr>
          <w:p w14:paraId="530271EE">
            <w:pPr>
              <w:pStyle w:val="6"/>
            </w:pPr>
          </w:p>
        </w:tc>
        <w:tc>
          <w:tcPr>
            <w:tcW w:w="1593" w:type="dxa"/>
            <w:vAlign w:val="top"/>
          </w:tcPr>
          <w:p w14:paraId="23C8FAA4">
            <w:pPr>
              <w:pStyle w:val="6"/>
            </w:pPr>
          </w:p>
        </w:tc>
      </w:tr>
      <w:tr w14:paraId="20E5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0F8660E">
            <w:pPr>
              <w:pStyle w:val="6"/>
            </w:pPr>
          </w:p>
        </w:tc>
        <w:tc>
          <w:tcPr>
            <w:tcW w:w="4813" w:type="dxa"/>
            <w:vAlign w:val="top"/>
          </w:tcPr>
          <w:p w14:paraId="6BFE91DC">
            <w:pPr>
              <w:pStyle w:val="6"/>
            </w:pPr>
          </w:p>
        </w:tc>
        <w:tc>
          <w:tcPr>
            <w:tcW w:w="1694" w:type="dxa"/>
            <w:vAlign w:val="top"/>
          </w:tcPr>
          <w:p w14:paraId="4C213204">
            <w:pPr>
              <w:pStyle w:val="6"/>
            </w:pPr>
          </w:p>
        </w:tc>
        <w:tc>
          <w:tcPr>
            <w:tcW w:w="1694" w:type="dxa"/>
            <w:vAlign w:val="top"/>
          </w:tcPr>
          <w:p w14:paraId="36BED501">
            <w:pPr>
              <w:pStyle w:val="6"/>
            </w:pPr>
          </w:p>
        </w:tc>
        <w:tc>
          <w:tcPr>
            <w:tcW w:w="1583" w:type="dxa"/>
            <w:vAlign w:val="top"/>
          </w:tcPr>
          <w:p w14:paraId="50565888">
            <w:pPr>
              <w:pStyle w:val="6"/>
            </w:pPr>
          </w:p>
        </w:tc>
        <w:tc>
          <w:tcPr>
            <w:tcW w:w="1583" w:type="dxa"/>
            <w:vAlign w:val="top"/>
          </w:tcPr>
          <w:p w14:paraId="255DFBBE">
            <w:pPr>
              <w:pStyle w:val="6"/>
            </w:pPr>
          </w:p>
        </w:tc>
        <w:tc>
          <w:tcPr>
            <w:tcW w:w="1593" w:type="dxa"/>
            <w:vAlign w:val="top"/>
          </w:tcPr>
          <w:p w14:paraId="4724798E">
            <w:pPr>
              <w:pStyle w:val="6"/>
            </w:pPr>
          </w:p>
        </w:tc>
      </w:tr>
      <w:tr w14:paraId="2B18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1D1371BE">
            <w:pPr>
              <w:pStyle w:val="6"/>
            </w:pPr>
          </w:p>
        </w:tc>
        <w:tc>
          <w:tcPr>
            <w:tcW w:w="4813" w:type="dxa"/>
            <w:vAlign w:val="top"/>
          </w:tcPr>
          <w:p w14:paraId="58703ABF">
            <w:pPr>
              <w:pStyle w:val="6"/>
            </w:pPr>
          </w:p>
        </w:tc>
        <w:tc>
          <w:tcPr>
            <w:tcW w:w="1694" w:type="dxa"/>
            <w:vAlign w:val="top"/>
          </w:tcPr>
          <w:p w14:paraId="64131693">
            <w:pPr>
              <w:pStyle w:val="6"/>
            </w:pPr>
          </w:p>
        </w:tc>
        <w:tc>
          <w:tcPr>
            <w:tcW w:w="1694" w:type="dxa"/>
            <w:vAlign w:val="top"/>
          </w:tcPr>
          <w:p w14:paraId="3F54781C">
            <w:pPr>
              <w:pStyle w:val="6"/>
            </w:pPr>
          </w:p>
        </w:tc>
        <w:tc>
          <w:tcPr>
            <w:tcW w:w="1583" w:type="dxa"/>
            <w:vAlign w:val="top"/>
          </w:tcPr>
          <w:p w14:paraId="3A991DA0">
            <w:pPr>
              <w:pStyle w:val="6"/>
            </w:pPr>
          </w:p>
        </w:tc>
        <w:tc>
          <w:tcPr>
            <w:tcW w:w="1583" w:type="dxa"/>
            <w:vAlign w:val="top"/>
          </w:tcPr>
          <w:p w14:paraId="1BCA550C">
            <w:pPr>
              <w:pStyle w:val="6"/>
            </w:pPr>
          </w:p>
        </w:tc>
        <w:tc>
          <w:tcPr>
            <w:tcW w:w="1593" w:type="dxa"/>
            <w:vAlign w:val="top"/>
          </w:tcPr>
          <w:p w14:paraId="526130C0">
            <w:pPr>
              <w:pStyle w:val="6"/>
            </w:pPr>
          </w:p>
        </w:tc>
      </w:tr>
    </w:tbl>
    <w:p w14:paraId="77408CFE">
      <w:pPr>
        <w:rPr>
          <w:rFonts w:ascii="Arial"/>
          <w:sz w:val="21"/>
        </w:rPr>
      </w:pPr>
    </w:p>
    <w:p w14:paraId="6D855D41">
      <w:pPr>
        <w:rPr>
          <w:rFonts w:ascii="Arial" w:hAnsi="Arial" w:eastAsia="Arial" w:cs="Arial"/>
          <w:sz w:val="21"/>
          <w:szCs w:val="21"/>
        </w:rPr>
        <w:sectPr>
          <w:pgSz w:w="16840" w:h="11905"/>
          <w:pgMar w:top="911" w:right="1230" w:bottom="400" w:left="1210" w:header="0" w:footer="0" w:gutter="0"/>
          <w:cols w:space="720" w:num="1"/>
        </w:sectPr>
      </w:pPr>
    </w:p>
    <w:p w14:paraId="55DB8825">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0B89CBAD">
      <w:pPr>
        <w:spacing w:line="337" w:lineRule="auto"/>
        <w:rPr>
          <w:rFonts w:ascii="Arial"/>
          <w:sz w:val="21"/>
        </w:rPr>
      </w:pPr>
    </w:p>
    <w:p w14:paraId="7A0E819A">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176ABA92">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38E04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0D5C036">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6317B08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93FA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F97630F">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68522169">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42A3894F">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431AF07">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164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47E03E1E">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28BD2C70">
            <w:pPr>
              <w:pStyle w:val="6"/>
            </w:pPr>
          </w:p>
        </w:tc>
        <w:tc>
          <w:tcPr>
            <w:tcW w:w="4521" w:type="dxa"/>
            <w:vAlign w:val="top"/>
          </w:tcPr>
          <w:p w14:paraId="220D556D">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0CA2B090">
            <w:pPr>
              <w:pStyle w:val="6"/>
            </w:pPr>
          </w:p>
        </w:tc>
      </w:tr>
      <w:tr w14:paraId="101D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2BFC1CD8">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61E60597">
            <w:pPr>
              <w:pStyle w:val="6"/>
            </w:pPr>
          </w:p>
        </w:tc>
        <w:tc>
          <w:tcPr>
            <w:tcW w:w="4521" w:type="dxa"/>
            <w:vAlign w:val="top"/>
          </w:tcPr>
          <w:p w14:paraId="6D7B31D4">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5B78087B">
            <w:pPr>
              <w:pStyle w:val="6"/>
            </w:pPr>
          </w:p>
        </w:tc>
      </w:tr>
      <w:tr w14:paraId="52C99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A4802B3">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A5419F5">
            <w:pPr>
              <w:pStyle w:val="6"/>
            </w:pPr>
          </w:p>
        </w:tc>
        <w:tc>
          <w:tcPr>
            <w:tcW w:w="4521" w:type="dxa"/>
            <w:vAlign w:val="top"/>
          </w:tcPr>
          <w:p w14:paraId="09846F95">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515BC11E">
            <w:pPr>
              <w:pStyle w:val="6"/>
            </w:pPr>
          </w:p>
        </w:tc>
      </w:tr>
      <w:tr w14:paraId="5E9E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8A999D">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968C2EF">
            <w:pPr>
              <w:pStyle w:val="6"/>
            </w:pPr>
          </w:p>
        </w:tc>
        <w:tc>
          <w:tcPr>
            <w:tcW w:w="4521" w:type="dxa"/>
            <w:vAlign w:val="top"/>
          </w:tcPr>
          <w:p w14:paraId="7E5AC088">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6AE5BE71">
            <w:pPr>
              <w:pStyle w:val="6"/>
            </w:pPr>
          </w:p>
        </w:tc>
      </w:tr>
      <w:tr w14:paraId="2AA32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F1A039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234B73D6">
            <w:pPr>
              <w:pStyle w:val="6"/>
            </w:pPr>
          </w:p>
        </w:tc>
        <w:tc>
          <w:tcPr>
            <w:tcW w:w="4521" w:type="dxa"/>
            <w:vAlign w:val="top"/>
          </w:tcPr>
          <w:p w14:paraId="79950BD9">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4DC5B1F9">
            <w:pPr>
              <w:pStyle w:val="6"/>
            </w:pPr>
          </w:p>
        </w:tc>
      </w:tr>
      <w:tr w14:paraId="51291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A1AA4C0">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699E70F">
            <w:pPr>
              <w:pStyle w:val="6"/>
            </w:pPr>
          </w:p>
        </w:tc>
        <w:tc>
          <w:tcPr>
            <w:tcW w:w="4521" w:type="dxa"/>
            <w:vAlign w:val="top"/>
          </w:tcPr>
          <w:p w14:paraId="46EC9B56">
            <w:pPr>
              <w:pStyle w:val="6"/>
            </w:pPr>
          </w:p>
        </w:tc>
        <w:tc>
          <w:tcPr>
            <w:tcW w:w="2556" w:type="dxa"/>
            <w:vAlign w:val="top"/>
          </w:tcPr>
          <w:p w14:paraId="6DFBC166">
            <w:pPr>
              <w:pStyle w:val="6"/>
            </w:pPr>
          </w:p>
        </w:tc>
      </w:tr>
      <w:tr w14:paraId="0BD69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7324D7C">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A158362">
            <w:pPr>
              <w:pStyle w:val="6"/>
            </w:pPr>
          </w:p>
        </w:tc>
        <w:tc>
          <w:tcPr>
            <w:tcW w:w="4521" w:type="dxa"/>
            <w:vAlign w:val="top"/>
          </w:tcPr>
          <w:p w14:paraId="60452D0B">
            <w:pPr>
              <w:pStyle w:val="6"/>
            </w:pPr>
          </w:p>
        </w:tc>
        <w:tc>
          <w:tcPr>
            <w:tcW w:w="2556" w:type="dxa"/>
            <w:vAlign w:val="top"/>
          </w:tcPr>
          <w:p w14:paraId="00498CCB">
            <w:pPr>
              <w:pStyle w:val="6"/>
            </w:pPr>
          </w:p>
        </w:tc>
      </w:tr>
      <w:tr w14:paraId="32BD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D6CDD9C">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1C4D886">
            <w:pPr>
              <w:pStyle w:val="6"/>
            </w:pPr>
          </w:p>
        </w:tc>
        <w:tc>
          <w:tcPr>
            <w:tcW w:w="4521" w:type="dxa"/>
            <w:vAlign w:val="top"/>
          </w:tcPr>
          <w:p w14:paraId="2B47231C">
            <w:pPr>
              <w:pStyle w:val="6"/>
            </w:pPr>
          </w:p>
        </w:tc>
        <w:tc>
          <w:tcPr>
            <w:tcW w:w="2556" w:type="dxa"/>
            <w:vAlign w:val="top"/>
          </w:tcPr>
          <w:p w14:paraId="2AE5F0BB">
            <w:pPr>
              <w:pStyle w:val="6"/>
            </w:pPr>
          </w:p>
        </w:tc>
      </w:tr>
      <w:tr w14:paraId="4886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A3F6EF4">
            <w:pPr>
              <w:pStyle w:val="6"/>
            </w:pPr>
          </w:p>
        </w:tc>
        <w:tc>
          <w:tcPr>
            <w:tcW w:w="2546" w:type="dxa"/>
            <w:vAlign w:val="top"/>
          </w:tcPr>
          <w:p w14:paraId="41B66A4C">
            <w:pPr>
              <w:pStyle w:val="6"/>
            </w:pPr>
          </w:p>
        </w:tc>
        <w:tc>
          <w:tcPr>
            <w:tcW w:w="4521" w:type="dxa"/>
            <w:vAlign w:val="top"/>
          </w:tcPr>
          <w:p w14:paraId="064CB29E">
            <w:pPr>
              <w:pStyle w:val="6"/>
            </w:pPr>
          </w:p>
        </w:tc>
        <w:tc>
          <w:tcPr>
            <w:tcW w:w="2556" w:type="dxa"/>
            <w:vAlign w:val="top"/>
          </w:tcPr>
          <w:p w14:paraId="2CA77E66">
            <w:pPr>
              <w:pStyle w:val="6"/>
            </w:pPr>
          </w:p>
        </w:tc>
      </w:tr>
      <w:tr w14:paraId="165F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201CD16F">
            <w:pPr>
              <w:pStyle w:val="6"/>
            </w:pPr>
          </w:p>
        </w:tc>
        <w:tc>
          <w:tcPr>
            <w:tcW w:w="2546" w:type="dxa"/>
            <w:vAlign w:val="top"/>
          </w:tcPr>
          <w:p w14:paraId="61B5B8E3">
            <w:pPr>
              <w:pStyle w:val="6"/>
            </w:pPr>
          </w:p>
        </w:tc>
        <w:tc>
          <w:tcPr>
            <w:tcW w:w="4521" w:type="dxa"/>
            <w:vAlign w:val="top"/>
          </w:tcPr>
          <w:p w14:paraId="64C3CCAC">
            <w:pPr>
              <w:pStyle w:val="6"/>
            </w:pPr>
          </w:p>
        </w:tc>
        <w:tc>
          <w:tcPr>
            <w:tcW w:w="2556" w:type="dxa"/>
            <w:vAlign w:val="top"/>
          </w:tcPr>
          <w:p w14:paraId="38CF93D1">
            <w:pPr>
              <w:pStyle w:val="6"/>
            </w:pPr>
          </w:p>
        </w:tc>
      </w:tr>
      <w:tr w14:paraId="6AF41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709F07B">
            <w:pPr>
              <w:pStyle w:val="6"/>
            </w:pPr>
          </w:p>
        </w:tc>
        <w:tc>
          <w:tcPr>
            <w:tcW w:w="2546" w:type="dxa"/>
            <w:vAlign w:val="top"/>
          </w:tcPr>
          <w:p w14:paraId="2A4AA65E">
            <w:pPr>
              <w:pStyle w:val="6"/>
            </w:pPr>
          </w:p>
        </w:tc>
        <w:tc>
          <w:tcPr>
            <w:tcW w:w="4521" w:type="dxa"/>
            <w:vAlign w:val="top"/>
          </w:tcPr>
          <w:p w14:paraId="3B3F0FA1">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0BD950F4">
            <w:pPr>
              <w:pStyle w:val="6"/>
            </w:pPr>
          </w:p>
        </w:tc>
      </w:tr>
      <w:tr w14:paraId="2A0B1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1AAC676">
            <w:pPr>
              <w:pStyle w:val="6"/>
            </w:pPr>
          </w:p>
        </w:tc>
        <w:tc>
          <w:tcPr>
            <w:tcW w:w="2546" w:type="dxa"/>
            <w:vAlign w:val="top"/>
          </w:tcPr>
          <w:p w14:paraId="5FC282FA">
            <w:pPr>
              <w:pStyle w:val="6"/>
            </w:pPr>
          </w:p>
        </w:tc>
        <w:tc>
          <w:tcPr>
            <w:tcW w:w="4521" w:type="dxa"/>
            <w:vAlign w:val="top"/>
          </w:tcPr>
          <w:p w14:paraId="3F797E08">
            <w:pPr>
              <w:pStyle w:val="6"/>
            </w:pPr>
          </w:p>
        </w:tc>
        <w:tc>
          <w:tcPr>
            <w:tcW w:w="2556" w:type="dxa"/>
            <w:vAlign w:val="top"/>
          </w:tcPr>
          <w:p w14:paraId="23FB6ECF">
            <w:pPr>
              <w:pStyle w:val="6"/>
            </w:pPr>
          </w:p>
        </w:tc>
      </w:tr>
      <w:tr w14:paraId="7927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601F45">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434F9F5B">
            <w:pPr>
              <w:pStyle w:val="6"/>
            </w:pPr>
          </w:p>
        </w:tc>
        <w:tc>
          <w:tcPr>
            <w:tcW w:w="4521" w:type="dxa"/>
            <w:vAlign w:val="top"/>
          </w:tcPr>
          <w:p w14:paraId="5D4AC9EC">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6DE6CA15">
            <w:pPr>
              <w:pStyle w:val="6"/>
            </w:pPr>
          </w:p>
        </w:tc>
      </w:tr>
    </w:tbl>
    <w:p w14:paraId="3764A3EF">
      <w:pPr>
        <w:rPr>
          <w:rFonts w:ascii="Arial"/>
          <w:sz w:val="21"/>
        </w:rPr>
      </w:pPr>
    </w:p>
    <w:p w14:paraId="50C3A491">
      <w:pPr>
        <w:rPr>
          <w:rFonts w:ascii="Arial" w:hAnsi="Arial" w:eastAsia="Arial" w:cs="Arial"/>
          <w:sz w:val="21"/>
          <w:szCs w:val="21"/>
        </w:rPr>
        <w:sectPr>
          <w:pgSz w:w="16840" w:h="11905"/>
          <w:pgMar w:top="911" w:right="1344" w:bottom="400" w:left="1325" w:header="0" w:footer="0" w:gutter="0"/>
          <w:cols w:space="720" w:num="1"/>
        </w:sectPr>
      </w:pPr>
    </w:p>
    <w:p w14:paraId="6F1F1E4B">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58A220A1">
      <w:pPr>
        <w:spacing w:line="337" w:lineRule="auto"/>
        <w:rPr>
          <w:rFonts w:ascii="Arial"/>
          <w:sz w:val="21"/>
        </w:rPr>
      </w:pPr>
    </w:p>
    <w:p w14:paraId="59659620">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19609A9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71FF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774FDE04">
            <w:pPr>
              <w:pStyle w:val="6"/>
              <w:spacing w:line="296" w:lineRule="auto"/>
            </w:pPr>
          </w:p>
          <w:p w14:paraId="410FC4DF">
            <w:pPr>
              <w:pStyle w:val="6"/>
              <w:spacing w:line="296" w:lineRule="auto"/>
            </w:pPr>
          </w:p>
          <w:p w14:paraId="5C7E8A96">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1CBD47E9">
            <w:pPr>
              <w:pStyle w:val="6"/>
              <w:spacing w:line="296" w:lineRule="auto"/>
            </w:pPr>
          </w:p>
          <w:p w14:paraId="5EFD34C2">
            <w:pPr>
              <w:pStyle w:val="6"/>
              <w:spacing w:line="296" w:lineRule="auto"/>
            </w:pPr>
          </w:p>
          <w:p w14:paraId="0F82C2A3">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17AE8C5">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DE87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244AC1CF">
            <w:pPr>
              <w:pStyle w:val="6"/>
            </w:pPr>
          </w:p>
        </w:tc>
        <w:tc>
          <w:tcPr>
            <w:tcW w:w="4813" w:type="dxa"/>
            <w:vMerge w:val="continue"/>
            <w:tcBorders>
              <w:top w:val="nil"/>
              <w:bottom w:val="nil"/>
            </w:tcBorders>
            <w:vAlign w:val="top"/>
          </w:tcPr>
          <w:p w14:paraId="4C6D0671">
            <w:pPr>
              <w:pStyle w:val="6"/>
            </w:pPr>
          </w:p>
        </w:tc>
        <w:tc>
          <w:tcPr>
            <w:tcW w:w="1694" w:type="dxa"/>
            <w:vMerge w:val="restart"/>
            <w:tcBorders>
              <w:bottom w:val="nil"/>
            </w:tcBorders>
            <w:vAlign w:val="top"/>
          </w:tcPr>
          <w:p w14:paraId="702DB9BE">
            <w:pPr>
              <w:pStyle w:val="6"/>
              <w:spacing w:line="336" w:lineRule="auto"/>
            </w:pPr>
          </w:p>
          <w:p w14:paraId="6E54188F">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15204A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7B3B4F15">
            <w:pPr>
              <w:pStyle w:val="6"/>
              <w:spacing w:line="335" w:lineRule="auto"/>
            </w:pPr>
          </w:p>
          <w:p w14:paraId="298236D6">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62DE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60ECB6E1">
            <w:pPr>
              <w:pStyle w:val="6"/>
            </w:pPr>
          </w:p>
        </w:tc>
        <w:tc>
          <w:tcPr>
            <w:tcW w:w="4813" w:type="dxa"/>
            <w:vMerge w:val="continue"/>
            <w:tcBorders>
              <w:top w:val="nil"/>
            </w:tcBorders>
            <w:vAlign w:val="top"/>
          </w:tcPr>
          <w:p w14:paraId="72CD4E64">
            <w:pPr>
              <w:pStyle w:val="6"/>
            </w:pPr>
          </w:p>
        </w:tc>
        <w:tc>
          <w:tcPr>
            <w:tcW w:w="1694" w:type="dxa"/>
            <w:vMerge w:val="continue"/>
            <w:tcBorders>
              <w:top w:val="nil"/>
            </w:tcBorders>
            <w:vAlign w:val="top"/>
          </w:tcPr>
          <w:p w14:paraId="17F242A2">
            <w:pPr>
              <w:pStyle w:val="6"/>
            </w:pPr>
          </w:p>
        </w:tc>
        <w:tc>
          <w:tcPr>
            <w:tcW w:w="1694" w:type="dxa"/>
            <w:vAlign w:val="top"/>
          </w:tcPr>
          <w:p w14:paraId="11CA0F21">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FB2B86F">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15DD4A7E">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7B7725AE">
            <w:pPr>
              <w:pStyle w:val="6"/>
            </w:pPr>
          </w:p>
        </w:tc>
      </w:tr>
      <w:tr w14:paraId="06ED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22BF92C">
            <w:pPr>
              <w:pStyle w:val="6"/>
            </w:pPr>
          </w:p>
        </w:tc>
        <w:tc>
          <w:tcPr>
            <w:tcW w:w="4813" w:type="dxa"/>
            <w:vAlign w:val="top"/>
          </w:tcPr>
          <w:p w14:paraId="072BA929">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5797CE36">
            <w:pPr>
              <w:pStyle w:val="6"/>
            </w:pPr>
          </w:p>
        </w:tc>
        <w:tc>
          <w:tcPr>
            <w:tcW w:w="1694" w:type="dxa"/>
            <w:vAlign w:val="top"/>
          </w:tcPr>
          <w:p w14:paraId="43079D82">
            <w:pPr>
              <w:pStyle w:val="6"/>
            </w:pPr>
          </w:p>
        </w:tc>
        <w:tc>
          <w:tcPr>
            <w:tcW w:w="1583" w:type="dxa"/>
            <w:vAlign w:val="top"/>
          </w:tcPr>
          <w:p w14:paraId="2AF46566">
            <w:pPr>
              <w:pStyle w:val="6"/>
            </w:pPr>
          </w:p>
        </w:tc>
        <w:tc>
          <w:tcPr>
            <w:tcW w:w="1583" w:type="dxa"/>
            <w:vAlign w:val="top"/>
          </w:tcPr>
          <w:p w14:paraId="257CB1E6">
            <w:pPr>
              <w:pStyle w:val="6"/>
            </w:pPr>
          </w:p>
        </w:tc>
        <w:tc>
          <w:tcPr>
            <w:tcW w:w="1533" w:type="dxa"/>
            <w:vAlign w:val="top"/>
          </w:tcPr>
          <w:p w14:paraId="10111D88">
            <w:pPr>
              <w:pStyle w:val="6"/>
            </w:pPr>
          </w:p>
        </w:tc>
      </w:tr>
      <w:tr w14:paraId="4075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8821D81">
            <w:pPr>
              <w:pStyle w:val="6"/>
            </w:pPr>
          </w:p>
        </w:tc>
        <w:tc>
          <w:tcPr>
            <w:tcW w:w="4813" w:type="dxa"/>
            <w:vAlign w:val="top"/>
          </w:tcPr>
          <w:p w14:paraId="3B26BDF5">
            <w:pPr>
              <w:pStyle w:val="6"/>
            </w:pPr>
          </w:p>
        </w:tc>
        <w:tc>
          <w:tcPr>
            <w:tcW w:w="1694" w:type="dxa"/>
            <w:vAlign w:val="top"/>
          </w:tcPr>
          <w:p w14:paraId="13E8AC8A">
            <w:pPr>
              <w:pStyle w:val="6"/>
            </w:pPr>
          </w:p>
        </w:tc>
        <w:tc>
          <w:tcPr>
            <w:tcW w:w="1694" w:type="dxa"/>
            <w:vAlign w:val="top"/>
          </w:tcPr>
          <w:p w14:paraId="20A3310E">
            <w:pPr>
              <w:pStyle w:val="6"/>
            </w:pPr>
          </w:p>
        </w:tc>
        <w:tc>
          <w:tcPr>
            <w:tcW w:w="1583" w:type="dxa"/>
            <w:vAlign w:val="top"/>
          </w:tcPr>
          <w:p w14:paraId="505E39D0">
            <w:pPr>
              <w:pStyle w:val="6"/>
            </w:pPr>
          </w:p>
        </w:tc>
        <w:tc>
          <w:tcPr>
            <w:tcW w:w="1583" w:type="dxa"/>
            <w:vAlign w:val="top"/>
          </w:tcPr>
          <w:p w14:paraId="52748DEF">
            <w:pPr>
              <w:pStyle w:val="6"/>
            </w:pPr>
          </w:p>
        </w:tc>
        <w:tc>
          <w:tcPr>
            <w:tcW w:w="1533" w:type="dxa"/>
            <w:vAlign w:val="top"/>
          </w:tcPr>
          <w:p w14:paraId="26E14ECE">
            <w:pPr>
              <w:pStyle w:val="6"/>
            </w:pPr>
          </w:p>
        </w:tc>
      </w:tr>
      <w:tr w14:paraId="2E70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3A7ABAEF">
            <w:pPr>
              <w:pStyle w:val="6"/>
            </w:pPr>
          </w:p>
        </w:tc>
        <w:tc>
          <w:tcPr>
            <w:tcW w:w="4813" w:type="dxa"/>
            <w:vAlign w:val="top"/>
          </w:tcPr>
          <w:p w14:paraId="16E99F32">
            <w:pPr>
              <w:pStyle w:val="6"/>
            </w:pPr>
          </w:p>
        </w:tc>
        <w:tc>
          <w:tcPr>
            <w:tcW w:w="1694" w:type="dxa"/>
            <w:vAlign w:val="top"/>
          </w:tcPr>
          <w:p w14:paraId="57146D01">
            <w:pPr>
              <w:pStyle w:val="6"/>
            </w:pPr>
          </w:p>
        </w:tc>
        <w:tc>
          <w:tcPr>
            <w:tcW w:w="1694" w:type="dxa"/>
            <w:vAlign w:val="top"/>
          </w:tcPr>
          <w:p w14:paraId="5475E99B">
            <w:pPr>
              <w:pStyle w:val="6"/>
            </w:pPr>
          </w:p>
        </w:tc>
        <w:tc>
          <w:tcPr>
            <w:tcW w:w="1583" w:type="dxa"/>
            <w:vAlign w:val="top"/>
          </w:tcPr>
          <w:p w14:paraId="41C42425">
            <w:pPr>
              <w:pStyle w:val="6"/>
            </w:pPr>
          </w:p>
        </w:tc>
        <w:tc>
          <w:tcPr>
            <w:tcW w:w="1583" w:type="dxa"/>
            <w:vAlign w:val="top"/>
          </w:tcPr>
          <w:p w14:paraId="410D2935">
            <w:pPr>
              <w:pStyle w:val="6"/>
            </w:pPr>
          </w:p>
        </w:tc>
        <w:tc>
          <w:tcPr>
            <w:tcW w:w="1533" w:type="dxa"/>
            <w:vAlign w:val="top"/>
          </w:tcPr>
          <w:p w14:paraId="711B18AC">
            <w:pPr>
              <w:pStyle w:val="6"/>
            </w:pPr>
          </w:p>
        </w:tc>
      </w:tr>
      <w:tr w14:paraId="4CAA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0EBEE2">
            <w:pPr>
              <w:pStyle w:val="6"/>
            </w:pPr>
          </w:p>
        </w:tc>
        <w:tc>
          <w:tcPr>
            <w:tcW w:w="4813" w:type="dxa"/>
            <w:vAlign w:val="top"/>
          </w:tcPr>
          <w:p w14:paraId="3C52346B">
            <w:pPr>
              <w:pStyle w:val="6"/>
            </w:pPr>
          </w:p>
        </w:tc>
        <w:tc>
          <w:tcPr>
            <w:tcW w:w="1694" w:type="dxa"/>
            <w:vAlign w:val="top"/>
          </w:tcPr>
          <w:p w14:paraId="7D984EEF">
            <w:pPr>
              <w:pStyle w:val="6"/>
            </w:pPr>
          </w:p>
        </w:tc>
        <w:tc>
          <w:tcPr>
            <w:tcW w:w="1694" w:type="dxa"/>
            <w:vAlign w:val="top"/>
          </w:tcPr>
          <w:p w14:paraId="174D0FE6">
            <w:pPr>
              <w:pStyle w:val="6"/>
            </w:pPr>
          </w:p>
        </w:tc>
        <w:tc>
          <w:tcPr>
            <w:tcW w:w="1583" w:type="dxa"/>
            <w:vAlign w:val="top"/>
          </w:tcPr>
          <w:p w14:paraId="0EC5382E">
            <w:pPr>
              <w:pStyle w:val="6"/>
            </w:pPr>
          </w:p>
        </w:tc>
        <w:tc>
          <w:tcPr>
            <w:tcW w:w="1583" w:type="dxa"/>
            <w:vAlign w:val="top"/>
          </w:tcPr>
          <w:p w14:paraId="7978ACA6">
            <w:pPr>
              <w:pStyle w:val="6"/>
            </w:pPr>
          </w:p>
        </w:tc>
        <w:tc>
          <w:tcPr>
            <w:tcW w:w="1533" w:type="dxa"/>
            <w:vAlign w:val="top"/>
          </w:tcPr>
          <w:p w14:paraId="27F56A46">
            <w:pPr>
              <w:pStyle w:val="6"/>
            </w:pPr>
          </w:p>
        </w:tc>
      </w:tr>
      <w:tr w14:paraId="442EE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C605BC1">
            <w:pPr>
              <w:pStyle w:val="6"/>
            </w:pPr>
          </w:p>
        </w:tc>
        <w:tc>
          <w:tcPr>
            <w:tcW w:w="4813" w:type="dxa"/>
            <w:vAlign w:val="top"/>
          </w:tcPr>
          <w:p w14:paraId="3B22DE9A">
            <w:pPr>
              <w:pStyle w:val="6"/>
            </w:pPr>
          </w:p>
        </w:tc>
        <w:tc>
          <w:tcPr>
            <w:tcW w:w="1694" w:type="dxa"/>
            <w:vAlign w:val="top"/>
          </w:tcPr>
          <w:p w14:paraId="1784395D">
            <w:pPr>
              <w:pStyle w:val="6"/>
            </w:pPr>
          </w:p>
        </w:tc>
        <w:tc>
          <w:tcPr>
            <w:tcW w:w="1694" w:type="dxa"/>
            <w:vAlign w:val="top"/>
          </w:tcPr>
          <w:p w14:paraId="617413B2">
            <w:pPr>
              <w:pStyle w:val="6"/>
            </w:pPr>
          </w:p>
        </w:tc>
        <w:tc>
          <w:tcPr>
            <w:tcW w:w="1583" w:type="dxa"/>
            <w:vAlign w:val="top"/>
          </w:tcPr>
          <w:p w14:paraId="79D62033">
            <w:pPr>
              <w:pStyle w:val="6"/>
            </w:pPr>
          </w:p>
        </w:tc>
        <w:tc>
          <w:tcPr>
            <w:tcW w:w="1583" w:type="dxa"/>
            <w:vAlign w:val="top"/>
          </w:tcPr>
          <w:p w14:paraId="5DA14FCE">
            <w:pPr>
              <w:pStyle w:val="6"/>
            </w:pPr>
          </w:p>
        </w:tc>
        <w:tc>
          <w:tcPr>
            <w:tcW w:w="1533" w:type="dxa"/>
            <w:vAlign w:val="top"/>
          </w:tcPr>
          <w:p w14:paraId="5790B393">
            <w:pPr>
              <w:pStyle w:val="6"/>
            </w:pPr>
          </w:p>
        </w:tc>
      </w:tr>
      <w:tr w14:paraId="36A2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1643DACD">
            <w:pPr>
              <w:pStyle w:val="6"/>
            </w:pPr>
          </w:p>
        </w:tc>
        <w:tc>
          <w:tcPr>
            <w:tcW w:w="4813" w:type="dxa"/>
            <w:vAlign w:val="top"/>
          </w:tcPr>
          <w:p w14:paraId="083F5769">
            <w:pPr>
              <w:pStyle w:val="6"/>
            </w:pPr>
          </w:p>
        </w:tc>
        <w:tc>
          <w:tcPr>
            <w:tcW w:w="1694" w:type="dxa"/>
            <w:vAlign w:val="top"/>
          </w:tcPr>
          <w:p w14:paraId="74C63C6A">
            <w:pPr>
              <w:pStyle w:val="6"/>
            </w:pPr>
          </w:p>
        </w:tc>
        <w:tc>
          <w:tcPr>
            <w:tcW w:w="1694" w:type="dxa"/>
            <w:vAlign w:val="top"/>
          </w:tcPr>
          <w:p w14:paraId="5CB5189D">
            <w:pPr>
              <w:pStyle w:val="6"/>
            </w:pPr>
          </w:p>
        </w:tc>
        <w:tc>
          <w:tcPr>
            <w:tcW w:w="1583" w:type="dxa"/>
            <w:vAlign w:val="top"/>
          </w:tcPr>
          <w:p w14:paraId="49A8E455">
            <w:pPr>
              <w:pStyle w:val="6"/>
            </w:pPr>
          </w:p>
        </w:tc>
        <w:tc>
          <w:tcPr>
            <w:tcW w:w="1583" w:type="dxa"/>
            <w:vAlign w:val="top"/>
          </w:tcPr>
          <w:p w14:paraId="45D039C4">
            <w:pPr>
              <w:pStyle w:val="6"/>
            </w:pPr>
          </w:p>
        </w:tc>
        <w:tc>
          <w:tcPr>
            <w:tcW w:w="1533" w:type="dxa"/>
            <w:vAlign w:val="top"/>
          </w:tcPr>
          <w:p w14:paraId="553335C3">
            <w:pPr>
              <w:pStyle w:val="6"/>
            </w:pPr>
          </w:p>
        </w:tc>
      </w:tr>
      <w:tr w14:paraId="7DDB7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D2E9C7C">
            <w:pPr>
              <w:pStyle w:val="6"/>
            </w:pPr>
          </w:p>
        </w:tc>
        <w:tc>
          <w:tcPr>
            <w:tcW w:w="4813" w:type="dxa"/>
            <w:vAlign w:val="top"/>
          </w:tcPr>
          <w:p w14:paraId="202E2776">
            <w:pPr>
              <w:pStyle w:val="6"/>
            </w:pPr>
          </w:p>
        </w:tc>
        <w:tc>
          <w:tcPr>
            <w:tcW w:w="1694" w:type="dxa"/>
            <w:vAlign w:val="top"/>
          </w:tcPr>
          <w:p w14:paraId="73EF32C4">
            <w:pPr>
              <w:pStyle w:val="6"/>
            </w:pPr>
          </w:p>
        </w:tc>
        <w:tc>
          <w:tcPr>
            <w:tcW w:w="1694" w:type="dxa"/>
            <w:vAlign w:val="top"/>
          </w:tcPr>
          <w:p w14:paraId="3D8D725C">
            <w:pPr>
              <w:pStyle w:val="6"/>
            </w:pPr>
          </w:p>
        </w:tc>
        <w:tc>
          <w:tcPr>
            <w:tcW w:w="1583" w:type="dxa"/>
            <w:vAlign w:val="top"/>
          </w:tcPr>
          <w:p w14:paraId="44914E2C">
            <w:pPr>
              <w:pStyle w:val="6"/>
            </w:pPr>
          </w:p>
        </w:tc>
        <w:tc>
          <w:tcPr>
            <w:tcW w:w="1583" w:type="dxa"/>
            <w:vAlign w:val="top"/>
          </w:tcPr>
          <w:p w14:paraId="2A671470">
            <w:pPr>
              <w:pStyle w:val="6"/>
            </w:pPr>
          </w:p>
        </w:tc>
        <w:tc>
          <w:tcPr>
            <w:tcW w:w="1533" w:type="dxa"/>
            <w:vAlign w:val="top"/>
          </w:tcPr>
          <w:p w14:paraId="0F4F84A0">
            <w:pPr>
              <w:pStyle w:val="6"/>
            </w:pPr>
          </w:p>
        </w:tc>
      </w:tr>
      <w:tr w14:paraId="2F58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4415846">
            <w:pPr>
              <w:pStyle w:val="6"/>
            </w:pPr>
          </w:p>
        </w:tc>
        <w:tc>
          <w:tcPr>
            <w:tcW w:w="4813" w:type="dxa"/>
            <w:vAlign w:val="top"/>
          </w:tcPr>
          <w:p w14:paraId="2ABDD825">
            <w:pPr>
              <w:pStyle w:val="6"/>
            </w:pPr>
          </w:p>
        </w:tc>
        <w:tc>
          <w:tcPr>
            <w:tcW w:w="1694" w:type="dxa"/>
            <w:vAlign w:val="top"/>
          </w:tcPr>
          <w:p w14:paraId="22633244">
            <w:pPr>
              <w:pStyle w:val="6"/>
            </w:pPr>
          </w:p>
        </w:tc>
        <w:tc>
          <w:tcPr>
            <w:tcW w:w="1694" w:type="dxa"/>
            <w:vAlign w:val="top"/>
          </w:tcPr>
          <w:p w14:paraId="3C314CAB">
            <w:pPr>
              <w:pStyle w:val="6"/>
            </w:pPr>
          </w:p>
        </w:tc>
        <w:tc>
          <w:tcPr>
            <w:tcW w:w="1583" w:type="dxa"/>
            <w:vAlign w:val="top"/>
          </w:tcPr>
          <w:p w14:paraId="39B03076">
            <w:pPr>
              <w:pStyle w:val="6"/>
            </w:pPr>
          </w:p>
        </w:tc>
        <w:tc>
          <w:tcPr>
            <w:tcW w:w="1583" w:type="dxa"/>
            <w:vAlign w:val="top"/>
          </w:tcPr>
          <w:p w14:paraId="23865403">
            <w:pPr>
              <w:pStyle w:val="6"/>
            </w:pPr>
          </w:p>
        </w:tc>
        <w:tc>
          <w:tcPr>
            <w:tcW w:w="1533" w:type="dxa"/>
            <w:vAlign w:val="top"/>
          </w:tcPr>
          <w:p w14:paraId="31BDAAC1">
            <w:pPr>
              <w:pStyle w:val="6"/>
            </w:pPr>
          </w:p>
        </w:tc>
      </w:tr>
      <w:tr w14:paraId="1B9DB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AC69C61">
            <w:pPr>
              <w:pStyle w:val="6"/>
            </w:pPr>
          </w:p>
        </w:tc>
        <w:tc>
          <w:tcPr>
            <w:tcW w:w="4813" w:type="dxa"/>
            <w:vAlign w:val="top"/>
          </w:tcPr>
          <w:p w14:paraId="566498BF">
            <w:pPr>
              <w:pStyle w:val="6"/>
            </w:pPr>
          </w:p>
        </w:tc>
        <w:tc>
          <w:tcPr>
            <w:tcW w:w="1694" w:type="dxa"/>
            <w:vAlign w:val="top"/>
          </w:tcPr>
          <w:p w14:paraId="17D98A35">
            <w:pPr>
              <w:pStyle w:val="6"/>
            </w:pPr>
          </w:p>
        </w:tc>
        <w:tc>
          <w:tcPr>
            <w:tcW w:w="1694" w:type="dxa"/>
            <w:vAlign w:val="top"/>
          </w:tcPr>
          <w:p w14:paraId="48A3DA6F">
            <w:pPr>
              <w:pStyle w:val="6"/>
            </w:pPr>
          </w:p>
        </w:tc>
        <w:tc>
          <w:tcPr>
            <w:tcW w:w="1583" w:type="dxa"/>
            <w:vAlign w:val="top"/>
          </w:tcPr>
          <w:p w14:paraId="74811D0F">
            <w:pPr>
              <w:pStyle w:val="6"/>
            </w:pPr>
          </w:p>
        </w:tc>
        <w:tc>
          <w:tcPr>
            <w:tcW w:w="1583" w:type="dxa"/>
            <w:vAlign w:val="top"/>
          </w:tcPr>
          <w:p w14:paraId="23CC36A6">
            <w:pPr>
              <w:pStyle w:val="6"/>
            </w:pPr>
          </w:p>
        </w:tc>
        <w:tc>
          <w:tcPr>
            <w:tcW w:w="1533" w:type="dxa"/>
            <w:vAlign w:val="top"/>
          </w:tcPr>
          <w:p w14:paraId="40AB3919">
            <w:pPr>
              <w:pStyle w:val="6"/>
            </w:pPr>
          </w:p>
        </w:tc>
      </w:tr>
      <w:tr w14:paraId="761F3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FFFD853">
            <w:pPr>
              <w:pStyle w:val="6"/>
            </w:pPr>
          </w:p>
        </w:tc>
        <w:tc>
          <w:tcPr>
            <w:tcW w:w="4813" w:type="dxa"/>
            <w:vAlign w:val="top"/>
          </w:tcPr>
          <w:p w14:paraId="5F3A2C25">
            <w:pPr>
              <w:pStyle w:val="6"/>
            </w:pPr>
          </w:p>
        </w:tc>
        <w:tc>
          <w:tcPr>
            <w:tcW w:w="1694" w:type="dxa"/>
            <w:vAlign w:val="top"/>
          </w:tcPr>
          <w:p w14:paraId="3276ED9B">
            <w:pPr>
              <w:pStyle w:val="6"/>
            </w:pPr>
          </w:p>
        </w:tc>
        <w:tc>
          <w:tcPr>
            <w:tcW w:w="1694" w:type="dxa"/>
            <w:vAlign w:val="top"/>
          </w:tcPr>
          <w:p w14:paraId="04EEBB94">
            <w:pPr>
              <w:pStyle w:val="6"/>
            </w:pPr>
          </w:p>
        </w:tc>
        <w:tc>
          <w:tcPr>
            <w:tcW w:w="1583" w:type="dxa"/>
            <w:vAlign w:val="top"/>
          </w:tcPr>
          <w:p w14:paraId="2FB87EB4">
            <w:pPr>
              <w:pStyle w:val="6"/>
            </w:pPr>
          </w:p>
        </w:tc>
        <w:tc>
          <w:tcPr>
            <w:tcW w:w="1583" w:type="dxa"/>
            <w:vAlign w:val="top"/>
          </w:tcPr>
          <w:p w14:paraId="68A2AE17">
            <w:pPr>
              <w:pStyle w:val="6"/>
            </w:pPr>
          </w:p>
        </w:tc>
        <w:tc>
          <w:tcPr>
            <w:tcW w:w="1533" w:type="dxa"/>
            <w:vAlign w:val="top"/>
          </w:tcPr>
          <w:p w14:paraId="5AE8EC3B">
            <w:pPr>
              <w:pStyle w:val="6"/>
            </w:pPr>
          </w:p>
        </w:tc>
      </w:tr>
      <w:tr w14:paraId="7FA9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8052BC0">
            <w:pPr>
              <w:pStyle w:val="6"/>
            </w:pPr>
          </w:p>
        </w:tc>
        <w:tc>
          <w:tcPr>
            <w:tcW w:w="4813" w:type="dxa"/>
            <w:vAlign w:val="top"/>
          </w:tcPr>
          <w:p w14:paraId="72F4EF3F">
            <w:pPr>
              <w:pStyle w:val="6"/>
            </w:pPr>
          </w:p>
        </w:tc>
        <w:tc>
          <w:tcPr>
            <w:tcW w:w="1694" w:type="dxa"/>
            <w:vAlign w:val="top"/>
          </w:tcPr>
          <w:p w14:paraId="58A2ECFC">
            <w:pPr>
              <w:pStyle w:val="6"/>
            </w:pPr>
          </w:p>
        </w:tc>
        <w:tc>
          <w:tcPr>
            <w:tcW w:w="1694" w:type="dxa"/>
            <w:vAlign w:val="top"/>
          </w:tcPr>
          <w:p w14:paraId="3454136A">
            <w:pPr>
              <w:pStyle w:val="6"/>
            </w:pPr>
          </w:p>
        </w:tc>
        <w:tc>
          <w:tcPr>
            <w:tcW w:w="1583" w:type="dxa"/>
            <w:vAlign w:val="top"/>
          </w:tcPr>
          <w:p w14:paraId="4575ABC7">
            <w:pPr>
              <w:pStyle w:val="6"/>
            </w:pPr>
          </w:p>
        </w:tc>
        <w:tc>
          <w:tcPr>
            <w:tcW w:w="1583" w:type="dxa"/>
            <w:vAlign w:val="top"/>
          </w:tcPr>
          <w:p w14:paraId="0A9DF5EB">
            <w:pPr>
              <w:pStyle w:val="6"/>
            </w:pPr>
          </w:p>
        </w:tc>
        <w:tc>
          <w:tcPr>
            <w:tcW w:w="1533" w:type="dxa"/>
            <w:vAlign w:val="top"/>
          </w:tcPr>
          <w:p w14:paraId="73EB941B">
            <w:pPr>
              <w:pStyle w:val="6"/>
            </w:pPr>
          </w:p>
        </w:tc>
      </w:tr>
    </w:tbl>
    <w:p w14:paraId="624845D8">
      <w:pPr>
        <w:rPr>
          <w:rFonts w:ascii="Arial"/>
          <w:sz w:val="21"/>
        </w:rPr>
      </w:pPr>
    </w:p>
    <w:p w14:paraId="1CB49AD7">
      <w:pPr>
        <w:rPr>
          <w:rFonts w:ascii="Arial" w:hAnsi="Arial" w:eastAsia="Arial" w:cs="Arial"/>
          <w:sz w:val="21"/>
          <w:szCs w:val="21"/>
        </w:rPr>
        <w:sectPr>
          <w:pgSz w:w="16840" w:h="11905"/>
          <w:pgMar w:top="911" w:right="1260" w:bottom="400" w:left="1240" w:header="0" w:footer="0" w:gutter="0"/>
          <w:cols w:space="720" w:num="1"/>
        </w:sectPr>
      </w:pPr>
    </w:p>
    <w:p w14:paraId="4E33DF59">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245DAD79">
      <w:pPr>
        <w:spacing w:line="339" w:lineRule="auto"/>
        <w:rPr>
          <w:rFonts w:ascii="Arial"/>
          <w:sz w:val="21"/>
        </w:rPr>
      </w:pPr>
    </w:p>
    <w:p w14:paraId="140BE3E8">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4F304A3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4295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6FD55F4A">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73455329">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5335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A8E3CA5">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7A39991E">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77630074">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769A3797">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7600AC94">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088E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CE90F1D">
            <w:pPr>
              <w:pStyle w:val="6"/>
            </w:pPr>
          </w:p>
        </w:tc>
        <w:tc>
          <w:tcPr>
            <w:tcW w:w="6155" w:type="dxa"/>
            <w:vAlign w:val="top"/>
          </w:tcPr>
          <w:p w14:paraId="32092394">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top"/>
          </w:tcPr>
          <w:p w14:paraId="7DD4532A">
            <w:pPr>
              <w:pStyle w:val="6"/>
            </w:pPr>
          </w:p>
        </w:tc>
        <w:tc>
          <w:tcPr>
            <w:tcW w:w="2266" w:type="dxa"/>
            <w:vAlign w:val="top"/>
          </w:tcPr>
          <w:p w14:paraId="75BC32ED">
            <w:pPr>
              <w:pStyle w:val="6"/>
            </w:pPr>
          </w:p>
        </w:tc>
        <w:tc>
          <w:tcPr>
            <w:tcW w:w="2165" w:type="dxa"/>
            <w:vAlign w:val="top"/>
          </w:tcPr>
          <w:p w14:paraId="4C9FF451">
            <w:pPr>
              <w:pStyle w:val="6"/>
            </w:pPr>
          </w:p>
        </w:tc>
      </w:tr>
      <w:tr w14:paraId="1CC6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4A007E6">
            <w:pPr>
              <w:pStyle w:val="6"/>
            </w:pPr>
          </w:p>
        </w:tc>
        <w:tc>
          <w:tcPr>
            <w:tcW w:w="6155" w:type="dxa"/>
            <w:vAlign w:val="top"/>
          </w:tcPr>
          <w:p w14:paraId="6FC75D7A">
            <w:pPr>
              <w:pStyle w:val="6"/>
            </w:pPr>
          </w:p>
        </w:tc>
        <w:tc>
          <w:tcPr>
            <w:tcW w:w="2265" w:type="dxa"/>
            <w:vAlign w:val="top"/>
          </w:tcPr>
          <w:p w14:paraId="079E9B47">
            <w:pPr>
              <w:pStyle w:val="6"/>
            </w:pPr>
          </w:p>
        </w:tc>
        <w:tc>
          <w:tcPr>
            <w:tcW w:w="2266" w:type="dxa"/>
            <w:vAlign w:val="top"/>
          </w:tcPr>
          <w:p w14:paraId="762EEBE6">
            <w:pPr>
              <w:pStyle w:val="6"/>
            </w:pPr>
          </w:p>
        </w:tc>
        <w:tc>
          <w:tcPr>
            <w:tcW w:w="2165" w:type="dxa"/>
            <w:vAlign w:val="top"/>
          </w:tcPr>
          <w:p w14:paraId="770C1152">
            <w:pPr>
              <w:pStyle w:val="6"/>
            </w:pPr>
          </w:p>
        </w:tc>
      </w:tr>
      <w:tr w14:paraId="0471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379B612">
            <w:pPr>
              <w:pStyle w:val="6"/>
            </w:pPr>
          </w:p>
        </w:tc>
        <w:tc>
          <w:tcPr>
            <w:tcW w:w="6155" w:type="dxa"/>
            <w:vAlign w:val="top"/>
          </w:tcPr>
          <w:p w14:paraId="39586A81">
            <w:pPr>
              <w:pStyle w:val="6"/>
            </w:pPr>
          </w:p>
        </w:tc>
        <w:tc>
          <w:tcPr>
            <w:tcW w:w="2265" w:type="dxa"/>
            <w:vAlign w:val="top"/>
          </w:tcPr>
          <w:p w14:paraId="13C1C90A">
            <w:pPr>
              <w:pStyle w:val="6"/>
            </w:pPr>
          </w:p>
        </w:tc>
        <w:tc>
          <w:tcPr>
            <w:tcW w:w="2266" w:type="dxa"/>
            <w:vAlign w:val="top"/>
          </w:tcPr>
          <w:p w14:paraId="41946F5E">
            <w:pPr>
              <w:pStyle w:val="6"/>
            </w:pPr>
          </w:p>
        </w:tc>
        <w:tc>
          <w:tcPr>
            <w:tcW w:w="2165" w:type="dxa"/>
            <w:vAlign w:val="top"/>
          </w:tcPr>
          <w:p w14:paraId="762FDF47">
            <w:pPr>
              <w:pStyle w:val="6"/>
            </w:pPr>
          </w:p>
        </w:tc>
      </w:tr>
      <w:tr w14:paraId="6ECD5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8C5F33">
            <w:pPr>
              <w:pStyle w:val="6"/>
            </w:pPr>
          </w:p>
        </w:tc>
        <w:tc>
          <w:tcPr>
            <w:tcW w:w="6155" w:type="dxa"/>
            <w:vAlign w:val="top"/>
          </w:tcPr>
          <w:p w14:paraId="0298677E">
            <w:pPr>
              <w:pStyle w:val="6"/>
            </w:pPr>
          </w:p>
        </w:tc>
        <w:tc>
          <w:tcPr>
            <w:tcW w:w="2265" w:type="dxa"/>
            <w:vAlign w:val="top"/>
          </w:tcPr>
          <w:p w14:paraId="5FB69AB4">
            <w:pPr>
              <w:pStyle w:val="6"/>
            </w:pPr>
          </w:p>
        </w:tc>
        <w:tc>
          <w:tcPr>
            <w:tcW w:w="2266" w:type="dxa"/>
            <w:vAlign w:val="top"/>
          </w:tcPr>
          <w:p w14:paraId="7159657A">
            <w:pPr>
              <w:pStyle w:val="6"/>
            </w:pPr>
          </w:p>
        </w:tc>
        <w:tc>
          <w:tcPr>
            <w:tcW w:w="2165" w:type="dxa"/>
            <w:vAlign w:val="top"/>
          </w:tcPr>
          <w:p w14:paraId="2F2441C5">
            <w:pPr>
              <w:pStyle w:val="6"/>
            </w:pPr>
          </w:p>
        </w:tc>
      </w:tr>
      <w:tr w14:paraId="69EA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A4DA149">
            <w:pPr>
              <w:pStyle w:val="6"/>
            </w:pPr>
          </w:p>
        </w:tc>
        <w:tc>
          <w:tcPr>
            <w:tcW w:w="6155" w:type="dxa"/>
            <w:vAlign w:val="top"/>
          </w:tcPr>
          <w:p w14:paraId="13F15C62">
            <w:pPr>
              <w:pStyle w:val="6"/>
            </w:pPr>
          </w:p>
        </w:tc>
        <w:tc>
          <w:tcPr>
            <w:tcW w:w="2265" w:type="dxa"/>
            <w:vAlign w:val="top"/>
          </w:tcPr>
          <w:p w14:paraId="0A569230">
            <w:pPr>
              <w:pStyle w:val="6"/>
            </w:pPr>
          </w:p>
        </w:tc>
        <w:tc>
          <w:tcPr>
            <w:tcW w:w="2266" w:type="dxa"/>
            <w:vAlign w:val="top"/>
          </w:tcPr>
          <w:p w14:paraId="57438F6D">
            <w:pPr>
              <w:pStyle w:val="6"/>
            </w:pPr>
          </w:p>
        </w:tc>
        <w:tc>
          <w:tcPr>
            <w:tcW w:w="2165" w:type="dxa"/>
            <w:vAlign w:val="top"/>
          </w:tcPr>
          <w:p w14:paraId="08BABD3D">
            <w:pPr>
              <w:pStyle w:val="6"/>
            </w:pPr>
          </w:p>
        </w:tc>
      </w:tr>
      <w:tr w14:paraId="3DD7D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DD788BF">
            <w:pPr>
              <w:pStyle w:val="6"/>
            </w:pPr>
          </w:p>
        </w:tc>
        <w:tc>
          <w:tcPr>
            <w:tcW w:w="6155" w:type="dxa"/>
            <w:vAlign w:val="top"/>
          </w:tcPr>
          <w:p w14:paraId="17813757">
            <w:pPr>
              <w:pStyle w:val="6"/>
            </w:pPr>
          </w:p>
        </w:tc>
        <w:tc>
          <w:tcPr>
            <w:tcW w:w="2265" w:type="dxa"/>
            <w:vAlign w:val="top"/>
          </w:tcPr>
          <w:p w14:paraId="4EB1CE46">
            <w:pPr>
              <w:pStyle w:val="6"/>
            </w:pPr>
          </w:p>
        </w:tc>
        <w:tc>
          <w:tcPr>
            <w:tcW w:w="2266" w:type="dxa"/>
            <w:vAlign w:val="top"/>
          </w:tcPr>
          <w:p w14:paraId="1FA08FD1">
            <w:pPr>
              <w:pStyle w:val="6"/>
            </w:pPr>
          </w:p>
        </w:tc>
        <w:tc>
          <w:tcPr>
            <w:tcW w:w="2165" w:type="dxa"/>
            <w:vAlign w:val="top"/>
          </w:tcPr>
          <w:p w14:paraId="550B7F2F">
            <w:pPr>
              <w:pStyle w:val="6"/>
            </w:pPr>
          </w:p>
        </w:tc>
      </w:tr>
      <w:tr w14:paraId="17B7E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320371D">
            <w:pPr>
              <w:pStyle w:val="6"/>
            </w:pPr>
          </w:p>
        </w:tc>
        <w:tc>
          <w:tcPr>
            <w:tcW w:w="6155" w:type="dxa"/>
            <w:vAlign w:val="top"/>
          </w:tcPr>
          <w:p w14:paraId="0E1CA4C4">
            <w:pPr>
              <w:pStyle w:val="6"/>
            </w:pPr>
          </w:p>
        </w:tc>
        <w:tc>
          <w:tcPr>
            <w:tcW w:w="2265" w:type="dxa"/>
            <w:vAlign w:val="top"/>
          </w:tcPr>
          <w:p w14:paraId="724A01D3">
            <w:pPr>
              <w:pStyle w:val="6"/>
            </w:pPr>
          </w:p>
        </w:tc>
        <w:tc>
          <w:tcPr>
            <w:tcW w:w="2266" w:type="dxa"/>
            <w:vAlign w:val="top"/>
          </w:tcPr>
          <w:p w14:paraId="6763ED7F">
            <w:pPr>
              <w:pStyle w:val="6"/>
            </w:pPr>
          </w:p>
        </w:tc>
        <w:tc>
          <w:tcPr>
            <w:tcW w:w="2165" w:type="dxa"/>
            <w:vAlign w:val="top"/>
          </w:tcPr>
          <w:p w14:paraId="466808C2">
            <w:pPr>
              <w:pStyle w:val="6"/>
            </w:pPr>
          </w:p>
        </w:tc>
      </w:tr>
      <w:tr w14:paraId="33AA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527F786B">
            <w:pPr>
              <w:pStyle w:val="6"/>
            </w:pPr>
          </w:p>
        </w:tc>
        <w:tc>
          <w:tcPr>
            <w:tcW w:w="6155" w:type="dxa"/>
            <w:vAlign w:val="top"/>
          </w:tcPr>
          <w:p w14:paraId="126566D3">
            <w:pPr>
              <w:pStyle w:val="6"/>
            </w:pPr>
          </w:p>
        </w:tc>
        <w:tc>
          <w:tcPr>
            <w:tcW w:w="2265" w:type="dxa"/>
            <w:vAlign w:val="top"/>
          </w:tcPr>
          <w:p w14:paraId="58221122">
            <w:pPr>
              <w:pStyle w:val="6"/>
            </w:pPr>
          </w:p>
        </w:tc>
        <w:tc>
          <w:tcPr>
            <w:tcW w:w="2266" w:type="dxa"/>
            <w:vAlign w:val="top"/>
          </w:tcPr>
          <w:p w14:paraId="7155B681">
            <w:pPr>
              <w:pStyle w:val="6"/>
            </w:pPr>
          </w:p>
        </w:tc>
        <w:tc>
          <w:tcPr>
            <w:tcW w:w="2165" w:type="dxa"/>
            <w:vAlign w:val="top"/>
          </w:tcPr>
          <w:p w14:paraId="0F0A7801">
            <w:pPr>
              <w:pStyle w:val="6"/>
            </w:pPr>
          </w:p>
        </w:tc>
      </w:tr>
    </w:tbl>
    <w:p w14:paraId="45DF3508">
      <w:pPr>
        <w:rPr>
          <w:rFonts w:ascii="Arial"/>
          <w:sz w:val="21"/>
        </w:rPr>
      </w:pPr>
    </w:p>
    <w:p w14:paraId="583D496F">
      <w:pPr>
        <w:rPr>
          <w:rFonts w:ascii="Arial" w:hAnsi="Arial" w:eastAsia="Arial" w:cs="Arial"/>
          <w:sz w:val="21"/>
          <w:szCs w:val="21"/>
        </w:rPr>
        <w:sectPr>
          <w:pgSz w:w="16840" w:h="11905"/>
          <w:pgMar w:top="911" w:right="1279" w:bottom="400" w:left="1270" w:header="0" w:footer="0" w:gutter="0"/>
          <w:cols w:space="720" w:num="1"/>
        </w:sectPr>
      </w:pPr>
    </w:p>
    <w:p w14:paraId="485968D6">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673A43D">
      <w:pPr>
        <w:spacing w:line="337" w:lineRule="auto"/>
        <w:rPr>
          <w:rFonts w:ascii="Arial"/>
          <w:sz w:val="21"/>
        </w:rPr>
      </w:pPr>
    </w:p>
    <w:p w14:paraId="74D91A38">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25AFB24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5127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72C32599">
            <w:pPr>
              <w:pStyle w:val="6"/>
              <w:spacing w:line="344" w:lineRule="auto"/>
            </w:pPr>
          </w:p>
          <w:p w14:paraId="0A9FE3DE">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7F63ECC3">
            <w:pPr>
              <w:pStyle w:val="6"/>
              <w:spacing w:line="344" w:lineRule="auto"/>
            </w:pPr>
          </w:p>
          <w:p w14:paraId="368694E0">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3F1B0776">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734FB058">
            <w:pPr>
              <w:pStyle w:val="6"/>
              <w:spacing w:line="344" w:lineRule="auto"/>
            </w:pPr>
          </w:p>
          <w:p w14:paraId="393D06A9">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263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2A8323BF">
            <w:pPr>
              <w:pStyle w:val="6"/>
            </w:pPr>
          </w:p>
        </w:tc>
        <w:tc>
          <w:tcPr>
            <w:tcW w:w="3208" w:type="dxa"/>
            <w:vMerge w:val="continue"/>
            <w:tcBorders>
              <w:top w:val="nil"/>
            </w:tcBorders>
            <w:vAlign w:val="top"/>
          </w:tcPr>
          <w:p w14:paraId="47EA4DB4">
            <w:pPr>
              <w:pStyle w:val="6"/>
            </w:pPr>
          </w:p>
        </w:tc>
        <w:tc>
          <w:tcPr>
            <w:tcW w:w="1964" w:type="dxa"/>
            <w:vAlign w:val="top"/>
          </w:tcPr>
          <w:p w14:paraId="7AE83FF1">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63914C0D">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7D8D614D">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86F9CEE">
            <w:pPr>
              <w:pStyle w:val="6"/>
            </w:pPr>
          </w:p>
        </w:tc>
      </w:tr>
      <w:tr w14:paraId="1994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0352A568">
            <w:pPr>
              <w:pStyle w:val="6"/>
            </w:pPr>
          </w:p>
        </w:tc>
        <w:tc>
          <w:tcPr>
            <w:tcW w:w="3208" w:type="dxa"/>
            <w:vAlign w:val="top"/>
          </w:tcPr>
          <w:p w14:paraId="5C924D7F">
            <w:pPr>
              <w:pStyle w:val="6"/>
            </w:pPr>
          </w:p>
        </w:tc>
        <w:tc>
          <w:tcPr>
            <w:tcW w:w="1964" w:type="dxa"/>
            <w:vAlign w:val="top"/>
          </w:tcPr>
          <w:p w14:paraId="2011CA29">
            <w:pPr>
              <w:pStyle w:val="6"/>
            </w:pPr>
          </w:p>
        </w:tc>
        <w:tc>
          <w:tcPr>
            <w:tcW w:w="1965" w:type="dxa"/>
            <w:vAlign w:val="top"/>
          </w:tcPr>
          <w:p w14:paraId="1395DE84">
            <w:pPr>
              <w:pStyle w:val="6"/>
            </w:pPr>
          </w:p>
        </w:tc>
        <w:tc>
          <w:tcPr>
            <w:tcW w:w="1914" w:type="dxa"/>
            <w:vAlign w:val="top"/>
          </w:tcPr>
          <w:p w14:paraId="2AAF8E4E">
            <w:pPr>
              <w:pStyle w:val="6"/>
            </w:pPr>
          </w:p>
        </w:tc>
        <w:tc>
          <w:tcPr>
            <w:tcW w:w="1985" w:type="dxa"/>
            <w:vAlign w:val="top"/>
          </w:tcPr>
          <w:p w14:paraId="7037EB47">
            <w:pPr>
              <w:pStyle w:val="6"/>
            </w:pPr>
          </w:p>
        </w:tc>
      </w:tr>
      <w:tr w14:paraId="3D195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69B426C9">
            <w:pPr>
              <w:pStyle w:val="6"/>
            </w:pPr>
          </w:p>
        </w:tc>
        <w:tc>
          <w:tcPr>
            <w:tcW w:w="3208" w:type="dxa"/>
            <w:vAlign w:val="top"/>
          </w:tcPr>
          <w:p w14:paraId="355645E7">
            <w:pPr>
              <w:pStyle w:val="6"/>
            </w:pPr>
          </w:p>
        </w:tc>
        <w:tc>
          <w:tcPr>
            <w:tcW w:w="1964" w:type="dxa"/>
            <w:vAlign w:val="top"/>
          </w:tcPr>
          <w:p w14:paraId="21AC8694">
            <w:pPr>
              <w:pStyle w:val="6"/>
            </w:pPr>
          </w:p>
        </w:tc>
        <w:tc>
          <w:tcPr>
            <w:tcW w:w="1965" w:type="dxa"/>
            <w:vAlign w:val="top"/>
          </w:tcPr>
          <w:p w14:paraId="18BB9116">
            <w:pPr>
              <w:pStyle w:val="6"/>
            </w:pPr>
          </w:p>
        </w:tc>
        <w:tc>
          <w:tcPr>
            <w:tcW w:w="1914" w:type="dxa"/>
            <w:vAlign w:val="top"/>
          </w:tcPr>
          <w:p w14:paraId="5BD17493">
            <w:pPr>
              <w:pStyle w:val="6"/>
            </w:pPr>
          </w:p>
        </w:tc>
        <w:tc>
          <w:tcPr>
            <w:tcW w:w="1985" w:type="dxa"/>
            <w:vAlign w:val="top"/>
          </w:tcPr>
          <w:p w14:paraId="17D03028">
            <w:pPr>
              <w:pStyle w:val="6"/>
            </w:pPr>
          </w:p>
        </w:tc>
      </w:tr>
      <w:tr w14:paraId="1FC6A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4458236D">
            <w:pPr>
              <w:pStyle w:val="6"/>
            </w:pPr>
          </w:p>
        </w:tc>
        <w:tc>
          <w:tcPr>
            <w:tcW w:w="3208" w:type="dxa"/>
            <w:vAlign w:val="top"/>
          </w:tcPr>
          <w:p w14:paraId="56CFFAFD">
            <w:pPr>
              <w:pStyle w:val="6"/>
            </w:pPr>
          </w:p>
        </w:tc>
        <w:tc>
          <w:tcPr>
            <w:tcW w:w="1964" w:type="dxa"/>
            <w:vAlign w:val="top"/>
          </w:tcPr>
          <w:p w14:paraId="082BAEED">
            <w:pPr>
              <w:pStyle w:val="6"/>
            </w:pPr>
          </w:p>
        </w:tc>
        <w:tc>
          <w:tcPr>
            <w:tcW w:w="1965" w:type="dxa"/>
            <w:vAlign w:val="top"/>
          </w:tcPr>
          <w:p w14:paraId="7E965EA4">
            <w:pPr>
              <w:pStyle w:val="6"/>
            </w:pPr>
          </w:p>
        </w:tc>
        <w:tc>
          <w:tcPr>
            <w:tcW w:w="1914" w:type="dxa"/>
            <w:vAlign w:val="top"/>
          </w:tcPr>
          <w:p w14:paraId="33B5C6BC">
            <w:pPr>
              <w:pStyle w:val="6"/>
            </w:pPr>
          </w:p>
        </w:tc>
        <w:tc>
          <w:tcPr>
            <w:tcW w:w="1985" w:type="dxa"/>
            <w:vAlign w:val="top"/>
          </w:tcPr>
          <w:p w14:paraId="16F9D2CB">
            <w:pPr>
              <w:pStyle w:val="6"/>
            </w:pPr>
          </w:p>
        </w:tc>
      </w:tr>
      <w:tr w14:paraId="0DF6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7F77AB26">
            <w:pPr>
              <w:pStyle w:val="6"/>
            </w:pPr>
          </w:p>
        </w:tc>
        <w:tc>
          <w:tcPr>
            <w:tcW w:w="3208" w:type="dxa"/>
            <w:vAlign w:val="top"/>
          </w:tcPr>
          <w:p w14:paraId="6B937855">
            <w:pPr>
              <w:pStyle w:val="6"/>
            </w:pPr>
          </w:p>
        </w:tc>
        <w:tc>
          <w:tcPr>
            <w:tcW w:w="1964" w:type="dxa"/>
            <w:vAlign w:val="top"/>
          </w:tcPr>
          <w:p w14:paraId="479DA03C">
            <w:pPr>
              <w:pStyle w:val="6"/>
            </w:pPr>
          </w:p>
        </w:tc>
        <w:tc>
          <w:tcPr>
            <w:tcW w:w="1965" w:type="dxa"/>
            <w:vAlign w:val="top"/>
          </w:tcPr>
          <w:p w14:paraId="660F4D99">
            <w:pPr>
              <w:pStyle w:val="6"/>
            </w:pPr>
          </w:p>
        </w:tc>
        <w:tc>
          <w:tcPr>
            <w:tcW w:w="1914" w:type="dxa"/>
            <w:vAlign w:val="top"/>
          </w:tcPr>
          <w:p w14:paraId="43AC4831">
            <w:pPr>
              <w:pStyle w:val="6"/>
            </w:pPr>
          </w:p>
        </w:tc>
        <w:tc>
          <w:tcPr>
            <w:tcW w:w="1985" w:type="dxa"/>
            <w:vAlign w:val="top"/>
          </w:tcPr>
          <w:p w14:paraId="01442C57">
            <w:pPr>
              <w:pStyle w:val="6"/>
            </w:pPr>
          </w:p>
        </w:tc>
      </w:tr>
    </w:tbl>
    <w:p w14:paraId="7769508D">
      <w:pPr>
        <w:rPr>
          <w:rFonts w:ascii="Arial"/>
          <w:sz w:val="21"/>
        </w:rPr>
      </w:pPr>
    </w:p>
    <w:p w14:paraId="574406B5">
      <w:pPr>
        <w:rPr>
          <w:rFonts w:ascii="Arial" w:hAnsi="Arial" w:eastAsia="Arial" w:cs="Arial"/>
          <w:sz w:val="21"/>
          <w:szCs w:val="21"/>
        </w:rPr>
        <w:sectPr>
          <w:pgSz w:w="16840" w:h="11905"/>
          <w:pgMar w:top="911" w:right="1274" w:bottom="400" w:left="1255" w:header="0" w:footer="0" w:gutter="0"/>
          <w:cols w:space="720" w:num="1"/>
        </w:sectPr>
      </w:pPr>
    </w:p>
    <w:p w14:paraId="69E81C96">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7F7080AD">
      <w:pPr>
        <w:spacing w:line="339" w:lineRule="auto"/>
        <w:rPr>
          <w:rFonts w:ascii="Arial"/>
          <w:sz w:val="21"/>
        </w:rPr>
      </w:pPr>
    </w:p>
    <w:p w14:paraId="2CB9D12C">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21FA278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7724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4FA97FD9">
            <w:pPr>
              <w:pStyle w:val="6"/>
              <w:spacing w:line="344" w:lineRule="auto"/>
            </w:pPr>
          </w:p>
          <w:p w14:paraId="25CB9EE6">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1A52D861">
            <w:pPr>
              <w:pStyle w:val="6"/>
              <w:spacing w:line="344" w:lineRule="auto"/>
            </w:pPr>
          </w:p>
          <w:p w14:paraId="2E5A0082">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1EE19346">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327CE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069AF081">
            <w:pPr>
              <w:pStyle w:val="6"/>
            </w:pPr>
          </w:p>
        </w:tc>
        <w:tc>
          <w:tcPr>
            <w:tcW w:w="6477" w:type="dxa"/>
            <w:vMerge w:val="continue"/>
            <w:tcBorders>
              <w:top w:val="nil"/>
            </w:tcBorders>
            <w:vAlign w:val="top"/>
          </w:tcPr>
          <w:p w14:paraId="3806F60B">
            <w:pPr>
              <w:pStyle w:val="6"/>
            </w:pPr>
          </w:p>
        </w:tc>
        <w:tc>
          <w:tcPr>
            <w:tcW w:w="2146" w:type="dxa"/>
            <w:vAlign w:val="top"/>
          </w:tcPr>
          <w:p w14:paraId="6ACB87E5">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0168068">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41C2EBD7">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5BFBA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9BE92BD">
            <w:pPr>
              <w:pStyle w:val="6"/>
            </w:pPr>
          </w:p>
        </w:tc>
        <w:tc>
          <w:tcPr>
            <w:tcW w:w="6477" w:type="dxa"/>
            <w:vAlign w:val="top"/>
          </w:tcPr>
          <w:p w14:paraId="5EA01024">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F21FA76">
            <w:pPr>
              <w:pStyle w:val="6"/>
            </w:pPr>
          </w:p>
        </w:tc>
        <w:tc>
          <w:tcPr>
            <w:tcW w:w="2146" w:type="dxa"/>
            <w:vAlign w:val="top"/>
          </w:tcPr>
          <w:p w14:paraId="25770F57">
            <w:pPr>
              <w:pStyle w:val="6"/>
            </w:pPr>
          </w:p>
        </w:tc>
        <w:tc>
          <w:tcPr>
            <w:tcW w:w="2135" w:type="dxa"/>
            <w:vAlign w:val="top"/>
          </w:tcPr>
          <w:p w14:paraId="35E2D26A">
            <w:pPr>
              <w:pStyle w:val="6"/>
            </w:pPr>
          </w:p>
        </w:tc>
      </w:tr>
      <w:tr w14:paraId="59E94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B85A503">
            <w:pPr>
              <w:pStyle w:val="6"/>
            </w:pPr>
          </w:p>
        </w:tc>
        <w:tc>
          <w:tcPr>
            <w:tcW w:w="6477" w:type="dxa"/>
            <w:vAlign w:val="top"/>
          </w:tcPr>
          <w:p w14:paraId="47FE1F05">
            <w:pPr>
              <w:pStyle w:val="6"/>
            </w:pPr>
          </w:p>
        </w:tc>
        <w:tc>
          <w:tcPr>
            <w:tcW w:w="2146" w:type="dxa"/>
            <w:vAlign w:val="top"/>
          </w:tcPr>
          <w:p w14:paraId="025EE7FB">
            <w:pPr>
              <w:pStyle w:val="6"/>
            </w:pPr>
          </w:p>
        </w:tc>
        <w:tc>
          <w:tcPr>
            <w:tcW w:w="2146" w:type="dxa"/>
            <w:vAlign w:val="top"/>
          </w:tcPr>
          <w:p w14:paraId="3A4F94DA">
            <w:pPr>
              <w:pStyle w:val="6"/>
            </w:pPr>
          </w:p>
        </w:tc>
        <w:tc>
          <w:tcPr>
            <w:tcW w:w="2135" w:type="dxa"/>
            <w:vAlign w:val="top"/>
          </w:tcPr>
          <w:p w14:paraId="1A918E0C">
            <w:pPr>
              <w:pStyle w:val="6"/>
            </w:pPr>
          </w:p>
        </w:tc>
      </w:tr>
      <w:tr w14:paraId="69BC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3955059D">
            <w:pPr>
              <w:pStyle w:val="6"/>
            </w:pPr>
          </w:p>
        </w:tc>
        <w:tc>
          <w:tcPr>
            <w:tcW w:w="6477" w:type="dxa"/>
            <w:vAlign w:val="top"/>
          </w:tcPr>
          <w:p w14:paraId="426A15CF">
            <w:pPr>
              <w:pStyle w:val="6"/>
            </w:pPr>
          </w:p>
        </w:tc>
        <w:tc>
          <w:tcPr>
            <w:tcW w:w="2146" w:type="dxa"/>
            <w:vAlign w:val="top"/>
          </w:tcPr>
          <w:p w14:paraId="44805751">
            <w:pPr>
              <w:pStyle w:val="6"/>
            </w:pPr>
          </w:p>
        </w:tc>
        <w:tc>
          <w:tcPr>
            <w:tcW w:w="2146" w:type="dxa"/>
            <w:vAlign w:val="top"/>
          </w:tcPr>
          <w:p w14:paraId="1CC6A2D9">
            <w:pPr>
              <w:pStyle w:val="6"/>
            </w:pPr>
          </w:p>
        </w:tc>
        <w:tc>
          <w:tcPr>
            <w:tcW w:w="2135" w:type="dxa"/>
            <w:vAlign w:val="top"/>
          </w:tcPr>
          <w:p w14:paraId="08296F36">
            <w:pPr>
              <w:pStyle w:val="6"/>
            </w:pPr>
          </w:p>
        </w:tc>
      </w:tr>
      <w:tr w14:paraId="0533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4312863B">
            <w:pPr>
              <w:pStyle w:val="6"/>
            </w:pPr>
          </w:p>
        </w:tc>
        <w:tc>
          <w:tcPr>
            <w:tcW w:w="6477" w:type="dxa"/>
            <w:vAlign w:val="top"/>
          </w:tcPr>
          <w:p w14:paraId="2667B745">
            <w:pPr>
              <w:pStyle w:val="6"/>
            </w:pPr>
          </w:p>
        </w:tc>
        <w:tc>
          <w:tcPr>
            <w:tcW w:w="2146" w:type="dxa"/>
            <w:vAlign w:val="top"/>
          </w:tcPr>
          <w:p w14:paraId="671D81F9">
            <w:pPr>
              <w:pStyle w:val="6"/>
            </w:pPr>
          </w:p>
        </w:tc>
        <w:tc>
          <w:tcPr>
            <w:tcW w:w="2146" w:type="dxa"/>
            <w:vAlign w:val="top"/>
          </w:tcPr>
          <w:p w14:paraId="593154F3">
            <w:pPr>
              <w:pStyle w:val="6"/>
            </w:pPr>
          </w:p>
        </w:tc>
        <w:tc>
          <w:tcPr>
            <w:tcW w:w="2135" w:type="dxa"/>
            <w:vAlign w:val="top"/>
          </w:tcPr>
          <w:p w14:paraId="0BD24A12">
            <w:pPr>
              <w:pStyle w:val="6"/>
            </w:pPr>
          </w:p>
        </w:tc>
      </w:tr>
    </w:tbl>
    <w:p w14:paraId="2C06132B">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1CE86536">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5DB4BB6C">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1B5A45E3">
      <w:pPr>
        <w:spacing w:line="353" w:lineRule="auto"/>
        <w:rPr>
          <w:rFonts w:ascii="Arial"/>
          <w:sz w:val="21"/>
        </w:rPr>
      </w:pPr>
    </w:p>
    <w:p w14:paraId="5E5BDC51">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2DAB86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478F4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137C9613">
            <w:pPr>
              <w:pStyle w:val="6"/>
              <w:spacing w:line="302" w:lineRule="auto"/>
            </w:pPr>
          </w:p>
          <w:p w14:paraId="39DC4A59">
            <w:pPr>
              <w:pStyle w:val="6"/>
              <w:spacing w:line="302" w:lineRule="auto"/>
            </w:pPr>
          </w:p>
          <w:p w14:paraId="62ACF31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016A193">
            <w:pPr>
              <w:pStyle w:val="6"/>
              <w:spacing w:line="302" w:lineRule="auto"/>
            </w:pPr>
          </w:p>
          <w:p w14:paraId="67223C0A">
            <w:pPr>
              <w:pStyle w:val="6"/>
              <w:spacing w:line="302" w:lineRule="auto"/>
            </w:pPr>
          </w:p>
          <w:p w14:paraId="6A376A7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9E80491">
            <w:pPr>
              <w:pStyle w:val="6"/>
              <w:spacing w:line="302" w:lineRule="auto"/>
            </w:pPr>
          </w:p>
          <w:p w14:paraId="211E037D">
            <w:pPr>
              <w:pStyle w:val="6"/>
              <w:spacing w:line="302" w:lineRule="auto"/>
            </w:pPr>
          </w:p>
          <w:p w14:paraId="6980FB3A">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3B2FEF4D">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0D37B061">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2B7C7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62AACB31">
            <w:pPr>
              <w:pStyle w:val="6"/>
            </w:pPr>
          </w:p>
        </w:tc>
        <w:tc>
          <w:tcPr>
            <w:tcW w:w="1815" w:type="dxa"/>
            <w:vMerge w:val="continue"/>
            <w:tcBorders>
              <w:top w:val="nil"/>
            </w:tcBorders>
            <w:vAlign w:val="top"/>
          </w:tcPr>
          <w:p w14:paraId="1074EB6C">
            <w:pPr>
              <w:pStyle w:val="6"/>
            </w:pPr>
          </w:p>
        </w:tc>
        <w:tc>
          <w:tcPr>
            <w:tcW w:w="1243" w:type="dxa"/>
            <w:vMerge w:val="continue"/>
            <w:tcBorders>
              <w:top w:val="nil"/>
            </w:tcBorders>
            <w:vAlign w:val="top"/>
          </w:tcPr>
          <w:p w14:paraId="1493DF8C">
            <w:pPr>
              <w:pStyle w:val="6"/>
            </w:pPr>
          </w:p>
        </w:tc>
        <w:tc>
          <w:tcPr>
            <w:tcW w:w="1314" w:type="dxa"/>
            <w:vAlign w:val="top"/>
          </w:tcPr>
          <w:p w14:paraId="31C85887">
            <w:pPr>
              <w:pStyle w:val="6"/>
              <w:spacing w:line="346" w:lineRule="auto"/>
            </w:pPr>
          </w:p>
          <w:p w14:paraId="35CF6F3F">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C97CC09">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353C158D">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3F04C587">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5A11461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280A3D9">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D98ACD0">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647D52F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EA5CB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7358B37D">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4CC7D2E6">
            <w:pPr>
              <w:pStyle w:val="6"/>
              <w:spacing w:line="346" w:lineRule="auto"/>
            </w:pPr>
          </w:p>
          <w:p w14:paraId="056C15E4">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84D69BE">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AA4CE8E">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73E36F80">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0F3C583">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2B3853E3">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5F4DD27">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36C6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3B3CA109">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D9208F3">
            <w:pPr>
              <w:pStyle w:val="6"/>
            </w:pPr>
          </w:p>
        </w:tc>
        <w:tc>
          <w:tcPr>
            <w:tcW w:w="1243" w:type="dxa"/>
            <w:vAlign w:val="top"/>
          </w:tcPr>
          <w:p w14:paraId="2E244A23">
            <w:pPr>
              <w:pStyle w:val="6"/>
            </w:pPr>
          </w:p>
        </w:tc>
        <w:tc>
          <w:tcPr>
            <w:tcW w:w="1314" w:type="dxa"/>
            <w:vAlign w:val="top"/>
          </w:tcPr>
          <w:p w14:paraId="7619EE3B">
            <w:pPr>
              <w:pStyle w:val="6"/>
            </w:pPr>
          </w:p>
        </w:tc>
        <w:tc>
          <w:tcPr>
            <w:tcW w:w="1133" w:type="dxa"/>
            <w:vAlign w:val="top"/>
          </w:tcPr>
          <w:p w14:paraId="377A419C">
            <w:pPr>
              <w:pStyle w:val="6"/>
            </w:pPr>
          </w:p>
        </w:tc>
        <w:tc>
          <w:tcPr>
            <w:tcW w:w="862" w:type="dxa"/>
            <w:vAlign w:val="top"/>
          </w:tcPr>
          <w:p w14:paraId="05AFD904">
            <w:pPr>
              <w:pStyle w:val="6"/>
            </w:pPr>
          </w:p>
        </w:tc>
        <w:tc>
          <w:tcPr>
            <w:tcW w:w="682" w:type="dxa"/>
            <w:vAlign w:val="top"/>
          </w:tcPr>
          <w:p w14:paraId="31FD5C64">
            <w:pPr>
              <w:pStyle w:val="6"/>
            </w:pPr>
          </w:p>
        </w:tc>
        <w:tc>
          <w:tcPr>
            <w:tcW w:w="682" w:type="dxa"/>
            <w:vAlign w:val="top"/>
          </w:tcPr>
          <w:p w14:paraId="5BBDD263">
            <w:pPr>
              <w:pStyle w:val="6"/>
            </w:pPr>
          </w:p>
        </w:tc>
        <w:tc>
          <w:tcPr>
            <w:tcW w:w="561" w:type="dxa"/>
            <w:vAlign w:val="top"/>
          </w:tcPr>
          <w:p w14:paraId="0D488B22">
            <w:pPr>
              <w:pStyle w:val="6"/>
            </w:pPr>
          </w:p>
        </w:tc>
        <w:tc>
          <w:tcPr>
            <w:tcW w:w="852" w:type="dxa"/>
            <w:vAlign w:val="top"/>
          </w:tcPr>
          <w:p w14:paraId="60597E54">
            <w:pPr>
              <w:pStyle w:val="6"/>
            </w:pPr>
          </w:p>
        </w:tc>
        <w:tc>
          <w:tcPr>
            <w:tcW w:w="852" w:type="dxa"/>
            <w:vAlign w:val="top"/>
          </w:tcPr>
          <w:p w14:paraId="77B26DEA">
            <w:pPr>
              <w:pStyle w:val="6"/>
            </w:pPr>
          </w:p>
        </w:tc>
        <w:tc>
          <w:tcPr>
            <w:tcW w:w="862" w:type="dxa"/>
            <w:vAlign w:val="top"/>
          </w:tcPr>
          <w:p w14:paraId="74969F78">
            <w:pPr>
              <w:pStyle w:val="6"/>
            </w:pPr>
          </w:p>
        </w:tc>
        <w:tc>
          <w:tcPr>
            <w:tcW w:w="622" w:type="dxa"/>
            <w:vAlign w:val="top"/>
          </w:tcPr>
          <w:p w14:paraId="77C6DBE6">
            <w:pPr>
              <w:pStyle w:val="6"/>
            </w:pPr>
          </w:p>
        </w:tc>
        <w:tc>
          <w:tcPr>
            <w:tcW w:w="622" w:type="dxa"/>
            <w:vAlign w:val="top"/>
          </w:tcPr>
          <w:p w14:paraId="25113DA8">
            <w:pPr>
              <w:pStyle w:val="6"/>
            </w:pPr>
          </w:p>
        </w:tc>
        <w:tc>
          <w:tcPr>
            <w:tcW w:w="632" w:type="dxa"/>
            <w:vAlign w:val="top"/>
          </w:tcPr>
          <w:p w14:paraId="5C1EF557">
            <w:pPr>
              <w:pStyle w:val="6"/>
            </w:pPr>
          </w:p>
        </w:tc>
      </w:tr>
      <w:tr w14:paraId="2363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F12E24">
            <w:pPr>
              <w:pStyle w:val="6"/>
            </w:pPr>
          </w:p>
        </w:tc>
        <w:tc>
          <w:tcPr>
            <w:tcW w:w="1815" w:type="dxa"/>
            <w:vAlign w:val="top"/>
          </w:tcPr>
          <w:p w14:paraId="25499878">
            <w:pPr>
              <w:pStyle w:val="6"/>
            </w:pPr>
          </w:p>
        </w:tc>
        <w:tc>
          <w:tcPr>
            <w:tcW w:w="1243" w:type="dxa"/>
            <w:vAlign w:val="top"/>
          </w:tcPr>
          <w:p w14:paraId="0D1542F1">
            <w:pPr>
              <w:pStyle w:val="6"/>
            </w:pPr>
          </w:p>
        </w:tc>
        <w:tc>
          <w:tcPr>
            <w:tcW w:w="1314" w:type="dxa"/>
            <w:vAlign w:val="top"/>
          </w:tcPr>
          <w:p w14:paraId="42793745">
            <w:pPr>
              <w:pStyle w:val="6"/>
            </w:pPr>
          </w:p>
        </w:tc>
        <w:tc>
          <w:tcPr>
            <w:tcW w:w="1133" w:type="dxa"/>
            <w:vAlign w:val="top"/>
          </w:tcPr>
          <w:p w14:paraId="42E5ED74">
            <w:pPr>
              <w:pStyle w:val="6"/>
            </w:pPr>
          </w:p>
        </w:tc>
        <w:tc>
          <w:tcPr>
            <w:tcW w:w="862" w:type="dxa"/>
            <w:vAlign w:val="top"/>
          </w:tcPr>
          <w:p w14:paraId="38E1C285">
            <w:pPr>
              <w:pStyle w:val="6"/>
            </w:pPr>
          </w:p>
        </w:tc>
        <w:tc>
          <w:tcPr>
            <w:tcW w:w="682" w:type="dxa"/>
            <w:vAlign w:val="top"/>
          </w:tcPr>
          <w:p w14:paraId="5CB20419">
            <w:pPr>
              <w:pStyle w:val="6"/>
            </w:pPr>
          </w:p>
        </w:tc>
        <w:tc>
          <w:tcPr>
            <w:tcW w:w="682" w:type="dxa"/>
            <w:vAlign w:val="top"/>
          </w:tcPr>
          <w:p w14:paraId="1F5FD2A0">
            <w:pPr>
              <w:pStyle w:val="6"/>
            </w:pPr>
          </w:p>
        </w:tc>
        <w:tc>
          <w:tcPr>
            <w:tcW w:w="561" w:type="dxa"/>
            <w:vAlign w:val="top"/>
          </w:tcPr>
          <w:p w14:paraId="498CDA15">
            <w:pPr>
              <w:pStyle w:val="6"/>
            </w:pPr>
          </w:p>
        </w:tc>
        <w:tc>
          <w:tcPr>
            <w:tcW w:w="852" w:type="dxa"/>
            <w:vAlign w:val="top"/>
          </w:tcPr>
          <w:p w14:paraId="4D214CC9">
            <w:pPr>
              <w:pStyle w:val="6"/>
            </w:pPr>
          </w:p>
        </w:tc>
        <w:tc>
          <w:tcPr>
            <w:tcW w:w="852" w:type="dxa"/>
            <w:vAlign w:val="top"/>
          </w:tcPr>
          <w:p w14:paraId="0CADA32A">
            <w:pPr>
              <w:pStyle w:val="6"/>
            </w:pPr>
          </w:p>
        </w:tc>
        <w:tc>
          <w:tcPr>
            <w:tcW w:w="862" w:type="dxa"/>
            <w:vAlign w:val="top"/>
          </w:tcPr>
          <w:p w14:paraId="5D0BBC89">
            <w:pPr>
              <w:pStyle w:val="6"/>
            </w:pPr>
          </w:p>
        </w:tc>
        <w:tc>
          <w:tcPr>
            <w:tcW w:w="622" w:type="dxa"/>
            <w:vAlign w:val="top"/>
          </w:tcPr>
          <w:p w14:paraId="5FBABDFF">
            <w:pPr>
              <w:pStyle w:val="6"/>
            </w:pPr>
          </w:p>
        </w:tc>
        <w:tc>
          <w:tcPr>
            <w:tcW w:w="622" w:type="dxa"/>
            <w:vAlign w:val="top"/>
          </w:tcPr>
          <w:p w14:paraId="273B44D0">
            <w:pPr>
              <w:pStyle w:val="6"/>
            </w:pPr>
          </w:p>
        </w:tc>
        <w:tc>
          <w:tcPr>
            <w:tcW w:w="632" w:type="dxa"/>
            <w:vAlign w:val="top"/>
          </w:tcPr>
          <w:p w14:paraId="422935E5">
            <w:pPr>
              <w:pStyle w:val="6"/>
            </w:pPr>
          </w:p>
        </w:tc>
      </w:tr>
      <w:tr w14:paraId="5E83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C08A6E5">
            <w:pPr>
              <w:pStyle w:val="6"/>
            </w:pPr>
          </w:p>
        </w:tc>
        <w:tc>
          <w:tcPr>
            <w:tcW w:w="1815" w:type="dxa"/>
            <w:vAlign w:val="top"/>
          </w:tcPr>
          <w:p w14:paraId="27D7D5B2">
            <w:pPr>
              <w:pStyle w:val="6"/>
            </w:pPr>
          </w:p>
        </w:tc>
        <w:tc>
          <w:tcPr>
            <w:tcW w:w="1243" w:type="dxa"/>
            <w:vAlign w:val="top"/>
          </w:tcPr>
          <w:p w14:paraId="23DCE2C7">
            <w:pPr>
              <w:pStyle w:val="6"/>
            </w:pPr>
          </w:p>
        </w:tc>
        <w:tc>
          <w:tcPr>
            <w:tcW w:w="1314" w:type="dxa"/>
            <w:vAlign w:val="top"/>
          </w:tcPr>
          <w:p w14:paraId="5A95E2F7">
            <w:pPr>
              <w:pStyle w:val="6"/>
            </w:pPr>
          </w:p>
        </w:tc>
        <w:tc>
          <w:tcPr>
            <w:tcW w:w="1133" w:type="dxa"/>
            <w:vAlign w:val="top"/>
          </w:tcPr>
          <w:p w14:paraId="3D6BB6F6">
            <w:pPr>
              <w:pStyle w:val="6"/>
            </w:pPr>
          </w:p>
        </w:tc>
        <w:tc>
          <w:tcPr>
            <w:tcW w:w="862" w:type="dxa"/>
            <w:vAlign w:val="top"/>
          </w:tcPr>
          <w:p w14:paraId="6D2FBA89">
            <w:pPr>
              <w:pStyle w:val="6"/>
            </w:pPr>
          </w:p>
        </w:tc>
        <w:tc>
          <w:tcPr>
            <w:tcW w:w="682" w:type="dxa"/>
            <w:vAlign w:val="top"/>
          </w:tcPr>
          <w:p w14:paraId="6607668D">
            <w:pPr>
              <w:pStyle w:val="6"/>
            </w:pPr>
          </w:p>
        </w:tc>
        <w:tc>
          <w:tcPr>
            <w:tcW w:w="682" w:type="dxa"/>
            <w:vAlign w:val="top"/>
          </w:tcPr>
          <w:p w14:paraId="34778FC1">
            <w:pPr>
              <w:pStyle w:val="6"/>
            </w:pPr>
          </w:p>
        </w:tc>
        <w:tc>
          <w:tcPr>
            <w:tcW w:w="561" w:type="dxa"/>
            <w:vAlign w:val="top"/>
          </w:tcPr>
          <w:p w14:paraId="78CAE9B2">
            <w:pPr>
              <w:pStyle w:val="6"/>
            </w:pPr>
          </w:p>
        </w:tc>
        <w:tc>
          <w:tcPr>
            <w:tcW w:w="852" w:type="dxa"/>
            <w:vAlign w:val="top"/>
          </w:tcPr>
          <w:p w14:paraId="30C94643">
            <w:pPr>
              <w:pStyle w:val="6"/>
            </w:pPr>
          </w:p>
        </w:tc>
        <w:tc>
          <w:tcPr>
            <w:tcW w:w="852" w:type="dxa"/>
            <w:vAlign w:val="top"/>
          </w:tcPr>
          <w:p w14:paraId="63B41D92">
            <w:pPr>
              <w:pStyle w:val="6"/>
            </w:pPr>
          </w:p>
        </w:tc>
        <w:tc>
          <w:tcPr>
            <w:tcW w:w="862" w:type="dxa"/>
            <w:vAlign w:val="top"/>
          </w:tcPr>
          <w:p w14:paraId="2B7F7F18">
            <w:pPr>
              <w:pStyle w:val="6"/>
            </w:pPr>
          </w:p>
        </w:tc>
        <w:tc>
          <w:tcPr>
            <w:tcW w:w="622" w:type="dxa"/>
            <w:vAlign w:val="top"/>
          </w:tcPr>
          <w:p w14:paraId="5312CF09">
            <w:pPr>
              <w:pStyle w:val="6"/>
            </w:pPr>
          </w:p>
        </w:tc>
        <w:tc>
          <w:tcPr>
            <w:tcW w:w="622" w:type="dxa"/>
            <w:vAlign w:val="top"/>
          </w:tcPr>
          <w:p w14:paraId="00CD9450">
            <w:pPr>
              <w:pStyle w:val="6"/>
            </w:pPr>
          </w:p>
        </w:tc>
        <w:tc>
          <w:tcPr>
            <w:tcW w:w="632" w:type="dxa"/>
            <w:vAlign w:val="top"/>
          </w:tcPr>
          <w:p w14:paraId="62FAD4DA">
            <w:pPr>
              <w:pStyle w:val="6"/>
            </w:pPr>
          </w:p>
        </w:tc>
      </w:tr>
      <w:tr w14:paraId="389C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011C8">
            <w:pPr>
              <w:pStyle w:val="6"/>
            </w:pPr>
          </w:p>
        </w:tc>
        <w:tc>
          <w:tcPr>
            <w:tcW w:w="1815" w:type="dxa"/>
            <w:vAlign w:val="top"/>
          </w:tcPr>
          <w:p w14:paraId="2914506F">
            <w:pPr>
              <w:pStyle w:val="6"/>
            </w:pPr>
          </w:p>
        </w:tc>
        <w:tc>
          <w:tcPr>
            <w:tcW w:w="1243" w:type="dxa"/>
            <w:vAlign w:val="top"/>
          </w:tcPr>
          <w:p w14:paraId="175EAB0C">
            <w:pPr>
              <w:pStyle w:val="6"/>
            </w:pPr>
          </w:p>
        </w:tc>
        <w:tc>
          <w:tcPr>
            <w:tcW w:w="1314" w:type="dxa"/>
            <w:vAlign w:val="top"/>
          </w:tcPr>
          <w:p w14:paraId="398E3641">
            <w:pPr>
              <w:pStyle w:val="6"/>
            </w:pPr>
          </w:p>
        </w:tc>
        <w:tc>
          <w:tcPr>
            <w:tcW w:w="1133" w:type="dxa"/>
            <w:vAlign w:val="top"/>
          </w:tcPr>
          <w:p w14:paraId="2C0298A7">
            <w:pPr>
              <w:pStyle w:val="6"/>
            </w:pPr>
          </w:p>
        </w:tc>
        <w:tc>
          <w:tcPr>
            <w:tcW w:w="862" w:type="dxa"/>
            <w:vAlign w:val="top"/>
          </w:tcPr>
          <w:p w14:paraId="23AA628C">
            <w:pPr>
              <w:pStyle w:val="6"/>
            </w:pPr>
          </w:p>
        </w:tc>
        <w:tc>
          <w:tcPr>
            <w:tcW w:w="682" w:type="dxa"/>
            <w:vAlign w:val="top"/>
          </w:tcPr>
          <w:p w14:paraId="74BA3BBF">
            <w:pPr>
              <w:pStyle w:val="6"/>
            </w:pPr>
          </w:p>
        </w:tc>
        <w:tc>
          <w:tcPr>
            <w:tcW w:w="682" w:type="dxa"/>
            <w:vAlign w:val="top"/>
          </w:tcPr>
          <w:p w14:paraId="0832E30B">
            <w:pPr>
              <w:pStyle w:val="6"/>
            </w:pPr>
          </w:p>
        </w:tc>
        <w:tc>
          <w:tcPr>
            <w:tcW w:w="561" w:type="dxa"/>
            <w:vAlign w:val="top"/>
          </w:tcPr>
          <w:p w14:paraId="4296FFBB">
            <w:pPr>
              <w:pStyle w:val="6"/>
            </w:pPr>
          </w:p>
        </w:tc>
        <w:tc>
          <w:tcPr>
            <w:tcW w:w="852" w:type="dxa"/>
            <w:vAlign w:val="top"/>
          </w:tcPr>
          <w:p w14:paraId="7FB691E8">
            <w:pPr>
              <w:pStyle w:val="6"/>
            </w:pPr>
          </w:p>
        </w:tc>
        <w:tc>
          <w:tcPr>
            <w:tcW w:w="852" w:type="dxa"/>
            <w:vAlign w:val="top"/>
          </w:tcPr>
          <w:p w14:paraId="126C0429">
            <w:pPr>
              <w:pStyle w:val="6"/>
            </w:pPr>
          </w:p>
        </w:tc>
        <w:tc>
          <w:tcPr>
            <w:tcW w:w="862" w:type="dxa"/>
            <w:vAlign w:val="top"/>
          </w:tcPr>
          <w:p w14:paraId="517B89F8">
            <w:pPr>
              <w:pStyle w:val="6"/>
            </w:pPr>
          </w:p>
        </w:tc>
        <w:tc>
          <w:tcPr>
            <w:tcW w:w="622" w:type="dxa"/>
            <w:vAlign w:val="top"/>
          </w:tcPr>
          <w:p w14:paraId="75E655FB">
            <w:pPr>
              <w:pStyle w:val="6"/>
            </w:pPr>
          </w:p>
        </w:tc>
        <w:tc>
          <w:tcPr>
            <w:tcW w:w="622" w:type="dxa"/>
            <w:vAlign w:val="top"/>
          </w:tcPr>
          <w:p w14:paraId="549EA74D">
            <w:pPr>
              <w:pStyle w:val="6"/>
            </w:pPr>
          </w:p>
        </w:tc>
        <w:tc>
          <w:tcPr>
            <w:tcW w:w="632" w:type="dxa"/>
            <w:vAlign w:val="top"/>
          </w:tcPr>
          <w:p w14:paraId="283E9FD3">
            <w:pPr>
              <w:pStyle w:val="6"/>
            </w:pPr>
          </w:p>
        </w:tc>
      </w:tr>
      <w:tr w14:paraId="15CFB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5183FAF">
            <w:pPr>
              <w:pStyle w:val="6"/>
            </w:pPr>
          </w:p>
        </w:tc>
        <w:tc>
          <w:tcPr>
            <w:tcW w:w="1815" w:type="dxa"/>
            <w:vAlign w:val="top"/>
          </w:tcPr>
          <w:p w14:paraId="59F86E78">
            <w:pPr>
              <w:pStyle w:val="6"/>
            </w:pPr>
          </w:p>
        </w:tc>
        <w:tc>
          <w:tcPr>
            <w:tcW w:w="1243" w:type="dxa"/>
            <w:vAlign w:val="top"/>
          </w:tcPr>
          <w:p w14:paraId="36EDEC09">
            <w:pPr>
              <w:pStyle w:val="6"/>
            </w:pPr>
          </w:p>
        </w:tc>
        <w:tc>
          <w:tcPr>
            <w:tcW w:w="1314" w:type="dxa"/>
            <w:vAlign w:val="top"/>
          </w:tcPr>
          <w:p w14:paraId="58C30164">
            <w:pPr>
              <w:pStyle w:val="6"/>
            </w:pPr>
          </w:p>
        </w:tc>
        <w:tc>
          <w:tcPr>
            <w:tcW w:w="1133" w:type="dxa"/>
            <w:vAlign w:val="top"/>
          </w:tcPr>
          <w:p w14:paraId="631BEE17">
            <w:pPr>
              <w:pStyle w:val="6"/>
            </w:pPr>
          </w:p>
        </w:tc>
        <w:tc>
          <w:tcPr>
            <w:tcW w:w="862" w:type="dxa"/>
            <w:vAlign w:val="top"/>
          </w:tcPr>
          <w:p w14:paraId="125ACF41">
            <w:pPr>
              <w:pStyle w:val="6"/>
            </w:pPr>
          </w:p>
        </w:tc>
        <w:tc>
          <w:tcPr>
            <w:tcW w:w="682" w:type="dxa"/>
            <w:vAlign w:val="top"/>
          </w:tcPr>
          <w:p w14:paraId="50F81F18">
            <w:pPr>
              <w:pStyle w:val="6"/>
            </w:pPr>
          </w:p>
        </w:tc>
        <w:tc>
          <w:tcPr>
            <w:tcW w:w="682" w:type="dxa"/>
            <w:vAlign w:val="top"/>
          </w:tcPr>
          <w:p w14:paraId="1F668EDC">
            <w:pPr>
              <w:pStyle w:val="6"/>
            </w:pPr>
          </w:p>
        </w:tc>
        <w:tc>
          <w:tcPr>
            <w:tcW w:w="561" w:type="dxa"/>
            <w:vAlign w:val="top"/>
          </w:tcPr>
          <w:p w14:paraId="3B1EDF7E">
            <w:pPr>
              <w:pStyle w:val="6"/>
            </w:pPr>
          </w:p>
        </w:tc>
        <w:tc>
          <w:tcPr>
            <w:tcW w:w="852" w:type="dxa"/>
            <w:vAlign w:val="top"/>
          </w:tcPr>
          <w:p w14:paraId="48C45ADB">
            <w:pPr>
              <w:pStyle w:val="6"/>
            </w:pPr>
          </w:p>
        </w:tc>
        <w:tc>
          <w:tcPr>
            <w:tcW w:w="852" w:type="dxa"/>
            <w:vAlign w:val="top"/>
          </w:tcPr>
          <w:p w14:paraId="00411FD1">
            <w:pPr>
              <w:pStyle w:val="6"/>
            </w:pPr>
          </w:p>
        </w:tc>
        <w:tc>
          <w:tcPr>
            <w:tcW w:w="862" w:type="dxa"/>
            <w:vAlign w:val="top"/>
          </w:tcPr>
          <w:p w14:paraId="4BE474B7">
            <w:pPr>
              <w:pStyle w:val="6"/>
            </w:pPr>
          </w:p>
        </w:tc>
        <w:tc>
          <w:tcPr>
            <w:tcW w:w="622" w:type="dxa"/>
            <w:vAlign w:val="top"/>
          </w:tcPr>
          <w:p w14:paraId="6C12D98E">
            <w:pPr>
              <w:pStyle w:val="6"/>
            </w:pPr>
          </w:p>
        </w:tc>
        <w:tc>
          <w:tcPr>
            <w:tcW w:w="622" w:type="dxa"/>
            <w:vAlign w:val="top"/>
          </w:tcPr>
          <w:p w14:paraId="006CBEC2">
            <w:pPr>
              <w:pStyle w:val="6"/>
            </w:pPr>
          </w:p>
        </w:tc>
        <w:tc>
          <w:tcPr>
            <w:tcW w:w="632" w:type="dxa"/>
            <w:vAlign w:val="top"/>
          </w:tcPr>
          <w:p w14:paraId="51717982">
            <w:pPr>
              <w:pStyle w:val="6"/>
            </w:pPr>
          </w:p>
        </w:tc>
      </w:tr>
      <w:tr w14:paraId="4615B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52154934">
            <w:pPr>
              <w:pStyle w:val="6"/>
            </w:pPr>
          </w:p>
        </w:tc>
        <w:tc>
          <w:tcPr>
            <w:tcW w:w="1815" w:type="dxa"/>
            <w:vAlign w:val="top"/>
          </w:tcPr>
          <w:p w14:paraId="54D92F8B">
            <w:pPr>
              <w:pStyle w:val="6"/>
            </w:pPr>
          </w:p>
        </w:tc>
        <w:tc>
          <w:tcPr>
            <w:tcW w:w="1243" w:type="dxa"/>
            <w:vAlign w:val="top"/>
          </w:tcPr>
          <w:p w14:paraId="300D8E84">
            <w:pPr>
              <w:pStyle w:val="6"/>
            </w:pPr>
          </w:p>
        </w:tc>
        <w:tc>
          <w:tcPr>
            <w:tcW w:w="1314" w:type="dxa"/>
            <w:vAlign w:val="top"/>
          </w:tcPr>
          <w:p w14:paraId="7CC47AF8">
            <w:pPr>
              <w:pStyle w:val="6"/>
            </w:pPr>
          </w:p>
        </w:tc>
        <w:tc>
          <w:tcPr>
            <w:tcW w:w="1133" w:type="dxa"/>
            <w:vAlign w:val="top"/>
          </w:tcPr>
          <w:p w14:paraId="7793943E">
            <w:pPr>
              <w:pStyle w:val="6"/>
            </w:pPr>
          </w:p>
        </w:tc>
        <w:tc>
          <w:tcPr>
            <w:tcW w:w="862" w:type="dxa"/>
            <w:vAlign w:val="top"/>
          </w:tcPr>
          <w:p w14:paraId="1EEBB723">
            <w:pPr>
              <w:pStyle w:val="6"/>
            </w:pPr>
          </w:p>
        </w:tc>
        <w:tc>
          <w:tcPr>
            <w:tcW w:w="682" w:type="dxa"/>
            <w:vAlign w:val="top"/>
          </w:tcPr>
          <w:p w14:paraId="05E50094">
            <w:pPr>
              <w:pStyle w:val="6"/>
            </w:pPr>
          </w:p>
        </w:tc>
        <w:tc>
          <w:tcPr>
            <w:tcW w:w="682" w:type="dxa"/>
            <w:vAlign w:val="top"/>
          </w:tcPr>
          <w:p w14:paraId="28E4A1EF">
            <w:pPr>
              <w:pStyle w:val="6"/>
            </w:pPr>
          </w:p>
        </w:tc>
        <w:tc>
          <w:tcPr>
            <w:tcW w:w="561" w:type="dxa"/>
            <w:vAlign w:val="top"/>
          </w:tcPr>
          <w:p w14:paraId="6D15529F">
            <w:pPr>
              <w:pStyle w:val="6"/>
            </w:pPr>
          </w:p>
        </w:tc>
        <w:tc>
          <w:tcPr>
            <w:tcW w:w="852" w:type="dxa"/>
            <w:vAlign w:val="top"/>
          </w:tcPr>
          <w:p w14:paraId="11FB4CE8">
            <w:pPr>
              <w:pStyle w:val="6"/>
            </w:pPr>
          </w:p>
        </w:tc>
        <w:tc>
          <w:tcPr>
            <w:tcW w:w="852" w:type="dxa"/>
            <w:vAlign w:val="top"/>
          </w:tcPr>
          <w:p w14:paraId="7503F0DF">
            <w:pPr>
              <w:pStyle w:val="6"/>
            </w:pPr>
          </w:p>
        </w:tc>
        <w:tc>
          <w:tcPr>
            <w:tcW w:w="862" w:type="dxa"/>
            <w:vAlign w:val="top"/>
          </w:tcPr>
          <w:p w14:paraId="3B481126">
            <w:pPr>
              <w:pStyle w:val="6"/>
            </w:pPr>
          </w:p>
        </w:tc>
        <w:tc>
          <w:tcPr>
            <w:tcW w:w="622" w:type="dxa"/>
            <w:vAlign w:val="top"/>
          </w:tcPr>
          <w:p w14:paraId="4F8657C5">
            <w:pPr>
              <w:pStyle w:val="6"/>
            </w:pPr>
          </w:p>
        </w:tc>
        <w:tc>
          <w:tcPr>
            <w:tcW w:w="622" w:type="dxa"/>
            <w:vAlign w:val="top"/>
          </w:tcPr>
          <w:p w14:paraId="192AC3F0">
            <w:pPr>
              <w:pStyle w:val="6"/>
            </w:pPr>
          </w:p>
        </w:tc>
        <w:tc>
          <w:tcPr>
            <w:tcW w:w="632" w:type="dxa"/>
            <w:vAlign w:val="top"/>
          </w:tcPr>
          <w:p w14:paraId="31E8DF9A">
            <w:pPr>
              <w:pStyle w:val="6"/>
            </w:pPr>
          </w:p>
        </w:tc>
      </w:tr>
    </w:tbl>
    <w:p w14:paraId="6CD8CB35">
      <w:pPr>
        <w:rPr>
          <w:rFonts w:ascii="Arial"/>
          <w:sz w:val="21"/>
        </w:rPr>
      </w:pPr>
    </w:p>
    <w:p w14:paraId="65C48B3F">
      <w:pPr>
        <w:rPr>
          <w:rFonts w:ascii="Arial" w:hAnsi="Arial" w:eastAsia="Arial" w:cs="Arial"/>
          <w:sz w:val="21"/>
          <w:szCs w:val="21"/>
        </w:rPr>
        <w:sectPr>
          <w:pgSz w:w="16840" w:h="11905"/>
          <w:pgMar w:top="937" w:right="1343" w:bottom="400" w:left="1324" w:header="0" w:footer="0" w:gutter="0"/>
          <w:cols w:space="720" w:num="1"/>
        </w:sectPr>
      </w:pPr>
    </w:p>
    <w:p w14:paraId="5FA76E8D">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622FDAE2">
      <w:pPr>
        <w:spacing w:line="337" w:lineRule="auto"/>
        <w:rPr>
          <w:rFonts w:ascii="Arial"/>
          <w:sz w:val="21"/>
        </w:rPr>
      </w:pPr>
    </w:p>
    <w:p w14:paraId="4E596733">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425974C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571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D9BCBF7">
            <w:pPr>
              <w:pStyle w:val="6"/>
              <w:spacing w:line="305" w:lineRule="auto"/>
            </w:pPr>
          </w:p>
          <w:p w14:paraId="2642D965">
            <w:pPr>
              <w:pStyle w:val="6"/>
              <w:spacing w:line="305" w:lineRule="auto"/>
            </w:pPr>
          </w:p>
          <w:p w14:paraId="0B0DBDAD">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D233837">
            <w:pPr>
              <w:pStyle w:val="6"/>
              <w:spacing w:line="305" w:lineRule="auto"/>
            </w:pPr>
          </w:p>
          <w:p w14:paraId="02A95D48">
            <w:pPr>
              <w:pStyle w:val="6"/>
              <w:spacing w:line="305" w:lineRule="auto"/>
            </w:pPr>
          </w:p>
          <w:p w14:paraId="2BF4484B">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0E66217F">
            <w:pPr>
              <w:pStyle w:val="6"/>
              <w:spacing w:line="305" w:lineRule="auto"/>
            </w:pPr>
          </w:p>
          <w:p w14:paraId="08239379">
            <w:pPr>
              <w:pStyle w:val="6"/>
              <w:spacing w:line="305" w:lineRule="auto"/>
            </w:pPr>
          </w:p>
          <w:p w14:paraId="2149B702">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0AB1DD5D">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2D06B905">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0DE59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0B1C80EB">
            <w:pPr>
              <w:pStyle w:val="6"/>
            </w:pPr>
          </w:p>
        </w:tc>
        <w:tc>
          <w:tcPr>
            <w:tcW w:w="1815" w:type="dxa"/>
            <w:vMerge w:val="continue"/>
            <w:tcBorders>
              <w:top w:val="nil"/>
            </w:tcBorders>
            <w:vAlign w:val="top"/>
          </w:tcPr>
          <w:p w14:paraId="103218A6">
            <w:pPr>
              <w:pStyle w:val="6"/>
            </w:pPr>
          </w:p>
        </w:tc>
        <w:tc>
          <w:tcPr>
            <w:tcW w:w="1243" w:type="dxa"/>
            <w:vMerge w:val="continue"/>
            <w:tcBorders>
              <w:top w:val="nil"/>
            </w:tcBorders>
            <w:vAlign w:val="top"/>
          </w:tcPr>
          <w:p w14:paraId="7F3E6012">
            <w:pPr>
              <w:pStyle w:val="6"/>
            </w:pPr>
          </w:p>
        </w:tc>
        <w:tc>
          <w:tcPr>
            <w:tcW w:w="1314" w:type="dxa"/>
            <w:vAlign w:val="top"/>
          </w:tcPr>
          <w:p w14:paraId="44DE2DFC">
            <w:pPr>
              <w:pStyle w:val="6"/>
              <w:spacing w:line="352" w:lineRule="auto"/>
            </w:pPr>
          </w:p>
          <w:p w14:paraId="7CA4AB07">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28413D7E">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37F81340">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49DF7299">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785332E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120A87A">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4FD69980">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9512141">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D7FFBC5">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E86D07C">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504A1744">
            <w:pPr>
              <w:pStyle w:val="6"/>
              <w:spacing w:line="352" w:lineRule="auto"/>
            </w:pPr>
          </w:p>
          <w:p w14:paraId="2BFC44AA">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01ACFD25">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F6D2B9F">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1DC6C1F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065FB28B">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25DB0AD8">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10953A4A">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3D4ABA5">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8F83261">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C9A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70F8A92D">
            <w:pPr>
              <w:pStyle w:val="6"/>
            </w:pPr>
          </w:p>
        </w:tc>
        <w:tc>
          <w:tcPr>
            <w:tcW w:w="1815" w:type="dxa"/>
            <w:vAlign w:val="top"/>
          </w:tcPr>
          <w:p w14:paraId="0360B92A">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2D1C0235">
            <w:pPr>
              <w:pStyle w:val="6"/>
            </w:pPr>
          </w:p>
        </w:tc>
        <w:tc>
          <w:tcPr>
            <w:tcW w:w="1314" w:type="dxa"/>
            <w:vAlign w:val="top"/>
          </w:tcPr>
          <w:p w14:paraId="0D8FC14B">
            <w:pPr>
              <w:pStyle w:val="6"/>
            </w:pPr>
          </w:p>
        </w:tc>
        <w:tc>
          <w:tcPr>
            <w:tcW w:w="1133" w:type="dxa"/>
            <w:vAlign w:val="top"/>
          </w:tcPr>
          <w:p w14:paraId="1F314CB5">
            <w:pPr>
              <w:pStyle w:val="6"/>
            </w:pPr>
          </w:p>
        </w:tc>
        <w:tc>
          <w:tcPr>
            <w:tcW w:w="862" w:type="dxa"/>
            <w:vAlign w:val="top"/>
          </w:tcPr>
          <w:p w14:paraId="32AFAC8A">
            <w:pPr>
              <w:pStyle w:val="6"/>
            </w:pPr>
          </w:p>
        </w:tc>
        <w:tc>
          <w:tcPr>
            <w:tcW w:w="682" w:type="dxa"/>
            <w:vAlign w:val="top"/>
          </w:tcPr>
          <w:p w14:paraId="3D08FE95">
            <w:pPr>
              <w:pStyle w:val="6"/>
            </w:pPr>
          </w:p>
        </w:tc>
        <w:tc>
          <w:tcPr>
            <w:tcW w:w="682" w:type="dxa"/>
            <w:vAlign w:val="top"/>
          </w:tcPr>
          <w:p w14:paraId="39754FB4">
            <w:pPr>
              <w:pStyle w:val="6"/>
            </w:pPr>
          </w:p>
        </w:tc>
        <w:tc>
          <w:tcPr>
            <w:tcW w:w="682" w:type="dxa"/>
            <w:vAlign w:val="top"/>
          </w:tcPr>
          <w:p w14:paraId="7C485EAB">
            <w:pPr>
              <w:pStyle w:val="6"/>
            </w:pPr>
          </w:p>
        </w:tc>
        <w:tc>
          <w:tcPr>
            <w:tcW w:w="852" w:type="dxa"/>
            <w:vAlign w:val="top"/>
          </w:tcPr>
          <w:p w14:paraId="6220393C">
            <w:pPr>
              <w:pStyle w:val="6"/>
            </w:pPr>
          </w:p>
        </w:tc>
        <w:tc>
          <w:tcPr>
            <w:tcW w:w="852" w:type="dxa"/>
            <w:vAlign w:val="top"/>
          </w:tcPr>
          <w:p w14:paraId="46FB4C9F">
            <w:pPr>
              <w:pStyle w:val="6"/>
            </w:pPr>
          </w:p>
        </w:tc>
        <w:tc>
          <w:tcPr>
            <w:tcW w:w="822" w:type="dxa"/>
            <w:vAlign w:val="top"/>
          </w:tcPr>
          <w:p w14:paraId="65DB0C0F">
            <w:pPr>
              <w:pStyle w:val="6"/>
            </w:pPr>
          </w:p>
        </w:tc>
        <w:tc>
          <w:tcPr>
            <w:tcW w:w="622" w:type="dxa"/>
            <w:vAlign w:val="top"/>
          </w:tcPr>
          <w:p w14:paraId="5C6647EE">
            <w:pPr>
              <w:pStyle w:val="6"/>
            </w:pPr>
          </w:p>
        </w:tc>
        <w:tc>
          <w:tcPr>
            <w:tcW w:w="622" w:type="dxa"/>
            <w:vAlign w:val="top"/>
          </w:tcPr>
          <w:p w14:paraId="2E539B7A">
            <w:pPr>
              <w:pStyle w:val="6"/>
            </w:pPr>
          </w:p>
        </w:tc>
        <w:tc>
          <w:tcPr>
            <w:tcW w:w="632" w:type="dxa"/>
            <w:vAlign w:val="top"/>
          </w:tcPr>
          <w:p w14:paraId="44390BED">
            <w:pPr>
              <w:pStyle w:val="6"/>
            </w:pPr>
          </w:p>
        </w:tc>
      </w:tr>
      <w:tr w14:paraId="1A4D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46D2E4A4">
            <w:pPr>
              <w:pStyle w:val="6"/>
            </w:pPr>
          </w:p>
        </w:tc>
        <w:tc>
          <w:tcPr>
            <w:tcW w:w="1815" w:type="dxa"/>
            <w:vAlign w:val="top"/>
          </w:tcPr>
          <w:p w14:paraId="17710FBA">
            <w:pPr>
              <w:pStyle w:val="6"/>
            </w:pPr>
          </w:p>
        </w:tc>
        <w:tc>
          <w:tcPr>
            <w:tcW w:w="1243" w:type="dxa"/>
            <w:vAlign w:val="top"/>
          </w:tcPr>
          <w:p w14:paraId="5EBEC115">
            <w:pPr>
              <w:pStyle w:val="6"/>
            </w:pPr>
          </w:p>
        </w:tc>
        <w:tc>
          <w:tcPr>
            <w:tcW w:w="1314" w:type="dxa"/>
            <w:vAlign w:val="top"/>
          </w:tcPr>
          <w:p w14:paraId="7D648042">
            <w:pPr>
              <w:pStyle w:val="6"/>
            </w:pPr>
          </w:p>
        </w:tc>
        <w:tc>
          <w:tcPr>
            <w:tcW w:w="1133" w:type="dxa"/>
            <w:vAlign w:val="top"/>
          </w:tcPr>
          <w:p w14:paraId="14B97952">
            <w:pPr>
              <w:pStyle w:val="6"/>
            </w:pPr>
          </w:p>
        </w:tc>
        <w:tc>
          <w:tcPr>
            <w:tcW w:w="862" w:type="dxa"/>
            <w:vAlign w:val="top"/>
          </w:tcPr>
          <w:p w14:paraId="34A623F6">
            <w:pPr>
              <w:pStyle w:val="6"/>
            </w:pPr>
          </w:p>
        </w:tc>
        <w:tc>
          <w:tcPr>
            <w:tcW w:w="682" w:type="dxa"/>
            <w:vAlign w:val="top"/>
          </w:tcPr>
          <w:p w14:paraId="470A0AF9">
            <w:pPr>
              <w:pStyle w:val="6"/>
            </w:pPr>
          </w:p>
        </w:tc>
        <w:tc>
          <w:tcPr>
            <w:tcW w:w="682" w:type="dxa"/>
            <w:vAlign w:val="top"/>
          </w:tcPr>
          <w:p w14:paraId="70999DB7">
            <w:pPr>
              <w:pStyle w:val="6"/>
            </w:pPr>
          </w:p>
        </w:tc>
        <w:tc>
          <w:tcPr>
            <w:tcW w:w="682" w:type="dxa"/>
            <w:vAlign w:val="top"/>
          </w:tcPr>
          <w:p w14:paraId="0B07396C">
            <w:pPr>
              <w:pStyle w:val="6"/>
            </w:pPr>
          </w:p>
        </w:tc>
        <w:tc>
          <w:tcPr>
            <w:tcW w:w="852" w:type="dxa"/>
            <w:vAlign w:val="top"/>
          </w:tcPr>
          <w:p w14:paraId="71D07747">
            <w:pPr>
              <w:pStyle w:val="6"/>
            </w:pPr>
          </w:p>
        </w:tc>
        <w:tc>
          <w:tcPr>
            <w:tcW w:w="852" w:type="dxa"/>
            <w:vAlign w:val="top"/>
          </w:tcPr>
          <w:p w14:paraId="4F909E28">
            <w:pPr>
              <w:pStyle w:val="6"/>
            </w:pPr>
          </w:p>
        </w:tc>
        <w:tc>
          <w:tcPr>
            <w:tcW w:w="822" w:type="dxa"/>
            <w:vAlign w:val="top"/>
          </w:tcPr>
          <w:p w14:paraId="37666534">
            <w:pPr>
              <w:pStyle w:val="6"/>
            </w:pPr>
          </w:p>
        </w:tc>
        <w:tc>
          <w:tcPr>
            <w:tcW w:w="622" w:type="dxa"/>
            <w:vAlign w:val="top"/>
          </w:tcPr>
          <w:p w14:paraId="16AD9B33">
            <w:pPr>
              <w:pStyle w:val="6"/>
            </w:pPr>
          </w:p>
        </w:tc>
        <w:tc>
          <w:tcPr>
            <w:tcW w:w="622" w:type="dxa"/>
            <w:vAlign w:val="top"/>
          </w:tcPr>
          <w:p w14:paraId="3AE82D73">
            <w:pPr>
              <w:pStyle w:val="6"/>
            </w:pPr>
          </w:p>
        </w:tc>
        <w:tc>
          <w:tcPr>
            <w:tcW w:w="632" w:type="dxa"/>
            <w:vAlign w:val="top"/>
          </w:tcPr>
          <w:p w14:paraId="461377EA">
            <w:pPr>
              <w:pStyle w:val="6"/>
            </w:pPr>
          </w:p>
        </w:tc>
      </w:tr>
      <w:tr w14:paraId="5A78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76FBBD1F">
            <w:pPr>
              <w:pStyle w:val="6"/>
            </w:pPr>
          </w:p>
        </w:tc>
        <w:tc>
          <w:tcPr>
            <w:tcW w:w="1815" w:type="dxa"/>
            <w:vAlign w:val="top"/>
          </w:tcPr>
          <w:p w14:paraId="1BBE7F29">
            <w:pPr>
              <w:pStyle w:val="6"/>
            </w:pPr>
          </w:p>
        </w:tc>
        <w:tc>
          <w:tcPr>
            <w:tcW w:w="1243" w:type="dxa"/>
            <w:vAlign w:val="top"/>
          </w:tcPr>
          <w:p w14:paraId="370D5490">
            <w:pPr>
              <w:pStyle w:val="6"/>
            </w:pPr>
          </w:p>
        </w:tc>
        <w:tc>
          <w:tcPr>
            <w:tcW w:w="1314" w:type="dxa"/>
            <w:vAlign w:val="top"/>
          </w:tcPr>
          <w:p w14:paraId="691689B4">
            <w:pPr>
              <w:pStyle w:val="6"/>
            </w:pPr>
          </w:p>
        </w:tc>
        <w:tc>
          <w:tcPr>
            <w:tcW w:w="1133" w:type="dxa"/>
            <w:vAlign w:val="top"/>
          </w:tcPr>
          <w:p w14:paraId="5C5508CA">
            <w:pPr>
              <w:pStyle w:val="6"/>
            </w:pPr>
          </w:p>
        </w:tc>
        <w:tc>
          <w:tcPr>
            <w:tcW w:w="862" w:type="dxa"/>
            <w:vAlign w:val="top"/>
          </w:tcPr>
          <w:p w14:paraId="6085AF13">
            <w:pPr>
              <w:pStyle w:val="6"/>
            </w:pPr>
          </w:p>
        </w:tc>
        <w:tc>
          <w:tcPr>
            <w:tcW w:w="682" w:type="dxa"/>
            <w:vAlign w:val="top"/>
          </w:tcPr>
          <w:p w14:paraId="437E6E6B">
            <w:pPr>
              <w:pStyle w:val="6"/>
            </w:pPr>
          </w:p>
        </w:tc>
        <w:tc>
          <w:tcPr>
            <w:tcW w:w="682" w:type="dxa"/>
            <w:vAlign w:val="top"/>
          </w:tcPr>
          <w:p w14:paraId="01055187">
            <w:pPr>
              <w:pStyle w:val="6"/>
            </w:pPr>
          </w:p>
        </w:tc>
        <w:tc>
          <w:tcPr>
            <w:tcW w:w="682" w:type="dxa"/>
            <w:vAlign w:val="top"/>
          </w:tcPr>
          <w:p w14:paraId="4A931AE8">
            <w:pPr>
              <w:pStyle w:val="6"/>
            </w:pPr>
          </w:p>
        </w:tc>
        <w:tc>
          <w:tcPr>
            <w:tcW w:w="852" w:type="dxa"/>
            <w:vAlign w:val="top"/>
          </w:tcPr>
          <w:p w14:paraId="1A008CE6">
            <w:pPr>
              <w:pStyle w:val="6"/>
            </w:pPr>
          </w:p>
        </w:tc>
        <w:tc>
          <w:tcPr>
            <w:tcW w:w="852" w:type="dxa"/>
            <w:vAlign w:val="top"/>
          </w:tcPr>
          <w:p w14:paraId="21055767">
            <w:pPr>
              <w:pStyle w:val="6"/>
            </w:pPr>
          </w:p>
        </w:tc>
        <w:tc>
          <w:tcPr>
            <w:tcW w:w="822" w:type="dxa"/>
            <w:vAlign w:val="top"/>
          </w:tcPr>
          <w:p w14:paraId="17B12C3D">
            <w:pPr>
              <w:pStyle w:val="6"/>
            </w:pPr>
          </w:p>
        </w:tc>
        <w:tc>
          <w:tcPr>
            <w:tcW w:w="622" w:type="dxa"/>
            <w:vAlign w:val="top"/>
          </w:tcPr>
          <w:p w14:paraId="0D2DA3F6">
            <w:pPr>
              <w:pStyle w:val="6"/>
            </w:pPr>
          </w:p>
        </w:tc>
        <w:tc>
          <w:tcPr>
            <w:tcW w:w="622" w:type="dxa"/>
            <w:vAlign w:val="top"/>
          </w:tcPr>
          <w:p w14:paraId="3036F4B7">
            <w:pPr>
              <w:pStyle w:val="6"/>
            </w:pPr>
          </w:p>
        </w:tc>
        <w:tc>
          <w:tcPr>
            <w:tcW w:w="632" w:type="dxa"/>
            <w:vAlign w:val="top"/>
          </w:tcPr>
          <w:p w14:paraId="1427869B">
            <w:pPr>
              <w:pStyle w:val="6"/>
            </w:pPr>
          </w:p>
        </w:tc>
      </w:tr>
      <w:tr w14:paraId="3487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575A02A">
            <w:pPr>
              <w:pStyle w:val="6"/>
            </w:pPr>
          </w:p>
        </w:tc>
        <w:tc>
          <w:tcPr>
            <w:tcW w:w="1815" w:type="dxa"/>
            <w:vAlign w:val="top"/>
          </w:tcPr>
          <w:p w14:paraId="1A1C8C93">
            <w:pPr>
              <w:pStyle w:val="6"/>
            </w:pPr>
          </w:p>
        </w:tc>
        <w:tc>
          <w:tcPr>
            <w:tcW w:w="1243" w:type="dxa"/>
            <w:vAlign w:val="top"/>
          </w:tcPr>
          <w:p w14:paraId="76D41755">
            <w:pPr>
              <w:pStyle w:val="6"/>
            </w:pPr>
          </w:p>
        </w:tc>
        <w:tc>
          <w:tcPr>
            <w:tcW w:w="1314" w:type="dxa"/>
            <w:vAlign w:val="top"/>
          </w:tcPr>
          <w:p w14:paraId="13ACA88D">
            <w:pPr>
              <w:pStyle w:val="6"/>
            </w:pPr>
          </w:p>
        </w:tc>
        <w:tc>
          <w:tcPr>
            <w:tcW w:w="1133" w:type="dxa"/>
            <w:vAlign w:val="top"/>
          </w:tcPr>
          <w:p w14:paraId="65932226">
            <w:pPr>
              <w:pStyle w:val="6"/>
            </w:pPr>
          </w:p>
        </w:tc>
        <w:tc>
          <w:tcPr>
            <w:tcW w:w="862" w:type="dxa"/>
            <w:vAlign w:val="top"/>
          </w:tcPr>
          <w:p w14:paraId="3BCE2B47">
            <w:pPr>
              <w:pStyle w:val="6"/>
            </w:pPr>
          </w:p>
        </w:tc>
        <w:tc>
          <w:tcPr>
            <w:tcW w:w="682" w:type="dxa"/>
            <w:vAlign w:val="top"/>
          </w:tcPr>
          <w:p w14:paraId="6A74EB15">
            <w:pPr>
              <w:pStyle w:val="6"/>
            </w:pPr>
          </w:p>
        </w:tc>
        <w:tc>
          <w:tcPr>
            <w:tcW w:w="682" w:type="dxa"/>
            <w:vAlign w:val="top"/>
          </w:tcPr>
          <w:p w14:paraId="4DCFF0BB">
            <w:pPr>
              <w:pStyle w:val="6"/>
            </w:pPr>
          </w:p>
        </w:tc>
        <w:tc>
          <w:tcPr>
            <w:tcW w:w="682" w:type="dxa"/>
            <w:vAlign w:val="top"/>
          </w:tcPr>
          <w:p w14:paraId="7ED33B57">
            <w:pPr>
              <w:pStyle w:val="6"/>
            </w:pPr>
          </w:p>
        </w:tc>
        <w:tc>
          <w:tcPr>
            <w:tcW w:w="852" w:type="dxa"/>
            <w:vAlign w:val="top"/>
          </w:tcPr>
          <w:p w14:paraId="10AF8B6F">
            <w:pPr>
              <w:pStyle w:val="6"/>
            </w:pPr>
          </w:p>
        </w:tc>
        <w:tc>
          <w:tcPr>
            <w:tcW w:w="852" w:type="dxa"/>
            <w:vAlign w:val="top"/>
          </w:tcPr>
          <w:p w14:paraId="4970D180">
            <w:pPr>
              <w:pStyle w:val="6"/>
            </w:pPr>
          </w:p>
        </w:tc>
        <w:tc>
          <w:tcPr>
            <w:tcW w:w="822" w:type="dxa"/>
            <w:vAlign w:val="top"/>
          </w:tcPr>
          <w:p w14:paraId="46CAA84D">
            <w:pPr>
              <w:pStyle w:val="6"/>
            </w:pPr>
          </w:p>
        </w:tc>
        <w:tc>
          <w:tcPr>
            <w:tcW w:w="622" w:type="dxa"/>
            <w:vAlign w:val="top"/>
          </w:tcPr>
          <w:p w14:paraId="3BC737B8">
            <w:pPr>
              <w:pStyle w:val="6"/>
            </w:pPr>
          </w:p>
        </w:tc>
        <w:tc>
          <w:tcPr>
            <w:tcW w:w="622" w:type="dxa"/>
            <w:vAlign w:val="top"/>
          </w:tcPr>
          <w:p w14:paraId="2B926068">
            <w:pPr>
              <w:pStyle w:val="6"/>
            </w:pPr>
          </w:p>
        </w:tc>
        <w:tc>
          <w:tcPr>
            <w:tcW w:w="632" w:type="dxa"/>
            <w:vAlign w:val="top"/>
          </w:tcPr>
          <w:p w14:paraId="7C85B419">
            <w:pPr>
              <w:pStyle w:val="6"/>
            </w:pPr>
          </w:p>
        </w:tc>
      </w:tr>
      <w:tr w14:paraId="56BB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14366FB">
            <w:pPr>
              <w:pStyle w:val="6"/>
            </w:pPr>
          </w:p>
        </w:tc>
        <w:tc>
          <w:tcPr>
            <w:tcW w:w="1815" w:type="dxa"/>
            <w:vAlign w:val="top"/>
          </w:tcPr>
          <w:p w14:paraId="55DD1C5A">
            <w:pPr>
              <w:pStyle w:val="6"/>
            </w:pPr>
          </w:p>
        </w:tc>
        <w:tc>
          <w:tcPr>
            <w:tcW w:w="1243" w:type="dxa"/>
            <w:vAlign w:val="top"/>
          </w:tcPr>
          <w:p w14:paraId="68855DAB">
            <w:pPr>
              <w:pStyle w:val="6"/>
            </w:pPr>
          </w:p>
        </w:tc>
        <w:tc>
          <w:tcPr>
            <w:tcW w:w="1314" w:type="dxa"/>
            <w:vAlign w:val="top"/>
          </w:tcPr>
          <w:p w14:paraId="0D028A0D">
            <w:pPr>
              <w:pStyle w:val="6"/>
            </w:pPr>
          </w:p>
        </w:tc>
        <w:tc>
          <w:tcPr>
            <w:tcW w:w="1133" w:type="dxa"/>
            <w:vAlign w:val="top"/>
          </w:tcPr>
          <w:p w14:paraId="027365CC">
            <w:pPr>
              <w:pStyle w:val="6"/>
            </w:pPr>
          </w:p>
        </w:tc>
        <w:tc>
          <w:tcPr>
            <w:tcW w:w="862" w:type="dxa"/>
            <w:vAlign w:val="top"/>
          </w:tcPr>
          <w:p w14:paraId="6F1BC016">
            <w:pPr>
              <w:pStyle w:val="6"/>
            </w:pPr>
          </w:p>
        </w:tc>
        <w:tc>
          <w:tcPr>
            <w:tcW w:w="682" w:type="dxa"/>
            <w:vAlign w:val="top"/>
          </w:tcPr>
          <w:p w14:paraId="18304964">
            <w:pPr>
              <w:pStyle w:val="6"/>
            </w:pPr>
          </w:p>
        </w:tc>
        <w:tc>
          <w:tcPr>
            <w:tcW w:w="682" w:type="dxa"/>
            <w:vAlign w:val="top"/>
          </w:tcPr>
          <w:p w14:paraId="60F470EE">
            <w:pPr>
              <w:pStyle w:val="6"/>
            </w:pPr>
          </w:p>
        </w:tc>
        <w:tc>
          <w:tcPr>
            <w:tcW w:w="682" w:type="dxa"/>
            <w:vAlign w:val="top"/>
          </w:tcPr>
          <w:p w14:paraId="79FA838E">
            <w:pPr>
              <w:pStyle w:val="6"/>
            </w:pPr>
          </w:p>
        </w:tc>
        <w:tc>
          <w:tcPr>
            <w:tcW w:w="852" w:type="dxa"/>
            <w:vAlign w:val="top"/>
          </w:tcPr>
          <w:p w14:paraId="45959AC8">
            <w:pPr>
              <w:pStyle w:val="6"/>
            </w:pPr>
          </w:p>
        </w:tc>
        <w:tc>
          <w:tcPr>
            <w:tcW w:w="852" w:type="dxa"/>
            <w:vAlign w:val="top"/>
          </w:tcPr>
          <w:p w14:paraId="7C7B7F81">
            <w:pPr>
              <w:pStyle w:val="6"/>
            </w:pPr>
          </w:p>
        </w:tc>
        <w:tc>
          <w:tcPr>
            <w:tcW w:w="822" w:type="dxa"/>
            <w:vAlign w:val="top"/>
          </w:tcPr>
          <w:p w14:paraId="454BA746">
            <w:pPr>
              <w:pStyle w:val="6"/>
            </w:pPr>
          </w:p>
        </w:tc>
        <w:tc>
          <w:tcPr>
            <w:tcW w:w="622" w:type="dxa"/>
            <w:vAlign w:val="top"/>
          </w:tcPr>
          <w:p w14:paraId="131C8658">
            <w:pPr>
              <w:pStyle w:val="6"/>
            </w:pPr>
          </w:p>
        </w:tc>
        <w:tc>
          <w:tcPr>
            <w:tcW w:w="622" w:type="dxa"/>
            <w:vAlign w:val="top"/>
          </w:tcPr>
          <w:p w14:paraId="6B517F32">
            <w:pPr>
              <w:pStyle w:val="6"/>
            </w:pPr>
          </w:p>
        </w:tc>
        <w:tc>
          <w:tcPr>
            <w:tcW w:w="632" w:type="dxa"/>
            <w:vAlign w:val="top"/>
          </w:tcPr>
          <w:p w14:paraId="09E3CEDA">
            <w:pPr>
              <w:pStyle w:val="6"/>
            </w:pPr>
          </w:p>
        </w:tc>
      </w:tr>
      <w:tr w14:paraId="29A7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E737066">
            <w:pPr>
              <w:pStyle w:val="6"/>
            </w:pPr>
          </w:p>
        </w:tc>
        <w:tc>
          <w:tcPr>
            <w:tcW w:w="1815" w:type="dxa"/>
            <w:vAlign w:val="top"/>
          </w:tcPr>
          <w:p w14:paraId="542562DB">
            <w:pPr>
              <w:pStyle w:val="6"/>
            </w:pPr>
          </w:p>
        </w:tc>
        <w:tc>
          <w:tcPr>
            <w:tcW w:w="1243" w:type="dxa"/>
            <w:vAlign w:val="top"/>
          </w:tcPr>
          <w:p w14:paraId="0912E2D7">
            <w:pPr>
              <w:pStyle w:val="6"/>
            </w:pPr>
          </w:p>
        </w:tc>
        <w:tc>
          <w:tcPr>
            <w:tcW w:w="1314" w:type="dxa"/>
            <w:vAlign w:val="top"/>
          </w:tcPr>
          <w:p w14:paraId="374C039B">
            <w:pPr>
              <w:pStyle w:val="6"/>
            </w:pPr>
          </w:p>
        </w:tc>
        <w:tc>
          <w:tcPr>
            <w:tcW w:w="1133" w:type="dxa"/>
            <w:vAlign w:val="top"/>
          </w:tcPr>
          <w:p w14:paraId="7AE90902">
            <w:pPr>
              <w:pStyle w:val="6"/>
            </w:pPr>
          </w:p>
        </w:tc>
        <w:tc>
          <w:tcPr>
            <w:tcW w:w="862" w:type="dxa"/>
            <w:vAlign w:val="top"/>
          </w:tcPr>
          <w:p w14:paraId="64793BFB">
            <w:pPr>
              <w:pStyle w:val="6"/>
            </w:pPr>
          </w:p>
        </w:tc>
        <w:tc>
          <w:tcPr>
            <w:tcW w:w="682" w:type="dxa"/>
            <w:vAlign w:val="top"/>
          </w:tcPr>
          <w:p w14:paraId="2F3E8617">
            <w:pPr>
              <w:pStyle w:val="6"/>
            </w:pPr>
          </w:p>
        </w:tc>
        <w:tc>
          <w:tcPr>
            <w:tcW w:w="682" w:type="dxa"/>
            <w:vAlign w:val="top"/>
          </w:tcPr>
          <w:p w14:paraId="1C7AB517">
            <w:pPr>
              <w:pStyle w:val="6"/>
            </w:pPr>
          </w:p>
        </w:tc>
        <w:tc>
          <w:tcPr>
            <w:tcW w:w="682" w:type="dxa"/>
            <w:vAlign w:val="top"/>
          </w:tcPr>
          <w:p w14:paraId="2F54A55F">
            <w:pPr>
              <w:pStyle w:val="6"/>
            </w:pPr>
          </w:p>
        </w:tc>
        <w:tc>
          <w:tcPr>
            <w:tcW w:w="852" w:type="dxa"/>
            <w:vAlign w:val="top"/>
          </w:tcPr>
          <w:p w14:paraId="569AD379">
            <w:pPr>
              <w:pStyle w:val="6"/>
            </w:pPr>
          </w:p>
        </w:tc>
        <w:tc>
          <w:tcPr>
            <w:tcW w:w="852" w:type="dxa"/>
            <w:vAlign w:val="top"/>
          </w:tcPr>
          <w:p w14:paraId="419F1580">
            <w:pPr>
              <w:pStyle w:val="6"/>
            </w:pPr>
          </w:p>
        </w:tc>
        <w:tc>
          <w:tcPr>
            <w:tcW w:w="822" w:type="dxa"/>
            <w:vAlign w:val="top"/>
          </w:tcPr>
          <w:p w14:paraId="6A8F0145">
            <w:pPr>
              <w:pStyle w:val="6"/>
            </w:pPr>
          </w:p>
        </w:tc>
        <w:tc>
          <w:tcPr>
            <w:tcW w:w="622" w:type="dxa"/>
            <w:vAlign w:val="top"/>
          </w:tcPr>
          <w:p w14:paraId="29582BF3">
            <w:pPr>
              <w:pStyle w:val="6"/>
            </w:pPr>
          </w:p>
        </w:tc>
        <w:tc>
          <w:tcPr>
            <w:tcW w:w="622" w:type="dxa"/>
            <w:vAlign w:val="top"/>
          </w:tcPr>
          <w:p w14:paraId="327EE231">
            <w:pPr>
              <w:pStyle w:val="6"/>
            </w:pPr>
          </w:p>
        </w:tc>
        <w:tc>
          <w:tcPr>
            <w:tcW w:w="632" w:type="dxa"/>
            <w:vAlign w:val="top"/>
          </w:tcPr>
          <w:p w14:paraId="745D7983">
            <w:pPr>
              <w:pStyle w:val="6"/>
            </w:pPr>
          </w:p>
        </w:tc>
      </w:tr>
      <w:tr w14:paraId="72B8C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3BA3A94">
            <w:pPr>
              <w:pStyle w:val="6"/>
            </w:pPr>
          </w:p>
        </w:tc>
        <w:tc>
          <w:tcPr>
            <w:tcW w:w="1815" w:type="dxa"/>
            <w:vAlign w:val="top"/>
          </w:tcPr>
          <w:p w14:paraId="2CE39E22">
            <w:pPr>
              <w:pStyle w:val="6"/>
            </w:pPr>
          </w:p>
        </w:tc>
        <w:tc>
          <w:tcPr>
            <w:tcW w:w="1243" w:type="dxa"/>
            <w:vAlign w:val="top"/>
          </w:tcPr>
          <w:p w14:paraId="7D70358B">
            <w:pPr>
              <w:pStyle w:val="6"/>
            </w:pPr>
          </w:p>
        </w:tc>
        <w:tc>
          <w:tcPr>
            <w:tcW w:w="1314" w:type="dxa"/>
            <w:vAlign w:val="top"/>
          </w:tcPr>
          <w:p w14:paraId="3047CBEE">
            <w:pPr>
              <w:pStyle w:val="6"/>
            </w:pPr>
          </w:p>
        </w:tc>
        <w:tc>
          <w:tcPr>
            <w:tcW w:w="1133" w:type="dxa"/>
            <w:vAlign w:val="top"/>
          </w:tcPr>
          <w:p w14:paraId="5D60B714">
            <w:pPr>
              <w:pStyle w:val="6"/>
            </w:pPr>
          </w:p>
        </w:tc>
        <w:tc>
          <w:tcPr>
            <w:tcW w:w="862" w:type="dxa"/>
            <w:vAlign w:val="top"/>
          </w:tcPr>
          <w:p w14:paraId="779FE985">
            <w:pPr>
              <w:pStyle w:val="6"/>
            </w:pPr>
          </w:p>
        </w:tc>
        <w:tc>
          <w:tcPr>
            <w:tcW w:w="682" w:type="dxa"/>
            <w:vAlign w:val="top"/>
          </w:tcPr>
          <w:p w14:paraId="0CB8784C">
            <w:pPr>
              <w:pStyle w:val="6"/>
            </w:pPr>
          </w:p>
        </w:tc>
        <w:tc>
          <w:tcPr>
            <w:tcW w:w="682" w:type="dxa"/>
            <w:vAlign w:val="top"/>
          </w:tcPr>
          <w:p w14:paraId="2E28A746">
            <w:pPr>
              <w:pStyle w:val="6"/>
            </w:pPr>
          </w:p>
        </w:tc>
        <w:tc>
          <w:tcPr>
            <w:tcW w:w="682" w:type="dxa"/>
            <w:vAlign w:val="top"/>
          </w:tcPr>
          <w:p w14:paraId="6D46F78C">
            <w:pPr>
              <w:pStyle w:val="6"/>
            </w:pPr>
          </w:p>
        </w:tc>
        <w:tc>
          <w:tcPr>
            <w:tcW w:w="852" w:type="dxa"/>
            <w:vAlign w:val="top"/>
          </w:tcPr>
          <w:p w14:paraId="4AAE6255">
            <w:pPr>
              <w:pStyle w:val="6"/>
            </w:pPr>
          </w:p>
        </w:tc>
        <w:tc>
          <w:tcPr>
            <w:tcW w:w="852" w:type="dxa"/>
            <w:vAlign w:val="top"/>
          </w:tcPr>
          <w:p w14:paraId="554B74C5">
            <w:pPr>
              <w:pStyle w:val="6"/>
            </w:pPr>
          </w:p>
        </w:tc>
        <w:tc>
          <w:tcPr>
            <w:tcW w:w="822" w:type="dxa"/>
            <w:vAlign w:val="top"/>
          </w:tcPr>
          <w:p w14:paraId="19D5B840">
            <w:pPr>
              <w:pStyle w:val="6"/>
            </w:pPr>
          </w:p>
        </w:tc>
        <w:tc>
          <w:tcPr>
            <w:tcW w:w="622" w:type="dxa"/>
            <w:vAlign w:val="top"/>
          </w:tcPr>
          <w:p w14:paraId="6C4BB421">
            <w:pPr>
              <w:pStyle w:val="6"/>
            </w:pPr>
          </w:p>
        </w:tc>
        <w:tc>
          <w:tcPr>
            <w:tcW w:w="622" w:type="dxa"/>
            <w:vAlign w:val="top"/>
          </w:tcPr>
          <w:p w14:paraId="3543E6CD">
            <w:pPr>
              <w:pStyle w:val="6"/>
            </w:pPr>
          </w:p>
        </w:tc>
        <w:tc>
          <w:tcPr>
            <w:tcW w:w="632" w:type="dxa"/>
            <w:vAlign w:val="top"/>
          </w:tcPr>
          <w:p w14:paraId="532BA14A">
            <w:pPr>
              <w:pStyle w:val="6"/>
            </w:pPr>
          </w:p>
        </w:tc>
      </w:tr>
    </w:tbl>
    <w:p w14:paraId="468BD0F8">
      <w:pPr>
        <w:rPr>
          <w:rFonts w:ascii="Arial"/>
          <w:sz w:val="21"/>
        </w:rPr>
      </w:pPr>
    </w:p>
    <w:p w14:paraId="12F9CAC0">
      <w:pPr>
        <w:rPr>
          <w:rFonts w:ascii="Arial" w:hAnsi="Arial" w:eastAsia="Arial" w:cs="Arial"/>
          <w:sz w:val="21"/>
          <w:szCs w:val="21"/>
        </w:rPr>
        <w:sectPr>
          <w:pgSz w:w="16840" w:h="11905"/>
          <w:pgMar w:top="911" w:right="1302" w:bottom="400" w:left="1283" w:header="0" w:footer="0" w:gutter="0"/>
          <w:cols w:space="720" w:num="1"/>
        </w:sectPr>
      </w:pPr>
    </w:p>
    <w:p w14:paraId="10933052">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4076DE42">
      <w:pPr>
        <w:spacing w:line="339" w:lineRule="auto"/>
        <w:rPr>
          <w:rFonts w:ascii="Arial"/>
          <w:sz w:val="21"/>
        </w:rPr>
      </w:pPr>
    </w:p>
    <w:p w14:paraId="62CE4254">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4E1A94DA">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73AE2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776D8275">
            <w:pPr>
              <w:pStyle w:val="6"/>
              <w:spacing w:line="296" w:lineRule="auto"/>
            </w:pPr>
          </w:p>
          <w:p w14:paraId="7214E991">
            <w:pPr>
              <w:pStyle w:val="6"/>
              <w:spacing w:line="296" w:lineRule="auto"/>
            </w:pPr>
          </w:p>
          <w:p w14:paraId="32236CC4">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214B06AD">
            <w:pPr>
              <w:pStyle w:val="6"/>
              <w:spacing w:line="296" w:lineRule="auto"/>
            </w:pPr>
          </w:p>
          <w:p w14:paraId="1D4E509E">
            <w:pPr>
              <w:pStyle w:val="6"/>
              <w:spacing w:line="296" w:lineRule="auto"/>
            </w:pPr>
          </w:p>
          <w:p w14:paraId="49DDD0C3">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6B62EB98">
            <w:pPr>
              <w:pStyle w:val="6"/>
              <w:spacing w:line="296" w:lineRule="auto"/>
            </w:pPr>
          </w:p>
          <w:p w14:paraId="373E8817">
            <w:pPr>
              <w:pStyle w:val="6"/>
              <w:spacing w:line="297" w:lineRule="auto"/>
            </w:pPr>
          </w:p>
          <w:p w14:paraId="14C0BDBE">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1907F4C7">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0526FA3F">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244F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5F5DE85E">
            <w:pPr>
              <w:pStyle w:val="6"/>
            </w:pPr>
          </w:p>
        </w:tc>
        <w:tc>
          <w:tcPr>
            <w:tcW w:w="2356" w:type="dxa"/>
            <w:vMerge w:val="continue"/>
            <w:tcBorders>
              <w:top w:val="nil"/>
            </w:tcBorders>
            <w:vAlign w:val="top"/>
          </w:tcPr>
          <w:p w14:paraId="39B34CC1">
            <w:pPr>
              <w:pStyle w:val="6"/>
            </w:pPr>
          </w:p>
        </w:tc>
        <w:tc>
          <w:tcPr>
            <w:tcW w:w="1223" w:type="dxa"/>
            <w:vMerge w:val="continue"/>
            <w:tcBorders>
              <w:top w:val="nil"/>
            </w:tcBorders>
            <w:vAlign w:val="top"/>
          </w:tcPr>
          <w:p w14:paraId="5FA53073">
            <w:pPr>
              <w:pStyle w:val="6"/>
            </w:pPr>
          </w:p>
        </w:tc>
        <w:tc>
          <w:tcPr>
            <w:tcW w:w="1303" w:type="dxa"/>
            <w:vAlign w:val="top"/>
          </w:tcPr>
          <w:p w14:paraId="42BA480D">
            <w:pPr>
              <w:pStyle w:val="6"/>
              <w:spacing w:line="337" w:lineRule="auto"/>
            </w:pPr>
          </w:p>
          <w:p w14:paraId="4C49E446">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10385C9">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4C123D33">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7A2716D0">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2D37C5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711F8B3A">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0C734B3A">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D2CB632">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72BADD20">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6DC0D50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FD79DE6">
            <w:pPr>
              <w:pStyle w:val="6"/>
              <w:spacing w:line="337" w:lineRule="auto"/>
            </w:pPr>
          </w:p>
          <w:p w14:paraId="2F6B33FC">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42723FD9">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18766849">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93A767">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6F51DB0">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15218384">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AC9621C">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740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5B7342F7">
            <w:pPr>
              <w:pStyle w:val="6"/>
            </w:pPr>
          </w:p>
        </w:tc>
        <w:tc>
          <w:tcPr>
            <w:tcW w:w="2356" w:type="dxa"/>
            <w:vAlign w:val="top"/>
          </w:tcPr>
          <w:p w14:paraId="271DCA83">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top"/>
          </w:tcPr>
          <w:p w14:paraId="7688635E">
            <w:pPr>
              <w:pStyle w:val="6"/>
            </w:pPr>
          </w:p>
        </w:tc>
        <w:tc>
          <w:tcPr>
            <w:tcW w:w="1303" w:type="dxa"/>
            <w:vAlign w:val="top"/>
          </w:tcPr>
          <w:p w14:paraId="30F9986C">
            <w:pPr>
              <w:pStyle w:val="6"/>
            </w:pPr>
          </w:p>
        </w:tc>
        <w:tc>
          <w:tcPr>
            <w:tcW w:w="1133" w:type="dxa"/>
            <w:vAlign w:val="top"/>
          </w:tcPr>
          <w:p w14:paraId="2D82478D">
            <w:pPr>
              <w:pStyle w:val="6"/>
            </w:pPr>
          </w:p>
        </w:tc>
        <w:tc>
          <w:tcPr>
            <w:tcW w:w="862" w:type="dxa"/>
            <w:vAlign w:val="top"/>
          </w:tcPr>
          <w:p w14:paraId="417D1FED">
            <w:pPr>
              <w:pStyle w:val="6"/>
            </w:pPr>
          </w:p>
        </w:tc>
        <w:tc>
          <w:tcPr>
            <w:tcW w:w="682" w:type="dxa"/>
            <w:vAlign w:val="top"/>
          </w:tcPr>
          <w:p w14:paraId="11449699">
            <w:pPr>
              <w:pStyle w:val="6"/>
            </w:pPr>
          </w:p>
        </w:tc>
        <w:tc>
          <w:tcPr>
            <w:tcW w:w="682" w:type="dxa"/>
            <w:vAlign w:val="top"/>
          </w:tcPr>
          <w:p w14:paraId="347991B8">
            <w:pPr>
              <w:pStyle w:val="6"/>
            </w:pPr>
          </w:p>
        </w:tc>
        <w:tc>
          <w:tcPr>
            <w:tcW w:w="682" w:type="dxa"/>
            <w:vAlign w:val="top"/>
          </w:tcPr>
          <w:p w14:paraId="4776DA18">
            <w:pPr>
              <w:pStyle w:val="6"/>
            </w:pPr>
          </w:p>
        </w:tc>
        <w:tc>
          <w:tcPr>
            <w:tcW w:w="852" w:type="dxa"/>
            <w:vAlign w:val="top"/>
          </w:tcPr>
          <w:p w14:paraId="40E771C8">
            <w:pPr>
              <w:pStyle w:val="6"/>
            </w:pPr>
          </w:p>
        </w:tc>
        <w:tc>
          <w:tcPr>
            <w:tcW w:w="852" w:type="dxa"/>
            <w:vAlign w:val="top"/>
          </w:tcPr>
          <w:p w14:paraId="068220B4">
            <w:pPr>
              <w:pStyle w:val="6"/>
            </w:pPr>
          </w:p>
        </w:tc>
        <w:tc>
          <w:tcPr>
            <w:tcW w:w="862" w:type="dxa"/>
            <w:vAlign w:val="top"/>
          </w:tcPr>
          <w:p w14:paraId="2B892960">
            <w:pPr>
              <w:pStyle w:val="6"/>
            </w:pPr>
          </w:p>
        </w:tc>
        <w:tc>
          <w:tcPr>
            <w:tcW w:w="622" w:type="dxa"/>
            <w:vAlign w:val="top"/>
          </w:tcPr>
          <w:p w14:paraId="5504BD15">
            <w:pPr>
              <w:pStyle w:val="6"/>
            </w:pPr>
          </w:p>
        </w:tc>
        <w:tc>
          <w:tcPr>
            <w:tcW w:w="622" w:type="dxa"/>
            <w:vAlign w:val="top"/>
          </w:tcPr>
          <w:p w14:paraId="4AFB4E9B">
            <w:pPr>
              <w:pStyle w:val="6"/>
            </w:pPr>
          </w:p>
        </w:tc>
        <w:tc>
          <w:tcPr>
            <w:tcW w:w="632" w:type="dxa"/>
            <w:vAlign w:val="top"/>
          </w:tcPr>
          <w:p w14:paraId="231D6778">
            <w:pPr>
              <w:pStyle w:val="6"/>
            </w:pPr>
          </w:p>
        </w:tc>
      </w:tr>
      <w:tr w14:paraId="7AA30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5A2030E">
            <w:pPr>
              <w:pStyle w:val="6"/>
            </w:pPr>
          </w:p>
        </w:tc>
        <w:tc>
          <w:tcPr>
            <w:tcW w:w="2356" w:type="dxa"/>
            <w:vAlign w:val="top"/>
          </w:tcPr>
          <w:p w14:paraId="0CFA5CB8">
            <w:pPr>
              <w:pStyle w:val="6"/>
            </w:pPr>
          </w:p>
        </w:tc>
        <w:tc>
          <w:tcPr>
            <w:tcW w:w="1223" w:type="dxa"/>
            <w:vAlign w:val="top"/>
          </w:tcPr>
          <w:p w14:paraId="2027BF46">
            <w:pPr>
              <w:pStyle w:val="6"/>
            </w:pPr>
          </w:p>
        </w:tc>
        <w:tc>
          <w:tcPr>
            <w:tcW w:w="1303" w:type="dxa"/>
            <w:vAlign w:val="top"/>
          </w:tcPr>
          <w:p w14:paraId="3A1787BF">
            <w:pPr>
              <w:pStyle w:val="6"/>
            </w:pPr>
          </w:p>
        </w:tc>
        <w:tc>
          <w:tcPr>
            <w:tcW w:w="1133" w:type="dxa"/>
            <w:vAlign w:val="top"/>
          </w:tcPr>
          <w:p w14:paraId="091C5708">
            <w:pPr>
              <w:pStyle w:val="6"/>
            </w:pPr>
          </w:p>
        </w:tc>
        <w:tc>
          <w:tcPr>
            <w:tcW w:w="862" w:type="dxa"/>
            <w:vAlign w:val="top"/>
          </w:tcPr>
          <w:p w14:paraId="0BBC8360">
            <w:pPr>
              <w:pStyle w:val="6"/>
            </w:pPr>
          </w:p>
        </w:tc>
        <w:tc>
          <w:tcPr>
            <w:tcW w:w="682" w:type="dxa"/>
            <w:vAlign w:val="top"/>
          </w:tcPr>
          <w:p w14:paraId="69E491CD">
            <w:pPr>
              <w:pStyle w:val="6"/>
            </w:pPr>
          </w:p>
        </w:tc>
        <w:tc>
          <w:tcPr>
            <w:tcW w:w="682" w:type="dxa"/>
            <w:vAlign w:val="top"/>
          </w:tcPr>
          <w:p w14:paraId="7D2CA60E">
            <w:pPr>
              <w:pStyle w:val="6"/>
            </w:pPr>
          </w:p>
        </w:tc>
        <w:tc>
          <w:tcPr>
            <w:tcW w:w="682" w:type="dxa"/>
            <w:vAlign w:val="top"/>
          </w:tcPr>
          <w:p w14:paraId="3A92A596">
            <w:pPr>
              <w:pStyle w:val="6"/>
            </w:pPr>
          </w:p>
        </w:tc>
        <w:tc>
          <w:tcPr>
            <w:tcW w:w="852" w:type="dxa"/>
            <w:vAlign w:val="top"/>
          </w:tcPr>
          <w:p w14:paraId="1E57599C">
            <w:pPr>
              <w:pStyle w:val="6"/>
            </w:pPr>
          </w:p>
        </w:tc>
        <w:tc>
          <w:tcPr>
            <w:tcW w:w="852" w:type="dxa"/>
            <w:vAlign w:val="top"/>
          </w:tcPr>
          <w:p w14:paraId="5D5DEF54">
            <w:pPr>
              <w:pStyle w:val="6"/>
            </w:pPr>
          </w:p>
        </w:tc>
        <w:tc>
          <w:tcPr>
            <w:tcW w:w="862" w:type="dxa"/>
            <w:vAlign w:val="top"/>
          </w:tcPr>
          <w:p w14:paraId="0C78C5CB">
            <w:pPr>
              <w:pStyle w:val="6"/>
            </w:pPr>
          </w:p>
        </w:tc>
        <w:tc>
          <w:tcPr>
            <w:tcW w:w="622" w:type="dxa"/>
            <w:vAlign w:val="top"/>
          </w:tcPr>
          <w:p w14:paraId="4F03F784">
            <w:pPr>
              <w:pStyle w:val="6"/>
            </w:pPr>
          </w:p>
        </w:tc>
        <w:tc>
          <w:tcPr>
            <w:tcW w:w="622" w:type="dxa"/>
            <w:vAlign w:val="top"/>
          </w:tcPr>
          <w:p w14:paraId="5A0D819A">
            <w:pPr>
              <w:pStyle w:val="6"/>
            </w:pPr>
          </w:p>
        </w:tc>
        <w:tc>
          <w:tcPr>
            <w:tcW w:w="632" w:type="dxa"/>
            <w:vAlign w:val="top"/>
          </w:tcPr>
          <w:p w14:paraId="636E814D">
            <w:pPr>
              <w:pStyle w:val="6"/>
            </w:pPr>
          </w:p>
        </w:tc>
      </w:tr>
      <w:tr w14:paraId="6FC86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DA95DAE">
            <w:pPr>
              <w:pStyle w:val="6"/>
            </w:pPr>
          </w:p>
        </w:tc>
        <w:tc>
          <w:tcPr>
            <w:tcW w:w="2356" w:type="dxa"/>
            <w:vAlign w:val="top"/>
          </w:tcPr>
          <w:p w14:paraId="41986300">
            <w:pPr>
              <w:pStyle w:val="6"/>
            </w:pPr>
          </w:p>
        </w:tc>
        <w:tc>
          <w:tcPr>
            <w:tcW w:w="1223" w:type="dxa"/>
            <w:vAlign w:val="top"/>
          </w:tcPr>
          <w:p w14:paraId="244ACDD1">
            <w:pPr>
              <w:pStyle w:val="6"/>
            </w:pPr>
          </w:p>
        </w:tc>
        <w:tc>
          <w:tcPr>
            <w:tcW w:w="1303" w:type="dxa"/>
            <w:vAlign w:val="top"/>
          </w:tcPr>
          <w:p w14:paraId="7DE9E181">
            <w:pPr>
              <w:pStyle w:val="6"/>
            </w:pPr>
          </w:p>
        </w:tc>
        <w:tc>
          <w:tcPr>
            <w:tcW w:w="1133" w:type="dxa"/>
            <w:vAlign w:val="top"/>
          </w:tcPr>
          <w:p w14:paraId="4870B54E">
            <w:pPr>
              <w:pStyle w:val="6"/>
            </w:pPr>
          </w:p>
        </w:tc>
        <w:tc>
          <w:tcPr>
            <w:tcW w:w="862" w:type="dxa"/>
            <w:vAlign w:val="top"/>
          </w:tcPr>
          <w:p w14:paraId="2DA45233">
            <w:pPr>
              <w:pStyle w:val="6"/>
            </w:pPr>
          </w:p>
        </w:tc>
        <w:tc>
          <w:tcPr>
            <w:tcW w:w="682" w:type="dxa"/>
            <w:vAlign w:val="top"/>
          </w:tcPr>
          <w:p w14:paraId="3C3D1567">
            <w:pPr>
              <w:pStyle w:val="6"/>
            </w:pPr>
          </w:p>
        </w:tc>
        <w:tc>
          <w:tcPr>
            <w:tcW w:w="682" w:type="dxa"/>
            <w:vAlign w:val="top"/>
          </w:tcPr>
          <w:p w14:paraId="45215D7F">
            <w:pPr>
              <w:pStyle w:val="6"/>
            </w:pPr>
          </w:p>
        </w:tc>
        <w:tc>
          <w:tcPr>
            <w:tcW w:w="682" w:type="dxa"/>
            <w:vAlign w:val="top"/>
          </w:tcPr>
          <w:p w14:paraId="7F384A1C">
            <w:pPr>
              <w:pStyle w:val="6"/>
            </w:pPr>
          </w:p>
        </w:tc>
        <w:tc>
          <w:tcPr>
            <w:tcW w:w="852" w:type="dxa"/>
            <w:vAlign w:val="top"/>
          </w:tcPr>
          <w:p w14:paraId="0806913D">
            <w:pPr>
              <w:pStyle w:val="6"/>
            </w:pPr>
          </w:p>
        </w:tc>
        <w:tc>
          <w:tcPr>
            <w:tcW w:w="852" w:type="dxa"/>
            <w:vAlign w:val="top"/>
          </w:tcPr>
          <w:p w14:paraId="07153DFD">
            <w:pPr>
              <w:pStyle w:val="6"/>
            </w:pPr>
          </w:p>
        </w:tc>
        <w:tc>
          <w:tcPr>
            <w:tcW w:w="862" w:type="dxa"/>
            <w:vAlign w:val="top"/>
          </w:tcPr>
          <w:p w14:paraId="2BCCB513">
            <w:pPr>
              <w:pStyle w:val="6"/>
            </w:pPr>
          </w:p>
        </w:tc>
        <w:tc>
          <w:tcPr>
            <w:tcW w:w="622" w:type="dxa"/>
            <w:vAlign w:val="top"/>
          </w:tcPr>
          <w:p w14:paraId="3132520A">
            <w:pPr>
              <w:pStyle w:val="6"/>
            </w:pPr>
          </w:p>
        </w:tc>
        <w:tc>
          <w:tcPr>
            <w:tcW w:w="622" w:type="dxa"/>
            <w:vAlign w:val="top"/>
          </w:tcPr>
          <w:p w14:paraId="161AFFDE">
            <w:pPr>
              <w:pStyle w:val="6"/>
            </w:pPr>
          </w:p>
        </w:tc>
        <w:tc>
          <w:tcPr>
            <w:tcW w:w="632" w:type="dxa"/>
            <w:vAlign w:val="top"/>
          </w:tcPr>
          <w:p w14:paraId="2B5ACDA8">
            <w:pPr>
              <w:pStyle w:val="6"/>
            </w:pPr>
          </w:p>
        </w:tc>
      </w:tr>
      <w:tr w14:paraId="2E7B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FA00AFF">
            <w:pPr>
              <w:pStyle w:val="6"/>
            </w:pPr>
          </w:p>
        </w:tc>
        <w:tc>
          <w:tcPr>
            <w:tcW w:w="2356" w:type="dxa"/>
            <w:vAlign w:val="top"/>
          </w:tcPr>
          <w:p w14:paraId="3E3D5C2C">
            <w:pPr>
              <w:pStyle w:val="6"/>
            </w:pPr>
          </w:p>
        </w:tc>
        <w:tc>
          <w:tcPr>
            <w:tcW w:w="1223" w:type="dxa"/>
            <w:vAlign w:val="top"/>
          </w:tcPr>
          <w:p w14:paraId="4192A4A2">
            <w:pPr>
              <w:pStyle w:val="6"/>
            </w:pPr>
          </w:p>
        </w:tc>
        <w:tc>
          <w:tcPr>
            <w:tcW w:w="1303" w:type="dxa"/>
            <w:vAlign w:val="top"/>
          </w:tcPr>
          <w:p w14:paraId="29E7253C">
            <w:pPr>
              <w:pStyle w:val="6"/>
            </w:pPr>
          </w:p>
        </w:tc>
        <w:tc>
          <w:tcPr>
            <w:tcW w:w="1133" w:type="dxa"/>
            <w:vAlign w:val="top"/>
          </w:tcPr>
          <w:p w14:paraId="6E019B59">
            <w:pPr>
              <w:pStyle w:val="6"/>
            </w:pPr>
          </w:p>
        </w:tc>
        <w:tc>
          <w:tcPr>
            <w:tcW w:w="862" w:type="dxa"/>
            <w:vAlign w:val="top"/>
          </w:tcPr>
          <w:p w14:paraId="7816AABA">
            <w:pPr>
              <w:pStyle w:val="6"/>
            </w:pPr>
          </w:p>
        </w:tc>
        <w:tc>
          <w:tcPr>
            <w:tcW w:w="682" w:type="dxa"/>
            <w:vAlign w:val="top"/>
          </w:tcPr>
          <w:p w14:paraId="706AA900">
            <w:pPr>
              <w:pStyle w:val="6"/>
            </w:pPr>
          </w:p>
        </w:tc>
        <w:tc>
          <w:tcPr>
            <w:tcW w:w="682" w:type="dxa"/>
            <w:vAlign w:val="top"/>
          </w:tcPr>
          <w:p w14:paraId="2D215CF0">
            <w:pPr>
              <w:pStyle w:val="6"/>
            </w:pPr>
          </w:p>
        </w:tc>
        <w:tc>
          <w:tcPr>
            <w:tcW w:w="682" w:type="dxa"/>
            <w:vAlign w:val="top"/>
          </w:tcPr>
          <w:p w14:paraId="7DEF6D09">
            <w:pPr>
              <w:pStyle w:val="6"/>
            </w:pPr>
          </w:p>
        </w:tc>
        <w:tc>
          <w:tcPr>
            <w:tcW w:w="852" w:type="dxa"/>
            <w:vAlign w:val="top"/>
          </w:tcPr>
          <w:p w14:paraId="7F9B570A">
            <w:pPr>
              <w:pStyle w:val="6"/>
            </w:pPr>
          </w:p>
        </w:tc>
        <w:tc>
          <w:tcPr>
            <w:tcW w:w="852" w:type="dxa"/>
            <w:vAlign w:val="top"/>
          </w:tcPr>
          <w:p w14:paraId="7C558A63">
            <w:pPr>
              <w:pStyle w:val="6"/>
            </w:pPr>
          </w:p>
        </w:tc>
        <w:tc>
          <w:tcPr>
            <w:tcW w:w="862" w:type="dxa"/>
            <w:vAlign w:val="top"/>
          </w:tcPr>
          <w:p w14:paraId="023998C2">
            <w:pPr>
              <w:pStyle w:val="6"/>
            </w:pPr>
          </w:p>
        </w:tc>
        <w:tc>
          <w:tcPr>
            <w:tcW w:w="622" w:type="dxa"/>
            <w:vAlign w:val="top"/>
          </w:tcPr>
          <w:p w14:paraId="7AE094BD">
            <w:pPr>
              <w:pStyle w:val="6"/>
            </w:pPr>
          </w:p>
        </w:tc>
        <w:tc>
          <w:tcPr>
            <w:tcW w:w="622" w:type="dxa"/>
            <w:vAlign w:val="top"/>
          </w:tcPr>
          <w:p w14:paraId="5E5A4816">
            <w:pPr>
              <w:pStyle w:val="6"/>
            </w:pPr>
          </w:p>
        </w:tc>
        <w:tc>
          <w:tcPr>
            <w:tcW w:w="632" w:type="dxa"/>
            <w:vAlign w:val="top"/>
          </w:tcPr>
          <w:p w14:paraId="13893D66">
            <w:pPr>
              <w:pStyle w:val="6"/>
            </w:pPr>
          </w:p>
        </w:tc>
      </w:tr>
      <w:tr w14:paraId="503D3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ACE2745">
            <w:pPr>
              <w:pStyle w:val="6"/>
            </w:pPr>
          </w:p>
        </w:tc>
        <w:tc>
          <w:tcPr>
            <w:tcW w:w="2356" w:type="dxa"/>
            <w:vAlign w:val="top"/>
          </w:tcPr>
          <w:p w14:paraId="3BA266AA">
            <w:pPr>
              <w:pStyle w:val="6"/>
            </w:pPr>
          </w:p>
        </w:tc>
        <w:tc>
          <w:tcPr>
            <w:tcW w:w="1223" w:type="dxa"/>
            <w:vAlign w:val="top"/>
          </w:tcPr>
          <w:p w14:paraId="75228938">
            <w:pPr>
              <w:pStyle w:val="6"/>
            </w:pPr>
          </w:p>
        </w:tc>
        <w:tc>
          <w:tcPr>
            <w:tcW w:w="1303" w:type="dxa"/>
            <w:vAlign w:val="top"/>
          </w:tcPr>
          <w:p w14:paraId="282D14E2">
            <w:pPr>
              <w:pStyle w:val="6"/>
            </w:pPr>
          </w:p>
        </w:tc>
        <w:tc>
          <w:tcPr>
            <w:tcW w:w="1133" w:type="dxa"/>
            <w:vAlign w:val="top"/>
          </w:tcPr>
          <w:p w14:paraId="0AB8D24C">
            <w:pPr>
              <w:pStyle w:val="6"/>
            </w:pPr>
          </w:p>
        </w:tc>
        <w:tc>
          <w:tcPr>
            <w:tcW w:w="862" w:type="dxa"/>
            <w:vAlign w:val="top"/>
          </w:tcPr>
          <w:p w14:paraId="2246E256">
            <w:pPr>
              <w:pStyle w:val="6"/>
            </w:pPr>
          </w:p>
        </w:tc>
        <w:tc>
          <w:tcPr>
            <w:tcW w:w="682" w:type="dxa"/>
            <w:vAlign w:val="top"/>
          </w:tcPr>
          <w:p w14:paraId="2322F3A1">
            <w:pPr>
              <w:pStyle w:val="6"/>
            </w:pPr>
          </w:p>
        </w:tc>
        <w:tc>
          <w:tcPr>
            <w:tcW w:w="682" w:type="dxa"/>
            <w:vAlign w:val="top"/>
          </w:tcPr>
          <w:p w14:paraId="2328C393">
            <w:pPr>
              <w:pStyle w:val="6"/>
            </w:pPr>
          </w:p>
        </w:tc>
        <w:tc>
          <w:tcPr>
            <w:tcW w:w="682" w:type="dxa"/>
            <w:vAlign w:val="top"/>
          </w:tcPr>
          <w:p w14:paraId="46DA8C32">
            <w:pPr>
              <w:pStyle w:val="6"/>
            </w:pPr>
          </w:p>
        </w:tc>
        <w:tc>
          <w:tcPr>
            <w:tcW w:w="852" w:type="dxa"/>
            <w:vAlign w:val="top"/>
          </w:tcPr>
          <w:p w14:paraId="0735F080">
            <w:pPr>
              <w:pStyle w:val="6"/>
            </w:pPr>
          </w:p>
        </w:tc>
        <w:tc>
          <w:tcPr>
            <w:tcW w:w="852" w:type="dxa"/>
            <w:vAlign w:val="top"/>
          </w:tcPr>
          <w:p w14:paraId="343E3221">
            <w:pPr>
              <w:pStyle w:val="6"/>
            </w:pPr>
          </w:p>
        </w:tc>
        <w:tc>
          <w:tcPr>
            <w:tcW w:w="862" w:type="dxa"/>
            <w:vAlign w:val="top"/>
          </w:tcPr>
          <w:p w14:paraId="0C1ABB0E">
            <w:pPr>
              <w:pStyle w:val="6"/>
            </w:pPr>
          </w:p>
        </w:tc>
        <w:tc>
          <w:tcPr>
            <w:tcW w:w="622" w:type="dxa"/>
            <w:vAlign w:val="top"/>
          </w:tcPr>
          <w:p w14:paraId="5DA779FF">
            <w:pPr>
              <w:pStyle w:val="6"/>
            </w:pPr>
          </w:p>
        </w:tc>
        <w:tc>
          <w:tcPr>
            <w:tcW w:w="622" w:type="dxa"/>
            <w:vAlign w:val="top"/>
          </w:tcPr>
          <w:p w14:paraId="201192A6">
            <w:pPr>
              <w:pStyle w:val="6"/>
            </w:pPr>
          </w:p>
        </w:tc>
        <w:tc>
          <w:tcPr>
            <w:tcW w:w="632" w:type="dxa"/>
            <w:vAlign w:val="top"/>
          </w:tcPr>
          <w:p w14:paraId="66A1164D">
            <w:pPr>
              <w:pStyle w:val="6"/>
            </w:pPr>
          </w:p>
        </w:tc>
      </w:tr>
      <w:tr w14:paraId="46E5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F8660E6">
            <w:pPr>
              <w:pStyle w:val="6"/>
            </w:pPr>
          </w:p>
        </w:tc>
        <w:tc>
          <w:tcPr>
            <w:tcW w:w="2356" w:type="dxa"/>
            <w:vAlign w:val="top"/>
          </w:tcPr>
          <w:p w14:paraId="5B6BEFC1">
            <w:pPr>
              <w:pStyle w:val="6"/>
            </w:pPr>
          </w:p>
        </w:tc>
        <w:tc>
          <w:tcPr>
            <w:tcW w:w="1223" w:type="dxa"/>
            <w:vAlign w:val="top"/>
          </w:tcPr>
          <w:p w14:paraId="4D233037">
            <w:pPr>
              <w:pStyle w:val="6"/>
            </w:pPr>
          </w:p>
        </w:tc>
        <w:tc>
          <w:tcPr>
            <w:tcW w:w="1303" w:type="dxa"/>
            <w:vAlign w:val="top"/>
          </w:tcPr>
          <w:p w14:paraId="13DA1DAC">
            <w:pPr>
              <w:pStyle w:val="6"/>
            </w:pPr>
          </w:p>
        </w:tc>
        <w:tc>
          <w:tcPr>
            <w:tcW w:w="1133" w:type="dxa"/>
            <w:vAlign w:val="top"/>
          </w:tcPr>
          <w:p w14:paraId="7E8659FC">
            <w:pPr>
              <w:pStyle w:val="6"/>
            </w:pPr>
          </w:p>
        </w:tc>
        <w:tc>
          <w:tcPr>
            <w:tcW w:w="862" w:type="dxa"/>
            <w:vAlign w:val="top"/>
          </w:tcPr>
          <w:p w14:paraId="3830321F">
            <w:pPr>
              <w:pStyle w:val="6"/>
            </w:pPr>
          </w:p>
        </w:tc>
        <w:tc>
          <w:tcPr>
            <w:tcW w:w="682" w:type="dxa"/>
            <w:vAlign w:val="top"/>
          </w:tcPr>
          <w:p w14:paraId="0801F738">
            <w:pPr>
              <w:pStyle w:val="6"/>
            </w:pPr>
          </w:p>
        </w:tc>
        <w:tc>
          <w:tcPr>
            <w:tcW w:w="682" w:type="dxa"/>
            <w:vAlign w:val="top"/>
          </w:tcPr>
          <w:p w14:paraId="1C69696D">
            <w:pPr>
              <w:pStyle w:val="6"/>
            </w:pPr>
          </w:p>
        </w:tc>
        <w:tc>
          <w:tcPr>
            <w:tcW w:w="682" w:type="dxa"/>
            <w:vAlign w:val="top"/>
          </w:tcPr>
          <w:p w14:paraId="265F2EC5">
            <w:pPr>
              <w:pStyle w:val="6"/>
            </w:pPr>
          </w:p>
        </w:tc>
        <w:tc>
          <w:tcPr>
            <w:tcW w:w="852" w:type="dxa"/>
            <w:vAlign w:val="top"/>
          </w:tcPr>
          <w:p w14:paraId="660903D8">
            <w:pPr>
              <w:pStyle w:val="6"/>
            </w:pPr>
          </w:p>
        </w:tc>
        <w:tc>
          <w:tcPr>
            <w:tcW w:w="852" w:type="dxa"/>
            <w:vAlign w:val="top"/>
          </w:tcPr>
          <w:p w14:paraId="04699961">
            <w:pPr>
              <w:pStyle w:val="6"/>
            </w:pPr>
          </w:p>
        </w:tc>
        <w:tc>
          <w:tcPr>
            <w:tcW w:w="862" w:type="dxa"/>
            <w:vAlign w:val="top"/>
          </w:tcPr>
          <w:p w14:paraId="7BAD4C73">
            <w:pPr>
              <w:pStyle w:val="6"/>
            </w:pPr>
          </w:p>
        </w:tc>
        <w:tc>
          <w:tcPr>
            <w:tcW w:w="622" w:type="dxa"/>
            <w:vAlign w:val="top"/>
          </w:tcPr>
          <w:p w14:paraId="4D5067AA">
            <w:pPr>
              <w:pStyle w:val="6"/>
            </w:pPr>
          </w:p>
        </w:tc>
        <w:tc>
          <w:tcPr>
            <w:tcW w:w="622" w:type="dxa"/>
            <w:vAlign w:val="top"/>
          </w:tcPr>
          <w:p w14:paraId="1F880CA3">
            <w:pPr>
              <w:pStyle w:val="6"/>
            </w:pPr>
          </w:p>
        </w:tc>
        <w:tc>
          <w:tcPr>
            <w:tcW w:w="632" w:type="dxa"/>
            <w:vAlign w:val="top"/>
          </w:tcPr>
          <w:p w14:paraId="3CC0375F">
            <w:pPr>
              <w:pStyle w:val="6"/>
            </w:pPr>
          </w:p>
        </w:tc>
      </w:tr>
    </w:tbl>
    <w:p w14:paraId="7F29CF8F">
      <w:pPr>
        <w:rPr>
          <w:rFonts w:ascii="Arial"/>
          <w:sz w:val="21"/>
        </w:rPr>
      </w:pPr>
    </w:p>
    <w:p w14:paraId="41410EDD">
      <w:pPr>
        <w:rPr>
          <w:rFonts w:ascii="Arial" w:hAnsi="Arial" w:eastAsia="Arial" w:cs="Arial"/>
          <w:sz w:val="21"/>
          <w:szCs w:val="21"/>
        </w:rPr>
        <w:sectPr>
          <w:pgSz w:w="16840" w:h="11905"/>
          <w:pgMar w:top="911" w:right="1027" w:bottom="400" w:left="1009" w:header="0" w:footer="0" w:gutter="0"/>
          <w:cols w:space="720" w:num="1"/>
        </w:sectPr>
      </w:pPr>
    </w:p>
    <w:p w14:paraId="73502D11">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2703218C">
      <w:pPr>
        <w:spacing w:line="337" w:lineRule="auto"/>
        <w:rPr>
          <w:rFonts w:ascii="Arial"/>
          <w:sz w:val="21"/>
        </w:rPr>
      </w:pPr>
    </w:p>
    <w:p w14:paraId="2E714E83">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382F7EF7">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10CE2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566CDC6E">
            <w:pPr>
              <w:pStyle w:val="6"/>
              <w:spacing w:line="296" w:lineRule="auto"/>
            </w:pPr>
          </w:p>
          <w:p w14:paraId="743B00CE">
            <w:pPr>
              <w:pStyle w:val="6"/>
              <w:spacing w:line="296" w:lineRule="auto"/>
            </w:pPr>
          </w:p>
          <w:p w14:paraId="7D41E2E7">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2C7BB19D">
            <w:pPr>
              <w:pStyle w:val="6"/>
              <w:spacing w:line="296" w:lineRule="auto"/>
            </w:pPr>
          </w:p>
          <w:p w14:paraId="341C1C57">
            <w:pPr>
              <w:pStyle w:val="6"/>
              <w:spacing w:line="296" w:lineRule="auto"/>
            </w:pPr>
          </w:p>
          <w:p w14:paraId="38FBE417">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4A2F4BA">
            <w:pPr>
              <w:pStyle w:val="6"/>
              <w:spacing w:line="296" w:lineRule="auto"/>
            </w:pPr>
          </w:p>
          <w:p w14:paraId="66D83DF2">
            <w:pPr>
              <w:pStyle w:val="6"/>
              <w:spacing w:line="297" w:lineRule="auto"/>
            </w:pPr>
          </w:p>
          <w:p w14:paraId="63787B1F">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2EF84B44">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1DA5BF62">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59CA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4752084">
            <w:pPr>
              <w:pStyle w:val="6"/>
            </w:pPr>
          </w:p>
        </w:tc>
        <w:tc>
          <w:tcPr>
            <w:tcW w:w="1815" w:type="dxa"/>
            <w:vMerge w:val="continue"/>
            <w:tcBorders>
              <w:top w:val="nil"/>
            </w:tcBorders>
            <w:vAlign w:val="top"/>
          </w:tcPr>
          <w:p w14:paraId="4A355A89">
            <w:pPr>
              <w:pStyle w:val="6"/>
            </w:pPr>
          </w:p>
        </w:tc>
        <w:tc>
          <w:tcPr>
            <w:tcW w:w="1243" w:type="dxa"/>
            <w:vMerge w:val="continue"/>
            <w:tcBorders>
              <w:top w:val="nil"/>
            </w:tcBorders>
            <w:vAlign w:val="top"/>
          </w:tcPr>
          <w:p w14:paraId="147B63B5">
            <w:pPr>
              <w:pStyle w:val="6"/>
            </w:pPr>
          </w:p>
        </w:tc>
        <w:tc>
          <w:tcPr>
            <w:tcW w:w="1183" w:type="dxa"/>
            <w:vAlign w:val="top"/>
          </w:tcPr>
          <w:p w14:paraId="7B8EB394">
            <w:pPr>
              <w:pStyle w:val="6"/>
              <w:spacing w:line="337" w:lineRule="auto"/>
            </w:pPr>
          </w:p>
          <w:p w14:paraId="246A74A3">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284CC70C">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4032D838">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563E7F1">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3EB6A41">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2FD11550">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44A17AED">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81499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1EF1EA4">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76EEED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568F4771">
            <w:pPr>
              <w:pStyle w:val="6"/>
              <w:spacing w:line="337" w:lineRule="auto"/>
            </w:pPr>
          </w:p>
          <w:p w14:paraId="4711785D">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F55472B">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111EEC6E">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0D3AA65B">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9193953">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4114BC6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6AE9F95">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42C7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174F9E9">
            <w:pPr>
              <w:pStyle w:val="6"/>
            </w:pPr>
          </w:p>
        </w:tc>
        <w:tc>
          <w:tcPr>
            <w:tcW w:w="1815" w:type="dxa"/>
            <w:vAlign w:val="top"/>
          </w:tcPr>
          <w:p w14:paraId="51853FF7">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6AFD02FA">
            <w:pPr>
              <w:pStyle w:val="6"/>
            </w:pPr>
          </w:p>
        </w:tc>
        <w:tc>
          <w:tcPr>
            <w:tcW w:w="1183" w:type="dxa"/>
            <w:vAlign w:val="top"/>
          </w:tcPr>
          <w:p w14:paraId="1D88F080">
            <w:pPr>
              <w:pStyle w:val="6"/>
            </w:pPr>
          </w:p>
        </w:tc>
        <w:tc>
          <w:tcPr>
            <w:tcW w:w="1133" w:type="dxa"/>
            <w:vAlign w:val="top"/>
          </w:tcPr>
          <w:p w14:paraId="555E0C8F">
            <w:pPr>
              <w:pStyle w:val="6"/>
            </w:pPr>
          </w:p>
        </w:tc>
        <w:tc>
          <w:tcPr>
            <w:tcW w:w="862" w:type="dxa"/>
            <w:vAlign w:val="top"/>
          </w:tcPr>
          <w:p w14:paraId="7F4E1E82">
            <w:pPr>
              <w:pStyle w:val="6"/>
            </w:pPr>
          </w:p>
        </w:tc>
        <w:tc>
          <w:tcPr>
            <w:tcW w:w="682" w:type="dxa"/>
            <w:vAlign w:val="top"/>
          </w:tcPr>
          <w:p w14:paraId="0D652344">
            <w:pPr>
              <w:pStyle w:val="6"/>
            </w:pPr>
          </w:p>
        </w:tc>
        <w:tc>
          <w:tcPr>
            <w:tcW w:w="682" w:type="dxa"/>
            <w:vAlign w:val="top"/>
          </w:tcPr>
          <w:p w14:paraId="38284207">
            <w:pPr>
              <w:pStyle w:val="6"/>
            </w:pPr>
          </w:p>
        </w:tc>
        <w:tc>
          <w:tcPr>
            <w:tcW w:w="682" w:type="dxa"/>
            <w:vAlign w:val="top"/>
          </w:tcPr>
          <w:p w14:paraId="49E05568">
            <w:pPr>
              <w:pStyle w:val="6"/>
            </w:pPr>
          </w:p>
        </w:tc>
        <w:tc>
          <w:tcPr>
            <w:tcW w:w="852" w:type="dxa"/>
            <w:vAlign w:val="top"/>
          </w:tcPr>
          <w:p w14:paraId="678111C0">
            <w:pPr>
              <w:pStyle w:val="6"/>
            </w:pPr>
          </w:p>
        </w:tc>
        <w:tc>
          <w:tcPr>
            <w:tcW w:w="852" w:type="dxa"/>
            <w:vAlign w:val="top"/>
          </w:tcPr>
          <w:p w14:paraId="6B05C792">
            <w:pPr>
              <w:pStyle w:val="6"/>
            </w:pPr>
          </w:p>
        </w:tc>
        <w:tc>
          <w:tcPr>
            <w:tcW w:w="862" w:type="dxa"/>
            <w:vAlign w:val="top"/>
          </w:tcPr>
          <w:p w14:paraId="21855369">
            <w:pPr>
              <w:pStyle w:val="6"/>
            </w:pPr>
          </w:p>
        </w:tc>
        <w:tc>
          <w:tcPr>
            <w:tcW w:w="622" w:type="dxa"/>
            <w:vAlign w:val="top"/>
          </w:tcPr>
          <w:p w14:paraId="19975A87">
            <w:pPr>
              <w:pStyle w:val="6"/>
            </w:pPr>
          </w:p>
        </w:tc>
        <w:tc>
          <w:tcPr>
            <w:tcW w:w="622" w:type="dxa"/>
            <w:vAlign w:val="top"/>
          </w:tcPr>
          <w:p w14:paraId="643D84A1">
            <w:pPr>
              <w:pStyle w:val="6"/>
            </w:pPr>
          </w:p>
        </w:tc>
        <w:tc>
          <w:tcPr>
            <w:tcW w:w="632" w:type="dxa"/>
            <w:vAlign w:val="top"/>
          </w:tcPr>
          <w:p w14:paraId="21B793A9">
            <w:pPr>
              <w:pStyle w:val="6"/>
            </w:pPr>
          </w:p>
        </w:tc>
      </w:tr>
      <w:tr w14:paraId="38664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DF7A836">
            <w:pPr>
              <w:pStyle w:val="6"/>
            </w:pPr>
          </w:p>
        </w:tc>
        <w:tc>
          <w:tcPr>
            <w:tcW w:w="1815" w:type="dxa"/>
            <w:vAlign w:val="top"/>
          </w:tcPr>
          <w:p w14:paraId="68697DD6">
            <w:pPr>
              <w:pStyle w:val="6"/>
            </w:pPr>
          </w:p>
        </w:tc>
        <w:tc>
          <w:tcPr>
            <w:tcW w:w="1243" w:type="dxa"/>
            <w:vAlign w:val="top"/>
          </w:tcPr>
          <w:p w14:paraId="523F06B6">
            <w:pPr>
              <w:pStyle w:val="6"/>
            </w:pPr>
          </w:p>
        </w:tc>
        <w:tc>
          <w:tcPr>
            <w:tcW w:w="1183" w:type="dxa"/>
            <w:vAlign w:val="top"/>
          </w:tcPr>
          <w:p w14:paraId="37402E84">
            <w:pPr>
              <w:pStyle w:val="6"/>
            </w:pPr>
          </w:p>
        </w:tc>
        <w:tc>
          <w:tcPr>
            <w:tcW w:w="1133" w:type="dxa"/>
            <w:vAlign w:val="top"/>
          </w:tcPr>
          <w:p w14:paraId="33E6AA1D">
            <w:pPr>
              <w:pStyle w:val="6"/>
            </w:pPr>
          </w:p>
        </w:tc>
        <w:tc>
          <w:tcPr>
            <w:tcW w:w="862" w:type="dxa"/>
            <w:vAlign w:val="top"/>
          </w:tcPr>
          <w:p w14:paraId="77E67A7A">
            <w:pPr>
              <w:pStyle w:val="6"/>
            </w:pPr>
          </w:p>
        </w:tc>
        <w:tc>
          <w:tcPr>
            <w:tcW w:w="682" w:type="dxa"/>
            <w:vAlign w:val="top"/>
          </w:tcPr>
          <w:p w14:paraId="45B5424C">
            <w:pPr>
              <w:pStyle w:val="6"/>
            </w:pPr>
          </w:p>
        </w:tc>
        <w:tc>
          <w:tcPr>
            <w:tcW w:w="682" w:type="dxa"/>
            <w:vAlign w:val="top"/>
          </w:tcPr>
          <w:p w14:paraId="7D61D28D">
            <w:pPr>
              <w:pStyle w:val="6"/>
            </w:pPr>
          </w:p>
        </w:tc>
        <w:tc>
          <w:tcPr>
            <w:tcW w:w="682" w:type="dxa"/>
            <w:vAlign w:val="top"/>
          </w:tcPr>
          <w:p w14:paraId="1E819366">
            <w:pPr>
              <w:pStyle w:val="6"/>
            </w:pPr>
          </w:p>
        </w:tc>
        <w:tc>
          <w:tcPr>
            <w:tcW w:w="852" w:type="dxa"/>
            <w:vAlign w:val="top"/>
          </w:tcPr>
          <w:p w14:paraId="7AA2B159">
            <w:pPr>
              <w:pStyle w:val="6"/>
            </w:pPr>
          </w:p>
        </w:tc>
        <w:tc>
          <w:tcPr>
            <w:tcW w:w="852" w:type="dxa"/>
            <w:vAlign w:val="top"/>
          </w:tcPr>
          <w:p w14:paraId="3EC0B823">
            <w:pPr>
              <w:pStyle w:val="6"/>
            </w:pPr>
          </w:p>
        </w:tc>
        <w:tc>
          <w:tcPr>
            <w:tcW w:w="862" w:type="dxa"/>
            <w:vAlign w:val="top"/>
          </w:tcPr>
          <w:p w14:paraId="7412A23D">
            <w:pPr>
              <w:pStyle w:val="6"/>
            </w:pPr>
          </w:p>
        </w:tc>
        <w:tc>
          <w:tcPr>
            <w:tcW w:w="622" w:type="dxa"/>
            <w:vAlign w:val="top"/>
          </w:tcPr>
          <w:p w14:paraId="56623C42">
            <w:pPr>
              <w:pStyle w:val="6"/>
            </w:pPr>
          </w:p>
        </w:tc>
        <w:tc>
          <w:tcPr>
            <w:tcW w:w="622" w:type="dxa"/>
            <w:vAlign w:val="top"/>
          </w:tcPr>
          <w:p w14:paraId="47AF8179">
            <w:pPr>
              <w:pStyle w:val="6"/>
            </w:pPr>
          </w:p>
        </w:tc>
        <w:tc>
          <w:tcPr>
            <w:tcW w:w="632" w:type="dxa"/>
            <w:vAlign w:val="top"/>
          </w:tcPr>
          <w:p w14:paraId="1F9F23C5">
            <w:pPr>
              <w:pStyle w:val="6"/>
            </w:pPr>
          </w:p>
        </w:tc>
      </w:tr>
      <w:tr w14:paraId="05C8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BB0BEA2">
            <w:pPr>
              <w:pStyle w:val="6"/>
            </w:pPr>
          </w:p>
        </w:tc>
        <w:tc>
          <w:tcPr>
            <w:tcW w:w="1815" w:type="dxa"/>
            <w:vAlign w:val="top"/>
          </w:tcPr>
          <w:p w14:paraId="1D10DBB7">
            <w:pPr>
              <w:pStyle w:val="6"/>
            </w:pPr>
          </w:p>
        </w:tc>
        <w:tc>
          <w:tcPr>
            <w:tcW w:w="1243" w:type="dxa"/>
            <w:vAlign w:val="top"/>
          </w:tcPr>
          <w:p w14:paraId="0B4B9D49">
            <w:pPr>
              <w:pStyle w:val="6"/>
            </w:pPr>
          </w:p>
        </w:tc>
        <w:tc>
          <w:tcPr>
            <w:tcW w:w="1183" w:type="dxa"/>
            <w:vAlign w:val="top"/>
          </w:tcPr>
          <w:p w14:paraId="28F60165">
            <w:pPr>
              <w:pStyle w:val="6"/>
            </w:pPr>
          </w:p>
        </w:tc>
        <w:tc>
          <w:tcPr>
            <w:tcW w:w="1133" w:type="dxa"/>
            <w:vAlign w:val="top"/>
          </w:tcPr>
          <w:p w14:paraId="5BE96DD2">
            <w:pPr>
              <w:pStyle w:val="6"/>
            </w:pPr>
          </w:p>
        </w:tc>
        <w:tc>
          <w:tcPr>
            <w:tcW w:w="862" w:type="dxa"/>
            <w:vAlign w:val="top"/>
          </w:tcPr>
          <w:p w14:paraId="1621BBD5">
            <w:pPr>
              <w:pStyle w:val="6"/>
            </w:pPr>
          </w:p>
        </w:tc>
        <w:tc>
          <w:tcPr>
            <w:tcW w:w="682" w:type="dxa"/>
            <w:vAlign w:val="top"/>
          </w:tcPr>
          <w:p w14:paraId="55340F26">
            <w:pPr>
              <w:pStyle w:val="6"/>
            </w:pPr>
          </w:p>
        </w:tc>
        <w:tc>
          <w:tcPr>
            <w:tcW w:w="682" w:type="dxa"/>
            <w:vAlign w:val="top"/>
          </w:tcPr>
          <w:p w14:paraId="62A04522">
            <w:pPr>
              <w:pStyle w:val="6"/>
            </w:pPr>
          </w:p>
        </w:tc>
        <w:tc>
          <w:tcPr>
            <w:tcW w:w="682" w:type="dxa"/>
            <w:vAlign w:val="top"/>
          </w:tcPr>
          <w:p w14:paraId="49EEBBF1">
            <w:pPr>
              <w:pStyle w:val="6"/>
            </w:pPr>
          </w:p>
        </w:tc>
        <w:tc>
          <w:tcPr>
            <w:tcW w:w="852" w:type="dxa"/>
            <w:vAlign w:val="top"/>
          </w:tcPr>
          <w:p w14:paraId="510DB79A">
            <w:pPr>
              <w:pStyle w:val="6"/>
            </w:pPr>
          </w:p>
        </w:tc>
        <w:tc>
          <w:tcPr>
            <w:tcW w:w="852" w:type="dxa"/>
            <w:vAlign w:val="top"/>
          </w:tcPr>
          <w:p w14:paraId="09B6DBC3">
            <w:pPr>
              <w:pStyle w:val="6"/>
            </w:pPr>
          </w:p>
        </w:tc>
        <w:tc>
          <w:tcPr>
            <w:tcW w:w="862" w:type="dxa"/>
            <w:vAlign w:val="top"/>
          </w:tcPr>
          <w:p w14:paraId="54DB2869">
            <w:pPr>
              <w:pStyle w:val="6"/>
            </w:pPr>
          </w:p>
        </w:tc>
        <w:tc>
          <w:tcPr>
            <w:tcW w:w="622" w:type="dxa"/>
            <w:vAlign w:val="top"/>
          </w:tcPr>
          <w:p w14:paraId="4C39B6D4">
            <w:pPr>
              <w:pStyle w:val="6"/>
            </w:pPr>
          </w:p>
        </w:tc>
        <w:tc>
          <w:tcPr>
            <w:tcW w:w="622" w:type="dxa"/>
            <w:vAlign w:val="top"/>
          </w:tcPr>
          <w:p w14:paraId="486DD690">
            <w:pPr>
              <w:pStyle w:val="6"/>
            </w:pPr>
          </w:p>
        </w:tc>
        <w:tc>
          <w:tcPr>
            <w:tcW w:w="632" w:type="dxa"/>
            <w:vAlign w:val="top"/>
          </w:tcPr>
          <w:p w14:paraId="2FCB9814">
            <w:pPr>
              <w:pStyle w:val="6"/>
            </w:pPr>
          </w:p>
        </w:tc>
      </w:tr>
      <w:tr w14:paraId="5A0F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20DB8E7">
            <w:pPr>
              <w:pStyle w:val="6"/>
            </w:pPr>
          </w:p>
        </w:tc>
        <w:tc>
          <w:tcPr>
            <w:tcW w:w="1815" w:type="dxa"/>
            <w:vAlign w:val="top"/>
          </w:tcPr>
          <w:p w14:paraId="3F2778CE">
            <w:pPr>
              <w:pStyle w:val="6"/>
            </w:pPr>
          </w:p>
        </w:tc>
        <w:tc>
          <w:tcPr>
            <w:tcW w:w="1243" w:type="dxa"/>
            <w:vAlign w:val="top"/>
          </w:tcPr>
          <w:p w14:paraId="10573CFE">
            <w:pPr>
              <w:pStyle w:val="6"/>
            </w:pPr>
          </w:p>
        </w:tc>
        <w:tc>
          <w:tcPr>
            <w:tcW w:w="1183" w:type="dxa"/>
            <w:vAlign w:val="top"/>
          </w:tcPr>
          <w:p w14:paraId="05214B11">
            <w:pPr>
              <w:pStyle w:val="6"/>
            </w:pPr>
          </w:p>
        </w:tc>
        <w:tc>
          <w:tcPr>
            <w:tcW w:w="1133" w:type="dxa"/>
            <w:vAlign w:val="top"/>
          </w:tcPr>
          <w:p w14:paraId="0C6CFA90">
            <w:pPr>
              <w:pStyle w:val="6"/>
            </w:pPr>
          </w:p>
        </w:tc>
        <w:tc>
          <w:tcPr>
            <w:tcW w:w="862" w:type="dxa"/>
            <w:vAlign w:val="top"/>
          </w:tcPr>
          <w:p w14:paraId="1E4A1E0A">
            <w:pPr>
              <w:pStyle w:val="6"/>
            </w:pPr>
          </w:p>
        </w:tc>
        <w:tc>
          <w:tcPr>
            <w:tcW w:w="682" w:type="dxa"/>
            <w:vAlign w:val="top"/>
          </w:tcPr>
          <w:p w14:paraId="7704C4AE">
            <w:pPr>
              <w:pStyle w:val="6"/>
            </w:pPr>
          </w:p>
        </w:tc>
        <w:tc>
          <w:tcPr>
            <w:tcW w:w="682" w:type="dxa"/>
            <w:vAlign w:val="top"/>
          </w:tcPr>
          <w:p w14:paraId="2D072D65">
            <w:pPr>
              <w:pStyle w:val="6"/>
            </w:pPr>
          </w:p>
        </w:tc>
        <w:tc>
          <w:tcPr>
            <w:tcW w:w="682" w:type="dxa"/>
            <w:vAlign w:val="top"/>
          </w:tcPr>
          <w:p w14:paraId="29C4672D">
            <w:pPr>
              <w:pStyle w:val="6"/>
            </w:pPr>
          </w:p>
        </w:tc>
        <w:tc>
          <w:tcPr>
            <w:tcW w:w="852" w:type="dxa"/>
            <w:vAlign w:val="top"/>
          </w:tcPr>
          <w:p w14:paraId="6CA1862D">
            <w:pPr>
              <w:pStyle w:val="6"/>
            </w:pPr>
          </w:p>
        </w:tc>
        <w:tc>
          <w:tcPr>
            <w:tcW w:w="852" w:type="dxa"/>
            <w:vAlign w:val="top"/>
          </w:tcPr>
          <w:p w14:paraId="4442CCCE">
            <w:pPr>
              <w:pStyle w:val="6"/>
            </w:pPr>
          </w:p>
        </w:tc>
        <w:tc>
          <w:tcPr>
            <w:tcW w:w="862" w:type="dxa"/>
            <w:vAlign w:val="top"/>
          </w:tcPr>
          <w:p w14:paraId="66DA7965">
            <w:pPr>
              <w:pStyle w:val="6"/>
            </w:pPr>
          </w:p>
        </w:tc>
        <w:tc>
          <w:tcPr>
            <w:tcW w:w="622" w:type="dxa"/>
            <w:vAlign w:val="top"/>
          </w:tcPr>
          <w:p w14:paraId="577DBB3F">
            <w:pPr>
              <w:pStyle w:val="6"/>
            </w:pPr>
          </w:p>
        </w:tc>
        <w:tc>
          <w:tcPr>
            <w:tcW w:w="622" w:type="dxa"/>
            <w:vAlign w:val="top"/>
          </w:tcPr>
          <w:p w14:paraId="3DC8D883">
            <w:pPr>
              <w:pStyle w:val="6"/>
            </w:pPr>
          </w:p>
        </w:tc>
        <w:tc>
          <w:tcPr>
            <w:tcW w:w="632" w:type="dxa"/>
            <w:vAlign w:val="top"/>
          </w:tcPr>
          <w:p w14:paraId="19E9C3ED">
            <w:pPr>
              <w:pStyle w:val="6"/>
            </w:pPr>
          </w:p>
        </w:tc>
      </w:tr>
      <w:tr w14:paraId="61427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76003395">
            <w:pPr>
              <w:pStyle w:val="6"/>
            </w:pPr>
          </w:p>
        </w:tc>
        <w:tc>
          <w:tcPr>
            <w:tcW w:w="1815" w:type="dxa"/>
            <w:vAlign w:val="top"/>
          </w:tcPr>
          <w:p w14:paraId="423ED461">
            <w:pPr>
              <w:pStyle w:val="6"/>
            </w:pPr>
          </w:p>
        </w:tc>
        <w:tc>
          <w:tcPr>
            <w:tcW w:w="1243" w:type="dxa"/>
            <w:vAlign w:val="top"/>
          </w:tcPr>
          <w:p w14:paraId="52D5502C">
            <w:pPr>
              <w:pStyle w:val="6"/>
            </w:pPr>
          </w:p>
        </w:tc>
        <w:tc>
          <w:tcPr>
            <w:tcW w:w="1183" w:type="dxa"/>
            <w:vAlign w:val="top"/>
          </w:tcPr>
          <w:p w14:paraId="603D0B9B">
            <w:pPr>
              <w:pStyle w:val="6"/>
            </w:pPr>
          </w:p>
        </w:tc>
        <w:tc>
          <w:tcPr>
            <w:tcW w:w="1133" w:type="dxa"/>
            <w:vAlign w:val="top"/>
          </w:tcPr>
          <w:p w14:paraId="7432F5DF">
            <w:pPr>
              <w:pStyle w:val="6"/>
            </w:pPr>
          </w:p>
        </w:tc>
        <w:tc>
          <w:tcPr>
            <w:tcW w:w="862" w:type="dxa"/>
            <w:vAlign w:val="top"/>
          </w:tcPr>
          <w:p w14:paraId="427B6B8F">
            <w:pPr>
              <w:pStyle w:val="6"/>
            </w:pPr>
          </w:p>
        </w:tc>
        <w:tc>
          <w:tcPr>
            <w:tcW w:w="682" w:type="dxa"/>
            <w:vAlign w:val="top"/>
          </w:tcPr>
          <w:p w14:paraId="20180BEC">
            <w:pPr>
              <w:pStyle w:val="6"/>
            </w:pPr>
          </w:p>
        </w:tc>
        <w:tc>
          <w:tcPr>
            <w:tcW w:w="682" w:type="dxa"/>
            <w:vAlign w:val="top"/>
          </w:tcPr>
          <w:p w14:paraId="117B733F">
            <w:pPr>
              <w:pStyle w:val="6"/>
            </w:pPr>
          </w:p>
        </w:tc>
        <w:tc>
          <w:tcPr>
            <w:tcW w:w="682" w:type="dxa"/>
            <w:vAlign w:val="top"/>
          </w:tcPr>
          <w:p w14:paraId="745F654F">
            <w:pPr>
              <w:pStyle w:val="6"/>
            </w:pPr>
          </w:p>
        </w:tc>
        <w:tc>
          <w:tcPr>
            <w:tcW w:w="852" w:type="dxa"/>
            <w:vAlign w:val="top"/>
          </w:tcPr>
          <w:p w14:paraId="46FBE699">
            <w:pPr>
              <w:pStyle w:val="6"/>
            </w:pPr>
          </w:p>
        </w:tc>
        <w:tc>
          <w:tcPr>
            <w:tcW w:w="852" w:type="dxa"/>
            <w:vAlign w:val="top"/>
          </w:tcPr>
          <w:p w14:paraId="109334AB">
            <w:pPr>
              <w:pStyle w:val="6"/>
            </w:pPr>
          </w:p>
        </w:tc>
        <w:tc>
          <w:tcPr>
            <w:tcW w:w="862" w:type="dxa"/>
            <w:vAlign w:val="top"/>
          </w:tcPr>
          <w:p w14:paraId="48C453C5">
            <w:pPr>
              <w:pStyle w:val="6"/>
            </w:pPr>
          </w:p>
        </w:tc>
        <w:tc>
          <w:tcPr>
            <w:tcW w:w="622" w:type="dxa"/>
            <w:vAlign w:val="top"/>
          </w:tcPr>
          <w:p w14:paraId="60CF4D76">
            <w:pPr>
              <w:pStyle w:val="6"/>
            </w:pPr>
          </w:p>
        </w:tc>
        <w:tc>
          <w:tcPr>
            <w:tcW w:w="622" w:type="dxa"/>
            <w:vAlign w:val="top"/>
          </w:tcPr>
          <w:p w14:paraId="5FF838AC">
            <w:pPr>
              <w:pStyle w:val="6"/>
            </w:pPr>
          </w:p>
        </w:tc>
        <w:tc>
          <w:tcPr>
            <w:tcW w:w="632" w:type="dxa"/>
            <w:vAlign w:val="top"/>
          </w:tcPr>
          <w:p w14:paraId="5E2066F8">
            <w:pPr>
              <w:pStyle w:val="6"/>
            </w:pPr>
          </w:p>
        </w:tc>
      </w:tr>
      <w:tr w14:paraId="2FD8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767321C0">
            <w:pPr>
              <w:pStyle w:val="6"/>
            </w:pPr>
          </w:p>
        </w:tc>
        <w:tc>
          <w:tcPr>
            <w:tcW w:w="1815" w:type="dxa"/>
            <w:vAlign w:val="top"/>
          </w:tcPr>
          <w:p w14:paraId="39169FF3">
            <w:pPr>
              <w:pStyle w:val="6"/>
            </w:pPr>
          </w:p>
        </w:tc>
        <w:tc>
          <w:tcPr>
            <w:tcW w:w="1243" w:type="dxa"/>
            <w:vAlign w:val="top"/>
          </w:tcPr>
          <w:p w14:paraId="0F754365">
            <w:pPr>
              <w:pStyle w:val="6"/>
            </w:pPr>
          </w:p>
        </w:tc>
        <w:tc>
          <w:tcPr>
            <w:tcW w:w="1183" w:type="dxa"/>
            <w:vAlign w:val="top"/>
          </w:tcPr>
          <w:p w14:paraId="30C902D1">
            <w:pPr>
              <w:pStyle w:val="6"/>
            </w:pPr>
          </w:p>
        </w:tc>
        <w:tc>
          <w:tcPr>
            <w:tcW w:w="1133" w:type="dxa"/>
            <w:vAlign w:val="top"/>
          </w:tcPr>
          <w:p w14:paraId="035D1491">
            <w:pPr>
              <w:pStyle w:val="6"/>
            </w:pPr>
          </w:p>
        </w:tc>
        <w:tc>
          <w:tcPr>
            <w:tcW w:w="862" w:type="dxa"/>
            <w:vAlign w:val="top"/>
          </w:tcPr>
          <w:p w14:paraId="5F963B4B">
            <w:pPr>
              <w:pStyle w:val="6"/>
            </w:pPr>
          </w:p>
        </w:tc>
        <w:tc>
          <w:tcPr>
            <w:tcW w:w="682" w:type="dxa"/>
            <w:vAlign w:val="top"/>
          </w:tcPr>
          <w:p w14:paraId="640C600F">
            <w:pPr>
              <w:pStyle w:val="6"/>
            </w:pPr>
          </w:p>
        </w:tc>
        <w:tc>
          <w:tcPr>
            <w:tcW w:w="682" w:type="dxa"/>
            <w:vAlign w:val="top"/>
          </w:tcPr>
          <w:p w14:paraId="3CD4372F">
            <w:pPr>
              <w:pStyle w:val="6"/>
            </w:pPr>
          </w:p>
        </w:tc>
        <w:tc>
          <w:tcPr>
            <w:tcW w:w="682" w:type="dxa"/>
            <w:vAlign w:val="top"/>
          </w:tcPr>
          <w:p w14:paraId="50148EAE">
            <w:pPr>
              <w:pStyle w:val="6"/>
            </w:pPr>
          </w:p>
        </w:tc>
        <w:tc>
          <w:tcPr>
            <w:tcW w:w="852" w:type="dxa"/>
            <w:vAlign w:val="top"/>
          </w:tcPr>
          <w:p w14:paraId="734A2000">
            <w:pPr>
              <w:pStyle w:val="6"/>
            </w:pPr>
          </w:p>
        </w:tc>
        <w:tc>
          <w:tcPr>
            <w:tcW w:w="852" w:type="dxa"/>
            <w:vAlign w:val="top"/>
          </w:tcPr>
          <w:p w14:paraId="6D0C97AF">
            <w:pPr>
              <w:pStyle w:val="6"/>
            </w:pPr>
          </w:p>
        </w:tc>
        <w:tc>
          <w:tcPr>
            <w:tcW w:w="862" w:type="dxa"/>
            <w:vAlign w:val="top"/>
          </w:tcPr>
          <w:p w14:paraId="135A25FF">
            <w:pPr>
              <w:pStyle w:val="6"/>
            </w:pPr>
          </w:p>
        </w:tc>
        <w:tc>
          <w:tcPr>
            <w:tcW w:w="622" w:type="dxa"/>
            <w:vAlign w:val="top"/>
          </w:tcPr>
          <w:p w14:paraId="259D398C">
            <w:pPr>
              <w:pStyle w:val="6"/>
            </w:pPr>
          </w:p>
        </w:tc>
        <w:tc>
          <w:tcPr>
            <w:tcW w:w="622" w:type="dxa"/>
            <w:vAlign w:val="top"/>
          </w:tcPr>
          <w:p w14:paraId="59FB0461">
            <w:pPr>
              <w:pStyle w:val="6"/>
            </w:pPr>
          </w:p>
        </w:tc>
        <w:tc>
          <w:tcPr>
            <w:tcW w:w="632" w:type="dxa"/>
            <w:vAlign w:val="top"/>
          </w:tcPr>
          <w:p w14:paraId="61F37351">
            <w:pPr>
              <w:pStyle w:val="6"/>
            </w:pPr>
          </w:p>
        </w:tc>
      </w:tr>
    </w:tbl>
    <w:p w14:paraId="6979D029">
      <w:pPr>
        <w:rPr>
          <w:rFonts w:ascii="Arial"/>
          <w:sz w:val="21"/>
        </w:rPr>
      </w:pPr>
    </w:p>
    <w:p w14:paraId="1CD375C9">
      <w:pPr>
        <w:rPr>
          <w:rFonts w:ascii="Arial" w:hAnsi="Arial" w:eastAsia="Arial" w:cs="Arial"/>
          <w:sz w:val="21"/>
          <w:szCs w:val="21"/>
        </w:rPr>
        <w:sectPr>
          <w:pgSz w:w="16840" w:h="11905"/>
          <w:pgMar w:top="911" w:right="1348" w:bottom="400" w:left="1329" w:header="0" w:footer="0" w:gutter="0"/>
          <w:cols w:space="720" w:num="1"/>
        </w:sectPr>
      </w:pPr>
    </w:p>
    <w:p w14:paraId="644D40A6">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3939D271">
      <w:pPr>
        <w:spacing w:line="323" w:lineRule="auto"/>
        <w:rPr>
          <w:rFonts w:ascii="Arial"/>
          <w:sz w:val="21"/>
        </w:rPr>
      </w:pPr>
    </w:p>
    <w:p w14:paraId="53133B62">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2EEA8BD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6698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C6CCDC7">
            <w:pPr>
              <w:pStyle w:val="6"/>
              <w:spacing w:line="296" w:lineRule="auto"/>
            </w:pPr>
          </w:p>
          <w:p w14:paraId="58E3E631">
            <w:pPr>
              <w:pStyle w:val="6"/>
              <w:spacing w:line="296" w:lineRule="auto"/>
            </w:pPr>
          </w:p>
          <w:p w14:paraId="5985F57E">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4D72C7E1">
            <w:pPr>
              <w:pStyle w:val="6"/>
              <w:spacing w:line="296" w:lineRule="auto"/>
            </w:pPr>
          </w:p>
          <w:p w14:paraId="3783BE50">
            <w:pPr>
              <w:pStyle w:val="6"/>
              <w:spacing w:line="296" w:lineRule="auto"/>
            </w:pPr>
          </w:p>
          <w:p w14:paraId="2EA08E72">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00B38E40">
            <w:pPr>
              <w:pStyle w:val="6"/>
              <w:spacing w:line="296" w:lineRule="auto"/>
            </w:pPr>
          </w:p>
          <w:p w14:paraId="03700CC7">
            <w:pPr>
              <w:pStyle w:val="6"/>
              <w:spacing w:line="297" w:lineRule="auto"/>
            </w:pPr>
          </w:p>
          <w:p w14:paraId="0D83F4CE">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3FDFEC67">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93E02DB">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32559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38F030C7">
            <w:pPr>
              <w:pStyle w:val="6"/>
            </w:pPr>
          </w:p>
        </w:tc>
        <w:tc>
          <w:tcPr>
            <w:tcW w:w="1815" w:type="dxa"/>
            <w:vMerge w:val="continue"/>
            <w:tcBorders>
              <w:top w:val="nil"/>
            </w:tcBorders>
            <w:vAlign w:val="top"/>
          </w:tcPr>
          <w:p w14:paraId="7F7ECEAB">
            <w:pPr>
              <w:pStyle w:val="6"/>
            </w:pPr>
          </w:p>
        </w:tc>
        <w:tc>
          <w:tcPr>
            <w:tcW w:w="1273" w:type="dxa"/>
            <w:vMerge w:val="continue"/>
            <w:tcBorders>
              <w:top w:val="nil"/>
            </w:tcBorders>
            <w:vAlign w:val="top"/>
          </w:tcPr>
          <w:p w14:paraId="1AD6A0D5">
            <w:pPr>
              <w:pStyle w:val="6"/>
            </w:pPr>
          </w:p>
        </w:tc>
        <w:tc>
          <w:tcPr>
            <w:tcW w:w="1243" w:type="dxa"/>
            <w:vAlign w:val="top"/>
          </w:tcPr>
          <w:p w14:paraId="57C2F619">
            <w:pPr>
              <w:pStyle w:val="6"/>
              <w:spacing w:line="337" w:lineRule="auto"/>
            </w:pPr>
          </w:p>
          <w:p w14:paraId="727C3251">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2FE8F5F6">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2E03CCE7">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4DD27EA1">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1F045F5E">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7A2B5BD2">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7D5C206B">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B116CE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164B0ED">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DD7229E">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7E427D2B">
            <w:pPr>
              <w:pStyle w:val="6"/>
              <w:spacing w:line="337" w:lineRule="auto"/>
            </w:pPr>
          </w:p>
          <w:p w14:paraId="53224D73">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39EB01D9">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CB16AA9">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79C8E9EC">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4F32083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37AD961E">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AF51F9">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1363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2BDF22CD">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250D46A5">
            <w:pPr>
              <w:pStyle w:val="6"/>
            </w:pPr>
          </w:p>
        </w:tc>
        <w:tc>
          <w:tcPr>
            <w:tcW w:w="1273" w:type="dxa"/>
            <w:vAlign w:val="top"/>
          </w:tcPr>
          <w:p w14:paraId="69DD5014">
            <w:pPr>
              <w:pStyle w:val="6"/>
            </w:pPr>
          </w:p>
        </w:tc>
        <w:tc>
          <w:tcPr>
            <w:tcW w:w="1243" w:type="dxa"/>
            <w:vAlign w:val="top"/>
          </w:tcPr>
          <w:p w14:paraId="57D63C8A">
            <w:pPr>
              <w:pStyle w:val="6"/>
            </w:pPr>
          </w:p>
        </w:tc>
        <w:tc>
          <w:tcPr>
            <w:tcW w:w="1133" w:type="dxa"/>
            <w:vAlign w:val="top"/>
          </w:tcPr>
          <w:p w14:paraId="07D95FBB">
            <w:pPr>
              <w:pStyle w:val="6"/>
            </w:pPr>
          </w:p>
        </w:tc>
        <w:tc>
          <w:tcPr>
            <w:tcW w:w="862" w:type="dxa"/>
            <w:vAlign w:val="top"/>
          </w:tcPr>
          <w:p w14:paraId="4A3E39F0">
            <w:pPr>
              <w:pStyle w:val="6"/>
            </w:pPr>
          </w:p>
        </w:tc>
        <w:tc>
          <w:tcPr>
            <w:tcW w:w="682" w:type="dxa"/>
            <w:vAlign w:val="top"/>
          </w:tcPr>
          <w:p w14:paraId="5C845CB5">
            <w:pPr>
              <w:pStyle w:val="6"/>
            </w:pPr>
          </w:p>
        </w:tc>
        <w:tc>
          <w:tcPr>
            <w:tcW w:w="682" w:type="dxa"/>
            <w:vAlign w:val="top"/>
          </w:tcPr>
          <w:p w14:paraId="12EE0BBF">
            <w:pPr>
              <w:pStyle w:val="6"/>
            </w:pPr>
          </w:p>
        </w:tc>
        <w:tc>
          <w:tcPr>
            <w:tcW w:w="682" w:type="dxa"/>
            <w:vAlign w:val="top"/>
          </w:tcPr>
          <w:p w14:paraId="37301622">
            <w:pPr>
              <w:pStyle w:val="6"/>
            </w:pPr>
          </w:p>
        </w:tc>
        <w:tc>
          <w:tcPr>
            <w:tcW w:w="852" w:type="dxa"/>
            <w:vAlign w:val="top"/>
          </w:tcPr>
          <w:p w14:paraId="217EBA49">
            <w:pPr>
              <w:pStyle w:val="6"/>
            </w:pPr>
          </w:p>
        </w:tc>
        <w:tc>
          <w:tcPr>
            <w:tcW w:w="852" w:type="dxa"/>
            <w:vAlign w:val="top"/>
          </w:tcPr>
          <w:p w14:paraId="31FFA46B">
            <w:pPr>
              <w:pStyle w:val="6"/>
            </w:pPr>
          </w:p>
        </w:tc>
        <w:tc>
          <w:tcPr>
            <w:tcW w:w="862" w:type="dxa"/>
            <w:vAlign w:val="top"/>
          </w:tcPr>
          <w:p w14:paraId="63C95A90">
            <w:pPr>
              <w:pStyle w:val="6"/>
            </w:pPr>
          </w:p>
        </w:tc>
        <w:tc>
          <w:tcPr>
            <w:tcW w:w="622" w:type="dxa"/>
            <w:vAlign w:val="top"/>
          </w:tcPr>
          <w:p w14:paraId="489027BF">
            <w:pPr>
              <w:pStyle w:val="6"/>
            </w:pPr>
          </w:p>
        </w:tc>
        <w:tc>
          <w:tcPr>
            <w:tcW w:w="622" w:type="dxa"/>
            <w:vAlign w:val="top"/>
          </w:tcPr>
          <w:p w14:paraId="30FD814F">
            <w:pPr>
              <w:pStyle w:val="6"/>
            </w:pPr>
          </w:p>
        </w:tc>
        <w:tc>
          <w:tcPr>
            <w:tcW w:w="632" w:type="dxa"/>
            <w:vAlign w:val="top"/>
          </w:tcPr>
          <w:p w14:paraId="4401E272">
            <w:pPr>
              <w:pStyle w:val="6"/>
            </w:pPr>
          </w:p>
        </w:tc>
      </w:tr>
      <w:tr w14:paraId="04544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7C8F10">
            <w:pPr>
              <w:pStyle w:val="6"/>
            </w:pPr>
          </w:p>
        </w:tc>
        <w:tc>
          <w:tcPr>
            <w:tcW w:w="1815" w:type="dxa"/>
            <w:vAlign w:val="top"/>
          </w:tcPr>
          <w:p w14:paraId="0E246FEC">
            <w:pPr>
              <w:pStyle w:val="6"/>
            </w:pPr>
          </w:p>
        </w:tc>
        <w:tc>
          <w:tcPr>
            <w:tcW w:w="1273" w:type="dxa"/>
            <w:vAlign w:val="top"/>
          </w:tcPr>
          <w:p w14:paraId="6C480DD5">
            <w:pPr>
              <w:pStyle w:val="6"/>
            </w:pPr>
          </w:p>
        </w:tc>
        <w:tc>
          <w:tcPr>
            <w:tcW w:w="1243" w:type="dxa"/>
            <w:vAlign w:val="top"/>
          </w:tcPr>
          <w:p w14:paraId="1E790D5C">
            <w:pPr>
              <w:pStyle w:val="6"/>
            </w:pPr>
          </w:p>
        </w:tc>
        <w:tc>
          <w:tcPr>
            <w:tcW w:w="1133" w:type="dxa"/>
            <w:vAlign w:val="top"/>
          </w:tcPr>
          <w:p w14:paraId="36B1E694">
            <w:pPr>
              <w:pStyle w:val="6"/>
            </w:pPr>
          </w:p>
        </w:tc>
        <w:tc>
          <w:tcPr>
            <w:tcW w:w="862" w:type="dxa"/>
            <w:vAlign w:val="top"/>
          </w:tcPr>
          <w:p w14:paraId="282AD8D4">
            <w:pPr>
              <w:pStyle w:val="6"/>
            </w:pPr>
          </w:p>
        </w:tc>
        <w:tc>
          <w:tcPr>
            <w:tcW w:w="682" w:type="dxa"/>
            <w:vAlign w:val="top"/>
          </w:tcPr>
          <w:p w14:paraId="1F63D033">
            <w:pPr>
              <w:pStyle w:val="6"/>
            </w:pPr>
          </w:p>
        </w:tc>
        <w:tc>
          <w:tcPr>
            <w:tcW w:w="682" w:type="dxa"/>
            <w:vAlign w:val="top"/>
          </w:tcPr>
          <w:p w14:paraId="0475B6F9">
            <w:pPr>
              <w:pStyle w:val="6"/>
            </w:pPr>
          </w:p>
        </w:tc>
        <w:tc>
          <w:tcPr>
            <w:tcW w:w="682" w:type="dxa"/>
            <w:vAlign w:val="top"/>
          </w:tcPr>
          <w:p w14:paraId="5A4CC095">
            <w:pPr>
              <w:pStyle w:val="6"/>
            </w:pPr>
          </w:p>
        </w:tc>
        <w:tc>
          <w:tcPr>
            <w:tcW w:w="852" w:type="dxa"/>
            <w:vAlign w:val="top"/>
          </w:tcPr>
          <w:p w14:paraId="647C2D34">
            <w:pPr>
              <w:pStyle w:val="6"/>
            </w:pPr>
          </w:p>
        </w:tc>
        <w:tc>
          <w:tcPr>
            <w:tcW w:w="852" w:type="dxa"/>
            <w:vAlign w:val="top"/>
          </w:tcPr>
          <w:p w14:paraId="7385CE83">
            <w:pPr>
              <w:pStyle w:val="6"/>
            </w:pPr>
          </w:p>
        </w:tc>
        <w:tc>
          <w:tcPr>
            <w:tcW w:w="862" w:type="dxa"/>
            <w:vAlign w:val="top"/>
          </w:tcPr>
          <w:p w14:paraId="79E9CB7C">
            <w:pPr>
              <w:pStyle w:val="6"/>
            </w:pPr>
          </w:p>
        </w:tc>
        <w:tc>
          <w:tcPr>
            <w:tcW w:w="622" w:type="dxa"/>
            <w:vAlign w:val="top"/>
          </w:tcPr>
          <w:p w14:paraId="5BAD7018">
            <w:pPr>
              <w:pStyle w:val="6"/>
            </w:pPr>
          </w:p>
        </w:tc>
        <w:tc>
          <w:tcPr>
            <w:tcW w:w="622" w:type="dxa"/>
            <w:vAlign w:val="top"/>
          </w:tcPr>
          <w:p w14:paraId="080ABE10">
            <w:pPr>
              <w:pStyle w:val="6"/>
            </w:pPr>
          </w:p>
        </w:tc>
        <w:tc>
          <w:tcPr>
            <w:tcW w:w="632" w:type="dxa"/>
            <w:vAlign w:val="top"/>
          </w:tcPr>
          <w:p w14:paraId="4B439EFC">
            <w:pPr>
              <w:pStyle w:val="6"/>
            </w:pPr>
          </w:p>
        </w:tc>
      </w:tr>
      <w:tr w14:paraId="0A9B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3C376B9">
            <w:pPr>
              <w:pStyle w:val="6"/>
            </w:pPr>
          </w:p>
        </w:tc>
        <w:tc>
          <w:tcPr>
            <w:tcW w:w="1815" w:type="dxa"/>
            <w:vAlign w:val="top"/>
          </w:tcPr>
          <w:p w14:paraId="35E44D37">
            <w:pPr>
              <w:pStyle w:val="6"/>
            </w:pPr>
          </w:p>
        </w:tc>
        <w:tc>
          <w:tcPr>
            <w:tcW w:w="1273" w:type="dxa"/>
            <w:vAlign w:val="top"/>
          </w:tcPr>
          <w:p w14:paraId="560A82FB">
            <w:pPr>
              <w:pStyle w:val="6"/>
            </w:pPr>
          </w:p>
        </w:tc>
        <w:tc>
          <w:tcPr>
            <w:tcW w:w="1243" w:type="dxa"/>
            <w:vAlign w:val="top"/>
          </w:tcPr>
          <w:p w14:paraId="1FD3C51A">
            <w:pPr>
              <w:pStyle w:val="6"/>
            </w:pPr>
          </w:p>
        </w:tc>
        <w:tc>
          <w:tcPr>
            <w:tcW w:w="1133" w:type="dxa"/>
            <w:vAlign w:val="top"/>
          </w:tcPr>
          <w:p w14:paraId="471261E7">
            <w:pPr>
              <w:pStyle w:val="6"/>
            </w:pPr>
          </w:p>
        </w:tc>
        <w:tc>
          <w:tcPr>
            <w:tcW w:w="862" w:type="dxa"/>
            <w:vAlign w:val="top"/>
          </w:tcPr>
          <w:p w14:paraId="2EB8F823">
            <w:pPr>
              <w:pStyle w:val="6"/>
            </w:pPr>
          </w:p>
        </w:tc>
        <w:tc>
          <w:tcPr>
            <w:tcW w:w="682" w:type="dxa"/>
            <w:vAlign w:val="top"/>
          </w:tcPr>
          <w:p w14:paraId="2626383D">
            <w:pPr>
              <w:pStyle w:val="6"/>
            </w:pPr>
          </w:p>
        </w:tc>
        <w:tc>
          <w:tcPr>
            <w:tcW w:w="682" w:type="dxa"/>
            <w:vAlign w:val="top"/>
          </w:tcPr>
          <w:p w14:paraId="429EC6C5">
            <w:pPr>
              <w:pStyle w:val="6"/>
            </w:pPr>
          </w:p>
        </w:tc>
        <w:tc>
          <w:tcPr>
            <w:tcW w:w="682" w:type="dxa"/>
            <w:vAlign w:val="top"/>
          </w:tcPr>
          <w:p w14:paraId="68B1EF3A">
            <w:pPr>
              <w:pStyle w:val="6"/>
            </w:pPr>
          </w:p>
        </w:tc>
        <w:tc>
          <w:tcPr>
            <w:tcW w:w="852" w:type="dxa"/>
            <w:vAlign w:val="top"/>
          </w:tcPr>
          <w:p w14:paraId="067C9BE4">
            <w:pPr>
              <w:pStyle w:val="6"/>
            </w:pPr>
          </w:p>
        </w:tc>
        <w:tc>
          <w:tcPr>
            <w:tcW w:w="852" w:type="dxa"/>
            <w:vAlign w:val="top"/>
          </w:tcPr>
          <w:p w14:paraId="3A856D3A">
            <w:pPr>
              <w:pStyle w:val="6"/>
            </w:pPr>
          </w:p>
        </w:tc>
        <w:tc>
          <w:tcPr>
            <w:tcW w:w="862" w:type="dxa"/>
            <w:vAlign w:val="top"/>
          </w:tcPr>
          <w:p w14:paraId="64BAC5EC">
            <w:pPr>
              <w:pStyle w:val="6"/>
            </w:pPr>
          </w:p>
        </w:tc>
        <w:tc>
          <w:tcPr>
            <w:tcW w:w="622" w:type="dxa"/>
            <w:vAlign w:val="top"/>
          </w:tcPr>
          <w:p w14:paraId="4A52AECE">
            <w:pPr>
              <w:pStyle w:val="6"/>
            </w:pPr>
          </w:p>
        </w:tc>
        <w:tc>
          <w:tcPr>
            <w:tcW w:w="622" w:type="dxa"/>
            <w:vAlign w:val="top"/>
          </w:tcPr>
          <w:p w14:paraId="4C2E7E62">
            <w:pPr>
              <w:pStyle w:val="6"/>
            </w:pPr>
          </w:p>
        </w:tc>
        <w:tc>
          <w:tcPr>
            <w:tcW w:w="632" w:type="dxa"/>
            <w:vAlign w:val="top"/>
          </w:tcPr>
          <w:p w14:paraId="0DBE7FAC">
            <w:pPr>
              <w:pStyle w:val="6"/>
            </w:pPr>
          </w:p>
        </w:tc>
      </w:tr>
      <w:tr w14:paraId="1CA1C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27A9A84">
            <w:pPr>
              <w:pStyle w:val="6"/>
            </w:pPr>
          </w:p>
        </w:tc>
        <w:tc>
          <w:tcPr>
            <w:tcW w:w="1815" w:type="dxa"/>
            <w:vAlign w:val="top"/>
          </w:tcPr>
          <w:p w14:paraId="5EFD99FA">
            <w:pPr>
              <w:pStyle w:val="6"/>
            </w:pPr>
          </w:p>
        </w:tc>
        <w:tc>
          <w:tcPr>
            <w:tcW w:w="1273" w:type="dxa"/>
            <w:vAlign w:val="top"/>
          </w:tcPr>
          <w:p w14:paraId="56AC3EB4">
            <w:pPr>
              <w:pStyle w:val="6"/>
            </w:pPr>
          </w:p>
        </w:tc>
        <w:tc>
          <w:tcPr>
            <w:tcW w:w="1243" w:type="dxa"/>
            <w:vAlign w:val="top"/>
          </w:tcPr>
          <w:p w14:paraId="24C386FB">
            <w:pPr>
              <w:pStyle w:val="6"/>
            </w:pPr>
          </w:p>
        </w:tc>
        <w:tc>
          <w:tcPr>
            <w:tcW w:w="1133" w:type="dxa"/>
            <w:vAlign w:val="top"/>
          </w:tcPr>
          <w:p w14:paraId="41F22B51">
            <w:pPr>
              <w:pStyle w:val="6"/>
            </w:pPr>
          </w:p>
        </w:tc>
        <w:tc>
          <w:tcPr>
            <w:tcW w:w="862" w:type="dxa"/>
            <w:vAlign w:val="top"/>
          </w:tcPr>
          <w:p w14:paraId="1CE25558">
            <w:pPr>
              <w:pStyle w:val="6"/>
            </w:pPr>
          </w:p>
        </w:tc>
        <w:tc>
          <w:tcPr>
            <w:tcW w:w="682" w:type="dxa"/>
            <w:vAlign w:val="top"/>
          </w:tcPr>
          <w:p w14:paraId="2F6CFAF5">
            <w:pPr>
              <w:pStyle w:val="6"/>
            </w:pPr>
          </w:p>
        </w:tc>
        <w:tc>
          <w:tcPr>
            <w:tcW w:w="682" w:type="dxa"/>
            <w:vAlign w:val="top"/>
          </w:tcPr>
          <w:p w14:paraId="5F44FEE8">
            <w:pPr>
              <w:pStyle w:val="6"/>
            </w:pPr>
          </w:p>
        </w:tc>
        <w:tc>
          <w:tcPr>
            <w:tcW w:w="682" w:type="dxa"/>
            <w:vAlign w:val="top"/>
          </w:tcPr>
          <w:p w14:paraId="7C48DE2F">
            <w:pPr>
              <w:pStyle w:val="6"/>
            </w:pPr>
          </w:p>
        </w:tc>
        <w:tc>
          <w:tcPr>
            <w:tcW w:w="852" w:type="dxa"/>
            <w:vAlign w:val="top"/>
          </w:tcPr>
          <w:p w14:paraId="42ECC72E">
            <w:pPr>
              <w:pStyle w:val="6"/>
            </w:pPr>
          </w:p>
        </w:tc>
        <w:tc>
          <w:tcPr>
            <w:tcW w:w="852" w:type="dxa"/>
            <w:vAlign w:val="top"/>
          </w:tcPr>
          <w:p w14:paraId="27AB2B21">
            <w:pPr>
              <w:pStyle w:val="6"/>
            </w:pPr>
          </w:p>
        </w:tc>
        <w:tc>
          <w:tcPr>
            <w:tcW w:w="862" w:type="dxa"/>
            <w:vAlign w:val="top"/>
          </w:tcPr>
          <w:p w14:paraId="2BD9D5BD">
            <w:pPr>
              <w:pStyle w:val="6"/>
            </w:pPr>
          </w:p>
        </w:tc>
        <w:tc>
          <w:tcPr>
            <w:tcW w:w="622" w:type="dxa"/>
            <w:vAlign w:val="top"/>
          </w:tcPr>
          <w:p w14:paraId="3EBF6C8F">
            <w:pPr>
              <w:pStyle w:val="6"/>
            </w:pPr>
          </w:p>
        </w:tc>
        <w:tc>
          <w:tcPr>
            <w:tcW w:w="622" w:type="dxa"/>
            <w:vAlign w:val="top"/>
          </w:tcPr>
          <w:p w14:paraId="51076973">
            <w:pPr>
              <w:pStyle w:val="6"/>
            </w:pPr>
          </w:p>
        </w:tc>
        <w:tc>
          <w:tcPr>
            <w:tcW w:w="632" w:type="dxa"/>
            <w:vAlign w:val="top"/>
          </w:tcPr>
          <w:p w14:paraId="5525CA7A">
            <w:pPr>
              <w:pStyle w:val="6"/>
            </w:pPr>
          </w:p>
        </w:tc>
      </w:tr>
      <w:tr w14:paraId="2EF0B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E863E29">
            <w:pPr>
              <w:pStyle w:val="6"/>
            </w:pPr>
          </w:p>
        </w:tc>
        <w:tc>
          <w:tcPr>
            <w:tcW w:w="1815" w:type="dxa"/>
            <w:vAlign w:val="top"/>
          </w:tcPr>
          <w:p w14:paraId="2F69A8EC">
            <w:pPr>
              <w:pStyle w:val="6"/>
            </w:pPr>
          </w:p>
        </w:tc>
        <w:tc>
          <w:tcPr>
            <w:tcW w:w="1273" w:type="dxa"/>
            <w:vAlign w:val="top"/>
          </w:tcPr>
          <w:p w14:paraId="6B1D5DBE">
            <w:pPr>
              <w:pStyle w:val="6"/>
            </w:pPr>
          </w:p>
        </w:tc>
        <w:tc>
          <w:tcPr>
            <w:tcW w:w="1243" w:type="dxa"/>
            <w:vAlign w:val="top"/>
          </w:tcPr>
          <w:p w14:paraId="3C5BF4D9">
            <w:pPr>
              <w:pStyle w:val="6"/>
            </w:pPr>
          </w:p>
        </w:tc>
        <w:tc>
          <w:tcPr>
            <w:tcW w:w="1133" w:type="dxa"/>
            <w:vAlign w:val="top"/>
          </w:tcPr>
          <w:p w14:paraId="523008F3">
            <w:pPr>
              <w:pStyle w:val="6"/>
            </w:pPr>
          </w:p>
        </w:tc>
        <w:tc>
          <w:tcPr>
            <w:tcW w:w="862" w:type="dxa"/>
            <w:vAlign w:val="top"/>
          </w:tcPr>
          <w:p w14:paraId="64DFE076">
            <w:pPr>
              <w:pStyle w:val="6"/>
            </w:pPr>
          </w:p>
        </w:tc>
        <w:tc>
          <w:tcPr>
            <w:tcW w:w="682" w:type="dxa"/>
            <w:vAlign w:val="top"/>
          </w:tcPr>
          <w:p w14:paraId="37740106">
            <w:pPr>
              <w:pStyle w:val="6"/>
            </w:pPr>
          </w:p>
        </w:tc>
        <w:tc>
          <w:tcPr>
            <w:tcW w:w="682" w:type="dxa"/>
            <w:vAlign w:val="top"/>
          </w:tcPr>
          <w:p w14:paraId="573DE105">
            <w:pPr>
              <w:pStyle w:val="6"/>
            </w:pPr>
          </w:p>
        </w:tc>
        <w:tc>
          <w:tcPr>
            <w:tcW w:w="682" w:type="dxa"/>
            <w:vAlign w:val="top"/>
          </w:tcPr>
          <w:p w14:paraId="7EFE0092">
            <w:pPr>
              <w:pStyle w:val="6"/>
            </w:pPr>
          </w:p>
        </w:tc>
        <w:tc>
          <w:tcPr>
            <w:tcW w:w="852" w:type="dxa"/>
            <w:vAlign w:val="top"/>
          </w:tcPr>
          <w:p w14:paraId="72ACC287">
            <w:pPr>
              <w:pStyle w:val="6"/>
            </w:pPr>
          </w:p>
        </w:tc>
        <w:tc>
          <w:tcPr>
            <w:tcW w:w="852" w:type="dxa"/>
            <w:vAlign w:val="top"/>
          </w:tcPr>
          <w:p w14:paraId="390C6B15">
            <w:pPr>
              <w:pStyle w:val="6"/>
            </w:pPr>
          </w:p>
        </w:tc>
        <w:tc>
          <w:tcPr>
            <w:tcW w:w="862" w:type="dxa"/>
            <w:vAlign w:val="top"/>
          </w:tcPr>
          <w:p w14:paraId="110B2748">
            <w:pPr>
              <w:pStyle w:val="6"/>
            </w:pPr>
          </w:p>
        </w:tc>
        <w:tc>
          <w:tcPr>
            <w:tcW w:w="622" w:type="dxa"/>
            <w:vAlign w:val="top"/>
          </w:tcPr>
          <w:p w14:paraId="37A8A8ED">
            <w:pPr>
              <w:pStyle w:val="6"/>
            </w:pPr>
          </w:p>
        </w:tc>
        <w:tc>
          <w:tcPr>
            <w:tcW w:w="622" w:type="dxa"/>
            <w:vAlign w:val="top"/>
          </w:tcPr>
          <w:p w14:paraId="2EEEABAE">
            <w:pPr>
              <w:pStyle w:val="6"/>
            </w:pPr>
          </w:p>
        </w:tc>
        <w:tc>
          <w:tcPr>
            <w:tcW w:w="632" w:type="dxa"/>
            <w:vAlign w:val="top"/>
          </w:tcPr>
          <w:p w14:paraId="269C45F7">
            <w:pPr>
              <w:pStyle w:val="6"/>
            </w:pPr>
          </w:p>
        </w:tc>
      </w:tr>
      <w:tr w14:paraId="2061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2326D9">
            <w:pPr>
              <w:pStyle w:val="6"/>
            </w:pPr>
          </w:p>
        </w:tc>
        <w:tc>
          <w:tcPr>
            <w:tcW w:w="1815" w:type="dxa"/>
            <w:vAlign w:val="top"/>
          </w:tcPr>
          <w:p w14:paraId="198FF1F6">
            <w:pPr>
              <w:pStyle w:val="6"/>
            </w:pPr>
          </w:p>
        </w:tc>
        <w:tc>
          <w:tcPr>
            <w:tcW w:w="1273" w:type="dxa"/>
            <w:vAlign w:val="top"/>
          </w:tcPr>
          <w:p w14:paraId="187389C0">
            <w:pPr>
              <w:pStyle w:val="6"/>
            </w:pPr>
          </w:p>
        </w:tc>
        <w:tc>
          <w:tcPr>
            <w:tcW w:w="1243" w:type="dxa"/>
            <w:vAlign w:val="top"/>
          </w:tcPr>
          <w:p w14:paraId="62D0DE32">
            <w:pPr>
              <w:pStyle w:val="6"/>
            </w:pPr>
          </w:p>
        </w:tc>
        <w:tc>
          <w:tcPr>
            <w:tcW w:w="1133" w:type="dxa"/>
            <w:vAlign w:val="top"/>
          </w:tcPr>
          <w:p w14:paraId="7C62E6CB">
            <w:pPr>
              <w:pStyle w:val="6"/>
            </w:pPr>
          </w:p>
        </w:tc>
        <w:tc>
          <w:tcPr>
            <w:tcW w:w="862" w:type="dxa"/>
            <w:vAlign w:val="top"/>
          </w:tcPr>
          <w:p w14:paraId="79E45254">
            <w:pPr>
              <w:pStyle w:val="6"/>
            </w:pPr>
          </w:p>
        </w:tc>
        <w:tc>
          <w:tcPr>
            <w:tcW w:w="682" w:type="dxa"/>
            <w:vAlign w:val="top"/>
          </w:tcPr>
          <w:p w14:paraId="2DADFBF5">
            <w:pPr>
              <w:pStyle w:val="6"/>
            </w:pPr>
          </w:p>
        </w:tc>
        <w:tc>
          <w:tcPr>
            <w:tcW w:w="682" w:type="dxa"/>
            <w:vAlign w:val="top"/>
          </w:tcPr>
          <w:p w14:paraId="75AA1EB5">
            <w:pPr>
              <w:pStyle w:val="6"/>
            </w:pPr>
          </w:p>
        </w:tc>
        <w:tc>
          <w:tcPr>
            <w:tcW w:w="682" w:type="dxa"/>
            <w:vAlign w:val="top"/>
          </w:tcPr>
          <w:p w14:paraId="773C593D">
            <w:pPr>
              <w:pStyle w:val="6"/>
            </w:pPr>
          </w:p>
        </w:tc>
        <w:tc>
          <w:tcPr>
            <w:tcW w:w="852" w:type="dxa"/>
            <w:vAlign w:val="top"/>
          </w:tcPr>
          <w:p w14:paraId="7C37C406">
            <w:pPr>
              <w:pStyle w:val="6"/>
            </w:pPr>
          </w:p>
        </w:tc>
        <w:tc>
          <w:tcPr>
            <w:tcW w:w="852" w:type="dxa"/>
            <w:vAlign w:val="top"/>
          </w:tcPr>
          <w:p w14:paraId="44C660BA">
            <w:pPr>
              <w:pStyle w:val="6"/>
            </w:pPr>
          </w:p>
        </w:tc>
        <w:tc>
          <w:tcPr>
            <w:tcW w:w="862" w:type="dxa"/>
            <w:vAlign w:val="top"/>
          </w:tcPr>
          <w:p w14:paraId="08A684ED">
            <w:pPr>
              <w:pStyle w:val="6"/>
            </w:pPr>
          </w:p>
        </w:tc>
        <w:tc>
          <w:tcPr>
            <w:tcW w:w="622" w:type="dxa"/>
            <w:vAlign w:val="top"/>
          </w:tcPr>
          <w:p w14:paraId="296FF32F">
            <w:pPr>
              <w:pStyle w:val="6"/>
            </w:pPr>
          </w:p>
        </w:tc>
        <w:tc>
          <w:tcPr>
            <w:tcW w:w="622" w:type="dxa"/>
            <w:vAlign w:val="top"/>
          </w:tcPr>
          <w:p w14:paraId="2D60D145">
            <w:pPr>
              <w:pStyle w:val="6"/>
            </w:pPr>
          </w:p>
        </w:tc>
        <w:tc>
          <w:tcPr>
            <w:tcW w:w="632" w:type="dxa"/>
            <w:vAlign w:val="top"/>
          </w:tcPr>
          <w:p w14:paraId="58DE083B">
            <w:pPr>
              <w:pStyle w:val="6"/>
            </w:pPr>
          </w:p>
        </w:tc>
      </w:tr>
    </w:tbl>
    <w:p w14:paraId="0BC97D9C">
      <w:pPr>
        <w:rPr>
          <w:rFonts w:ascii="Arial"/>
          <w:sz w:val="21"/>
        </w:rPr>
      </w:pPr>
    </w:p>
    <w:p w14:paraId="44EA7632">
      <w:pPr>
        <w:rPr>
          <w:rFonts w:ascii="Arial" w:hAnsi="Arial" w:eastAsia="Arial" w:cs="Arial"/>
          <w:sz w:val="21"/>
          <w:szCs w:val="21"/>
        </w:rPr>
        <w:sectPr>
          <w:pgSz w:w="16840" w:h="11905"/>
          <w:pgMar w:top="911" w:right="1303" w:bottom="400" w:left="1283" w:header="0" w:footer="0" w:gutter="0"/>
          <w:cols w:space="720" w:num="1"/>
        </w:sectPr>
      </w:pPr>
    </w:p>
    <w:p w14:paraId="12239AE2">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59B78DA7">
      <w:pPr>
        <w:spacing w:line="354" w:lineRule="auto"/>
        <w:rPr>
          <w:rFonts w:ascii="Arial"/>
          <w:sz w:val="21"/>
        </w:rPr>
      </w:pPr>
    </w:p>
    <w:p w14:paraId="134DB8BE">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0AE0137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2377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05C9AD4F">
            <w:pPr>
              <w:pStyle w:val="6"/>
              <w:spacing w:line="305" w:lineRule="auto"/>
            </w:pPr>
          </w:p>
          <w:p w14:paraId="6D4408C1">
            <w:pPr>
              <w:pStyle w:val="6"/>
              <w:spacing w:line="305" w:lineRule="auto"/>
            </w:pPr>
          </w:p>
          <w:p w14:paraId="1B273B0D">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0949010C">
            <w:pPr>
              <w:pStyle w:val="6"/>
              <w:spacing w:line="305" w:lineRule="auto"/>
            </w:pPr>
          </w:p>
          <w:p w14:paraId="009C264F">
            <w:pPr>
              <w:pStyle w:val="6"/>
              <w:spacing w:line="305" w:lineRule="auto"/>
            </w:pPr>
          </w:p>
          <w:p w14:paraId="3DF9A961">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F5C8245">
            <w:pPr>
              <w:pStyle w:val="6"/>
              <w:spacing w:line="305" w:lineRule="auto"/>
            </w:pPr>
          </w:p>
          <w:p w14:paraId="39B3CB03">
            <w:pPr>
              <w:pStyle w:val="6"/>
              <w:spacing w:line="305" w:lineRule="auto"/>
            </w:pPr>
          </w:p>
          <w:p w14:paraId="73C4AE99">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6D5F9F6E">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0936F401">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66D79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6998F086">
            <w:pPr>
              <w:pStyle w:val="6"/>
            </w:pPr>
          </w:p>
        </w:tc>
        <w:tc>
          <w:tcPr>
            <w:tcW w:w="1815" w:type="dxa"/>
            <w:vMerge w:val="continue"/>
            <w:tcBorders>
              <w:top w:val="nil"/>
            </w:tcBorders>
            <w:vAlign w:val="top"/>
          </w:tcPr>
          <w:p w14:paraId="041DF1CC">
            <w:pPr>
              <w:pStyle w:val="6"/>
            </w:pPr>
          </w:p>
        </w:tc>
        <w:tc>
          <w:tcPr>
            <w:tcW w:w="1243" w:type="dxa"/>
            <w:vMerge w:val="continue"/>
            <w:tcBorders>
              <w:top w:val="nil"/>
            </w:tcBorders>
            <w:vAlign w:val="top"/>
          </w:tcPr>
          <w:p w14:paraId="35E66CFA">
            <w:pPr>
              <w:pStyle w:val="6"/>
            </w:pPr>
          </w:p>
        </w:tc>
        <w:tc>
          <w:tcPr>
            <w:tcW w:w="1243" w:type="dxa"/>
            <w:vAlign w:val="top"/>
          </w:tcPr>
          <w:p w14:paraId="65A5A567">
            <w:pPr>
              <w:pStyle w:val="6"/>
              <w:spacing w:line="352" w:lineRule="auto"/>
            </w:pPr>
          </w:p>
          <w:p w14:paraId="6E1F5335">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89926FE">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875E18C">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E633F5A">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1E681885">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3D1048C7">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4BCCB1BE">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1D4C5C2">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246EE7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49E078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392BC8A">
            <w:pPr>
              <w:pStyle w:val="6"/>
              <w:spacing w:line="352" w:lineRule="auto"/>
            </w:pPr>
          </w:p>
          <w:p w14:paraId="6732486A">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00D05711">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3BB2B838">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BC7022B">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C7989E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9237DC6">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58A941D0">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C8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48E98DA">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225CAC9F">
            <w:pPr>
              <w:pStyle w:val="6"/>
            </w:pPr>
          </w:p>
        </w:tc>
        <w:tc>
          <w:tcPr>
            <w:tcW w:w="1243" w:type="dxa"/>
            <w:vAlign w:val="top"/>
          </w:tcPr>
          <w:p w14:paraId="44B4E8B8">
            <w:pPr>
              <w:pStyle w:val="6"/>
            </w:pPr>
          </w:p>
        </w:tc>
        <w:tc>
          <w:tcPr>
            <w:tcW w:w="1243" w:type="dxa"/>
            <w:vAlign w:val="top"/>
          </w:tcPr>
          <w:p w14:paraId="608380B2">
            <w:pPr>
              <w:pStyle w:val="6"/>
            </w:pPr>
          </w:p>
        </w:tc>
        <w:tc>
          <w:tcPr>
            <w:tcW w:w="1133" w:type="dxa"/>
            <w:vAlign w:val="top"/>
          </w:tcPr>
          <w:p w14:paraId="7D1DBBAB">
            <w:pPr>
              <w:pStyle w:val="6"/>
            </w:pPr>
          </w:p>
        </w:tc>
        <w:tc>
          <w:tcPr>
            <w:tcW w:w="862" w:type="dxa"/>
            <w:vAlign w:val="top"/>
          </w:tcPr>
          <w:p w14:paraId="2BCE21BF">
            <w:pPr>
              <w:pStyle w:val="6"/>
            </w:pPr>
          </w:p>
        </w:tc>
        <w:tc>
          <w:tcPr>
            <w:tcW w:w="682" w:type="dxa"/>
            <w:vAlign w:val="top"/>
          </w:tcPr>
          <w:p w14:paraId="30E7D0E1">
            <w:pPr>
              <w:pStyle w:val="6"/>
            </w:pPr>
          </w:p>
        </w:tc>
        <w:tc>
          <w:tcPr>
            <w:tcW w:w="682" w:type="dxa"/>
            <w:vAlign w:val="top"/>
          </w:tcPr>
          <w:p w14:paraId="73FAA40C">
            <w:pPr>
              <w:pStyle w:val="6"/>
            </w:pPr>
          </w:p>
        </w:tc>
        <w:tc>
          <w:tcPr>
            <w:tcW w:w="682" w:type="dxa"/>
            <w:vAlign w:val="top"/>
          </w:tcPr>
          <w:p w14:paraId="74F87F6B">
            <w:pPr>
              <w:pStyle w:val="6"/>
            </w:pPr>
          </w:p>
        </w:tc>
        <w:tc>
          <w:tcPr>
            <w:tcW w:w="852" w:type="dxa"/>
            <w:vAlign w:val="top"/>
          </w:tcPr>
          <w:p w14:paraId="1DB6DCF7">
            <w:pPr>
              <w:pStyle w:val="6"/>
            </w:pPr>
          </w:p>
        </w:tc>
        <w:tc>
          <w:tcPr>
            <w:tcW w:w="852" w:type="dxa"/>
            <w:vAlign w:val="top"/>
          </w:tcPr>
          <w:p w14:paraId="66B30FE5">
            <w:pPr>
              <w:pStyle w:val="6"/>
            </w:pPr>
          </w:p>
        </w:tc>
        <w:tc>
          <w:tcPr>
            <w:tcW w:w="862" w:type="dxa"/>
            <w:vAlign w:val="top"/>
          </w:tcPr>
          <w:p w14:paraId="7B7B5041">
            <w:pPr>
              <w:pStyle w:val="6"/>
            </w:pPr>
          </w:p>
        </w:tc>
        <w:tc>
          <w:tcPr>
            <w:tcW w:w="622" w:type="dxa"/>
            <w:vAlign w:val="top"/>
          </w:tcPr>
          <w:p w14:paraId="5FF96FD1">
            <w:pPr>
              <w:pStyle w:val="6"/>
            </w:pPr>
          </w:p>
        </w:tc>
        <w:tc>
          <w:tcPr>
            <w:tcW w:w="622" w:type="dxa"/>
            <w:vAlign w:val="top"/>
          </w:tcPr>
          <w:p w14:paraId="74C09193">
            <w:pPr>
              <w:pStyle w:val="6"/>
            </w:pPr>
          </w:p>
        </w:tc>
        <w:tc>
          <w:tcPr>
            <w:tcW w:w="632" w:type="dxa"/>
            <w:vAlign w:val="top"/>
          </w:tcPr>
          <w:p w14:paraId="308D7C0E">
            <w:pPr>
              <w:pStyle w:val="6"/>
            </w:pPr>
          </w:p>
        </w:tc>
      </w:tr>
      <w:tr w14:paraId="28FF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09C4AB">
            <w:pPr>
              <w:pStyle w:val="6"/>
            </w:pPr>
          </w:p>
        </w:tc>
        <w:tc>
          <w:tcPr>
            <w:tcW w:w="1815" w:type="dxa"/>
            <w:vAlign w:val="top"/>
          </w:tcPr>
          <w:p w14:paraId="4CBF5445">
            <w:pPr>
              <w:pStyle w:val="6"/>
            </w:pPr>
          </w:p>
        </w:tc>
        <w:tc>
          <w:tcPr>
            <w:tcW w:w="1243" w:type="dxa"/>
            <w:vAlign w:val="top"/>
          </w:tcPr>
          <w:p w14:paraId="1E6654F4">
            <w:pPr>
              <w:pStyle w:val="6"/>
            </w:pPr>
          </w:p>
        </w:tc>
        <w:tc>
          <w:tcPr>
            <w:tcW w:w="1243" w:type="dxa"/>
            <w:vAlign w:val="top"/>
          </w:tcPr>
          <w:p w14:paraId="18534D8A">
            <w:pPr>
              <w:pStyle w:val="6"/>
            </w:pPr>
          </w:p>
        </w:tc>
        <w:tc>
          <w:tcPr>
            <w:tcW w:w="1133" w:type="dxa"/>
            <w:vAlign w:val="top"/>
          </w:tcPr>
          <w:p w14:paraId="2F5CB5BC">
            <w:pPr>
              <w:pStyle w:val="6"/>
            </w:pPr>
          </w:p>
        </w:tc>
        <w:tc>
          <w:tcPr>
            <w:tcW w:w="862" w:type="dxa"/>
            <w:vAlign w:val="top"/>
          </w:tcPr>
          <w:p w14:paraId="78AC776B">
            <w:pPr>
              <w:pStyle w:val="6"/>
            </w:pPr>
          </w:p>
        </w:tc>
        <w:tc>
          <w:tcPr>
            <w:tcW w:w="682" w:type="dxa"/>
            <w:vAlign w:val="top"/>
          </w:tcPr>
          <w:p w14:paraId="194161A4">
            <w:pPr>
              <w:pStyle w:val="6"/>
            </w:pPr>
          </w:p>
        </w:tc>
        <w:tc>
          <w:tcPr>
            <w:tcW w:w="682" w:type="dxa"/>
            <w:vAlign w:val="top"/>
          </w:tcPr>
          <w:p w14:paraId="5F8BA6F7">
            <w:pPr>
              <w:pStyle w:val="6"/>
            </w:pPr>
          </w:p>
        </w:tc>
        <w:tc>
          <w:tcPr>
            <w:tcW w:w="682" w:type="dxa"/>
            <w:vAlign w:val="top"/>
          </w:tcPr>
          <w:p w14:paraId="1574E924">
            <w:pPr>
              <w:pStyle w:val="6"/>
            </w:pPr>
          </w:p>
        </w:tc>
        <w:tc>
          <w:tcPr>
            <w:tcW w:w="852" w:type="dxa"/>
            <w:vAlign w:val="top"/>
          </w:tcPr>
          <w:p w14:paraId="12294788">
            <w:pPr>
              <w:pStyle w:val="6"/>
            </w:pPr>
          </w:p>
        </w:tc>
        <w:tc>
          <w:tcPr>
            <w:tcW w:w="852" w:type="dxa"/>
            <w:vAlign w:val="top"/>
          </w:tcPr>
          <w:p w14:paraId="1C747A2C">
            <w:pPr>
              <w:pStyle w:val="6"/>
            </w:pPr>
          </w:p>
        </w:tc>
        <w:tc>
          <w:tcPr>
            <w:tcW w:w="862" w:type="dxa"/>
            <w:vAlign w:val="top"/>
          </w:tcPr>
          <w:p w14:paraId="6359E954">
            <w:pPr>
              <w:pStyle w:val="6"/>
            </w:pPr>
          </w:p>
        </w:tc>
        <w:tc>
          <w:tcPr>
            <w:tcW w:w="622" w:type="dxa"/>
            <w:vAlign w:val="top"/>
          </w:tcPr>
          <w:p w14:paraId="3B33E773">
            <w:pPr>
              <w:pStyle w:val="6"/>
            </w:pPr>
          </w:p>
        </w:tc>
        <w:tc>
          <w:tcPr>
            <w:tcW w:w="622" w:type="dxa"/>
            <w:vAlign w:val="top"/>
          </w:tcPr>
          <w:p w14:paraId="3B9C4177">
            <w:pPr>
              <w:pStyle w:val="6"/>
            </w:pPr>
          </w:p>
        </w:tc>
        <w:tc>
          <w:tcPr>
            <w:tcW w:w="632" w:type="dxa"/>
            <w:vAlign w:val="top"/>
          </w:tcPr>
          <w:p w14:paraId="76BFA006">
            <w:pPr>
              <w:pStyle w:val="6"/>
            </w:pPr>
          </w:p>
        </w:tc>
      </w:tr>
      <w:tr w14:paraId="3D0F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2306F6D">
            <w:pPr>
              <w:pStyle w:val="6"/>
            </w:pPr>
          </w:p>
        </w:tc>
        <w:tc>
          <w:tcPr>
            <w:tcW w:w="1815" w:type="dxa"/>
            <w:vAlign w:val="top"/>
          </w:tcPr>
          <w:p w14:paraId="7C7A16CA">
            <w:pPr>
              <w:pStyle w:val="6"/>
            </w:pPr>
          </w:p>
        </w:tc>
        <w:tc>
          <w:tcPr>
            <w:tcW w:w="1243" w:type="dxa"/>
            <w:vAlign w:val="top"/>
          </w:tcPr>
          <w:p w14:paraId="269BF56F">
            <w:pPr>
              <w:pStyle w:val="6"/>
            </w:pPr>
          </w:p>
        </w:tc>
        <w:tc>
          <w:tcPr>
            <w:tcW w:w="1243" w:type="dxa"/>
            <w:vAlign w:val="top"/>
          </w:tcPr>
          <w:p w14:paraId="62034E11">
            <w:pPr>
              <w:pStyle w:val="6"/>
            </w:pPr>
          </w:p>
        </w:tc>
        <w:tc>
          <w:tcPr>
            <w:tcW w:w="1133" w:type="dxa"/>
            <w:vAlign w:val="top"/>
          </w:tcPr>
          <w:p w14:paraId="39F14C23">
            <w:pPr>
              <w:pStyle w:val="6"/>
            </w:pPr>
          </w:p>
        </w:tc>
        <w:tc>
          <w:tcPr>
            <w:tcW w:w="862" w:type="dxa"/>
            <w:vAlign w:val="top"/>
          </w:tcPr>
          <w:p w14:paraId="1A310125">
            <w:pPr>
              <w:pStyle w:val="6"/>
            </w:pPr>
          </w:p>
        </w:tc>
        <w:tc>
          <w:tcPr>
            <w:tcW w:w="682" w:type="dxa"/>
            <w:vAlign w:val="top"/>
          </w:tcPr>
          <w:p w14:paraId="0BCB1899">
            <w:pPr>
              <w:pStyle w:val="6"/>
            </w:pPr>
          </w:p>
        </w:tc>
        <w:tc>
          <w:tcPr>
            <w:tcW w:w="682" w:type="dxa"/>
            <w:vAlign w:val="top"/>
          </w:tcPr>
          <w:p w14:paraId="660EB55B">
            <w:pPr>
              <w:pStyle w:val="6"/>
            </w:pPr>
          </w:p>
        </w:tc>
        <w:tc>
          <w:tcPr>
            <w:tcW w:w="682" w:type="dxa"/>
            <w:vAlign w:val="top"/>
          </w:tcPr>
          <w:p w14:paraId="6FE06C53">
            <w:pPr>
              <w:pStyle w:val="6"/>
            </w:pPr>
          </w:p>
        </w:tc>
        <w:tc>
          <w:tcPr>
            <w:tcW w:w="852" w:type="dxa"/>
            <w:vAlign w:val="top"/>
          </w:tcPr>
          <w:p w14:paraId="4FCF4F66">
            <w:pPr>
              <w:pStyle w:val="6"/>
            </w:pPr>
          </w:p>
        </w:tc>
        <w:tc>
          <w:tcPr>
            <w:tcW w:w="852" w:type="dxa"/>
            <w:vAlign w:val="top"/>
          </w:tcPr>
          <w:p w14:paraId="61A87F98">
            <w:pPr>
              <w:pStyle w:val="6"/>
            </w:pPr>
          </w:p>
        </w:tc>
        <w:tc>
          <w:tcPr>
            <w:tcW w:w="862" w:type="dxa"/>
            <w:vAlign w:val="top"/>
          </w:tcPr>
          <w:p w14:paraId="36C7C19E">
            <w:pPr>
              <w:pStyle w:val="6"/>
            </w:pPr>
          </w:p>
        </w:tc>
        <w:tc>
          <w:tcPr>
            <w:tcW w:w="622" w:type="dxa"/>
            <w:vAlign w:val="top"/>
          </w:tcPr>
          <w:p w14:paraId="2C82F43B">
            <w:pPr>
              <w:pStyle w:val="6"/>
            </w:pPr>
          </w:p>
        </w:tc>
        <w:tc>
          <w:tcPr>
            <w:tcW w:w="622" w:type="dxa"/>
            <w:vAlign w:val="top"/>
          </w:tcPr>
          <w:p w14:paraId="6047CA68">
            <w:pPr>
              <w:pStyle w:val="6"/>
            </w:pPr>
          </w:p>
        </w:tc>
        <w:tc>
          <w:tcPr>
            <w:tcW w:w="632" w:type="dxa"/>
            <w:vAlign w:val="top"/>
          </w:tcPr>
          <w:p w14:paraId="598B879A">
            <w:pPr>
              <w:pStyle w:val="6"/>
            </w:pPr>
          </w:p>
        </w:tc>
      </w:tr>
      <w:tr w14:paraId="6386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36BF22AB">
            <w:pPr>
              <w:pStyle w:val="6"/>
            </w:pPr>
          </w:p>
        </w:tc>
        <w:tc>
          <w:tcPr>
            <w:tcW w:w="1815" w:type="dxa"/>
            <w:vAlign w:val="top"/>
          </w:tcPr>
          <w:p w14:paraId="3D9A6E52">
            <w:pPr>
              <w:pStyle w:val="6"/>
            </w:pPr>
          </w:p>
        </w:tc>
        <w:tc>
          <w:tcPr>
            <w:tcW w:w="1243" w:type="dxa"/>
            <w:vAlign w:val="top"/>
          </w:tcPr>
          <w:p w14:paraId="64DE31B2">
            <w:pPr>
              <w:pStyle w:val="6"/>
            </w:pPr>
          </w:p>
        </w:tc>
        <w:tc>
          <w:tcPr>
            <w:tcW w:w="1243" w:type="dxa"/>
            <w:vAlign w:val="top"/>
          </w:tcPr>
          <w:p w14:paraId="45BF9DD6">
            <w:pPr>
              <w:pStyle w:val="6"/>
            </w:pPr>
          </w:p>
        </w:tc>
        <w:tc>
          <w:tcPr>
            <w:tcW w:w="1133" w:type="dxa"/>
            <w:vAlign w:val="top"/>
          </w:tcPr>
          <w:p w14:paraId="085636A1">
            <w:pPr>
              <w:pStyle w:val="6"/>
            </w:pPr>
          </w:p>
        </w:tc>
        <w:tc>
          <w:tcPr>
            <w:tcW w:w="862" w:type="dxa"/>
            <w:vAlign w:val="top"/>
          </w:tcPr>
          <w:p w14:paraId="20B6B512">
            <w:pPr>
              <w:pStyle w:val="6"/>
            </w:pPr>
          </w:p>
        </w:tc>
        <w:tc>
          <w:tcPr>
            <w:tcW w:w="682" w:type="dxa"/>
            <w:vAlign w:val="top"/>
          </w:tcPr>
          <w:p w14:paraId="0A2E3E72">
            <w:pPr>
              <w:pStyle w:val="6"/>
            </w:pPr>
          </w:p>
        </w:tc>
        <w:tc>
          <w:tcPr>
            <w:tcW w:w="682" w:type="dxa"/>
            <w:vAlign w:val="top"/>
          </w:tcPr>
          <w:p w14:paraId="11F5FAEB">
            <w:pPr>
              <w:pStyle w:val="6"/>
            </w:pPr>
          </w:p>
        </w:tc>
        <w:tc>
          <w:tcPr>
            <w:tcW w:w="682" w:type="dxa"/>
            <w:vAlign w:val="top"/>
          </w:tcPr>
          <w:p w14:paraId="66588A69">
            <w:pPr>
              <w:pStyle w:val="6"/>
            </w:pPr>
          </w:p>
        </w:tc>
        <w:tc>
          <w:tcPr>
            <w:tcW w:w="852" w:type="dxa"/>
            <w:vAlign w:val="top"/>
          </w:tcPr>
          <w:p w14:paraId="64648175">
            <w:pPr>
              <w:pStyle w:val="6"/>
            </w:pPr>
          </w:p>
        </w:tc>
        <w:tc>
          <w:tcPr>
            <w:tcW w:w="852" w:type="dxa"/>
            <w:vAlign w:val="top"/>
          </w:tcPr>
          <w:p w14:paraId="668BBE78">
            <w:pPr>
              <w:pStyle w:val="6"/>
            </w:pPr>
          </w:p>
        </w:tc>
        <w:tc>
          <w:tcPr>
            <w:tcW w:w="862" w:type="dxa"/>
            <w:vAlign w:val="top"/>
          </w:tcPr>
          <w:p w14:paraId="45011FD7">
            <w:pPr>
              <w:pStyle w:val="6"/>
            </w:pPr>
          </w:p>
        </w:tc>
        <w:tc>
          <w:tcPr>
            <w:tcW w:w="622" w:type="dxa"/>
            <w:vAlign w:val="top"/>
          </w:tcPr>
          <w:p w14:paraId="5E2C5ACD">
            <w:pPr>
              <w:pStyle w:val="6"/>
            </w:pPr>
          </w:p>
        </w:tc>
        <w:tc>
          <w:tcPr>
            <w:tcW w:w="622" w:type="dxa"/>
            <w:vAlign w:val="top"/>
          </w:tcPr>
          <w:p w14:paraId="2002CDA9">
            <w:pPr>
              <w:pStyle w:val="6"/>
            </w:pPr>
          </w:p>
        </w:tc>
        <w:tc>
          <w:tcPr>
            <w:tcW w:w="632" w:type="dxa"/>
            <w:vAlign w:val="top"/>
          </w:tcPr>
          <w:p w14:paraId="19844699">
            <w:pPr>
              <w:pStyle w:val="6"/>
            </w:pPr>
          </w:p>
        </w:tc>
      </w:tr>
      <w:tr w14:paraId="6B0B3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48493297">
            <w:pPr>
              <w:pStyle w:val="6"/>
            </w:pPr>
          </w:p>
        </w:tc>
        <w:tc>
          <w:tcPr>
            <w:tcW w:w="1815" w:type="dxa"/>
            <w:vAlign w:val="top"/>
          </w:tcPr>
          <w:p w14:paraId="625367A3">
            <w:pPr>
              <w:pStyle w:val="6"/>
            </w:pPr>
          </w:p>
        </w:tc>
        <w:tc>
          <w:tcPr>
            <w:tcW w:w="1243" w:type="dxa"/>
            <w:vAlign w:val="top"/>
          </w:tcPr>
          <w:p w14:paraId="08C1E4C5">
            <w:pPr>
              <w:pStyle w:val="6"/>
            </w:pPr>
          </w:p>
        </w:tc>
        <w:tc>
          <w:tcPr>
            <w:tcW w:w="1243" w:type="dxa"/>
            <w:vAlign w:val="top"/>
          </w:tcPr>
          <w:p w14:paraId="09D10E14">
            <w:pPr>
              <w:pStyle w:val="6"/>
            </w:pPr>
          </w:p>
        </w:tc>
        <w:tc>
          <w:tcPr>
            <w:tcW w:w="1133" w:type="dxa"/>
            <w:vAlign w:val="top"/>
          </w:tcPr>
          <w:p w14:paraId="00D62776">
            <w:pPr>
              <w:pStyle w:val="6"/>
            </w:pPr>
          </w:p>
        </w:tc>
        <w:tc>
          <w:tcPr>
            <w:tcW w:w="862" w:type="dxa"/>
            <w:vAlign w:val="top"/>
          </w:tcPr>
          <w:p w14:paraId="3F32C0C4">
            <w:pPr>
              <w:pStyle w:val="6"/>
            </w:pPr>
          </w:p>
        </w:tc>
        <w:tc>
          <w:tcPr>
            <w:tcW w:w="682" w:type="dxa"/>
            <w:vAlign w:val="top"/>
          </w:tcPr>
          <w:p w14:paraId="29E7E3F0">
            <w:pPr>
              <w:pStyle w:val="6"/>
            </w:pPr>
          </w:p>
        </w:tc>
        <w:tc>
          <w:tcPr>
            <w:tcW w:w="682" w:type="dxa"/>
            <w:vAlign w:val="top"/>
          </w:tcPr>
          <w:p w14:paraId="47AB16DF">
            <w:pPr>
              <w:pStyle w:val="6"/>
            </w:pPr>
          </w:p>
        </w:tc>
        <w:tc>
          <w:tcPr>
            <w:tcW w:w="682" w:type="dxa"/>
            <w:vAlign w:val="top"/>
          </w:tcPr>
          <w:p w14:paraId="449E79CB">
            <w:pPr>
              <w:pStyle w:val="6"/>
            </w:pPr>
          </w:p>
        </w:tc>
        <w:tc>
          <w:tcPr>
            <w:tcW w:w="852" w:type="dxa"/>
            <w:vAlign w:val="top"/>
          </w:tcPr>
          <w:p w14:paraId="5DD24BF7">
            <w:pPr>
              <w:pStyle w:val="6"/>
            </w:pPr>
          </w:p>
        </w:tc>
        <w:tc>
          <w:tcPr>
            <w:tcW w:w="852" w:type="dxa"/>
            <w:vAlign w:val="top"/>
          </w:tcPr>
          <w:p w14:paraId="4E7B7BD1">
            <w:pPr>
              <w:pStyle w:val="6"/>
            </w:pPr>
          </w:p>
        </w:tc>
        <w:tc>
          <w:tcPr>
            <w:tcW w:w="862" w:type="dxa"/>
            <w:vAlign w:val="top"/>
          </w:tcPr>
          <w:p w14:paraId="4194A75F">
            <w:pPr>
              <w:pStyle w:val="6"/>
            </w:pPr>
          </w:p>
        </w:tc>
        <w:tc>
          <w:tcPr>
            <w:tcW w:w="622" w:type="dxa"/>
            <w:vAlign w:val="top"/>
          </w:tcPr>
          <w:p w14:paraId="04DF8213">
            <w:pPr>
              <w:pStyle w:val="6"/>
            </w:pPr>
          </w:p>
        </w:tc>
        <w:tc>
          <w:tcPr>
            <w:tcW w:w="622" w:type="dxa"/>
            <w:vAlign w:val="top"/>
          </w:tcPr>
          <w:p w14:paraId="2A1A65C2">
            <w:pPr>
              <w:pStyle w:val="6"/>
            </w:pPr>
          </w:p>
        </w:tc>
        <w:tc>
          <w:tcPr>
            <w:tcW w:w="632" w:type="dxa"/>
            <w:vAlign w:val="top"/>
          </w:tcPr>
          <w:p w14:paraId="191DB8C7">
            <w:pPr>
              <w:pStyle w:val="6"/>
            </w:pPr>
          </w:p>
        </w:tc>
      </w:tr>
    </w:tbl>
    <w:p w14:paraId="2EA5E35E">
      <w:pPr>
        <w:rPr>
          <w:rFonts w:ascii="Arial"/>
          <w:sz w:val="21"/>
        </w:rPr>
      </w:pPr>
    </w:p>
    <w:p w14:paraId="76E3246C">
      <w:pPr>
        <w:rPr>
          <w:rFonts w:ascii="Arial" w:hAnsi="Arial" w:eastAsia="Arial" w:cs="Arial"/>
          <w:sz w:val="21"/>
          <w:szCs w:val="21"/>
        </w:rPr>
        <w:sectPr>
          <w:pgSz w:w="16840" w:h="11905"/>
          <w:pgMar w:top="937" w:right="1318" w:bottom="400" w:left="1299" w:header="0" w:footer="0" w:gutter="0"/>
          <w:cols w:space="720" w:num="1"/>
        </w:sectPr>
      </w:pPr>
    </w:p>
    <w:p w14:paraId="03E0C269">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246C5229">
      <w:pPr>
        <w:spacing w:line="324" w:lineRule="auto"/>
        <w:rPr>
          <w:rFonts w:ascii="Arial"/>
          <w:sz w:val="21"/>
        </w:rPr>
      </w:pPr>
    </w:p>
    <w:p w14:paraId="4E7F982E">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34AE897A">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15B3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18D810C4">
            <w:pPr>
              <w:pStyle w:val="6"/>
              <w:spacing w:line="306" w:lineRule="auto"/>
            </w:pPr>
          </w:p>
          <w:p w14:paraId="7CF8BE23">
            <w:pPr>
              <w:pStyle w:val="6"/>
              <w:spacing w:line="307" w:lineRule="auto"/>
            </w:pPr>
          </w:p>
          <w:p w14:paraId="3B822F25">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16E675DA">
            <w:pPr>
              <w:pStyle w:val="6"/>
              <w:spacing w:line="368" w:lineRule="auto"/>
            </w:pPr>
          </w:p>
          <w:p w14:paraId="5566C361">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1A075A0E">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7E0A672C">
            <w:pPr>
              <w:pStyle w:val="6"/>
              <w:spacing w:line="245" w:lineRule="auto"/>
            </w:pPr>
          </w:p>
          <w:p w14:paraId="0880F053">
            <w:pPr>
              <w:pStyle w:val="6"/>
              <w:spacing w:line="245" w:lineRule="auto"/>
            </w:pPr>
          </w:p>
          <w:p w14:paraId="37299E9F">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6A29013D">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3E9F5310">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5820A373">
            <w:pPr>
              <w:pStyle w:val="6"/>
              <w:spacing w:line="307" w:lineRule="auto"/>
            </w:pPr>
          </w:p>
          <w:p w14:paraId="2F201C66">
            <w:pPr>
              <w:pStyle w:val="6"/>
              <w:spacing w:line="307" w:lineRule="auto"/>
            </w:pPr>
          </w:p>
          <w:p w14:paraId="714BD1FF">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391EE45F">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3E08FD54">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0E48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70C5AACD">
            <w:pPr>
              <w:pStyle w:val="6"/>
            </w:pPr>
          </w:p>
        </w:tc>
        <w:tc>
          <w:tcPr>
            <w:tcW w:w="1023" w:type="dxa"/>
            <w:vMerge w:val="continue"/>
            <w:tcBorders>
              <w:top w:val="nil"/>
            </w:tcBorders>
            <w:vAlign w:val="top"/>
          </w:tcPr>
          <w:p w14:paraId="503913A2">
            <w:pPr>
              <w:pStyle w:val="6"/>
            </w:pPr>
          </w:p>
        </w:tc>
        <w:tc>
          <w:tcPr>
            <w:tcW w:w="1022" w:type="dxa"/>
            <w:vMerge w:val="continue"/>
            <w:tcBorders>
              <w:top w:val="nil"/>
            </w:tcBorders>
            <w:vAlign w:val="top"/>
          </w:tcPr>
          <w:p w14:paraId="76C1A62F">
            <w:pPr>
              <w:pStyle w:val="6"/>
            </w:pPr>
          </w:p>
        </w:tc>
        <w:tc>
          <w:tcPr>
            <w:tcW w:w="1022" w:type="dxa"/>
            <w:vMerge w:val="continue"/>
            <w:tcBorders>
              <w:top w:val="nil"/>
            </w:tcBorders>
            <w:vAlign w:val="top"/>
          </w:tcPr>
          <w:p w14:paraId="442F289F">
            <w:pPr>
              <w:pStyle w:val="6"/>
            </w:pPr>
          </w:p>
        </w:tc>
        <w:tc>
          <w:tcPr>
            <w:tcW w:w="1073" w:type="dxa"/>
            <w:vMerge w:val="continue"/>
            <w:tcBorders>
              <w:top w:val="nil"/>
            </w:tcBorders>
            <w:vAlign w:val="top"/>
          </w:tcPr>
          <w:p w14:paraId="56069CF0">
            <w:pPr>
              <w:pStyle w:val="6"/>
            </w:pPr>
          </w:p>
        </w:tc>
        <w:tc>
          <w:tcPr>
            <w:tcW w:w="1073" w:type="dxa"/>
            <w:vAlign w:val="top"/>
          </w:tcPr>
          <w:p w14:paraId="501C530D">
            <w:pPr>
              <w:pStyle w:val="6"/>
              <w:spacing w:line="356" w:lineRule="auto"/>
            </w:pPr>
          </w:p>
          <w:p w14:paraId="3871F81B">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2B6EA782">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09B50118">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464B93AE">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190E89D0">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10D75588">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23D63E66">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41D05DCA">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3940CD95">
            <w:pPr>
              <w:pStyle w:val="6"/>
              <w:spacing w:line="356" w:lineRule="auto"/>
            </w:pPr>
          </w:p>
          <w:p w14:paraId="4F8D345A">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3ECC36B1">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275904AC">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5DE2208B">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24AB64A0">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55734F46">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16321B1C">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38F6AC38">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7C0D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188B0F7">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8C6CEED">
            <w:pPr>
              <w:pStyle w:val="6"/>
            </w:pPr>
          </w:p>
        </w:tc>
        <w:tc>
          <w:tcPr>
            <w:tcW w:w="1022" w:type="dxa"/>
            <w:vAlign w:val="top"/>
          </w:tcPr>
          <w:p w14:paraId="7FAE791D">
            <w:pPr>
              <w:pStyle w:val="6"/>
            </w:pPr>
          </w:p>
        </w:tc>
        <w:tc>
          <w:tcPr>
            <w:tcW w:w="1022" w:type="dxa"/>
            <w:vAlign w:val="top"/>
          </w:tcPr>
          <w:p w14:paraId="52EAC830">
            <w:pPr>
              <w:pStyle w:val="6"/>
            </w:pPr>
          </w:p>
        </w:tc>
        <w:tc>
          <w:tcPr>
            <w:tcW w:w="1073" w:type="dxa"/>
            <w:vAlign w:val="top"/>
          </w:tcPr>
          <w:p w14:paraId="0C041076">
            <w:pPr>
              <w:pStyle w:val="6"/>
            </w:pPr>
          </w:p>
        </w:tc>
        <w:tc>
          <w:tcPr>
            <w:tcW w:w="1073" w:type="dxa"/>
            <w:vAlign w:val="top"/>
          </w:tcPr>
          <w:p w14:paraId="3B0F549A">
            <w:pPr>
              <w:pStyle w:val="6"/>
            </w:pPr>
          </w:p>
        </w:tc>
        <w:tc>
          <w:tcPr>
            <w:tcW w:w="1073" w:type="dxa"/>
            <w:vAlign w:val="top"/>
          </w:tcPr>
          <w:p w14:paraId="5E95055E">
            <w:pPr>
              <w:pStyle w:val="6"/>
            </w:pPr>
          </w:p>
        </w:tc>
        <w:tc>
          <w:tcPr>
            <w:tcW w:w="852" w:type="dxa"/>
            <w:vAlign w:val="top"/>
          </w:tcPr>
          <w:p w14:paraId="598F116F">
            <w:pPr>
              <w:pStyle w:val="6"/>
            </w:pPr>
          </w:p>
        </w:tc>
        <w:tc>
          <w:tcPr>
            <w:tcW w:w="561" w:type="dxa"/>
            <w:vAlign w:val="top"/>
          </w:tcPr>
          <w:p w14:paraId="3DAC0BD5">
            <w:pPr>
              <w:pStyle w:val="6"/>
            </w:pPr>
          </w:p>
        </w:tc>
        <w:tc>
          <w:tcPr>
            <w:tcW w:w="561" w:type="dxa"/>
            <w:vAlign w:val="top"/>
          </w:tcPr>
          <w:p w14:paraId="097CF6B2">
            <w:pPr>
              <w:pStyle w:val="6"/>
            </w:pPr>
          </w:p>
        </w:tc>
        <w:tc>
          <w:tcPr>
            <w:tcW w:w="561" w:type="dxa"/>
            <w:vAlign w:val="top"/>
          </w:tcPr>
          <w:p w14:paraId="3A09CEA7">
            <w:pPr>
              <w:pStyle w:val="6"/>
            </w:pPr>
          </w:p>
        </w:tc>
        <w:tc>
          <w:tcPr>
            <w:tcW w:w="792" w:type="dxa"/>
            <w:vAlign w:val="top"/>
          </w:tcPr>
          <w:p w14:paraId="64DE67E0">
            <w:pPr>
              <w:pStyle w:val="6"/>
            </w:pPr>
          </w:p>
        </w:tc>
        <w:tc>
          <w:tcPr>
            <w:tcW w:w="792" w:type="dxa"/>
            <w:vAlign w:val="top"/>
          </w:tcPr>
          <w:p w14:paraId="64F9FEB3">
            <w:pPr>
              <w:pStyle w:val="6"/>
            </w:pPr>
          </w:p>
        </w:tc>
        <w:tc>
          <w:tcPr>
            <w:tcW w:w="852" w:type="dxa"/>
            <w:vAlign w:val="top"/>
          </w:tcPr>
          <w:p w14:paraId="3136D92A">
            <w:pPr>
              <w:pStyle w:val="6"/>
            </w:pPr>
          </w:p>
        </w:tc>
        <w:tc>
          <w:tcPr>
            <w:tcW w:w="561" w:type="dxa"/>
            <w:vAlign w:val="top"/>
          </w:tcPr>
          <w:p w14:paraId="0CD761C3">
            <w:pPr>
              <w:pStyle w:val="6"/>
            </w:pPr>
          </w:p>
        </w:tc>
        <w:tc>
          <w:tcPr>
            <w:tcW w:w="561" w:type="dxa"/>
            <w:vAlign w:val="top"/>
          </w:tcPr>
          <w:p w14:paraId="4637349E">
            <w:pPr>
              <w:pStyle w:val="6"/>
            </w:pPr>
          </w:p>
        </w:tc>
        <w:tc>
          <w:tcPr>
            <w:tcW w:w="571" w:type="dxa"/>
            <w:vAlign w:val="top"/>
          </w:tcPr>
          <w:p w14:paraId="6A20A98F">
            <w:pPr>
              <w:pStyle w:val="6"/>
            </w:pPr>
          </w:p>
        </w:tc>
      </w:tr>
      <w:tr w14:paraId="0495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A2B7143">
            <w:pPr>
              <w:pStyle w:val="6"/>
            </w:pPr>
          </w:p>
        </w:tc>
        <w:tc>
          <w:tcPr>
            <w:tcW w:w="1023" w:type="dxa"/>
            <w:vAlign w:val="top"/>
          </w:tcPr>
          <w:p w14:paraId="6A24DD84">
            <w:pPr>
              <w:pStyle w:val="6"/>
            </w:pPr>
          </w:p>
        </w:tc>
        <w:tc>
          <w:tcPr>
            <w:tcW w:w="1022" w:type="dxa"/>
            <w:vAlign w:val="top"/>
          </w:tcPr>
          <w:p w14:paraId="1D58C9D8">
            <w:pPr>
              <w:pStyle w:val="6"/>
            </w:pPr>
          </w:p>
        </w:tc>
        <w:tc>
          <w:tcPr>
            <w:tcW w:w="1022" w:type="dxa"/>
            <w:vAlign w:val="top"/>
          </w:tcPr>
          <w:p w14:paraId="5B80C8C6">
            <w:pPr>
              <w:pStyle w:val="6"/>
            </w:pPr>
          </w:p>
        </w:tc>
        <w:tc>
          <w:tcPr>
            <w:tcW w:w="1073" w:type="dxa"/>
            <w:vAlign w:val="top"/>
          </w:tcPr>
          <w:p w14:paraId="0343307D">
            <w:pPr>
              <w:pStyle w:val="6"/>
            </w:pPr>
          </w:p>
        </w:tc>
        <w:tc>
          <w:tcPr>
            <w:tcW w:w="1073" w:type="dxa"/>
            <w:vAlign w:val="top"/>
          </w:tcPr>
          <w:p w14:paraId="5F4D31E0">
            <w:pPr>
              <w:pStyle w:val="6"/>
            </w:pPr>
          </w:p>
        </w:tc>
        <w:tc>
          <w:tcPr>
            <w:tcW w:w="1073" w:type="dxa"/>
            <w:vAlign w:val="top"/>
          </w:tcPr>
          <w:p w14:paraId="048821E3">
            <w:pPr>
              <w:pStyle w:val="6"/>
            </w:pPr>
          </w:p>
        </w:tc>
        <w:tc>
          <w:tcPr>
            <w:tcW w:w="852" w:type="dxa"/>
            <w:vAlign w:val="top"/>
          </w:tcPr>
          <w:p w14:paraId="5F9BC1F0">
            <w:pPr>
              <w:pStyle w:val="6"/>
            </w:pPr>
          </w:p>
        </w:tc>
        <w:tc>
          <w:tcPr>
            <w:tcW w:w="561" w:type="dxa"/>
            <w:vAlign w:val="top"/>
          </w:tcPr>
          <w:p w14:paraId="427C02D0">
            <w:pPr>
              <w:pStyle w:val="6"/>
            </w:pPr>
          </w:p>
        </w:tc>
        <w:tc>
          <w:tcPr>
            <w:tcW w:w="561" w:type="dxa"/>
            <w:vAlign w:val="top"/>
          </w:tcPr>
          <w:p w14:paraId="1EF6B6C7">
            <w:pPr>
              <w:pStyle w:val="6"/>
            </w:pPr>
          </w:p>
        </w:tc>
        <w:tc>
          <w:tcPr>
            <w:tcW w:w="561" w:type="dxa"/>
            <w:vAlign w:val="top"/>
          </w:tcPr>
          <w:p w14:paraId="43DA4155">
            <w:pPr>
              <w:pStyle w:val="6"/>
            </w:pPr>
          </w:p>
        </w:tc>
        <w:tc>
          <w:tcPr>
            <w:tcW w:w="792" w:type="dxa"/>
            <w:vAlign w:val="top"/>
          </w:tcPr>
          <w:p w14:paraId="66B5DF6B">
            <w:pPr>
              <w:pStyle w:val="6"/>
            </w:pPr>
          </w:p>
        </w:tc>
        <w:tc>
          <w:tcPr>
            <w:tcW w:w="792" w:type="dxa"/>
            <w:vAlign w:val="top"/>
          </w:tcPr>
          <w:p w14:paraId="18B20CD3">
            <w:pPr>
              <w:pStyle w:val="6"/>
            </w:pPr>
          </w:p>
        </w:tc>
        <w:tc>
          <w:tcPr>
            <w:tcW w:w="852" w:type="dxa"/>
            <w:vAlign w:val="top"/>
          </w:tcPr>
          <w:p w14:paraId="463D10B9">
            <w:pPr>
              <w:pStyle w:val="6"/>
            </w:pPr>
          </w:p>
        </w:tc>
        <w:tc>
          <w:tcPr>
            <w:tcW w:w="561" w:type="dxa"/>
            <w:vAlign w:val="top"/>
          </w:tcPr>
          <w:p w14:paraId="689E5D02">
            <w:pPr>
              <w:pStyle w:val="6"/>
            </w:pPr>
          </w:p>
        </w:tc>
        <w:tc>
          <w:tcPr>
            <w:tcW w:w="561" w:type="dxa"/>
            <w:vAlign w:val="top"/>
          </w:tcPr>
          <w:p w14:paraId="06B751C7">
            <w:pPr>
              <w:pStyle w:val="6"/>
            </w:pPr>
          </w:p>
        </w:tc>
        <w:tc>
          <w:tcPr>
            <w:tcW w:w="571" w:type="dxa"/>
            <w:vAlign w:val="top"/>
          </w:tcPr>
          <w:p w14:paraId="344FFDF5">
            <w:pPr>
              <w:pStyle w:val="6"/>
            </w:pPr>
          </w:p>
        </w:tc>
      </w:tr>
      <w:tr w14:paraId="417BE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EB22E52">
            <w:pPr>
              <w:pStyle w:val="6"/>
            </w:pPr>
          </w:p>
        </w:tc>
        <w:tc>
          <w:tcPr>
            <w:tcW w:w="1023" w:type="dxa"/>
            <w:vAlign w:val="top"/>
          </w:tcPr>
          <w:p w14:paraId="3099FC0E">
            <w:pPr>
              <w:pStyle w:val="6"/>
            </w:pPr>
          </w:p>
        </w:tc>
        <w:tc>
          <w:tcPr>
            <w:tcW w:w="1022" w:type="dxa"/>
            <w:vAlign w:val="top"/>
          </w:tcPr>
          <w:p w14:paraId="2769D42A">
            <w:pPr>
              <w:pStyle w:val="6"/>
            </w:pPr>
          </w:p>
        </w:tc>
        <w:tc>
          <w:tcPr>
            <w:tcW w:w="1022" w:type="dxa"/>
            <w:vAlign w:val="top"/>
          </w:tcPr>
          <w:p w14:paraId="6511C586">
            <w:pPr>
              <w:pStyle w:val="6"/>
            </w:pPr>
          </w:p>
        </w:tc>
        <w:tc>
          <w:tcPr>
            <w:tcW w:w="1073" w:type="dxa"/>
            <w:vAlign w:val="top"/>
          </w:tcPr>
          <w:p w14:paraId="3AED1905">
            <w:pPr>
              <w:pStyle w:val="6"/>
            </w:pPr>
          </w:p>
        </w:tc>
        <w:tc>
          <w:tcPr>
            <w:tcW w:w="1073" w:type="dxa"/>
            <w:vAlign w:val="top"/>
          </w:tcPr>
          <w:p w14:paraId="70197138">
            <w:pPr>
              <w:pStyle w:val="6"/>
            </w:pPr>
          </w:p>
        </w:tc>
        <w:tc>
          <w:tcPr>
            <w:tcW w:w="1073" w:type="dxa"/>
            <w:vAlign w:val="top"/>
          </w:tcPr>
          <w:p w14:paraId="2BD9B6EA">
            <w:pPr>
              <w:pStyle w:val="6"/>
            </w:pPr>
          </w:p>
        </w:tc>
        <w:tc>
          <w:tcPr>
            <w:tcW w:w="852" w:type="dxa"/>
            <w:vAlign w:val="top"/>
          </w:tcPr>
          <w:p w14:paraId="27774477">
            <w:pPr>
              <w:pStyle w:val="6"/>
            </w:pPr>
          </w:p>
        </w:tc>
        <w:tc>
          <w:tcPr>
            <w:tcW w:w="561" w:type="dxa"/>
            <w:vAlign w:val="top"/>
          </w:tcPr>
          <w:p w14:paraId="7221661B">
            <w:pPr>
              <w:pStyle w:val="6"/>
            </w:pPr>
          </w:p>
        </w:tc>
        <w:tc>
          <w:tcPr>
            <w:tcW w:w="561" w:type="dxa"/>
            <w:vAlign w:val="top"/>
          </w:tcPr>
          <w:p w14:paraId="0C0870CA">
            <w:pPr>
              <w:pStyle w:val="6"/>
            </w:pPr>
          </w:p>
        </w:tc>
        <w:tc>
          <w:tcPr>
            <w:tcW w:w="561" w:type="dxa"/>
            <w:vAlign w:val="top"/>
          </w:tcPr>
          <w:p w14:paraId="24364878">
            <w:pPr>
              <w:pStyle w:val="6"/>
            </w:pPr>
          </w:p>
        </w:tc>
        <w:tc>
          <w:tcPr>
            <w:tcW w:w="792" w:type="dxa"/>
            <w:vAlign w:val="top"/>
          </w:tcPr>
          <w:p w14:paraId="27ED199B">
            <w:pPr>
              <w:pStyle w:val="6"/>
            </w:pPr>
          </w:p>
        </w:tc>
        <w:tc>
          <w:tcPr>
            <w:tcW w:w="792" w:type="dxa"/>
            <w:vAlign w:val="top"/>
          </w:tcPr>
          <w:p w14:paraId="448EA1B0">
            <w:pPr>
              <w:pStyle w:val="6"/>
            </w:pPr>
          </w:p>
        </w:tc>
        <w:tc>
          <w:tcPr>
            <w:tcW w:w="852" w:type="dxa"/>
            <w:vAlign w:val="top"/>
          </w:tcPr>
          <w:p w14:paraId="0013175F">
            <w:pPr>
              <w:pStyle w:val="6"/>
            </w:pPr>
          </w:p>
        </w:tc>
        <w:tc>
          <w:tcPr>
            <w:tcW w:w="561" w:type="dxa"/>
            <w:vAlign w:val="top"/>
          </w:tcPr>
          <w:p w14:paraId="1B6F7AA5">
            <w:pPr>
              <w:pStyle w:val="6"/>
            </w:pPr>
          </w:p>
        </w:tc>
        <w:tc>
          <w:tcPr>
            <w:tcW w:w="561" w:type="dxa"/>
            <w:vAlign w:val="top"/>
          </w:tcPr>
          <w:p w14:paraId="7463B0A7">
            <w:pPr>
              <w:pStyle w:val="6"/>
            </w:pPr>
          </w:p>
        </w:tc>
        <w:tc>
          <w:tcPr>
            <w:tcW w:w="571" w:type="dxa"/>
            <w:vAlign w:val="top"/>
          </w:tcPr>
          <w:p w14:paraId="3F70028B">
            <w:pPr>
              <w:pStyle w:val="6"/>
            </w:pPr>
          </w:p>
        </w:tc>
      </w:tr>
      <w:tr w14:paraId="5B32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6215D71">
            <w:pPr>
              <w:pStyle w:val="6"/>
            </w:pPr>
          </w:p>
        </w:tc>
        <w:tc>
          <w:tcPr>
            <w:tcW w:w="1023" w:type="dxa"/>
            <w:vAlign w:val="top"/>
          </w:tcPr>
          <w:p w14:paraId="4182A8BB">
            <w:pPr>
              <w:pStyle w:val="6"/>
            </w:pPr>
          </w:p>
        </w:tc>
        <w:tc>
          <w:tcPr>
            <w:tcW w:w="1022" w:type="dxa"/>
            <w:vAlign w:val="top"/>
          </w:tcPr>
          <w:p w14:paraId="780C34A6">
            <w:pPr>
              <w:pStyle w:val="6"/>
            </w:pPr>
          </w:p>
        </w:tc>
        <w:tc>
          <w:tcPr>
            <w:tcW w:w="1022" w:type="dxa"/>
            <w:vAlign w:val="top"/>
          </w:tcPr>
          <w:p w14:paraId="402EA281">
            <w:pPr>
              <w:pStyle w:val="6"/>
            </w:pPr>
          </w:p>
        </w:tc>
        <w:tc>
          <w:tcPr>
            <w:tcW w:w="1073" w:type="dxa"/>
            <w:vAlign w:val="top"/>
          </w:tcPr>
          <w:p w14:paraId="4A5617B8">
            <w:pPr>
              <w:pStyle w:val="6"/>
            </w:pPr>
          </w:p>
        </w:tc>
        <w:tc>
          <w:tcPr>
            <w:tcW w:w="1073" w:type="dxa"/>
            <w:vAlign w:val="top"/>
          </w:tcPr>
          <w:p w14:paraId="5B2E3CA8">
            <w:pPr>
              <w:pStyle w:val="6"/>
            </w:pPr>
          </w:p>
        </w:tc>
        <w:tc>
          <w:tcPr>
            <w:tcW w:w="1073" w:type="dxa"/>
            <w:vAlign w:val="top"/>
          </w:tcPr>
          <w:p w14:paraId="1757D9BB">
            <w:pPr>
              <w:pStyle w:val="6"/>
            </w:pPr>
          </w:p>
        </w:tc>
        <w:tc>
          <w:tcPr>
            <w:tcW w:w="852" w:type="dxa"/>
            <w:vAlign w:val="top"/>
          </w:tcPr>
          <w:p w14:paraId="44C92356">
            <w:pPr>
              <w:pStyle w:val="6"/>
            </w:pPr>
          </w:p>
        </w:tc>
        <w:tc>
          <w:tcPr>
            <w:tcW w:w="561" w:type="dxa"/>
            <w:vAlign w:val="top"/>
          </w:tcPr>
          <w:p w14:paraId="59F9960B">
            <w:pPr>
              <w:pStyle w:val="6"/>
            </w:pPr>
          </w:p>
        </w:tc>
        <w:tc>
          <w:tcPr>
            <w:tcW w:w="561" w:type="dxa"/>
            <w:vAlign w:val="top"/>
          </w:tcPr>
          <w:p w14:paraId="760D79FA">
            <w:pPr>
              <w:pStyle w:val="6"/>
            </w:pPr>
          </w:p>
        </w:tc>
        <w:tc>
          <w:tcPr>
            <w:tcW w:w="561" w:type="dxa"/>
            <w:vAlign w:val="top"/>
          </w:tcPr>
          <w:p w14:paraId="545210F4">
            <w:pPr>
              <w:pStyle w:val="6"/>
            </w:pPr>
          </w:p>
        </w:tc>
        <w:tc>
          <w:tcPr>
            <w:tcW w:w="792" w:type="dxa"/>
            <w:vAlign w:val="top"/>
          </w:tcPr>
          <w:p w14:paraId="7D870CB8">
            <w:pPr>
              <w:pStyle w:val="6"/>
            </w:pPr>
          </w:p>
        </w:tc>
        <w:tc>
          <w:tcPr>
            <w:tcW w:w="792" w:type="dxa"/>
            <w:vAlign w:val="top"/>
          </w:tcPr>
          <w:p w14:paraId="0CC1454B">
            <w:pPr>
              <w:pStyle w:val="6"/>
            </w:pPr>
          </w:p>
        </w:tc>
        <w:tc>
          <w:tcPr>
            <w:tcW w:w="852" w:type="dxa"/>
            <w:vAlign w:val="top"/>
          </w:tcPr>
          <w:p w14:paraId="5D9AA690">
            <w:pPr>
              <w:pStyle w:val="6"/>
            </w:pPr>
          </w:p>
        </w:tc>
        <w:tc>
          <w:tcPr>
            <w:tcW w:w="561" w:type="dxa"/>
            <w:vAlign w:val="top"/>
          </w:tcPr>
          <w:p w14:paraId="2FAB4579">
            <w:pPr>
              <w:pStyle w:val="6"/>
            </w:pPr>
          </w:p>
        </w:tc>
        <w:tc>
          <w:tcPr>
            <w:tcW w:w="561" w:type="dxa"/>
            <w:vAlign w:val="top"/>
          </w:tcPr>
          <w:p w14:paraId="0C9CA7D6">
            <w:pPr>
              <w:pStyle w:val="6"/>
            </w:pPr>
          </w:p>
        </w:tc>
        <w:tc>
          <w:tcPr>
            <w:tcW w:w="571" w:type="dxa"/>
            <w:vAlign w:val="top"/>
          </w:tcPr>
          <w:p w14:paraId="62B48289">
            <w:pPr>
              <w:pStyle w:val="6"/>
            </w:pPr>
          </w:p>
        </w:tc>
      </w:tr>
      <w:tr w14:paraId="5EC3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0D562E0C">
            <w:pPr>
              <w:pStyle w:val="6"/>
            </w:pPr>
          </w:p>
        </w:tc>
        <w:tc>
          <w:tcPr>
            <w:tcW w:w="1023" w:type="dxa"/>
            <w:vAlign w:val="top"/>
          </w:tcPr>
          <w:p w14:paraId="507BC6B9">
            <w:pPr>
              <w:pStyle w:val="6"/>
            </w:pPr>
          </w:p>
        </w:tc>
        <w:tc>
          <w:tcPr>
            <w:tcW w:w="1022" w:type="dxa"/>
            <w:vAlign w:val="top"/>
          </w:tcPr>
          <w:p w14:paraId="6794E1AE">
            <w:pPr>
              <w:pStyle w:val="6"/>
            </w:pPr>
          </w:p>
        </w:tc>
        <w:tc>
          <w:tcPr>
            <w:tcW w:w="1022" w:type="dxa"/>
            <w:vAlign w:val="top"/>
          </w:tcPr>
          <w:p w14:paraId="40CA8345">
            <w:pPr>
              <w:pStyle w:val="6"/>
            </w:pPr>
          </w:p>
        </w:tc>
        <w:tc>
          <w:tcPr>
            <w:tcW w:w="1073" w:type="dxa"/>
            <w:vAlign w:val="top"/>
          </w:tcPr>
          <w:p w14:paraId="279F2C3E">
            <w:pPr>
              <w:pStyle w:val="6"/>
            </w:pPr>
          </w:p>
        </w:tc>
        <w:tc>
          <w:tcPr>
            <w:tcW w:w="1073" w:type="dxa"/>
            <w:vAlign w:val="top"/>
          </w:tcPr>
          <w:p w14:paraId="0384DAB7">
            <w:pPr>
              <w:pStyle w:val="6"/>
            </w:pPr>
          </w:p>
        </w:tc>
        <w:tc>
          <w:tcPr>
            <w:tcW w:w="1073" w:type="dxa"/>
            <w:vAlign w:val="top"/>
          </w:tcPr>
          <w:p w14:paraId="78F73575">
            <w:pPr>
              <w:pStyle w:val="6"/>
            </w:pPr>
          </w:p>
        </w:tc>
        <w:tc>
          <w:tcPr>
            <w:tcW w:w="852" w:type="dxa"/>
            <w:vAlign w:val="top"/>
          </w:tcPr>
          <w:p w14:paraId="106C31B2">
            <w:pPr>
              <w:pStyle w:val="6"/>
            </w:pPr>
          </w:p>
        </w:tc>
        <w:tc>
          <w:tcPr>
            <w:tcW w:w="561" w:type="dxa"/>
            <w:vAlign w:val="top"/>
          </w:tcPr>
          <w:p w14:paraId="3F307994">
            <w:pPr>
              <w:pStyle w:val="6"/>
            </w:pPr>
          </w:p>
        </w:tc>
        <w:tc>
          <w:tcPr>
            <w:tcW w:w="561" w:type="dxa"/>
            <w:vAlign w:val="top"/>
          </w:tcPr>
          <w:p w14:paraId="3B09F520">
            <w:pPr>
              <w:pStyle w:val="6"/>
            </w:pPr>
          </w:p>
        </w:tc>
        <w:tc>
          <w:tcPr>
            <w:tcW w:w="561" w:type="dxa"/>
            <w:vAlign w:val="top"/>
          </w:tcPr>
          <w:p w14:paraId="5B3C99F2">
            <w:pPr>
              <w:pStyle w:val="6"/>
            </w:pPr>
          </w:p>
        </w:tc>
        <w:tc>
          <w:tcPr>
            <w:tcW w:w="792" w:type="dxa"/>
            <w:vAlign w:val="top"/>
          </w:tcPr>
          <w:p w14:paraId="38595E86">
            <w:pPr>
              <w:pStyle w:val="6"/>
            </w:pPr>
          </w:p>
        </w:tc>
        <w:tc>
          <w:tcPr>
            <w:tcW w:w="792" w:type="dxa"/>
            <w:vAlign w:val="top"/>
          </w:tcPr>
          <w:p w14:paraId="0970F4CF">
            <w:pPr>
              <w:pStyle w:val="6"/>
            </w:pPr>
          </w:p>
        </w:tc>
        <w:tc>
          <w:tcPr>
            <w:tcW w:w="852" w:type="dxa"/>
            <w:vAlign w:val="top"/>
          </w:tcPr>
          <w:p w14:paraId="01562A2A">
            <w:pPr>
              <w:pStyle w:val="6"/>
            </w:pPr>
          </w:p>
        </w:tc>
        <w:tc>
          <w:tcPr>
            <w:tcW w:w="561" w:type="dxa"/>
            <w:vAlign w:val="top"/>
          </w:tcPr>
          <w:p w14:paraId="7AC73A46">
            <w:pPr>
              <w:pStyle w:val="6"/>
            </w:pPr>
          </w:p>
        </w:tc>
        <w:tc>
          <w:tcPr>
            <w:tcW w:w="561" w:type="dxa"/>
            <w:vAlign w:val="top"/>
          </w:tcPr>
          <w:p w14:paraId="3168D59B">
            <w:pPr>
              <w:pStyle w:val="6"/>
            </w:pPr>
          </w:p>
        </w:tc>
        <w:tc>
          <w:tcPr>
            <w:tcW w:w="571" w:type="dxa"/>
            <w:vAlign w:val="top"/>
          </w:tcPr>
          <w:p w14:paraId="3F9351C5">
            <w:pPr>
              <w:pStyle w:val="6"/>
            </w:pPr>
          </w:p>
        </w:tc>
      </w:tr>
      <w:tr w14:paraId="182A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9E59753">
            <w:pPr>
              <w:pStyle w:val="6"/>
            </w:pPr>
          </w:p>
        </w:tc>
        <w:tc>
          <w:tcPr>
            <w:tcW w:w="1023" w:type="dxa"/>
            <w:vAlign w:val="top"/>
          </w:tcPr>
          <w:p w14:paraId="0D102C45">
            <w:pPr>
              <w:pStyle w:val="6"/>
            </w:pPr>
          </w:p>
        </w:tc>
        <w:tc>
          <w:tcPr>
            <w:tcW w:w="1022" w:type="dxa"/>
            <w:vAlign w:val="top"/>
          </w:tcPr>
          <w:p w14:paraId="789D74B3">
            <w:pPr>
              <w:pStyle w:val="6"/>
            </w:pPr>
          </w:p>
        </w:tc>
        <w:tc>
          <w:tcPr>
            <w:tcW w:w="1022" w:type="dxa"/>
            <w:vAlign w:val="top"/>
          </w:tcPr>
          <w:p w14:paraId="7530E696">
            <w:pPr>
              <w:pStyle w:val="6"/>
            </w:pPr>
          </w:p>
        </w:tc>
        <w:tc>
          <w:tcPr>
            <w:tcW w:w="1073" w:type="dxa"/>
            <w:vAlign w:val="top"/>
          </w:tcPr>
          <w:p w14:paraId="58EFD7FE">
            <w:pPr>
              <w:pStyle w:val="6"/>
            </w:pPr>
          </w:p>
        </w:tc>
        <w:tc>
          <w:tcPr>
            <w:tcW w:w="1073" w:type="dxa"/>
            <w:vAlign w:val="top"/>
          </w:tcPr>
          <w:p w14:paraId="6F7BB452">
            <w:pPr>
              <w:pStyle w:val="6"/>
            </w:pPr>
          </w:p>
        </w:tc>
        <w:tc>
          <w:tcPr>
            <w:tcW w:w="1073" w:type="dxa"/>
            <w:vAlign w:val="top"/>
          </w:tcPr>
          <w:p w14:paraId="25102903">
            <w:pPr>
              <w:pStyle w:val="6"/>
            </w:pPr>
          </w:p>
        </w:tc>
        <w:tc>
          <w:tcPr>
            <w:tcW w:w="852" w:type="dxa"/>
            <w:vAlign w:val="top"/>
          </w:tcPr>
          <w:p w14:paraId="08D299F4">
            <w:pPr>
              <w:pStyle w:val="6"/>
            </w:pPr>
          </w:p>
        </w:tc>
        <w:tc>
          <w:tcPr>
            <w:tcW w:w="561" w:type="dxa"/>
            <w:vAlign w:val="top"/>
          </w:tcPr>
          <w:p w14:paraId="639949E7">
            <w:pPr>
              <w:pStyle w:val="6"/>
            </w:pPr>
          </w:p>
        </w:tc>
        <w:tc>
          <w:tcPr>
            <w:tcW w:w="561" w:type="dxa"/>
            <w:vAlign w:val="top"/>
          </w:tcPr>
          <w:p w14:paraId="27C29D5A">
            <w:pPr>
              <w:pStyle w:val="6"/>
            </w:pPr>
          </w:p>
        </w:tc>
        <w:tc>
          <w:tcPr>
            <w:tcW w:w="561" w:type="dxa"/>
            <w:vAlign w:val="top"/>
          </w:tcPr>
          <w:p w14:paraId="6B75639D">
            <w:pPr>
              <w:pStyle w:val="6"/>
            </w:pPr>
          </w:p>
        </w:tc>
        <w:tc>
          <w:tcPr>
            <w:tcW w:w="792" w:type="dxa"/>
            <w:vAlign w:val="top"/>
          </w:tcPr>
          <w:p w14:paraId="62A4DC4F">
            <w:pPr>
              <w:pStyle w:val="6"/>
            </w:pPr>
          </w:p>
        </w:tc>
        <w:tc>
          <w:tcPr>
            <w:tcW w:w="792" w:type="dxa"/>
            <w:vAlign w:val="top"/>
          </w:tcPr>
          <w:p w14:paraId="1BC3206A">
            <w:pPr>
              <w:pStyle w:val="6"/>
            </w:pPr>
          </w:p>
        </w:tc>
        <w:tc>
          <w:tcPr>
            <w:tcW w:w="852" w:type="dxa"/>
            <w:vAlign w:val="top"/>
          </w:tcPr>
          <w:p w14:paraId="651E66AF">
            <w:pPr>
              <w:pStyle w:val="6"/>
            </w:pPr>
          </w:p>
        </w:tc>
        <w:tc>
          <w:tcPr>
            <w:tcW w:w="561" w:type="dxa"/>
            <w:vAlign w:val="top"/>
          </w:tcPr>
          <w:p w14:paraId="5C68DB8B">
            <w:pPr>
              <w:pStyle w:val="6"/>
            </w:pPr>
          </w:p>
        </w:tc>
        <w:tc>
          <w:tcPr>
            <w:tcW w:w="561" w:type="dxa"/>
            <w:vAlign w:val="top"/>
          </w:tcPr>
          <w:p w14:paraId="6E398343">
            <w:pPr>
              <w:pStyle w:val="6"/>
            </w:pPr>
          </w:p>
        </w:tc>
        <w:tc>
          <w:tcPr>
            <w:tcW w:w="571" w:type="dxa"/>
            <w:vAlign w:val="top"/>
          </w:tcPr>
          <w:p w14:paraId="378648A6">
            <w:pPr>
              <w:pStyle w:val="6"/>
            </w:pPr>
          </w:p>
        </w:tc>
      </w:tr>
      <w:tr w14:paraId="6448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22B5D7B0">
            <w:pPr>
              <w:pStyle w:val="6"/>
            </w:pPr>
          </w:p>
        </w:tc>
        <w:tc>
          <w:tcPr>
            <w:tcW w:w="1023" w:type="dxa"/>
            <w:vAlign w:val="top"/>
          </w:tcPr>
          <w:p w14:paraId="42FF1D2C">
            <w:pPr>
              <w:pStyle w:val="6"/>
            </w:pPr>
          </w:p>
        </w:tc>
        <w:tc>
          <w:tcPr>
            <w:tcW w:w="1022" w:type="dxa"/>
            <w:vAlign w:val="top"/>
          </w:tcPr>
          <w:p w14:paraId="65AD3E7A">
            <w:pPr>
              <w:pStyle w:val="6"/>
            </w:pPr>
          </w:p>
        </w:tc>
        <w:tc>
          <w:tcPr>
            <w:tcW w:w="1022" w:type="dxa"/>
            <w:vAlign w:val="top"/>
          </w:tcPr>
          <w:p w14:paraId="5B4B7C7E">
            <w:pPr>
              <w:pStyle w:val="6"/>
            </w:pPr>
          </w:p>
        </w:tc>
        <w:tc>
          <w:tcPr>
            <w:tcW w:w="1073" w:type="dxa"/>
            <w:vAlign w:val="top"/>
          </w:tcPr>
          <w:p w14:paraId="50A59880">
            <w:pPr>
              <w:pStyle w:val="6"/>
            </w:pPr>
          </w:p>
        </w:tc>
        <w:tc>
          <w:tcPr>
            <w:tcW w:w="1073" w:type="dxa"/>
            <w:vAlign w:val="top"/>
          </w:tcPr>
          <w:p w14:paraId="1657A0BD">
            <w:pPr>
              <w:pStyle w:val="6"/>
            </w:pPr>
          </w:p>
        </w:tc>
        <w:tc>
          <w:tcPr>
            <w:tcW w:w="1073" w:type="dxa"/>
            <w:vAlign w:val="top"/>
          </w:tcPr>
          <w:p w14:paraId="55FBB3C3">
            <w:pPr>
              <w:pStyle w:val="6"/>
            </w:pPr>
          </w:p>
        </w:tc>
        <w:tc>
          <w:tcPr>
            <w:tcW w:w="852" w:type="dxa"/>
            <w:vAlign w:val="top"/>
          </w:tcPr>
          <w:p w14:paraId="52DC3449">
            <w:pPr>
              <w:pStyle w:val="6"/>
            </w:pPr>
          </w:p>
        </w:tc>
        <w:tc>
          <w:tcPr>
            <w:tcW w:w="561" w:type="dxa"/>
            <w:vAlign w:val="top"/>
          </w:tcPr>
          <w:p w14:paraId="029C74AA">
            <w:pPr>
              <w:pStyle w:val="6"/>
            </w:pPr>
          </w:p>
        </w:tc>
        <w:tc>
          <w:tcPr>
            <w:tcW w:w="561" w:type="dxa"/>
            <w:vAlign w:val="top"/>
          </w:tcPr>
          <w:p w14:paraId="42B528B5">
            <w:pPr>
              <w:pStyle w:val="6"/>
            </w:pPr>
          </w:p>
        </w:tc>
        <w:tc>
          <w:tcPr>
            <w:tcW w:w="561" w:type="dxa"/>
            <w:vAlign w:val="top"/>
          </w:tcPr>
          <w:p w14:paraId="66AB1284">
            <w:pPr>
              <w:pStyle w:val="6"/>
            </w:pPr>
          </w:p>
        </w:tc>
        <w:tc>
          <w:tcPr>
            <w:tcW w:w="792" w:type="dxa"/>
            <w:vAlign w:val="top"/>
          </w:tcPr>
          <w:p w14:paraId="429C662B">
            <w:pPr>
              <w:pStyle w:val="6"/>
            </w:pPr>
          </w:p>
        </w:tc>
        <w:tc>
          <w:tcPr>
            <w:tcW w:w="792" w:type="dxa"/>
            <w:vAlign w:val="top"/>
          </w:tcPr>
          <w:p w14:paraId="5DACDC3B">
            <w:pPr>
              <w:pStyle w:val="6"/>
            </w:pPr>
          </w:p>
        </w:tc>
        <w:tc>
          <w:tcPr>
            <w:tcW w:w="852" w:type="dxa"/>
            <w:vAlign w:val="top"/>
          </w:tcPr>
          <w:p w14:paraId="02A8A306">
            <w:pPr>
              <w:pStyle w:val="6"/>
            </w:pPr>
          </w:p>
        </w:tc>
        <w:tc>
          <w:tcPr>
            <w:tcW w:w="561" w:type="dxa"/>
            <w:vAlign w:val="top"/>
          </w:tcPr>
          <w:p w14:paraId="26BDB986">
            <w:pPr>
              <w:pStyle w:val="6"/>
            </w:pPr>
          </w:p>
        </w:tc>
        <w:tc>
          <w:tcPr>
            <w:tcW w:w="561" w:type="dxa"/>
            <w:vAlign w:val="top"/>
          </w:tcPr>
          <w:p w14:paraId="65F9C783">
            <w:pPr>
              <w:pStyle w:val="6"/>
            </w:pPr>
          </w:p>
        </w:tc>
        <w:tc>
          <w:tcPr>
            <w:tcW w:w="571" w:type="dxa"/>
            <w:vAlign w:val="top"/>
          </w:tcPr>
          <w:p w14:paraId="2519292B">
            <w:pPr>
              <w:pStyle w:val="6"/>
            </w:pPr>
          </w:p>
        </w:tc>
      </w:tr>
      <w:tr w14:paraId="1AB64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72B99D1F">
            <w:pPr>
              <w:pStyle w:val="6"/>
            </w:pPr>
          </w:p>
        </w:tc>
        <w:tc>
          <w:tcPr>
            <w:tcW w:w="1023" w:type="dxa"/>
            <w:vAlign w:val="top"/>
          </w:tcPr>
          <w:p w14:paraId="005883C2">
            <w:pPr>
              <w:pStyle w:val="6"/>
            </w:pPr>
          </w:p>
        </w:tc>
        <w:tc>
          <w:tcPr>
            <w:tcW w:w="1022" w:type="dxa"/>
            <w:vAlign w:val="top"/>
          </w:tcPr>
          <w:p w14:paraId="65D7A747">
            <w:pPr>
              <w:pStyle w:val="6"/>
            </w:pPr>
          </w:p>
        </w:tc>
        <w:tc>
          <w:tcPr>
            <w:tcW w:w="1022" w:type="dxa"/>
            <w:vAlign w:val="top"/>
          </w:tcPr>
          <w:p w14:paraId="7D2F4AA8">
            <w:pPr>
              <w:pStyle w:val="6"/>
            </w:pPr>
          </w:p>
        </w:tc>
        <w:tc>
          <w:tcPr>
            <w:tcW w:w="1073" w:type="dxa"/>
            <w:vAlign w:val="top"/>
          </w:tcPr>
          <w:p w14:paraId="5FEA090C">
            <w:pPr>
              <w:pStyle w:val="6"/>
            </w:pPr>
          </w:p>
        </w:tc>
        <w:tc>
          <w:tcPr>
            <w:tcW w:w="1073" w:type="dxa"/>
            <w:vAlign w:val="top"/>
          </w:tcPr>
          <w:p w14:paraId="3817B5BE">
            <w:pPr>
              <w:pStyle w:val="6"/>
            </w:pPr>
          </w:p>
        </w:tc>
        <w:tc>
          <w:tcPr>
            <w:tcW w:w="1073" w:type="dxa"/>
            <w:vAlign w:val="top"/>
          </w:tcPr>
          <w:p w14:paraId="5CB6E156">
            <w:pPr>
              <w:pStyle w:val="6"/>
            </w:pPr>
          </w:p>
        </w:tc>
        <w:tc>
          <w:tcPr>
            <w:tcW w:w="852" w:type="dxa"/>
            <w:vAlign w:val="top"/>
          </w:tcPr>
          <w:p w14:paraId="7546BCD1">
            <w:pPr>
              <w:pStyle w:val="6"/>
            </w:pPr>
          </w:p>
        </w:tc>
        <w:tc>
          <w:tcPr>
            <w:tcW w:w="561" w:type="dxa"/>
            <w:vAlign w:val="top"/>
          </w:tcPr>
          <w:p w14:paraId="440B36E1">
            <w:pPr>
              <w:pStyle w:val="6"/>
            </w:pPr>
          </w:p>
        </w:tc>
        <w:tc>
          <w:tcPr>
            <w:tcW w:w="561" w:type="dxa"/>
            <w:vAlign w:val="top"/>
          </w:tcPr>
          <w:p w14:paraId="7A2AF372">
            <w:pPr>
              <w:pStyle w:val="6"/>
            </w:pPr>
          </w:p>
        </w:tc>
        <w:tc>
          <w:tcPr>
            <w:tcW w:w="561" w:type="dxa"/>
            <w:vAlign w:val="top"/>
          </w:tcPr>
          <w:p w14:paraId="32A055E3">
            <w:pPr>
              <w:pStyle w:val="6"/>
            </w:pPr>
          </w:p>
        </w:tc>
        <w:tc>
          <w:tcPr>
            <w:tcW w:w="792" w:type="dxa"/>
            <w:vAlign w:val="top"/>
          </w:tcPr>
          <w:p w14:paraId="564ED19A">
            <w:pPr>
              <w:pStyle w:val="6"/>
            </w:pPr>
          </w:p>
        </w:tc>
        <w:tc>
          <w:tcPr>
            <w:tcW w:w="792" w:type="dxa"/>
            <w:vAlign w:val="top"/>
          </w:tcPr>
          <w:p w14:paraId="310AD154">
            <w:pPr>
              <w:pStyle w:val="6"/>
            </w:pPr>
          </w:p>
        </w:tc>
        <w:tc>
          <w:tcPr>
            <w:tcW w:w="852" w:type="dxa"/>
            <w:vAlign w:val="top"/>
          </w:tcPr>
          <w:p w14:paraId="7C9A726D">
            <w:pPr>
              <w:pStyle w:val="6"/>
            </w:pPr>
          </w:p>
        </w:tc>
        <w:tc>
          <w:tcPr>
            <w:tcW w:w="561" w:type="dxa"/>
            <w:vAlign w:val="top"/>
          </w:tcPr>
          <w:p w14:paraId="791BC079">
            <w:pPr>
              <w:pStyle w:val="6"/>
            </w:pPr>
          </w:p>
        </w:tc>
        <w:tc>
          <w:tcPr>
            <w:tcW w:w="561" w:type="dxa"/>
            <w:vAlign w:val="top"/>
          </w:tcPr>
          <w:p w14:paraId="0C1C92F3">
            <w:pPr>
              <w:pStyle w:val="6"/>
            </w:pPr>
          </w:p>
        </w:tc>
        <w:tc>
          <w:tcPr>
            <w:tcW w:w="571" w:type="dxa"/>
            <w:vAlign w:val="top"/>
          </w:tcPr>
          <w:p w14:paraId="217ED3E5">
            <w:pPr>
              <w:pStyle w:val="6"/>
            </w:pPr>
          </w:p>
        </w:tc>
      </w:tr>
    </w:tbl>
    <w:p w14:paraId="4896047F">
      <w:pPr>
        <w:rPr>
          <w:rFonts w:ascii="Arial"/>
          <w:sz w:val="21"/>
        </w:rPr>
      </w:pPr>
    </w:p>
    <w:p w14:paraId="50FA5747">
      <w:pPr>
        <w:rPr>
          <w:rFonts w:ascii="Arial" w:hAnsi="Arial" w:eastAsia="Arial" w:cs="Arial"/>
          <w:sz w:val="21"/>
          <w:szCs w:val="21"/>
        </w:rPr>
        <w:sectPr>
          <w:pgSz w:w="16840" w:h="11905"/>
          <w:pgMar w:top="911" w:right="1290" w:bottom="400" w:left="1270" w:header="0" w:footer="0" w:gutter="0"/>
          <w:cols w:space="720" w:num="1"/>
        </w:sectPr>
      </w:pPr>
    </w:p>
    <w:p w14:paraId="1E39BF82">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05C30BDD">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81587AD"/>
              </w:txbxContent>
            </v:textbox>
          </v:shape>
        </w:pict>
      </w:r>
      <w:r>
        <w:rPr>
          <w:rFonts w:ascii="宋体" w:hAnsi="宋体" w:eastAsia="宋体" w:cs="宋体"/>
          <w:spacing w:val="4"/>
          <w:sz w:val="19"/>
          <w:szCs w:val="19"/>
        </w:rPr>
        <w:t>表16</w:t>
      </w:r>
    </w:p>
    <w:p w14:paraId="4054742C">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7FD3404F">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30DE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50FBA27F">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37E84DC6">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p>
        </w:tc>
      </w:tr>
      <w:tr w14:paraId="16C58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4A228C6">
            <w:pPr>
              <w:pStyle w:val="6"/>
              <w:spacing w:line="342" w:lineRule="auto"/>
            </w:pPr>
          </w:p>
          <w:p w14:paraId="361D58DC">
            <w:pPr>
              <w:pStyle w:val="6"/>
              <w:spacing w:line="343" w:lineRule="auto"/>
            </w:pPr>
          </w:p>
          <w:p w14:paraId="5C878E3F">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784B64ED">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61CEA604">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4FB0F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BD829CC">
            <w:pPr>
              <w:pStyle w:val="6"/>
            </w:pPr>
          </w:p>
        </w:tc>
        <w:tc>
          <w:tcPr>
            <w:tcW w:w="7020" w:type="dxa"/>
            <w:gridSpan w:val="4"/>
            <w:vAlign w:val="top"/>
          </w:tcPr>
          <w:p w14:paraId="42ECA6A6">
            <w:pPr>
              <w:pStyle w:val="6"/>
            </w:pPr>
          </w:p>
        </w:tc>
        <w:tc>
          <w:tcPr>
            <w:tcW w:w="5274" w:type="dxa"/>
            <w:gridSpan w:val="3"/>
            <w:vAlign w:val="top"/>
          </w:tcPr>
          <w:p w14:paraId="404E307C">
            <w:pPr>
              <w:pStyle w:val="6"/>
            </w:pPr>
          </w:p>
        </w:tc>
      </w:tr>
      <w:tr w14:paraId="07AC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C74ED62">
            <w:pPr>
              <w:pStyle w:val="6"/>
            </w:pPr>
          </w:p>
        </w:tc>
        <w:tc>
          <w:tcPr>
            <w:tcW w:w="7020" w:type="dxa"/>
            <w:gridSpan w:val="4"/>
            <w:vAlign w:val="top"/>
          </w:tcPr>
          <w:p w14:paraId="522E8E50">
            <w:pPr>
              <w:pStyle w:val="6"/>
            </w:pPr>
          </w:p>
        </w:tc>
        <w:tc>
          <w:tcPr>
            <w:tcW w:w="5274" w:type="dxa"/>
            <w:gridSpan w:val="3"/>
            <w:vAlign w:val="top"/>
          </w:tcPr>
          <w:p w14:paraId="514AB0E2">
            <w:pPr>
              <w:pStyle w:val="6"/>
            </w:pPr>
          </w:p>
        </w:tc>
      </w:tr>
      <w:tr w14:paraId="7A0A1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48AC423E">
            <w:pPr>
              <w:pStyle w:val="6"/>
            </w:pPr>
          </w:p>
        </w:tc>
        <w:tc>
          <w:tcPr>
            <w:tcW w:w="7020" w:type="dxa"/>
            <w:gridSpan w:val="4"/>
            <w:vAlign w:val="top"/>
          </w:tcPr>
          <w:p w14:paraId="660D3466">
            <w:pPr>
              <w:pStyle w:val="6"/>
            </w:pPr>
          </w:p>
        </w:tc>
        <w:tc>
          <w:tcPr>
            <w:tcW w:w="5274" w:type="dxa"/>
            <w:gridSpan w:val="3"/>
            <w:vAlign w:val="top"/>
          </w:tcPr>
          <w:p w14:paraId="3F297218">
            <w:pPr>
              <w:pStyle w:val="6"/>
            </w:pPr>
          </w:p>
        </w:tc>
      </w:tr>
      <w:tr w14:paraId="69EF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5B7722D6">
            <w:pPr>
              <w:pStyle w:val="6"/>
            </w:pPr>
          </w:p>
        </w:tc>
        <w:tc>
          <w:tcPr>
            <w:tcW w:w="7020" w:type="dxa"/>
            <w:gridSpan w:val="4"/>
            <w:vAlign w:val="top"/>
          </w:tcPr>
          <w:p w14:paraId="617A2FD3">
            <w:pPr>
              <w:pStyle w:val="6"/>
            </w:pPr>
          </w:p>
        </w:tc>
        <w:tc>
          <w:tcPr>
            <w:tcW w:w="5274" w:type="dxa"/>
            <w:gridSpan w:val="3"/>
            <w:vAlign w:val="top"/>
          </w:tcPr>
          <w:p w14:paraId="2B81FD4E">
            <w:pPr>
              <w:pStyle w:val="6"/>
            </w:pPr>
          </w:p>
        </w:tc>
      </w:tr>
      <w:tr w14:paraId="5A17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401D90B1">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4A9A01F0">
            <w:pPr>
              <w:pStyle w:val="6"/>
            </w:pPr>
          </w:p>
        </w:tc>
      </w:tr>
      <w:tr w14:paraId="6813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14:paraId="6773F6C4">
            <w:pPr>
              <w:pStyle w:val="6"/>
              <w:spacing w:line="263" w:lineRule="auto"/>
            </w:pPr>
          </w:p>
          <w:p w14:paraId="11749BC8">
            <w:pPr>
              <w:pStyle w:val="6"/>
              <w:spacing w:line="263" w:lineRule="auto"/>
            </w:pPr>
          </w:p>
          <w:p w14:paraId="44574617">
            <w:pPr>
              <w:pStyle w:val="6"/>
              <w:spacing w:line="263" w:lineRule="auto"/>
            </w:pPr>
          </w:p>
          <w:p w14:paraId="2F667BE8">
            <w:pPr>
              <w:pStyle w:val="6"/>
              <w:spacing w:line="264" w:lineRule="auto"/>
            </w:pPr>
          </w:p>
          <w:p w14:paraId="1761D4F1">
            <w:pPr>
              <w:pStyle w:val="6"/>
              <w:spacing w:line="264" w:lineRule="auto"/>
            </w:pPr>
          </w:p>
          <w:p w14:paraId="639A9E87">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037E6033">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5944976">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60F919A1">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2362BC7E">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AFA158F">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23205AE8">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1610F199">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6A23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148E40CD">
            <w:pPr>
              <w:pStyle w:val="6"/>
            </w:pPr>
          </w:p>
        </w:tc>
        <w:tc>
          <w:tcPr>
            <w:tcW w:w="1755" w:type="dxa"/>
            <w:vAlign w:val="top"/>
          </w:tcPr>
          <w:p w14:paraId="6F0F61C0">
            <w:pPr>
              <w:pStyle w:val="6"/>
            </w:pPr>
          </w:p>
        </w:tc>
        <w:tc>
          <w:tcPr>
            <w:tcW w:w="1755" w:type="dxa"/>
            <w:vAlign w:val="top"/>
          </w:tcPr>
          <w:p w14:paraId="169461C9">
            <w:pPr>
              <w:pStyle w:val="6"/>
            </w:pPr>
          </w:p>
        </w:tc>
        <w:tc>
          <w:tcPr>
            <w:tcW w:w="1755" w:type="dxa"/>
            <w:vAlign w:val="top"/>
          </w:tcPr>
          <w:p w14:paraId="262CF49F">
            <w:pPr>
              <w:pStyle w:val="6"/>
            </w:pPr>
          </w:p>
        </w:tc>
        <w:tc>
          <w:tcPr>
            <w:tcW w:w="1755" w:type="dxa"/>
            <w:vAlign w:val="top"/>
          </w:tcPr>
          <w:p w14:paraId="052E2EB5">
            <w:pPr>
              <w:pStyle w:val="6"/>
            </w:pPr>
          </w:p>
        </w:tc>
        <w:tc>
          <w:tcPr>
            <w:tcW w:w="1755" w:type="dxa"/>
            <w:vAlign w:val="top"/>
          </w:tcPr>
          <w:p w14:paraId="78812648">
            <w:pPr>
              <w:pStyle w:val="6"/>
            </w:pPr>
          </w:p>
        </w:tc>
        <w:tc>
          <w:tcPr>
            <w:tcW w:w="1755" w:type="dxa"/>
            <w:vAlign w:val="top"/>
          </w:tcPr>
          <w:p w14:paraId="597A760B">
            <w:pPr>
              <w:pStyle w:val="6"/>
            </w:pPr>
          </w:p>
        </w:tc>
        <w:tc>
          <w:tcPr>
            <w:tcW w:w="1764" w:type="dxa"/>
            <w:vAlign w:val="top"/>
          </w:tcPr>
          <w:p w14:paraId="1C3E437C">
            <w:pPr>
              <w:pStyle w:val="6"/>
            </w:pPr>
          </w:p>
        </w:tc>
      </w:tr>
      <w:tr w14:paraId="16DA0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7AAEC06B">
            <w:pPr>
              <w:pStyle w:val="6"/>
            </w:pPr>
          </w:p>
        </w:tc>
        <w:tc>
          <w:tcPr>
            <w:tcW w:w="1755" w:type="dxa"/>
            <w:vAlign w:val="top"/>
          </w:tcPr>
          <w:p w14:paraId="6A49733B">
            <w:pPr>
              <w:pStyle w:val="6"/>
            </w:pPr>
          </w:p>
        </w:tc>
        <w:tc>
          <w:tcPr>
            <w:tcW w:w="1755" w:type="dxa"/>
            <w:vAlign w:val="top"/>
          </w:tcPr>
          <w:p w14:paraId="0319690A">
            <w:pPr>
              <w:pStyle w:val="6"/>
            </w:pPr>
          </w:p>
        </w:tc>
        <w:tc>
          <w:tcPr>
            <w:tcW w:w="1755" w:type="dxa"/>
            <w:vAlign w:val="top"/>
          </w:tcPr>
          <w:p w14:paraId="00181678">
            <w:pPr>
              <w:pStyle w:val="6"/>
            </w:pPr>
          </w:p>
        </w:tc>
        <w:tc>
          <w:tcPr>
            <w:tcW w:w="1755" w:type="dxa"/>
            <w:vAlign w:val="top"/>
          </w:tcPr>
          <w:p w14:paraId="09AEB38E">
            <w:pPr>
              <w:pStyle w:val="6"/>
            </w:pPr>
          </w:p>
        </w:tc>
        <w:tc>
          <w:tcPr>
            <w:tcW w:w="1755" w:type="dxa"/>
            <w:vAlign w:val="top"/>
          </w:tcPr>
          <w:p w14:paraId="66E566F5">
            <w:pPr>
              <w:pStyle w:val="6"/>
            </w:pPr>
          </w:p>
        </w:tc>
        <w:tc>
          <w:tcPr>
            <w:tcW w:w="1755" w:type="dxa"/>
            <w:vAlign w:val="top"/>
          </w:tcPr>
          <w:p w14:paraId="7CC49AF3">
            <w:pPr>
              <w:pStyle w:val="6"/>
            </w:pPr>
          </w:p>
        </w:tc>
        <w:tc>
          <w:tcPr>
            <w:tcW w:w="1764" w:type="dxa"/>
            <w:vAlign w:val="top"/>
          </w:tcPr>
          <w:p w14:paraId="7C568EE3">
            <w:pPr>
              <w:pStyle w:val="6"/>
            </w:pPr>
          </w:p>
        </w:tc>
      </w:tr>
      <w:tr w14:paraId="3D6FD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2C4A5C2">
            <w:pPr>
              <w:pStyle w:val="6"/>
            </w:pPr>
          </w:p>
        </w:tc>
        <w:tc>
          <w:tcPr>
            <w:tcW w:w="1755" w:type="dxa"/>
            <w:vAlign w:val="top"/>
          </w:tcPr>
          <w:p w14:paraId="04BD3EAB">
            <w:pPr>
              <w:pStyle w:val="6"/>
            </w:pPr>
          </w:p>
        </w:tc>
        <w:tc>
          <w:tcPr>
            <w:tcW w:w="1755" w:type="dxa"/>
            <w:vAlign w:val="top"/>
          </w:tcPr>
          <w:p w14:paraId="0B850C0B">
            <w:pPr>
              <w:pStyle w:val="6"/>
            </w:pPr>
          </w:p>
        </w:tc>
        <w:tc>
          <w:tcPr>
            <w:tcW w:w="1755" w:type="dxa"/>
            <w:vAlign w:val="top"/>
          </w:tcPr>
          <w:p w14:paraId="3D7C3EAA">
            <w:pPr>
              <w:pStyle w:val="6"/>
            </w:pPr>
          </w:p>
        </w:tc>
        <w:tc>
          <w:tcPr>
            <w:tcW w:w="1755" w:type="dxa"/>
            <w:vAlign w:val="top"/>
          </w:tcPr>
          <w:p w14:paraId="7A5B912D">
            <w:pPr>
              <w:pStyle w:val="6"/>
            </w:pPr>
          </w:p>
        </w:tc>
        <w:tc>
          <w:tcPr>
            <w:tcW w:w="1755" w:type="dxa"/>
            <w:vAlign w:val="top"/>
          </w:tcPr>
          <w:p w14:paraId="15B4E985">
            <w:pPr>
              <w:pStyle w:val="6"/>
            </w:pPr>
          </w:p>
        </w:tc>
        <w:tc>
          <w:tcPr>
            <w:tcW w:w="1755" w:type="dxa"/>
            <w:vAlign w:val="top"/>
          </w:tcPr>
          <w:p w14:paraId="32C23CFA">
            <w:pPr>
              <w:pStyle w:val="6"/>
            </w:pPr>
          </w:p>
        </w:tc>
        <w:tc>
          <w:tcPr>
            <w:tcW w:w="1764" w:type="dxa"/>
            <w:vAlign w:val="top"/>
          </w:tcPr>
          <w:p w14:paraId="2F36D5EF">
            <w:pPr>
              <w:pStyle w:val="6"/>
            </w:pPr>
          </w:p>
        </w:tc>
      </w:tr>
      <w:tr w14:paraId="2E50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34E58EEB">
            <w:pPr>
              <w:pStyle w:val="6"/>
            </w:pPr>
          </w:p>
        </w:tc>
        <w:tc>
          <w:tcPr>
            <w:tcW w:w="1755" w:type="dxa"/>
            <w:vAlign w:val="top"/>
          </w:tcPr>
          <w:p w14:paraId="68D8F219">
            <w:pPr>
              <w:pStyle w:val="6"/>
            </w:pPr>
          </w:p>
        </w:tc>
        <w:tc>
          <w:tcPr>
            <w:tcW w:w="1755" w:type="dxa"/>
            <w:vAlign w:val="top"/>
          </w:tcPr>
          <w:p w14:paraId="28DC85C8">
            <w:pPr>
              <w:pStyle w:val="6"/>
            </w:pPr>
          </w:p>
        </w:tc>
        <w:tc>
          <w:tcPr>
            <w:tcW w:w="1755" w:type="dxa"/>
            <w:vAlign w:val="top"/>
          </w:tcPr>
          <w:p w14:paraId="03A162B9">
            <w:pPr>
              <w:pStyle w:val="6"/>
            </w:pPr>
          </w:p>
        </w:tc>
        <w:tc>
          <w:tcPr>
            <w:tcW w:w="1755" w:type="dxa"/>
            <w:vAlign w:val="top"/>
          </w:tcPr>
          <w:p w14:paraId="61CADA66">
            <w:pPr>
              <w:pStyle w:val="6"/>
            </w:pPr>
          </w:p>
        </w:tc>
        <w:tc>
          <w:tcPr>
            <w:tcW w:w="1755" w:type="dxa"/>
            <w:vAlign w:val="top"/>
          </w:tcPr>
          <w:p w14:paraId="7ED03FC4">
            <w:pPr>
              <w:pStyle w:val="6"/>
            </w:pPr>
          </w:p>
        </w:tc>
        <w:tc>
          <w:tcPr>
            <w:tcW w:w="1755" w:type="dxa"/>
            <w:vAlign w:val="top"/>
          </w:tcPr>
          <w:p w14:paraId="5989FCE8">
            <w:pPr>
              <w:pStyle w:val="6"/>
            </w:pPr>
          </w:p>
        </w:tc>
        <w:tc>
          <w:tcPr>
            <w:tcW w:w="1764" w:type="dxa"/>
            <w:vAlign w:val="top"/>
          </w:tcPr>
          <w:p w14:paraId="442851FA">
            <w:pPr>
              <w:pStyle w:val="6"/>
            </w:pPr>
          </w:p>
        </w:tc>
      </w:tr>
      <w:tr w14:paraId="6952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2B1E73E8">
            <w:pPr>
              <w:pStyle w:val="6"/>
            </w:pPr>
          </w:p>
        </w:tc>
        <w:tc>
          <w:tcPr>
            <w:tcW w:w="1755" w:type="dxa"/>
            <w:vAlign w:val="top"/>
          </w:tcPr>
          <w:p w14:paraId="114FD589">
            <w:pPr>
              <w:pStyle w:val="6"/>
            </w:pPr>
          </w:p>
        </w:tc>
        <w:tc>
          <w:tcPr>
            <w:tcW w:w="1755" w:type="dxa"/>
            <w:vAlign w:val="top"/>
          </w:tcPr>
          <w:p w14:paraId="4E6D96B9">
            <w:pPr>
              <w:pStyle w:val="6"/>
            </w:pPr>
          </w:p>
        </w:tc>
        <w:tc>
          <w:tcPr>
            <w:tcW w:w="1755" w:type="dxa"/>
            <w:vAlign w:val="top"/>
          </w:tcPr>
          <w:p w14:paraId="07BC5E2C">
            <w:pPr>
              <w:pStyle w:val="6"/>
            </w:pPr>
          </w:p>
        </w:tc>
        <w:tc>
          <w:tcPr>
            <w:tcW w:w="1755" w:type="dxa"/>
            <w:vAlign w:val="top"/>
          </w:tcPr>
          <w:p w14:paraId="2C682FF6">
            <w:pPr>
              <w:pStyle w:val="6"/>
            </w:pPr>
          </w:p>
        </w:tc>
        <w:tc>
          <w:tcPr>
            <w:tcW w:w="1755" w:type="dxa"/>
            <w:vAlign w:val="top"/>
          </w:tcPr>
          <w:p w14:paraId="440D726D">
            <w:pPr>
              <w:pStyle w:val="6"/>
            </w:pPr>
          </w:p>
        </w:tc>
        <w:tc>
          <w:tcPr>
            <w:tcW w:w="1755" w:type="dxa"/>
            <w:vAlign w:val="top"/>
          </w:tcPr>
          <w:p w14:paraId="1A098B90">
            <w:pPr>
              <w:pStyle w:val="6"/>
            </w:pPr>
          </w:p>
        </w:tc>
        <w:tc>
          <w:tcPr>
            <w:tcW w:w="1764" w:type="dxa"/>
            <w:vAlign w:val="top"/>
          </w:tcPr>
          <w:p w14:paraId="11F83865">
            <w:pPr>
              <w:pStyle w:val="6"/>
            </w:pPr>
          </w:p>
        </w:tc>
      </w:tr>
      <w:tr w14:paraId="1DE1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68E08568">
            <w:pPr>
              <w:pStyle w:val="6"/>
            </w:pPr>
          </w:p>
        </w:tc>
        <w:tc>
          <w:tcPr>
            <w:tcW w:w="1755" w:type="dxa"/>
            <w:vAlign w:val="top"/>
          </w:tcPr>
          <w:p w14:paraId="614954C0">
            <w:pPr>
              <w:pStyle w:val="6"/>
            </w:pPr>
          </w:p>
        </w:tc>
        <w:tc>
          <w:tcPr>
            <w:tcW w:w="1755" w:type="dxa"/>
            <w:vAlign w:val="top"/>
          </w:tcPr>
          <w:p w14:paraId="186B984D">
            <w:pPr>
              <w:pStyle w:val="6"/>
            </w:pPr>
          </w:p>
        </w:tc>
        <w:tc>
          <w:tcPr>
            <w:tcW w:w="1755" w:type="dxa"/>
            <w:vAlign w:val="top"/>
          </w:tcPr>
          <w:p w14:paraId="5D736259">
            <w:pPr>
              <w:pStyle w:val="6"/>
            </w:pPr>
          </w:p>
        </w:tc>
        <w:tc>
          <w:tcPr>
            <w:tcW w:w="1755" w:type="dxa"/>
            <w:vAlign w:val="top"/>
          </w:tcPr>
          <w:p w14:paraId="6830B00C">
            <w:pPr>
              <w:pStyle w:val="6"/>
            </w:pPr>
          </w:p>
        </w:tc>
        <w:tc>
          <w:tcPr>
            <w:tcW w:w="1755" w:type="dxa"/>
            <w:vAlign w:val="top"/>
          </w:tcPr>
          <w:p w14:paraId="62FAD8B5">
            <w:pPr>
              <w:pStyle w:val="6"/>
            </w:pPr>
          </w:p>
        </w:tc>
        <w:tc>
          <w:tcPr>
            <w:tcW w:w="1755" w:type="dxa"/>
            <w:vAlign w:val="top"/>
          </w:tcPr>
          <w:p w14:paraId="3B6079E7">
            <w:pPr>
              <w:pStyle w:val="6"/>
            </w:pPr>
          </w:p>
        </w:tc>
        <w:tc>
          <w:tcPr>
            <w:tcW w:w="1764" w:type="dxa"/>
            <w:vAlign w:val="top"/>
          </w:tcPr>
          <w:p w14:paraId="54D248CC">
            <w:pPr>
              <w:pStyle w:val="6"/>
            </w:pPr>
          </w:p>
        </w:tc>
      </w:tr>
      <w:tr w14:paraId="4532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092A887F">
            <w:pPr>
              <w:pStyle w:val="6"/>
            </w:pPr>
          </w:p>
        </w:tc>
        <w:tc>
          <w:tcPr>
            <w:tcW w:w="1755" w:type="dxa"/>
            <w:vAlign w:val="top"/>
          </w:tcPr>
          <w:p w14:paraId="56AE8562">
            <w:pPr>
              <w:pStyle w:val="6"/>
            </w:pPr>
          </w:p>
        </w:tc>
        <w:tc>
          <w:tcPr>
            <w:tcW w:w="1755" w:type="dxa"/>
            <w:vAlign w:val="top"/>
          </w:tcPr>
          <w:p w14:paraId="3FB85F47">
            <w:pPr>
              <w:pStyle w:val="6"/>
            </w:pPr>
          </w:p>
        </w:tc>
        <w:tc>
          <w:tcPr>
            <w:tcW w:w="1755" w:type="dxa"/>
            <w:vAlign w:val="top"/>
          </w:tcPr>
          <w:p w14:paraId="299F25B0">
            <w:pPr>
              <w:pStyle w:val="6"/>
            </w:pPr>
          </w:p>
        </w:tc>
        <w:tc>
          <w:tcPr>
            <w:tcW w:w="1755" w:type="dxa"/>
            <w:vAlign w:val="top"/>
          </w:tcPr>
          <w:p w14:paraId="050BF15A">
            <w:pPr>
              <w:pStyle w:val="6"/>
            </w:pPr>
          </w:p>
        </w:tc>
        <w:tc>
          <w:tcPr>
            <w:tcW w:w="1755" w:type="dxa"/>
            <w:vAlign w:val="top"/>
          </w:tcPr>
          <w:p w14:paraId="1281EACC">
            <w:pPr>
              <w:pStyle w:val="6"/>
            </w:pPr>
          </w:p>
        </w:tc>
        <w:tc>
          <w:tcPr>
            <w:tcW w:w="1755" w:type="dxa"/>
            <w:vAlign w:val="top"/>
          </w:tcPr>
          <w:p w14:paraId="33B36C3A">
            <w:pPr>
              <w:pStyle w:val="6"/>
            </w:pPr>
          </w:p>
        </w:tc>
        <w:tc>
          <w:tcPr>
            <w:tcW w:w="1764" w:type="dxa"/>
            <w:vAlign w:val="top"/>
          </w:tcPr>
          <w:p w14:paraId="3BBC649E">
            <w:pPr>
              <w:pStyle w:val="6"/>
            </w:pPr>
          </w:p>
        </w:tc>
      </w:tr>
      <w:tr w14:paraId="2028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tcBorders>
            <w:vAlign w:val="top"/>
          </w:tcPr>
          <w:p w14:paraId="579E32C8">
            <w:pPr>
              <w:pStyle w:val="6"/>
            </w:pPr>
          </w:p>
        </w:tc>
        <w:tc>
          <w:tcPr>
            <w:tcW w:w="1755" w:type="dxa"/>
            <w:vAlign w:val="top"/>
          </w:tcPr>
          <w:p w14:paraId="176B838D">
            <w:pPr>
              <w:pStyle w:val="6"/>
            </w:pPr>
          </w:p>
        </w:tc>
        <w:tc>
          <w:tcPr>
            <w:tcW w:w="1755" w:type="dxa"/>
            <w:vAlign w:val="top"/>
          </w:tcPr>
          <w:p w14:paraId="650C5593">
            <w:pPr>
              <w:pStyle w:val="6"/>
            </w:pPr>
          </w:p>
        </w:tc>
        <w:tc>
          <w:tcPr>
            <w:tcW w:w="1755" w:type="dxa"/>
            <w:vAlign w:val="top"/>
          </w:tcPr>
          <w:p w14:paraId="04CA0A68">
            <w:pPr>
              <w:pStyle w:val="6"/>
            </w:pPr>
          </w:p>
        </w:tc>
        <w:tc>
          <w:tcPr>
            <w:tcW w:w="1755" w:type="dxa"/>
            <w:vAlign w:val="top"/>
          </w:tcPr>
          <w:p w14:paraId="1D386578">
            <w:pPr>
              <w:pStyle w:val="6"/>
            </w:pPr>
          </w:p>
        </w:tc>
        <w:tc>
          <w:tcPr>
            <w:tcW w:w="1755" w:type="dxa"/>
            <w:vAlign w:val="top"/>
          </w:tcPr>
          <w:p w14:paraId="3D62C9CF">
            <w:pPr>
              <w:pStyle w:val="6"/>
            </w:pPr>
          </w:p>
        </w:tc>
        <w:tc>
          <w:tcPr>
            <w:tcW w:w="1755" w:type="dxa"/>
            <w:vAlign w:val="top"/>
          </w:tcPr>
          <w:p w14:paraId="7FFAF7BC">
            <w:pPr>
              <w:pStyle w:val="6"/>
            </w:pPr>
          </w:p>
        </w:tc>
        <w:tc>
          <w:tcPr>
            <w:tcW w:w="1764" w:type="dxa"/>
            <w:vAlign w:val="top"/>
          </w:tcPr>
          <w:p w14:paraId="0C757C88">
            <w:pPr>
              <w:pStyle w:val="6"/>
            </w:pPr>
          </w:p>
        </w:tc>
      </w:tr>
    </w:tbl>
    <w:p w14:paraId="36D0BAAE">
      <w:pPr>
        <w:rPr>
          <w:rFonts w:ascii="Arial"/>
          <w:sz w:val="21"/>
        </w:rPr>
      </w:pPr>
    </w:p>
    <w:p w14:paraId="29ADA105">
      <w:pPr>
        <w:rPr>
          <w:rFonts w:ascii="Arial" w:hAnsi="Arial" w:eastAsia="Arial" w:cs="Arial"/>
          <w:sz w:val="21"/>
          <w:szCs w:val="21"/>
        </w:rPr>
        <w:sectPr>
          <w:pgSz w:w="16840" w:h="11905"/>
          <w:pgMar w:top="946" w:right="1337" w:bottom="400" w:left="1318" w:header="0" w:footer="0" w:gutter="0"/>
          <w:cols w:space="720" w:num="1"/>
        </w:sectPr>
      </w:pPr>
    </w:p>
    <w:p w14:paraId="1E0B741E">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6FD8BA6C">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016C488F">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0CE95642">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3B084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4A28ADE5">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2270D7D6">
            <w:pPr>
              <w:pStyle w:val="6"/>
            </w:pPr>
          </w:p>
        </w:tc>
      </w:tr>
      <w:tr w14:paraId="151A2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365A8688">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1A9D437D">
            <w:pPr>
              <w:pStyle w:val="6"/>
            </w:pPr>
          </w:p>
        </w:tc>
        <w:tc>
          <w:tcPr>
            <w:tcW w:w="1413" w:type="dxa"/>
            <w:vAlign w:val="top"/>
          </w:tcPr>
          <w:p w14:paraId="3F939194">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65C1092E">
            <w:pPr>
              <w:pStyle w:val="6"/>
            </w:pPr>
          </w:p>
        </w:tc>
      </w:tr>
      <w:tr w14:paraId="72D9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6299F46">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0C3EA1A0">
            <w:pPr>
              <w:pStyle w:val="6"/>
            </w:pPr>
          </w:p>
        </w:tc>
      </w:tr>
      <w:tr w14:paraId="3585D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20ABA099">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2E522011">
            <w:pPr>
              <w:pStyle w:val="6"/>
            </w:pPr>
          </w:p>
        </w:tc>
      </w:tr>
      <w:tr w14:paraId="52B76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2C9EC378">
            <w:pPr>
              <w:pStyle w:val="6"/>
              <w:spacing w:line="248" w:lineRule="auto"/>
            </w:pPr>
          </w:p>
          <w:p w14:paraId="72EB7B6C">
            <w:pPr>
              <w:pStyle w:val="6"/>
              <w:spacing w:line="248" w:lineRule="auto"/>
            </w:pPr>
          </w:p>
          <w:p w14:paraId="21917365">
            <w:pPr>
              <w:pStyle w:val="6"/>
              <w:spacing w:line="248" w:lineRule="auto"/>
            </w:pPr>
          </w:p>
          <w:p w14:paraId="7E3F21BB">
            <w:pPr>
              <w:pStyle w:val="6"/>
              <w:spacing w:line="248" w:lineRule="auto"/>
            </w:pPr>
          </w:p>
          <w:p w14:paraId="3E8D04FF">
            <w:pPr>
              <w:pStyle w:val="6"/>
              <w:spacing w:line="248" w:lineRule="auto"/>
            </w:pPr>
          </w:p>
          <w:p w14:paraId="793FA0CE">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5EBDD228">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27D33AFE">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407DB7E3">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20DF1FFE">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22A5091B">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65353614">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4491E53B">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61F3B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29098BE2">
            <w:pPr>
              <w:pStyle w:val="6"/>
            </w:pPr>
          </w:p>
        </w:tc>
        <w:tc>
          <w:tcPr>
            <w:tcW w:w="1413" w:type="dxa"/>
            <w:vAlign w:val="top"/>
          </w:tcPr>
          <w:p w14:paraId="55465560">
            <w:pPr>
              <w:pStyle w:val="6"/>
            </w:pPr>
          </w:p>
        </w:tc>
        <w:tc>
          <w:tcPr>
            <w:tcW w:w="1935" w:type="dxa"/>
            <w:vAlign w:val="top"/>
          </w:tcPr>
          <w:p w14:paraId="485C681D">
            <w:pPr>
              <w:pStyle w:val="6"/>
            </w:pPr>
          </w:p>
        </w:tc>
        <w:tc>
          <w:tcPr>
            <w:tcW w:w="3770" w:type="dxa"/>
            <w:vAlign w:val="top"/>
          </w:tcPr>
          <w:p w14:paraId="52C78AD5">
            <w:pPr>
              <w:pStyle w:val="6"/>
            </w:pPr>
          </w:p>
        </w:tc>
        <w:tc>
          <w:tcPr>
            <w:tcW w:w="1413" w:type="dxa"/>
            <w:vAlign w:val="top"/>
          </w:tcPr>
          <w:p w14:paraId="5A288E81">
            <w:pPr>
              <w:pStyle w:val="6"/>
            </w:pPr>
          </w:p>
        </w:tc>
        <w:tc>
          <w:tcPr>
            <w:tcW w:w="1414" w:type="dxa"/>
            <w:vAlign w:val="top"/>
          </w:tcPr>
          <w:p w14:paraId="3170402F">
            <w:pPr>
              <w:pStyle w:val="6"/>
            </w:pPr>
          </w:p>
        </w:tc>
        <w:tc>
          <w:tcPr>
            <w:tcW w:w="1473" w:type="dxa"/>
            <w:vAlign w:val="top"/>
          </w:tcPr>
          <w:p w14:paraId="5A1EAB97">
            <w:pPr>
              <w:pStyle w:val="6"/>
            </w:pPr>
          </w:p>
        </w:tc>
        <w:tc>
          <w:tcPr>
            <w:tcW w:w="1483" w:type="dxa"/>
            <w:vAlign w:val="top"/>
          </w:tcPr>
          <w:p w14:paraId="170C454C">
            <w:pPr>
              <w:pStyle w:val="6"/>
            </w:pPr>
          </w:p>
        </w:tc>
      </w:tr>
      <w:tr w14:paraId="26FB0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31B68B9E">
            <w:pPr>
              <w:pStyle w:val="6"/>
            </w:pPr>
          </w:p>
        </w:tc>
        <w:tc>
          <w:tcPr>
            <w:tcW w:w="1413" w:type="dxa"/>
            <w:vAlign w:val="top"/>
          </w:tcPr>
          <w:p w14:paraId="3238D5F8">
            <w:pPr>
              <w:pStyle w:val="6"/>
            </w:pPr>
          </w:p>
        </w:tc>
        <w:tc>
          <w:tcPr>
            <w:tcW w:w="1935" w:type="dxa"/>
            <w:vAlign w:val="top"/>
          </w:tcPr>
          <w:p w14:paraId="10CA0DB8">
            <w:pPr>
              <w:pStyle w:val="6"/>
            </w:pPr>
          </w:p>
        </w:tc>
        <w:tc>
          <w:tcPr>
            <w:tcW w:w="3770" w:type="dxa"/>
            <w:vAlign w:val="top"/>
          </w:tcPr>
          <w:p w14:paraId="42AC5B59">
            <w:pPr>
              <w:pStyle w:val="6"/>
            </w:pPr>
          </w:p>
        </w:tc>
        <w:tc>
          <w:tcPr>
            <w:tcW w:w="1413" w:type="dxa"/>
            <w:vAlign w:val="top"/>
          </w:tcPr>
          <w:p w14:paraId="3276A2CF">
            <w:pPr>
              <w:pStyle w:val="6"/>
            </w:pPr>
          </w:p>
        </w:tc>
        <w:tc>
          <w:tcPr>
            <w:tcW w:w="1414" w:type="dxa"/>
            <w:vAlign w:val="top"/>
          </w:tcPr>
          <w:p w14:paraId="6406B282">
            <w:pPr>
              <w:pStyle w:val="6"/>
            </w:pPr>
          </w:p>
        </w:tc>
        <w:tc>
          <w:tcPr>
            <w:tcW w:w="1473" w:type="dxa"/>
            <w:vAlign w:val="top"/>
          </w:tcPr>
          <w:p w14:paraId="3261DD52">
            <w:pPr>
              <w:pStyle w:val="6"/>
            </w:pPr>
          </w:p>
        </w:tc>
        <w:tc>
          <w:tcPr>
            <w:tcW w:w="1483" w:type="dxa"/>
            <w:vAlign w:val="top"/>
          </w:tcPr>
          <w:p w14:paraId="42BFF744">
            <w:pPr>
              <w:pStyle w:val="6"/>
            </w:pPr>
          </w:p>
        </w:tc>
      </w:tr>
      <w:tr w14:paraId="5890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4BB51682">
            <w:pPr>
              <w:pStyle w:val="6"/>
            </w:pPr>
          </w:p>
        </w:tc>
        <w:tc>
          <w:tcPr>
            <w:tcW w:w="1413" w:type="dxa"/>
            <w:vAlign w:val="top"/>
          </w:tcPr>
          <w:p w14:paraId="50009A1B">
            <w:pPr>
              <w:pStyle w:val="6"/>
            </w:pPr>
          </w:p>
        </w:tc>
        <w:tc>
          <w:tcPr>
            <w:tcW w:w="1935" w:type="dxa"/>
            <w:vAlign w:val="top"/>
          </w:tcPr>
          <w:p w14:paraId="238A8149">
            <w:pPr>
              <w:pStyle w:val="6"/>
            </w:pPr>
          </w:p>
        </w:tc>
        <w:tc>
          <w:tcPr>
            <w:tcW w:w="3770" w:type="dxa"/>
            <w:vAlign w:val="top"/>
          </w:tcPr>
          <w:p w14:paraId="7A39AA66">
            <w:pPr>
              <w:pStyle w:val="6"/>
            </w:pPr>
          </w:p>
        </w:tc>
        <w:tc>
          <w:tcPr>
            <w:tcW w:w="1413" w:type="dxa"/>
            <w:vAlign w:val="top"/>
          </w:tcPr>
          <w:p w14:paraId="6E251D88">
            <w:pPr>
              <w:pStyle w:val="6"/>
            </w:pPr>
          </w:p>
        </w:tc>
        <w:tc>
          <w:tcPr>
            <w:tcW w:w="1414" w:type="dxa"/>
            <w:vAlign w:val="top"/>
          </w:tcPr>
          <w:p w14:paraId="7E7BD6E0">
            <w:pPr>
              <w:pStyle w:val="6"/>
            </w:pPr>
          </w:p>
        </w:tc>
        <w:tc>
          <w:tcPr>
            <w:tcW w:w="1473" w:type="dxa"/>
            <w:vAlign w:val="top"/>
          </w:tcPr>
          <w:p w14:paraId="3B4347A3">
            <w:pPr>
              <w:pStyle w:val="6"/>
            </w:pPr>
          </w:p>
        </w:tc>
        <w:tc>
          <w:tcPr>
            <w:tcW w:w="1483" w:type="dxa"/>
            <w:vAlign w:val="top"/>
          </w:tcPr>
          <w:p w14:paraId="41CAFFE4">
            <w:pPr>
              <w:pStyle w:val="6"/>
            </w:pPr>
          </w:p>
        </w:tc>
      </w:tr>
      <w:tr w14:paraId="154E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01835D40">
            <w:pPr>
              <w:pStyle w:val="6"/>
            </w:pPr>
          </w:p>
        </w:tc>
        <w:tc>
          <w:tcPr>
            <w:tcW w:w="1413" w:type="dxa"/>
            <w:vAlign w:val="top"/>
          </w:tcPr>
          <w:p w14:paraId="27ADC2A4">
            <w:pPr>
              <w:pStyle w:val="6"/>
            </w:pPr>
          </w:p>
        </w:tc>
        <w:tc>
          <w:tcPr>
            <w:tcW w:w="1935" w:type="dxa"/>
            <w:vAlign w:val="top"/>
          </w:tcPr>
          <w:p w14:paraId="0F832429">
            <w:pPr>
              <w:pStyle w:val="6"/>
            </w:pPr>
          </w:p>
        </w:tc>
        <w:tc>
          <w:tcPr>
            <w:tcW w:w="3770" w:type="dxa"/>
            <w:vAlign w:val="top"/>
          </w:tcPr>
          <w:p w14:paraId="469FEF55">
            <w:pPr>
              <w:pStyle w:val="6"/>
            </w:pPr>
          </w:p>
        </w:tc>
        <w:tc>
          <w:tcPr>
            <w:tcW w:w="1413" w:type="dxa"/>
            <w:vAlign w:val="top"/>
          </w:tcPr>
          <w:p w14:paraId="60DD3E06">
            <w:pPr>
              <w:pStyle w:val="6"/>
            </w:pPr>
          </w:p>
        </w:tc>
        <w:tc>
          <w:tcPr>
            <w:tcW w:w="1414" w:type="dxa"/>
            <w:vAlign w:val="top"/>
          </w:tcPr>
          <w:p w14:paraId="2B8EDF5F">
            <w:pPr>
              <w:pStyle w:val="6"/>
            </w:pPr>
          </w:p>
        </w:tc>
        <w:tc>
          <w:tcPr>
            <w:tcW w:w="1473" w:type="dxa"/>
            <w:vAlign w:val="top"/>
          </w:tcPr>
          <w:p w14:paraId="433512F3">
            <w:pPr>
              <w:pStyle w:val="6"/>
            </w:pPr>
          </w:p>
        </w:tc>
        <w:tc>
          <w:tcPr>
            <w:tcW w:w="1483" w:type="dxa"/>
            <w:vAlign w:val="top"/>
          </w:tcPr>
          <w:p w14:paraId="6D4131D6">
            <w:pPr>
              <w:pStyle w:val="6"/>
            </w:pPr>
          </w:p>
        </w:tc>
      </w:tr>
      <w:tr w14:paraId="1448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74E0124">
            <w:pPr>
              <w:pStyle w:val="6"/>
            </w:pPr>
          </w:p>
        </w:tc>
        <w:tc>
          <w:tcPr>
            <w:tcW w:w="1413" w:type="dxa"/>
            <w:vAlign w:val="top"/>
          </w:tcPr>
          <w:p w14:paraId="3745157E">
            <w:pPr>
              <w:pStyle w:val="6"/>
            </w:pPr>
          </w:p>
        </w:tc>
        <w:tc>
          <w:tcPr>
            <w:tcW w:w="1935" w:type="dxa"/>
            <w:vAlign w:val="top"/>
          </w:tcPr>
          <w:p w14:paraId="2CEFDB12">
            <w:pPr>
              <w:pStyle w:val="6"/>
            </w:pPr>
          </w:p>
        </w:tc>
        <w:tc>
          <w:tcPr>
            <w:tcW w:w="3770" w:type="dxa"/>
            <w:vAlign w:val="top"/>
          </w:tcPr>
          <w:p w14:paraId="1BA6BA77">
            <w:pPr>
              <w:pStyle w:val="6"/>
            </w:pPr>
          </w:p>
        </w:tc>
        <w:tc>
          <w:tcPr>
            <w:tcW w:w="1413" w:type="dxa"/>
            <w:vAlign w:val="top"/>
          </w:tcPr>
          <w:p w14:paraId="593ED564">
            <w:pPr>
              <w:pStyle w:val="6"/>
            </w:pPr>
          </w:p>
        </w:tc>
        <w:tc>
          <w:tcPr>
            <w:tcW w:w="1414" w:type="dxa"/>
            <w:vAlign w:val="top"/>
          </w:tcPr>
          <w:p w14:paraId="2254609E">
            <w:pPr>
              <w:pStyle w:val="6"/>
            </w:pPr>
          </w:p>
        </w:tc>
        <w:tc>
          <w:tcPr>
            <w:tcW w:w="1473" w:type="dxa"/>
            <w:vAlign w:val="top"/>
          </w:tcPr>
          <w:p w14:paraId="4798C74F">
            <w:pPr>
              <w:pStyle w:val="6"/>
            </w:pPr>
          </w:p>
        </w:tc>
        <w:tc>
          <w:tcPr>
            <w:tcW w:w="1483" w:type="dxa"/>
            <w:vAlign w:val="top"/>
          </w:tcPr>
          <w:p w14:paraId="6C38B483">
            <w:pPr>
              <w:pStyle w:val="6"/>
            </w:pPr>
          </w:p>
        </w:tc>
      </w:tr>
    </w:tbl>
    <w:p w14:paraId="23BB15F4">
      <w:pPr>
        <w:rPr>
          <w:rFonts w:ascii="Arial"/>
          <w:sz w:val="21"/>
        </w:rPr>
      </w:pPr>
    </w:p>
    <w:p w14:paraId="4773E4EB">
      <w:pPr>
        <w:rPr>
          <w:rFonts w:ascii="Arial" w:hAnsi="Arial" w:eastAsia="Arial" w:cs="Arial"/>
          <w:sz w:val="21"/>
          <w:szCs w:val="21"/>
        </w:rPr>
        <w:sectPr>
          <w:pgSz w:w="16840" w:h="11905"/>
          <w:pgMar w:top="945" w:right="1033" w:bottom="400" w:left="1015" w:header="0" w:footer="0" w:gutter="0"/>
          <w:cols w:space="720" w:num="1"/>
        </w:sectPr>
      </w:pPr>
    </w:p>
    <w:p w14:paraId="404BEB0C">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302C3DDF">
      <w:pPr>
        <w:spacing w:line="337" w:lineRule="auto"/>
        <w:rPr>
          <w:rFonts w:ascii="Arial"/>
          <w:sz w:val="21"/>
        </w:rPr>
      </w:pPr>
    </w:p>
    <w:p w14:paraId="69A07101">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5D4D9F2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盘锦市双台子区机要保密技术保障中心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04E9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581D02D7">
            <w:pPr>
              <w:pStyle w:val="6"/>
              <w:spacing w:line="344" w:lineRule="auto"/>
            </w:pPr>
          </w:p>
          <w:p w14:paraId="614F6F67">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18474870">
            <w:pPr>
              <w:pStyle w:val="6"/>
              <w:spacing w:line="344" w:lineRule="auto"/>
            </w:pPr>
          </w:p>
          <w:p w14:paraId="6CD8FAAF">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055233B5">
            <w:pPr>
              <w:pStyle w:val="6"/>
              <w:spacing w:line="356" w:lineRule="auto"/>
            </w:pPr>
          </w:p>
          <w:p w14:paraId="4B8C6937">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132D0104">
            <w:pPr>
              <w:pStyle w:val="6"/>
              <w:spacing w:line="356" w:lineRule="auto"/>
            </w:pPr>
          </w:p>
          <w:p w14:paraId="11978E9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6C7F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15F30C76">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0AAE0894">
            <w:pPr>
              <w:pStyle w:val="6"/>
            </w:pPr>
          </w:p>
        </w:tc>
        <w:tc>
          <w:tcPr>
            <w:tcW w:w="2146" w:type="dxa"/>
            <w:vAlign w:val="top"/>
          </w:tcPr>
          <w:p w14:paraId="6474D51B">
            <w:pPr>
              <w:pStyle w:val="6"/>
            </w:pPr>
          </w:p>
        </w:tc>
        <w:tc>
          <w:tcPr>
            <w:tcW w:w="2135" w:type="dxa"/>
            <w:vAlign w:val="top"/>
          </w:tcPr>
          <w:p w14:paraId="7DDF8B1F">
            <w:pPr>
              <w:pStyle w:val="6"/>
            </w:pPr>
          </w:p>
        </w:tc>
      </w:tr>
      <w:tr w14:paraId="4A2E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0621AE5C">
            <w:pPr>
              <w:pStyle w:val="6"/>
            </w:pPr>
          </w:p>
        </w:tc>
        <w:tc>
          <w:tcPr>
            <w:tcW w:w="2146" w:type="dxa"/>
            <w:vAlign w:val="top"/>
          </w:tcPr>
          <w:p w14:paraId="2146ACAC">
            <w:pPr>
              <w:pStyle w:val="6"/>
            </w:pPr>
          </w:p>
        </w:tc>
        <w:tc>
          <w:tcPr>
            <w:tcW w:w="2146" w:type="dxa"/>
            <w:vAlign w:val="top"/>
          </w:tcPr>
          <w:p w14:paraId="469DC8CC">
            <w:pPr>
              <w:pStyle w:val="6"/>
            </w:pPr>
          </w:p>
        </w:tc>
        <w:tc>
          <w:tcPr>
            <w:tcW w:w="2135" w:type="dxa"/>
            <w:vAlign w:val="top"/>
          </w:tcPr>
          <w:p w14:paraId="7DF32A27">
            <w:pPr>
              <w:pStyle w:val="6"/>
            </w:pPr>
          </w:p>
        </w:tc>
      </w:tr>
      <w:tr w14:paraId="433FA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3C72A574">
            <w:pPr>
              <w:pStyle w:val="6"/>
            </w:pPr>
          </w:p>
        </w:tc>
        <w:tc>
          <w:tcPr>
            <w:tcW w:w="2146" w:type="dxa"/>
            <w:vAlign w:val="top"/>
          </w:tcPr>
          <w:p w14:paraId="7E61889E">
            <w:pPr>
              <w:pStyle w:val="6"/>
            </w:pPr>
          </w:p>
        </w:tc>
        <w:tc>
          <w:tcPr>
            <w:tcW w:w="2146" w:type="dxa"/>
            <w:vAlign w:val="top"/>
          </w:tcPr>
          <w:p w14:paraId="318EA111">
            <w:pPr>
              <w:pStyle w:val="6"/>
            </w:pPr>
          </w:p>
        </w:tc>
        <w:tc>
          <w:tcPr>
            <w:tcW w:w="2135" w:type="dxa"/>
            <w:vAlign w:val="top"/>
          </w:tcPr>
          <w:p w14:paraId="1B0B5C6A">
            <w:pPr>
              <w:pStyle w:val="6"/>
            </w:pPr>
          </w:p>
        </w:tc>
      </w:tr>
      <w:tr w14:paraId="6FD14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2F33528C">
            <w:pPr>
              <w:pStyle w:val="6"/>
            </w:pPr>
          </w:p>
        </w:tc>
        <w:tc>
          <w:tcPr>
            <w:tcW w:w="2146" w:type="dxa"/>
            <w:vAlign w:val="top"/>
          </w:tcPr>
          <w:p w14:paraId="7307EA4E">
            <w:pPr>
              <w:pStyle w:val="6"/>
            </w:pPr>
          </w:p>
        </w:tc>
        <w:tc>
          <w:tcPr>
            <w:tcW w:w="2146" w:type="dxa"/>
            <w:vAlign w:val="top"/>
          </w:tcPr>
          <w:p w14:paraId="0D27215F">
            <w:pPr>
              <w:pStyle w:val="6"/>
            </w:pPr>
          </w:p>
        </w:tc>
        <w:tc>
          <w:tcPr>
            <w:tcW w:w="2135" w:type="dxa"/>
            <w:vAlign w:val="top"/>
          </w:tcPr>
          <w:p w14:paraId="0C9CDF16">
            <w:pPr>
              <w:pStyle w:val="6"/>
            </w:pPr>
          </w:p>
        </w:tc>
      </w:tr>
      <w:tr w14:paraId="73D26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6A2B8B70">
            <w:pPr>
              <w:pStyle w:val="6"/>
            </w:pPr>
          </w:p>
        </w:tc>
        <w:tc>
          <w:tcPr>
            <w:tcW w:w="2146" w:type="dxa"/>
            <w:vAlign w:val="top"/>
          </w:tcPr>
          <w:p w14:paraId="734335EA">
            <w:pPr>
              <w:pStyle w:val="6"/>
            </w:pPr>
          </w:p>
        </w:tc>
        <w:tc>
          <w:tcPr>
            <w:tcW w:w="2146" w:type="dxa"/>
            <w:vAlign w:val="top"/>
          </w:tcPr>
          <w:p w14:paraId="22444D87">
            <w:pPr>
              <w:pStyle w:val="6"/>
            </w:pPr>
          </w:p>
        </w:tc>
        <w:tc>
          <w:tcPr>
            <w:tcW w:w="2135" w:type="dxa"/>
            <w:vAlign w:val="top"/>
          </w:tcPr>
          <w:p w14:paraId="20F84279">
            <w:pPr>
              <w:pStyle w:val="6"/>
            </w:pPr>
          </w:p>
        </w:tc>
      </w:tr>
      <w:tr w14:paraId="7C5C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55C841C8">
            <w:pPr>
              <w:pStyle w:val="6"/>
            </w:pPr>
          </w:p>
        </w:tc>
        <w:tc>
          <w:tcPr>
            <w:tcW w:w="2146" w:type="dxa"/>
            <w:vAlign w:val="top"/>
          </w:tcPr>
          <w:p w14:paraId="1645092C">
            <w:pPr>
              <w:pStyle w:val="6"/>
            </w:pPr>
          </w:p>
        </w:tc>
        <w:tc>
          <w:tcPr>
            <w:tcW w:w="2146" w:type="dxa"/>
            <w:vAlign w:val="top"/>
          </w:tcPr>
          <w:p w14:paraId="2E80197E">
            <w:pPr>
              <w:pStyle w:val="6"/>
            </w:pPr>
          </w:p>
        </w:tc>
        <w:tc>
          <w:tcPr>
            <w:tcW w:w="2135" w:type="dxa"/>
            <w:vAlign w:val="top"/>
          </w:tcPr>
          <w:p w14:paraId="31D324DB">
            <w:pPr>
              <w:pStyle w:val="6"/>
            </w:pPr>
          </w:p>
        </w:tc>
      </w:tr>
      <w:tr w14:paraId="7A14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36EE0BF">
            <w:pPr>
              <w:pStyle w:val="6"/>
            </w:pPr>
          </w:p>
        </w:tc>
        <w:tc>
          <w:tcPr>
            <w:tcW w:w="2146" w:type="dxa"/>
            <w:vAlign w:val="top"/>
          </w:tcPr>
          <w:p w14:paraId="34635199">
            <w:pPr>
              <w:pStyle w:val="6"/>
            </w:pPr>
          </w:p>
        </w:tc>
        <w:tc>
          <w:tcPr>
            <w:tcW w:w="2146" w:type="dxa"/>
            <w:vAlign w:val="top"/>
          </w:tcPr>
          <w:p w14:paraId="7C1E9906">
            <w:pPr>
              <w:pStyle w:val="6"/>
            </w:pPr>
          </w:p>
        </w:tc>
        <w:tc>
          <w:tcPr>
            <w:tcW w:w="2135" w:type="dxa"/>
            <w:vAlign w:val="top"/>
          </w:tcPr>
          <w:p w14:paraId="7FB5506A">
            <w:pPr>
              <w:pStyle w:val="6"/>
            </w:pPr>
          </w:p>
        </w:tc>
      </w:tr>
    </w:tbl>
    <w:p w14:paraId="356AF630">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8F2F6">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AD14">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1EC9">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424AD">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D3F1">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DCA1">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444B">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615E">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31A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czNWVlYzRiNzExZTMwNDA1MDgzNTZiZmRlMjNkZmQifQ=="/>
  </w:docVars>
  <w:rsids>
    <w:rsidRoot w:val="00000000"/>
    <w:rsid w:val="001570FF"/>
    <w:rsid w:val="005C088A"/>
    <w:rsid w:val="012F5F9F"/>
    <w:rsid w:val="01852063"/>
    <w:rsid w:val="01BE7323"/>
    <w:rsid w:val="03004097"/>
    <w:rsid w:val="05123C0E"/>
    <w:rsid w:val="0556624A"/>
    <w:rsid w:val="057C5A9B"/>
    <w:rsid w:val="0580501B"/>
    <w:rsid w:val="05E66669"/>
    <w:rsid w:val="06BF0C55"/>
    <w:rsid w:val="07047ECE"/>
    <w:rsid w:val="07380842"/>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22A4E"/>
    <w:rsid w:val="102E110C"/>
    <w:rsid w:val="11C10E95"/>
    <w:rsid w:val="13DC1FB6"/>
    <w:rsid w:val="13E9022F"/>
    <w:rsid w:val="147E3783"/>
    <w:rsid w:val="1528122B"/>
    <w:rsid w:val="16677B31"/>
    <w:rsid w:val="166D339A"/>
    <w:rsid w:val="16DB34C7"/>
    <w:rsid w:val="18226406"/>
    <w:rsid w:val="19097372"/>
    <w:rsid w:val="1A3F329F"/>
    <w:rsid w:val="1ACE471E"/>
    <w:rsid w:val="1C3F7586"/>
    <w:rsid w:val="1E696B3C"/>
    <w:rsid w:val="1F120F82"/>
    <w:rsid w:val="20784E15"/>
    <w:rsid w:val="214C004F"/>
    <w:rsid w:val="21933ED0"/>
    <w:rsid w:val="22B6591D"/>
    <w:rsid w:val="233560BB"/>
    <w:rsid w:val="240D7D94"/>
    <w:rsid w:val="24247062"/>
    <w:rsid w:val="26452B30"/>
    <w:rsid w:val="2685028B"/>
    <w:rsid w:val="268A7A18"/>
    <w:rsid w:val="277A3B68"/>
    <w:rsid w:val="27E51FF0"/>
    <w:rsid w:val="29934A6D"/>
    <w:rsid w:val="29B844D4"/>
    <w:rsid w:val="29CC7041"/>
    <w:rsid w:val="2A2D4EC2"/>
    <w:rsid w:val="2A742AF1"/>
    <w:rsid w:val="2A906970"/>
    <w:rsid w:val="2AA607D0"/>
    <w:rsid w:val="2B275DB5"/>
    <w:rsid w:val="2B6F5066"/>
    <w:rsid w:val="2C5801F0"/>
    <w:rsid w:val="2D12214D"/>
    <w:rsid w:val="2DA95F68"/>
    <w:rsid w:val="2E1D349F"/>
    <w:rsid w:val="2E383E35"/>
    <w:rsid w:val="3243100D"/>
    <w:rsid w:val="325A081E"/>
    <w:rsid w:val="326343FE"/>
    <w:rsid w:val="328C29A2"/>
    <w:rsid w:val="32DC6FF6"/>
    <w:rsid w:val="33196670"/>
    <w:rsid w:val="35E52AF5"/>
    <w:rsid w:val="36347E29"/>
    <w:rsid w:val="36416E1B"/>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164091A"/>
    <w:rsid w:val="51DC4954"/>
    <w:rsid w:val="52BC6534"/>
    <w:rsid w:val="52F51698"/>
    <w:rsid w:val="53E421E6"/>
    <w:rsid w:val="548E3F00"/>
    <w:rsid w:val="54C94F38"/>
    <w:rsid w:val="55225387"/>
    <w:rsid w:val="55821CB6"/>
    <w:rsid w:val="56A52B5E"/>
    <w:rsid w:val="56D464F4"/>
    <w:rsid w:val="56DF6F78"/>
    <w:rsid w:val="57601B83"/>
    <w:rsid w:val="57711FE2"/>
    <w:rsid w:val="57AF48B9"/>
    <w:rsid w:val="57DE0B47"/>
    <w:rsid w:val="57EE718F"/>
    <w:rsid w:val="580249E1"/>
    <w:rsid w:val="5923730C"/>
    <w:rsid w:val="5A663955"/>
    <w:rsid w:val="5B4F263B"/>
    <w:rsid w:val="5C1A18C6"/>
    <w:rsid w:val="5FF51154"/>
    <w:rsid w:val="61B2747F"/>
    <w:rsid w:val="637A221F"/>
    <w:rsid w:val="63A64DC2"/>
    <w:rsid w:val="64405216"/>
    <w:rsid w:val="646031C3"/>
    <w:rsid w:val="64981FAC"/>
    <w:rsid w:val="65AF7D19"/>
    <w:rsid w:val="65BC7859"/>
    <w:rsid w:val="65D976D1"/>
    <w:rsid w:val="66882EA5"/>
    <w:rsid w:val="66972998"/>
    <w:rsid w:val="68282249"/>
    <w:rsid w:val="68D73C6F"/>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A36676"/>
    <w:rsid w:val="7ED44A81"/>
    <w:rsid w:val="7EFE8F5C"/>
    <w:rsid w:val="7F754799"/>
    <w:rsid w:val="7F7E679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5040</Words>
  <Characters>5175</Characters>
  <TotalTime>52</TotalTime>
  <ScaleCrop>false</ScaleCrop>
  <LinksUpToDate>false</LinksUpToDate>
  <CharactersWithSpaces>5712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2025-01-03T23:36:00Z</dcterms:created>
  <dc:creator>Administrator</dc:creator>
  <cp:lastModifiedBy>既然不是仙难免有杂念</cp:lastModifiedBy>
  <dcterms:modified xsi:type="dcterms:W3CDTF">2025-03-13T07:10:06Z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