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645A3">
      <w:pPr>
        <w:spacing w:line="560" w:lineRule="exact"/>
        <w:jc w:val="both"/>
        <w:rPr>
          <w:rFonts w:hint="eastAsia"/>
          <w:b/>
          <w:sz w:val="44"/>
          <w:szCs w:val="44"/>
        </w:rPr>
      </w:pPr>
      <w:bookmarkStart w:id="0" w:name="_GoBack"/>
      <w:bookmarkEnd w:id="0"/>
    </w:p>
    <w:p w14:paraId="39CB73B8">
      <w:pPr>
        <w:spacing w:line="560" w:lineRule="exact"/>
        <w:jc w:val="center"/>
        <w:rPr>
          <w:rFonts w:hint="eastAsia" w:ascii="宋体" w:hAnsi="宋体" w:cs="宋体"/>
          <w:b/>
          <w:bCs/>
          <w:kern w:val="2"/>
          <w:sz w:val="44"/>
          <w:szCs w:val="44"/>
          <w:highlight w:val="none"/>
          <w:lang w:val="en-US" w:eastAsia="zh-CN" w:bidi="ar"/>
        </w:rPr>
      </w:pPr>
      <w:r>
        <w:rPr>
          <w:rFonts w:hint="eastAsia" w:ascii="宋体" w:hAnsi="宋体" w:cs="宋体"/>
          <w:b/>
          <w:bCs/>
          <w:kern w:val="2"/>
          <w:sz w:val="44"/>
          <w:szCs w:val="44"/>
          <w:highlight w:val="none"/>
          <w:lang w:val="en-US" w:eastAsia="zh-CN" w:bidi="ar"/>
        </w:rPr>
        <w:t>盘山县实验幼儿园</w:t>
      </w:r>
    </w:p>
    <w:p w14:paraId="4301B9B8">
      <w:pPr>
        <w:spacing w:line="560" w:lineRule="exact"/>
        <w:jc w:val="center"/>
        <w:rPr>
          <w:rFonts w:hint="default" w:eastAsia="宋体"/>
          <w:b/>
          <w:sz w:val="44"/>
          <w:szCs w:val="44"/>
          <w:lang w:val="en-US" w:eastAsia="zh-CN"/>
        </w:rPr>
      </w:pPr>
      <w:r>
        <w:rPr>
          <w:rFonts w:hint="eastAsia"/>
          <w:b/>
          <w:sz w:val="44"/>
          <w:szCs w:val="44"/>
          <w:lang w:val="en-US" w:eastAsia="zh-CN"/>
        </w:rPr>
        <w:t>2025年度单位预算</w:t>
      </w:r>
    </w:p>
    <w:p w14:paraId="7E2E7C10">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01E9874F">
      <w:pPr>
        <w:spacing w:line="560" w:lineRule="exact"/>
        <w:jc w:val="center"/>
        <w:rPr>
          <w:rFonts w:hint="eastAsia"/>
          <w:b/>
          <w:sz w:val="44"/>
          <w:szCs w:val="44"/>
        </w:rPr>
      </w:pPr>
    </w:p>
    <w:p w14:paraId="0C2A9512">
      <w:pPr>
        <w:spacing w:line="560" w:lineRule="exact"/>
        <w:jc w:val="center"/>
        <w:rPr>
          <w:rFonts w:hint="eastAsia"/>
          <w:b/>
          <w:sz w:val="44"/>
          <w:szCs w:val="44"/>
        </w:rPr>
      </w:pPr>
    </w:p>
    <w:p w14:paraId="0C8BC7F8">
      <w:pPr>
        <w:spacing w:line="560" w:lineRule="exact"/>
        <w:jc w:val="center"/>
        <w:rPr>
          <w:rFonts w:hint="eastAsia"/>
          <w:b/>
          <w:sz w:val="44"/>
          <w:szCs w:val="44"/>
        </w:rPr>
      </w:pPr>
    </w:p>
    <w:p w14:paraId="763A0041">
      <w:pPr>
        <w:spacing w:line="560" w:lineRule="exact"/>
        <w:jc w:val="center"/>
        <w:rPr>
          <w:rFonts w:hint="eastAsia"/>
          <w:b/>
          <w:sz w:val="44"/>
          <w:szCs w:val="44"/>
        </w:rPr>
      </w:pPr>
    </w:p>
    <w:p w14:paraId="4CBFB87F">
      <w:pPr>
        <w:spacing w:line="560" w:lineRule="exact"/>
        <w:jc w:val="center"/>
        <w:rPr>
          <w:rFonts w:hint="eastAsia"/>
          <w:b/>
          <w:sz w:val="44"/>
          <w:szCs w:val="44"/>
        </w:rPr>
      </w:pPr>
    </w:p>
    <w:p w14:paraId="7E5C62EC">
      <w:pPr>
        <w:spacing w:line="560" w:lineRule="exact"/>
        <w:jc w:val="center"/>
        <w:rPr>
          <w:rFonts w:hint="eastAsia"/>
          <w:b/>
          <w:sz w:val="44"/>
          <w:szCs w:val="44"/>
        </w:rPr>
      </w:pPr>
    </w:p>
    <w:p w14:paraId="7035F904">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盘山县实验幼儿园</w:t>
      </w:r>
      <w:r>
        <w:rPr>
          <w:rFonts w:hint="eastAsia" w:ascii="黑体" w:hAnsi="黑体" w:eastAsia="黑体"/>
          <w:sz w:val="32"/>
          <w:szCs w:val="32"/>
        </w:rPr>
        <w:t>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盘山县实验幼儿园</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单位</w:t>
      </w:r>
      <w:r>
        <w:rPr>
          <w:rFonts w:hint="eastAsia" w:ascii="黑体" w:hAnsi="黑体" w:eastAsia="黑体"/>
          <w:sz w:val="32"/>
          <w:szCs w:val="32"/>
        </w:rPr>
        <w:t>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盘山县实验幼儿园</w:t>
      </w:r>
      <w:r>
        <w:rPr>
          <w:rFonts w:hint="eastAsia" w:ascii="黑体" w:hAnsi="黑体" w:eastAsia="黑体"/>
          <w:sz w:val="32"/>
          <w:szCs w:val="32"/>
          <w:lang w:val="en-US" w:eastAsia="zh-CN"/>
        </w:rPr>
        <w:t>单位</w:t>
      </w:r>
      <w:r>
        <w:rPr>
          <w:rFonts w:hint="eastAsia" w:ascii="黑体" w:hAnsi="黑体" w:eastAsia="黑体"/>
          <w:sz w:val="32"/>
          <w:szCs w:val="32"/>
        </w:rPr>
        <w:t>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16370735">
      <w:pPr>
        <w:spacing w:line="560" w:lineRule="exact"/>
        <w:jc w:val="center"/>
        <w:rPr>
          <w:rFonts w:ascii="宋体" w:hAnsi="宋体"/>
          <w:b/>
          <w:sz w:val="36"/>
          <w:szCs w:val="36"/>
        </w:rPr>
      </w:pPr>
    </w:p>
    <w:p w14:paraId="3000C43B">
      <w:pPr>
        <w:spacing w:line="560" w:lineRule="exact"/>
        <w:jc w:val="center"/>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r>
        <w:rPr>
          <w:rFonts w:hint="eastAsia" w:ascii="宋体" w:hAnsi="宋体"/>
          <w:b/>
          <w:sz w:val="36"/>
          <w:szCs w:val="36"/>
        </w:rPr>
        <w:t>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盘山县实验幼儿园</w:t>
      </w:r>
      <w:r>
        <w:rPr>
          <w:rFonts w:hint="eastAsia" w:ascii="宋体" w:hAnsi="宋体"/>
          <w:b/>
          <w:sz w:val="36"/>
          <w:szCs w:val="36"/>
        </w:rPr>
        <w:t>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71A2E7AF">
      <w:pPr>
        <w:spacing w:beforeLines="0" w:afterLines="0"/>
        <w:ind w:firstLine="640"/>
        <w:rPr>
          <w:rFonts w:hint="eastAsia" w:ascii="仿宋" w:hAnsi="仿宋" w:eastAsia="仿宋" w:cs="Times New Roman"/>
          <w:sz w:val="32"/>
          <w:szCs w:val="24"/>
          <w:lang w:val="zh-CN"/>
        </w:rPr>
      </w:pPr>
      <w:r>
        <w:rPr>
          <w:rFonts w:hint="eastAsia" w:ascii="仿宋" w:hAnsi="仿宋" w:eastAsia="仿宋" w:cs="Times New Roman"/>
          <w:sz w:val="32"/>
          <w:szCs w:val="24"/>
          <w:lang w:val="zh-CN"/>
        </w:rPr>
        <w:t>1、贯彻落实党和国家的教育方针、政策和法律法规，坚持依法办园，民主管理。</w:t>
      </w:r>
    </w:p>
    <w:p w14:paraId="5D7B79C5">
      <w:pPr>
        <w:spacing w:beforeLines="0" w:afterLines="0"/>
        <w:ind w:firstLine="640"/>
        <w:rPr>
          <w:rFonts w:hint="eastAsia" w:ascii="仿宋" w:hAnsi="仿宋" w:eastAsia="仿宋" w:cs="Times New Roman"/>
          <w:sz w:val="32"/>
          <w:szCs w:val="24"/>
          <w:lang w:val="zh-CN"/>
        </w:rPr>
      </w:pPr>
      <w:r>
        <w:rPr>
          <w:rFonts w:hint="eastAsia" w:ascii="仿宋" w:hAnsi="仿宋" w:eastAsia="仿宋" w:cs="Times New Roman"/>
          <w:sz w:val="32"/>
          <w:szCs w:val="24"/>
          <w:lang w:val="zh-CN"/>
        </w:rPr>
        <w:t>2、全面落实党的思想、组织、作风和制度建设，培育和践行社会主义核心价值观，维护师幼合法权益，推动幼儿园健康发展。</w:t>
      </w:r>
    </w:p>
    <w:p w14:paraId="119AE2CB">
      <w:pPr>
        <w:spacing w:beforeLines="0" w:afterLines="0"/>
        <w:ind w:firstLine="640"/>
        <w:rPr>
          <w:rFonts w:hint="eastAsia" w:ascii="仿宋" w:hAnsi="仿宋" w:eastAsia="仿宋" w:cs="Times New Roman"/>
          <w:sz w:val="32"/>
          <w:szCs w:val="24"/>
          <w:lang w:val="zh-CN"/>
        </w:rPr>
      </w:pPr>
      <w:r>
        <w:rPr>
          <w:rFonts w:hint="eastAsia" w:ascii="仿宋" w:hAnsi="仿宋" w:eastAsia="仿宋" w:cs="Times New Roman"/>
          <w:sz w:val="32"/>
          <w:szCs w:val="24"/>
          <w:lang w:val="zh-CN"/>
        </w:rPr>
        <w:t>3、尊重儿童的人格尊严和基本权利，尊重儿童身心发展的特点和规律，合理组织幼儿一日生活和其他活动，为儿童提供健康、丰富的生活和活动环境。</w:t>
      </w:r>
    </w:p>
    <w:p w14:paraId="0684349F">
      <w:pPr>
        <w:spacing w:beforeLines="0" w:afterLines="0"/>
        <w:ind w:firstLine="640"/>
        <w:rPr>
          <w:rFonts w:hint="eastAsia" w:ascii="仿宋" w:hAnsi="仿宋" w:eastAsia="仿宋" w:cs="Times New Roman"/>
          <w:sz w:val="32"/>
          <w:szCs w:val="24"/>
          <w:lang w:val="zh-CN"/>
        </w:rPr>
      </w:pPr>
      <w:r>
        <w:rPr>
          <w:rFonts w:hint="eastAsia" w:ascii="仿宋" w:hAnsi="仿宋" w:eastAsia="仿宋" w:cs="Times New Roman"/>
          <w:sz w:val="32"/>
          <w:szCs w:val="24"/>
          <w:lang w:val="zh-CN"/>
        </w:rPr>
        <w:t>4、执行幼儿园安全、卫生保健制度，保证幼儿身心健康和生命安全。</w:t>
      </w:r>
    </w:p>
    <w:p w14:paraId="335019EE">
      <w:pPr>
        <w:spacing w:beforeLines="0" w:afterLines="0"/>
        <w:ind w:firstLine="640"/>
        <w:rPr>
          <w:rFonts w:hint="eastAsia" w:ascii="仿宋" w:hAnsi="仿宋" w:eastAsia="仿宋" w:cs="Times New Roman"/>
          <w:sz w:val="32"/>
          <w:szCs w:val="24"/>
          <w:lang w:val="zh-CN"/>
        </w:rPr>
      </w:pPr>
      <w:r>
        <w:rPr>
          <w:rFonts w:hint="eastAsia" w:ascii="仿宋" w:hAnsi="仿宋" w:eastAsia="仿宋" w:cs="Times New Roman"/>
          <w:sz w:val="32"/>
          <w:szCs w:val="24"/>
          <w:lang w:val="zh-CN"/>
        </w:rPr>
        <w:t>5、负责教师队伍建设，依法对教职工进行聘任、培训、考核、奖惩。</w:t>
      </w:r>
    </w:p>
    <w:p w14:paraId="57AE1768">
      <w:pPr>
        <w:spacing w:beforeLines="0" w:afterLines="0"/>
        <w:ind w:firstLine="640"/>
        <w:rPr>
          <w:rFonts w:hint="eastAsia" w:ascii="仿宋" w:hAnsi="仿宋" w:eastAsia="仿宋" w:cs="Times New Roman"/>
          <w:sz w:val="32"/>
          <w:szCs w:val="24"/>
          <w:lang w:val="zh-CN"/>
        </w:rPr>
      </w:pPr>
      <w:r>
        <w:rPr>
          <w:rFonts w:hint="eastAsia" w:ascii="仿宋" w:hAnsi="仿宋" w:eastAsia="仿宋" w:cs="Times New Roman"/>
          <w:sz w:val="32"/>
          <w:szCs w:val="24"/>
          <w:lang w:val="zh-CN"/>
        </w:rPr>
        <w:t>6、贯彻落实幼儿教育政策法规，传播科学教育理念，开展教育科学研究及师资培训，发挥示范性幼儿园的示范引领、辐射作用。</w:t>
      </w:r>
    </w:p>
    <w:p w14:paraId="526E1235">
      <w:pPr>
        <w:spacing w:beforeLines="0" w:afterLines="0"/>
        <w:ind w:firstLine="640"/>
        <w:rPr>
          <w:rFonts w:hint="eastAsia" w:ascii="仿宋" w:hAnsi="仿宋" w:eastAsia="仿宋" w:cs="Times New Roman"/>
          <w:sz w:val="32"/>
          <w:szCs w:val="24"/>
          <w:lang w:val="zh-CN"/>
        </w:rPr>
      </w:pPr>
      <w:r>
        <w:rPr>
          <w:rFonts w:hint="eastAsia" w:ascii="仿宋" w:hAnsi="仿宋" w:eastAsia="仿宋" w:cs="Times New Roman"/>
          <w:sz w:val="32"/>
          <w:szCs w:val="24"/>
          <w:lang w:val="zh-CN"/>
        </w:rPr>
        <w:t>7、与家庭社会密切合作，与小学互相衔接，综合利用各种教育资源，共同为幼儿园的发展创造良好的条件，促进家庭教育质量不断提高。</w:t>
      </w:r>
    </w:p>
    <w:p w14:paraId="2094819F">
      <w:pPr>
        <w:spacing w:beforeLines="0" w:afterLines="0"/>
        <w:ind w:firstLine="640"/>
        <w:rPr>
          <w:rFonts w:hint="eastAsia" w:ascii="仿宋" w:hAnsi="仿宋" w:eastAsia="仿宋" w:cs="Times New Roman"/>
          <w:sz w:val="32"/>
          <w:szCs w:val="24"/>
          <w:lang w:val="zh-CN"/>
        </w:rPr>
      </w:pPr>
      <w:r>
        <w:rPr>
          <w:rFonts w:hint="eastAsia" w:ascii="仿宋" w:hAnsi="仿宋" w:eastAsia="仿宋" w:cs="Times New Roman"/>
          <w:sz w:val="32"/>
          <w:szCs w:val="24"/>
          <w:lang w:val="zh-CN"/>
        </w:rPr>
        <w:t>8、合理、合法使用幼儿园的设施和经费，不断改善办园条件。</w:t>
      </w:r>
    </w:p>
    <w:p w14:paraId="616B8F77">
      <w:pPr>
        <w:spacing w:beforeLines="0" w:afterLines="0"/>
        <w:ind w:firstLine="640"/>
        <w:rPr>
          <w:rFonts w:hint="eastAsia" w:ascii="黑体" w:eastAsia="黑体"/>
          <w:sz w:val="32"/>
          <w:szCs w:val="32"/>
        </w:rPr>
      </w:pPr>
      <w:r>
        <w:rPr>
          <w:rFonts w:hint="eastAsia" w:ascii="黑体" w:eastAsia="黑体"/>
          <w:sz w:val="32"/>
          <w:szCs w:val="32"/>
        </w:rPr>
        <w:t>二、机构设置</w:t>
      </w:r>
    </w:p>
    <w:p w14:paraId="182B5DE9">
      <w:pPr>
        <w:spacing w:beforeLines="0" w:afterLines="0"/>
        <w:ind w:firstLine="640"/>
        <w:rPr>
          <w:rFonts w:hint="eastAsia" w:ascii="仿宋" w:hAnsi="仿宋" w:eastAsia="仿宋" w:cs="Times New Roman"/>
          <w:sz w:val="32"/>
          <w:szCs w:val="24"/>
          <w:lang w:val="zh-CN"/>
        </w:rPr>
      </w:pPr>
      <w:r>
        <w:rPr>
          <w:rFonts w:hint="eastAsia" w:ascii="仿宋" w:hAnsi="仿宋" w:eastAsia="仿宋"/>
          <w:sz w:val="32"/>
          <w:szCs w:val="24"/>
          <w:lang w:val="zh-CN"/>
        </w:rPr>
        <w:t>根据本单位主要职责，内设机构如下：</w:t>
      </w:r>
      <w:r>
        <w:rPr>
          <w:rFonts w:hint="eastAsia" w:ascii="仿宋" w:hAnsi="仿宋" w:eastAsia="仿宋" w:cs="Times New Roman"/>
          <w:sz w:val="32"/>
          <w:szCs w:val="24"/>
          <w:lang w:val="zh-CN"/>
        </w:rPr>
        <w:t>园长室、综合办公室、财务室、保健室、教师办公室</w:t>
      </w:r>
      <w:r>
        <w:rPr>
          <w:rFonts w:hint="eastAsia" w:ascii="仿宋" w:hAnsi="仿宋" w:eastAsia="仿宋" w:cs="Times New Roman"/>
          <w:sz w:val="32"/>
          <w:szCs w:val="24"/>
          <w:lang w:val="zh-CN" w:eastAsia="zh-CN"/>
        </w:rPr>
        <w:t>、</w:t>
      </w:r>
      <w:r>
        <w:rPr>
          <w:rFonts w:hint="eastAsia" w:ascii="仿宋" w:hAnsi="仿宋" w:eastAsia="仿宋" w:cs="Times New Roman"/>
          <w:sz w:val="32"/>
          <w:szCs w:val="24"/>
          <w:lang w:val="zh-CN"/>
        </w:rPr>
        <w:t>档案室.</w:t>
      </w:r>
    </w:p>
    <w:p w14:paraId="14703FB4">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盘山县实验幼儿园</w:t>
      </w:r>
      <w:r>
        <w:rPr>
          <w:rFonts w:hint="eastAsia" w:ascii="仿宋_GB2312" w:eastAsia="仿宋_GB2312"/>
          <w:b/>
          <w:sz w:val="32"/>
          <w:szCs w:val="32"/>
          <w:lang w:val="en-US" w:eastAsia="zh-CN"/>
        </w:rPr>
        <w:t>2025</w:t>
      </w:r>
      <w:r>
        <w:rPr>
          <w:rFonts w:hint="eastAsia" w:ascii="仿宋_GB2312" w:eastAsia="仿宋_GB2312"/>
          <w:b/>
          <w:sz w:val="32"/>
          <w:szCs w:val="32"/>
        </w:rPr>
        <w:t>年部门预算编制范围的二级预算单位包括：</w:t>
      </w:r>
    </w:p>
    <w:p w14:paraId="0EC9141E">
      <w:pPr>
        <w:spacing w:line="560" w:lineRule="exact"/>
        <w:ind w:firstLine="646" w:firstLineChars="200"/>
        <w:rPr>
          <w:rFonts w:ascii="黑体" w:eastAsia="黑体"/>
          <w:sz w:val="36"/>
          <w:szCs w:val="36"/>
        </w:rPr>
      </w:pPr>
      <w:r>
        <w:rPr>
          <w:rFonts w:hint="eastAsia" w:ascii="仿宋_GB2312" w:eastAsia="仿宋_GB2312"/>
          <w:sz w:val="32"/>
          <w:szCs w:val="32"/>
        </w:rPr>
        <w:t>1.</w:t>
      </w:r>
      <w:r>
        <w:rPr>
          <w:rFonts w:hint="eastAsia" w:ascii="仿宋_GB2312" w:eastAsia="仿宋_GB2312"/>
          <w:sz w:val="32"/>
          <w:szCs w:val="32"/>
          <w:lang w:eastAsia="zh-CN"/>
        </w:rPr>
        <w:t>盘山县实验幼儿园</w:t>
      </w:r>
    </w:p>
    <w:p w14:paraId="463B6AF9">
      <w:pPr>
        <w:spacing w:line="560" w:lineRule="exact"/>
        <w:rPr>
          <w:rFonts w:ascii="黑体" w:eastAsia="黑体"/>
          <w:sz w:val="36"/>
          <w:szCs w:val="36"/>
        </w:rPr>
      </w:pPr>
    </w:p>
    <w:p w14:paraId="68555CCD">
      <w:pPr>
        <w:spacing w:line="560" w:lineRule="exact"/>
        <w:rPr>
          <w:rFonts w:ascii="黑体" w:eastAsia="黑体"/>
          <w:sz w:val="36"/>
          <w:szCs w:val="36"/>
        </w:rPr>
      </w:pPr>
    </w:p>
    <w:p w14:paraId="3BA162C4">
      <w:pPr>
        <w:spacing w:line="560" w:lineRule="exact"/>
        <w:rPr>
          <w:rFonts w:ascii="黑体" w:eastAsia="黑体"/>
          <w:sz w:val="36"/>
          <w:szCs w:val="36"/>
        </w:rPr>
      </w:pPr>
    </w:p>
    <w:p w14:paraId="6231F4D0">
      <w:pPr>
        <w:spacing w:line="560" w:lineRule="exact"/>
        <w:rPr>
          <w:rFonts w:ascii="黑体" w:eastAsia="黑体"/>
          <w:sz w:val="36"/>
          <w:szCs w:val="36"/>
        </w:rPr>
      </w:pPr>
    </w:p>
    <w:p w14:paraId="437EEEEA">
      <w:pPr>
        <w:spacing w:line="560" w:lineRule="exact"/>
        <w:rPr>
          <w:rFonts w:ascii="黑体" w:eastAsia="黑体"/>
          <w:sz w:val="36"/>
          <w:szCs w:val="36"/>
        </w:rPr>
      </w:pPr>
    </w:p>
    <w:p w14:paraId="5865486E">
      <w:pPr>
        <w:spacing w:line="560" w:lineRule="exact"/>
        <w:rPr>
          <w:rFonts w:ascii="黑体" w:eastAsia="黑体"/>
          <w:sz w:val="36"/>
          <w:szCs w:val="36"/>
        </w:rPr>
      </w:pPr>
    </w:p>
    <w:p w14:paraId="444EBE7A">
      <w:pPr>
        <w:spacing w:line="560" w:lineRule="exact"/>
        <w:rPr>
          <w:rFonts w:ascii="黑体" w:eastAsia="黑体"/>
          <w:sz w:val="36"/>
          <w:szCs w:val="36"/>
        </w:rPr>
      </w:pPr>
    </w:p>
    <w:p w14:paraId="26757F6F">
      <w:pPr>
        <w:spacing w:line="560" w:lineRule="exact"/>
        <w:rPr>
          <w:rFonts w:ascii="黑体" w:eastAsia="黑体"/>
          <w:sz w:val="36"/>
          <w:szCs w:val="36"/>
        </w:rPr>
      </w:pPr>
    </w:p>
    <w:p w14:paraId="45EFF124">
      <w:pPr>
        <w:spacing w:line="560" w:lineRule="exact"/>
        <w:rPr>
          <w:rFonts w:ascii="黑体" w:eastAsia="黑体"/>
          <w:sz w:val="36"/>
          <w:szCs w:val="36"/>
        </w:rPr>
      </w:pPr>
    </w:p>
    <w:p w14:paraId="1120039E">
      <w:pPr>
        <w:spacing w:line="560" w:lineRule="exact"/>
        <w:rPr>
          <w:rFonts w:ascii="黑体" w:eastAsia="黑体"/>
          <w:sz w:val="36"/>
          <w:szCs w:val="36"/>
        </w:rPr>
      </w:pPr>
    </w:p>
    <w:p w14:paraId="4AA6C913">
      <w:pPr>
        <w:spacing w:line="560" w:lineRule="exact"/>
        <w:rPr>
          <w:rFonts w:ascii="黑体" w:eastAsia="黑体"/>
          <w:sz w:val="36"/>
          <w:szCs w:val="36"/>
        </w:rPr>
      </w:pPr>
    </w:p>
    <w:p w14:paraId="68674DC0">
      <w:pPr>
        <w:spacing w:line="560" w:lineRule="exact"/>
        <w:rPr>
          <w:rFonts w:ascii="黑体" w:eastAsia="黑体"/>
          <w:sz w:val="36"/>
          <w:szCs w:val="36"/>
        </w:rPr>
      </w:pPr>
    </w:p>
    <w:p w14:paraId="75BDD973">
      <w:pPr>
        <w:spacing w:line="560" w:lineRule="exact"/>
        <w:rPr>
          <w:rFonts w:ascii="黑体" w:eastAsia="黑体"/>
          <w:sz w:val="36"/>
          <w:szCs w:val="36"/>
        </w:rPr>
      </w:pPr>
    </w:p>
    <w:p w14:paraId="642E4DD0">
      <w:pPr>
        <w:spacing w:line="560" w:lineRule="exact"/>
        <w:rPr>
          <w:rFonts w:ascii="黑体" w:eastAsia="黑体"/>
          <w:sz w:val="36"/>
          <w:szCs w:val="36"/>
        </w:rPr>
      </w:pPr>
    </w:p>
    <w:p w14:paraId="590E40CB">
      <w:pPr>
        <w:spacing w:line="560" w:lineRule="exact"/>
        <w:rPr>
          <w:rFonts w:ascii="黑体" w:eastAsia="黑体"/>
          <w:sz w:val="36"/>
          <w:szCs w:val="36"/>
        </w:rPr>
      </w:pPr>
    </w:p>
    <w:p w14:paraId="35CBAB61">
      <w:pPr>
        <w:spacing w:line="560" w:lineRule="exact"/>
        <w:rPr>
          <w:rFonts w:ascii="黑体" w:eastAsia="黑体"/>
          <w:sz w:val="36"/>
          <w:szCs w:val="36"/>
        </w:rPr>
      </w:pPr>
    </w:p>
    <w:p w14:paraId="1127E78A">
      <w:pPr>
        <w:spacing w:line="560" w:lineRule="exact"/>
        <w:rPr>
          <w:rFonts w:ascii="黑体" w:eastAsia="黑体"/>
          <w:sz w:val="36"/>
          <w:szCs w:val="36"/>
        </w:rPr>
      </w:pPr>
    </w:p>
    <w:p w14:paraId="22D4402A">
      <w:pPr>
        <w:spacing w:line="560" w:lineRule="exact"/>
        <w:rPr>
          <w:rFonts w:ascii="黑体" w:eastAsia="黑体"/>
          <w:sz w:val="36"/>
          <w:szCs w:val="36"/>
        </w:rPr>
      </w:pPr>
    </w:p>
    <w:p w14:paraId="5D41A0AB">
      <w:pPr>
        <w:spacing w:line="560" w:lineRule="exact"/>
        <w:rPr>
          <w:rFonts w:ascii="黑体" w:eastAsia="黑体"/>
          <w:sz w:val="36"/>
          <w:szCs w:val="36"/>
        </w:rPr>
      </w:pPr>
    </w:p>
    <w:p w14:paraId="04F453F0">
      <w:pPr>
        <w:spacing w:line="560" w:lineRule="exact"/>
        <w:jc w:val="both"/>
        <w:rPr>
          <w:rFonts w:ascii="宋体" w:hAnsi="宋体"/>
          <w:b/>
          <w:sz w:val="36"/>
          <w:szCs w:val="36"/>
        </w:rPr>
      </w:pPr>
    </w:p>
    <w:p w14:paraId="2E8AFC8D">
      <w:pPr>
        <w:spacing w:line="560" w:lineRule="exact"/>
        <w:jc w:val="center"/>
        <w:rPr>
          <w:rFonts w:ascii="宋体" w:hAnsi="宋体"/>
          <w:b/>
          <w:sz w:val="36"/>
          <w:szCs w:val="36"/>
        </w:rPr>
      </w:pPr>
      <w:r>
        <w:rPr>
          <w:rFonts w:hint="eastAsia" w:ascii="宋体" w:hAnsi="宋体"/>
          <w:b/>
          <w:sz w:val="36"/>
          <w:szCs w:val="36"/>
        </w:rPr>
        <w:t>第三部分</w:t>
      </w:r>
      <w:r>
        <w:rPr>
          <w:rFonts w:hint="eastAsia" w:ascii="宋体" w:hAnsi="宋体"/>
          <w:b/>
          <w:sz w:val="36"/>
          <w:szCs w:val="36"/>
          <w:lang w:val="en-US" w:eastAsia="zh-CN"/>
        </w:rPr>
        <w:t xml:space="preserve"> </w:t>
      </w:r>
      <w:r>
        <w:rPr>
          <w:rFonts w:hint="eastAsia" w:ascii="宋体" w:hAnsi="宋体"/>
          <w:b/>
          <w:sz w:val="36"/>
          <w:szCs w:val="36"/>
          <w:lang w:eastAsia="zh-CN"/>
        </w:rPr>
        <w:t>盘山县实验幼儿园</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val="en-US" w:eastAsia="zh-CN"/>
        </w:rPr>
        <w:t>单位</w:t>
      </w:r>
      <w:r>
        <w:rPr>
          <w:rFonts w:hint="eastAsia" w:ascii="宋体" w:hAnsi="宋体"/>
          <w:b/>
          <w:sz w:val="36"/>
          <w:szCs w:val="36"/>
        </w:rPr>
        <w:t>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716.88</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716.88</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6894F62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716.88</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634.88</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82</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3</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82</w:t>
      </w:r>
      <w:r>
        <w:rPr>
          <w:rFonts w:hint="eastAsia" w:ascii="仿宋_GB2312" w:eastAsia="仿宋_GB2312" w:cs="仿宋_GB2312"/>
          <w:sz w:val="32"/>
          <w:szCs w:val="32"/>
          <w:highlight w:val="none"/>
        </w:rPr>
        <w:t xml:space="preserve">万元。 </w:t>
      </w:r>
    </w:p>
    <w:p w14:paraId="191661B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w:t>
      </w:r>
      <w:r>
        <w:rPr>
          <w:rFonts w:hint="eastAsia" w:ascii="黑体" w:hAnsi="黑体" w:eastAsia="黑体"/>
          <w:sz w:val="32"/>
          <w:szCs w:val="32"/>
          <w:highlight w:val="none"/>
          <w:lang w:eastAsia="zh-CN"/>
        </w:rPr>
        <w:t>增加</w:t>
      </w:r>
      <w:r>
        <w:rPr>
          <w:rFonts w:hint="eastAsia" w:ascii="黑体" w:hAnsi="黑体" w:eastAsia="黑体"/>
          <w:sz w:val="32"/>
          <w:szCs w:val="32"/>
          <w:highlight w:val="none"/>
          <w:lang w:val="en-US" w:eastAsia="zh-CN"/>
        </w:rPr>
        <w:t>16.23万</w:t>
      </w:r>
      <w:r>
        <w:rPr>
          <w:rFonts w:hint="eastAsia" w:ascii="黑体" w:hAnsi="黑体" w:eastAsia="黑体"/>
          <w:sz w:val="32"/>
          <w:szCs w:val="32"/>
          <w:highlight w:val="none"/>
        </w:rPr>
        <w:t>元，增减变化的主要原因为</w:t>
      </w:r>
      <w:r>
        <w:rPr>
          <w:rFonts w:hint="eastAsia" w:ascii="黑体" w:hAnsi="黑体" w:eastAsia="黑体"/>
          <w:sz w:val="32"/>
          <w:szCs w:val="32"/>
          <w:highlight w:val="none"/>
          <w:lang w:val="en-US" w:eastAsia="zh-CN"/>
        </w:rPr>
        <w:t>:</w:t>
      </w:r>
      <w:r>
        <w:rPr>
          <w:rFonts w:hint="eastAsia" w:ascii="黑体" w:hAnsi="黑体" w:eastAsia="黑体"/>
          <w:sz w:val="32"/>
          <w:szCs w:val="32"/>
          <w:highlight w:val="none"/>
          <w:lang w:val="zh-CN"/>
        </w:rPr>
        <w:t>幼儿园教师工资额同比</w:t>
      </w:r>
      <w:r>
        <w:rPr>
          <w:rFonts w:hint="eastAsia" w:ascii="黑体" w:hAnsi="黑体" w:eastAsia="黑体"/>
          <w:sz w:val="32"/>
          <w:szCs w:val="32"/>
          <w:highlight w:val="none"/>
          <w:lang w:val="zh-CN" w:eastAsia="zh-CN"/>
        </w:rPr>
        <w:t>增加</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hint="eastAsia" w:ascii="黑体" w:hAnsi="黑体" w:eastAsia="仿宋_GB2312" w:cs="黑体"/>
          <w:spacing w:val="-2"/>
          <w:kern w:val="0"/>
          <w:sz w:val="32"/>
          <w:szCs w:val="32"/>
          <w:highlight w:val="green"/>
          <w:lang w:eastAsia="zh-C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盘山县实验幼儿园</w:t>
      </w:r>
      <w:r>
        <w:rPr>
          <w:rFonts w:hint="eastAsia" w:ascii="仿宋_GB2312" w:hAnsi="宋体" w:eastAsia="仿宋_GB2312"/>
          <w:sz w:val="32"/>
          <w:szCs w:val="32"/>
        </w:rPr>
        <w:t>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万元。其中：</w:t>
      </w:r>
      <w:r>
        <w:rPr>
          <w:rFonts w:hint="eastAsia" w:ascii="仿宋_GB2312" w:hAnsi="宋体" w:eastAsia="仿宋_GB2312"/>
          <w:sz w:val="32"/>
          <w:szCs w:val="32"/>
          <w:lang w:eastAsia="zh-CN"/>
        </w:rPr>
        <w:t>无。</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14C706AB">
      <w:pPr>
        <w:spacing w:beforeLines="0" w:afterLines="0"/>
        <w:ind w:firstLine="640"/>
        <w:rPr>
          <w:rFonts w:hint="eastAsia" w:ascii="仿宋" w:hAnsi="仿宋" w:eastAsia="仿宋"/>
          <w:sz w:val="32"/>
          <w:szCs w:val="24"/>
          <w:lang w:val="zh-C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盘山县实验幼儿园</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 w:hAnsi="仿宋" w:eastAsia="仿宋"/>
          <w:sz w:val="32"/>
          <w:szCs w:val="24"/>
          <w:lang w:val="zh-CN"/>
        </w:rPr>
        <w:t>与</w:t>
      </w:r>
      <w:r>
        <w:rPr>
          <w:rFonts w:hint="eastAsia" w:ascii="仿宋" w:hAnsi="仿宋" w:eastAsia="仿宋"/>
          <w:sz w:val="32"/>
          <w:szCs w:val="24"/>
          <w:lang w:val="en-US" w:eastAsia="zh-CN"/>
        </w:rPr>
        <w:t>2024</w:t>
      </w:r>
      <w:r>
        <w:rPr>
          <w:rFonts w:hint="eastAsia" w:ascii="仿宋" w:hAnsi="仿宋" w:eastAsia="仿宋"/>
          <w:sz w:val="32"/>
          <w:szCs w:val="24"/>
          <w:lang w:val="zh-CN"/>
        </w:rPr>
        <w:t>年预算持平。</w:t>
      </w:r>
    </w:p>
    <w:p w14:paraId="616C3F22">
      <w:pPr>
        <w:spacing w:line="560" w:lineRule="exact"/>
        <w:ind w:firstLine="646" w:firstLineChars="20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_GB2312" w:hAnsi="宋体" w:eastAsia="仿宋_GB2312"/>
          <w:sz w:val="32"/>
          <w:szCs w:val="32"/>
          <w:lang w:eastAsia="zh-CN"/>
        </w:rPr>
        <w:t>盘山县实验幼儿园</w:t>
      </w:r>
      <w:r>
        <w:rPr>
          <w:rFonts w:hint="eastAsia" w:ascii="仿宋_GB2312" w:hAnsi="仿宋_GB2312" w:eastAsia="仿宋_GB2312" w:cs="仿宋_GB2312"/>
          <w:sz w:val="32"/>
          <w:szCs w:val="32"/>
          <w:lang w:val="en-US" w:eastAsia="zh-CN"/>
        </w:rPr>
        <w:t>安排政府采购预算0万元，具体为货物0万元，服务0万元，工程0万元；预留面向中小企业采购份额0万元，其中预留给小微企业0万元。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096E082D">
      <w:pPr>
        <w:spacing w:beforeLines="0" w:afterLines="0"/>
        <w:ind w:firstLine="640"/>
        <w:rPr>
          <w:rFonts w:hint="eastAsia" w:ascii="仿宋" w:hAnsi="仿宋" w:eastAsia="仿宋"/>
          <w:sz w:val="32"/>
          <w:szCs w:val="24"/>
          <w:lang w:val="zh-CN"/>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宋体" w:eastAsia="仿宋_GB2312"/>
          <w:sz w:val="32"/>
          <w:szCs w:val="32"/>
          <w:lang w:eastAsia="zh-CN"/>
        </w:rPr>
        <w:t>盘山县实验幼儿园</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 w:hAnsi="仿宋" w:eastAsia="仿宋"/>
          <w:sz w:val="32"/>
          <w:szCs w:val="24"/>
          <w:lang w:val="zh-CN"/>
        </w:rPr>
        <w:t>其中：公务用车运行费0万元。</w:t>
      </w:r>
    </w:p>
    <w:p w14:paraId="43589BC4">
      <w:pPr>
        <w:spacing w:beforeLines="0" w:afterLines="0"/>
        <w:ind w:firstLine="646" w:firstLineChars="200"/>
        <w:rPr>
          <w:rFonts w:hint="eastAsia" w:ascii="仿宋" w:hAnsi="仿宋" w:eastAsia="仿宋"/>
          <w:sz w:val="32"/>
          <w:szCs w:val="24"/>
          <w:lang w:val="zh-CN"/>
        </w:rPr>
      </w:pPr>
      <w:r>
        <w:rPr>
          <w:rFonts w:hint="eastAsia" w:ascii="仿宋" w:hAnsi="仿宋" w:eastAsia="仿宋"/>
          <w:sz w:val="32"/>
          <w:szCs w:val="24"/>
          <w:lang w:val="zh-CN"/>
        </w:rPr>
        <w:t>202</w:t>
      </w:r>
      <w:r>
        <w:rPr>
          <w:rFonts w:hint="eastAsia" w:ascii="仿宋" w:hAnsi="仿宋" w:eastAsia="仿宋"/>
          <w:sz w:val="32"/>
          <w:szCs w:val="24"/>
          <w:lang w:val="en-US" w:eastAsia="zh-CN"/>
        </w:rPr>
        <w:t>5</w:t>
      </w:r>
      <w:r>
        <w:rPr>
          <w:rFonts w:hint="eastAsia" w:ascii="仿宋" w:hAnsi="仿宋" w:eastAsia="仿宋"/>
          <w:sz w:val="32"/>
          <w:szCs w:val="24"/>
          <w:lang w:val="zh-CN"/>
        </w:rPr>
        <w:t>年度</w:t>
      </w:r>
      <w:r>
        <w:rPr>
          <w:rFonts w:hint="default" w:ascii="仿宋" w:hAnsi="仿宋" w:eastAsia="仿宋"/>
          <w:sz w:val="32"/>
          <w:szCs w:val="24"/>
          <w:lang w:val="zh-CN"/>
        </w:rPr>
        <w:t>“</w:t>
      </w:r>
      <w:r>
        <w:rPr>
          <w:rFonts w:hint="eastAsia" w:ascii="仿宋" w:hAnsi="仿宋" w:eastAsia="仿宋"/>
          <w:sz w:val="32"/>
          <w:szCs w:val="24"/>
          <w:lang w:val="zh-CN"/>
        </w:rPr>
        <w:t>三公</w:t>
      </w:r>
      <w:r>
        <w:rPr>
          <w:rFonts w:hint="default" w:ascii="仿宋" w:hAnsi="仿宋" w:eastAsia="仿宋"/>
          <w:sz w:val="32"/>
          <w:szCs w:val="24"/>
          <w:lang w:val="zh-CN"/>
        </w:rPr>
        <w:t>”</w:t>
      </w:r>
      <w:r>
        <w:rPr>
          <w:rFonts w:hint="eastAsia" w:ascii="仿宋" w:hAnsi="仿宋" w:eastAsia="仿宋"/>
          <w:sz w:val="32"/>
          <w:szCs w:val="24"/>
          <w:lang w:val="zh-CN"/>
        </w:rPr>
        <w:t>经费预算支出比202</w:t>
      </w:r>
      <w:r>
        <w:rPr>
          <w:rFonts w:hint="eastAsia" w:ascii="仿宋" w:hAnsi="仿宋" w:eastAsia="仿宋"/>
          <w:sz w:val="32"/>
          <w:szCs w:val="24"/>
          <w:lang w:val="en-US" w:eastAsia="zh-CN"/>
        </w:rPr>
        <w:t>4</w:t>
      </w:r>
      <w:r>
        <w:rPr>
          <w:rFonts w:hint="eastAsia" w:ascii="仿宋" w:hAnsi="仿宋" w:eastAsia="仿宋"/>
          <w:sz w:val="32"/>
          <w:szCs w:val="24"/>
          <w:lang w:val="zh-CN"/>
        </w:rPr>
        <w:t>年度减少0万元。</w:t>
      </w:r>
    </w:p>
    <w:p w14:paraId="58234891">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ascii="宋体" w:hAnsi="宋体" w:cs="宋体"/>
                <w:b/>
                <w:bCs/>
                <w:color w:val="000000"/>
                <w:kern w:val="0"/>
                <w:sz w:val="24"/>
              </w:rPr>
            </w:pP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ascii="宋体" w:hAnsi="宋体" w:cs="宋体"/>
                <w:color w:val="000000"/>
                <w:kern w:val="0"/>
                <w:sz w:val="24"/>
              </w:rPr>
            </w:pP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ascii="宋体" w:hAnsi="宋体" w:cs="宋体"/>
                <w:color w:val="000000"/>
                <w:kern w:val="0"/>
                <w:sz w:val="24"/>
              </w:rPr>
            </w:pP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left"/>
              <w:rPr>
                <w:rFonts w:ascii="宋体" w:hAnsi="宋体" w:cs="宋体"/>
                <w:color w:val="000000"/>
                <w:kern w:val="0"/>
                <w:sz w:val="24"/>
              </w:rPr>
            </w:pP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ascii="宋体" w:hAnsi="宋体" w:cs="宋体"/>
                <w:color w:val="000000"/>
                <w:kern w:val="0"/>
                <w:sz w:val="24"/>
              </w:rPr>
            </w:pP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left"/>
              <w:rPr>
                <w:rFonts w:ascii="宋体" w:hAnsi="宋体" w:cs="宋体"/>
                <w:color w:val="000000"/>
                <w:kern w:val="0"/>
                <w:sz w:val="24"/>
              </w:rPr>
            </w:pP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盘山县实验幼儿园</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 w:hAnsi="仿宋" w:eastAsia="仿宋" w:cs="Times New Roman"/>
          <w:sz w:val="32"/>
          <w:szCs w:val="24"/>
          <w:lang w:val="zh-CN"/>
        </w:rPr>
        <w:t>，</w:t>
      </w:r>
      <w:r>
        <w:rPr>
          <w:rFonts w:hint="eastAsia" w:ascii="仿宋_GB2312" w:hAnsi="宋体" w:eastAsia="仿宋_GB2312"/>
          <w:sz w:val="32"/>
          <w:szCs w:val="32"/>
          <w:lang w:eastAsia="zh-CN"/>
        </w:rPr>
        <w:t>盘山县实验幼儿园</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3</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3</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82</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D63834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539660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3B997C5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0C28C746">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149875E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09C6030A">
      <w:pPr>
        <w:autoSpaceDE w:val="0"/>
        <w:autoSpaceDN w:val="0"/>
        <w:adjustRightInd w:val="0"/>
        <w:ind w:firstLine="646" w:firstLineChars="200"/>
        <w:rPr>
          <w:rFonts w:hint="eastAsia" w:ascii="仿宋_GB2312" w:eastAsia="仿宋_GB2312"/>
          <w:sz w:val="32"/>
          <w:szCs w:val="32"/>
        </w:rPr>
      </w:pPr>
      <w:r>
        <w:rPr>
          <w:rFonts w:hint="eastAsia" w:ascii="宋体" w:hAnsi="宋体" w:eastAsia="宋体" w:cs="宋体"/>
          <w:b/>
          <w:bCs/>
          <w:color w:val="auto"/>
          <w:sz w:val="32"/>
          <w:szCs w:val="32"/>
        </w:rPr>
        <w:t>11.</w:t>
      </w:r>
      <w:r>
        <w:rPr>
          <w:rFonts w:hint="eastAsia" w:ascii="仿宋_GB2312" w:eastAsia="仿宋_GB2312"/>
          <w:b/>
          <w:sz w:val="32"/>
          <w:szCs w:val="32"/>
        </w:rPr>
        <w:t>教育支出（类）普通教育（款）学前教育（项）：</w:t>
      </w:r>
      <w:r>
        <w:rPr>
          <w:rFonts w:hint="eastAsia" w:ascii="仿宋_GB2312" w:eastAsia="仿宋_GB2312"/>
          <w:sz w:val="32"/>
          <w:szCs w:val="32"/>
        </w:rPr>
        <w:t>反映各部门举办的学前教育支出。</w:t>
      </w:r>
    </w:p>
    <w:p w14:paraId="47FC4336">
      <w:pPr>
        <w:autoSpaceDE w:val="0"/>
        <w:autoSpaceDN w:val="0"/>
        <w:adjustRightInd w:val="0"/>
        <w:spacing w:line="540" w:lineRule="exact"/>
        <w:ind w:firstLine="640"/>
        <w:rPr>
          <w:rFonts w:hint="eastAsia" w:ascii="仿宋_GB2312" w:eastAsia="仿宋_GB2312"/>
          <w:sz w:val="32"/>
          <w:szCs w:val="32"/>
        </w:rPr>
      </w:pPr>
      <w:r>
        <w:rPr>
          <w:rFonts w:hint="eastAsia" w:ascii="宋体" w:hAnsi="宋体" w:eastAsia="宋体" w:cs="宋体"/>
          <w:b/>
          <w:bCs/>
          <w:sz w:val="32"/>
          <w:szCs w:val="32"/>
        </w:rPr>
        <w:t>1</w:t>
      </w:r>
      <w:r>
        <w:rPr>
          <w:rFonts w:hint="eastAsia" w:ascii="宋体" w:hAnsi="宋体" w:eastAsia="宋体" w:cs="宋体"/>
          <w:b/>
          <w:bCs/>
          <w:sz w:val="32"/>
          <w:szCs w:val="32"/>
          <w:lang w:val="en-US" w:eastAsia="zh-CN"/>
        </w:rPr>
        <w:t>2</w:t>
      </w:r>
      <w:r>
        <w:rPr>
          <w:rFonts w:hint="eastAsia" w:ascii="宋体" w:hAnsi="宋体" w:cs="宋体"/>
          <w:b/>
          <w:bCs/>
          <w:sz w:val="32"/>
          <w:szCs w:val="32"/>
          <w:lang w:val="en-US" w:eastAsia="zh-CN"/>
        </w:rPr>
        <w:t>.</w:t>
      </w:r>
      <w:r>
        <w:rPr>
          <w:rFonts w:hint="eastAsia" w:ascii="仿宋_GB2312" w:eastAsia="仿宋_GB2312"/>
          <w:b/>
          <w:sz w:val="32"/>
          <w:szCs w:val="32"/>
        </w:rPr>
        <w:t>社会保障和就业支出（类）</w:t>
      </w:r>
      <w:r>
        <w:rPr>
          <w:rFonts w:hint="eastAsia" w:ascii="仿宋_GB2312" w:eastAsia="仿宋_GB2312"/>
          <w:b/>
          <w:sz w:val="32"/>
          <w:szCs w:val="32"/>
          <w:lang w:val="en-US" w:eastAsia="zh-CN"/>
        </w:rPr>
        <w:t>行政</w:t>
      </w:r>
      <w:r>
        <w:rPr>
          <w:rFonts w:hint="eastAsia" w:ascii="仿宋_GB2312" w:eastAsia="仿宋_GB2312"/>
          <w:b/>
          <w:sz w:val="32"/>
          <w:szCs w:val="32"/>
        </w:rPr>
        <w:t>事业单位</w:t>
      </w:r>
      <w:r>
        <w:rPr>
          <w:rFonts w:hint="eastAsia" w:ascii="仿宋_GB2312" w:eastAsia="仿宋_GB2312"/>
          <w:b/>
          <w:sz w:val="32"/>
          <w:szCs w:val="32"/>
          <w:lang w:val="en-US" w:eastAsia="zh-CN"/>
        </w:rPr>
        <w:t>养老支出</w:t>
      </w:r>
      <w:r>
        <w:rPr>
          <w:rFonts w:hint="eastAsia" w:ascii="仿宋_GB2312" w:eastAsia="仿宋_GB2312"/>
          <w:b/>
          <w:sz w:val="32"/>
          <w:szCs w:val="32"/>
        </w:rPr>
        <w:t>（款）机关事业单位基本养老保险缴费支出（项）：</w:t>
      </w:r>
      <w:r>
        <w:rPr>
          <w:rFonts w:hint="eastAsia" w:ascii="仿宋_GB2312" w:eastAsia="仿宋_GB2312"/>
          <w:sz w:val="32"/>
          <w:szCs w:val="32"/>
        </w:rPr>
        <w:t>反映机关事业单位实施养老保险制度由单位缴纳的基本养老保险费支出。</w:t>
      </w:r>
    </w:p>
    <w:p w14:paraId="42BA5E52">
      <w:pPr>
        <w:autoSpaceDE w:val="0"/>
        <w:autoSpaceDN w:val="0"/>
        <w:adjustRightInd w:val="0"/>
        <w:spacing w:line="540" w:lineRule="exact"/>
        <w:ind w:firstLine="640"/>
        <w:rPr>
          <w:rFonts w:hint="default" w:ascii="仿宋_GB2312" w:eastAsia="仿宋_GB2312"/>
          <w:sz w:val="32"/>
          <w:szCs w:val="32"/>
          <w:lang w:val="en-US" w:eastAsia="zh-CN"/>
        </w:rPr>
      </w:pPr>
      <w:r>
        <w:rPr>
          <w:rFonts w:hint="eastAsia" w:ascii="宋体" w:hAnsi="宋体" w:eastAsia="宋体" w:cs="宋体"/>
          <w:b/>
          <w:bCs/>
          <w:color w:val="auto"/>
          <w:sz w:val="32"/>
          <w:szCs w:val="32"/>
        </w:rPr>
        <w:t>1</w:t>
      </w:r>
      <w:r>
        <w:rPr>
          <w:rFonts w:hint="eastAsia" w:ascii="宋体" w:hAnsi="宋体" w:eastAsia="宋体" w:cs="宋体"/>
          <w:b/>
          <w:bCs/>
          <w:color w:val="auto"/>
          <w:sz w:val="32"/>
          <w:szCs w:val="32"/>
          <w:lang w:val="en-US" w:eastAsia="zh-CN"/>
        </w:rPr>
        <w:t>3</w:t>
      </w:r>
      <w:r>
        <w:rPr>
          <w:rFonts w:hint="eastAsia" w:ascii="宋体" w:hAnsi="宋体" w:eastAsia="宋体" w:cs="宋体"/>
          <w:b/>
          <w:bCs/>
          <w:color w:val="auto"/>
          <w:sz w:val="32"/>
          <w:szCs w:val="32"/>
        </w:rPr>
        <w:t xml:space="preserve">. </w:t>
      </w:r>
      <w:r>
        <w:rPr>
          <w:rFonts w:hint="eastAsia" w:ascii="仿宋_GB2312" w:eastAsia="仿宋_GB2312"/>
          <w:b/>
          <w:sz w:val="32"/>
          <w:szCs w:val="32"/>
          <w:lang w:val="en-US" w:eastAsia="zh-CN"/>
        </w:rPr>
        <w:t>社会保障和就业支出（类）其他社会保障和就业支出（款）其他社会保障和就业支出（项）</w:t>
      </w:r>
      <w:r>
        <w:rPr>
          <w:rFonts w:hint="eastAsia" w:ascii="仿宋_GB2312" w:eastAsia="仿宋_GB2312"/>
          <w:b/>
          <w:sz w:val="32"/>
          <w:szCs w:val="32"/>
        </w:rPr>
        <w:t>：</w:t>
      </w:r>
      <w:r>
        <w:rPr>
          <w:rFonts w:hint="eastAsia" w:ascii="仿宋_GB2312" w:eastAsia="仿宋_GB2312"/>
          <w:sz w:val="32"/>
          <w:szCs w:val="32"/>
        </w:rPr>
        <w:t>反映</w:t>
      </w:r>
      <w:r>
        <w:rPr>
          <w:rFonts w:hint="eastAsia" w:ascii="仿宋_GB2312" w:eastAsia="仿宋_GB2312"/>
          <w:sz w:val="32"/>
          <w:szCs w:val="32"/>
          <w:lang w:val="en-US" w:eastAsia="zh-CN"/>
        </w:rPr>
        <w:t>机关事业单位实施养老保险制度由单位缴纳的失业、工伤保险费支出。</w:t>
      </w:r>
    </w:p>
    <w:p w14:paraId="3553C370">
      <w:pPr>
        <w:spacing w:line="540" w:lineRule="exact"/>
        <w:ind w:firstLine="646" w:firstLineChars="200"/>
        <w:jc w:val="left"/>
        <w:rPr>
          <w:rFonts w:hint="eastAsia" w:ascii="仿宋_GB2312" w:eastAsia="仿宋_GB2312"/>
          <w:sz w:val="32"/>
          <w:szCs w:val="32"/>
          <w:lang w:val="en-US" w:eastAsia="zh-CN"/>
        </w:rPr>
      </w:pPr>
      <w:r>
        <w:rPr>
          <w:rFonts w:hint="eastAsia" w:ascii="仿宋" w:hAnsi="仿宋" w:eastAsia="仿宋"/>
          <w:b/>
          <w:sz w:val="32"/>
          <w:szCs w:val="32"/>
          <w:lang w:val="en-US" w:eastAsia="zh-CN"/>
        </w:rPr>
        <w:t>14</w:t>
      </w:r>
      <w:r>
        <w:rPr>
          <w:rFonts w:hint="eastAsia" w:ascii="仿宋" w:hAnsi="仿宋" w:eastAsia="仿宋"/>
          <w:b/>
          <w:sz w:val="32"/>
          <w:szCs w:val="32"/>
        </w:rPr>
        <w:t>.</w:t>
      </w:r>
      <w:r>
        <w:rPr>
          <w:rFonts w:hint="eastAsia" w:ascii="仿宋_GB2312" w:eastAsia="仿宋_GB2312"/>
          <w:b/>
          <w:sz w:val="32"/>
          <w:szCs w:val="32"/>
          <w:lang w:val="en-US" w:eastAsia="zh-CN"/>
        </w:rPr>
        <w:t>卫生健康支出（类）行政事业单位医疗（款）事业单位医疗（项）：</w:t>
      </w:r>
      <w:r>
        <w:rPr>
          <w:rFonts w:hint="eastAsia" w:ascii="仿宋_GB2312" w:eastAsia="仿宋_GB2312"/>
          <w:sz w:val="32"/>
          <w:szCs w:val="32"/>
          <w:lang w:val="en-US" w:eastAsia="zh-CN"/>
        </w:rPr>
        <w:t>反映财政部门安排的事业单位基本医疗保险缴费经费。</w:t>
      </w:r>
    </w:p>
    <w:p w14:paraId="2B620C95">
      <w:pPr>
        <w:spacing w:line="540" w:lineRule="exact"/>
        <w:ind w:firstLine="646" w:firstLineChars="200"/>
        <w:jc w:val="left"/>
        <w:rPr>
          <w:rFonts w:ascii="宋体" w:hAnsi="宋体"/>
          <w:b/>
          <w:sz w:val="36"/>
          <w:szCs w:val="36"/>
        </w:rPr>
      </w:pPr>
      <w:r>
        <w:rPr>
          <w:rFonts w:hint="eastAsia" w:ascii="宋体" w:hAnsi="宋体" w:eastAsia="宋体" w:cs="宋体"/>
          <w:b/>
          <w:sz w:val="32"/>
          <w:szCs w:val="32"/>
          <w:lang w:val="en-US" w:eastAsia="zh-CN"/>
        </w:rPr>
        <w:t>15</w:t>
      </w:r>
      <w:r>
        <w:rPr>
          <w:rFonts w:hint="eastAsia" w:ascii="宋体" w:hAnsi="宋体" w:eastAsia="宋体" w:cs="宋体"/>
          <w:b/>
          <w:sz w:val="32"/>
          <w:szCs w:val="32"/>
        </w:rPr>
        <w:t>.</w:t>
      </w:r>
      <w:r>
        <w:rPr>
          <w:rFonts w:hint="eastAsia" w:ascii="仿宋_GB2312" w:eastAsia="仿宋_GB2312"/>
          <w:b/>
          <w:sz w:val="32"/>
          <w:szCs w:val="32"/>
          <w:lang w:val="en-US" w:eastAsia="zh-CN"/>
        </w:rPr>
        <w:t>住房保障支出（类）住房改革支出（款）住房公积金（项）：</w:t>
      </w:r>
      <w:r>
        <w:rPr>
          <w:rFonts w:hint="eastAsia" w:ascii="仿宋_GB2312" w:eastAsia="仿宋_GB2312"/>
          <w:sz w:val="32"/>
          <w:szCs w:val="32"/>
          <w:lang w:val="en-US" w:eastAsia="zh-CN"/>
        </w:rPr>
        <w:t>反映行政事业单位按人力资源和社会保障部、财政部规定的基本工资和津贴补贴以及规定比例为职工缴纳的住房公积金。</w:t>
      </w:r>
    </w:p>
    <w:p w14:paraId="7F2A0070">
      <w:pPr>
        <w:pStyle w:val="2"/>
        <w:rPr>
          <w:rFonts w:ascii="宋体" w:hAnsi="宋体"/>
          <w:b/>
          <w:sz w:val="36"/>
          <w:szCs w:val="36"/>
        </w:rPr>
      </w:pPr>
    </w:p>
    <w:p w14:paraId="47DEC1A0">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0D69"/>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0333FC"/>
    <w:rsid w:val="01422176"/>
    <w:rsid w:val="01473B55"/>
    <w:rsid w:val="017D3C08"/>
    <w:rsid w:val="01A746F3"/>
    <w:rsid w:val="0288005D"/>
    <w:rsid w:val="02C51D20"/>
    <w:rsid w:val="03930692"/>
    <w:rsid w:val="03D4408D"/>
    <w:rsid w:val="04A3117E"/>
    <w:rsid w:val="04C92FF4"/>
    <w:rsid w:val="05590D97"/>
    <w:rsid w:val="065A3ABE"/>
    <w:rsid w:val="069B1278"/>
    <w:rsid w:val="06B84EC6"/>
    <w:rsid w:val="06F26EF4"/>
    <w:rsid w:val="07000E37"/>
    <w:rsid w:val="076641DD"/>
    <w:rsid w:val="077A6D35"/>
    <w:rsid w:val="078D0595"/>
    <w:rsid w:val="07FB97D1"/>
    <w:rsid w:val="080D4122"/>
    <w:rsid w:val="085B1DF0"/>
    <w:rsid w:val="087A2913"/>
    <w:rsid w:val="08D65034"/>
    <w:rsid w:val="09236A9D"/>
    <w:rsid w:val="093C394F"/>
    <w:rsid w:val="09B35DC1"/>
    <w:rsid w:val="09D41DD9"/>
    <w:rsid w:val="0A7E50A7"/>
    <w:rsid w:val="0ABD461B"/>
    <w:rsid w:val="0AD42FF7"/>
    <w:rsid w:val="0B053EC8"/>
    <w:rsid w:val="0B642054"/>
    <w:rsid w:val="0BB208C5"/>
    <w:rsid w:val="0C126BE9"/>
    <w:rsid w:val="0C423125"/>
    <w:rsid w:val="0D2427C1"/>
    <w:rsid w:val="0D9773A6"/>
    <w:rsid w:val="0E5D2B9E"/>
    <w:rsid w:val="0E6D4386"/>
    <w:rsid w:val="0F2A085F"/>
    <w:rsid w:val="0F7349CC"/>
    <w:rsid w:val="0FB32491"/>
    <w:rsid w:val="106E56DE"/>
    <w:rsid w:val="116003F7"/>
    <w:rsid w:val="116169AC"/>
    <w:rsid w:val="11B20219"/>
    <w:rsid w:val="121F5BBC"/>
    <w:rsid w:val="12503FC7"/>
    <w:rsid w:val="126B66EF"/>
    <w:rsid w:val="127267ED"/>
    <w:rsid w:val="12F62DC0"/>
    <w:rsid w:val="130D280B"/>
    <w:rsid w:val="132428BF"/>
    <w:rsid w:val="13657218"/>
    <w:rsid w:val="15EC04AB"/>
    <w:rsid w:val="161D68B6"/>
    <w:rsid w:val="1662251B"/>
    <w:rsid w:val="17676F00"/>
    <w:rsid w:val="17B616E5"/>
    <w:rsid w:val="17F07D94"/>
    <w:rsid w:val="17F84EE5"/>
    <w:rsid w:val="1877372F"/>
    <w:rsid w:val="189A2440"/>
    <w:rsid w:val="189B1ADC"/>
    <w:rsid w:val="18C33AC7"/>
    <w:rsid w:val="18DF049C"/>
    <w:rsid w:val="18EC27B3"/>
    <w:rsid w:val="19027D91"/>
    <w:rsid w:val="19045B0B"/>
    <w:rsid w:val="19455480"/>
    <w:rsid w:val="1A0062D3"/>
    <w:rsid w:val="1A0F73A5"/>
    <w:rsid w:val="1AD87250"/>
    <w:rsid w:val="1AFF79D0"/>
    <w:rsid w:val="1B2059B8"/>
    <w:rsid w:val="1B4E181C"/>
    <w:rsid w:val="1B6601DF"/>
    <w:rsid w:val="1B6805D3"/>
    <w:rsid w:val="1B8F6A9A"/>
    <w:rsid w:val="1BAB328C"/>
    <w:rsid w:val="1BCE367C"/>
    <w:rsid w:val="1BDE2B69"/>
    <w:rsid w:val="1BF84BC7"/>
    <w:rsid w:val="1C4A0633"/>
    <w:rsid w:val="1D462851"/>
    <w:rsid w:val="1D667501"/>
    <w:rsid w:val="1D992CC6"/>
    <w:rsid w:val="1DF602FB"/>
    <w:rsid w:val="1E0F132C"/>
    <w:rsid w:val="1E4075E6"/>
    <w:rsid w:val="1EB83620"/>
    <w:rsid w:val="1EC12AD3"/>
    <w:rsid w:val="1F212A66"/>
    <w:rsid w:val="1F315D3A"/>
    <w:rsid w:val="1FED554B"/>
    <w:rsid w:val="1FFF5969"/>
    <w:rsid w:val="200D6146"/>
    <w:rsid w:val="215A4D90"/>
    <w:rsid w:val="225F55CE"/>
    <w:rsid w:val="235C0D49"/>
    <w:rsid w:val="236C7BA9"/>
    <w:rsid w:val="23E13ABE"/>
    <w:rsid w:val="24D3660E"/>
    <w:rsid w:val="24DB746F"/>
    <w:rsid w:val="25873D4C"/>
    <w:rsid w:val="260E190B"/>
    <w:rsid w:val="266A177F"/>
    <w:rsid w:val="26B446CD"/>
    <w:rsid w:val="270615B9"/>
    <w:rsid w:val="270B1A4A"/>
    <w:rsid w:val="27606603"/>
    <w:rsid w:val="27727FFE"/>
    <w:rsid w:val="27773A27"/>
    <w:rsid w:val="28416434"/>
    <w:rsid w:val="287A1946"/>
    <w:rsid w:val="2959155B"/>
    <w:rsid w:val="298C6232"/>
    <w:rsid w:val="29990502"/>
    <w:rsid w:val="29A30A29"/>
    <w:rsid w:val="29E6061F"/>
    <w:rsid w:val="2A3E5AEE"/>
    <w:rsid w:val="2B7DC5E7"/>
    <w:rsid w:val="2BF47C3E"/>
    <w:rsid w:val="2D2449BD"/>
    <w:rsid w:val="2E3F3416"/>
    <w:rsid w:val="2EA4771D"/>
    <w:rsid w:val="2EB3162C"/>
    <w:rsid w:val="2EE465A5"/>
    <w:rsid w:val="2F142285"/>
    <w:rsid w:val="2F3DE142"/>
    <w:rsid w:val="2FAC4B1B"/>
    <w:rsid w:val="31140B8A"/>
    <w:rsid w:val="313E7D46"/>
    <w:rsid w:val="316C7C8A"/>
    <w:rsid w:val="31975317"/>
    <w:rsid w:val="31B9528D"/>
    <w:rsid w:val="31EE3102"/>
    <w:rsid w:val="31FB3A39"/>
    <w:rsid w:val="320C7AB3"/>
    <w:rsid w:val="322008DB"/>
    <w:rsid w:val="32867865"/>
    <w:rsid w:val="329B0E37"/>
    <w:rsid w:val="33114C55"/>
    <w:rsid w:val="34190834"/>
    <w:rsid w:val="34E24AFB"/>
    <w:rsid w:val="3505415D"/>
    <w:rsid w:val="35BE487C"/>
    <w:rsid w:val="365A03F2"/>
    <w:rsid w:val="36D87F64"/>
    <w:rsid w:val="36F6584D"/>
    <w:rsid w:val="373F4487"/>
    <w:rsid w:val="3757F7CA"/>
    <w:rsid w:val="37F27D1D"/>
    <w:rsid w:val="385D4246"/>
    <w:rsid w:val="396661E0"/>
    <w:rsid w:val="39D46840"/>
    <w:rsid w:val="39FC9D6E"/>
    <w:rsid w:val="39FE23D7"/>
    <w:rsid w:val="3A6B7341"/>
    <w:rsid w:val="3A851AA0"/>
    <w:rsid w:val="3ACF3046"/>
    <w:rsid w:val="3ADF145F"/>
    <w:rsid w:val="3AE4639A"/>
    <w:rsid w:val="3B697A90"/>
    <w:rsid w:val="3BD056AD"/>
    <w:rsid w:val="3C1C2BDE"/>
    <w:rsid w:val="3CA073AF"/>
    <w:rsid w:val="3CE3375A"/>
    <w:rsid w:val="3DBF7571"/>
    <w:rsid w:val="3DC668D9"/>
    <w:rsid w:val="3EB7A014"/>
    <w:rsid w:val="3EC14D35"/>
    <w:rsid w:val="3F732F2F"/>
    <w:rsid w:val="3FBF7077"/>
    <w:rsid w:val="3FBFDA26"/>
    <w:rsid w:val="3FE67B95"/>
    <w:rsid w:val="3FF3C106"/>
    <w:rsid w:val="3FFF4FC7"/>
    <w:rsid w:val="40353DED"/>
    <w:rsid w:val="409B499F"/>
    <w:rsid w:val="40D02D3C"/>
    <w:rsid w:val="413E57AF"/>
    <w:rsid w:val="41852724"/>
    <w:rsid w:val="419C619B"/>
    <w:rsid w:val="42296E75"/>
    <w:rsid w:val="423544BC"/>
    <w:rsid w:val="43243DE7"/>
    <w:rsid w:val="43C611E1"/>
    <w:rsid w:val="43F97ACA"/>
    <w:rsid w:val="456B6447"/>
    <w:rsid w:val="4602561E"/>
    <w:rsid w:val="46460D56"/>
    <w:rsid w:val="46E13712"/>
    <w:rsid w:val="46F32B98"/>
    <w:rsid w:val="470E1B72"/>
    <w:rsid w:val="4792414F"/>
    <w:rsid w:val="479A5FB8"/>
    <w:rsid w:val="47B807F3"/>
    <w:rsid w:val="47E81BB1"/>
    <w:rsid w:val="47FC6910"/>
    <w:rsid w:val="48E94252"/>
    <w:rsid w:val="4A623313"/>
    <w:rsid w:val="4A726690"/>
    <w:rsid w:val="4B1B6C71"/>
    <w:rsid w:val="4B9441F9"/>
    <w:rsid w:val="4C281EF3"/>
    <w:rsid w:val="4C4E441D"/>
    <w:rsid w:val="4CAC5CC3"/>
    <w:rsid w:val="4CDD4B47"/>
    <w:rsid w:val="4CE12E15"/>
    <w:rsid w:val="4CE377D9"/>
    <w:rsid w:val="4D275349"/>
    <w:rsid w:val="4D312DA7"/>
    <w:rsid w:val="4D550108"/>
    <w:rsid w:val="4D69924D"/>
    <w:rsid w:val="4D93478D"/>
    <w:rsid w:val="4DA70238"/>
    <w:rsid w:val="4E6F275F"/>
    <w:rsid w:val="4EFA0F67"/>
    <w:rsid w:val="4F055FF2"/>
    <w:rsid w:val="4F77935B"/>
    <w:rsid w:val="4FC53A84"/>
    <w:rsid w:val="50AA565F"/>
    <w:rsid w:val="50CD3132"/>
    <w:rsid w:val="51143E36"/>
    <w:rsid w:val="51735001"/>
    <w:rsid w:val="51993F9E"/>
    <w:rsid w:val="51D610EC"/>
    <w:rsid w:val="52184D14"/>
    <w:rsid w:val="52326C6A"/>
    <w:rsid w:val="52481FEA"/>
    <w:rsid w:val="525D300E"/>
    <w:rsid w:val="53681604"/>
    <w:rsid w:val="536979A6"/>
    <w:rsid w:val="537B019D"/>
    <w:rsid w:val="539179C0"/>
    <w:rsid w:val="53D004E8"/>
    <w:rsid w:val="542645AC"/>
    <w:rsid w:val="54BC281B"/>
    <w:rsid w:val="553C5B31"/>
    <w:rsid w:val="55DF2C65"/>
    <w:rsid w:val="55DFA0A0"/>
    <w:rsid w:val="561435A7"/>
    <w:rsid w:val="56150435"/>
    <w:rsid w:val="569F3D76"/>
    <w:rsid w:val="576818B0"/>
    <w:rsid w:val="57ED2858"/>
    <w:rsid w:val="57FA6D49"/>
    <w:rsid w:val="58044C05"/>
    <w:rsid w:val="586B6A32"/>
    <w:rsid w:val="58B82D18"/>
    <w:rsid w:val="58D565A1"/>
    <w:rsid w:val="59143D47"/>
    <w:rsid w:val="59352B9C"/>
    <w:rsid w:val="59A71EE5"/>
    <w:rsid w:val="59CE51A9"/>
    <w:rsid w:val="59FF1B90"/>
    <w:rsid w:val="5A474332"/>
    <w:rsid w:val="5A84202D"/>
    <w:rsid w:val="5AD05F1E"/>
    <w:rsid w:val="5B152E64"/>
    <w:rsid w:val="5B215ACE"/>
    <w:rsid w:val="5B7340B8"/>
    <w:rsid w:val="5BDFAB0E"/>
    <w:rsid w:val="5C32682B"/>
    <w:rsid w:val="5CDEEC0A"/>
    <w:rsid w:val="5D105DFA"/>
    <w:rsid w:val="5D1F428F"/>
    <w:rsid w:val="5D5F6243"/>
    <w:rsid w:val="5D680B0D"/>
    <w:rsid w:val="5D7C6005"/>
    <w:rsid w:val="5DC77D97"/>
    <w:rsid w:val="5DD22168"/>
    <w:rsid w:val="5EB10F16"/>
    <w:rsid w:val="5F780C1B"/>
    <w:rsid w:val="5F8D33CA"/>
    <w:rsid w:val="5FE2B437"/>
    <w:rsid w:val="5FEF5520"/>
    <w:rsid w:val="5FF71960"/>
    <w:rsid w:val="60147D4F"/>
    <w:rsid w:val="60B34342"/>
    <w:rsid w:val="616B3E01"/>
    <w:rsid w:val="617029D1"/>
    <w:rsid w:val="61B431F8"/>
    <w:rsid w:val="61DE4A37"/>
    <w:rsid w:val="62066B73"/>
    <w:rsid w:val="628C5B80"/>
    <w:rsid w:val="634C7460"/>
    <w:rsid w:val="63520F1A"/>
    <w:rsid w:val="638C42D9"/>
    <w:rsid w:val="63D97827"/>
    <w:rsid w:val="64B45E83"/>
    <w:rsid w:val="65053D6A"/>
    <w:rsid w:val="651152FC"/>
    <w:rsid w:val="65324317"/>
    <w:rsid w:val="65593F66"/>
    <w:rsid w:val="65BE286F"/>
    <w:rsid w:val="65F75DA9"/>
    <w:rsid w:val="65FEE4FC"/>
    <w:rsid w:val="66F40245"/>
    <w:rsid w:val="68394457"/>
    <w:rsid w:val="69221657"/>
    <w:rsid w:val="6A470981"/>
    <w:rsid w:val="6A6715B2"/>
    <w:rsid w:val="6A726147"/>
    <w:rsid w:val="6B0D1BCA"/>
    <w:rsid w:val="6B300A25"/>
    <w:rsid w:val="6B535F74"/>
    <w:rsid w:val="6B7A4DE0"/>
    <w:rsid w:val="6BDDE3A2"/>
    <w:rsid w:val="6C163263"/>
    <w:rsid w:val="6C264620"/>
    <w:rsid w:val="6CFECA5E"/>
    <w:rsid w:val="6D7E1522"/>
    <w:rsid w:val="6D95125A"/>
    <w:rsid w:val="6DA5433C"/>
    <w:rsid w:val="6DAC56CB"/>
    <w:rsid w:val="6ED06DC1"/>
    <w:rsid w:val="6EFB2B5A"/>
    <w:rsid w:val="6EFD1050"/>
    <w:rsid w:val="6F3C07B7"/>
    <w:rsid w:val="6F474F0B"/>
    <w:rsid w:val="6F565074"/>
    <w:rsid w:val="6F6F6081"/>
    <w:rsid w:val="6F7F96C5"/>
    <w:rsid w:val="6FAB17D2"/>
    <w:rsid w:val="6FD5E3EE"/>
    <w:rsid w:val="6FFFA188"/>
    <w:rsid w:val="701934AE"/>
    <w:rsid w:val="70311EB7"/>
    <w:rsid w:val="714B2ECB"/>
    <w:rsid w:val="71614A1E"/>
    <w:rsid w:val="71C1726B"/>
    <w:rsid w:val="71D7CD63"/>
    <w:rsid w:val="72385629"/>
    <w:rsid w:val="72FF629D"/>
    <w:rsid w:val="731F0A75"/>
    <w:rsid w:val="73351169"/>
    <w:rsid w:val="741831B5"/>
    <w:rsid w:val="75C80649"/>
    <w:rsid w:val="75EA3234"/>
    <w:rsid w:val="762F7860"/>
    <w:rsid w:val="763E0E8A"/>
    <w:rsid w:val="76674885"/>
    <w:rsid w:val="76C27D0D"/>
    <w:rsid w:val="76D6577B"/>
    <w:rsid w:val="77617526"/>
    <w:rsid w:val="776A1AAC"/>
    <w:rsid w:val="77CB17F7"/>
    <w:rsid w:val="77EF22B1"/>
    <w:rsid w:val="78A27DF6"/>
    <w:rsid w:val="79A61220"/>
    <w:rsid w:val="79BF61C2"/>
    <w:rsid w:val="79FC7325"/>
    <w:rsid w:val="7A6B5CE7"/>
    <w:rsid w:val="7A9279F6"/>
    <w:rsid w:val="7AE7FB34"/>
    <w:rsid w:val="7AFF2F06"/>
    <w:rsid w:val="7B364826"/>
    <w:rsid w:val="7B767570"/>
    <w:rsid w:val="7B778066"/>
    <w:rsid w:val="7BAF23D3"/>
    <w:rsid w:val="7BDA3581"/>
    <w:rsid w:val="7C7C68B8"/>
    <w:rsid w:val="7CA852AF"/>
    <w:rsid w:val="7CADD60F"/>
    <w:rsid w:val="7CEB9D80"/>
    <w:rsid w:val="7D44446F"/>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12</Pages>
  <Words>2916</Words>
  <Characters>3043</Characters>
  <Lines>22</Lines>
  <Paragraphs>6</Paragraphs>
  <TotalTime>5</TotalTime>
  <ScaleCrop>false</ScaleCrop>
  <LinksUpToDate>false</LinksUpToDate>
  <CharactersWithSpaces>3083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依溟楼张老师</cp:lastModifiedBy>
  <cp:lastPrinted>2022-02-17T12:01:00Z</cp:lastPrinted>
  <dcterms:modified xsi:type="dcterms:W3CDTF">2025-02-27T06:42:45Z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eyJoZGlkIjoiYTVlMzVmZGMxYWE4MjhkODcwMDI1OGZjNjk3YzEyYmEiLCJ1c2VySWQiOiIxNDEzMzE4ODY3In0=</vt:lpwstr>
  </property>
  <property fmtid="{D5CDD505-2E9C-101B-9397-08002B2CF9AE}" pid="4" name="ICV">
    <vt:lpwstr>3DE2F15BE5CA4905A72DBA683CB67688_12</vt:lpwstr>
  </property>
</Properties>
</file>