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1AC36">
      <w:pPr>
        <w:pStyle w:val="2"/>
        <w:rPr>
          <w:rFonts w:hint="eastAsia" w:ascii="仿宋_GB2312" w:eastAsia="仿宋_GB2312"/>
          <w:sz w:val="32"/>
          <w:szCs w:val="32"/>
          <w:lang w:val="en-US" w:eastAsia="zh-CN"/>
        </w:rPr>
      </w:pPr>
    </w:p>
    <w:p w14:paraId="6D5B72AD">
      <w:pPr>
        <w:spacing w:line="480" w:lineRule="auto"/>
        <w:jc w:val="center"/>
        <w:rPr>
          <w:rFonts w:hint="eastAsia" w:ascii="宋体" w:hAnsi="宋体"/>
          <w:b/>
          <w:sz w:val="52"/>
          <w:szCs w:val="52"/>
          <w:lang w:eastAsia="zh-CN"/>
        </w:rPr>
      </w:pPr>
      <w:r>
        <w:rPr>
          <w:rFonts w:hint="eastAsia" w:ascii="宋体" w:hAnsi="宋体"/>
          <w:b/>
          <w:sz w:val="52"/>
          <w:szCs w:val="52"/>
        </w:rPr>
        <w:t>盘山县</w:t>
      </w:r>
      <w:r>
        <w:rPr>
          <w:rFonts w:hint="eastAsia" w:ascii="宋体" w:hAnsi="宋体"/>
          <w:b/>
          <w:sz w:val="52"/>
          <w:szCs w:val="52"/>
          <w:lang w:eastAsia="zh-CN"/>
        </w:rPr>
        <w:t>高升学校</w:t>
      </w:r>
    </w:p>
    <w:p w14:paraId="338AAD51">
      <w:pPr>
        <w:spacing w:line="480" w:lineRule="auto"/>
        <w:jc w:val="center"/>
        <w:rPr>
          <w:rFonts w:hint="eastAsia" w:ascii="宋体" w:hAnsi="宋体"/>
          <w:b/>
          <w:sz w:val="52"/>
          <w:szCs w:val="52"/>
          <w:u w:val="single"/>
        </w:rPr>
      </w:pPr>
      <w:r>
        <w:rPr>
          <w:rFonts w:hint="eastAsia" w:ascii="宋体" w:hAnsi="宋体"/>
          <w:b/>
          <w:sz w:val="52"/>
          <w:szCs w:val="52"/>
          <w:lang w:eastAsia="zh-CN"/>
        </w:rPr>
        <w:t>202</w:t>
      </w:r>
      <w:r>
        <w:rPr>
          <w:rFonts w:hint="eastAsia" w:ascii="宋体" w:hAnsi="宋体"/>
          <w:b/>
          <w:sz w:val="52"/>
          <w:szCs w:val="52"/>
          <w:lang w:val="en-US" w:eastAsia="zh-CN"/>
        </w:rPr>
        <w:t>5</w:t>
      </w:r>
      <w:r>
        <w:rPr>
          <w:rFonts w:hint="eastAsia" w:ascii="宋体" w:hAnsi="宋体"/>
          <w:b/>
          <w:sz w:val="52"/>
          <w:szCs w:val="52"/>
        </w:rPr>
        <w:t>年度</w:t>
      </w:r>
      <w:r>
        <w:rPr>
          <w:rFonts w:hint="eastAsia" w:ascii="宋体" w:hAnsi="宋体"/>
          <w:b/>
          <w:sz w:val="52"/>
          <w:szCs w:val="52"/>
          <w:lang w:eastAsia="zh-CN"/>
        </w:rPr>
        <w:t>单位</w:t>
      </w:r>
      <w:r>
        <w:rPr>
          <w:rFonts w:hint="eastAsia" w:ascii="宋体" w:hAnsi="宋体"/>
          <w:b/>
          <w:sz w:val="52"/>
          <w:szCs w:val="52"/>
        </w:rPr>
        <w:t>预算公开说明</w:t>
      </w:r>
    </w:p>
    <w:p w14:paraId="355EC98B">
      <w:pPr>
        <w:spacing w:line="560" w:lineRule="exact"/>
        <w:jc w:val="center"/>
        <w:rPr>
          <w:bCs/>
          <w:sz w:val="32"/>
          <w:szCs w:val="32"/>
          <w:u w:val="single"/>
        </w:rPr>
      </w:pPr>
    </w:p>
    <w:p w14:paraId="2EDA7D02">
      <w:pPr>
        <w:spacing w:line="560" w:lineRule="exact"/>
        <w:jc w:val="center"/>
        <w:rPr>
          <w:b/>
          <w:sz w:val="44"/>
          <w:szCs w:val="44"/>
          <w:u w:val="single"/>
        </w:rPr>
      </w:pPr>
    </w:p>
    <w:p w14:paraId="304317C4">
      <w:pPr>
        <w:pStyle w:val="2"/>
      </w:pPr>
    </w:p>
    <w:p w14:paraId="5652E527">
      <w:pPr>
        <w:spacing w:line="560" w:lineRule="exact"/>
        <w:jc w:val="center"/>
        <w:rPr>
          <w:b/>
          <w:sz w:val="44"/>
          <w:szCs w:val="44"/>
          <w:u w:val="single"/>
        </w:rPr>
      </w:pPr>
    </w:p>
    <w:p w14:paraId="208645A3">
      <w:pPr>
        <w:spacing w:line="560" w:lineRule="exact"/>
        <w:jc w:val="both"/>
        <w:rPr>
          <w:rFonts w:hint="eastAsia"/>
          <w:b/>
          <w:sz w:val="44"/>
          <w:szCs w:val="44"/>
        </w:rPr>
      </w:pP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盘山县高升学校</w:t>
      </w:r>
      <w:r>
        <w:rPr>
          <w:rFonts w:hint="eastAsia" w:ascii="黑体" w:hAnsi="黑体" w:eastAsia="黑体"/>
          <w:sz w:val="32"/>
          <w:szCs w:val="32"/>
        </w:rPr>
        <w:t>概况</w:t>
      </w:r>
    </w:p>
    <w:p w14:paraId="4CDA18DC">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w:t>
      </w:r>
      <w:r>
        <w:rPr>
          <w:rFonts w:ascii="仿宋" w:hAnsi="仿宋" w:eastAsia="仿宋" w:cs="仿宋"/>
          <w:spacing w:val="-9"/>
          <w:sz w:val="32"/>
          <w:szCs w:val="32"/>
        </w:rPr>
        <w:t>主要职责</w:t>
      </w:r>
    </w:p>
    <w:p w14:paraId="29D43D0D">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盘山县高升学校</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单位</w:t>
      </w:r>
      <w:r>
        <w:rPr>
          <w:rFonts w:hint="eastAsia" w:ascii="黑体" w:hAnsi="黑体" w:eastAsia="黑体"/>
          <w:sz w:val="32"/>
          <w:szCs w:val="32"/>
        </w:rPr>
        <w:t>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盘山县高升学校</w:t>
      </w:r>
      <w:r>
        <w:rPr>
          <w:rFonts w:hint="eastAsia" w:ascii="黑体" w:hAnsi="黑体" w:eastAsia="黑体"/>
          <w:sz w:val="32"/>
          <w:szCs w:val="32"/>
          <w:lang w:val="en-US" w:eastAsia="zh-CN"/>
        </w:rPr>
        <w:t>单位</w:t>
      </w:r>
      <w:r>
        <w:rPr>
          <w:rFonts w:hint="eastAsia" w:ascii="黑体" w:hAnsi="黑体" w:eastAsia="黑体"/>
          <w:sz w:val="32"/>
          <w:szCs w:val="32"/>
        </w:rPr>
        <w:t>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1375642E">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3000C43B">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r>
        <w:rPr>
          <w:rFonts w:hint="eastAsia" w:ascii="宋体" w:hAnsi="宋体"/>
          <w:b/>
          <w:sz w:val="36"/>
          <w:szCs w:val="36"/>
        </w:rPr>
        <w:t>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7E065396">
      <w:pPr>
        <w:spacing w:line="560" w:lineRule="exact"/>
        <w:rPr>
          <w:rFonts w:ascii="宋体" w:hAnsi="宋体"/>
          <w:b/>
          <w:sz w:val="36"/>
          <w:szCs w:val="36"/>
        </w:rPr>
      </w:pPr>
    </w:p>
    <w:p w14:paraId="340C7E1B">
      <w:pPr>
        <w:spacing w:line="560" w:lineRule="exact"/>
        <w:rPr>
          <w:rFonts w:ascii="宋体" w:hAnsi="宋体"/>
          <w:b/>
          <w:sz w:val="36"/>
          <w:szCs w:val="36"/>
        </w:rPr>
      </w:pPr>
    </w:p>
    <w:p w14:paraId="1825847B">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盘山县高升学校</w:t>
      </w:r>
      <w:r>
        <w:rPr>
          <w:rFonts w:hint="eastAsia" w:ascii="宋体" w:hAnsi="宋体"/>
          <w:b/>
          <w:sz w:val="36"/>
          <w:szCs w:val="36"/>
        </w:rPr>
        <w:t>概况</w:t>
      </w:r>
    </w:p>
    <w:p w14:paraId="477C6031">
      <w:pPr>
        <w:spacing w:line="560" w:lineRule="exact"/>
        <w:ind w:firstLine="640" w:firstLineChars="200"/>
        <w:jc w:val="left"/>
        <w:rPr>
          <w:rFonts w:ascii="黑体" w:eastAsia="黑体"/>
          <w:sz w:val="32"/>
          <w:szCs w:val="32"/>
        </w:rPr>
      </w:pPr>
    </w:p>
    <w:p w14:paraId="47B6F127">
      <w:pPr>
        <w:spacing w:before="104" w:line="221" w:lineRule="auto"/>
        <w:ind w:left="637"/>
        <w:outlineLvl w:val="3"/>
        <w:rPr>
          <w:rFonts w:ascii="黑体" w:hAnsi="黑体" w:eastAsia="黑体" w:cs="黑体"/>
          <w:sz w:val="32"/>
          <w:szCs w:val="32"/>
        </w:rPr>
      </w:pPr>
      <w:r>
        <w:rPr>
          <w:rFonts w:ascii="黑体" w:hAnsi="黑体" w:eastAsia="黑体" w:cs="黑体"/>
          <w:spacing w:val="-6"/>
          <w:sz w:val="32"/>
          <w:szCs w:val="32"/>
        </w:rPr>
        <w:t>一、主要职责</w:t>
      </w:r>
    </w:p>
    <w:p w14:paraId="24858157">
      <w:pPr>
        <w:spacing w:before="157" w:line="266" w:lineRule="auto"/>
        <w:ind w:right="117" w:firstLine="687"/>
        <w:rPr>
          <w:rFonts w:ascii="仿宋" w:hAnsi="仿宋" w:eastAsia="仿宋" w:cs="仿宋"/>
          <w:sz w:val="32"/>
          <w:szCs w:val="32"/>
        </w:rPr>
      </w:pPr>
      <w:r>
        <w:rPr>
          <w:rFonts w:ascii="仿宋" w:hAnsi="仿宋" w:eastAsia="仿宋" w:cs="仿宋"/>
          <w:spacing w:val="-4"/>
          <w:sz w:val="32"/>
          <w:szCs w:val="32"/>
        </w:rPr>
        <w:t>(1)．贯彻落实党和国家的教育方针、政策、法规</w:t>
      </w:r>
      <w:r>
        <w:rPr>
          <w:rFonts w:ascii="仿宋" w:hAnsi="仿宋" w:eastAsia="仿宋" w:cs="仿宋"/>
          <w:spacing w:val="-5"/>
          <w:sz w:val="32"/>
          <w:szCs w:val="32"/>
        </w:rPr>
        <w:t>，执行上级</w:t>
      </w:r>
      <w:r>
        <w:rPr>
          <w:rFonts w:ascii="仿宋" w:hAnsi="仿宋" w:eastAsia="仿宋" w:cs="仿宋"/>
          <w:sz w:val="32"/>
          <w:szCs w:val="32"/>
        </w:rPr>
        <w:t xml:space="preserve"> </w:t>
      </w:r>
      <w:r>
        <w:rPr>
          <w:rFonts w:ascii="仿宋" w:hAnsi="仿宋" w:eastAsia="仿宋" w:cs="仿宋"/>
          <w:spacing w:val="-4"/>
          <w:sz w:val="32"/>
          <w:szCs w:val="32"/>
        </w:rPr>
        <w:t>教育行政部门的相关规定，坚持依法治校。</w:t>
      </w:r>
    </w:p>
    <w:p w14:paraId="6B1BB5B6">
      <w:pPr>
        <w:spacing w:before="156" w:line="285" w:lineRule="auto"/>
        <w:ind w:left="3" w:right="117" w:firstLine="683"/>
        <w:rPr>
          <w:rFonts w:ascii="仿宋" w:hAnsi="仿宋" w:eastAsia="仿宋" w:cs="仿宋"/>
          <w:sz w:val="32"/>
          <w:szCs w:val="32"/>
        </w:rPr>
      </w:pPr>
      <w:r>
        <w:rPr>
          <w:rFonts w:ascii="仿宋" w:hAnsi="仿宋" w:eastAsia="仿宋" w:cs="仿宋"/>
          <w:spacing w:val="-4"/>
          <w:sz w:val="32"/>
          <w:szCs w:val="32"/>
        </w:rPr>
        <w:t>(2)．负责学校党的思想、组织、作风、制度建设</w:t>
      </w:r>
      <w:r>
        <w:rPr>
          <w:rFonts w:ascii="仿宋" w:hAnsi="仿宋" w:eastAsia="仿宋" w:cs="仿宋"/>
          <w:spacing w:val="-5"/>
          <w:sz w:val="32"/>
          <w:szCs w:val="32"/>
        </w:rPr>
        <w:t>，培育和践</w:t>
      </w:r>
      <w:r>
        <w:rPr>
          <w:rFonts w:ascii="仿宋" w:hAnsi="仿宋" w:eastAsia="仿宋" w:cs="仿宋"/>
          <w:sz w:val="32"/>
          <w:szCs w:val="32"/>
        </w:rPr>
        <w:t xml:space="preserve"> </w:t>
      </w:r>
      <w:r>
        <w:rPr>
          <w:rFonts w:ascii="仿宋" w:hAnsi="仿宋" w:eastAsia="仿宋" w:cs="仿宋"/>
          <w:spacing w:val="3"/>
          <w:sz w:val="32"/>
          <w:szCs w:val="32"/>
        </w:rPr>
        <w:t xml:space="preserve">行社会主义核心价值观，把握学校发展方向，维护各方的合法权 </w:t>
      </w:r>
      <w:r>
        <w:rPr>
          <w:rFonts w:ascii="仿宋" w:hAnsi="仿宋" w:eastAsia="仿宋" w:cs="仿宋"/>
          <w:spacing w:val="-17"/>
          <w:sz w:val="32"/>
          <w:szCs w:val="32"/>
        </w:rPr>
        <w:t>益。</w:t>
      </w:r>
    </w:p>
    <w:p w14:paraId="14A6745E">
      <w:pPr>
        <w:spacing w:before="139" w:line="266" w:lineRule="auto"/>
        <w:ind w:left="2" w:right="117" w:firstLine="685"/>
        <w:rPr>
          <w:rFonts w:ascii="仿宋" w:hAnsi="仿宋" w:eastAsia="仿宋" w:cs="仿宋"/>
          <w:sz w:val="32"/>
          <w:szCs w:val="32"/>
        </w:rPr>
      </w:pPr>
      <w:r>
        <w:rPr>
          <w:rFonts w:ascii="仿宋" w:hAnsi="仿宋" w:eastAsia="仿宋" w:cs="仿宋"/>
          <w:spacing w:val="1"/>
          <w:sz w:val="32"/>
          <w:szCs w:val="32"/>
        </w:rPr>
        <w:t>(3).制定学校长期发展规划和近期工作计划，健全各项规章</w:t>
      </w:r>
      <w:r>
        <w:rPr>
          <w:rFonts w:ascii="仿宋" w:hAnsi="仿宋" w:eastAsia="仿宋" w:cs="仿宋"/>
          <w:spacing w:val="15"/>
          <w:sz w:val="32"/>
          <w:szCs w:val="32"/>
        </w:rPr>
        <w:t xml:space="preserve"> </w:t>
      </w:r>
      <w:r>
        <w:rPr>
          <w:rFonts w:ascii="仿宋" w:hAnsi="仿宋" w:eastAsia="仿宋" w:cs="仿宋"/>
          <w:spacing w:val="-6"/>
          <w:sz w:val="32"/>
          <w:szCs w:val="32"/>
        </w:rPr>
        <w:t>制度，规范为学行为。</w:t>
      </w:r>
    </w:p>
    <w:p w14:paraId="4AFAC244">
      <w:pPr>
        <w:spacing w:before="157" w:line="267" w:lineRule="auto"/>
        <w:ind w:right="117" w:firstLine="687"/>
        <w:rPr>
          <w:rFonts w:ascii="仿宋" w:hAnsi="仿宋" w:eastAsia="仿宋" w:cs="仿宋"/>
          <w:sz w:val="32"/>
          <w:szCs w:val="32"/>
        </w:rPr>
      </w:pPr>
      <w:r>
        <w:rPr>
          <w:rFonts w:ascii="仿宋" w:hAnsi="仿宋" w:eastAsia="仿宋" w:cs="仿宋"/>
          <w:spacing w:val="-4"/>
          <w:sz w:val="32"/>
          <w:szCs w:val="32"/>
        </w:rPr>
        <w:t>(4)．加强教师队伍建设，依法对教职工进行聘任</w:t>
      </w:r>
      <w:r>
        <w:rPr>
          <w:rFonts w:ascii="仿宋" w:hAnsi="仿宋" w:eastAsia="仿宋" w:cs="仿宋"/>
          <w:spacing w:val="-5"/>
          <w:sz w:val="32"/>
          <w:szCs w:val="32"/>
        </w:rPr>
        <w:t>、培训、考</w:t>
      </w:r>
      <w:r>
        <w:rPr>
          <w:rFonts w:ascii="仿宋" w:hAnsi="仿宋" w:eastAsia="仿宋" w:cs="仿宋"/>
          <w:sz w:val="32"/>
          <w:szCs w:val="32"/>
        </w:rPr>
        <w:t xml:space="preserve"> </w:t>
      </w:r>
      <w:r>
        <w:rPr>
          <w:rFonts w:ascii="仿宋" w:hAnsi="仿宋" w:eastAsia="仿宋" w:cs="仿宋"/>
          <w:spacing w:val="-4"/>
          <w:sz w:val="32"/>
          <w:szCs w:val="32"/>
        </w:rPr>
        <w:t>核、评比，提高教师队伍的整体水平。</w:t>
      </w:r>
    </w:p>
    <w:p w14:paraId="7A63A849">
      <w:pPr>
        <w:spacing w:before="153" w:line="267" w:lineRule="auto"/>
        <w:ind w:left="7" w:right="117" w:firstLine="680"/>
        <w:rPr>
          <w:rFonts w:ascii="仿宋" w:hAnsi="仿宋" w:eastAsia="仿宋" w:cs="仿宋"/>
          <w:sz w:val="32"/>
          <w:szCs w:val="32"/>
        </w:rPr>
      </w:pPr>
      <w:r>
        <w:rPr>
          <w:rFonts w:ascii="仿宋" w:hAnsi="仿宋" w:eastAsia="仿宋" w:cs="仿宋"/>
          <w:spacing w:val="1"/>
          <w:sz w:val="32"/>
          <w:szCs w:val="32"/>
        </w:rPr>
        <w:t>(5).按照国家规定，开齐开足课程，全面实施素质教育，全</w:t>
      </w:r>
      <w:r>
        <w:rPr>
          <w:rFonts w:ascii="仿宋" w:hAnsi="仿宋" w:eastAsia="仿宋" w:cs="仿宋"/>
          <w:spacing w:val="15"/>
          <w:sz w:val="32"/>
          <w:szCs w:val="32"/>
        </w:rPr>
        <w:t xml:space="preserve"> </w:t>
      </w:r>
      <w:r>
        <w:rPr>
          <w:rFonts w:ascii="仿宋" w:hAnsi="仿宋" w:eastAsia="仿宋" w:cs="仿宋"/>
          <w:spacing w:val="-3"/>
          <w:sz w:val="32"/>
          <w:szCs w:val="32"/>
        </w:rPr>
        <w:t>面负责学生的考核与评价，促进办学质量的提</w:t>
      </w:r>
      <w:r>
        <w:rPr>
          <w:rFonts w:ascii="仿宋" w:hAnsi="仿宋" w:eastAsia="仿宋" w:cs="仿宋"/>
          <w:spacing w:val="-4"/>
          <w:sz w:val="32"/>
          <w:szCs w:val="32"/>
        </w:rPr>
        <w:t>高。</w:t>
      </w:r>
    </w:p>
    <w:p w14:paraId="6F1E7E81">
      <w:pPr>
        <w:spacing w:before="155" w:line="267" w:lineRule="auto"/>
        <w:ind w:right="117" w:firstLine="687"/>
        <w:rPr>
          <w:rFonts w:ascii="仿宋" w:hAnsi="仿宋" w:eastAsia="仿宋" w:cs="仿宋"/>
          <w:sz w:val="32"/>
          <w:szCs w:val="32"/>
        </w:rPr>
      </w:pPr>
      <w:r>
        <w:rPr>
          <w:rFonts w:ascii="仿宋" w:hAnsi="仿宋" w:eastAsia="仿宋" w:cs="仿宋"/>
          <w:spacing w:val="-4"/>
          <w:sz w:val="32"/>
          <w:szCs w:val="32"/>
        </w:rPr>
        <w:t>(6)．组织开展教育科研和教学改革工作，实现科</w:t>
      </w:r>
      <w:r>
        <w:rPr>
          <w:rFonts w:ascii="仿宋" w:hAnsi="仿宋" w:eastAsia="仿宋" w:cs="仿宋"/>
          <w:spacing w:val="-5"/>
          <w:sz w:val="32"/>
          <w:szCs w:val="32"/>
        </w:rPr>
        <w:t>研兴教，科</w:t>
      </w:r>
      <w:r>
        <w:rPr>
          <w:rFonts w:ascii="仿宋" w:hAnsi="仿宋" w:eastAsia="仿宋" w:cs="仿宋"/>
          <w:sz w:val="32"/>
          <w:szCs w:val="32"/>
        </w:rPr>
        <w:t xml:space="preserve"> </w:t>
      </w:r>
      <w:r>
        <w:rPr>
          <w:rFonts w:ascii="仿宋" w:hAnsi="仿宋" w:eastAsia="仿宋" w:cs="仿宋"/>
          <w:spacing w:val="-12"/>
          <w:sz w:val="32"/>
          <w:szCs w:val="32"/>
        </w:rPr>
        <w:t>研兴校。</w:t>
      </w:r>
    </w:p>
    <w:p w14:paraId="21ED52C9">
      <w:pPr>
        <w:spacing w:before="156" w:line="219" w:lineRule="auto"/>
        <w:jc w:val="right"/>
        <w:rPr>
          <w:rFonts w:ascii="仿宋" w:hAnsi="仿宋" w:eastAsia="仿宋" w:cs="仿宋"/>
          <w:sz w:val="32"/>
          <w:szCs w:val="32"/>
        </w:rPr>
      </w:pPr>
      <w:r>
        <w:rPr>
          <w:rFonts w:ascii="仿宋" w:hAnsi="仿宋" w:eastAsia="仿宋" w:cs="仿宋"/>
          <w:spacing w:val="-11"/>
          <w:sz w:val="32"/>
          <w:szCs w:val="32"/>
        </w:rPr>
        <w:t>(7)．管理学生学籍，建立师生个人档案，存储有效信息资源。</w:t>
      </w:r>
    </w:p>
    <w:p w14:paraId="5A41A958">
      <w:pPr>
        <w:spacing w:before="159" w:line="267" w:lineRule="auto"/>
        <w:ind w:left="19" w:right="117" w:firstLine="667"/>
        <w:rPr>
          <w:rFonts w:ascii="仿宋" w:hAnsi="仿宋" w:eastAsia="仿宋" w:cs="仿宋"/>
          <w:sz w:val="32"/>
          <w:szCs w:val="32"/>
        </w:rPr>
      </w:pPr>
      <w:r>
        <w:rPr>
          <w:rFonts w:ascii="仿宋" w:hAnsi="仿宋" w:eastAsia="仿宋" w:cs="仿宋"/>
          <w:spacing w:val="-4"/>
          <w:sz w:val="32"/>
          <w:szCs w:val="32"/>
        </w:rPr>
        <w:t>(8)．依法使用办学经费，不断改善办学条件，营</w:t>
      </w:r>
      <w:r>
        <w:rPr>
          <w:rFonts w:ascii="仿宋" w:hAnsi="仿宋" w:eastAsia="仿宋" w:cs="仿宋"/>
          <w:spacing w:val="-5"/>
          <w:sz w:val="32"/>
          <w:szCs w:val="32"/>
        </w:rPr>
        <w:t>造健康向上</w:t>
      </w:r>
      <w:r>
        <w:rPr>
          <w:rFonts w:ascii="仿宋" w:hAnsi="仿宋" w:eastAsia="仿宋" w:cs="仿宋"/>
          <w:sz w:val="32"/>
          <w:szCs w:val="32"/>
        </w:rPr>
        <w:t xml:space="preserve"> </w:t>
      </w:r>
      <w:r>
        <w:rPr>
          <w:rFonts w:ascii="仿宋" w:hAnsi="仿宋" w:eastAsia="仿宋" w:cs="仿宋"/>
          <w:spacing w:val="-12"/>
          <w:sz w:val="32"/>
          <w:szCs w:val="32"/>
        </w:rPr>
        <w:t>的校园文化。</w:t>
      </w:r>
    </w:p>
    <w:p w14:paraId="73C60319">
      <w:pPr>
        <w:spacing w:before="154" w:line="267" w:lineRule="auto"/>
        <w:ind w:left="3" w:right="183" w:firstLine="683"/>
        <w:rPr>
          <w:rFonts w:ascii="仿宋" w:hAnsi="仿宋" w:eastAsia="仿宋" w:cs="仿宋"/>
          <w:sz w:val="32"/>
          <w:szCs w:val="32"/>
        </w:rPr>
      </w:pPr>
      <w:r>
        <w:rPr>
          <w:rFonts w:ascii="仿宋" w:hAnsi="仿宋" w:eastAsia="仿宋" w:cs="仿宋"/>
          <w:spacing w:val="-1"/>
          <w:sz w:val="32"/>
          <w:szCs w:val="32"/>
        </w:rPr>
        <w:t>(9).负责校园的安全管理，建立健全安全制度和应急机制，</w:t>
      </w:r>
      <w:r>
        <w:rPr>
          <w:rFonts w:ascii="仿宋" w:hAnsi="仿宋" w:eastAsia="仿宋" w:cs="仿宋"/>
          <w:spacing w:val="5"/>
          <w:sz w:val="32"/>
          <w:szCs w:val="32"/>
        </w:rPr>
        <w:t xml:space="preserve"> </w:t>
      </w:r>
      <w:r>
        <w:rPr>
          <w:rFonts w:ascii="仿宋" w:hAnsi="仿宋" w:eastAsia="仿宋" w:cs="仿宋"/>
          <w:spacing w:val="-6"/>
          <w:sz w:val="32"/>
          <w:szCs w:val="32"/>
        </w:rPr>
        <w:t>创建平安和谐的校园环境。</w:t>
      </w:r>
    </w:p>
    <w:p w14:paraId="429E13BD">
      <w:pPr>
        <w:spacing w:line="560" w:lineRule="exact"/>
        <w:ind w:firstLine="640" w:firstLineChars="200"/>
        <w:jc w:val="left"/>
        <w:rPr>
          <w:rFonts w:ascii="黑体" w:eastAsia="黑体"/>
          <w:sz w:val="32"/>
          <w:szCs w:val="32"/>
        </w:rPr>
      </w:pPr>
      <w:r>
        <w:rPr>
          <w:rFonts w:hint="eastAsia" w:ascii="黑体" w:eastAsia="黑体"/>
          <w:sz w:val="32"/>
          <w:szCs w:val="32"/>
        </w:rPr>
        <w:t>二、机构设置</w:t>
      </w:r>
    </w:p>
    <w:p w14:paraId="2E819128">
      <w:pPr>
        <w:spacing w:before="104" w:line="302" w:lineRule="auto"/>
        <w:ind w:firstLine="646"/>
        <w:jc w:val="both"/>
        <w:rPr>
          <w:rFonts w:ascii="仿宋" w:hAnsi="仿宋" w:eastAsia="仿宋" w:cs="仿宋"/>
          <w:sz w:val="32"/>
          <w:szCs w:val="32"/>
        </w:rPr>
        <w:sectPr>
          <w:footerReference r:id="rId3" w:type="default"/>
          <w:pgSz w:w="11906" w:h="16839"/>
          <w:pgMar w:top="1431" w:right="1308" w:bottom="1154" w:left="1439" w:header="0" w:footer="992" w:gutter="0"/>
          <w:cols w:space="720" w:num="1"/>
        </w:sectPr>
      </w:pPr>
      <w:r>
        <w:rPr>
          <w:rFonts w:hint="eastAsia" w:ascii="宋体" w:hAnsi="宋体" w:eastAsia="宋体" w:cs="宋体"/>
          <w:i w:val="0"/>
          <w:caps w:val="0"/>
          <w:color w:val="333333"/>
          <w:spacing w:val="0"/>
          <w:sz w:val="32"/>
          <w:szCs w:val="32"/>
          <w:shd w:val="clear" w:color="auto" w:fill="FFFFFF"/>
        </w:rPr>
        <w:t>根据本单位主要职责，内设机构如下：</w:t>
      </w:r>
      <w:r>
        <w:rPr>
          <w:rFonts w:ascii="仿宋" w:hAnsi="仿宋" w:eastAsia="仿宋" w:cs="仿宋"/>
          <w:spacing w:val="-10"/>
          <w:sz w:val="32"/>
          <w:szCs w:val="32"/>
        </w:rPr>
        <w:t xml:space="preserve"> 教务主任室、政教主任室、政教处、年部、教务处、</w:t>
      </w:r>
      <w:r>
        <w:rPr>
          <w:rFonts w:ascii="仿宋" w:hAnsi="仿宋" w:eastAsia="仿宋" w:cs="仿宋"/>
          <w:spacing w:val="17"/>
          <w:sz w:val="32"/>
          <w:szCs w:val="32"/>
        </w:rPr>
        <w:t xml:space="preserve"> </w:t>
      </w:r>
      <w:r>
        <w:rPr>
          <w:rFonts w:ascii="仿宋" w:hAnsi="仿宋" w:eastAsia="仿宋" w:cs="仿宋"/>
          <w:spacing w:val="-3"/>
          <w:sz w:val="32"/>
          <w:szCs w:val="32"/>
        </w:rPr>
        <w:t>科研处、总务处、语文组、数学组、英语组、体育组。</w:t>
      </w:r>
    </w:p>
    <w:p w14:paraId="4247E245">
      <w:pPr>
        <w:spacing w:line="560" w:lineRule="exact"/>
        <w:jc w:val="both"/>
        <w:rPr>
          <w:rFonts w:hint="eastAsia" w:ascii="宋体" w:hAnsi="宋体"/>
          <w:b/>
          <w:sz w:val="36"/>
          <w:szCs w:val="36"/>
        </w:rPr>
      </w:pPr>
    </w:p>
    <w:p w14:paraId="2E8AFC8D">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盘山县高升学校</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val="en-US" w:eastAsia="zh-CN"/>
        </w:rPr>
        <w:t>单位</w:t>
      </w:r>
      <w:bookmarkStart w:id="0" w:name="_GoBack"/>
      <w:bookmarkEnd w:id="0"/>
      <w:r>
        <w:rPr>
          <w:rFonts w:hint="eastAsia" w:ascii="宋体" w:hAnsi="宋体"/>
          <w:b/>
          <w:sz w:val="36"/>
          <w:szCs w:val="36"/>
        </w:rPr>
        <w:t>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2051.91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2011.89</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40.02</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40.02</w:t>
      </w:r>
      <w:r>
        <w:rPr>
          <w:rFonts w:hint="eastAsia" w:ascii="仿宋_GB2312" w:eastAsia="仿宋_GB2312" w:cs="仿宋_GB2312"/>
          <w:sz w:val="32"/>
          <w:szCs w:val="32"/>
          <w:highlight w:val="none"/>
        </w:rPr>
        <w:t>万元；</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2051.91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1949.19</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102.72</w:t>
      </w:r>
      <w:r>
        <w:rPr>
          <w:rFonts w:hint="eastAsia" w:ascii="仿宋_GB2312" w:eastAsia="仿宋_GB2312"/>
          <w:sz w:val="32"/>
          <w:szCs w:val="32"/>
          <w:highlight w:val="none"/>
        </w:rPr>
        <w:t>万元。</w:t>
      </w:r>
    </w:p>
    <w:p w14:paraId="3B4F748E">
      <w:pPr>
        <w:spacing w:line="560" w:lineRule="exact"/>
        <w:ind w:firstLine="646" w:firstLineChars="200"/>
        <w:rPr>
          <w:rFonts w:ascii="仿宋_GB2312" w:eastAsia="仿宋_GB2312" w:cs="仿宋_GB2312"/>
          <w:sz w:val="32"/>
          <w:szCs w:val="32"/>
          <w:highlight w:val="none"/>
        </w:rPr>
      </w:pPr>
      <w:r>
        <w:rPr>
          <w:rFonts w:hint="eastAsia" w:ascii="仿宋_GB2312" w:eastAsia="仿宋_GB2312" w:cs="仿宋_GB2312"/>
          <w:sz w:val="32"/>
          <w:szCs w:val="32"/>
        </w:rPr>
        <w:t>在支出预算中教育支出</w:t>
      </w:r>
      <w:r>
        <w:rPr>
          <w:rFonts w:hint="eastAsia" w:ascii="仿宋_GB2312" w:eastAsia="仿宋_GB2312" w:cs="仿宋_GB2312"/>
          <w:sz w:val="32"/>
          <w:szCs w:val="32"/>
          <w:lang w:val="en-US" w:eastAsia="zh-CN"/>
        </w:rPr>
        <w:t>1448.86</w:t>
      </w:r>
      <w:r>
        <w:rPr>
          <w:rFonts w:hint="eastAsia" w:ascii="仿宋_GB2312" w:eastAsia="仿宋_GB2312" w:cs="仿宋_GB2312"/>
          <w:sz w:val="32"/>
          <w:szCs w:val="32"/>
        </w:rPr>
        <w:t>万元，社会保障和就业支出</w:t>
      </w:r>
      <w:r>
        <w:rPr>
          <w:rFonts w:hint="eastAsia" w:ascii="仿宋_GB2312" w:eastAsia="仿宋_GB2312" w:cs="仿宋_GB2312"/>
          <w:sz w:val="32"/>
          <w:szCs w:val="32"/>
          <w:lang w:val="en-US" w:eastAsia="zh-CN"/>
        </w:rPr>
        <w:t>354.30</w:t>
      </w:r>
      <w:r>
        <w:rPr>
          <w:rFonts w:hint="eastAsia" w:ascii="仿宋_GB2312" w:eastAsia="仿宋_GB2312" w:cs="仿宋_GB2312"/>
          <w:sz w:val="32"/>
          <w:szCs w:val="32"/>
        </w:rPr>
        <w:t>万元，卫生健康支出</w:t>
      </w:r>
      <w:r>
        <w:rPr>
          <w:rFonts w:hint="eastAsia" w:ascii="仿宋_GB2312" w:eastAsia="仿宋_GB2312" w:cs="仿宋_GB2312"/>
          <w:sz w:val="32"/>
          <w:szCs w:val="32"/>
          <w:lang w:val="en-US" w:eastAsia="zh-CN"/>
        </w:rPr>
        <w:t>92.60</w:t>
      </w:r>
      <w:r>
        <w:rPr>
          <w:rFonts w:hint="eastAsia" w:ascii="仿宋_GB2312" w:eastAsia="仿宋_GB2312" w:cs="仿宋_GB2312"/>
          <w:sz w:val="32"/>
          <w:szCs w:val="32"/>
        </w:rPr>
        <w:t>万元，住房保障支</w:t>
      </w:r>
      <w:r>
        <w:rPr>
          <w:rFonts w:hint="eastAsia" w:ascii="仿宋_GB2312" w:eastAsia="仿宋_GB2312" w:cs="仿宋_GB2312"/>
          <w:sz w:val="32"/>
          <w:szCs w:val="32"/>
          <w:lang w:val="en-US" w:eastAsia="zh-CN"/>
        </w:rPr>
        <w:t>156.15</w:t>
      </w:r>
      <w:r>
        <w:rPr>
          <w:rFonts w:hint="eastAsia" w:ascii="仿宋_GB2312" w:eastAsia="仿宋_GB2312" w:cs="仿宋_GB2312"/>
          <w:sz w:val="32"/>
          <w:szCs w:val="32"/>
        </w:rPr>
        <w:t>万元</w:t>
      </w:r>
      <w:r>
        <w:rPr>
          <w:rFonts w:hint="eastAsia" w:ascii="仿宋_GB2312" w:eastAsia="仿宋_GB2312" w:cs="仿宋_GB2312"/>
          <w:sz w:val="32"/>
          <w:szCs w:val="32"/>
          <w:highlight w:val="none"/>
        </w:rPr>
        <w:t xml:space="preserve">。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w:t>
      </w:r>
      <w:r>
        <w:rPr>
          <w:rFonts w:hint="eastAsia" w:ascii="黑体" w:hAnsi="黑体" w:eastAsia="黑体"/>
          <w:sz w:val="32"/>
          <w:szCs w:val="32"/>
          <w:highlight w:val="none"/>
          <w:lang w:eastAsia="zh-CN"/>
        </w:rPr>
        <w:t>减少</w:t>
      </w:r>
      <w:r>
        <w:rPr>
          <w:rFonts w:hint="eastAsia" w:ascii="黑体" w:hAnsi="黑体" w:eastAsia="黑体"/>
          <w:sz w:val="32"/>
          <w:szCs w:val="32"/>
          <w:highlight w:val="none"/>
          <w:lang w:val="en-US" w:eastAsia="zh-CN"/>
        </w:rPr>
        <w:t>44.61</w:t>
      </w:r>
      <w:r>
        <w:rPr>
          <w:rFonts w:hint="eastAsia" w:ascii="黑体" w:hAnsi="黑体" w:eastAsia="黑体"/>
          <w:sz w:val="32"/>
          <w:szCs w:val="32"/>
          <w:highlight w:val="none"/>
        </w:rPr>
        <w:t>万元，增减变化的主要原因为</w:t>
      </w:r>
      <w:r>
        <w:rPr>
          <w:rFonts w:hint="eastAsia" w:ascii="黑体" w:hAnsi="黑体" w:eastAsia="黑体" w:cs="黑体"/>
          <w:i w:val="0"/>
          <w:caps w:val="0"/>
          <w:color w:val="333333"/>
          <w:spacing w:val="0"/>
          <w:sz w:val="32"/>
          <w:szCs w:val="32"/>
          <w:shd w:val="clear" w:color="auto" w:fill="FFFFFF"/>
          <w:lang w:eastAsia="zh-CN"/>
        </w:rPr>
        <w:t>人员工资</w:t>
      </w:r>
      <w:r>
        <w:rPr>
          <w:rFonts w:hint="eastAsia" w:ascii="黑体" w:hAnsi="黑体" w:eastAsia="黑体" w:cs="黑体"/>
          <w:i w:val="0"/>
          <w:caps w:val="0"/>
          <w:color w:val="333333"/>
          <w:spacing w:val="0"/>
          <w:sz w:val="32"/>
          <w:szCs w:val="32"/>
          <w:shd w:val="clear" w:color="auto" w:fill="FFFFFF"/>
          <w:lang w:val="en-US" w:eastAsia="zh-CN"/>
        </w:rPr>
        <w:t>及经费的</w:t>
      </w:r>
      <w:r>
        <w:rPr>
          <w:rFonts w:hint="eastAsia" w:ascii="黑体" w:hAnsi="黑体" w:eastAsia="黑体"/>
          <w:sz w:val="32"/>
          <w:szCs w:val="32"/>
          <w:highlight w:val="none"/>
          <w:lang w:eastAsia="zh-CN"/>
        </w:rPr>
        <w:t>减少</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盘山县高升学校</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A27B95D">
      <w:pPr>
        <w:spacing w:line="560" w:lineRule="exact"/>
        <w:ind w:firstLine="645"/>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盘山县高升学校</w:t>
      </w:r>
      <w:r>
        <w:rPr>
          <w:rFonts w:hint="eastAsia" w:ascii="仿宋_GB2312" w:hAnsi="宋体" w:eastAsia="仿宋_GB2312"/>
          <w:sz w:val="32"/>
          <w:szCs w:val="32"/>
        </w:rPr>
        <w:t>运行经费预算为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宋体" w:eastAsia="仿宋_GB2312"/>
          <w:sz w:val="32"/>
          <w:szCs w:val="32"/>
          <w:lang w:eastAsia="zh-CN"/>
        </w:rPr>
        <w:t>盘山县高升学校</w:t>
      </w:r>
      <w:r>
        <w:rPr>
          <w:rFonts w:hint="eastAsia" w:ascii="仿宋_GB2312" w:hAnsi="仿宋_GB2312" w:eastAsia="仿宋_GB2312" w:cs="仿宋_GB2312"/>
          <w:sz w:val="32"/>
          <w:szCs w:val="32"/>
          <w:lang w:val="en-US" w:eastAsia="zh-CN"/>
        </w:rPr>
        <w:t>安排政府采购预算0万元，具体为货物0万元，服务0万元，工程0万元；预留面向中小企业采购份额0万元，其中预留给小微企业0万元。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lang w:eastAsia="zh-CN"/>
        </w:rPr>
        <w:t>盘山县高升学校</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%。其中：</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%。主要原因为</w:t>
      </w:r>
      <w:r>
        <w:rPr>
          <w:rFonts w:hint="eastAsia" w:ascii="仿宋_GB2312" w:eastAsia="仿宋_GB2312"/>
          <w:sz w:val="32"/>
          <w:szCs w:val="32"/>
          <w:lang w:val="en-US" w:eastAsia="zh-CN"/>
        </w:rPr>
        <w:t>无</w:t>
      </w:r>
      <w:r>
        <w:rPr>
          <w:rFonts w:hint="eastAsia" w:ascii="仿宋_GB2312" w:eastAsia="仿宋_GB2312"/>
          <w:sz w:val="32"/>
          <w:szCs w:val="32"/>
        </w:rPr>
        <w:t>。</w:t>
      </w:r>
    </w:p>
    <w:p w14:paraId="46BE5733">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%。主要原因为</w:t>
      </w:r>
      <w:r>
        <w:rPr>
          <w:rFonts w:hint="eastAsia" w:ascii="仿宋_GB2312" w:eastAsia="仿宋_GB2312"/>
          <w:sz w:val="32"/>
          <w:szCs w:val="32"/>
          <w:lang w:val="en-US" w:eastAsia="zh-CN"/>
        </w:rPr>
        <w:t>无</w:t>
      </w:r>
      <w:r>
        <w:rPr>
          <w:rFonts w:hint="eastAsia" w:ascii="仿宋_GB2312" w:eastAsia="仿宋_GB2312"/>
          <w:sz w:val="32"/>
          <w:szCs w:val="32"/>
        </w:rPr>
        <w:t>。</w:t>
      </w:r>
    </w:p>
    <w:p w14:paraId="18ABAB33">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%。主要原因是</w:t>
      </w:r>
      <w:r>
        <w:rPr>
          <w:rFonts w:hint="eastAsia" w:ascii="仿宋_GB2312" w:eastAsia="仿宋_GB2312"/>
          <w:sz w:val="32"/>
          <w:szCs w:val="32"/>
          <w:lang w:val="en-US" w:eastAsia="zh-CN"/>
        </w:rPr>
        <w:t>无</w:t>
      </w:r>
      <w:r>
        <w:rPr>
          <w:rFonts w:hint="eastAsia" w:ascii="仿宋_GB2312" w:eastAsia="仿宋_GB2312"/>
          <w:sz w:val="32"/>
          <w:szCs w:val="32"/>
        </w:rPr>
        <w:t>。</w:t>
      </w:r>
    </w:p>
    <w:p w14:paraId="2F030526">
      <w:pPr>
        <w:pStyle w:val="2"/>
      </w:pPr>
    </w:p>
    <w:p w14:paraId="59913956"/>
    <w:p w14:paraId="0A78AF26"/>
    <w:p w14:paraId="3954068F"/>
    <w:p w14:paraId="2CF779CE">
      <w:pPr>
        <w:pStyle w:val="2"/>
      </w:pPr>
    </w:p>
    <w:tbl>
      <w:tblPr>
        <w:tblStyle w:val="7"/>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（**-1）</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ascii="宋体" w:hAnsi="宋体" w:cs="宋体"/>
                <w:b/>
                <w:bCs/>
                <w:color w:val="000000"/>
                <w:kern w:val="0"/>
                <w:sz w:val="24"/>
              </w:rPr>
            </w:pP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ascii="宋体" w:hAnsi="宋体" w:cs="宋体"/>
                <w:color w:val="000000"/>
                <w:kern w:val="0"/>
                <w:sz w:val="24"/>
              </w:rPr>
            </w:pP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ascii="宋体" w:hAnsi="宋体" w:cs="宋体"/>
                <w:color w:val="000000"/>
                <w:kern w:val="0"/>
                <w:sz w:val="24"/>
              </w:rPr>
            </w:pP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ascii="宋体" w:hAnsi="宋体" w:cs="宋体"/>
                <w:color w:val="000000"/>
                <w:kern w:val="0"/>
                <w:sz w:val="24"/>
              </w:rPr>
            </w:pP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ascii="宋体" w:hAnsi="宋体" w:cs="宋体"/>
                <w:color w:val="000000"/>
                <w:kern w:val="0"/>
                <w:sz w:val="24"/>
              </w:rPr>
            </w:pP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ascii="宋体" w:hAnsi="宋体" w:cs="宋体"/>
                <w:color w:val="000000"/>
                <w:kern w:val="0"/>
                <w:sz w:val="24"/>
              </w:rPr>
            </w:pP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盘山县高升学校</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盘山县高升学校</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4</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4</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102.72</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539660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3B997C5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0C28C74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149875E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7B853151">
      <w:pPr>
        <w:spacing w:line="560" w:lineRule="exact"/>
        <w:rPr>
          <w:rFonts w:ascii="宋体" w:hAnsi="宋体"/>
          <w:b/>
          <w:sz w:val="36"/>
          <w:szCs w:val="36"/>
        </w:rPr>
      </w:pP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2B620C95">
      <w:pPr>
        <w:rPr>
          <w:rFonts w:ascii="宋体" w:hAnsi="宋体"/>
          <w:b/>
          <w:sz w:val="36"/>
          <w:szCs w:val="36"/>
        </w:rPr>
      </w:pPr>
    </w:p>
    <w:p w14:paraId="7F2A0070">
      <w:pPr>
        <w:pStyle w:val="2"/>
        <w:rPr>
          <w:rFonts w:ascii="宋体" w:hAnsi="宋体"/>
          <w:b/>
          <w:sz w:val="36"/>
          <w:szCs w:val="36"/>
        </w:rPr>
      </w:pPr>
    </w:p>
    <w:p w14:paraId="1B8A38DA">
      <w:pPr>
        <w:spacing w:line="560" w:lineRule="exact"/>
        <w:jc w:val="both"/>
        <w:rPr>
          <w:rFonts w:hint="eastAsia" w:ascii="宋体" w:hAnsi="宋体"/>
          <w:b/>
          <w:sz w:val="36"/>
          <w:szCs w:val="36"/>
        </w:rPr>
        <w:sectPr>
          <w:footerReference r:id="rId4"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7C40C">
    <w:pPr>
      <w:spacing w:line="176" w:lineRule="auto"/>
      <w:ind w:left="4472"/>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2DA659E"/>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B4963CF"/>
    <w:rsid w:val="4C281EF3"/>
    <w:rsid w:val="4CDD4B47"/>
    <w:rsid w:val="4CE12E15"/>
    <w:rsid w:val="4D312DA7"/>
    <w:rsid w:val="4D69924D"/>
    <w:rsid w:val="4F055FF2"/>
    <w:rsid w:val="4F77935B"/>
    <w:rsid w:val="4FC53A84"/>
    <w:rsid w:val="50CD3132"/>
    <w:rsid w:val="51993F9E"/>
    <w:rsid w:val="51B0206F"/>
    <w:rsid w:val="52184D14"/>
    <w:rsid w:val="525D300E"/>
    <w:rsid w:val="53681604"/>
    <w:rsid w:val="536979A6"/>
    <w:rsid w:val="55DFA0A0"/>
    <w:rsid w:val="561435A7"/>
    <w:rsid w:val="569F3D76"/>
    <w:rsid w:val="56B907AE"/>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5769E6"/>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character" w:styleId="9">
    <w:name w:val="page number"/>
    <w:basedOn w:val="8"/>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747</Words>
  <Characters>781</Characters>
  <Lines>22</Lines>
  <Paragraphs>6</Paragraphs>
  <TotalTime>9</TotalTime>
  <ScaleCrop>false</ScaleCrop>
  <LinksUpToDate>false</LinksUpToDate>
  <CharactersWithSpaces>820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2025-01-22T04:32:00Z</cp:lastPrinted>
  <dcterms:modified xsi:type="dcterms:W3CDTF">2025-02-13T06:57:48Z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6AAEFB8B0A0E4F8997ACEEE05827B60D_13</vt:lpwstr>
  </property>
</Properties>
</file>