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AD333">
      <w:pPr>
        <w:spacing w:line="480" w:lineRule="auto"/>
        <w:jc w:val="center"/>
        <w:rPr>
          <w:rFonts w:hint="eastAsia" w:ascii="宋体" w:hAnsi="宋体"/>
          <w:b/>
          <w:sz w:val="52"/>
          <w:szCs w:val="52"/>
        </w:rPr>
      </w:pPr>
      <w:r>
        <w:rPr>
          <w:rFonts w:hint="eastAsia" w:ascii="黑体" w:hAnsi="黑体" w:eastAsia="黑体" w:cs="黑体"/>
          <w:sz w:val="32"/>
          <w:szCs w:val="32"/>
          <w:lang w:val="en-US" w:eastAsia="zh-CN"/>
        </w:rPr>
        <w:t xml:space="preserve">  </w:t>
      </w:r>
      <w:r>
        <w:rPr>
          <w:rFonts w:hint="eastAsia" w:ascii="宋体" w:hAnsi="宋体"/>
          <w:b/>
          <w:sz w:val="52"/>
          <w:szCs w:val="52"/>
        </w:rPr>
        <w:t>辽河口实验学校</w:t>
      </w:r>
    </w:p>
    <w:p w14:paraId="506D9649">
      <w:pPr>
        <w:spacing w:line="480" w:lineRule="auto"/>
        <w:jc w:val="center"/>
        <w:rPr>
          <w:rFonts w:hint="eastAsia" w:ascii="宋体" w:hAnsi="宋体"/>
          <w:b/>
          <w:sz w:val="52"/>
          <w:szCs w:val="52"/>
          <w:u w:val="single"/>
        </w:rPr>
      </w:pPr>
      <w:r>
        <w:rPr>
          <w:rFonts w:hint="eastAsia" w:ascii="宋体" w:hAnsi="宋体"/>
          <w:b/>
          <w:sz w:val="52"/>
          <w:szCs w:val="52"/>
        </w:rPr>
        <w:t>2025年度单位预算公开说明</w:t>
      </w:r>
    </w:p>
    <w:p w14:paraId="370F0C34">
      <w:pPr>
        <w:jc w:val="center"/>
        <w:rPr>
          <w:rFonts w:ascii="宋体" w:hAnsi="宋体" w:cs="宋体"/>
          <w:b/>
          <w:bCs/>
          <w:sz w:val="44"/>
          <w:szCs w:val="44"/>
        </w:rPr>
      </w:pPr>
    </w:p>
    <w:p w14:paraId="08E645BD">
      <w:pPr>
        <w:spacing w:line="560" w:lineRule="exact"/>
        <w:jc w:val="center"/>
        <w:rPr>
          <w:bCs/>
          <w:sz w:val="32"/>
          <w:szCs w:val="32"/>
          <w:u w:val="single"/>
        </w:rPr>
      </w:pPr>
    </w:p>
    <w:p w14:paraId="2E050338">
      <w:pPr>
        <w:spacing w:line="560" w:lineRule="exact"/>
        <w:jc w:val="center"/>
        <w:rPr>
          <w:b/>
          <w:sz w:val="44"/>
          <w:szCs w:val="44"/>
          <w:u w:val="single"/>
        </w:rPr>
      </w:pPr>
    </w:p>
    <w:p w14:paraId="7F5F657B">
      <w:pPr>
        <w:pStyle w:val="2"/>
      </w:pPr>
    </w:p>
    <w:p w14:paraId="791067C6">
      <w:pPr>
        <w:spacing w:line="560" w:lineRule="exact"/>
        <w:jc w:val="center"/>
        <w:rPr>
          <w:b/>
          <w:sz w:val="44"/>
          <w:szCs w:val="44"/>
          <w:u w:val="single"/>
        </w:rPr>
      </w:pPr>
    </w:p>
    <w:p w14:paraId="34EF1F9E">
      <w:pPr>
        <w:spacing w:line="560" w:lineRule="exact"/>
        <w:rPr>
          <w:b/>
          <w:sz w:val="44"/>
          <w:szCs w:val="44"/>
        </w:rPr>
      </w:pPr>
    </w:p>
    <w:p w14:paraId="6FD6F84E">
      <w:pPr>
        <w:rPr>
          <w:rFonts w:hint="eastAsia" w:ascii="黑体" w:hAnsi="黑体" w:eastAsia="黑体" w:cs="黑体"/>
          <w:sz w:val="32"/>
          <w:szCs w:val="32"/>
          <w:lang w:eastAsia="zh-CN"/>
        </w:rPr>
      </w:pPr>
    </w:p>
    <w:p w14:paraId="715C2167">
      <w:pPr>
        <w:pStyle w:val="2"/>
        <w:rPr>
          <w:rFonts w:ascii="仿宋_GB2312" w:eastAsia="仿宋_GB2312"/>
          <w:sz w:val="32"/>
          <w:szCs w:val="32"/>
        </w:rPr>
      </w:pPr>
    </w:p>
    <w:p w14:paraId="516D68CA">
      <w:pPr>
        <w:spacing w:line="480" w:lineRule="auto"/>
        <w:jc w:val="center"/>
        <w:rPr>
          <w:rFonts w:hint="eastAsia" w:ascii="宋体" w:hAnsi="宋体"/>
          <w:b/>
          <w:sz w:val="44"/>
          <w:szCs w:val="44"/>
        </w:rPr>
      </w:pPr>
    </w:p>
    <w:p w14:paraId="4F8DBD3D">
      <w:pPr>
        <w:spacing w:line="480" w:lineRule="auto"/>
        <w:jc w:val="center"/>
        <w:rPr>
          <w:rFonts w:hint="eastAsia" w:ascii="宋体" w:hAnsi="宋体"/>
          <w:b/>
          <w:sz w:val="44"/>
          <w:szCs w:val="44"/>
        </w:rPr>
      </w:pPr>
    </w:p>
    <w:p w14:paraId="7D5DEC68">
      <w:pPr>
        <w:spacing w:line="560" w:lineRule="exact"/>
        <w:jc w:val="center"/>
        <w:rPr>
          <w:b/>
          <w:sz w:val="44"/>
          <w:szCs w:val="44"/>
        </w:rPr>
      </w:pPr>
    </w:p>
    <w:p w14:paraId="31E9CD6F">
      <w:pPr>
        <w:spacing w:line="560" w:lineRule="exact"/>
        <w:jc w:val="center"/>
        <w:rPr>
          <w:b/>
          <w:sz w:val="44"/>
          <w:szCs w:val="44"/>
        </w:rPr>
      </w:pPr>
    </w:p>
    <w:p w14:paraId="421896B3">
      <w:pPr>
        <w:spacing w:line="560" w:lineRule="exact"/>
        <w:jc w:val="center"/>
        <w:rPr>
          <w:b/>
          <w:sz w:val="44"/>
          <w:szCs w:val="44"/>
        </w:rPr>
      </w:pPr>
    </w:p>
    <w:p w14:paraId="4B452C23">
      <w:pPr>
        <w:spacing w:line="560" w:lineRule="exact"/>
        <w:jc w:val="center"/>
        <w:rPr>
          <w:b/>
          <w:sz w:val="44"/>
          <w:szCs w:val="44"/>
        </w:rPr>
      </w:pPr>
    </w:p>
    <w:p w14:paraId="13C0305A">
      <w:pPr>
        <w:spacing w:line="560" w:lineRule="exact"/>
        <w:jc w:val="center"/>
        <w:rPr>
          <w:b/>
          <w:sz w:val="44"/>
          <w:szCs w:val="44"/>
        </w:rPr>
      </w:pPr>
    </w:p>
    <w:p w14:paraId="3775C6CF">
      <w:pPr>
        <w:spacing w:line="560" w:lineRule="exact"/>
        <w:jc w:val="center"/>
        <w:rPr>
          <w:b/>
          <w:sz w:val="44"/>
          <w:szCs w:val="44"/>
        </w:rPr>
      </w:pPr>
    </w:p>
    <w:p w14:paraId="6C54132A">
      <w:pPr>
        <w:spacing w:line="560" w:lineRule="exact"/>
        <w:jc w:val="center"/>
        <w:rPr>
          <w:b/>
          <w:sz w:val="44"/>
          <w:szCs w:val="44"/>
        </w:rPr>
      </w:pPr>
    </w:p>
    <w:p w14:paraId="3AFFE5DB">
      <w:pPr>
        <w:spacing w:line="560" w:lineRule="exact"/>
        <w:jc w:val="center"/>
        <w:rPr>
          <w:b/>
          <w:sz w:val="44"/>
          <w:szCs w:val="44"/>
        </w:rPr>
      </w:pPr>
    </w:p>
    <w:p w14:paraId="6B1AB385">
      <w:pPr>
        <w:spacing w:line="560" w:lineRule="exact"/>
        <w:jc w:val="center"/>
        <w:rPr>
          <w:b/>
          <w:sz w:val="44"/>
          <w:szCs w:val="44"/>
        </w:rPr>
      </w:pPr>
    </w:p>
    <w:p w14:paraId="7ABB4F7B">
      <w:pPr>
        <w:spacing w:line="560" w:lineRule="exact"/>
        <w:rPr>
          <w:b/>
          <w:sz w:val="44"/>
          <w:szCs w:val="44"/>
        </w:rPr>
      </w:pPr>
    </w:p>
    <w:p w14:paraId="717D524A">
      <w:pPr>
        <w:spacing w:line="560" w:lineRule="exact"/>
        <w:jc w:val="center"/>
        <w:rPr>
          <w:b/>
          <w:sz w:val="44"/>
          <w:szCs w:val="44"/>
        </w:rPr>
      </w:pPr>
      <w:r>
        <w:rPr>
          <w:rFonts w:hint="eastAsia"/>
          <w:b/>
          <w:sz w:val="44"/>
          <w:szCs w:val="44"/>
        </w:rPr>
        <w:t>目    录</w:t>
      </w:r>
    </w:p>
    <w:p w14:paraId="71137AC2">
      <w:pPr>
        <w:spacing w:line="560" w:lineRule="exact"/>
        <w:rPr>
          <w:b/>
          <w:sz w:val="44"/>
          <w:szCs w:val="44"/>
          <w:u w:val="single"/>
        </w:rPr>
      </w:pPr>
    </w:p>
    <w:p w14:paraId="520B7342">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58E82026">
      <w:pPr>
        <w:spacing w:line="560" w:lineRule="exact"/>
        <w:rPr>
          <w:rFonts w:ascii="黑体" w:hAnsi="黑体" w:eastAsia="黑体"/>
          <w:sz w:val="32"/>
          <w:szCs w:val="32"/>
        </w:rPr>
      </w:pPr>
      <w:r>
        <w:rPr>
          <w:rFonts w:hint="eastAsia" w:ascii="黑体" w:hAnsi="黑体" w:eastAsia="黑体"/>
          <w:sz w:val="32"/>
          <w:szCs w:val="32"/>
        </w:rPr>
        <w:t>第二部分    辽河口实验学校单位概况</w:t>
      </w:r>
    </w:p>
    <w:p w14:paraId="2C32FEE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一、部门职责</w:t>
      </w:r>
    </w:p>
    <w:p w14:paraId="286F9AC4">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1AFE0378">
      <w:pPr>
        <w:spacing w:line="560" w:lineRule="exact"/>
        <w:rPr>
          <w:rFonts w:ascii="黑体" w:hAnsi="黑体" w:eastAsia="黑体"/>
          <w:sz w:val="32"/>
          <w:szCs w:val="32"/>
        </w:rPr>
      </w:pPr>
      <w:r>
        <w:rPr>
          <w:rFonts w:hint="eastAsia" w:ascii="黑体" w:hAnsi="黑体" w:eastAsia="黑体"/>
          <w:sz w:val="32"/>
          <w:szCs w:val="32"/>
        </w:rPr>
        <w:t>第三部分    辽河口实验学校2025年预算情况说明</w:t>
      </w:r>
    </w:p>
    <w:p w14:paraId="515402AB">
      <w:pPr>
        <w:spacing w:line="560" w:lineRule="exact"/>
        <w:rPr>
          <w:rFonts w:ascii="黑体" w:hAnsi="黑体" w:eastAsia="黑体"/>
          <w:sz w:val="32"/>
          <w:szCs w:val="32"/>
        </w:rPr>
      </w:pPr>
      <w:r>
        <w:rPr>
          <w:rFonts w:hint="eastAsia" w:ascii="黑体" w:hAnsi="黑体" w:eastAsia="黑体"/>
          <w:sz w:val="32"/>
          <w:szCs w:val="32"/>
        </w:rPr>
        <w:t>第四部分    名词解释</w:t>
      </w:r>
    </w:p>
    <w:p w14:paraId="38A90880">
      <w:pPr>
        <w:spacing w:line="560" w:lineRule="exact"/>
        <w:rPr>
          <w:rFonts w:ascii="黑体" w:hAnsi="黑体" w:eastAsia="黑体"/>
          <w:sz w:val="32"/>
          <w:szCs w:val="32"/>
        </w:rPr>
      </w:pPr>
      <w:r>
        <w:rPr>
          <w:rFonts w:hint="eastAsia" w:ascii="黑体" w:hAnsi="黑体" w:eastAsia="黑体"/>
          <w:sz w:val="32"/>
          <w:szCs w:val="32"/>
        </w:rPr>
        <w:t>第五部分    2025年辽河口实验学校预算批复表</w:t>
      </w:r>
    </w:p>
    <w:p w14:paraId="669F6FA8">
      <w:pPr>
        <w:spacing w:line="560" w:lineRule="exact"/>
        <w:ind w:left="540"/>
        <w:rPr>
          <w:rFonts w:ascii="仿宋_GB2312" w:hAnsi="黑体" w:eastAsia="仿宋_GB2312"/>
          <w:sz w:val="32"/>
          <w:szCs w:val="32"/>
        </w:rPr>
      </w:pPr>
      <w:r>
        <w:rPr>
          <w:rFonts w:hint="eastAsia" w:ascii="仿宋_GB2312" w:hAnsi="黑体" w:eastAsia="仿宋_GB2312"/>
          <w:sz w:val="32"/>
          <w:szCs w:val="32"/>
        </w:rPr>
        <w:t>一、2025年度收支预算总表</w:t>
      </w:r>
    </w:p>
    <w:p w14:paraId="39E5779F">
      <w:pPr>
        <w:spacing w:line="560" w:lineRule="exact"/>
        <w:ind w:left="540"/>
        <w:rPr>
          <w:rFonts w:ascii="仿宋_GB2312" w:hAnsi="黑体" w:eastAsia="仿宋_GB2312"/>
          <w:sz w:val="32"/>
          <w:szCs w:val="32"/>
        </w:rPr>
      </w:pPr>
      <w:r>
        <w:rPr>
          <w:rFonts w:hint="eastAsia" w:ascii="仿宋_GB2312" w:hAnsi="黑体" w:eastAsia="仿宋_GB2312"/>
          <w:sz w:val="32"/>
          <w:szCs w:val="32"/>
        </w:rPr>
        <w:t>二、2025年度收入预算总表</w:t>
      </w:r>
    </w:p>
    <w:p w14:paraId="60F3B56C">
      <w:pPr>
        <w:spacing w:line="560" w:lineRule="exact"/>
        <w:ind w:left="540"/>
        <w:rPr>
          <w:rFonts w:ascii="仿宋_GB2312" w:hAnsi="黑体" w:eastAsia="仿宋_GB2312"/>
          <w:sz w:val="32"/>
          <w:szCs w:val="32"/>
        </w:rPr>
      </w:pPr>
      <w:r>
        <w:rPr>
          <w:rFonts w:hint="eastAsia" w:ascii="仿宋_GB2312" w:hAnsi="黑体" w:eastAsia="仿宋_GB2312"/>
          <w:sz w:val="32"/>
          <w:szCs w:val="32"/>
        </w:rPr>
        <w:t>三、2025年度支出预算总表</w:t>
      </w:r>
    </w:p>
    <w:p w14:paraId="6BA6DDCC">
      <w:pPr>
        <w:spacing w:line="560" w:lineRule="exact"/>
        <w:ind w:left="540"/>
        <w:rPr>
          <w:rFonts w:ascii="仿宋_GB2312" w:hAnsi="黑体" w:eastAsia="仿宋_GB2312"/>
          <w:sz w:val="32"/>
          <w:szCs w:val="32"/>
        </w:rPr>
      </w:pPr>
      <w:r>
        <w:rPr>
          <w:rFonts w:hint="eastAsia" w:ascii="仿宋_GB2312" w:hAnsi="黑体" w:eastAsia="仿宋_GB2312"/>
          <w:sz w:val="32"/>
          <w:szCs w:val="32"/>
        </w:rPr>
        <w:t>四、2025年度财政拨款收支预算总表</w:t>
      </w:r>
    </w:p>
    <w:p w14:paraId="22DDC35B">
      <w:pPr>
        <w:spacing w:line="560" w:lineRule="exact"/>
        <w:ind w:left="540"/>
        <w:rPr>
          <w:rFonts w:ascii="仿宋_GB2312" w:hAnsi="黑体" w:eastAsia="仿宋_GB2312"/>
          <w:sz w:val="32"/>
          <w:szCs w:val="32"/>
        </w:rPr>
      </w:pPr>
      <w:r>
        <w:rPr>
          <w:rFonts w:hint="eastAsia" w:ascii="仿宋_GB2312" w:hAnsi="黑体" w:eastAsia="仿宋_GB2312"/>
          <w:sz w:val="32"/>
          <w:szCs w:val="32"/>
        </w:rPr>
        <w:t>五、2025年度一般公共预算支出表</w:t>
      </w:r>
    </w:p>
    <w:p w14:paraId="182E94C1">
      <w:pPr>
        <w:spacing w:line="560" w:lineRule="exact"/>
        <w:ind w:left="540"/>
        <w:rPr>
          <w:rFonts w:ascii="仿宋_GB2312" w:hAnsi="黑体" w:eastAsia="仿宋_GB2312"/>
          <w:sz w:val="32"/>
          <w:szCs w:val="32"/>
        </w:rPr>
      </w:pPr>
      <w:r>
        <w:rPr>
          <w:rFonts w:hint="eastAsia" w:ascii="仿宋_GB2312" w:hAnsi="黑体" w:eastAsia="仿宋_GB2312"/>
          <w:sz w:val="32"/>
          <w:szCs w:val="32"/>
        </w:rPr>
        <w:t>六、2025年度一般公共预算基本支出表</w:t>
      </w:r>
    </w:p>
    <w:p w14:paraId="32596077">
      <w:pPr>
        <w:spacing w:line="560" w:lineRule="exact"/>
        <w:ind w:left="540"/>
        <w:rPr>
          <w:rFonts w:ascii="仿宋_GB2312" w:hAnsi="黑体" w:eastAsia="仿宋_GB2312"/>
          <w:sz w:val="32"/>
          <w:szCs w:val="32"/>
        </w:rPr>
      </w:pPr>
      <w:r>
        <w:rPr>
          <w:rFonts w:hint="eastAsia" w:ascii="仿宋_GB2312" w:hAnsi="黑体" w:eastAsia="仿宋_GB2312"/>
          <w:sz w:val="32"/>
          <w:szCs w:val="32"/>
        </w:rPr>
        <w:t>七、2025年度财政拨款预算“三公”经费支出表</w:t>
      </w:r>
    </w:p>
    <w:p w14:paraId="767FE2E8">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黑体" w:eastAsia="仿宋_GB2312"/>
          <w:sz w:val="32"/>
          <w:szCs w:val="32"/>
        </w:rPr>
        <w:t>2025年度</w:t>
      </w:r>
      <w:r>
        <w:rPr>
          <w:rFonts w:hint="eastAsia" w:ascii="仿宋_GB2312" w:hAnsi="宋体" w:eastAsia="仿宋_GB2312" w:cs="宋体"/>
          <w:sz w:val="32"/>
          <w:szCs w:val="32"/>
        </w:rPr>
        <w:t>政府性基金预算支出表</w:t>
      </w:r>
    </w:p>
    <w:p w14:paraId="00C55EB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2025年度项目支出预算表</w:t>
      </w:r>
    </w:p>
    <w:p w14:paraId="5D293AA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2025年度支出功能分类预算表</w:t>
      </w:r>
    </w:p>
    <w:p w14:paraId="3A59973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2025年度支出经济分类预算表（政府预算）</w:t>
      </w:r>
    </w:p>
    <w:p w14:paraId="49B1AA2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2025年度支出经济分类预算表（部门预算）</w:t>
      </w:r>
    </w:p>
    <w:p w14:paraId="24BF516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2025年度债务支出预算表</w:t>
      </w:r>
    </w:p>
    <w:p w14:paraId="3FDC0F8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2025年度政府采购支出预算表</w:t>
      </w:r>
    </w:p>
    <w:p w14:paraId="40021D7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2025年度政府购买服务支出预算表</w:t>
      </w:r>
    </w:p>
    <w:p w14:paraId="50BBA6E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2025年度部门（单位）整体绩效目标表</w:t>
      </w:r>
    </w:p>
    <w:p w14:paraId="6B9BE47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2025年度部门预算项目（政策）绩效目标表</w:t>
      </w:r>
    </w:p>
    <w:p w14:paraId="3856671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2025年度部门管理专项资金预算表</w:t>
      </w:r>
    </w:p>
    <w:p w14:paraId="631CFD54">
      <w:pPr>
        <w:spacing w:line="560" w:lineRule="exact"/>
        <w:rPr>
          <w:rFonts w:ascii="黑体" w:hAnsi="黑体" w:eastAsia="黑体"/>
          <w:sz w:val="32"/>
          <w:szCs w:val="32"/>
        </w:rPr>
      </w:pPr>
      <w:r>
        <w:rPr>
          <w:rFonts w:hint="eastAsia" w:ascii="黑体" w:hAnsi="黑体" w:eastAsia="黑体"/>
          <w:sz w:val="32"/>
          <w:szCs w:val="32"/>
        </w:rPr>
        <w:t>　</w:t>
      </w:r>
    </w:p>
    <w:p w14:paraId="61184C54">
      <w:pPr>
        <w:spacing w:line="560" w:lineRule="exact"/>
        <w:rPr>
          <w:rFonts w:ascii="黑体" w:hAnsi="黑体" w:eastAsia="黑体"/>
          <w:sz w:val="32"/>
          <w:szCs w:val="32"/>
        </w:rPr>
      </w:pPr>
    </w:p>
    <w:p w14:paraId="15D9AF5B">
      <w:pPr>
        <w:spacing w:line="560" w:lineRule="exact"/>
        <w:rPr>
          <w:rFonts w:ascii="黑体" w:hAnsi="黑体" w:eastAsia="黑体"/>
          <w:sz w:val="32"/>
          <w:szCs w:val="32"/>
        </w:rPr>
      </w:pPr>
    </w:p>
    <w:p w14:paraId="1E5BAD1F">
      <w:pPr>
        <w:spacing w:line="560" w:lineRule="exact"/>
        <w:rPr>
          <w:rFonts w:ascii="宋体" w:hAnsi="宋体"/>
          <w:b/>
          <w:sz w:val="36"/>
          <w:szCs w:val="36"/>
        </w:rPr>
      </w:pPr>
    </w:p>
    <w:p w14:paraId="14707105">
      <w:pPr>
        <w:spacing w:line="560" w:lineRule="exact"/>
        <w:rPr>
          <w:rFonts w:ascii="宋体" w:hAnsi="宋体"/>
          <w:b/>
          <w:sz w:val="36"/>
          <w:szCs w:val="36"/>
        </w:rPr>
      </w:pPr>
    </w:p>
    <w:p w14:paraId="39F198A0">
      <w:pPr>
        <w:spacing w:line="560" w:lineRule="exact"/>
        <w:jc w:val="center"/>
        <w:rPr>
          <w:rFonts w:ascii="宋体" w:hAnsi="宋体"/>
          <w:b/>
          <w:sz w:val="36"/>
          <w:szCs w:val="36"/>
        </w:rPr>
      </w:pPr>
    </w:p>
    <w:p w14:paraId="56D68386">
      <w:pPr>
        <w:spacing w:line="560" w:lineRule="exact"/>
        <w:jc w:val="center"/>
        <w:rPr>
          <w:rFonts w:ascii="宋体" w:hAnsi="宋体"/>
          <w:b/>
          <w:sz w:val="36"/>
          <w:szCs w:val="36"/>
        </w:rPr>
      </w:pPr>
    </w:p>
    <w:p w14:paraId="48B2D425">
      <w:pPr>
        <w:spacing w:line="560" w:lineRule="exact"/>
        <w:jc w:val="center"/>
        <w:rPr>
          <w:rFonts w:ascii="宋体" w:hAnsi="宋体"/>
          <w:b/>
          <w:sz w:val="36"/>
          <w:szCs w:val="36"/>
        </w:rPr>
      </w:pPr>
    </w:p>
    <w:p w14:paraId="467C0E99">
      <w:pPr>
        <w:spacing w:line="560" w:lineRule="exact"/>
        <w:jc w:val="center"/>
        <w:rPr>
          <w:rFonts w:ascii="宋体" w:hAnsi="宋体"/>
          <w:b/>
          <w:sz w:val="36"/>
          <w:szCs w:val="36"/>
        </w:rPr>
      </w:pPr>
    </w:p>
    <w:p w14:paraId="4174AB73">
      <w:pPr>
        <w:spacing w:line="560" w:lineRule="exact"/>
        <w:jc w:val="center"/>
        <w:rPr>
          <w:rFonts w:ascii="宋体" w:hAnsi="宋体"/>
          <w:b/>
          <w:sz w:val="36"/>
          <w:szCs w:val="36"/>
        </w:rPr>
      </w:pPr>
    </w:p>
    <w:p w14:paraId="0D30CE01">
      <w:pPr>
        <w:spacing w:line="560" w:lineRule="exact"/>
        <w:jc w:val="center"/>
        <w:rPr>
          <w:rFonts w:ascii="宋体" w:hAnsi="宋体"/>
          <w:b/>
          <w:sz w:val="36"/>
          <w:szCs w:val="36"/>
        </w:rPr>
      </w:pPr>
    </w:p>
    <w:p w14:paraId="5FE5B390">
      <w:pPr>
        <w:spacing w:line="560" w:lineRule="exact"/>
        <w:jc w:val="center"/>
        <w:rPr>
          <w:rFonts w:ascii="宋体" w:hAnsi="宋体"/>
          <w:b/>
          <w:sz w:val="36"/>
          <w:szCs w:val="36"/>
        </w:rPr>
      </w:pPr>
    </w:p>
    <w:p w14:paraId="4DA2C0DC">
      <w:pPr>
        <w:spacing w:line="560" w:lineRule="exact"/>
        <w:jc w:val="center"/>
        <w:rPr>
          <w:rFonts w:ascii="宋体" w:hAnsi="宋体"/>
          <w:b/>
          <w:sz w:val="36"/>
          <w:szCs w:val="36"/>
        </w:rPr>
      </w:pPr>
    </w:p>
    <w:p w14:paraId="3CBC84EE">
      <w:pPr>
        <w:spacing w:line="560" w:lineRule="exact"/>
        <w:jc w:val="center"/>
        <w:rPr>
          <w:rFonts w:ascii="宋体" w:hAnsi="宋体"/>
          <w:b/>
          <w:sz w:val="36"/>
          <w:szCs w:val="36"/>
        </w:rPr>
      </w:pPr>
    </w:p>
    <w:p w14:paraId="64879818">
      <w:pPr>
        <w:spacing w:line="560" w:lineRule="exact"/>
        <w:jc w:val="center"/>
        <w:rPr>
          <w:rFonts w:ascii="宋体" w:hAnsi="宋体"/>
          <w:b/>
          <w:sz w:val="36"/>
          <w:szCs w:val="36"/>
        </w:rPr>
      </w:pPr>
    </w:p>
    <w:p w14:paraId="2DC9CA21">
      <w:pPr>
        <w:spacing w:line="560" w:lineRule="exact"/>
        <w:jc w:val="center"/>
        <w:rPr>
          <w:rFonts w:ascii="宋体" w:hAnsi="宋体"/>
          <w:b/>
          <w:sz w:val="36"/>
          <w:szCs w:val="36"/>
        </w:rPr>
      </w:pPr>
    </w:p>
    <w:p w14:paraId="19633C46">
      <w:pPr>
        <w:spacing w:line="560" w:lineRule="exact"/>
        <w:jc w:val="center"/>
        <w:rPr>
          <w:rFonts w:hint="eastAsia" w:ascii="宋体" w:hAnsi="宋体"/>
          <w:b/>
          <w:sz w:val="36"/>
          <w:szCs w:val="36"/>
        </w:rPr>
      </w:pPr>
    </w:p>
    <w:p w14:paraId="2E0086BB">
      <w:pPr>
        <w:pStyle w:val="2"/>
      </w:pPr>
    </w:p>
    <w:p w14:paraId="69AD1F83">
      <w:pPr>
        <w:spacing w:line="560" w:lineRule="exact"/>
        <w:jc w:val="center"/>
        <w:rPr>
          <w:rFonts w:ascii="宋体" w:hAnsi="宋体"/>
          <w:b/>
          <w:sz w:val="36"/>
          <w:szCs w:val="36"/>
        </w:rPr>
      </w:pPr>
    </w:p>
    <w:p w14:paraId="6C622398">
      <w:pPr>
        <w:spacing w:line="560" w:lineRule="exact"/>
        <w:jc w:val="center"/>
        <w:rPr>
          <w:rFonts w:ascii="宋体" w:hAnsi="宋体"/>
          <w:b/>
          <w:sz w:val="36"/>
          <w:szCs w:val="36"/>
        </w:rPr>
      </w:pPr>
    </w:p>
    <w:p w14:paraId="333F19DE">
      <w:pPr>
        <w:pStyle w:val="2"/>
      </w:pPr>
    </w:p>
    <w:p w14:paraId="50A1B0F9">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00FDCA24">
      <w:pPr>
        <w:spacing w:line="560" w:lineRule="exact"/>
        <w:jc w:val="center"/>
        <w:rPr>
          <w:rFonts w:ascii="宋体" w:hAnsi="宋体"/>
          <w:b/>
          <w:sz w:val="36"/>
          <w:szCs w:val="36"/>
        </w:rPr>
      </w:pPr>
    </w:p>
    <w:p w14:paraId="65B7E3B8">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3A548F9D">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25A56B1A">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4B9905C9">
      <w:pPr>
        <w:spacing w:line="560" w:lineRule="exact"/>
        <w:rPr>
          <w:rFonts w:ascii="宋体" w:hAnsi="宋体"/>
          <w:b/>
          <w:sz w:val="36"/>
          <w:szCs w:val="36"/>
        </w:rPr>
      </w:pPr>
    </w:p>
    <w:p w14:paraId="4D893A60">
      <w:pPr>
        <w:spacing w:line="560" w:lineRule="exact"/>
        <w:rPr>
          <w:rFonts w:ascii="宋体" w:hAnsi="宋体"/>
          <w:b/>
          <w:sz w:val="36"/>
          <w:szCs w:val="36"/>
        </w:rPr>
      </w:pPr>
    </w:p>
    <w:p w14:paraId="41F6AC9D">
      <w:pPr>
        <w:spacing w:line="560" w:lineRule="exact"/>
        <w:rPr>
          <w:rFonts w:ascii="宋体" w:hAnsi="宋体"/>
          <w:b/>
          <w:sz w:val="36"/>
          <w:szCs w:val="36"/>
        </w:rPr>
      </w:pPr>
    </w:p>
    <w:p w14:paraId="69C828CF">
      <w:pPr>
        <w:spacing w:line="560" w:lineRule="exact"/>
        <w:rPr>
          <w:rFonts w:ascii="宋体" w:hAnsi="宋体"/>
          <w:b/>
          <w:sz w:val="36"/>
          <w:szCs w:val="36"/>
        </w:rPr>
      </w:pPr>
    </w:p>
    <w:p w14:paraId="57555B60">
      <w:pPr>
        <w:spacing w:line="560" w:lineRule="exact"/>
        <w:rPr>
          <w:rFonts w:ascii="宋体" w:hAnsi="宋体"/>
          <w:b/>
          <w:sz w:val="36"/>
          <w:szCs w:val="36"/>
        </w:rPr>
      </w:pPr>
    </w:p>
    <w:p w14:paraId="163F1178">
      <w:pPr>
        <w:spacing w:line="560" w:lineRule="exact"/>
        <w:rPr>
          <w:rFonts w:ascii="宋体" w:hAnsi="宋体"/>
          <w:b/>
          <w:sz w:val="36"/>
          <w:szCs w:val="36"/>
        </w:rPr>
      </w:pPr>
    </w:p>
    <w:p w14:paraId="5207F798">
      <w:pPr>
        <w:spacing w:line="560" w:lineRule="exact"/>
        <w:rPr>
          <w:rFonts w:ascii="宋体" w:hAnsi="宋体"/>
          <w:b/>
          <w:sz w:val="36"/>
          <w:szCs w:val="36"/>
        </w:rPr>
      </w:pPr>
    </w:p>
    <w:p w14:paraId="6EB82951">
      <w:pPr>
        <w:spacing w:line="560" w:lineRule="exact"/>
        <w:rPr>
          <w:rFonts w:ascii="宋体" w:hAnsi="宋体"/>
          <w:b/>
          <w:sz w:val="36"/>
          <w:szCs w:val="36"/>
        </w:rPr>
      </w:pPr>
    </w:p>
    <w:p w14:paraId="44D2814A">
      <w:pPr>
        <w:spacing w:line="560" w:lineRule="exact"/>
        <w:rPr>
          <w:rFonts w:ascii="宋体" w:hAnsi="宋体"/>
          <w:b/>
          <w:sz w:val="36"/>
          <w:szCs w:val="36"/>
        </w:rPr>
      </w:pPr>
    </w:p>
    <w:p w14:paraId="28B0A367">
      <w:pPr>
        <w:spacing w:line="560" w:lineRule="exact"/>
        <w:rPr>
          <w:rFonts w:ascii="宋体" w:hAnsi="宋体"/>
          <w:b/>
          <w:sz w:val="36"/>
          <w:szCs w:val="36"/>
        </w:rPr>
      </w:pPr>
    </w:p>
    <w:p w14:paraId="0CCC2065">
      <w:pPr>
        <w:spacing w:line="560" w:lineRule="exact"/>
        <w:rPr>
          <w:rFonts w:ascii="宋体" w:hAnsi="宋体"/>
          <w:b/>
          <w:sz w:val="36"/>
          <w:szCs w:val="36"/>
        </w:rPr>
      </w:pPr>
    </w:p>
    <w:p w14:paraId="1AC5056B">
      <w:pPr>
        <w:spacing w:line="560" w:lineRule="exact"/>
        <w:rPr>
          <w:rFonts w:ascii="宋体" w:hAnsi="宋体"/>
          <w:b/>
          <w:sz w:val="36"/>
          <w:szCs w:val="36"/>
        </w:rPr>
      </w:pPr>
    </w:p>
    <w:p w14:paraId="4DF5C189">
      <w:pPr>
        <w:spacing w:line="560" w:lineRule="exact"/>
        <w:rPr>
          <w:rFonts w:ascii="宋体" w:hAnsi="宋体"/>
          <w:b/>
          <w:sz w:val="36"/>
          <w:szCs w:val="36"/>
        </w:rPr>
      </w:pPr>
    </w:p>
    <w:p w14:paraId="3726A666">
      <w:pPr>
        <w:spacing w:line="560" w:lineRule="exact"/>
        <w:rPr>
          <w:rFonts w:ascii="宋体" w:hAnsi="宋体"/>
          <w:b/>
          <w:sz w:val="36"/>
          <w:szCs w:val="36"/>
        </w:rPr>
      </w:pPr>
    </w:p>
    <w:p w14:paraId="5271DEC7">
      <w:pPr>
        <w:spacing w:line="560" w:lineRule="exact"/>
        <w:rPr>
          <w:rFonts w:ascii="宋体" w:hAnsi="宋体"/>
          <w:b/>
          <w:sz w:val="36"/>
          <w:szCs w:val="36"/>
        </w:rPr>
      </w:pPr>
    </w:p>
    <w:p w14:paraId="5EDFAFAA">
      <w:pPr>
        <w:spacing w:line="560" w:lineRule="exact"/>
        <w:rPr>
          <w:rFonts w:ascii="宋体" w:hAnsi="宋体"/>
          <w:b/>
          <w:sz w:val="36"/>
          <w:szCs w:val="36"/>
        </w:rPr>
      </w:pPr>
    </w:p>
    <w:p w14:paraId="31B57A13">
      <w:pPr>
        <w:spacing w:line="560" w:lineRule="exact"/>
        <w:rPr>
          <w:rFonts w:ascii="宋体" w:hAnsi="宋体"/>
          <w:b/>
          <w:sz w:val="36"/>
          <w:szCs w:val="36"/>
        </w:rPr>
      </w:pPr>
    </w:p>
    <w:p w14:paraId="55EECC04">
      <w:pPr>
        <w:spacing w:line="560" w:lineRule="exact"/>
        <w:rPr>
          <w:rFonts w:ascii="宋体" w:hAnsi="宋体"/>
          <w:b/>
          <w:sz w:val="36"/>
          <w:szCs w:val="36"/>
        </w:rPr>
      </w:pPr>
    </w:p>
    <w:p w14:paraId="00B9FA5A">
      <w:pPr>
        <w:spacing w:line="560" w:lineRule="exact"/>
        <w:rPr>
          <w:rFonts w:ascii="宋体" w:hAnsi="宋体"/>
          <w:b/>
          <w:sz w:val="36"/>
          <w:szCs w:val="36"/>
        </w:rPr>
      </w:pPr>
    </w:p>
    <w:p w14:paraId="4B6160A9">
      <w:pPr>
        <w:spacing w:line="560" w:lineRule="exact"/>
        <w:jc w:val="center"/>
        <w:rPr>
          <w:rFonts w:ascii="宋体" w:hAnsi="宋体"/>
          <w:b/>
          <w:sz w:val="36"/>
          <w:szCs w:val="36"/>
        </w:rPr>
      </w:pPr>
      <w:r>
        <w:rPr>
          <w:rFonts w:hint="eastAsia" w:ascii="宋体" w:hAnsi="宋体"/>
          <w:b/>
          <w:sz w:val="36"/>
          <w:szCs w:val="36"/>
        </w:rPr>
        <w:t>第二部分 辽河口实验学校单位概况</w:t>
      </w:r>
    </w:p>
    <w:p w14:paraId="5402A544">
      <w:pPr>
        <w:spacing w:line="560" w:lineRule="exact"/>
        <w:ind w:firstLine="646" w:firstLineChars="200"/>
        <w:jc w:val="left"/>
        <w:rPr>
          <w:rFonts w:ascii="黑体" w:eastAsia="黑体"/>
          <w:sz w:val="32"/>
          <w:szCs w:val="32"/>
        </w:rPr>
      </w:pPr>
    </w:p>
    <w:p w14:paraId="21E41F67">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5B1E722E">
      <w:pPr>
        <w:spacing w:line="360" w:lineRule="auto"/>
        <w:ind w:firstLine="646" w:firstLineChars="200"/>
        <w:rPr>
          <w:rFonts w:hint="eastAsia" w:ascii="宋体" w:hAnsi="宋体" w:cs="黑体"/>
          <w:sz w:val="32"/>
          <w:szCs w:val="32"/>
        </w:rPr>
      </w:pPr>
      <w:r>
        <w:rPr>
          <w:rFonts w:hint="eastAsia" w:ascii="宋体" w:hAnsi="宋体" w:cs="黑体"/>
          <w:sz w:val="32"/>
          <w:szCs w:val="32"/>
        </w:rPr>
        <w:t>(一)宣传贯彻执行党和国家的教育方针、教育政策、教育法律和法规，贯彻执行上级教育行政部门的各项规章制度。</w:t>
      </w:r>
    </w:p>
    <w:p w14:paraId="3E9FDF46">
      <w:pPr>
        <w:spacing w:line="360" w:lineRule="auto"/>
        <w:ind w:firstLine="646" w:firstLineChars="200"/>
        <w:rPr>
          <w:rFonts w:ascii="宋体" w:hAnsi="宋体" w:cs="黑体"/>
          <w:sz w:val="32"/>
          <w:szCs w:val="32"/>
        </w:rPr>
      </w:pPr>
      <w:r>
        <w:rPr>
          <w:rFonts w:hint="eastAsia" w:ascii="宋体" w:hAnsi="宋体" w:cs="黑体"/>
          <w:sz w:val="32"/>
          <w:szCs w:val="32"/>
        </w:rPr>
        <w:t>(二)在政府和上级教育主管部门的领导下，争取资金改善办学条件，为师生的学习和工作提供优美和谐的环境。</w:t>
      </w:r>
    </w:p>
    <w:p w14:paraId="17E332E2">
      <w:pPr>
        <w:spacing w:line="360" w:lineRule="auto"/>
        <w:ind w:firstLine="646" w:firstLineChars="200"/>
        <w:rPr>
          <w:rFonts w:ascii="宋体" w:hAnsi="宋体" w:cs="黑体"/>
          <w:sz w:val="32"/>
          <w:szCs w:val="32"/>
        </w:rPr>
      </w:pPr>
      <w:r>
        <w:rPr>
          <w:rFonts w:hint="eastAsia" w:ascii="宋体" w:hAnsi="宋体" w:cs="黑体"/>
          <w:sz w:val="32"/>
          <w:szCs w:val="32"/>
        </w:rPr>
        <w:t>(三)根据县级人民政府制定的教育事业发展规划，结合实际制定并组织实施本镇的教育事业发展规划。在政府的领导下，全面开展普及九年义务教育，组织教师动员适龄儿童、少年就近入学，扫除青壮年文盲，巩固提高“两基”成果。</w:t>
      </w:r>
    </w:p>
    <w:p w14:paraId="2F0286BA">
      <w:pPr>
        <w:spacing w:line="360" w:lineRule="auto"/>
        <w:ind w:firstLine="646" w:firstLineChars="200"/>
        <w:rPr>
          <w:rFonts w:ascii="宋体" w:hAnsi="宋体" w:cs="黑体"/>
          <w:sz w:val="32"/>
          <w:szCs w:val="32"/>
        </w:rPr>
      </w:pPr>
      <w:r>
        <w:rPr>
          <w:rFonts w:hint="eastAsia" w:ascii="宋体" w:hAnsi="宋体" w:cs="黑体"/>
          <w:sz w:val="32"/>
          <w:szCs w:val="32"/>
        </w:rPr>
        <w:t>(四)积极办好本镇的学前教育、成人文化技术教育，扶持民办教育，加强职业技术教育，促进各类教育协调发展。</w:t>
      </w:r>
    </w:p>
    <w:p w14:paraId="63E66FE1">
      <w:pPr>
        <w:spacing w:line="360" w:lineRule="auto"/>
        <w:ind w:firstLine="646" w:firstLineChars="200"/>
        <w:rPr>
          <w:rFonts w:ascii="宋体" w:hAnsi="宋体" w:cs="黑体"/>
          <w:sz w:val="32"/>
          <w:szCs w:val="32"/>
        </w:rPr>
      </w:pPr>
      <w:r>
        <w:rPr>
          <w:rFonts w:hint="eastAsia" w:ascii="宋体" w:hAnsi="宋体" w:cs="黑体"/>
          <w:sz w:val="32"/>
          <w:szCs w:val="32"/>
        </w:rPr>
        <w:t>(五)按照干部和教师的职数、编制和管理权限，负责对本镇学校的干部和教师进行管理，制定切实可行的学校工作规章制度，以提高教育教学质量为目的，对干部职工的工作开展客观、公正的评价和考核。</w:t>
      </w:r>
    </w:p>
    <w:p w14:paraId="4EC41793">
      <w:pPr>
        <w:spacing w:line="360" w:lineRule="auto"/>
        <w:ind w:firstLine="646" w:firstLineChars="200"/>
        <w:rPr>
          <w:rFonts w:ascii="宋体" w:hAnsi="宋体" w:cs="黑体"/>
          <w:sz w:val="32"/>
          <w:szCs w:val="32"/>
        </w:rPr>
      </w:pPr>
      <w:r>
        <w:rPr>
          <w:rFonts w:hint="eastAsia" w:ascii="宋体" w:hAnsi="宋体" w:cs="黑体"/>
          <w:sz w:val="32"/>
          <w:szCs w:val="32"/>
        </w:rPr>
        <w:t>(六)按照上级有关部门的规定，负责对本镇中小学校的财务和项目建设进行管理，负责核算和发放教职工工资。</w:t>
      </w:r>
    </w:p>
    <w:p w14:paraId="56DF566E">
      <w:pPr>
        <w:spacing w:line="360" w:lineRule="auto"/>
        <w:ind w:firstLine="646" w:firstLineChars="200"/>
        <w:rPr>
          <w:rFonts w:ascii="宋体" w:hAnsi="宋体" w:cs="黑体"/>
          <w:sz w:val="32"/>
          <w:szCs w:val="32"/>
        </w:rPr>
      </w:pPr>
      <w:r>
        <w:rPr>
          <w:rFonts w:hint="eastAsia" w:ascii="宋体" w:hAnsi="宋体" w:cs="黑体"/>
          <w:sz w:val="32"/>
          <w:szCs w:val="32"/>
        </w:rPr>
        <w:t xml:space="preserve">(七)按照九年义务教育课程计划，开齐课程，开足课时，认真实施中小学的教育教学管理，全面推进素质教育，全面提高教育教学质量。 </w:t>
      </w:r>
    </w:p>
    <w:p w14:paraId="2484A2A8">
      <w:pPr>
        <w:spacing w:line="560" w:lineRule="exact"/>
        <w:ind w:firstLine="646" w:firstLineChars="200"/>
        <w:jc w:val="left"/>
        <w:rPr>
          <w:rFonts w:hint="eastAsia" w:ascii="宋体" w:hAnsi="宋体" w:cs="黑体"/>
          <w:sz w:val="32"/>
          <w:szCs w:val="32"/>
        </w:rPr>
      </w:pPr>
      <w:r>
        <w:rPr>
          <w:rFonts w:hint="eastAsia" w:ascii="宋体" w:hAnsi="宋体" w:cs="黑体"/>
          <w:sz w:val="32"/>
          <w:szCs w:val="32"/>
        </w:rPr>
        <w:t>(八)组织开展本镇中小学的教育教学科研和教育教学改革，以科学的发展观和以人为本的管理理念注重学生的全面发展。</w:t>
      </w:r>
    </w:p>
    <w:p w14:paraId="494AE23E">
      <w:pPr>
        <w:spacing w:line="560" w:lineRule="exact"/>
        <w:ind w:firstLine="646" w:firstLineChars="200"/>
        <w:jc w:val="left"/>
        <w:rPr>
          <w:rFonts w:hint="eastAsia" w:ascii="黑体" w:eastAsia="黑体"/>
          <w:sz w:val="32"/>
          <w:szCs w:val="32"/>
        </w:rPr>
      </w:pPr>
      <w:r>
        <w:rPr>
          <w:rFonts w:hint="eastAsia" w:ascii="黑体" w:eastAsia="黑体"/>
          <w:sz w:val="32"/>
          <w:szCs w:val="32"/>
        </w:rPr>
        <w:t>二、机构设置</w:t>
      </w:r>
    </w:p>
    <w:p w14:paraId="4B339860">
      <w:pPr>
        <w:pStyle w:val="6"/>
        <w:shd w:val="clear" w:color="auto" w:fill="FFFFFF"/>
        <w:spacing w:line="435" w:lineRule="atLeast"/>
        <w:ind w:firstLine="630"/>
        <w:rPr>
          <w:rFonts w:cs="Arial"/>
          <w:sz w:val="32"/>
          <w:szCs w:val="32"/>
        </w:rPr>
      </w:pPr>
      <w:r>
        <w:rPr>
          <w:rFonts w:hint="eastAsia" w:cs="宋体"/>
          <w:sz w:val="32"/>
          <w:szCs w:val="32"/>
        </w:rPr>
        <w:t>根据本单位主要职责，</w:t>
      </w:r>
      <w:r>
        <w:rPr>
          <w:rFonts w:hint="eastAsia" w:cs="仿宋"/>
          <w:bCs/>
          <w:sz w:val="32"/>
          <w:szCs w:val="32"/>
        </w:rPr>
        <w:t>内</w:t>
      </w:r>
      <w:r>
        <w:rPr>
          <w:rFonts w:hint="eastAsia" w:cs="仿宋"/>
          <w:sz w:val="32"/>
          <w:szCs w:val="32"/>
        </w:rPr>
        <w:t>设机构如下：</w:t>
      </w:r>
      <w:r>
        <w:rPr>
          <w:rFonts w:hint="eastAsia" w:cs="Arial"/>
          <w:sz w:val="32"/>
          <w:szCs w:val="32"/>
        </w:rPr>
        <w:t>辽河口实验学校内设9个科室，分别是：校长室、副校长室、</w:t>
      </w:r>
      <w:r>
        <w:rPr>
          <w:rFonts w:hint="eastAsia" w:cs="黑体"/>
          <w:bCs/>
          <w:sz w:val="32"/>
          <w:szCs w:val="32"/>
        </w:rPr>
        <w:t>综合办公室、教务处、</w:t>
      </w:r>
      <w:r>
        <w:rPr>
          <w:rFonts w:hint="eastAsia" w:cs="仿宋"/>
          <w:sz w:val="32"/>
          <w:szCs w:val="32"/>
        </w:rPr>
        <w:t>总务处、教科研室、团委、安全办、教研组。</w:t>
      </w:r>
    </w:p>
    <w:p w14:paraId="2F443D1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纳入辽河口实验学校2025年部门预算编制范围的二级预算单位包括：</w:t>
      </w:r>
    </w:p>
    <w:p w14:paraId="05E5E0D3">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1.辽河口实验学校</w:t>
      </w:r>
    </w:p>
    <w:p w14:paraId="78124371">
      <w:pPr>
        <w:spacing w:line="560" w:lineRule="exact"/>
        <w:ind w:firstLine="646" w:firstLineChars="200"/>
        <w:jc w:val="left"/>
        <w:rPr>
          <w:rFonts w:ascii="仿宋_GB2312" w:eastAsia="仿宋_GB2312"/>
          <w:sz w:val="32"/>
          <w:szCs w:val="32"/>
        </w:rPr>
      </w:pPr>
    </w:p>
    <w:p w14:paraId="1E0B9A1C">
      <w:pPr>
        <w:spacing w:line="560" w:lineRule="exact"/>
        <w:rPr>
          <w:rFonts w:ascii="黑体" w:eastAsia="黑体"/>
          <w:sz w:val="36"/>
          <w:szCs w:val="36"/>
        </w:rPr>
      </w:pPr>
    </w:p>
    <w:p w14:paraId="529BD92A">
      <w:pPr>
        <w:spacing w:line="560" w:lineRule="exact"/>
        <w:rPr>
          <w:rFonts w:ascii="黑体" w:eastAsia="黑体"/>
          <w:sz w:val="36"/>
          <w:szCs w:val="36"/>
        </w:rPr>
      </w:pPr>
    </w:p>
    <w:p w14:paraId="7FB7ECCF">
      <w:pPr>
        <w:spacing w:line="560" w:lineRule="exact"/>
        <w:rPr>
          <w:rFonts w:ascii="黑体" w:eastAsia="黑体"/>
          <w:sz w:val="36"/>
          <w:szCs w:val="36"/>
        </w:rPr>
      </w:pPr>
    </w:p>
    <w:p w14:paraId="2C45E4C1">
      <w:pPr>
        <w:spacing w:line="560" w:lineRule="exact"/>
        <w:rPr>
          <w:rFonts w:ascii="黑体" w:eastAsia="黑体"/>
          <w:sz w:val="36"/>
          <w:szCs w:val="36"/>
        </w:rPr>
      </w:pPr>
    </w:p>
    <w:p w14:paraId="789D8F21">
      <w:pPr>
        <w:spacing w:line="560" w:lineRule="exact"/>
        <w:rPr>
          <w:rFonts w:ascii="黑体" w:eastAsia="黑体"/>
          <w:sz w:val="36"/>
          <w:szCs w:val="36"/>
        </w:rPr>
      </w:pPr>
    </w:p>
    <w:p w14:paraId="362A1892">
      <w:pPr>
        <w:spacing w:line="560" w:lineRule="exact"/>
        <w:rPr>
          <w:rFonts w:ascii="黑体" w:eastAsia="黑体"/>
          <w:sz w:val="36"/>
          <w:szCs w:val="36"/>
        </w:rPr>
      </w:pPr>
    </w:p>
    <w:p w14:paraId="5A7655B6">
      <w:pPr>
        <w:spacing w:line="560" w:lineRule="exact"/>
        <w:rPr>
          <w:rFonts w:ascii="黑体" w:eastAsia="黑体"/>
          <w:sz w:val="36"/>
          <w:szCs w:val="36"/>
        </w:rPr>
      </w:pPr>
    </w:p>
    <w:p w14:paraId="6F4AF385">
      <w:pPr>
        <w:spacing w:line="560" w:lineRule="exact"/>
        <w:rPr>
          <w:rFonts w:ascii="黑体" w:eastAsia="黑体"/>
          <w:sz w:val="36"/>
          <w:szCs w:val="36"/>
        </w:rPr>
      </w:pPr>
    </w:p>
    <w:p w14:paraId="0263044A">
      <w:pPr>
        <w:spacing w:line="560" w:lineRule="exact"/>
        <w:rPr>
          <w:rFonts w:ascii="黑体" w:eastAsia="黑体"/>
          <w:sz w:val="36"/>
          <w:szCs w:val="36"/>
        </w:rPr>
      </w:pPr>
    </w:p>
    <w:p w14:paraId="0277864F">
      <w:pPr>
        <w:spacing w:line="560" w:lineRule="exact"/>
        <w:rPr>
          <w:rFonts w:ascii="黑体" w:eastAsia="黑体"/>
          <w:sz w:val="36"/>
          <w:szCs w:val="36"/>
        </w:rPr>
      </w:pPr>
    </w:p>
    <w:p w14:paraId="1AF9B701">
      <w:pPr>
        <w:spacing w:line="560" w:lineRule="exact"/>
        <w:rPr>
          <w:rFonts w:ascii="黑体" w:eastAsia="黑体"/>
          <w:sz w:val="36"/>
          <w:szCs w:val="36"/>
        </w:rPr>
      </w:pPr>
    </w:p>
    <w:p w14:paraId="410F17A7">
      <w:pPr>
        <w:spacing w:line="560" w:lineRule="exact"/>
        <w:rPr>
          <w:rFonts w:ascii="黑体" w:eastAsia="黑体"/>
          <w:sz w:val="36"/>
          <w:szCs w:val="36"/>
        </w:rPr>
      </w:pPr>
    </w:p>
    <w:p w14:paraId="44887401">
      <w:pPr>
        <w:spacing w:line="560" w:lineRule="exact"/>
        <w:rPr>
          <w:rFonts w:ascii="宋体" w:hAnsi="宋体"/>
          <w:b/>
          <w:sz w:val="36"/>
          <w:szCs w:val="36"/>
        </w:rPr>
      </w:pPr>
    </w:p>
    <w:p w14:paraId="6D6A13A2">
      <w:pPr>
        <w:spacing w:line="560" w:lineRule="exact"/>
        <w:jc w:val="center"/>
        <w:rPr>
          <w:rFonts w:ascii="宋体" w:hAnsi="宋体"/>
          <w:b/>
          <w:sz w:val="36"/>
          <w:szCs w:val="36"/>
        </w:rPr>
      </w:pPr>
      <w:r>
        <w:rPr>
          <w:rFonts w:hint="eastAsia" w:ascii="宋体" w:hAnsi="宋体"/>
          <w:b/>
          <w:sz w:val="36"/>
          <w:szCs w:val="36"/>
        </w:rPr>
        <w:t>第三部分 辽河口实验学校2025年</w:t>
      </w:r>
      <w:r>
        <w:rPr>
          <w:rFonts w:hint="eastAsia" w:ascii="宋体" w:hAnsi="宋体"/>
          <w:b/>
          <w:sz w:val="36"/>
          <w:szCs w:val="36"/>
          <w:lang w:val="en-US" w:eastAsia="zh-CN"/>
        </w:rPr>
        <w:t>单位</w:t>
      </w:r>
      <w:r>
        <w:rPr>
          <w:rFonts w:hint="eastAsia" w:ascii="宋体" w:hAnsi="宋体"/>
          <w:b/>
          <w:sz w:val="36"/>
          <w:szCs w:val="36"/>
        </w:rPr>
        <w:t>预算情况说明</w:t>
      </w:r>
    </w:p>
    <w:p w14:paraId="208F88DD">
      <w:pPr>
        <w:spacing w:line="560" w:lineRule="exact"/>
        <w:jc w:val="center"/>
        <w:rPr>
          <w:rFonts w:ascii="宋体" w:hAnsi="宋体"/>
          <w:b/>
          <w:sz w:val="36"/>
          <w:szCs w:val="36"/>
        </w:rPr>
      </w:pPr>
    </w:p>
    <w:p w14:paraId="3E467156">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2F6596DF">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（一）收入预算3212.88万元，</w:t>
      </w:r>
      <w:r>
        <w:rPr>
          <w:rFonts w:hint="eastAsia" w:ascii="仿宋_GB2312" w:hAnsi="宋体" w:eastAsia="仿宋_GB2312"/>
          <w:sz w:val="32"/>
          <w:szCs w:val="32"/>
        </w:rPr>
        <w:t>其中：</w:t>
      </w:r>
    </w:p>
    <w:p w14:paraId="06B2BA42">
      <w:pPr>
        <w:spacing w:line="560" w:lineRule="exact"/>
        <w:ind w:firstLine="660"/>
        <w:rPr>
          <w:rFonts w:ascii="仿宋_GB2312" w:hAnsi="宋体" w:eastAsia="仿宋_GB2312"/>
          <w:sz w:val="32"/>
          <w:szCs w:val="32"/>
        </w:rPr>
      </w:pPr>
      <w:r>
        <w:rPr>
          <w:rFonts w:hint="eastAsia" w:ascii="仿宋_GB2312" w:hAnsi="宋体" w:eastAsia="仿宋_GB2312"/>
          <w:sz w:val="32"/>
          <w:szCs w:val="32"/>
        </w:rPr>
        <w:t>1.一般公共预算拨款收入3142.88万元；</w:t>
      </w:r>
    </w:p>
    <w:p w14:paraId="7BD7977F">
      <w:pPr>
        <w:spacing w:line="560" w:lineRule="exact"/>
        <w:ind w:firstLine="660"/>
        <w:rPr>
          <w:rFonts w:ascii="仿宋_GB2312" w:hAnsi="宋体" w:eastAsia="仿宋_GB2312"/>
          <w:sz w:val="32"/>
          <w:szCs w:val="32"/>
        </w:rPr>
      </w:pPr>
      <w:r>
        <w:rPr>
          <w:rFonts w:hint="eastAsia" w:ascii="仿宋_GB2312" w:hAnsi="宋体" w:eastAsia="仿宋_GB2312"/>
          <w:sz w:val="32"/>
          <w:szCs w:val="32"/>
        </w:rPr>
        <w:t>2.政府性基金预算拨款收入0万元；</w:t>
      </w:r>
    </w:p>
    <w:p w14:paraId="61991B36">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3.国有资本经营预算拨款收入0万元；</w:t>
      </w:r>
    </w:p>
    <w:p w14:paraId="05042C1D">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4.财政专户管理资金收入0万元；</w:t>
      </w:r>
    </w:p>
    <w:p w14:paraId="4F950555">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hint="eastAsia" w:ascii="仿宋_GB2312" w:hAnsi="宋体" w:eastAsia="仿宋_GB2312"/>
          <w:sz w:val="32"/>
          <w:szCs w:val="32"/>
        </w:rPr>
        <w:t>70</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hint="eastAsia" w:ascii="仿宋_GB2312" w:hAnsi="宋体" w:eastAsia="仿宋_GB2312"/>
          <w:sz w:val="32"/>
          <w:szCs w:val="32"/>
        </w:rPr>
        <w:t>0</w:t>
      </w:r>
      <w:r>
        <w:rPr>
          <w:rFonts w:hint="eastAsia" w:ascii="仿宋_GB2312" w:eastAsia="仿宋_GB2312" w:cs="仿宋_GB2312"/>
          <w:sz w:val="32"/>
          <w:szCs w:val="32"/>
        </w:rPr>
        <w:t>万元，事业单位经营收入</w:t>
      </w:r>
      <w:r>
        <w:rPr>
          <w:rFonts w:hint="eastAsia" w:ascii="仿宋_GB2312" w:hAnsi="宋体" w:eastAsia="仿宋_GB2312"/>
          <w:sz w:val="32"/>
          <w:szCs w:val="32"/>
        </w:rPr>
        <w:t>0</w:t>
      </w:r>
      <w:r>
        <w:rPr>
          <w:rFonts w:hint="eastAsia" w:ascii="仿宋_GB2312" w:eastAsia="仿宋_GB2312" w:cs="仿宋_GB2312"/>
          <w:sz w:val="32"/>
          <w:szCs w:val="32"/>
        </w:rPr>
        <w:t>万元，上级补助收入</w:t>
      </w:r>
      <w:r>
        <w:rPr>
          <w:rFonts w:hint="eastAsia" w:ascii="仿宋_GB2312" w:hAnsi="宋体" w:eastAsia="仿宋_GB2312"/>
          <w:sz w:val="32"/>
          <w:szCs w:val="32"/>
        </w:rPr>
        <w:t>0</w:t>
      </w:r>
      <w:r>
        <w:rPr>
          <w:rFonts w:hint="eastAsia" w:ascii="仿宋_GB2312" w:eastAsia="仿宋_GB2312" w:cs="仿宋_GB2312"/>
          <w:sz w:val="32"/>
          <w:szCs w:val="32"/>
        </w:rPr>
        <w:t>万元，附属单位上缴收入</w:t>
      </w:r>
      <w:r>
        <w:rPr>
          <w:rFonts w:hint="eastAsia" w:ascii="仿宋_GB2312" w:hAnsi="宋体" w:eastAsia="仿宋_GB2312"/>
          <w:sz w:val="32"/>
          <w:szCs w:val="32"/>
        </w:rPr>
        <w:t>0</w:t>
      </w:r>
      <w:r>
        <w:rPr>
          <w:rFonts w:hint="eastAsia" w:ascii="仿宋_GB2312" w:eastAsia="仿宋_GB2312" w:cs="仿宋_GB2312"/>
          <w:sz w:val="32"/>
          <w:szCs w:val="32"/>
        </w:rPr>
        <w:t>万元，其他收入</w:t>
      </w:r>
      <w:r>
        <w:rPr>
          <w:rFonts w:hint="eastAsia" w:ascii="仿宋_GB2312" w:hAnsi="宋体" w:eastAsia="仿宋_GB2312"/>
          <w:sz w:val="32"/>
          <w:szCs w:val="32"/>
        </w:rPr>
        <w:t>70</w:t>
      </w:r>
      <w:r>
        <w:rPr>
          <w:rFonts w:hint="eastAsia" w:ascii="仿宋_GB2312" w:eastAsia="仿宋_GB2312" w:cs="仿宋_GB2312"/>
          <w:sz w:val="32"/>
          <w:szCs w:val="32"/>
        </w:rPr>
        <w:t>万元；</w:t>
      </w:r>
    </w:p>
    <w:p w14:paraId="37E7EBF5">
      <w:pPr>
        <w:spacing w:line="560" w:lineRule="exact"/>
        <w:ind w:firstLine="646" w:firstLineChars="200"/>
        <w:rPr>
          <w:rFonts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，其中上年</w:t>
      </w:r>
      <w:r>
        <w:rPr>
          <w:rFonts w:hint="eastAsia" w:ascii="仿宋_GB2312" w:eastAsia="仿宋_GB2312"/>
          <w:sz w:val="32"/>
          <w:szCs w:val="32"/>
        </w:rPr>
        <w:t>财政专户管理资金超收收入</w:t>
      </w:r>
      <w:r>
        <w:rPr>
          <w:rFonts w:hint="eastAsia" w:ascii="仿宋_GB2312" w:hAnsi="宋体" w:eastAsia="仿宋_GB2312"/>
          <w:sz w:val="32"/>
          <w:szCs w:val="32"/>
        </w:rPr>
        <w:t>0</w:t>
      </w:r>
      <w:r>
        <w:rPr>
          <w:rFonts w:hint="eastAsia" w:ascii="仿宋_GB2312" w:eastAsia="仿宋_GB2312" w:cs="仿宋_GB2312"/>
          <w:sz w:val="32"/>
          <w:szCs w:val="32"/>
        </w:rPr>
        <w:t>万元，政府性基金预算超收收入</w:t>
      </w:r>
      <w:r>
        <w:rPr>
          <w:rFonts w:hint="eastAsia" w:ascii="仿宋_GB2312" w:hAnsi="宋体" w:eastAsia="仿宋_GB2312"/>
          <w:sz w:val="32"/>
          <w:szCs w:val="32"/>
        </w:rPr>
        <w:t>0</w:t>
      </w:r>
      <w:r>
        <w:rPr>
          <w:rFonts w:hint="eastAsia" w:ascii="仿宋_GB2312" w:eastAsia="仿宋_GB2312" w:cs="仿宋_GB2312"/>
          <w:sz w:val="32"/>
          <w:szCs w:val="32"/>
        </w:rPr>
        <w:t>万元，</w:t>
      </w:r>
      <w:r>
        <w:rPr>
          <w:rFonts w:hint="eastAsia" w:eastAsia="仿宋_GB2312"/>
          <w:sz w:val="32"/>
          <w:szCs w:val="32"/>
        </w:rPr>
        <w:t>单位资金超收收入</w:t>
      </w:r>
      <w:r>
        <w:rPr>
          <w:rFonts w:hint="eastAsia" w:ascii="仿宋_GB2312" w:hAnsi="宋体" w:eastAsia="仿宋_GB2312"/>
          <w:sz w:val="32"/>
          <w:szCs w:val="32"/>
        </w:rPr>
        <w:t>0</w:t>
      </w:r>
      <w:r>
        <w:rPr>
          <w:rFonts w:hint="eastAsia" w:eastAsia="仿宋_GB2312"/>
          <w:sz w:val="32"/>
          <w:szCs w:val="32"/>
        </w:rPr>
        <w:t>万元</w:t>
      </w:r>
      <w:r>
        <w:rPr>
          <w:rFonts w:hint="eastAsia" w:ascii="仿宋_GB2312" w:hAnsi="仿宋_GB2312" w:eastAsia="仿宋_GB2312" w:cs="仿宋_GB2312"/>
          <w:sz w:val="32"/>
          <w:szCs w:val="32"/>
        </w:rPr>
        <w:t>。</w:t>
      </w:r>
    </w:p>
    <w:p w14:paraId="7BCA0BA4">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（二）支出预算3212.88万元，</w:t>
      </w:r>
      <w:r>
        <w:rPr>
          <w:rFonts w:hint="eastAsia" w:ascii="仿宋_GB2312" w:hAnsi="宋体" w:eastAsia="仿宋_GB2312"/>
          <w:sz w:val="32"/>
          <w:szCs w:val="32"/>
        </w:rPr>
        <w:t>其中：</w:t>
      </w:r>
    </w:p>
    <w:p w14:paraId="1665CAE5">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rPr>
        <w:t>2806.44万元</w:t>
      </w:r>
      <w:r>
        <w:rPr>
          <w:rFonts w:hint="eastAsia" w:ascii="仿宋_GB2312" w:eastAsia="仿宋_GB2312"/>
          <w:sz w:val="32"/>
          <w:szCs w:val="32"/>
        </w:rPr>
        <w:t>；</w:t>
      </w:r>
    </w:p>
    <w:p w14:paraId="4C811115">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rPr>
        <w:t>406.44</w:t>
      </w:r>
      <w:r>
        <w:rPr>
          <w:rFonts w:hint="eastAsia" w:ascii="仿宋_GB2312" w:eastAsia="仿宋_GB2312"/>
          <w:sz w:val="32"/>
          <w:szCs w:val="32"/>
        </w:rPr>
        <w:t>万元。</w:t>
      </w:r>
    </w:p>
    <w:p w14:paraId="4CA1AD77">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rPr>
        <w:t>0</w:t>
      </w:r>
      <w:r>
        <w:rPr>
          <w:rFonts w:hint="eastAsia" w:ascii="仿宋_GB2312" w:eastAsia="仿宋_GB2312" w:cs="仿宋_GB2312"/>
          <w:sz w:val="32"/>
          <w:szCs w:val="32"/>
        </w:rPr>
        <w:t>万元；政府采购支出</w:t>
      </w:r>
    </w:p>
    <w:p w14:paraId="524E46F9">
      <w:pPr>
        <w:spacing w:line="560" w:lineRule="exact"/>
        <w:rPr>
          <w:rFonts w:ascii="仿宋_GB2312" w:eastAsia="仿宋_GB2312" w:cs="仿宋_GB2312"/>
          <w:sz w:val="32"/>
          <w:szCs w:val="32"/>
        </w:rPr>
      </w:pPr>
      <w:r>
        <w:rPr>
          <w:rFonts w:hint="eastAsia" w:ascii="仿宋_GB2312" w:hAnsi="宋体" w:eastAsia="仿宋_GB2312"/>
          <w:sz w:val="32"/>
          <w:szCs w:val="32"/>
        </w:rPr>
        <w:t>0</w:t>
      </w:r>
      <w:r>
        <w:rPr>
          <w:rFonts w:hint="eastAsia" w:ascii="仿宋_GB2312" w:eastAsia="仿宋_GB2312" w:cs="仿宋_GB2312"/>
          <w:sz w:val="32"/>
          <w:szCs w:val="32"/>
        </w:rPr>
        <w:t>万元；政府购买服务支出</w:t>
      </w:r>
      <w:r>
        <w:rPr>
          <w:rFonts w:hint="eastAsia" w:ascii="仿宋_GB2312" w:hAnsi="宋体" w:eastAsia="仿宋_GB2312"/>
          <w:sz w:val="32"/>
          <w:szCs w:val="32"/>
        </w:rPr>
        <w:t>0</w:t>
      </w:r>
      <w:r>
        <w:rPr>
          <w:rFonts w:hint="eastAsia" w:ascii="仿宋_GB2312" w:eastAsia="仿宋_GB2312" w:cs="仿宋_GB2312"/>
          <w:sz w:val="32"/>
          <w:szCs w:val="32"/>
        </w:rPr>
        <w:t>万元；纳入预算绩效管理的特定目标类和其他运转类项目共</w:t>
      </w:r>
      <w:r>
        <w:rPr>
          <w:rFonts w:hint="eastAsia" w:ascii="仿宋_GB2312" w:hAnsi="宋体" w:eastAsia="仿宋_GB2312"/>
          <w:sz w:val="32"/>
          <w:szCs w:val="32"/>
        </w:rPr>
        <w:t>5</w:t>
      </w:r>
      <w:r>
        <w:rPr>
          <w:rFonts w:hint="eastAsia" w:ascii="仿宋_GB2312" w:eastAsia="仿宋_GB2312" w:cs="仿宋_GB2312"/>
          <w:sz w:val="32"/>
          <w:szCs w:val="32"/>
        </w:rPr>
        <w:t>个，涉及资金</w:t>
      </w:r>
      <w:r>
        <w:rPr>
          <w:rFonts w:hint="eastAsia" w:ascii="仿宋_GB2312" w:hAnsi="宋体" w:eastAsia="仿宋_GB2312"/>
          <w:sz w:val="32"/>
          <w:szCs w:val="32"/>
        </w:rPr>
        <w:t>406.44</w:t>
      </w:r>
      <w:r>
        <w:rPr>
          <w:rFonts w:hint="eastAsia" w:ascii="仿宋_GB2312" w:eastAsia="仿宋_GB2312" w:cs="仿宋_GB2312"/>
          <w:sz w:val="32"/>
          <w:szCs w:val="32"/>
        </w:rPr>
        <w:t xml:space="preserve">万元。 </w:t>
      </w:r>
    </w:p>
    <w:p w14:paraId="4EBD5D65">
      <w:pPr>
        <w:spacing w:line="560" w:lineRule="exact"/>
        <w:ind w:firstLine="646" w:firstLineChars="200"/>
        <w:rPr>
          <w:rFonts w:ascii="黑体" w:hAnsi="黑体" w:eastAsia="黑体"/>
          <w:sz w:val="32"/>
          <w:szCs w:val="32"/>
        </w:rPr>
      </w:pPr>
      <w:r>
        <w:rPr>
          <w:rFonts w:hint="eastAsia" w:ascii="黑体" w:hAnsi="黑体" w:eastAsia="黑体"/>
          <w:sz w:val="32"/>
          <w:szCs w:val="32"/>
        </w:rPr>
        <w:t>2025年预算收支比上年增加84.04万元，增减变化的主要原因为人员经费的增加和课后服务费收入纳入预算。</w:t>
      </w:r>
    </w:p>
    <w:p w14:paraId="48C465B4">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6714C566">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rPr>
        <w:t>2025年，辽河口实验学校管理专项资金共0个，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万元</w:t>
      </w:r>
      <w:bookmarkStart w:id="0" w:name="_GoBack"/>
      <w:bookmarkEnd w:id="0"/>
      <w:r>
        <w:rPr>
          <w:rFonts w:hint="eastAsia" w:ascii="仿宋_GB2312" w:hAnsi="仿宋_GB2312" w:eastAsia="仿宋_GB2312"/>
          <w:spacing w:val="-2"/>
          <w:kern w:val="0"/>
          <w:sz w:val="32"/>
          <w:szCs w:val="32"/>
        </w:rPr>
        <w:t>。</w:t>
      </w:r>
    </w:p>
    <w:p w14:paraId="1C3AD59A">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DEAF9C3">
      <w:pPr>
        <w:spacing w:line="560" w:lineRule="exact"/>
        <w:ind w:firstLine="645"/>
        <w:rPr>
          <w:rFonts w:ascii="仿宋_GB2312" w:hAnsi="宋体" w:eastAsia="仿宋_GB2312"/>
          <w:sz w:val="32"/>
          <w:szCs w:val="32"/>
        </w:rPr>
      </w:pPr>
      <w:r>
        <w:rPr>
          <w:rFonts w:hint="eastAsia" w:ascii="仿宋_GB2312" w:hAnsi="宋体" w:eastAsia="仿宋_GB2312"/>
          <w:sz w:val="32"/>
          <w:szCs w:val="32"/>
        </w:rPr>
        <w:t>2025年辽河口实验学校机关运行经费预算为0万元，</w:t>
      </w:r>
      <w:r>
        <w:rPr>
          <w:rFonts w:hint="eastAsia" w:ascii="仿宋_GB2312" w:eastAsia="仿宋_GB2312"/>
          <w:sz w:val="32"/>
          <w:szCs w:val="32"/>
        </w:rPr>
        <w:t>主要原因为全额拨款事业单位无机关运行经费</w:t>
      </w:r>
      <w:r>
        <w:rPr>
          <w:rFonts w:hint="eastAsia" w:ascii="仿宋_GB2312" w:hAnsi="仿宋_GB2312" w:eastAsia="仿宋_GB2312" w:cs="仿宋_GB2312"/>
          <w:sz w:val="32"/>
          <w:szCs w:val="32"/>
        </w:rPr>
        <w:t>。</w:t>
      </w:r>
    </w:p>
    <w:p w14:paraId="29255B53">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3E15ABD">
      <w:pPr>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宋体" w:eastAsia="仿宋_GB2312"/>
          <w:sz w:val="32"/>
          <w:szCs w:val="32"/>
        </w:rPr>
        <w:t>辽河口实验学校</w:t>
      </w:r>
      <w:r>
        <w:rPr>
          <w:rFonts w:hint="eastAsia" w:ascii="仿宋_GB2312" w:hAnsi="仿宋_GB2312" w:eastAsia="仿宋_GB2312" w:cs="仿宋_GB2312"/>
          <w:sz w:val="32"/>
          <w:szCs w:val="32"/>
        </w:rPr>
        <w:t>安排政府采购预算0万元，具体为货物0万元，服务0万元，工程0万元；预留面向中小企业采购份额0万元，其中预留给小微企业0万元。</w:t>
      </w:r>
    </w:p>
    <w:p w14:paraId="367142FF">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656EC802">
      <w:pPr>
        <w:spacing w:line="560" w:lineRule="exact"/>
        <w:ind w:firstLine="660"/>
        <w:rPr>
          <w:rFonts w:ascii="仿宋_GB2312" w:eastAsia="仿宋_GB2312"/>
          <w:sz w:val="32"/>
          <w:szCs w:val="32"/>
        </w:rPr>
      </w:pPr>
      <w:r>
        <w:rPr>
          <w:rFonts w:hint="eastAsia" w:ascii="仿宋_GB2312" w:eastAsia="仿宋_GB2312"/>
          <w:sz w:val="32"/>
          <w:szCs w:val="32"/>
        </w:rPr>
        <w:t>2025年，</w:t>
      </w:r>
      <w:r>
        <w:rPr>
          <w:rFonts w:hint="eastAsia" w:ascii="仿宋_GB2312" w:hAnsi="宋体" w:eastAsia="仿宋_GB2312"/>
          <w:sz w:val="32"/>
          <w:szCs w:val="32"/>
        </w:rPr>
        <w:t>辽河口实验学校</w:t>
      </w:r>
      <w:r>
        <w:rPr>
          <w:rFonts w:hint="eastAsia" w:ascii="仿宋_GB2312" w:eastAsia="仿宋_GB2312"/>
          <w:sz w:val="32"/>
          <w:szCs w:val="32"/>
        </w:rPr>
        <w:t>财政拨款预算安排的 “三公”经费预算为0万元，比上年减少（增加）0万元，下降（增长）0%。其中：</w:t>
      </w:r>
    </w:p>
    <w:p w14:paraId="3A941025">
      <w:pPr>
        <w:spacing w:line="560" w:lineRule="exact"/>
        <w:ind w:firstLine="660"/>
        <w:rPr>
          <w:rFonts w:ascii="仿宋_GB2312" w:eastAsia="仿宋_GB2312"/>
          <w:sz w:val="32"/>
          <w:szCs w:val="32"/>
        </w:rPr>
      </w:pPr>
      <w:r>
        <w:rPr>
          <w:rFonts w:hint="eastAsia" w:ascii="仿宋_GB2312" w:eastAsia="仿宋_GB2312"/>
          <w:sz w:val="32"/>
          <w:szCs w:val="32"/>
        </w:rPr>
        <w:t>1.因公出国（境）费0万元，比上年减少（增加）0万元，下降（增长）0%。主要原因为全额拨款事业单位无三公经费。</w:t>
      </w:r>
    </w:p>
    <w:p w14:paraId="1FC9B39B">
      <w:pPr>
        <w:spacing w:line="560" w:lineRule="exact"/>
        <w:ind w:firstLine="660"/>
        <w:rPr>
          <w:rFonts w:ascii="仿宋_GB2312" w:eastAsia="仿宋_GB2312"/>
          <w:sz w:val="32"/>
          <w:szCs w:val="32"/>
        </w:rPr>
      </w:pPr>
      <w:r>
        <w:rPr>
          <w:rFonts w:hint="eastAsia" w:ascii="仿宋_GB2312" w:eastAsia="仿宋_GB2312"/>
          <w:sz w:val="32"/>
          <w:szCs w:val="32"/>
        </w:rPr>
        <w:t>2.公务接待费0万元，比上年减少（增加）0万元，下降（增长）0%。主要原因为全额拨款事业单位无三公经费</w:t>
      </w:r>
    </w:p>
    <w:p w14:paraId="6EB84B9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0万元（其中：公务用车购置费0万元，比上年减少（增加）0万元，下降（增长）0%；公务用车运行费0万元，比上年减少（增加）0万元，下降（增长）0%），比上年减少（增加）0万元，下降（增长）0%。主要原因是全额拨款事业单位无三公经费。</w:t>
      </w:r>
    </w:p>
    <w:p w14:paraId="1B79386D">
      <w:pPr>
        <w:pStyle w:val="2"/>
      </w:pPr>
    </w:p>
    <w:p w14:paraId="17887FB1"/>
    <w:p w14:paraId="6300A3CC">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4BA5C0FE">
        <w:tblPrEx>
          <w:tblCellMar>
            <w:top w:w="15" w:type="dxa"/>
            <w:left w:w="108" w:type="dxa"/>
            <w:bottom w:w="15" w:type="dxa"/>
            <w:right w:w="108" w:type="dxa"/>
          </w:tblCellMar>
        </w:tblPrEx>
        <w:trPr>
          <w:trHeight w:val="570" w:hRule="atLeast"/>
        </w:trPr>
        <w:tc>
          <w:tcPr>
            <w:tcW w:w="8835" w:type="dxa"/>
            <w:gridSpan w:val="4"/>
            <w:vAlign w:val="center"/>
          </w:tcPr>
          <w:p w14:paraId="3BD8EEEF">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财政拨款预算“三公”经费支出表</w:t>
            </w:r>
          </w:p>
        </w:tc>
      </w:tr>
      <w:tr w14:paraId="3A840C92">
        <w:tblPrEx>
          <w:tblCellMar>
            <w:top w:w="15" w:type="dxa"/>
            <w:left w:w="108" w:type="dxa"/>
            <w:bottom w:w="15" w:type="dxa"/>
            <w:right w:w="108" w:type="dxa"/>
          </w:tblCellMar>
        </w:tblPrEx>
        <w:trPr>
          <w:trHeight w:val="480" w:hRule="atLeast"/>
        </w:trPr>
        <w:tc>
          <w:tcPr>
            <w:tcW w:w="3423" w:type="dxa"/>
            <w:vAlign w:val="center"/>
          </w:tcPr>
          <w:p w14:paraId="4A0AEA03">
            <w:pPr>
              <w:widowControl/>
              <w:spacing w:line="560" w:lineRule="exact"/>
              <w:jc w:val="left"/>
              <w:rPr>
                <w:rFonts w:ascii="宋体" w:hAnsi="宋体" w:cs="宋体"/>
                <w:color w:val="000000"/>
                <w:kern w:val="0"/>
                <w:sz w:val="24"/>
              </w:rPr>
            </w:pPr>
          </w:p>
        </w:tc>
        <w:tc>
          <w:tcPr>
            <w:tcW w:w="2026" w:type="dxa"/>
            <w:vAlign w:val="center"/>
          </w:tcPr>
          <w:p w14:paraId="6DF8E109">
            <w:pPr>
              <w:widowControl/>
              <w:spacing w:line="560" w:lineRule="exact"/>
              <w:jc w:val="left"/>
              <w:rPr>
                <w:rFonts w:ascii="宋体" w:hAnsi="宋体" w:cs="宋体"/>
                <w:color w:val="000000"/>
                <w:kern w:val="0"/>
                <w:sz w:val="24"/>
              </w:rPr>
            </w:pPr>
          </w:p>
        </w:tc>
        <w:tc>
          <w:tcPr>
            <w:tcW w:w="3386" w:type="dxa"/>
            <w:gridSpan w:val="2"/>
            <w:vAlign w:val="center"/>
          </w:tcPr>
          <w:p w14:paraId="71F35972">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4094D183">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5FBB4B9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56E1047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9FEBE28">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6E93815">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A7C338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（2024）年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71FD0F5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2025年</w:t>
            </w:r>
          </w:p>
        </w:tc>
      </w:tr>
      <w:tr w14:paraId="2DB96DB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01349B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47DC26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703ED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0</w:t>
            </w:r>
          </w:p>
        </w:tc>
      </w:tr>
      <w:tr w14:paraId="1A2CD49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787C2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B0090A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B9627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r>
      <w:tr w14:paraId="50F1208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6B8F25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238D53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018566F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r>
      <w:tr w14:paraId="06BE405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1CB498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04D826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0AE651B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r>
      <w:tr w14:paraId="2735290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1305CD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A55202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02846C8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r>
      <w:tr w14:paraId="2348825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18496E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8835CD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DE0B65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r>
    </w:tbl>
    <w:p w14:paraId="6AA28C1B">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112BD9C7">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辽河口实验学校2025年年初预算购置车辆0台，金额0万元，单位价值50万元以上的通用设备0台，单位价值100万元以上的专用设备0台。</w:t>
      </w:r>
    </w:p>
    <w:p w14:paraId="3450ECD2">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3E908ACC">
      <w:pPr>
        <w:spacing w:line="560" w:lineRule="exact"/>
        <w:ind w:firstLine="632" w:firstLineChars="196"/>
        <w:rPr>
          <w:rFonts w:ascii="宋体" w:hAnsi="宋体"/>
          <w:b/>
          <w:sz w:val="36"/>
          <w:szCs w:val="36"/>
        </w:rPr>
      </w:pPr>
      <w:r>
        <w:rPr>
          <w:rFonts w:hint="eastAsia" w:ascii="仿宋_GB2312" w:hAnsi="宋体" w:eastAsia="仿宋_GB2312"/>
          <w:sz w:val="32"/>
          <w:szCs w:val="32"/>
        </w:rPr>
        <w:t>根据预算绩效管理要求，辽河口实验学校2025应编制部门（单位）整体绩效目标共1个，实际编制部门（单位）整体绩效目标共1个，编制部门（单位）整体绩效目标覆盖率（实际编制绩效目标的数量/应编制绩效目标的数量）为100%。2025年应编制绩效目标的特定目标类和其他运转类项目共5个，实际编制绩效目标的特定目标类和其他运转类项目共5个，涉及资金406.44万元，编制特定目标类和其他运转类绩效目标的项目覆盖率（实际编制绩效目标的数量/应编制绩效目标的数量）为100%。</w:t>
      </w:r>
    </w:p>
    <w:p w14:paraId="5B444457">
      <w:pPr>
        <w:spacing w:line="560" w:lineRule="exact"/>
        <w:jc w:val="center"/>
        <w:rPr>
          <w:rFonts w:hint="eastAsia" w:ascii="宋体" w:hAnsi="宋体"/>
          <w:b/>
          <w:sz w:val="36"/>
          <w:szCs w:val="36"/>
        </w:rPr>
      </w:pPr>
    </w:p>
    <w:p w14:paraId="230CD780">
      <w:pPr>
        <w:spacing w:line="560" w:lineRule="exact"/>
        <w:jc w:val="center"/>
        <w:rPr>
          <w:rFonts w:ascii="宋体" w:hAnsi="宋体"/>
          <w:b/>
          <w:sz w:val="36"/>
          <w:szCs w:val="36"/>
        </w:rPr>
      </w:pPr>
      <w:r>
        <w:rPr>
          <w:rFonts w:hint="eastAsia" w:ascii="宋体" w:hAnsi="宋体"/>
          <w:b/>
          <w:sz w:val="36"/>
          <w:szCs w:val="36"/>
        </w:rPr>
        <w:t>第四部分 名词解释</w:t>
      </w:r>
    </w:p>
    <w:p w14:paraId="66F22FAD">
      <w:pPr>
        <w:spacing w:line="560" w:lineRule="exact"/>
        <w:jc w:val="center"/>
        <w:rPr>
          <w:rFonts w:ascii="仿宋_GB2312" w:eastAsia="仿宋_GB2312"/>
          <w:sz w:val="32"/>
          <w:szCs w:val="32"/>
        </w:rPr>
      </w:pPr>
    </w:p>
    <w:p w14:paraId="1C8A7512">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021A0A7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C88BBA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7D8BBA3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04AC4D85">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54CCCA0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0D63FE4A">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182A0E5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29D76429">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414B46B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44C6E4D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72E06B6D">
      <w:pPr>
        <w:spacing w:line="560" w:lineRule="exact"/>
        <w:rPr>
          <w:rFonts w:ascii="宋体" w:hAnsi="宋体"/>
          <w:b/>
          <w:sz w:val="36"/>
          <w:szCs w:val="36"/>
        </w:rPr>
      </w:pPr>
    </w:p>
    <w:p w14:paraId="1FE4725E">
      <w:pPr>
        <w:spacing w:line="560" w:lineRule="exact"/>
        <w:jc w:val="center"/>
        <w:rPr>
          <w:rFonts w:ascii="宋体" w:hAnsi="宋体"/>
          <w:b/>
          <w:sz w:val="36"/>
          <w:szCs w:val="36"/>
        </w:rPr>
      </w:pPr>
    </w:p>
    <w:p w14:paraId="6E43879B">
      <w:pPr>
        <w:spacing w:line="560" w:lineRule="exact"/>
        <w:rPr>
          <w:rFonts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32FE5786">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17704">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14:paraId="25FF75E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4B21"/>
    <w:rsid w:val="000048A5"/>
    <w:rsid w:val="00007E46"/>
    <w:rsid w:val="00010BDC"/>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395C"/>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E617E"/>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663D0"/>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3E38"/>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5F5152"/>
    <w:rsid w:val="00600E56"/>
    <w:rsid w:val="0060382D"/>
    <w:rsid w:val="006040F6"/>
    <w:rsid w:val="00605615"/>
    <w:rsid w:val="006057DC"/>
    <w:rsid w:val="00605F98"/>
    <w:rsid w:val="006064EB"/>
    <w:rsid w:val="00607DB4"/>
    <w:rsid w:val="00612625"/>
    <w:rsid w:val="00616C8C"/>
    <w:rsid w:val="00616F4E"/>
    <w:rsid w:val="0062250F"/>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1DD"/>
    <w:rsid w:val="00731AA4"/>
    <w:rsid w:val="00732C10"/>
    <w:rsid w:val="00734A9C"/>
    <w:rsid w:val="007354FB"/>
    <w:rsid w:val="007406C0"/>
    <w:rsid w:val="00741F03"/>
    <w:rsid w:val="007456A4"/>
    <w:rsid w:val="0077332E"/>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0744"/>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3AA7"/>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95C34"/>
    <w:rsid w:val="00CA3545"/>
    <w:rsid w:val="00CA36DD"/>
    <w:rsid w:val="00CB31E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5D7C"/>
    <w:rsid w:val="00D3769E"/>
    <w:rsid w:val="00D433E9"/>
    <w:rsid w:val="00D47A1E"/>
    <w:rsid w:val="00D6096F"/>
    <w:rsid w:val="00D61431"/>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B43E6"/>
    <w:rsid w:val="00EB52D2"/>
    <w:rsid w:val="00EC15B9"/>
    <w:rsid w:val="00EC55F1"/>
    <w:rsid w:val="00ED10C9"/>
    <w:rsid w:val="00ED2999"/>
    <w:rsid w:val="00ED33DC"/>
    <w:rsid w:val="00ED4939"/>
    <w:rsid w:val="00EE19E6"/>
    <w:rsid w:val="00EE4854"/>
    <w:rsid w:val="00F01DD7"/>
    <w:rsid w:val="00F22489"/>
    <w:rsid w:val="00F234F5"/>
    <w:rsid w:val="00F305AA"/>
    <w:rsid w:val="00F6732E"/>
    <w:rsid w:val="00F75560"/>
    <w:rsid w:val="00F77CD4"/>
    <w:rsid w:val="00F81ABA"/>
    <w:rsid w:val="00F85E64"/>
    <w:rsid w:val="00F90DDE"/>
    <w:rsid w:val="00F953F8"/>
    <w:rsid w:val="00F969C4"/>
    <w:rsid w:val="00FA7402"/>
    <w:rsid w:val="00FA79EA"/>
    <w:rsid w:val="00FA7C82"/>
    <w:rsid w:val="00FB14EE"/>
    <w:rsid w:val="00FB4B59"/>
    <w:rsid w:val="00FB6E35"/>
    <w:rsid w:val="00FB7378"/>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5760F9"/>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character" w:customStyle="1" w:styleId="11">
    <w:name w:val="HTML 预设格式 Char"/>
    <w:basedOn w:val="8"/>
    <w:link w:val="6"/>
    <w:qFormat/>
    <w:uiPriority w:val="0"/>
    <w:rPr>
      <w:rFonts w:ascii="宋体" w:hAnsi="宋体"/>
      <w:sz w:val="24"/>
      <w:szCs w:val="24"/>
    </w:rPr>
  </w:style>
  <w:style w:type="character" w:customStyle="1" w:styleId="12">
    <w:name w:val="HTML 预设格式 Char1"/>
    <w:basedOn w:val="8"/>
    <w:link w:val="6"/>
    <w:qFormat/>
    <w:uiPriority w:val="0"/>
    <w:rPr>
      <w:rFonts w:ascii="Courier New" w:hAnsi="Courier New" w:cs="Courier New"/>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3078</Words>
  <Characters>3272</Characters>
  <Lines>25</Lines>
  <Paragraphs>7</Paragraphs>
  <TotalTime>0</TotalTime>
  <ScaleCrop>false</ScaleCrop>
  <LinksUpToDate>false</LinksUpToDate>
  <CharactersWithSpaces>3315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2025-01-20T07:45:00Z</dcterms:created>
  <dc:creator>预算处(税政处、编审中心)-王威</dc:creator>
  <cp:lastModifiedBy>WPS_1692752195</cp:lastModifiedBy>
  <cp:lastPrinted>2022-02-17T12:01:00Z</cp:lastPrinted>
  <dcterms:modified xsi:type="dcterms:W3CDTF">2025-02-10T07:31:20Z</dcterms:modified>
  <dc:title>辽宁省财政厅部门预算</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