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50B4E">
      <w:pPr>
        <w:pStyle w:val="2"/>
        <w:bidi w:val="0"/>
        <w:jc w:val="center"/>
        <w:rPr>
          <w:rFonts w:hint="eastAsia" w:ascii="仿宋" w:hAnsi="仿宋" w:eastAsia="仿宋" w:cs="仿宋"/>
          <w:szCs w:val="30"/>
          <w:lang w:val="en-US" w:eastAsia="zh-CN"/>
        </w:rPr>
      </w:pPr>
      <w:r>
        <w:rPr>
          <w:rFonts w:hint="eastAsia"/>
          <w:lang w:val="en-US" w:eastAsia="zh-CN"/>
        </w:rPr>
        <w:t>附件：《盘山县关于申报第八批盘锦市市级非物质文化遗产代表性项目申报工作的推荐名单》</w:t>
      </w:r>
    </w:p>
    <w:p w14:paraId="46FDA9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Lines="0" w:beforeAutospacing="0" w:after="0" w:afterLines="0" w:afterAutospacing="0" w:line="27" w:lineRule="atLeast"/>
        <w:ind w:right="0"/>
        <w:jc w:val="both"/>
        <w:rPr>
          <w:rFonts w:hint="eastAsia" w:ascii="微软雅黑" w:hAnsi="微软雅黑" w:eastAsia="微软雅黑" w:cs="微软雅黑"/>
          <w:i w:val="0"/>
          <w:iCs w:val="0"/>
          <w:caps w:val="0"/>
          <w:color w:val="000000"/>
          <w:spacing w:val="0"/>
          <w:sz w:val="21"/>
          <w:szCs w:val="21"/>
          <w:shd w:val="clear" w:color="auto" w:fill="FFFFFF"/>
          <w:lang w:val="en-US" w:eastAsia="zh-CN"/>
        </w:rPr>
      </w:pPr>
      <w:r>
        <w:rPr>
          <w:rFonts w:hint="eastAsia" w:ascii="微软雅黑" w:hAnsi="微软雅黑" w:eastAsia="微软雅黑" w:cs="微软雅黑"/>
          <w:i w:val="0"/>
          <w:iCs w:val="0"/>
          <w:caps w:val="0"/>
          <w:color w:val="000000"/>
          <w:spacing w:val="0"/>
          <w:sz w:val="21"/>
          <w:szCs w:val="21"/>
          <w:shd w:val="clear" w:color="auto" w:fill="FFFFFF"/>
        </w:rPr>
        <w:t>注：</w:t>
      </w:r>
      <w:r>
        <w:rPr>
          <w:rFonts w:hint="eastAsia" w:ascii="微软雅黑" w:hAnsi="微软雅黑" w:eastAsia="微软雅黑" w:cs="微软雅黑"/>
          <w:i w:val="0"/>
          <w:iCs w:val="0"/>
          <w:caps w:val="0"/>
          <w:color w:val="000000"/>
          <w:spacing w:val="0"/>
          <w:sz w:val="21"/>
          <w:szCs w:val="21"/>
          <w:shd w:val="clear" w:color="auto" w:fill="FFFFFF"/>
          <w:lang w:val="en-US" w:eastAsia="zh-CN"/>
        </w:rPr>
        <w:t>推荐名单</w:t>
      </w:r>
      <w:r>
        <w:rPr>
          <w:rFonts w:hint="eastAsia" w:ascii="微软雅黑" w:hAnsi="微软雅黑" w:eastAsia="微软雅黑" w:cs="微软雅黑"/>
          <w:i w:val="0"/>
          <w:iCs w:val="0"/>
          <w:caps w:val="0"/>
          <w:color w:val="000000"/>
          <w:spacing w:val="0"/>
          <w:sz w:val="21"/>
          <w:szCs w:val="21"/>
          <w:shd w:val="clear" w:color="auto" w:fill="FFFFFF"/>
        </w:rPr>
        <w:t>排序不分先后，按照</w:t>
      </w:r>
      <w:r>
        <w:rPr>
          <w:rFonts w:hint="eastAsia" w:ascii="微软雅黑" w:hAnsi="微软雅黑" w:eastAsia="微软雅黑" w:cs="微软雅黑"/>
          <w:i w:val="0"/>
          <w:iCs w:val="0"/>
          <w:caps w:val="0"/>
          <w:color w:val="000000"/>
          <w:spacing w:val="0"/>
          <w:sz w:val="21"/>
          <w:szCs w:val="21"/>
          <w:shd w:val="clear" w:color="auto" w:fill="FFFFFF"/>
          <w:lang w:val="en-US" w:eastAsia="zh-CN"/>
        </w:rPr>
        <w:t>县级公布批次时间</w:t>
      </w:r>
      <w:r>
        <w:rPr>
          <w:rFonts w:hint="eastAsia" w:ascii="微软雅黑" w:hAnsi="微软雅黑" w:eastAsia="微软雅黑" w:cs="微软雅黑"/>
          <w:i w:val="0"/>
          <w:iCs w:val="0"/>
          <w:caps w:val="0"/>
          <w:color w:val="000000"/>
          <w:spacing w:val="0"/>
          <w:sz w:val="21"/>
          <w:szCs w:val="21"/>
          <w:shd w:val="clear" w:color="auto" w:fill="FFFFFF"/>
        </w:rPr>
        <w:t>先后次序排列，以此类推。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1290"/>
        <w:gridCol w:w="1995"/>
        <w:gridCol w:w="2130"/>
        <w:gridCol w:w="1410"/>
        <w:gridCol w:w="1260"/>
      </w:tblGrid>
      <w:tr w14:paraId="50E1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358CE98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序号</w:t>
            </w:r>
          </w:p>
        </w:tc>
        <w:tc>
          <w:tcPr>
            <w:tcW w:w="1290" w:type="dxa"/>
            <w:noWrap w:val="0"/>
            <w:vAlign w:val="center"/>
          </w:tcPr>
          <w:p w14:paraId="56ACED96">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项目类别</w:t>
            </w:r>
          </w:p>
        </w:tc>
        <w:tc>
          <w:tcPr>
            <w:tcW w:w="1995" w:type="dxa"/>
            <w:noWrap w:val="0"/>
            <w:vAlign w:val="center"/>
          </w:tcPr>
          <w:p w14:paraId="4017A22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项目名称</w:t>
            </w:r>
          </w:p>
        </w:tc>
        <w:tc>
          <w:tcPr>
            <w:tcW w:w="2130" w:type="dxa"/>
            <w:noWrap w:val="0"/>
            <w:vAlign w:val="center"/>
          </w:tcPr>
          <w:p w14:paraId="105EC521">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企业单位</w:t>
            </w:r>
          </w:p>
        </w:tc>
        <w:tc>
          <w:tcPr>
            <w:tcW w:w="1410" w:type="dxa"/>
            <w:noWrap w:val="0"/>
            <w:vAlign w:val="center"/>
          </w:tcPr>
          <w:p w14:paraId="29724799">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县级公布批次</w:t>
            </w:r>
          </w:p>
        </w:tc>
        <w:tc>
          <w:tcPr>
            <w:tcW w:w="1260" w:type="dxa"/>
            <w:noWrap w:val="0"/>
            <w:vAlign w:val="center"/>
          </w:tcPr>
          <w:p w14:paraId="4DE5CC45">
            <w:pPr>
              <w:keepNext w:val="0"/>
              <w:keepLines w:val="0"/>
              <w:widowControl/>
              <w:suppressLineNumbers w:val="0"/>
              <w:jc w:val="center"/>
              <w:textAlignment w:val="center"/>
              <w:rPr>
                <w:rFonts w:hint="eastAsia" w:ascii="黑体" w:hAnsi="黑体" w:eastAsia="黑体" w:cs="黑体"/>
                <w:b w:val="0"/>
                <w:bCs w:val="0"/>
                <w:i w:val="0"/>
                <w:iCs w:val="0"/>
                <w:color w:val="auto"/>
                <w:kern w:val="0"/>
                <w:sz w:val="24"/>
                <w:szCs w:val="24"/>
                <w:u w:val="none"/>
                <w:lang w:val="en-US" w:eastAsia="zh-CN"/>
              </w:rPr>
            </w:pPr>
            <w:r>
              <w:rPr>
                <w:rFonts w:hint="eastAsia" w:ascii="黑体" w:hAnsi="黑体" w:eastAsia="黑体" w:cs="黑体"/>
                <w:b w:val="0"/>
                <w:bCs w:val="0"/>
                <w:i w:val="0"/>
                <w:iCs w:val="0"/>
                <w:color w:val="auto"/>
                <w:kern w:val="0"/>
                <w:sz w:val="24"/>
                <w:szCs w:val="24"/>
                <w:u w:val="none"/>
                <w:lang w:val="en-US" w:eastAsia="zh-CN"/>
              </w:rPr>
              <w:t>所属地</w:t>
            </w:r>
          </w:p>
        </w:tc>
      </w:tr>
      <w:tr w14:paraId="509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314E59F9">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1</w:t>
            </w:r>
          </w:p>
        </w:tc>
        <w:tc>
          <w:tcPr>
            <w:tcW w:w="1290" w:type="dxa"/>
            <w:noWrap w:val="0"/>
            <w:vAlign w:val="center"/>
          </w:tcPr>
          <w:p w14:paraId="2062CBF0">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传统技艺</w:t>
            </w:r>
          </w:p>
        </w:tc>
        <w:tc>
          <w:tcPr>
            <w:tcW w:w="1995" w:type="dxa"/>
            <w:noWrap w:val="0"/>
            <w:vAlign w:val="center"/>
          </w:tcPr>
          <w:p w14:paraId="0DA4AF23">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东君浮雕丝毛苇画</w:t>
            </w:r>
          </w:p>
        </w:tc>
        <w:tc>
          <w:tcPr>
            <w:tcW w:w="2130" w:type="dxa"/>
            <w:noWrap w:val="0"/>
            <w:vAlign w:val="center"/>
          </w:tcPr>
          <w:p w14:paraId="7F3F000B">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盘锦东君信实文化发展有限公司</w:t>
            </w:r>
          </w:p>
        </w:tc>
        <w:tc>
          <w:tcPr>
            <w:tcW w:w="1410" w:type="dxa"/>
            <w:noWrap w:val="0"/>
            <w:vAlign w:val="center"/>
          </w:tcPr>
          <w:p w14:paraId="6682E52C">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五批次</w:t>
            </w:r>
          </w:p>
          <w:p w14:paraId="10E5E191">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（2018年）</w:t>
            </w:r>
          </w:p>
        </w:tc>
        <w:tc>
          <w:tcPr>
            <w:tcW w:w="1260" w:type="dxa"/>
            <w:noWrap w:val="0"/>
            <w:vAlign w:val="center"/>
          </w:tcPr>
          <w:p w14:paraId="24F2B7F4">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太平街道</w:t>
            </w:r>
          </w:p>
        </w:tc>
      </w:tr>
      <w:tr w14:paraId="0A29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11ABBD98">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2</w:t>
            </w:r>
          </w:p>
        </w:tc>
        <w:tc>
          <w:tcPr>
            <w:tcW w:w="1290" w:type="dxa"/>
            <w:noWrap w:val="0"/>
            <w:vAlign w:val="center"/>
          </w:tcPr>
          <w:p w14:paraId="26D87C85">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传统技艺</w:t>
            </w:r>
          </w:p>
        </w:tc>
        <w:tc>
          <w:tcPr>
            <w:tcW w:w="1995" w:type="dxa"/>
            <w:noWrap w:val="0"/>
            <w:vAlign w:val="center"/>
          </w:tcPr>
          <w:p w14:paraId="3A00E3B8">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华原山楂酒古法新酿</w:t>
            </w:r>
          </w:p>
        </w:tc>
        <w:tc>
          <w:tcPr>
            <w:tcW w:w="2130" w:type="dxa"/>
            <w:noWrap w:val="0"/>
            <w:vAlign w:val="center"/>
          </w:tcPr>
          <w:p w14:paraId="7533D8CF">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辽宁华原葡萄酒庄有限公司</w:t>
            </w:r>
          </w:p>
        </w:tc>
        <w:tc>
          <w:tcPr>
            <w:tcW w:w="1410" w:type="dxa"/>
            <w:noWrap w:val="0"/>
            <w:vAlign w:val="center"/>
          </w:tcPr>
          <w:p w14:paraId="348992CC">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五批次</w:t>
            </w:r>
            <w:r>
              <w:rPr>
                <w:rFonts w:hint="eastAsia" w:ascii="仿宋" w:hAnsi="仿宋" w:eastAsia="仿宋" w:cs="仿宋"/>
                <w:b w:val="0"/>
                <w:bCs w:val="0"/>
                <w:i w:val="0"/>
                <w:iCs w:val="0"/>
                <w:color w:val="auto"/>
                <w:kern w:val="0"/>
                <w:sz w:val="24"/>
                <w:szCs w:val="24"/>
                <w:u w:val="none"/>
                <w:vertAlign w:val="baseline"/>
                <w:lang w:val="en-US" w:eastAsia="zh-CN"/>
              </w:rPr>
              <w:br w:type="textWrapping"/>
            </w:r>
            <w:r>
              <w:rPr>
                <w:rFonts w:hint="eastAsia" w:ascii="仿宋" w:hAnsi="仿宋" w:eastAsia="仿宋" w:cs="仿宋"/>
                <w:b w:val="0"/>
                <w:bCs w:val="0"/>
                <w:i w:val="0"/>
                <w:iCs w:val="0"/>
                <w:color w:val="auto"/>
                <w:kern w:val="0"/>
                <w:sz w:val="24"/>
                <w:szCs w:val="24"/>
                <w:u w:val="none"/>
                <w:vertAlign w:val="baseline"/>
                <w:lang w:val="en-US" w:eastAsia="zh-CN"/>
              </w:rPr>
              <w:t>（2019年）</w:t>
            </w:r>
          </w:p>
        </w:tc>
        <w:tc>
          <w:tcPr>
            <w:tcW w:w="1260" w:type="dxa"/>
            <w:noWrap w:val="0"/>
            <w:vAlign w:val="center"/>
          </w:tcPr>
          <w:p w14:paraId="2EBE5BDD">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甜水镇</w:t>
            </w:r>
          </w:p>
        </w:tc>
      </w:tr>
      <w:tr w14:paraId="681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772DCD28">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3</w:t>
            </w:r>
          </w:p>
        </w:tc>
        <w:tc>
          <w:tcPr>
            <w:tcW w:w="1290" w:type="dxa"/>
            <w:noWrap w:val="0"/>
            <w:vAlign w:val="center"/>
          </w:tcPr>
          <w:p w14:paraId="27E002E5">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传统技艺</w:t>
            </w:r>
          </w:p>
        </w:tc>
        <w:tc>
          <w:tcPr>
            <w:tcW w:w="1995" w:type="dxa"/>
            <w:noWrap w:val="0"/>
            <w:vAlign w:val="center"/>
          </w:tcPr>
          <w:p w14:paraId="70949371">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温记熟食老铺酱卤技艺</w:t>
            </w:r>
          </w:p>
        </w:tc>
        <w:tc>
          <w:tcPr>
            <w:tcW w:w="2130" w:type="dxa"/>
            <w:noWrap w:val="0"/>
            <w:vAlign w:val="center"/>
          </w:tcPr>
          <w:p w14:paraId="2D0670D0">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温和食品有限公司</w:t>
            </w:r>
          </w:p>
        </w:tc>
        <w:tc>
          <w:tcPr>
            <w:tcW w:w="1410" w:type="dxa"/>
            <w:noWrap w:val="0"/>
            <w:vAlign w:val="center"/>
          </w:tcPr>
          <w:p w14:paraId="7065EE18">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六批次</w:t>
            </w:r>
            <w:r>
              <w:rPr>
                <w:rFonts w:hint="eastAsia" w:ascii="仿宋" w:hAnsi="仿宋" w:eastAsia="仿宋" w:cs="仿宋"/>
                <w:b w:val="0"/>
                <w:bCs w:val="0"/>
                <w:i w:val="0"/>
                <w:iCs w:val="0"/>
                <w:color w:val="auto"/>
                <w:kern w:val="0"/>
                <w:sz w:val="24"/>
                <w:szCs w:val="24"/>
                <w:u w:val="none"/>
                <w:vertAlign w:val="baseline"/>
                <w:lang w:val="en-US" w:eastAsia="zh-CN"/>
              </w:rPr>
              <w:br w:type="textWrapping"/>
            </w:r>
            <w:r>
              <w:rPr>
                <w:rFonts w:hint="eastAsia" w:ascii="仿宋" w:hAnsi="仿宋" w:eastAsia="仿宋" w:cs="仿宋"/>
                <w:b w:val="0"/>
                <w:bCs w:val="0"/>
                <w:i w:val="0"/>
                <w:iCs w:val="0"/>
                <w:color w:val="auto"/>
                <w:kern w:val="0"/>
                <w:sz w:val="24"/>
                <w:szCs w:val="24"/>
                <w:u w:val="none"/>
                <w:vertAlign w:val="baseline"/>
                <w:lang w:val="en-US" w:eastAsia="zh-CN"/>
              </w:rPr>
              <w:t>（2020年）</w:t>
            </w:r>
          </w:p>
        </w:tc>
        <w:tc>
          <w:tcPr>
            <w:tcW w:w="1260" w:type="dxa"/>
            <w:noWrap w:val="0"/>
            <w:vAlign w:val="center"/>
          </w:tcPr>
          <w:p w14:paraId="721A494B">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太平街道</w:t>
            </w:r>
          </w:p>
        </w:tc>
      </w:tr>
      <w:tr w14:paraId="784C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0A4C59B7">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4</w:t>
            </w:r>
          </w:p>
        </w:tc>
        <w:tc>
          <w:tcPr>
            <w:tcW w:w="1290" w:type="dxa"/>
            <w:noWrap w:val="0"/>
            <w:vAlign w:val="center"/>
          </w:tcPr>
          <w:p w14:paraId="251DE2B8">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传统技艺</w:t>
            </w:r>
          </w:p>
        </w:tc>
        <w:tc>
          <w:tcPr>
            <w:tcW w:w="1995" w:type="dxa"/>
            <w:noWrap w:val="0"/>
            <w:vAlign w:val="center"/>
          </w:tcPr>
          <w:p w14:paraId="0A4B9761">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辽河口营田盐碱地稻作技艺</w:t>
            </w:r>
          </w:p>
        </w:tc>
        <w:tc>
          <w:tcPr>
            <w:tcW w:w="2130" w:type="dxa"/>
            <w:noWrap w:val="0"/>
            <w:vAlign w:val="center"/>
          </w:tcPr>
          <w:p w14:paraId="37AA9D29">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盘锦营田米业有限公司</w:t>
            </w:r>
          </w:p>
        </w:tc>
        <w:tc>
          <w:tcPr>
            <w:tcW w:w="1410" w:type="dxa"/>
            <w:noWrap w:val="0"/>
            <w:vAlign w:val="center"/>
          </w:tcPr>
          <w:p w14:paraId="48FD739E">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六批次</w:t>
            </w:r>
            <w:r>
              <w:rPr>
                <w:rFonts w:hint="eastAsia" w:ascii="仿宋" w:hAnsi="仿宋" w:eastAsia="仿宋" w:cs="仿宋"/>
                <w:b w:val="0"/>
                <w:bCs w:val="0"/>
                <w:i w:val="0"/>
                <w:iCs w:val="0"/>
                <w:color w:val="auto"/>
                <w:kern w:val="0"/>
                <w:sz w:val="24"/>
                <w:szCs w:val="24"/>
                <w:u w:val="none"/>
                <w:vertAlign w:val="baseline"/>
                <w:lang w:val="en-US" w:eastAsia="zh-CN"/>
              </w:rPr>
              <w:br w:type="textWrapping"/>
            </w:r>
            <w:r>
              <w:rPr>
                <w:rFonts w:hint="eastAsia" w:ascii="仿宋" w:hAnsi="仿宋" w:eastAsia="仿宋" w:cs="仿宋"/>
                <w:b w:val="0"/>
                <w:bCs w:val="0"/>
                <w:i w:val="0"/>
                <w:iCs w:val="0"/>
                <w:color w:val="auto"/>
                <w:kern w:val="0"/>
                <w:sz w:val="24"/>
                <w:szCs w:val="24"/>
                <w:u w:val="none"/>
                <w:vertAlign w:val="baseline"/>
                <w:lang w:val="en-US" w:eastAsia="zh-CN"/>
              </w:rPr>
              <w:t>（2021年）</w:t>
            </w:r>
          </w:p>
        </w:tc>
        <w:tc>
          <w:tcPr>
            <w:tcW w:w="1260" w:type="dxa"/>
            <w:noWrap w:val="0"/>
            <w:vAlign w:val="center"/>
          </w:tcPr>
          <w:p w14:paraId="0D54D7D1">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陈家镇</w:t>
            </w:r>
          </w:p>
        </w:tc>
      </w:tr>
      <w:tr w14:paraId="180F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dxa"/>
            <w:noWrap w:val="0"/>
            <w:vAlign w:val="center"/>
          </w:tcPr>
          <w:p w14:paraId="1BE955C2">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5</w:t>
            </w:r>
          </w:p>
        </w:tc>
        <w:tc>
          <w:tcPr>
            <w:tcW w:w="1290" w:type="dxa"/>
            <w:noWrap w:val="0"/>
            <w:vAlign w:val="center"/>
          </w:tcPr>
          <w:p w14:paraId="205FA003">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default" w:ascii="仿宋" w:hAnsi="仿宋" w:eastAsia="仿宋" w:cs="仿宋"/>
                <w:b w:val="0"/>
                <w:bCs w:val="0"/>
                <w:i w:val="0"/>
                <w:iCs w:val="0"/>
                <w:color w:val="auto"/>
                <w:kern w:val="0"/>
                <w:sz w:val="24"/>
                <w:szCs w:val="24"/>
                <w:u w:val="none"/>
                <w:vertAlign w:val="baseline"/>
                <w:lang w:val="en-US" w:eastAsia="zh-CN"/>
              </w:rPr>
              <w:t>传统技艺</w:t>
            </w:r>
          </w:p>
        </w:tc>
        <w:tc>
          <w:tcPr>
            <w:tcW w:w="1995" w:type="dxa"/>
            <w:noWrap w:val="0"/>
            <w:vAlign w:val="center"/>
          </w:tcPr>
          <w:p w14:paraId="4D0301D3">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得胜泉烧锅技艺</w:t>
            </w:r>
          </w:p>
        </w:tc>
        <w:tc>
          <w:tcPr>
            <w:tcW w:w="2130" w:type="dxa"/>
            <w:noWrap w:val="0"/>
            <w:vAlign w:val="center"/>
          </w:tcPr>
          <w:p w14:paraId="482F59C2">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盘山县得胜泉烧酒坊</w:t>
            </w:r>
          </w:p>
        </w:tc>
        <w:tc>
          <w:tcPr>
            <w:tcW w:w="1410" w:type="dxa"/>
            <w:noWrap w:val="0"/>
            <w:vAlign w:val="center"/>
          </w:tcPr>
          <w:p w14:paraId="2017AB92">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七批次</w:t>
            </w:r>
            <w:r>
              <w:rPr>
                <w:rFonts w:hint="eastAsia" w:ascii="仿宋" w:hAnsi="仿宋" w:eastAsia="仿宋" w:cs="仿宋"/>
                <w:b w:val="0"/>
                <w:bCs w:val="0"/>
                <w:i w:val="0"/>
                <w:iCs w:val="0"/>
                <w:color w:val="auto"/>
                <w:kern w:val="0"/>
                <w:sz w:val="24"/>
                <w:szCs w:val="24"/>
                <w:u w:val="none"/>
                <w:vertAlign w:val="baseline"/>
                <w:lang w:val="en-US" w:eastAsia="zh-CN"/>
              </w:rPr>
              <w:br w:type="textWrapping"/>
            </w:r>
            <w:r>
              <w:rPr>
                <w:rFonts w:hint="eastAsia" w:ascii="仿宋" w:hAnsi="仿宋" w:eastAsia="仿宋" w:cs="仿宋"/>
                <w:b w:val="0"/>
                <w:bCs w:val="0"/>
                <w:i w:val="0"/>
                <w:iCs w:val="0"/>
                <w:color w:val="auto"/>
                <w:kern w:val="0"/>
                <w:sz w:val="24"/>
                <w:szCs w:val="24"/>
                <w:u w:val="none"/>
                <w:vertAlign w:val="baseline"/>
                <w:lang w:val="en-US" w:eastAsia="zh-CN"/>
              </w:rPr>
              <w:t>（2022年）</w:t>
            </w:r>
          </w:p>
        </w:tc>
        <w:tc>
          <w:tcPr>
            <w:tcW w:w="1260" w:type="dxa"/>
            <w:noWrap w:val="0"/>
            <w:vAlign w:val="center"/>
          </w:tcPr>
          <w:p w14:paraId="009FF381">
            <w:pPr>
              <w:jc w:val="center"/>
              <w:rPr>
                <w:rFonts w:hint="eastAsia" w:ascii="仿宋" w:hAnsi="仿宋" w:eastAsia="仿宋" w:cs="仿宋"/>
                <w:b w:val="0"/>
                <w:bCs w:val="0"/>
                <w:i w:val="0"/>
                <w:iCs w:val="0"/>
                <w:color w:val="auto"/>
                <w:kern w:val="0"/>
                <w:sz w:val="24"/>
                <w:szCs w:val="24"/>
                <w:u w:val="none"/>
                <w:vertAlign w:val="baseline"/>
                <w:lang w:val="en-US" w:eastAsia="zh-CN"/>
              </w:rPr>
            </w:pPr>
            <w:r>
              <w:rPr>
                <w:rFonts w:hint="eastAsia" w:ascii="仿宋" w:hAnsi="仿宋" w:eastAsia="仿宋" w:cs="仿宋"/>
                <w:b w:val="0"/>
                <w:bCs w:val="0"/>
                <w:i w:val="0"/>
                <w:iCs w:val="0"/>
                <w:color w:val="auto"/>
                <w:kern w:val="0"/>
                <w:sz w:val="24"/>
                <w:szCs w:val="24"/>
                <w:u w:val="none"/>
                <w:vertAlign w:val="baseline"/>
                <w:lang w:val="en-US" w:eastAsia="zh-CN"/>
              </w:rPr>
              <w:t>得胜街道</w:t>
            </w:r>
          </w:p>
        </w:tc>
      </w:tr>
    </w:tbl>
    <w:p w14:paraId="6E78E937">
      <w:pPr>
        <w:ind w:firstLine="600" w:firstLineChars="200"/>
        <w:rPr>
          <w:rFonts w:hint="eastAsia" w:ascii="仿宋" w:hAnsi="仿宋" w:eastAsia="仿宋" w:cs="仿宋"/>
          <w:sz w:val="30"/>
          <w:szCs w:val="30"/>
          <w:lang w:val="en-US" w:eastAsia="zh-CN"/>
        </w:rPr>
      </w:pPr>
    </w:p>
    <w:p w14:paraId="5109288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FFC6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E2ACCC">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7AE2ACC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23AB"/>
    <w:rsid w:val="69B2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2025-02-19T07:06:00Z</dcterms:created>
  <dc:creator>互联盘锦网站</dc:creator>
  <cp:lastModifiedBy>互联盘锦网站</cp:lastModifiedBy>
  <dcterms:modified xsi:type="dcterms:W3CDTF">2025-02-19T07:06:37Z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9EE272DC7EBA4F56839991DD256AF00A_11</vt:lpwstr>
  </property>
  <property fmtid="{D5CDD505-2E9C-101B-9397-08002B2CF9AE}" pid="4" name="KSOTemplateDocerSaveRecord">
    <vt:lpwstr>eyJoZGlkIjoiMjI3OWZmOTg2ZjNmOWQ0NzEwYzRmNmY3OTZlYTgxNTMiLCJ1c2VySWQiOiI1NTQzMDY3MTcifQ==</vt:lpwstr>
  </property>
</Properties>
</file>