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4EC4B">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14:paraId="2C07070C">
      <w:pPr>
        <w:pStyle w:val="2"/>
        <w:rPr>
          <w:rFonts w:hint="eastAsia" w:ascii="仿宋_GB2312" w:eastAsia="仿宋_GB2312"/>
          <w:sz w:val="32"/>
          <w:szCs w:val="32"/>
          <w:lang w:val="en-US" w:eastAsia="zh-CN"/>
        </w:rPr>
      </w:pPr>
    </w:p>
    <w:p w14:paraId="77C6D1CA">
      <w:pPr>
        <w:spacing w:line="560" w:lineRule="exact"/>
        <w:jc w:val="center"/>
        <w:rPr>
          <w:bCs/>
          <w:sz w:val="32"/>
          <w:szCs w:val="32"/>
          <w:u w:val="single"/>
        </w:rPr>
      </w:pPr>
    </w:p>
    <w:p w14:paraId="6DF28466">
      <w:pPr>
        <w:spacing w:line="560" w:lineRule="exact"/>
        <w:jc w:val="center"/>
        <w:rPr>
          <w:b/>
          <w:sz w:val="44"/>
          <w:szCs w:val="44"/>
          <w:u w:val="single"/>
        </w:rPr>
      </w:pPr>
    </w:p>
    <w:p w14:paraId="718B6768">
      <w:pPr>
        <w:pStyle w:val="2"/>
      </w:pPr>
    </w:p>
    <w:p w14:paraId="155C8FC3">
      <w:pPr>
        <w:spacing w:line="560" w:lineRule="exact"/>
        <w:jc w:val="center"/>
        <w:rPr>
          <w:b/>
          <w:sz w:val="44"/>
          <w:szCs w:val="44"/>
          <w:u w:val="single"/>
        </w:rPr>
      </w:pPr>
    </w:p>
    <w:p w14:paraId="48D9F17C">
      <w:pPr>
        <w:spacing w:line="560" w:lineRule="exact"/>
        <w:jc w:val="both"/>
        <w:rPr>
          <w:rFonts w:hint="eastAsia"/>
          <w:b/>
          <w:sz w:val="44"/>
          <w:szCs w:val="44"/>
        </w:rPr>
      </w:pPr>
    </w:p>
    <w:p w14:paraId="5FEC537A">
      <w:pPr>
        <w:spacing w:line="560" w:lineRule="exact"/>
        <w:jc w:val="center"/>
        <w:rPr>
          <w:rFonts w:hint="default" w:eastAsia="宋体"/>
          <w:b/>
          <w:sz w:val="44"/>
          <w:szCs w:val="44"/>
          <w:lang w:val="en-US" w:eastAsia="zh-CN"/>
        </w:rPr>
      </w:pPr>
      <w:r>
        <w:rPr>
          <w:rFonts w:hint="eastAsia"/>
          <w:b/>
          <w:sz w:val="44"/>
          <w:szCs w:val="44"/>
          <w:lang w:val="en-US" w:eastAsia="zh-CN"/>
        </w:rPr>
        <w:t>盘锦市土地储备中心2025年度预算</w:t>
      </w:r>
    </w:p>
    <w:p w14:paraId="5DFA0CEC">
      <w:pPr>
        <w:spacing w:line="560" w:lineRule="exact"/>
        <w:jc w:val="center"/>
        <w:rPr>
          <w:rFonts w:hint="eastAsia"/>
          <w:b/>
          <w:sz w:val="44"/>
          <w:szCs w:val="44"/>
        </w:rPr>
      </w:pPr>
    </w:p>
    <w:p w14:paraId="050AEE40">
      <w:pPr>
        <w:spacing w:line="560" w:lineRule="exact"/>
        <w:jc w:val="center"/>
        <w:rPr>
          <w:rFonts w:hint="eastAsia"/>
          <w:b/>
          <w:sz w:val="44"/>
          <w:szCs w:val="44"/>
        </w:rPr>
      </w:pPr>
    </w:p>
    <w:p w14:paraId="40A51F35">
      <w:pPr>
        <w:spacing w:line="560" w:lineRule="exact"/>
        <w:jc w:val="center"/>
        <w:rPr>
          <w:rFonts w:hint="eastAsia"/>
          <w:b/>
          <w:sz w:val="44"/>
          <w:szCs w:val="44"/>
        </w:rPr>
      </w:pPr>
    </w:p>
    <w:p w14:paraId="4EDE515F">
      <w:pPr>
        <w:spacing w:line="560" w:lineRule="exact"/>
        <w:jc w:val="center"/>
        <w:rPr>
          <w:rFonts w:hint="eastAsia"/>
          <w:b/>
          <w:sz w:val="44"/>
          <w:szCs w:val="44"/>
        </w:rPr>
      </w:pPr>
    </w:p>
    <w:p w14:paraId="1FE8C400">
      <w:pPr>
        <w:spacing w:line="560" w:lineRule="exact"/>
        <w:jc w:val="center"/>
        <w:rPr>
          <w:rFonts w:hint="eastAsia"/>
          <w:b/>
          <w:sz w:val="44"/>
          <w:szCs w:val="44"/>
        </w:rPr>
      </w:pPr>
    </w:p>
    <w:p w14:paraId="7EAA01A9">
      <w:pPr>
        <w:spacing w:line="560" w:lineRule="exact"/>
        <w:jc w:val="center"/>
        <w:rPr>
          <w:rFonts w:hint="eastAsia"/>
          <w:b/>
          <w:sz w:val="44"/>
          <w:szCs w:val="44"/>
        </w:rPr>
      </w:pPr>
    </w:p>
    <w:p w14:paraId="1B7C3BB8">
      <w:pPr>
        <w:spacing w:line="560" w:lineRule="exact"/>
        <w:jc w:val="center"/>
        <w:rPr>
          <w:rFonts w:hint="eastAsia"/>
          <w:b/>
          <w:sz w:val="44"/>
          <w:szCs w:val="44"/>
        </w:rPr>
      </w:pPr>
    </w:p>
    <w:p w14:paraId="7955BDD0">
      <w:pPr>
        <w:spacing w:line="560" w:lineRule="exact"/>
        <w:jc w:val="center"/>
        <w:rPr>
          <w:rFonts w:hint="eastAsia"/>
          <w:b/>
          <w:sz w:val="44"/>
          <w:szCs w:val="44"/>
        </w:rPr>
      </w:pPr>
    </w:p>
    <w:p w14:paraId="3863DA8D">
      <w:pPr>
        <w:spacing w:line="560" w:lineRule="exact"/>
        <w:jc w:val="center"/>
        <w:rPr>
          <w:rFonts w:hint="eastAsia"/>
          <w:b/>
          <w:sz w:val="44"/>
          <w:szCs w:val="44"/>
        </w:rPr>
      </w:pPr>
    </w:p>
    <w:p w14:paraId="16C9C248">
      <w:pPr>
        <w:spacing w:line="560" w:lineRule="exact"/>
        <w:jc w:val="center"/>
        <w:rPr>
          <w:rFonts w:hint="eastAsia"/>
          <w:b/>
          <w:sz w:val="44"/>
          <w:szCs w:val="44"/>
        </w:rPr>
      </w:pPr>
    </w:p>
    <w:p w14:paraId="1121ED97">
      <w:pPr>
        <w:spacing w:line="560" w:lineRule="exact"/>
        <w:jc w:val="center"/>
        <w:rPr>
          <w:rFonts w:hint="eastAsia"/>
          <w:b/>
          <w:sz w:val="44"/>
          <w:szCs w:val="44"/>
        </w:rPr>
      </w:pPr>
    </w:p>
    <w:p w14:paraId="6B23F766">
      <w:pPr>
        <w:spacing w:line="560" w:lineRule="exact"/>
        <w:jc w:val="center"/>
        <w:rPr>
          <w:rFonts w:hint="eastAsia"/>
          <w:b/>
          <w:sz w:val="44"/>
          <w:szCs w:val="44"/>
        </w:rPr>
      </w:pPr>
    </w:p>
    <w:p w14:paraId="78E7A660">
      <w:pPr>
        <w:spacing w:line="560" w:lineRule="exact"/>
        <w:jc w:val="center"/>
        <w:rPr>
          <w:rFonts w:hint="eastAsia"/>
          <w:b/>
          <w:sz w:val="44"/>
          <w:szCs w:val="44"/>
        </w:rPr>
      </w:pPr>
    </w:p>
    <w:p w14:paraId="5B8574AE">
      <w:pPr>
        <w:spacing w:line="560" w:lineRule="exact"/>
        <w:jc w:val="center"/>
        <w:rPr>
          <w:rFonts w:hint="eastAsia"/>
          <w:b/>
          <w:sz w:val="44"/>
          <w:szCs w:val="44"/>
        </w:rPr>
      </w:pPr>
    </w:p>
    <w:p w14:paraId="73EF02A4">
      <w:pPr>
        <w:spacing w:line="560" w:lineRule="exact"/>
        <w:jc w:val="center"/>
        <w:rPr>
          <w:rFonts w:hint="eastAsia"/>
          <w:b/>
          <w:sz w:val="44"/>
          <w:szCs w:val="44"/>
        </w:rPr>
      </w:pPr>
    </w:p>
    <w:p w14:paraId="3EA691EF">
      <w:pPr>
        <w:spacing w:line="560" w:lineRule="exact"/>
        <w:jc w:val="center"/>
        <w:rPr>
          <w:rFonts w:hint="eastAsia"/>
          <w:b/>
          <w:sz w:val="44"/>
          <w:szCs w:val="44"/>
        </w:rPr>
      </w:pPr>
    </w:p>
    <w:p w14:paraId="06AF413A">
      <w:pPr>
        <w:spacing w:line="560" w:lineRule="exact"/>
        <w:jc w:val="center"/>
        <w:rPr>
          <w:b/>
          <w:sz w:val="44"/>
          <w:szCs w:val="44"/>
        </w:rPr>
      </w:pPr>
      <w:r>
        <w:rPr>
          <w:rFonts w:hint="eastAsia"/>
          <w:b/>
          <w:sz w:val="44"/>
          <w:szCs w:val="44"/>
        </w:rPr>
        <w:t>目    录</w:t>
      </w:r>
    </w:p>
    <w:p w14:paraId="31F9256F">
      <w:pPr>
        <w:spacing w:line="560" w:lineRule="exact"/>
        <w:rPr>
          <w:b/>
          <w:sz w:val="44"/>
          <w:szCs w:val="44"/>
          <w:u w:val="single"/>
        </w:rPr>
      </w:pPr>
    </w:p>
    <w:p w14:paraId="7F560DD9">
      <w:pPr>
        <w:spacing w:line="560" w:lineRule="exact"/>
        <w:rPr>
          <w:b/>
          <w:sz w:val="44"/>
          <w:szCs w:val="44"/>
          <w:u w:val="single"/>
        </w:rPr>
      </w:pPr>
    </w:p>
    <w:p w14:paraId="4372A474">
      <w:pPr>
        <w:spacing w:line="560" w:lineRule="exact"/>
        <w:rPr>
          <w:rFonts w:ascii="黑体" w:hAnsi="黑体" w:eastAsia="黑体"/>
          <w:sz w:val="32"/>
          <w:szCs w:val="32"/>
        </w:rPr>
      </w:pPr>
      <w:r>
        <w:rPr>
          <w:rFonts w:hint="eastAsia" w:ascii="黑体" w:hAnsi="黑体" w:eastAsia="黑体"/>
          <w:sz w:val="32"/>
          <w:szCs w:val="32"/>
        </w:rPr>
        <w:t>第一部分　　预算公开管理文件</w:t>
      </w:r>
    </w:p>
    <w:p w14:paraId="6E95F9F7">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盘锦市土地储备中心</w:t>
      </w:r>
      <w:r>
        <w:rPr>
          <w:rFonts w:hint="eastAsia" w:ascii="黑体" w:hAnsi="黑体" w:eastAsia="黑体"/>
          <w:sz w:val="32"/>
          <w:szCs w:val="32"/>
        </w:rPr>
        <w:t>概况</w:t>
      </w:r>
    </w:p>
    <w:p w14:paraId="5D7C71B5">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5EDBF9B3">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DD2A1DF">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盘锦市土地储备中心2025</w:t>
      </w:r>
      <w:r>
        <w:rPr>
          <w:rFonts w:hint="eastAsia" w:ascii="黑体" w:hAnsi="黑体" w:eastAsia="黑体"/>
          <w:sz w:val="32"/>
          <w:szCs w:val="32"/>
        </w:rPr>
        <w:t>年预算情况说明</w:t>
      </w:r>
    </w:p>
    <w:p w14:paraId="5D72E43C">
      <w:pPr>
        <w:spacing w:line="560" w:lineRule="exact"/>
        <w:rPr>
          <w:rFonts w:ascii="黑体" w:hAnsi="黑体" w:eastAsia="黑体"/>
          <w:sz w:val="32"/>
          <w:szCs w:val="32"/>
        </w:rPr>
      </w:pPr>
      <w:r>
        <w:rPr>
          <w:rFonts w:hint="eastAsia" w:ascii="黑体" w:hAnsi="黑体" w:eastAsia="黑体"/>
          <w:sz w:val="32"/>
          <w:szCs w:val="32"/>
        </w:rPr>
        <w:t>第四部分    名词解释</w:t>
      </w:r>
    </w:p>
    <w:p w14:paraId="6E595655">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盘锦市土地储备中心</w:t>
      </w:r>
      <w:r>
        <w:rPr>
          <w:rFonts w:hint="eastAsia" w:ascii="黑体" w:hAnsi="黑体" w:eastAsia="黑体"/>
          <w:sz w:val="32"/>
          <w:szCs w:val="32"/>
        </w:rPr>
        <w:t>预算</w:t>
      </w:r>
      <w:r>
        <w:rPr>
          <w:rFonts w:hint="eastAsia" w:ascii="黑体" w:hAnsi="黑体" w:eastAsia="黑体"/>
          <w:sz w:val="32"/>
          <w:szCs w:val="32"/>
          <w:lang w:val="en-US" w:eastAsia="zh-CN"/>
        </w:rPr>
        <w:t>公开</w:t>
      </w:r>
      <w:r>
        <w:rPr>
          <w:rFonts w:hint="eastAsia" w:ascii="黑体" w:hAnsi="黑体" w:eastAsia="黑体"/>
          <w:sz w:val="32"/>
          <w:szCs w:val="32"/>
        </w:rPr>
        <w:t>表</w:t>
      </w:r>
    </w:p>
    <w:p w14:paraId="29CE0CD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280AE61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31B4120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02E01DD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1413BD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EA7781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13EB20E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72BEAA69">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7B01E67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103319E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5F56D69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73816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FAFFC0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A24431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13C9905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F2CD4F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44A605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4A1A396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7BBED229">
      <w:pPr>
        <w:spacing w:line="560" w:lineRule="exact"/>
        <w:rPr>
          <w:rFonts w:ascii="黑体" w:hAnsi="黑体" w:eastAsia="黑体"/>
          <w:sz w:val="32"/>
          <w:szCs w:val="32"/>
        </w:rPr>
      </w:pPr>
      <w:r>
        <w:rPr>
          <w:rFonts w:hint="eastAsia" w:ascii="黑体" w:hAnsi="黑体" w:eastAsia="黑体"/>
          <w:sz w:val="32"/>
          <w:szCs w:val="32"/>
        </w:rPr>
        <w:t>　</w:t>
      </w:r>
    </w:p>
    <w:p w14:paraId="45BD4624">
      <w:pPr>
        <w:spacing w:line="560" w:lineRule="exact"/>
        <w:rPr>
          <w:rFonts w:ascii="黑体" w:hAnsi="黑体" w:eastAsia="黑体"/>
          <w:sz w:val="32"/>
          <w:szCs w:val="32"/>
        </w:rPr>
      </w:pPr>
    </w:p>
    <w:p w14:paraId="501A5788">
      <w:pPr>
        <w:spacing w:line="560" w:lineRule="exact"/>
        <w:rPr>
          <w:rFonts w:ascii="黑体" w:hAnsi="黑体" w:eastAsia="黑体"/>
          <w:sz w:val="32"/>
          <w:szCs w:val="32"/>
        </w:rPr>
      </w:pPr>
    </w:p>
    <w:p w14:paraId="55B6B7F5">
      <w:pPr>
        <w:spacing w:line="560" w:lineRule="exact"/>
        <w:rPr>
          <w:rFonts w:ascii="宋体" w:hAnsi="宋体"/>
          <w:b/>
          <w:sz w:val="36"/>
          <w:szCs w:val="36"/>
        </w:rPr>
      </w:pPr>
    </w:p>
    <w:p w14:paraId="4698D193">
      <w:pPr>
        <w:spacing w:line="560" w:lineRule="exact"/>
        <w:rPr>
          <w:rFonts w:ascii="宋体" w:hAnsi="宋体"/>
          <w:b/>
          <w:sz w:val="36"/>
          <w:szCs w:val="36"/>
        </w:rPr>
      </w:pPr>
    </w:p>
    <w:p w14:paraId="139DD616">
      <w:pPr>
        <w:spacing w:line="560" w:lineRule="exact"/>
        <w:jc w:val="center"/>
        <w:rPr>
          <w:rFonts w:ascii="宋体" w:hAnsi="宋体"/>
          <w:b/>
          <w:sz w:val="36"/>
          <w:szCs w:val="36"/>
        </w:rPr>
      </w:pPr>
    </w:p>
    <w:p w14:paraId="72B2D8C7">
      <w:pPr>
        <w:spacing w:line="560" w:lineRule="exact"/>
        <w:jc w:val="center"/>
        <w:rPr>
          <w:rFonts w:ascii="宋体" w:hAnsi="宋体"/>
          <w:b/>
          <w:sz w:val="36"/>
          <w:szCs w:val="36"/>
        </w:rPr>
      </w:pPr>
    </w:p>
    <w:p w14:paraId="412E3D7B">
      <w:pPr>
        <w:spacing w:line="560" w:lineRule="exact"/>
        <w:jc w:val="center"/>
        <w:rPr>
          <w:rFonts w:ascii="宋体" w:hAnsi="宋体"/>
          <w:b/>
          <w:sz w:val="36"/>
          <w:szCs w:val="36"/>
        </w:rPr>
      </w:pPr>
    </w:p>
    <w:p w14:paraId="414296E6">
      <w:pPr>
        <w:spacing w:line="560" w:lineRule="exact"/>
        <w:jc w:val="center"/>
        <w:rPr>
          <w:rFonts w:ascii="宋体" w:hAnsi="宋体"/>
          <w:b/>
          <w:sz w:val="36"/>
          <w:szCs w:val="36"/>
        </w:rPr>
      </w:pPr>
    </w:p>
    <w:p w14:paraId="74EF262B">
      <w:pPr>
        <w:spacing w:line="560" w:lineRule="exact"/>
        <w:jc w:val="center"/>
        <w:rPr>
          <w:rFonts w:ascii="宋体" w:hAnsi="宋体"/>
          <w:b/>
          <w:sz w:val="36"/>
          <w:szCs w:val="36"/>
        </w:rPr>
      </w:pPr>
    </w:p>
    <w:p w14:paraId="46EA8705">
      <w:pPr>
        <w:spacing w:line="560" w:lineRule="exact"/>
        <w:jc w:val="center"/>
        <w:rPr>
          <w:rFonts w:ascii="宋体" w:hAnsi="宋体"/>
          <w:b/>
          <w:sz w:val="36"/>
          <w:szCs w:val="36"/>
        </w:rPr>
      </w:pPr>
    </w:p>
    <w:p w14:paraId="078567A5">
      <w:pPr>
        <w:spacing w:line="560" w:lineRule="exact"/>
        <w:jc w:val="center"/>
        <w:rPr>
          <w:rFonts w:ascii="宋体" w:hAnsi="宋体"/>
          <w:b/>
          <w:sz w:val="36"/>
          <w:szCs w:val="36"/>
        </w:rPr>
      </w:pPr>
    </w:p>
    <w:p w14:paraId="324A7C5A">
      <w:pPr>
        <w:spacing w:line="560" w:lineRule="exact"/>
        <w:jc w:val="center"/>
        <w:rPr>
          <w:rFonts w:ascii="宋体" w:hAnsi="宋体"/>
          <w:b/>
          <w:sz w:val="36"/>
          <w:szCs w:val="36"/>
        </w:rPr>
      </w:pPr>
    </w:p>
    <w:p w14:paraId="0F791A2F">
      <w:pPr>
        <w:spacing w:line="560" w:lineRule="exact"/>
        <w:jc w:val="center"/>
        <w:rPr>
          <w:rFonts w:ascii="宋体" w:hAnsi="宋体"/>
          <w:b/>
          <w:sz w:val="36"/>
          <w:szCs w:val="36"/>
        </w:rPr>
      </w:pPr>
    </w:p>
    <w:p w14:paraId="1684EFBF">
      <w:pPr>
        <w:spacing w:line="560" w:lineRule="exact"/>
        <w:jc w:val="center"/>
        <w:rPr>
          <w:rFonts w:ascii="宋体" w:hAnsi="宋体"/>
          <w:b/>
          <w:sz w:val="36"/>
          <w:szCs w:val="36"/>
        </w:rPr>
      </w:pPr>
    </w:p>
    <w:p w14:paraId="1EE291A5">
      <w:pPr>
        <w:spacing w:line="560" w:lineRule="exact"/>
        <w:jc w:val="center"/>
        <w:rPr>
          <w:rFonts w:ascii="宋体" w:hAnsi="宋体"/>
          <w:b/>
          <w:sz w:val="36"/>
          <w:szCs w:val="36"/>
        </w:rPr>
      </w:pPr>
    </w:p>
    <w:p w14:paraId="7DE129B3">
      <w:pPr>
        <w:spacing w:line="560" w:lineRule="exact"/>
        <w:jc w:val="center"/>
        <w:rPr>
          <w:rFonts w:ascii="宋体" w:hAnsi="宋体"/>
          <w:b/>
          <w:sz w:val="36"/>
          <w:szCs w:val="36"/>
        </w:rPr>
      </w:pPr>
    </w:p>
    <w:p w14:paraId="4A0AE7E0">
      <w:pPr>
        <w:spacing w:line="560" w:lineRule="exact"/>
        <w:jc w:val="center"/>
        <w:rPr>
          <w:rFonts w:ascii="宋体" w:hAnsi="宋体"/>
          <w:b/>
          <w:sz w:val="36"/>
          <w:szCs w:val="36"/>
        </w:rPr>
      </w:pPr>
    </w:p>
    <w:p w14:paraId="5FA55803">
      <w:pPr>
        <w:spacing w:line="560" w:lineRule="exact"/>
        <w:jc w:val="center"/>
        <w:rPr>
          <w:rFonts w:ascii="宋体" w:hAnsi="宋体"/>
          <w:b/>
          <w:sz w:val="36"/>
          <w:szCs w:val="36"/>
        </w:rPr>
      </w:pPr>
    </w:p>
    <w:p w14:paraId="78D51756">
      <w:pPr>
        <w:pStyle w:val="2"/>
      </w:pPr>
    </w:p>
    <w:p w14:paraId="2F987597">
      <w:pPr>
        <w:spacing w:line="560" w:lineRule="exact"/>
        <w:jc w:val="center"/>
        <w:rPr>
          <w:rFonts w:ascii="宋体" w:hAnsi="宋体"/>
          <w:b/>
          <w:sz w:val="36"/>
          <w:szCs w:val="36"/>
        </w:rPr>
      </w:pPr>
      <w:r>
        <w:rPr>
          <w:rFonts w:hint="eastAsia" w:ascii="宋体" w:hAnsi="宋体"/>
          <w:b/>
          <w:sz w:val="36"/>
          <w:szCs w:val="36"/>
        </w:rPr>
        <w:t>第一部分　　预算公开管理文件</w:t>
      </w:r>
    </w:p>
    <w:p w14:paraId="7E56F5DB">
      <w:pPr>
        <w:spacing w:line="560" w:lineRule="exact"/>
        <w:jc w:val="center"/>
        <w:rPr>
          <w:rFonts w:ascii="宋体" w:hAnsi="宋体"/>
          <w:b/>
          <w:sz w:val="36"/>
          <w:szCs w:val="36"/>
        </w:rPr>
      </w:pPr>
    </w:p>
    <w:p w14:paraId="6D37F633">
      <w:pPr>
        <w:spacing w:line="560" w:lineRule="exact"/>
        <w:rPr>
          <w:rFonts w:hint="eastAsia" w:ascii="仿宋_GB2312" w:eastAsia="仿宋_GB2312"/>
          <w:sz w:val="32"/>
          <w:szCs w:val="32"/>
        </w:rPr>
      </w:pPr>
      <w:r>
        <w:rPr>
          <w:rFonts w:hint="eastAsia" w:ascii="仿宋_GB2312" w:eastAsia="仿宋_GB2312"/>
          <w:sz w:val="32"/>
          <w:szCs w:val="32"/>
        </w:rPr>
        <w:t>1.《关于切实做好2025年市县预算公开工作的通知》（辽财预〔2025〕1号）</w:t>
      </w:r>
    </w:p>
    <w:p w14:paraId="45764AA7">
      <w:pPr>
        <w:spacing w:line="560" w:lineRule="exact"/>
        <w:rPr>
          <w:rFonts w:ascii="宋体" w:hAnsi="宋体"/>
          <w:b/>
          <w:sz w:val="36"/>
          <w:szCs w:val="36"/>
        </w:rPr>
      </w:pPr>
      <w:r>
        <w:rPr>
          <w:rFonts w:hint="eastAsia" w:ascii="仿宋_GB2312" w:eastAsia="仿宋_GB2312"/>
          <w:sz w:val="32"/>
          <w:szCs w:val="32"/>
        </w:rPr>
        <w:t>2.《关于印发盘锦市财政预决算领域基层政务公开标准指引的通知》(盘财预〔2021〕253号)</w:t>
      </w:r>
    </w:p>
    <w:p w14:paraId="218CD213">
      <w:pPr>
        <w:spacing w:line="560" w:lineRule="exact"/>
        <w:rPr>
          <w:rFonts w:ascii="宋体" w:hAnsi="宋体"/>
          <w:b/>
          <w:sz w:val="36"/>
          <w:szCs w:val="36"/>
        </w:rPr>
      </w:pPr>
    </w:p>
    <w:p w14:paraId="362444CD">
      <w:pPr>
        <w:spacing w:line="560" w:lineRule="exact"/>
        <w:rPr>
          <w:rFonts w:ascii="宋体" w:hAnsi="宋体"/>
          <w:b/>
          <w:sz w:val="36"/>
          <w:szCs w:val="36"/>
        </w:rPr>
      </w:pPr>
    </w:p>
    <w:p w14:paraId="77A59C18">
      <w:pPr>
        <w:spacing w:line="560" w:lineRule="exact"/>
        <w:rPr>
          <w:rFonts w:ascii="宋体" w:hAnsi="宋体"/>
          <w:b/>
          <w:sz w:val="36"/>
          <w:szCs w:val="36"/>
        </w:rPr>
      </w:pPr>
    </w:p>
    <w:p w14:paraId="4B88AE60">
      <w:pPr>
        <w:spacing w:line="560" w:lineRule="exact"/>
        <w:rPr>
          <w:rFonts w:ascii="宋体" w:hAnsi="宋体"/>
          <w:b/>
          <w:sz w:val="36"/>
          <w:szCs w:val="36"/>
        </w:rPr>
      </w:pPr>
    </w:p>
    <w:p w14:paraId="716B1F11">
      <w:pPr>
        <w:spacing w:line="560" w:lineRule="exact"/>
        <w:rPr>
          <w:rFonts w:ascii="宋体" w:hAnsi="宋体"/>
          <w:b/>
          <w:sz w:val="36"/>
          <w:szCs w:val="36"/>
        </w:rPr>
      </w:pPr>
    </w:p>
    <w:p w14:paraId="6AE01900">
      <w:pPr>
        <w:spacing w:line="560" w:lineRule="exact"/>
        <w:rPr>
          <w:rFonts w:ascii="宋体" w:hAnsi="宋体"/>
          <w:b/>
          <w:sz w:val="36"/>
          <w:szCs w:val="36"/>
        </w:rPr>
      </w:pPr>
    </w:p>
    <w:p w14:paraId="6E56B78D">
      <w:pPr>
        <w:spacing w:line="560" w:lineRule="exact"/>
        <w:rPr>
          <w:rFonts w:ascii="宋体" w:hAnsi="宋体"/>
          <w:b/>
          <w:sz w:val="36"/>
          <w:szCs w:val="36"/>
        </w:rPr>
      </w:pPr>
    </w:p>
    <w:p w14:paraId="5D7685A8">
      <w:pPr>
        <w:spacing w:line="560" w:lineRule="exact"/>
        <w:rPr>
          <w:rFonts w:ascii="宋体" w:hAnsi="宋体"/>
          <w:b/>
          <w:sz w:val="36"/>
          <w:szCs w:val="36"/>
        </w:rPr>
      </w:pPr>
    </w:p>
    <w:p w14:paraId="106DD746">
      <w:pPr>
        <w:spacing w:line="560" w:lineRule="exact"/>
        <w:rPr>
          <w:rFonts w:ascii="宋体" w:hAnsi="宋体"/>
          <w:b/>
          <w:sz w:val="36"/>
          <w:szCs w:val="36"/>
        </w:rPr>
      </w:pPr>
    </w:p>
    <w:p w14:paraId="7D904184">
      <w:pPr>
        <w:spacing w:line="560" w:lineRule="exact"/>
        <w:rPr>
          <w:rFonts w:ascii="宋体" w:hAnsi="宋体"/>
          <w:b/>
          <w:sz w:val="36"/>
          <w:szCs w:val="36"/>
        </w:rPr>
      </w:pPr>
    </w:p>
    <w:p w14:paraId="4E6216B6">
      <w:pPr>
        <w:spacing w:line="560" w:lineRule="exact"/>
        <w:rPr>
          <w:rFonts w:ascii="宋体" w:hAnsi="宋体"/>
          <w:b/>
          <w:sz w:val="36"/>
          <w:szCs w:val="36"/>
        </w:rPr>
      </w:pPr>
    </w:p>
    <w:p w14:paraId="0C875948">
      <w:pPr>
        <w:spacing w:line="560" w:lineRule="exact"/>
        <w:rPr>
          <w:rFonts w:ascii="宋体" w:hAnsi="宋体"/>
          <w:b/>
          <w:sz w:val="36"/>
          <w:szCs w:val="36"/>
        </w:rPr>
      </w:pPr>
    </w:p>
    <w:p w14:paraId="77F544CB">
      <w:pPr>
        <w:spacing w:line="560" w:lineRule="exact"/>
        <w:rPr>
          <w:rFonts w:ascii="宋体" w:hAnsi="宋体"/>
          <w:b/>
          <w:sz w:val="36"/>
          <w:szCs w:val="36"/>
        </w:rPr>
      </w:pPr>
    </w:p>
    <w:p w14:paraId="5E080CFF">
      <w:pPr>
        <w:spacing w:line="560" w:lineRule="exact"/>
        <w:rPr>
          <w:rFonts w:ascii="宋体" w:hAnsi="宋体"/>
          <w:b/>
          <w:sz w:val="36"/>
          <w:szCs w:val="36"/>
        </w:rPr>
      </w:pPr>
    </w:p>
    <w:p w14:paraId="35515E14">
      <w:pPr>
        <w:spacing w:line="560" w:lineRule="exact"/>
        <w:rPr>
          <w:rFonts w:ascii="宋体" w:hAnsi="宋体"/>
          <w:b/>
          <w:sz w:val="36"/>
          <w:szCs w:val="36"/>
        </w:rPr>
      </w:pPr>
    </w:p>
    <w:p w14:paraId="618931D8">
      <w:pPr>
        <w:spacing w:line="560" w:lineRule="exact"/>
        <w:rPr>
          <w:rFonts w:ascii="宋体" w:hAnsi="宋体"/>
          <w:b/>
          <w:sz w:val="36"/>
          <w:szCs w:val="36"/>
        </w:rPr>
      </w:pPr>
    </w:p>
    <w:p w14:paraId="016A25F6">
      <w:pPr>
        <w:spacing w:line="560" w:lineRule="exact"/>
        <w:rPr>
          <w:rFonts w:ascii="宋体" w:hAnsi="宋体"/>
          <w:b/>
          <w:sz w:val="36"/>
          <w:szCs w:val="36"/>
        </w:rPr>
      </w:pPr>
    </w:p>
    <w:p w14:paraId="61309F0F">
      <w:pPr>
        <w:spacing w:line="560" w:lineRule="exact"/>
        <w:jc w:val="center"/>
        <w:rPr>
          <w:rFonts w:hint="eastAsia" w:ascii="宋体" w:hAnsi="宋体"/>
          <w:b/>
          <w:sz w:val="36"/>
          <w:szCs w:val="36"/>
        </w:rPr>
      </w:pPr>
    </w:p>
    <w:p w14:paraId="341AC63C">
      <w:pPr>
        <w:spacing w:line="560" w:lineRule="exact"/>
        <w:jc w:val="center"/>
        <w:rPr>
          <w:rFonts w:hint="eastAsia" w:ascii="宋体" w:hAnsi="宋体"/>
          <w:b/>
          <w:sz w:val="36"/>
          <w:szCs w:val="36"/>
        </w:rPr>
      </w:pPr>
    </w:p>
    <w:p w14:paraId="3BC13E39">
      <w:pPr>
        <w:spacing w:line="560" w:lineRule="exact"/>
        <w:jc w:val="center"/>
        <w:rPr>
          <w:rFonts w:hint="eastAsia" w:ascii="宋体" w:hAnsi="宋体"/>
          <w:b/>
          <w:sz w:val="36"/>
          <w:szCs w:val="36"/>
        </w:rPr>
      </w:pPr>
      <w:r>
        <w:rPr>
          <w:rFonts w:hint="eastAsia" w:ascii="宋体" w:hAnsi="宋体"/>
          <w:b/>
          <w:sz w:val="36"/>
          <w:szCs w:val="36"/>
        </w:rPr>
        <w:t>第二部分 盘锦市</w:t>
      </w:r>
      <w:r>
        <w:rPr>
          <w:rFonts w:hint="eastAsia" w:ascii="宋体" w:hAnsi="宋体"/>
          <w:b/>
          <w:sz w:val="36"/>
          <w:szCs w:val="36"/>
          <w:lang w:val="en-US" w:eastAsia="zh-CN"/>
        </w:rPr>
        <w:t>土地储备中心</w:t>
      </w:r>
      <w:r>
        <w:rPr>
          <w:rFonts w:hint="eastAsia" w:ascii="宋体" w:hAnsi="宋体"/>
          <w:b/>
          <w:sz w:val="36"/>
          <w:szCs w:val="36"/>
        </w:rPr>
        <w:t>概况</w:t>
      </w:r>
    </w:p>
    <w:p w14:paraId="407935D1">
      <w:pPr>
        <w:spacing w:line="560" w:lineRule="exact"/>
        <w:jc w:val="center"/>
        <w:rPr>
          <w:rFonts w:hint="eastAsia" w:ascii="宋体" w:hAnsi="宋体"/>
          <w:b/>
          <w:sz w:val="36"/>
          <w:szCs w:val="36"/>
        </w:rPr>
      </w:pPr>
    </w:p>
    <w:p w14:paraId="66B3F13E">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20C14F8E">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(一)贯彻执行国家及省关于土地储备的法律法规和政 </w:t>
      </w:r>
    </w:p>
    <w:p w14:paraId="05B8C8D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策,参与拟定土地储备相关的政策制度并协助组织实施；根 </w:t>
      </w:r>
    </w:p>
    <w:p w14:paraId="41C6D07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据国民经济和社会发展计划、国土空间规划等要求,参与编 </w:t>
      </w:r>
    </w:p>
    <w:p w14:paraId="6F4FE47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制土地储备与供应计划；负责收集、整理和分析土地市场信 </w:t>
      </w:r>
    </w:p>
    <w:p w14:paraId="7F17EE21">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息,监测土地二级市场并为审批提供服务,为土地储备、供 </w:t>
      </w:r>
    </w:p>
    <w:p w14:paraId="453E2CF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应和土地市场宏观调控提供决策依据。</w:t>
      </w:r>
    </w:p>
    <w:p w14:paraId="226BDC56">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开展土地储备资源调查、统计工作,跟踪土地供后开发利用情况,对国有存量建设用地和其他需要储备的土地实施储备；负责对已收储的土地按照规划和供应要求进行前期开发、管理、维护和临时利用；承担土地储备相关资金筹措、使用、效益评价等工作;组织开展土地储备项目成本核算、地价评估等工作;负责组织各区供地计划和供地方案上报等相关工作。</w:t>
      </w:r>
    </w:p>
    <w:p w14:paraId="0DEFB204">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(三)承担市自然资源局交办的其他工作。</w:t>
      </w:r>
    </w:p>
    <w:p w14:paraId="0C2E4CC8">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02B36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ascii="黑体" w:eastAsia="黑体"/>
          <w:sz w:val="36"/>
          <w:szCs w:val="36"/>
        </w:rPr>
      </w:pPr>
      <w:r>
        <w:rPr>
          <w:rFonts w:hint="eastAsia" w:ascii="仿宋_GB2312" w:hAnsi="仿宋_GB2312" w:eastAsia="仿宋_GB2312" w:cs="仿宋_GB2312"/>
          <w:sz w:val="32"/>
          <w:lang w:val="en-US" w:eastAsia="zh-CN"/>
        </w:rPr>
        <w:t>盘锦市土地储备中心为盘锦市自然资源局所属事业单 位,机构规格正科级。</w:t>
      </w:r>
    </w:p>
    <w:p w14:paraId="5619AF3B">
      <w:pPr>
        <w:spacing w:line="560" w:lineRule="exact"/>
        <w:rPr>
          <w:rFonts w:ascii="黑体" w:eastAsia="黑体"/>
          <w:sz w:val="36"/>
          <w:szCs w:val="36"/>
        </w:rPr>
      </w:pPr>
    </w:p>
    <w:p w14:paraId="17D62776">
      <w:pPr>
        <w:spacing w:line="560" w:lineRule="exact"/>
        <w:rPr>
          <w:rFonts w:ascii="黑体" w:eastAsia="黑体"/>
          <w:sz w:val="36"/>
          <w:szCs w:val="36"/>
        </w:rPr>
      </w:pPr>
    </w:p>
    <w:p w14:paraId="64A208EE">
      <w:pPr>
        <w:spacing w:line="560" w:lineRule="exact"/>
        <w:jc w:val="both"/>
        <w:rPr>
          <w:rFonts w:ascii="宋体" w:hAnsi="宋体"/>
          <w:b/>
          <w:sz w:val="36"/>
          <w:szCs w:val="36"/>
        </w:rPr>
      </w:pPr>
    </w:p>
    <w:p w14:paraId="314BA99C">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盘锦市土地储备中心2025</w:t>
      </w:r>
      <w:r>
        <w:rPr>
          <w:rFonts w:hint="eastAsia" w:ascii="宋体" w:hAnsi="宋体"/>
          <w:b/>
          <w:sz w:val="36"/>
          <w:szCs w:val="36"/>
        </w:rPr>
        <w:t>年预算情况说明</w:t>
      </w:r>
    </w:p>
    <w:p w14:paraId="50CD1216">
      <w:pPr>
        <w:spacing w:line="560" w:lineRule="exact"/>
        <w:jc w:val="center"/>
        <w:rPr>
          <w:rFonts w:ascii="宋体" w:hAnsi="宋体"/>
          <w:b/>
          <w:sz w:val="36"/>
          <w:szCs w:val="36"/>
        </w:rPr>
      </w:pPr>
    </w:p>
    <w:p w14:paraId="203D90B5">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0642A84C">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419.96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DD55CB3">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仿宋_GB2312" w:eastAsia="仿宋_GB2312" w:cs="仿宋_GB2312"/>
          <w:sz w:val="32"/>
          <w:lang w:val="en-US" w:eastAsia="zh-CN"/>
        </w:rPr>
        <w:t>419.96</w:t>
      </w:r>
      <w:r>
        <w:rPr>
          <w:rFonts w:hint="eastAsia" w:ascii="仿宋_GB2312" w:hAnsi="宋体" w:eastAsia="仿宋_GB2312"/>
          <w:sz w:val="32"/>
          <w:szCs w:val="32"/>
          <w:highlight w:val="none"/>
        </w:rPr>
        <w:t>万元；</w:t>
      </w:r>
    </w:p>
    <w:p w14:paraId="7F536213">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E9526CA">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75864AD">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032F8DD">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5E9D840A">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4F20384">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419.96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74AADB37">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仿宋_GB2312" w:eastAsia="仿宋_GB2312" w:cs="仿宋_GB2312"/>
          <w:sz w:val="32"/>
          <w:lang w:val="en-US" w:eastAsia="zh-CN"/>
        </w:rPr>
        <w:t>407.56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7F518CC3">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仿宋_GB2312" w:eastAsia="仿宋_GB2312" w:cs="仿宋_GB2312"/>
          <w:sz w:val="32"/>
          <w:lang w:val="en-US" w:eastAsia="zh-CN"/>
        </w:rPr>
        <w:t>12.40</w:t>
      </w:r>
      <w:r>
        <w:rPr>
          <w:rFonts w:hint="eastAsia" w:ascii="仿宋_GB2312" w:eastAsia="仿宋_GB2312"/>
          <w:sz w:val="32"/>
          <w:szCs w:val="32"/>
          <w:highlight w:val="none"/>
        </w:rPr>
        <w:t>万元。</w:t>
      </w:r>
    </w:p>
    <w:p w14:paraId="56ECBE6F">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7583236B">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12.4</w:t>
      </w:r>
      <w:r>
        <w:rPr>
          <w:rFonts w:hint="eastAsia" w:ascii="仿宋_GB2312" w:eastAsia="仿宋_GB2312" w:cs="仿宋_GB2312"/>
          <w:sz w:val="32"/>
          <w:szCs w:val="32"/>
          <w:highlight w:val="none"/>
        </w:rPr>
        <w:t xml:space="preserve">万元。 </w:t>
      </w:r>
    </w:p>
    <w:p w14:paraId="287B5AF2">
      <w:pPr>
        <w:spacing w:line="560" w:lineRule="exact"/>
        <w:ind w:firstLine="646" w:firstLineChars="200"/>
        <w:rPr>
          <w:rFonts w:hint="default" w:ascii="黑体" w:hAnsi="黑体" w:eastAsia="黑体"/>
          <w:sz w:val="32"/>
          <w:szCs w:val="32"/>
          <w:highlight w:val="none"/>
          <w:lang w:val="en-US" w:eastAsia="zh-CN"/>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12.46</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增加退休人员。</w:t>
      </w:r>
    </w:p>
    <w:p w14:paraId="6A1431EE">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E3E05F1">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盘锦市土地储备中心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6C1A7453">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72EA5B4">
      <w:pPr>
        <w:keepNext w:val="0"/>
        <w:keepLines w:val="0"/>
        <w:pageBreakBefore w:val="0"/>
        <w:widowControl w:val="0"/>
        <w:kinsoku/>
        <w:wordWrap/>
        <w:overflowPunct/>
        <w:topLinePunct w:val="0"/>
        <w:autoSpaceDE/>
        <w:autoSpaceDN/>
        <w:bidi w:val="0"/>
        <w:adjustRightInd/>
        <w:snapToGrid/>
        <w:spacing w:line="600" w:lineRule="exact"/>
        <w:ind w:firstLine="629" w:firstLineChars="195"/>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lang w:eastAsia="zh-CN"/>
        </w:rPr>
        <w:t>202</w:t>
      </w:r>
      <w:r>
        <w:rPr>
          <w:rFonts w:hint="eastAsia" w:ascii="仿宋_GB2312" w:hAnsi="仿宋_GB2312" w:eastAsia="仿宋_GB2312" w:cs="仿宋_GB2312"/>
          <w:sz w:val="32"/>
          <w:highlight w:val="none"/>
          <w:lang w:val="en-US" w:eastAsia="zh-CN"/>
        </w:rPr>
        <w:t>5</w:t>
      </w:r>
      <w:r>
        <w:rPr>
          <w:rFonts w:hint="eastAsia" w:ascii="仿宋_GB2312" w:hAnsi="仿宋_GB2312" w:eastAsia="仿宋_GB2312" w:cs="仿宋_GB2312"/>
          <w:sz w:val="32"/>
          <w:highlight w:val="none"/>
        </w:rPr>
        <w:t>年机关运行经费预算安排</w:t>
      </w:r>
      <w:r>
        <w:rPr>
          <w:rFonts w:hint="eastAsia" w:ascii="仿宋_GB2312" w:hAnsi="仿宋_GB2312" w:eastAsia="仿宋_GB2312" w:cs="仿宋_GB2312"/>
          <w:sz w:val="32"/>
          <w:highlight w:val="none"/>
          <w:lang w:val="en-US" w:eastAsia="zh-CN"/>
        </w:rPr>
        <w:t>19.90</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主要包括</w:t>
      </w:r>
      <w:r>
        <w:rPr>
          <w:rFonts w:hint="eastAsia" w:ascii="仿宋_GB2312" w:hAnsi="仿宋_GB2312" w:eastAsia="仿宋_GB2312" w:cs="仿宋_GB2312"/>
          <w:sz w:val="32"/>
          <w:highlight w:val="none"/>
        </w:rPr>
        <w:t>：办公费</w:t>
      </w:r>
      <w:r>
        <w:rPr>
          <w:rFonts w:hint="eastAsia" w:ascii="仿宋_GB2312" w:hAnsi="仿宋_GB2312" w:eastAsia="仿宋_GB2312" w:cs="仿宋_GB2312"/>
          <w:sz w:val="32"/>
          <w:highlight w:val="none"/>
          <w:lang w:val="en-US" w:eastAsia="zh-CN"/>
        </w:rPr>
        <w:t>5.35</w:t>
      </w:r>
      <w:r>
        <w:rPr>
          <w:rFonts w:hint="eastAsia" w:ascii="仿宋_GB2312" w:hAnsi="仿宋_GB2312" w:eastAsia="仿宋_GB2312" w:cs="仿宋_GB2312"/>
          <w:sz w:val="32"/>
          <w:highlight w:val="none"/>
        </w:rPr>
        <w:t>万元、印刷费</w:t>
      </w:r>
      <w:r>
        <w:rPr>
          <w:rFonts w:hint="eastAsia" w:ascii="仿宋_GB2312" w:hAnsi="仿宋_GB2312" w:eastAsia="仿宋_GB2312" w:cs="仿宋_GB2312"/>
          <w:sz w:val="32"/>
          <w:highlight w:val="none"/>
          <w:lang w:val="en-US" w:eastAsia="zh-CN"/>
        </w:rPr>
        <w:t>0.50</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手续费</w:t>
      </w:r>
      <w:r>
        <w:rPr>
          <w:rFonts w:hint="eastAsia" w:ascii="仿宋_GB2312" w:hAnsi="仿宋_GB2312" w:eastAsia="仿宋_GB2312" w:cs="仿宋_GB2312"/>
          <w:sz w:val="32"/>
          <w:highlight w:val="none"/>
          <w:lang w:val="en-US" w:eastAsia="zh-CN"/>
        </w:rPr>
        <w:t>0.10万元、</w:t>
      </w:r>
      <w:r>
        <w:rPr>
          <w:rFonts w:hint="eastAsia" w:ascii="仿宋_GB2312" w:hAnsi="仿宋_GB2312" w:eastAsia="仿宋_GB2312" w:cs="仿宋_GB2312"/>
          <w:sz w:val="32"/>
          <w:highlight w:val="none"/>
        </w:rPr>
        <w:t>邮电费</w:t>
      </w:r>
      <w:r>
        <w:rPr>
          <w:rFonts w:hint="eastAsia" w:ascii="仿宋_GB2312" w:hAnsi="仿宋_GB2312" w:eastAsia="仿宋_GB2312" w:cs="仿宋_GB2312"/>
          <w:sz w:val="32"/>
          <w:highlight w:val="none"/>
          <w:lang w:val="en-US" w:eastAsia="zh-CN"/>
        </w:rPr>
        <w:t>0.10</w:t>
      </w:r>
      <w:r>
        <w:rPr>
          <w:rFonts w:hint="eastAsia" w:ascii="仿宋_GB2312" w:hAnsi="仿宋_GB2312" w:eastAsia="仿宋_GB2312" w:cs="仿宋_GB2312"/>
          <w:sz w:val="32"/>
          <w:highlight w:val="none"/>
        </w:rPr>
        <w:t>万元、差旅费</w:t>
      </w:r>
      <w:r>
        <w:rPr>
          <w:rFonts w:hint="eastAsia" w:ascii="仿宋_GB2312" w:hAnsi="仿宋_GB2312" w:eastAsia="仿宋_GB2312" w:cs="仿宋_GB2312"/>
          <w:sz w:val="32"/>
          <w:highlight w:val="none"/>
          <w:lang w:val="en-US" w:eastAsia="zh-CN"/>
        </w:rPr>
        <w:t>0.80</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维修维（护）</w:t>
      </w:r>
      <w:r>
        <w:rPr>
          <w:rFonts w:hint="eastAsia" w:ascii="仿宋_GB2312" w:hAnsi="仿宋_GB2312" w:eastAsia="仿宋_GB2312" w:cs="仿宋_GB2312"/>
          <w:sz w:val="32"/>
          <w:highlight w:val="none"/>
        </w:rPr>
        <w:t>费</w:t>
      </w:r>
      <w:r>
        <w:rPr>
          <w:rFonts w:hint="eastAsia" w:ascii="仿宋_GB2312" w:hAnsi="仿宋_GB2312" w:eastAsia="仿宋_GB2312" w:cs="仿宋_GB2312"/>
          <w:sz w:val="32"/>
          <w:highlight w:val="none"/>
          <w:lang w:val="en-US" w:eastAsia="zh-CN"/>
        </w:rPr>
        <w:t>1.50</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劳务费</w:t>
      </w:r>
      <w:r>
        <w:rPr>
          <w:rFonts w:hint="eastAsia" w:ascii="仿宋_GB2312" w:hAnsi="仿宋_GB2312" w:eastAsia="仿宋_GB2312" w:cs="仿宋_GB2312"/>
          <w:sz w:val="32"/>
          <w:highlight w:val="none"/>
          <w:lang w:val="en-US" w:eastAsia="zh-CN"/>
        </w:rPr>
        <w:t>0.50万元、</w:t>
      </w:r>
      <w:r>
        <w:rPr>
          <w:rFonts w:hint="eastAsia" w:ascii="仿宋_GB2312" w:hAnsi="仿宋_GB2312" w:eastAsia="仿宋_GB2312" w:cs="仿宋_GB2312"/>
          <w:sz w:val="32"/>
          <w:highlight w:val="none"/>
        </w:rPr>
        <w:t>工会经费</w:t>
      </w:r>
      <w:r>
        <w:rPr>
          <w:rFonts w:hint="eastAsia" w:ascii="仿宋_GB2312" w:hAnsi="仿宋_GB2312" w:eastAsia="仿宋_GB2312" w:cs="仿宋_GB2312"/>
          <w:sz w:val="32"/>
          <w:highlight w:val="none"/>
          <w:lang w:val="en-US" w:eastAsia="zh-CN"/>
        </w:rPr>
        <w:t>4.64</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val="en-US" w:eastAsia="zh-CN"/>
        </w:rPr>
        <w:t>其他交通费0.50万元、其他商品与服务支出4.41万元、办公设备购置1.50万元</w:t>
      </w:r>
      <w:r>
        <w:rPr>
          <w:rFonts w:hint="eastAsia" w:ascii="仿宋_GB2312" w:hAnsi="仿宋_GB2312" w:eastAsia="仿宋_GB2312" w:cs="仿宋_GB2312"/>
          <w:sz w:val="32"/>
          <w:highlight w:val="none"/>
        </w:rPr>
        <w:t>。</w:t>
      </w:r>
    </w:p>
    <w:p w14:paraId="76402C9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0E55A9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2025年盘锦市土地储备中心安排政府采购预算0万元，具体为货物0万元，服务0万元，工程0万元；预留面向中小企业采购份额0万元，其中预留给小微企业0万元。</w:t>
      </w:r>
    </w:p>
    <w:p w14:paraId="04136EBF">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44C2822">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盘锦市土地储备中心</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685F0700">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5E4124E">
      <w:pPr>
        <w:spacing w:line="560" w:lineRule="exact"/>
        <w:ind w:firstLine="660"/>
        <w:rPr>
          <w:rFonts w:hint="eastAsia"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2BECB8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tbl>
      <w:tblPr>
        <w:tblStyle w:val="6"/>
        <w:tblpPr w:leftFromText="180" w:rightFromText="180" w:vertAnchor="text" w:horzAnchor="page" w:tblpX="1945" w:tblpY="107"/>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1AF9F2F7">
        <w:tblPrEx>
          <w:tblCellMar>
            <w:top w:w="15" w:type="dxa"/>
            <w:left w:w="108" w:type="dxa"/>
            <w:bottom w:w="15" w:type="dxa"/>
            <w:right w:w="108" w:type="dxa"/>
          </w:tblCellMar>
        </w:tblPrEx>
        <w:trPr>
          <w:trHeight w:val="570" w:hRule="atLeast"/>
        </w:trPr>
        <w:tc>
          <w:tcPr>
            <w:tcW w:w="8835" w:type="dxa"/>
            <w:gridSpan w:val="4"/>
            <w:vAlign w:val="center"/>
          </w:tcPr>
          <w:p w14:paraId="38BBFECF">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7D6CCF1">
        <w:tblPrEx>
          <w:tblCellMar>
            <w:top w:w="15" w:type="dxa"/>
            <w:left w:w="108" w:type="dxa"/>
            <w:bottom w:w="15" w:type="dxa"/>
            <w:right w:w="108" w:type="dxa"/>
          </w:tblCellMar>
        </w:tblPrEx>
        <w:trPr>
          <w:trHeight w:val="480" w:hRule="atLeast"/>
        </w:trPr>
        <w:tc>
          <w:tcPr>
            <w:tcW w:w="3423" w:type="dxa"/>
            <w:vAlign w:val="center"/>
          </w:tcPr>
          <w:p w14:paraId="57AFAA89">
            <w:pPr>
              <w:widowControl/>
              <w:spacing w:line="560" w:lineRule="exact"/>
              <w:jc w:val="left"/>
              <w:rPr>
                <w:rFonts w:ascii="宋体" w:hAnsi="宋体" w:cs="宋体"/>
                <w:color w:val="000000"/>
                <w:kern w:val="0"/>
                <w:sz w:val="24"/>
              </w:rPr>
            </w:pPr>
          </w:p>
        </w:tc>
        <w:tc>
          <w:tcPr>
            <w:tcW w:w="2026" w:type="dxa"/>
            <w:vAlign w:val="center"/>
          </w:tcPr>
          <w:p w14:paraId="416B3B36">
            <w:pPr>
              <w:widowControl/>
              <w:spacing w:line="560" w:lineRule="exact"/>
              <w:jc w:val="left"/>
              <w:rPr>
                <w:rFonts w:ascii="宋体" w:hAnsi="宋体" w:cs="宋体"/>
                <w:color w:val="000000"/>
                <w:kern w:val="0"/>
                <w:sz w:val="24"/>
              </w:rPr>
            </w:pPr>
          </w:p>
        </w:tc>
        <w:tc>
          <w:tcPr>
            <w:tcW w:w="3386" w:type="dxa"/>
            <w:gridSpan w:val="2"/>
            <w:vAlign w:val="center"/>
          </w:tcPr>
          <w:p w14:paraId="61FCA557">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745156F4">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DF4985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B301EB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4E9E0129">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A52A42E">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4CC440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7D7D72C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2CA8F49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EB1E7D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E3BA7C9">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C15C340">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3431608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8F0FAD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F63B3F4">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05FD582">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714FBB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84C5E2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3A544DE">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3FA865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B7FD4B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D7A61E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6CC3C9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3261C4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0E22952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DE646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3C13BB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E3A0431">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D72F7D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88D2F4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FD84FF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C089803">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55F15080">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5283B28">
      <w:pPr>
        <w:spacing w:line="560" w:lineRule="exact"/>
        <w:ind w:firstLine="646"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盘锦市土地储备中心年初预算购置车辆0台，金额0万元，单位价值50万元以上的设备0台，单位价值100万元以上的设备0台。</w:t>
      </w:r>
    </w:p>
    <w:p w14:paraId="08B464C8">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D98C4E9">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盘锦市土地储备中心2025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12.4</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2F8E32A0">
      <w:pPr>
        <w:spacing w:line="560" w:lineRule="exact"/>
        <w:jc w:val="both"/>
        <w:rPr>
          <w:rFonts w:hint="eastAsia" w:ascii="宋体" w:hAnsi="宋体"/>
          <w:b/>
          <w:sz w:val="36"/>
          <w:szCs w:val="36"/>
        </w:rPr>
      </w:pPr>
    </w:p>
    <w:p w14:paraId="34AE39B7">
      <w:pPr>
        <w:spacing w:line="560" w:lineRule="exact"/>
        <w:jc w:val="center"/>
        <w:rPr>
          <w:rFonts w:hint="eastAsia" w:ascii="宋体" w:hAnsi="宋体"/>
          <w:b/>
          <w:sz w:val="36"/>
          <w:szCs w:val="36"/>
        </w:rPr>
      </w:pPr>
    </w:p>
    <w:p w14:paraId="28CC4CD6">
      <w:pPr>
        <w:spacing w:line="560" w:lineRule="exact"/>
        <w:jc w:val="center"/>
        <w:rPr>
          <w:rFonts w:hint="eastAsia" w:ascii="宋体" w:hAnsi="宋体"/>
          <w:b/>
          <w:sz w:val="36"/>
          <w:szCs w:val="36"/>
        </w:rPr>
      </w:pPr>
    </w:p>
    <w:p w14:paraId="29112A7B">
      <w:pPr>
        <w:spacing w:line="560" w:lineRule="exact"/>
        <w:jc w:val="center"/>
        <w:rPr>
          <w:rFonts w:hint="eastAsia" w:ascii="宋体" w:hAnsi="宋体"/>
          <w:b/>
          <w:sz w:val="36"/>
          <w:szCs w:val="36"/>
        </w:rPr>
      </w:pPr>
    </w:p>
    <w:p w14:paraId="7D2BA149">
      <w:pPr>
        <w:spacing w:line="560" w:lineRule="exact"/>
        <w:jc w:val="center"/>
        <w:rPr>
          <w:rFonts w:hint="eastAsia" w:ascii="宋体" w:hAnsi="宋体"/>
          <w:b/>
          <w:sz w:val="36"/>
          <w:szCs w:val="36"/>
        </w:rPr>
      </w:pPr>
    </w:p>
    <w:p w14:paraId="4B176D33">
      <w:pPr>
        <w:spacing w:line="560" w:lineRule="exact"/>
        <w:jc w:val="center"/>
        <w:rPr>
          <w:rFonts w:hint="eastAsia" w:ascii="宋体" w:hAnsi="宋体"/>
          <w:b/>
          <w:sz w:val="36"/>
          <w:szCs w:val="36"/>
        </w:rPr>
      </w:pPr>
    </w:p>
    <w:p w14:paraId="687F3C0A">
      <w:pPr>
        <w:spacing w:line="560" w:lineRule="exact"/>
        <w:jc w:val="center"/>
        <w:rPr>
          <w:rFonts w:hint="eastAsia" w:ascii="宋体" w:hAnsi="宋体"/>
          <w:b/>
          <w:sz w:val="36"/>
          <w:szCs w:val="36"/>
        </w:rPr>
      </w:pPr>
    </w:p>
    <w:p w14:paraId="617B05F2">
      <w:pPr>
        <w:spacing w:line="560" w:lineRule="exact"/>
        <w:jc w:val="center"/>
        <w:rPr>
          <w:rFonts w:hint="eastAsia" w:ascii="宋体" w:hAnsi="宋体"/>
          <w:b/>
          <w:sz w:val="36"/>
          <w:szCs w:val="36"/>
        </w:rPr>
      </w:pPr>
    </w:p>
    <w:p w14:paraId="541D4E4F">
      <w:pPr>
        <w:spacing w:line="560" w:lineRule="exact"/>
        <w:jc w:val="center"/>
        <w:rPr>
          <w:rFonts w:hint="eastAsia" w:ascii="宋体" w:hAnsi="宋体"/>
          <w:b/>
          <w:sz w:val="36"/>
          <w:szCs w:val="36"/>
        </w:rPr>
      </w:pPr>
    </w:p>
    <w:p w14:paraId="13D2374C">
      <w:pPr>
        <w:spacing w:line="560" w:lineRule="exact"/>
        <w:jc w:val="center"/>
        <w:rPr>
          <w:rFonts w:hint="eastAsia" w:ascii="宋体" w:hAnsi="宋体"/>
          <w:b/>
          <w:sz w:val="36"/>
          <w:szCs w:val="36"/>
        </w:rPr>
      </w:pPr>
    </w:p>
    <w:p w14:paraId="04504689">
      <w:pPr>
        <w:spacing w:line="560" w:lineRule="exact"/>
        <w:jc w:val="center"/>
        <w:rPr>
          <w:rFonts w:hint="eastAsia" w:ascii="宋体" w:hAnsi="宋体"/>
          <w:b/>
          <w:sz w:val="36"/>
          <w:szCs w:val="36"/>
        </w:rPr>
      </w:pPr>
    </w:p>
    <w:p w14:paraId="332DCDE1">
      <w:pPr>
        <w:spacing w:line="560" w:lineRule="exact"/>
        <w:jc w:val="center"/>
        <w:rPr>
          <w:rFonts w:hint="eastAsia" w:ascii="宋体" w:hAnsi="宋体"/>
          <w:b/>
          <w:sz w:val="36"/>
          <w:szCs w:val="36"/>
        </w:rPr>
      </w:pPr>
    </w:p>
    <w:p w14:paraId="35145860">
      <w:pPr>
        <w:spacing w:line="560" w:lineRule="exact"/>
        <w:jc w:val="center"/>
        <w:rPr>
          <w:rFonts w:hint="eastAsia" w:ascii="宋体" w:hAnsi="宋体"/>
          <w:b/>
          <w:sz w:val="36"/>
          <w:szCs w:val="36"/>
        </w:rPr>
      </w:pPr>
    </w:p>
    <w:p w14:paraId="445FC023">
      <w:pPr>
        <w:spacing w:line="560" w:lineRule="exact"/>
        <w:jc w:val="center"/>
        <w:rPr>
          <w:rFonts w:hint="eastAsia" w:ascii="宋体" w:hAnsi="宋体"/>
          <w:b/>
          <w:sz w:val="36"/>
          <w:szCs w:val="36"/>
        </w:rPr>
      </w:pPr>
    </w:p>
    <w:p w14:paraId="4CD245F0">
      <w:pPr>
        <w:spacing w:line="560" w:lineRule="exact"/>
        <w:jc w:val="center"/>
        <w:rPr>
          <w:rFonts w:hint="eastAsia" w:ascii="宋体" w:hAnsi="宋体"/>
          <w:b/>
          <w:sz w:val="36"/>
          <w:szCs w:val="36"/>
        </w:rPr>
      </w:pPr>
    </w:p>
    <w:p w14:paraId="421B47B8">
      <w:pPr>
        <w:spacing w:line="560" w:lineRule="exact"/>
        <w:jc w:val="center"/>
        <w:rPr>
          <w:rFonts w:hint="eastAsia" w:ascii="宋体" w:hAnsi="宋体"/>
          <w:b/>
          <w:sz w:val="36"/>
          <w:szCs w:val="36"/>
        </w:rPr>
      </w:pPr>
    </w:p>
    <w:p w14:paraId="17305BC6">
      <w:pPr>
        <w:spacing w:line="560" w:lineRule="exact"/>
        <w:jc w:val="center"/>
        <w:rPr>
          <w:rFonts w:hint="eastAsia" w:ascii="宋体" w:hAnsi="宋体"/>
          <w:b/>
          <w:sz w:val="36"/>
          <w:szCs w:val="36"/>
        </w:rPr>
      </w:pPr>
    </w:p>
    <w:p w14:paraId="02185E43">
      <w:pPr>
        <w:spacing w:line="560" w:lineRule="exact"/>
        <w:jc w:val="center"/>
        <w:rPr>
          <w:rFonts w:hint="eastAsia" w:ascii="宋体" w:hAnsi="宋体"/>
          <w:b/>
          <w:sz w:val="36"/>
          <w:szCs w:val="36"/>
        </w:rPr>
      </w:pPr>
    </w:p>
    <w:p w14:paraId="5D51DA62">
      <w:pPr>
        <w:spacing w:line="560" w:lineRule="exact"/>
        <w:jc w:val="center"/>
        <w:rPr>
          <w:rFonts w:hint="eastAsia" w:ascii="宋体" w:hAnsi="宋体"/>
          <w:b/>
          <w:sz w:val="36"/>
          <w:szCs w:val="36"/>
        </w:rPr>
      </w:pPr>
    </w:p>
    <w:p w14:paraId="4C53E7E8">
      <w:pPr>
        <w:spacing w:line="560" w:lineRule="exact"/>
        <w:jc w:val="center"/>
        <w:rPr>
          <w:rFonts w:hint="eastAsia" w:ascii="宋体" w:hAnsi="宋体"/>
          <w:b/>
          <w:sz w:val="36"/>
          <w:szCs w:val="36"/>
        </w:rPr>
      </w:pPr>
    </w:p>
    <w:p w14:paraId="66DC95A8">
      <w:pPr>
        <w:spacing w:line="560" w:lineRule="exact"/>
        <w:jc w:val="center"/>
        <w:rPr>
          <w:rFonts w:hint="eastAsia" w:ascii="宋体" w:hAnsi="宋体"/>
          <w:b/>
          <w:sz w:val="36"/>
          <w:szCs w:val="36"/>
        </w:rPr>
      </w:pPr>
    </w:p>
    <w:p w14:paraId="03896D31">
      <w:pPr>
        <w:spacing w:line="560" w:lineRule="exact"/>
        <w:jc w:val="center"/>
        <w:rPr>
          <w:rFonts w:hint="eastAsia" w:ascii="宋体" w:hAnsi="宋体"/>
          <w:b/>
          <w:sz w:val="36"/>
          <w:szCs w:val="36"/>
        </w:rPr>
      </w:pPr>
    </w:p>
    <w:p w14:paraId="1C93FF38">
      <w:pPr>
        <w:spacing w:line="560" w:lineRule="exact"/>
        <w:jc w:val="center"/>
        <w:rPr>
          <w:rFonts w:ascii="宋体" w:hAnsi="宋体"/>
          <w:b/>
          <w:sz w:val="36"/>
          <w:szCs w:val="36"/>
        </w:rPr>
      </w:pPr>
      <w:bookmarkStart w:id="0" w:name="_GoBack"/>
      <w:bookmarkEnd w:id="0"/>
      <w:r>
        <w:rPr>
          <w:rFonts w:hint="eastAsia" w:ascii="宋体" w:hAnsi="宋体"/>
          <w:b/>
          <w:sz w:val="36"/>
          <w:szCs w:val="36"/>
        </w:rPr>
        <w:t>第四部分 名词解释</w:t>
      </w:r>
    </w:p>
    <w:p w14:paraId="387F5CD8">
      <w:pPr>
        <w:spacing w:line="560" w:lineRule="exact"/>
        <w:jc w:val="center"/>
        <w:rPr>
          <w:rFonts w:ascii="仿宋_GB2312" w:eastAsia="仿宋_GB2312"/>
          <w:sz w:val="32"/>
          <w:szCs w:val="32"/>
        </w:rPr>
      </w:pPr>
    </w:p>
    <w:p w14:paraId="721BA6BB">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sz w:val="32"/>
          <w:szCs w:val="32"/>
        </w:rPr>
        <w:t>1.财政拨款收入：</w:t>
      </w:r>
      <w:r>
        <w:rPr>
          <w:rFonts w:hint="eastAsia" w:ascii="仿宋_GB2312" w:hAnsi="仿宋_GB2312" w:eastAsia="仿宋_GB2312" w:cs="仿宋_GB2312"/>
          <w:b w:val="0"/>
          <w:bCs/>
          <w:sz w:val="32"/>
          <w:szCs w:val="32"/>
        </w:rPr>
        <w:t>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14:paraId="01D90CC7">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lang w:val="en-US" w:eastAsia="zh-CN"/>
        </w:rPr>
        <w:t>　2.基本支出：</w:t>
      </w:r>
      <w:r>
        <w:rPr>
          <w:rFonts w:hint="eastAsia" w:ascii="仿宋_GB2312" w:hAnsi="仿宋_GB2312" w:eastAsia="仿宋_GB2312" w:cs="仿宋_GB2312"/>
          <w:b w:val="0"/>
          <w:bCs/>
          <w:sz w:val="32"/>
          <w:szCs w:val="32"/>
        </w:rPr>
        <w:t>指保障机构正常运转、完成日常工作任务而发生的人员支出和公用支出。</w:t>
      </w:r>
    </w:p>
    <w:p w14:paraId="2F15F4B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lang w:val="en-US" w:eastAsia="zh-CN"/>
        </w:rPr>
        <w:t>3.项目支出：</w:t>
      </w:r>
      <w:r>
        <w:rPr>
          <w:rFonts w:hint="eastAsia" w:ascii="仿宋_GB2312" w:hAnsi="仿宋_GB2312" w:eastAsia="仿宋_GB2312" w:cs="仿宋_GB2312"/>
          <w:b w:val="0"/>
          <w:bCs/>
          <w:sz w:val="32"/>
          <w:szCs w:val="32"/>
        </w:rPr>
        <w:t>指在基本支出之外为完成特定行政任务和事业发展目标所发生的支出。</w:t>
      </w:r>
    </w:p>
    <w:p w14:paraId="7DBD7167">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lang w:val="en-US" w:eastAsia="zh-CN"/>
        </w:rPr>
        <w:t>4.机关运行经费：</w:t>
      </w:r>
      <w:r>
        <w:rPr>
          <w:rFonts w:hint="eastAsia" w:ascii="仿宋_GB2312" w:hAnsi="仿宋_GB2312" w:eastAsia="仿宋_GB2312" w:cs="仿宋_GB2312"/>
          <w:b w:val="0"/>
          <w:bCs/>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14:paraId="09B6AFBA">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lang w:val="en-US" w:eastAsia="zh-CN"/>
        </w:rPr>
        <w:t>5.行政事业性收费收入：</w:t>
      </w:r>
      <w:r>
        <w:rPr>
          <w:rFonts w:hint="eastAsia" w:ascii="仿宋_GB2312" w:hAnsi="仿宋_GB2312" w:eastAsia="仿宋_GB2312" w:cs="仿宋_GB2312"/>
          <w:b w:val="0"/>
          <w:bCs/>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3C1AA5BF">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lang w:val="en-US" w:eastAsia="zh-CN"/>
        </w:rPr>
        <w:t>　6.政府性基金收入：</w:t>
      </w:r>
      <w:r>
        <w:rPr>
          <w:rFonts w:hint="eastAsia" w:ascii="仿宋_GB2312" w:hAnsi="仿宋_GB2312" w:eastAsia="仿宋_GB2312" w:cs="仿宋_GB2312"/>
          <w:b w:val="0"/>
          <w:bCs/>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14:paraId="79F958A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lang w:val="en-US" w:eastAsia="zh-CN"/>
        </w:rPr>
        <w:t>　7.其他收入：</w:t>
      </w:r>
      <w:r>
        <w:rPr>
          <w:rFonts w:hint="eastAsia" w:ascii="仿宋_GB2312" w:hAnsi="仿宋_GB2312" w:eastAsia="仿宋_GB2312" w:cs="仿宋_GB2312"/>
          <w:b w:val="0"/>
          <w:bCs/>
          <w:sz w:val="32"/>
          <w:szCs w:val="32"/>
        </w:rPr>
        <w:t>指除上述“财政拨款收入”、“行政事业性收费收入”、“政府性基金收入”以外的收入。</w:t>
      </w:r>
    </w:p>
    <w:p w14:paraId="52D8F688">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lang w:val="en-US" w:eastAsia="zh-CN"/>
        </w:rPr>
        <w:t>8.“三公”经费：</w:t>
      </w:r>
      <w:r>
        <w:rPr>
          <w:rFonts w:hint="eastAsia" w:ascii="仿宋_GB2312" w:hAnsi="仿宋_GB2312" w:eastAsia="仿宋_GB2312" w:cs="仿宋_GB2312"/>
          <w:b w:val="0"/>
          <w:bCs/>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6D1AD9A">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lang w:val="en-US" w:eastAsia="zh-CN"/>
        </w:rPr>
        <w:t>　9.社会保障和就业（类）行政事业单位离退休（款）归口管理的行政单位离退休（项）：</w:t>
      </w:r>
      <w:r>
        <w:rPr>
          <w:rFonts w:hint="eastAsia" w:ascii="仿宋_GB2312" w:hAnsi="仿宋_GB2312" w:eastAsia="仿宋_GB2312" w:cs="仿宋_GB2312"/>
          <w:b w:val="0"/>
          <w:bCs/>
          <w:sz w:val="32"/>
          <w:szCs w:val="32"/>
        </w:rPr>
        <w:t>反映实行归口管理的行政单位（包括实行公务员管理的事业单位）开支的离退休经费。</w:t>
      </w:r>
    </w:p>
    <w:p w14:paraId="63136A1A">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lang w:val="en-US" w:eastAsia="zh-CN"/>
        </w:rPr>
        <w:t>10.社会保障和就业（类）行政事业单位离退休（款）事业单位离退休（项）：</w:t>
      </w:r>
      <w:r>
        <w:rPr>
          <w:rFonts w:hint="eastAsia" w:ascii="仿宋_GB2312" w:hAnsi="仿宋_GB2312" w:eastAsia="仿宋_GB2312" w:cs="仿宋_GB2312"/>
          <w:b w:val="0"/>
          <w:bCs/>
          <w:sz w:val="32"/>
          <w:szCs w:val="32"/>
        </w:rPr>
        <w:t>反映实行归口管理的事业单位开支的离退休经费。</w:t>
      </w:r>
    </w:p>
    <w:p w14:paraId="1A24EA5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lang w:val="en-US" w:eastAsia="zh-CN"/>
        </w:rPr>
        <w:t>11.卫生健康（类）行政事业单位医疗（款）行政单位医疗（项）：</w:t>
      </w:r>
      <w:r>
        <w:rPr>
          <w:rFonts w:hint="eastAsia" w:ascii="仿宋_GB2312" w:hAnsi="仿宋_GB2312" w:eastAsia="仿宋_GB2312" w:cs="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6E0351C0">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lang w:val="en-US" w:eastAsia="zh-CN"/>
        </w:rPr>
        <w:t>　12.卫生健康（类）行政事业单位医疗（款）事业单位医疗（项）：</w:t>
      </w:r>
      <w:r>
        <w:rPr>
          <w:rFonts w:hint="eastAsia" w:ascii="仿宋_GB2312" w:hAnsi="仿宋_GB2312" w:eastAsia="仿宋_GB2312" w:cs="仿宋_GB2312"/>
          <w:b w:val="0"/>
          <w:bCs/>
          <w:sz w:val="32"/>
          <w:szCs w:val="32"/>
        </w:rPr>
        <w:t>反映财政部门安排的事业单位基本医疗保险缴费经费，未参加医疗保险的事业单位的公费医疗经费，按国家规定享受离休人员待遇人员的医疗经费。</w:t>
      </w:r>
    </w:p>
    <w:p w14:paraId="401057D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val="en-US" w:eastAsia="zh-CN"/>
        </w:rPr>
        <w:t>13.住房保障（类）住房改革（款）住房公积金（项）：</w:t>
      </w:r>
      <w:r>
        <w:rPr>
          <w:rFonts w:hint="eastAsia" w:ascii="仿宋_GB2312" w:hAnsi="仿宋_GB2312" w:eastAsia="仿宋_GB2312" w:cs="仿宋_GB2312"/>
          <w:b w:val="0"/>
          <w:bCs/>
          <w:sz w:val="32"/>
          <w:szCs w:val="32"/>
        </w:rPr>
        <w:t>反映行政事业单位按人力资源和社会保障部、财政部规定的基本工资和津贴补贴以及规定比例为职工缴纳的住房公积金。</w:t>
      </w:r>
    </w:p>
    <w:p w14:paraId="49A8B54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14.自然资源海洋气象等支出（类）：</w:t>
      </w:r>
      <w:r>
        <w:rPr>
          <w:rFonts w:hint="eastAsia" w:ascii="仿宋_GB2312" w:hAnsi="仿宋_GB2312" w:eastAsia="仿宋_GB2312" w:cs="仿宋_GB2312"/>
          <w:b w:val="0"/>
          <w:bCs/>
          <w:sz w:val="32"/>
          <w:szCs w:val="32"/>
          <w:lang w:val="en-US" w:eastAsia="zh-CN"/>
        </w:rPr>
        <w:t>反映政府用于自然资源、海洋、测绘、气象等公益服务事业方面的支出。自然资源事务（款）：反映自然资源管理等方面的支出。行政运行（项）：反映行政单位（包括实行公务员管理的事业单位）的基本支出。</w:t>
      </w:r>
    </w:p>
    <w:p w14:paraId="3F47F8C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15.自然资源海洋气象等支出（类）自然资源事务（款）一般行政管理事务（项）：</w:t>
      </w:r>
      <w:r>
        <w:rPr>
          <w:rFonts w:hint="eastAsia" w:ascii="仿宋_GB2312" w:hAnsi="仿宋_GB2312" w:eastAsia="仿宋_GB2312" w:cs="仿宋_GB2312"/>
          <w:b w:val="0"/>
          <w:bCs/>
          <w:sz w:val="32"/>
          <w:szCs w:val="32"/>
          <w:lang w:val="en-US" w:eastAsia="zh-CN"/>
        </w:rPr>
        <w:t>反映行政单位（包括实行公务员管理的事业单位）未单独设置项级科目的其它项目支出。</w:t>
      </w:r>
    </w:p>
    <w:p w14:paraId="3F29344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16.自然资源海洋气象等支出（类）自然资源事务（款）自然资源规划及管理（项）：</w:t>
      </w:r>
      <w:r>
        <w:rPr>
          <w:rFonts w:hint="eastAsia" w:ascii="仿宋_GB2312" w:hAnsi="仿宋_GB2312" w:eastAsia="仿宋_GB2312" w:cs="仿宋_GB2312"/>
          <w:b w:val="0"/>
          <w:bCs/>
          <w:sz w:val="32"/>
          <w:szCs w:val="32"/>
          <w:lang w:val="en-US" w:eastAsia="zh-CN"/>
        </w:rPr>
        <w:t>反映用于国土空间规划、国土空间开发适宜性评价等方面的支出。</w:t>
      </w:r>
    </w:p>
    <w:p w14:paraId="5ACB430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17.自然资源海洋气象等支出（类）自然资源事务（款）自然资源利用与保护（项）：</w:t>
      </w:r>
      <w:r>
        <w:rPr>
          <w:rFonts w:hint="eastAsia" w:ascii="仿宋_GB2312" w:hAnsi="仿宋_GB2312" w:eastAsia="仿宋_GB2312" w:cs="仿宋_GB2312"/>
          <w:b w:val="0"/>
          <w:bCs/>
          <w:sz w:val="32"/>
          <w:szCs w:val="32"/>
          <w:lang w:val="en-US" w:eastAsia="zh-CN"/>
        </w:rPr>
        <w:t>反映用于自然资源有偿使用与合理开发利用，国土空间生态修复、国土整治、耕地保护等方面的支出。</w:t>
      </w:r>
    </w:p>
    <w:p w14:paraId="1AC96CE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18.自然资源海洋气象等支出（类）自然资源事务（款）自然资源调查与确权登记（项）：</w:t>
      </w:r>
      <w:r>
        <w:rPr>
          <w:rFonts w:hint="eastAsia" w:ascii="仿宋_GB2312" w:hAnsi="仿宋_GB2312" w:eastAsia="仿宋_GB2312" w:cs="仿宋_GB2312"/>
          <w:b w:val="0"/>
          <w:bCs/>
          <w:sz w:val="32"/>
          <w:szCs w:val="32"/>
          <w:lang w:val="en-US" w:eastAsia="zh-CN"/>
        </w:rPr>
        <w:t>反映自然资源部门用于自然资源调查与监测评价，自然资源统一确权登记等方面的支出。</w:t>
      </w:r>
    </w:p>
    <w:p w14:paraId="1A7AF17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19.自然资源海洋气象等支出（类）自然资源事务（款）海域与海岛管理（项）：</w:t>
      </w:r>
      <w:r>
        <w:rPr>
          <w:rFonts w:hint="eastAsia" w:ascii="仿宋_GB2312" w:hAnsi="仿宋_GB2312" w:eastAsia="仿宋_GB2312" w:cs="仿宋_GB2312"/>
          <w:b w:val="0"/>
          <w:bCs/>
          <w:sz w:val="32"/>
          <w:szCs w:val="32"/>
          <w:lang w:val="en-US" w:eastAsia="zh-CN"/>
        </w:rPr>
        <w:t>反映用于海域与海岛管理方面的支出。</w:t>
      </w:r>
    </w:p>
    <w:p w14:paraId="2ACAB53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20.自然资源海洋气象等支出（类）自然资源事务（款）其他自然资源事务支出（项）：</w:t>
      </w:r>
      <w:r>
        <w:rPr>
          <w:rFonts w:hint="eastAsia" w:ascii="仿宋_GB2312" w:hAnsi="仿宋_GB2312" w:eastAsia="仿宋_GB2312" w:cs="仿宋_GB2312"/>
          <w:b w:val="0"/>
          <w:bCs/>
          <w:sz w:val="32"/>
          <w:szCs w:val="32"/>
          <w:lang w:val="en-US" w:eastAsia="zh-CN"/>
        </w:rPr>
        <w:t>反映上述项目以外其他用于自然资源事务方面的支出。</w:t>
      </w:r>
    </w:p>
    <w:p w14:paraId="0748F0F7">
      <w:pPr>
        <w:rPr>
          <w:rFonts w:ascii="宋体" w:hAnsi="宋体"/>
          <w:b/>
          <w:sz w:val="36"/>
          <w:szCs w:val="36"/>
        </w:rPr>
      </w:pPr>
    </w:p>
    <w:p w14:paraId="52EB9B12">
      <w:pPr>
        <w:pStyle w:val="2"/>
        <w:rPr>
          <w:rFonts w:ascii="宋体" w:hAnsi="宋体"/>
          <w:b/>
          <w:sz w:val="36"/>
          <w:szCs w:val="36"/>
        </w:rPr>
      </w:pPr>
    </w:p>
    <w:p w14:paraId="30FDEFE3">
      <w:pPr>
        <w:rPr>
          <w:rFonts w:ascii="宋体" w:hAnsi="宋体"/>
          <w:b/>
          <w:sz w:val="36"/>
          <w:szCs w:val="36"/>
        </w:rPr>
      </w:pPr>
    </w:p>
    <w:p w14:paraId="646E1163">
      <w:pPr>
        <w:pStyle w:val="2"/>
        <w:rPr>
          <w:rFonts w:ascii="宋体" w:hAnsi="宋体"/>
          <w:b/>
          <w:sz w:val="36"/>
          <w:szCs w:val="36"/>
        </w:rPr>
      </w:pPr>
    </w:p>
    <w:p w14:paraId="351D8A92">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0BC04A0D">
      <w:pPr>
        <w:tabs>
          <w:tab w:val="left" w:pos="2343"/>
        </w:tabs>
        <w:spacing w:line="560" w:lineRule="exact"/>
        <w:jc w:val="both"/>
        <w:rPr>
          <w:rFonts w:hint="eastAsia" w:ascii="宋体" w:hAnsi="宋体"/>
          <w:b/>
          <w:sz w:val="36"/>
          <w:szCs w:val="36"/>
        </w:rPr>
      </w:pPr>
    </w:p>
    <w:p w14:paraId="7EF9D1C8">
      <w:pPr>
        <w:tabs>
          <w:tab w:val="left" w:pos="2343"/>
        </w:tabs>
        <w:spacing w:line="560" w:lineRule="exact"/>
        <w:jc w:val="center"/>
        <w:rPr>
          <w:rFonts w:hint="eastAsia" w:ascii="仿宋_GB2312" w:eastAsia="宋体"/>
          <w:sz w:val="32"/>
          <w:szCs w:val="32"/>
          <w:lang w:val="en-US" w:eastAsia="zh-CN"/>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盘锦市自然资源局</w:t>
      </w:r>
      <w:r>
        <w:rPr>
          <w:rFonts w:hint="eastAsia" w:ascii="宋体" w:hAnsi="宋体"/>
          <w:b/>
          <w:sz w:val="36"/>
          <w:szCs w:val="36"/>
        </w:rPr>
        <w:t>部门预算</w:t>
      </w:r>
      <w:r>
        <w:rPr>
          <w:rFonts w:hint="eastAsia" w:ascii="宋体" w:hAnsi="宋体"/>
          <w:b/>
          <w:sz w:val="36"/>
          <w:szCs w:val="36"/>
          <w:lang w:val="en-US" w:eastAsia="zh-CN"/>
        </w:rPr>
        <w:t>公开表</w:t>
      </w:r>
    </w:p>
    <w:p w14:paraId="58B5092F">
      <w:pPr>
        <w:spacing w:line="560" w:lineRule="exact"/>
        <w:ind w:firstLine="646" w:firstLineChars="200"/>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93FC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341ACAE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901E4"/>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4972381"/>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180C22"/>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8C425E6"/>
    <w:rsid w:val="59143D47"/>
    <w:rsid w:val="59A71EE5"/>
    <w:rsid w:val="59CE51A9"/>
    <w:rsid w:val="59FF1B90"/>
    <w:rsid w:val="5A474332"/>
    <w:rsid w:val="5AD05F1E"/>
    <w:rsid w:val="5B152E64"/>
    <w:rsid w:val="5B7340B8"/>
    <w:rsid w:val="5BDFAB0E"/>
    <w:rsid w:val="5C32682B"/>
    <w:rsid w:val="5C9373C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7EA4667"/>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46F2A9B"/>
    <w:rsid w:val="75C80649"/>
    <w:rsid w:val="762F7860"/>
    <w:rsid w:val="76D6577B"/>
    <w:rsid w:val="773724A9"/>
    <w:rsid w:val="77AD276B"/>
    <w:rsid w:val="77CB17F7"/>
    <w:rsid w:val="77EF22B1"/>
    <w:rsid w:val="789B6A68"/>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3538</Words>
  <Characters>3713</Characters>
  <Lines>22</Lines>
  <Paragraphs>6</Paragraphs>
  <TotalTime>20</TotalTime>
  <ScaleCrop>false</ScaleCrop>
  <LinksUpToDate>false</LinksUpToDate>
  <CharactersWithSpaces>3783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Administrator</cp:lastModifiedBy>
  <cp:lastPrinted>2025-02-13T02:08:23Z</cp:lastPrinted>
  <dcterms:modified xsi:type="dcterms:W3CDTF">2025-02-13T02:09:09Z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eyJoZGlkIjoiZTljY2Y3MmIxOGFhOWY1OWE5M2NjZGUxNmM5Mzg4MjIifQ==</vt:lpwstr>
  </property>
  <property fmtid="{D5CDD505-2E9C-101B-9397-08002B2CF9AE}" pid="4" name="ICV">
    <vt:lpwstr>1828295451F846B38CFFD273275FBC90_13</vt:lpwstr>
  </property>
</Properties>
</file>