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</w:r>
    </w:p>
    <w:p>
      <w:pPr>
        <w:pBdr/>
        <w:spacing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2024年度拟认定市级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技能大师工作站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r>
    </w:p>
    <w:tbl>
      <w:tblPr>
        <w:tblStyle w:val="621"/>
        <w:tblpPr w:horzAnchor="page" w:tblpX="1516" w:vertAnchor="text" w:tblpY="100" w:leftFromText="180" w:topFromText="0" w:rightFromText="180" w:bottomFromText="0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2"/>
        <w:gridCol w:w="3293"/>
        <w:gridCol w:w="3572"/>
        <w:gridCol w:w="2856"/>
        <w:gridCol w:w="2856"/>
      </w:tblGrid>
      <w:tr>
        <w:trPr>
          <w:trHeight w:val="1023"/>
        </w:trPr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序号</w:t>
            </w:r>
            <w:r>
              <w:rPr>
                <w:vertAlign w:val="baseline"/>
              </w:rPr>
            </w:r>
          </w:p>
        </w:tc>
        <w:tc>
          <w:tcPr>
            <w:tcBorders/>
            <w:tcW w:w="3293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工作室名称</w:t>
            </w:r>
            <w:r>
              <w:rPr>
                <w:vertAlign w:val="baseline"/>
              </w:rPr>
            </w:r>
          </w:p>
        </w:tc>
        <w:tc>
          <w:tcPr>
            <w:tcBorders/>
            <w:tcW w:w="357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单位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研究方向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领衔人</w:t>
            </w:r>
            <w:r>
              <w:rPr>
                <w:vertAlign w:val="baseline"/>
              </w:rPr>
            </w:r>
          </w:p>
        </w:tc>
      </w:tr>
      <w:tr>
        <w:trPr>
          <w:trHeight w:val="1435"/>
        </w:trPr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</w:t>
            </w:r>
            <w:r>
              <w:rPr>
                <w:vertAlign w:val="baseline"/>
              </w:rPr>
            </w:r>
          </w:p>
        </w:tc>
        <w:tc>
          <w:tcPr>
            <w:tcBorders/>
            <w:tcW w:w="3293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张明凡技能大师工作站</w:t>
            </w:r>
            <w:r>
              <w:rPr>
                <w:vertAlign w:val="baseline"/>
              </w:rPr>
            </w:r>
          </w:p>
        </w:tc>
        <w:tc>
          <w:tcPr>
            <w:tcBorders/>
            <w:tcW w:w="357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中国石油天然气集团有限公司辽河油田分公司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采油工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张明凡</w:t>
            </w:r>
            <w:r>
              <w:rPr>
                <w:vertAlign w:val="baseline"/>
              </w:rPr>
            </w:r>
          </w:p>
        </w:tc>
      </w:tr>
      <w:tr>
        <w:trPr>
          <w:trHeight w:val="1402"/>
        </w:trPr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</w:t>
            </w:r>
            <w:r>
              <w:rPr>
                <w:vertAlign w:val="baseline"/>
              </w:rPr>
            </w:r>
          </w:p>
        </w:tc>
        <w:tc>
          <w:tcPr>
            <w:tcBorders/>
            <w:tcW w:w="3293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唐泽军技能大师工作站</w:t>
            </w:r>
            <w:r>
              <w:rPr>
                <w:vertAlign w:val="baseline"/>
              </w:rPr>
            </w:r>
          </w:p>
        </w:tc>
        <w:tc>
          <w:tcPr>
            <w:tcBorders/>
            <w:tcW w:w="357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中国石油天然气集团有限公司辽河油田分公司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采油工、电工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唐泽军</w:t>
            </w:r>
            <w:r>
              <w:rPr>
                <w:vertAlign w:val="baseline"/>
              </w:rPr>
            </w:r>
          </w:p>
        </w:tc>
      </w:tr>
      <w:tr>
        <w:trPr>
          <w:trHeight w:val="1471"/>
        </w:trPr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</w:t>
            </w:r>
            <w:r>
              <w:rPr>
                <w:vertAlign w:val="baseline"/>
              </w:rPr>
            </w:r>
          </w:p>
        </w:tc>
        <w:tc>
          <w:tcPr>
            <w:tcBorders/>
            <w:tcW w:w="3293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张良技能大师工作站</w:t>
            </w:r>
            <w:r>
              <w:rPr>
                <w:vertAlign w:val="baseline"/>
              </w:rPr>
            </w:r>
          </w:p>
        </w:tc>
        <w:tc>
          <w:tcPr>
            <w:tcBorders/>
            <w:tcW w:w="357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中国石油集团长城钻探工程有限公司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录井工、</w:t>
            </w:r>
            <w:bookmarkStart w:id="0" w:name="_GoBack"/>
            <w:r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随钻测量工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张良</w:t>
            </w:r>
            <w:r>
              <w:rPr>
                <w:vertAlign w:val="baseline"/>
              </w:rPr>
            </w:r>
          </w:p>
        </w:tc>
      </w:tr>
      <w:tr>
        <w:trPr>
          <w:trHeight w:val="1356"/>
        </w:trPr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4</w:t>
            </w:r>
            <w:r>
              <w:rPr>
                <w:vertAlign w:val="baseline"/>
              </w:rPr>
            </w:r>
          </w:p>
        </w:tc>
        <w:tc>
          <w:tcPr>
            <w:tcBorders/>
            <w:tcW w:w="3293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白雨昕技能大师工作站</w:t>
            </w:r>
            <w:r>
              <w:rPr>
                <w:vertAlign w:val="baseline"/>
              </w:rPr>
            </w:r>
          </w:p>
        </w:tc>
        <w:tc>
          <w:tcPr>
            <w:tcBorders/>
            <w:tcW w:w="3572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盘锦辽油宝石花医院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养老护理员</w:t>
            </w:r>
            <w:r>
              <w:rPr>
                <w:vertAlign w:val="baseline"/>
              </w:rPr>
            </w:r>
          </w:p>
        </w:tc>
        <w:tc>
          <w:tcPr>
            <w:tcBorders/>
            <w:tcW w:w="2856" w:type="dxa"/>
            <w:vAlign w:val="center"/>
            <w:textDirection w:val="lrTb"/>
            <w:noWrap w:val="false"/>
          </w:tcPr>
          <w:p>
            <w:pPr>
              <w:pBdr/>
              <w:spacing w:line="620" w:lineRule="exact"/>
              <w:ind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白雨昕</w:t>
            </w:r>
            <w:r>
              <w:rPr>
                <w:vertAlign w:val="baseli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134" w:right="1440" w:bottom="1134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仿宋_GB2312">
    <w:panose1 w:val="02010609060101010101"/>
  </w:font>
  <w:font w:name="方正小标宋简体">
    <w:panose1 w:val="020B06040202020202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3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f1c9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3f1d8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2f3f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9dade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874cb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383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dd76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cd78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7bded3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f949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匿名</cp:lastModifiedBy>
  <cp:revision>1</cp:revision>
  <dcterms:created xsi:type="dcterms:W3CDTF">2025-01-17T02:58:09Z</dcterms:created>
  <dcterms:modified xsi:type="dcterms:W3CDTF">2025-01-26T08:37:53Z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eyJoZGlkIjoiOTc0YTMzNjZhMzkzOGMwYjk2YThjNzY0YjNjZDU5ODgiLCJ1c2VySWQiOiI2NzQ0NDQwNTgifQ==</vt:lpwstr>
  </property>
  <property fmtid="{D5CDD505-2E9C-101B-9397-08002B2CF9AE}" pid="4" name="ICV">
    <vt:lpwstr>C9AF71EB575C4F4F8A70E1992ED4E215_12</vt:lpwstr>
  </property>
</Properties>
</file>