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eastAsia="zh-CN"/>
        </w:rPr>
        <w:t>盘锦市交通运输局</w:t>
      </w:r>
      <w:r>
        <w:rPr>
          <w:rFonts w:hint="eastAsia" w:ascii="方正小标宋简体" w:hAnsi="方正小标宋简体" w:eastAsia="方正小标宋简体" w:cs="方正小标宋简体"/>
          <w:sz w:val="44"/>
          <w:szCs w:val="44"/>
          <w:lang w:val="zh-CN"/>
        </w:rPr>
        <w:t>主动公开事项目录</w:t>
      </w:r>
    </w:p>
    <w:p>
      <w:pPr>
        <w:pStyle w:val="2"/>
        <w:rPr>
          <w:lang w:val="zh-CN"/>
        </w:rPr>
      </w:pPr>
    </w:p>
    <w:tbl>
      <w:tblPr>
        <w:tblStyle w:val="6"/>
        <w:tblpPr w:leftFromText="180" w:rightFromText="180" w:vertAnchor="text" w:horzAnchor="page" w:tblpX="1192" w:tblpY="348"/>
        <w:tblOverlap w:val="never"/>
        <w:tblW w:w="14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105"/>
        <w:gridCol w:w="1080"/>
        <w:gridCol w:w="2051"/>
        <w:gridCol w:w="1464"/>
        <w:gridCol w:w="1080"/>
        <w:gridCol w:w="1068"/>
        <w:gridCol w:w="2772"/>
        <w:gridCol w:w="1368"/>
        <w:gridCol w:w="86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60" w:type="dxa"/>
            <w:vMerge w:val="restart"/>
            <w:shd w:val="clear" w:color="auto" w:fill="AEAAAA" w:themeFill="background2" w:themeFillShade="BF"/>
            <w:vAlign w:val="center"/>
          </w:tcPr>
          <w:p>
            <w:pPr>
              <w:jc w:val="center"/>
              <w:rPr>
                <w:rFonts w:ascii="黑体" w:hAnsi="黑体" w:eastAsia="黑体" w:cs="黑体"/>
              </w:rPr>
            </w:pPr>
            <w:r>
              <w:rPr>
                <w:rFonts w:hint="eastAsia" w:ascii="黑体" w:hAnsi="黑体" w:eastAsia="黑体" w:cs="黑体"/>
              </w:rPr>
              <w:t>序号</w:t>
            </w:r>
          </w:p>
        </w:tc>
        <w:tc>
          <w:tcPr>
            <w:tcW w:w="2185" w:type="dxa"/>
            <w:gridSpan w:val="2"/>
            <w:shd w:val="clear" w:color="auto" w:fill="AEAAAA" w:themeFill="background2" w:themeFillShade="BF"/>
            <w:vAlign w:val="center"/>
          </w:tcPr>
          <w:p>
            <w:pPr>
              <w:jc w:val="center"/>
              <w:rPr>
                <w:rFonts w:ascii="黑体" w:hAnsi="黑体" w:eastAsia="黑体" w:cs="黑体"/>
              </w:rPr>
            </w:pPr>
            <w:r>
              <w:rPr>
                <w:rFonts w:hint="eastAsia" w:ascii="黑体" w:hAnsi="黑体" w:eastAsia="黑体" w:cs="黑体"/>
              </w:rPr>
              <w:t>公开事项</w:t>
            </w:r>
          </w:p>
        </w:tc>
        <w:tc>
          <w:tcPr>
            <w:tcW w:w="2051" w:type="dxa"/>
            <w:vMerge w:val="restart"/>
            <w:shd w:val="clear" w:color="auto" w:fill="AEAAAA" w:themeFill="background2" w:themeFillShade="BF"/>
            <w:vAlign w:val="center"/>
          </w:tcPr>
          <w:p>
            <w:pPr>
              <w:jc w:val="center"/>
              <w:rPr>
                <w:rFonts w:ascii="黑体" w:hAnsi="黑体" w:eastAsia="黑体" w:cs="黑体"/>
              </w:rPr>
            </w:pPr>
            <w:r>
              <w:rPr>
                <w:rFonts w:hint="eastAsia" w:ascii="黑体" w:hAnsi="黑体" w:eastAsia="黑体" w:cs="黑体"/>
              </w:rPr>
              <w:t>公开内容（要素）</w:t>
            </w:r>
          </w:p>
        </w:tc>
        <w:tc>
          <w:tcPr>
            <w:tcW w:w="1464" w:type="dxa"/>
            <w:vMerge w:val="restart"/>
            <w:shd w:val="clear" w:color="auto" w:fill="AEAAAA" w:themeFill="background2" w:themeFillShade="BF"/>
            <w:vAlign w:val="center"/>
          </w:tcPr>
          <w:p>
            <w:pPr>
              <w:jc w:val="center"/>
              <w:rPr>
                <w:rFonts w:ascii="黑体" w:hAnsi="黑体" w:eastAsia="黑体" w:cs="黑体"/>
              </w:rPr>
            </w:pPr>
            <w:r>
              <w:rPr>
                <w:rFonts w:hint="eastAsia" w:ascii="黑体" w:hAnsi="黑体" w:eastAsia="黑体" w:cs="黑体"/>
              </w:rPr>
              <w:t>公开依据</w:t>
            </w:r>
          </w:p>
        </w:tc>
        <w:tc>
          <w:tcPr>
            <w:tcW w:w="1080" w:type="dxa"/>
            <w:vMerge w:val="restart"/>
            <w:shd w:val="clear" w:color="auto" w:fill="AEAAAA" w:themeFill="background2" w:themeFillShade="BF"/>
            <w:vAlign w:val="center"/>
          </w:tcPr>
          <w:p>
            <w:pPr>
              <w:jc w:val="center"/>
              <w:rPr>
                <w:rFonts w:ascii="黑体" w:hAnsi="黑体" w:eastAsia="黑体" w:cs="黑体"/>
              </w:rPr>
            </w:pPr>
            <w:r>
              <w:rPr>
                <w:rFonts w:hint="eastAsia" w:ascii="黑体" w:hAnsi="黑体" w:eastAsia="黑体" w:cs="黑体"/>
              </w:rPr>
              <w:t>公开时限</w:t>
            </w:r>
          </w:p>
        </w:tc>
        <w:tc>
          <w:tcPr>
            <w:tcW w:w="1068" w:type="dxa"/>
            <w:vMerge w:val="restart"/>
            <w:shd w:val="clear" w:color="auto" w:fill="AEAAAA" w:themeFill="background2" w:themeFillShade="BF"/>
            <w:vAlign w:val="center"/>
          </w:tcPr>
          <w:p>
            <w:pPr>
              <w:jc w:val="center"/>
              <w:rPr>
                <w:rFonts w:ascii="黑体" w:hAnsi="黑体" w:eastAsia="黑体" w:cs="黑体"/>
              </w:rPr>
            </w:pPr>
            <w:r>
              <w:rPr>
                <w:rFonts w:hint="eastAsia" w:ascii="黑体" w:hAnsi="黑体" w:eastAsia="黑体" w:cs="黑体"/>
              </w:rPr>
              <w:t>公开主体</w:t>
            </w:r>
          </w:p>
        </w:tc>
        <w:tc>
          <w:tcPr>
            <w:tcW w:w="2772" w:type="dxa"/>
            <w:vMerge w:val="restart"/>
            <w:shd w:val="clear" w:color="auto" w:fill="AEAAAA" w:themeFill="background2" w:themeFillShade="BF"/>
            <w:vAlign w:val="center"/>
          </w:tcPr>
          <w:p>
            <w:pPr>
              <w:jc w:val="center"/>
              <w:rPr>
                <w:rFonts w:ascii="黑体" w:hAnsi="黑体" w:eastAsia="黑体" w:cs="黑体"/>
              </w:rPr>
            </w:pPr>
            <w:r>
              <w:rPr>
                <w:rFonts w:hint="eastAsia" w:ascii="黑体" w:hAnsi="黑体" w:eastAsia="黑体" w:cs="黑体"/>
              </w:rPr>
              <w:t>公开渠道和载体</w:t>
            </w:r>
          </w:p>
        </w:tc>
        <w:tc>
          <w:tcPr>
            <w:tcW w:w="1368" w:type="dxa"/>
            <w:vMerge w:val="restart"/>
            <w:shd w:val="clear" w:color="auto" w:fill="AEAAAA" w:themeFill="background2" w:themeFillShade="BF"/>
            <w:vAlign w:val="center"/>
          </w:tcPr>
          <w:p>
            <w:pPr>
              <w:jc w:val="center"/>
              <w:rPr>
                <w:rFonts w:ascii="黑体" w:hAnsi="黑体" w:eastAsia="黑体" w:cs="黑体"/>
              </w:rPr>
            </w:pPr>
            <w:r>
              <w:rPr>
                <w:rFonts w:hint="eastAsia" w:ascii="黑体" w:hAnsi="黑体" w:eastAsia="黑体" w:cs="黑体"/>
              </w:rPr>
              <w:t>公开方式</w:t>
            </w:r>
          </w:p>
        </w:tc>
        <w:tc>
          <w:tcPr>
            <w:tcW w:w="2002" w:type="dxa"/>
            <w:gridSpan w:val="2"/>
            <w:shd w:val="clear" w:color="auto" w:fill="AEAAAA" w:themeFill="background2" w:themeFillShade="BF"/>
            <w:vAlign w:val="center"/>
          </w:tcPr>
          <w:p>
            <w:pPr>
              <w:jc w:val="center"/>
              <w:rPr>
                <w:rFonts w:ascii="黑体" w:hAnsi="黑体" w:eastAsia="黑体" w:cs="黑体"/>
              </w:rPr>
            </w:pPr>
            <w:r>
              <w:rPr>
                <w:rFonts w:hint="eastAsia" w:ascii="黑体" w:hAnsi="黑体" w:eastAsia="黑体" w:cs="黑体"/>
              </w:rPr>
              <w:t>公开对象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660" w:type="dxa"/>
            <w:vMerge w:val="continue"/>
            <w:shd w:val="clear" w:color="auto" w:fill="AEAAAA" w:themeFill="background2" w:themeFillShade="BF"/>
          </w:tcPr>
          <w:p>
            <w:pPr>
              <w:rPr>
                <w:rFonts w:ascii="黑体" w:hAnsi="黑体" w:eastAsia="黑体" w:cs="黑体"/>
              </w:rPr>
            </w:pPr>
          </w:p>
        </w:tc>
        <w:tc>
          <w:tcPr>
            <w:tcW w:w="1105" w:type="dxa"/>
            <w:shd w:val="clear" w:color="auto" w:fill="AEAAAA" w:themeFill="background2" w:themeFillShade="BF"/>
            <w:vAlign w:val="center"/>
          </w:tcPr>
          <w:p>
            <w:pPr>
              <w:jc w:val="center"/>
              <w:rPr>
                <w:rFonts w:ascii="黑体" w:hAnsi="黑体" w:eastAsia="黑体" w:cs="黑体"/>
              </w:rPr>
            </w:pPr>
            <w:r>
              <w:rPr>
                <w:rFonts w:hint="eastAsia" w:ascii="黑体" w:hAnsi="黑体" w:eastAsia="黑体" w:cs="黑体"/>
              </w:rPr>
              <w:t>一级事项</w:t>
            </w:r>
          </w:p>
        </w:tc>
        <w:tc>
          <w:tcPr>
            <w:tcW w:w="1080" w:type="dxa"/>
            <w:shd w:val="clear" w:color="auto" w:fill="AEAAAA" w:themeFill="background2" w:themeFillShade="BF"/>
            <w:vAlign w:val="center"/>
          </w:tcPr>
          <w:p>
            <w:pPr>
              <w:jc w:val="center"/>
              <w:rPr>
                <w:rFonts w:ascii="黑体" w:hAnsi="黑体" w:eastAsia="黑体" w:cs="黑体"/>
              </w:rPr>
            </w:pPr>
            <w:r>
              <w:rPr>
                <w:rFonts w:hint="eastAsia" w:ascii="黑体" w:hAnsi="黑体" w:eastAsia="黑体" w:cs="黑体"/>
              </w:rPr>
              <w:t>二级事项</w:t>
            </w:r>
          </w:p>
        </w:tc>
        <w:tc>
          <w:tcPr>
            <w:tcW w:w="2051" w:type="dxa"/>
            <w:vMerge w:val="continue"/>
            <w:shd w:val="clear" w:color="auto" w:fill="AEAAAA" w:themeFill="background2" w:themeFillShade="BF"/>
          </w:tcPr>
          <w:p>
            <w:pPr>
              <w:rPr>
                <w:rFonts w:ascii="黑体" w:hAnsi="黑体" w:eastAsia="黑体" w:cs="黑体"/>
              </w:rPr>
            </w:pPr>
          </w:p>
        </w:tc>
        <w:tc>
          <w:tcPr>
            <w:tcW w:w="1464" w:type="dxa"/>
            <w:vMerge w:val="continue"/>
            <w:shd w:val="clear" w:color="auto" w:fill="AEAAAA" w:themeFill="background2" w:themeFillShade="BF"/>
          </w:tcPr>
          <w:p>
            <w:pPr>
              <w:rPr>
                <w:rFonts w:ascii="黑体" w:hAnsi="黑体" w:eastAsia="黑体" w:cs="黑体"/>
              </w:rPr>
            </w:pPr>
          </w:p>
        </w:tc>
        <w:tc>
          <w:tcPr>
            <w:tcW w:w="1080" w:type="dxa"/>
            <w:vMerge w:val="continue"/>
            <w:shd w:val="clear" w:color="auto" w:fill="AEAAAA" w:themeFill="background2" w:themeFillShade="BF"/>
          </w:tcPr>
          <w:p>
            <w:pPr>
              <w:rPr>
                <w:rFonts w:ascii="黑体" w:hAnsi="黑体" w:eastAsia="黑体" w:cs="黑体"/>
              </w:rPr>
            </w:pPr>
          </w:p>
        </w:tc>
        <w:tc>
          <w:tcPr>
            <w:tcW w:w="1068" w:type="dxa"/>
            <w:vMerge w:val="continue"/>
            <w:shd w:val="clear" w:color="auto" w:fill="AEAAAA" w:themeFill="background2" w:themeFillShade="BF"/>
          </w:tcPr>
          <w:p>
            <w:pPr>
              <w:rPr>
                <w:rFonts w:ascii="黑体" w:hAnsi="黑体" w:eastAsia="黑体" w:cs="黑体"/>
              </w:rPr>
            </w:pPr>
          </w:p>
        </w:tc>
        <w:tc>
          <w:tcPr>
            <w:tcW w:w="2772" w:type="dxa"/>
            <w:vMerge w:val="continue"/>
            <w:shd w:val="clear" w:color="auto" w:fill="AEAAAA" w:themeFill="background2" w:themeFillShade="BF"/>
          </w:tcPr>
          <w:p>
            <w:pPr>
              <w:rPr>
                <w:rFonts w:ascii="黑体" w:hAnsi="黑体" w:eastAsia="黑体" w:cs="黑体"/>
              </w:rPr>
            </w:pPr>
          </w:p>
        </w:tc>
        <w:tc>
          <w:tcPr>
            <w:tcW w:w="1368" w:type="dxa"/>
            <w:vMerge w:val="continue"/>
            <w:shd w:val="clear" w:color="auto" w:fill="AEAAAA" w:themeFill="background2" w:themeFillShade="BF"/>
          </w:tcPr>
          <w:p>
            <w:pPr>
              <w:rPr>
                <w:rFonts w:ascii="黑体" w:hAnsi="黑体" w:eastAsia="黑体" w:cs="黑体"/>
              </w:rPr>
            </w:pPr>
          </w:p>
        </w:tc>
        <w:tc>
          <w:tcPr>
            <w:tcW w:w="862" w:type="dxa"/>
            <w:shd w:val="clear" w:color="auto" w:fill="AEAAAA" w:themeFill="background2" w:themeFillShade="BF"/>
            <w:vAlign w:val="center"/>
          </w:tcPr>
          <w:p>
            <w:pPr>
              <w:spacing w:line="240" w:lineRule="exact"/>
              <w:jc w:val="center"/>
              <w:rPr>
                <w:rFonts w:ascii="黑体" w:hAnsi="黑体" w:eastAsia="黑体" w:cs="黑体"/>
              </w:rPr>
            </w:pPr>
            <w:r>
              <w:rPr>
                <w:rFonts w:hint="eastAsia" w:ascii="黑体" w:hAnsi="黑体" w:eastAsia="黑体" w:cs="黑体"/>
              </w:rPr>
              <w:t>全社会</w:t>
            </w:r>
          </w:p>
        </w:tc>
        <w:tc>
          <w:tcPr>
            <w:tcW w:w="1140" w:type="dxa"/>
            <w:shd w:val="clear" w:color="auto" w:fill="AEAAAA" w:themeFill="background2" w:themeFillShade="BF"/>
            <w:vAlign w:val="center"/>
          </w:tcPr>
          <w:p>
            <w:pPr>
              <w:spacing w:line="240" w:lineRule="exact"/>
              <w:jc w:val="center"/>
              <w:rPr>
                <w:rFonts w:ascii="黑体" w:hAnsi="黑体" w:eastAsia="黑体" w:cs="黑体"/>
              </w:rPr>
            </w:pPr>
            <w:r>
              <w:rPr>
                <w:rFonts w:hint="eastAsia" w:ascii="黑体" w:hAnsi="黑体" w:eastAsia="黑体" w:cs="黑体"/>
              </w:rPr>
              <w:t>特定群体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60" w:type="dxa"/>
            <w:vAlign w:val="center"/>
          </w:tcPr>
          <w:p>
            <w:pPr>
              <w:adjustRightInd w:val="0"/>
              <w:snapToGrid w:val="0"/>
              <w:spacing w:line="240" w:lineRule="exact"/>
              <w:jc w:val="center"/>
            </w:pPr>
            <w:r>
              <w:rPr>
                <w:rFonts w:hint="eastAsia"/>
              </w:rPr>
              <w:t>1</w:t>
            </w:r>
          </w:p>
        </w:tc>
        <w:tc>
          <w:tcPr>
            <w:tcW w:w="1105" w:type="dxa"/>
            <w:vMerge w:val="restart"/>
            <w:vAlign w:val="center"/>
          </w:tcPr>
          <w:p>
            <w:pPr>
              <w:adjustRightInd w:val="0"/>
              <w:snapToGrid w:val="0"/>
              <w:spacing w:line="240" w:lineRule="exact"/>
              <w:jc w:val="center"/>
            </w:pPr>
            <w:r>
              <w:rPr>
                <w:rFonts w:hint="eastAsia"/>
              </w:rPr>
              <w:t>机构信息</w:t>
            </w:r>
          </w:p>
        </w:tc>
        <w:tc>
          <w:tcPr>
            <w:tcW w:w="1080" w:type="dxa"/>
            <w:vAlign w:val="center"/>
          </w:tcPr>
          <w:p>
            <w:pPr>
              <w:adjustRightInd w:val="0"/>
              <w:snapToGrid w:val="0"/>
              <w:spacing w:line="240" w:lineRule="exact"/>
              <w:jc w:val="center"/>
            </w:pPr>
            <w:r>
              <w:rPr>
                <w:rFonts w:hint="eastAsia"/>
              </w:rPr>
              <w:t>机关简介</w:t>
            </w:r>
          </w:p>
        </w:tc>
        <w:tc>
          <w:tcPr>
            <w:tcW w:w="2051" w:type="dxa"/>
            <w:vAlign w:val="center"/>
          </w:tcPr>
          <w:p>
            <w:pPr>
              <w:adjustRightInd w:val="0"/>
              <w:snapToGrid w:val="0"/>
              <w:spacing w:line="240" w:lineRule="exact"/>
            </w:pPr>
            <w:r>
              <w:rPr>
                <w:rFonts w:hint="eastAsia"/>
              </w:rPr>
              <w:t>1.机关名称</w:t>
            </w:r>
          </w:p>
          <w:p>
            <w:pPr>
              <w:adjustRightInd w:val="0"/>
              <w:snapToGrid w:val="0"/>
              <w:spacing w:line="240" w:lineRule="exact"/>
            </w:pPr>
            <w:r>
              <w:rPr>
                <w:rFonts w:hint="eastAsia"/>
              </w:rPr>
              <w:t>2.办公地址</w:t>
            </w:r>
          </w:p>
          <w:p>
            <w:pPr>
              <w:adjustRightInd w:val="0"/>
              <w:snapToGrid w:val="0"/>
              <w:spacing w:line="240" w:lineRule="exact"/>
            </w:pPr>
            <w:r>
              <w:rPr>
                <w:rFonts w:hint="eastAsia"/>
              </w:rPr>
              <w:t>3.办公时间</w:t>
            </w:r>
          </w:p>
          <w:p>
            <w:pPr>
              <w:adjustRightInd w:val="0"/>
              <w:snapToGrid w:val="0"/>
              <w:spacing w:line="240" w:lineRule="exact"/>
            </w:pPr>
            <w:r>
              <w:rPr>
                <w:rFonts w:hint="eastAsia"/>
              </w:rPr>
              <w:t>4.联系方式（包括联系电话、传真号码、互联网联系方式等）</w:t>
            </w:r>
          </w:p>
          <w:p>
            <w:pPr>
              <w:adjustRightInd w:val="0"/>
              <w:snapToGrid w:val="0"/>
              <w:spacing w:line="240" w:lineRule="exact"/>
            </w:pPr>
            <w:r>
              <w:rPr>
                <w:rFonts w:hint="eastAsia"/>
              </w:rPr>
              <w:t>5.邮政编码</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自该政府信息形成或者变更之日起3个工作日内及时公开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2</w:t>
            </w:r>
          </w:p>
        </w:tc>
        <w:tc>
          <w:tcPr>
            <w:tcW w:w="1105" w:type="dxa"/>
            <w:vMerge w:val="continue"/>
            <w:vAlign w:val="center"/>
          </w:tcPr>
          <w:p>
            <w:pPr>
              <w:adjustRightInd w:val="0"/>
              <w:snapToGrid w:val="0"/>
              <w:spacing w:line="240" w:lineRule="exact"/>
              <w:jc w:val="center"/>
            </w:pPr>
          </w:p>
        </w:tc>
        <w:tc>
          <w:tcPr>
            <w:tcW w:w="1080" w:type="dxa"/>
            <w:vAlign w:val="center"/>
          </w:tcPr>
          <w:p>
            <w:pPr>
              <w:adjustRightInd w:val="0"/>
              <w:snapToGrid w:val="0"/>
              <w:spacing w:line="240" w:lineRule="exact"/>
              <w:jc w:val="center"/>
            </w:pPr>
            <w:r>
              <w:rPr>
                <w:rFonts w:hint="eastAsia"/>
              </w:rPr>
              <w:t xml:space="preserve">机关职能 </w:t>
            </w:r>
          </w:p>
        </w:tc>
        <w:tc>
          <w:tcPr>
            <w:tcW w:w="2051" w:type="dxa"/>
            <w:vAlign w:val="center"/>
          </w:tcPr>
          <w:p>
            <w:pPr>
              <w:adjustRightInd w:val="0"/>
              <w:snapToGrid w:val="0"/>
              <w:spacing w:line="240" w:lineRule="exact"/>
            </w:pPr>
            <w:r>
              <w:rPr>
                <w:rFonts w:hint="eastAsia"/>
              </w:rPr>
              <w:t>依据“三定”方案确定的本部门职责</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自该政府信息形成或者变更之日起3个工作日内及时公开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政务服务中心</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3</w:t>
            </w:r>
          </w:p>
        </w:tc>
        <w:tc>
          <w:tcPr>
            <w:tcW w:w="1105" w:type="dxa"/>
            <w:vMerge w:val="continue"/>
            <w:vAlign w:val="center"/>
          </w:tcPr>
          <w:p>
            <w:pPr>
              <w:adjustRightInd w:val="0"/>
              <w:snapToGrid w:val="0"/>
              <w:spacing w:line="240" w:lineRule="exact"/>
              <w:jc w:val="center"/>
            </w:pPr>
          </w:p>
        </w:tc>
        <w:tc>
          <w:tcPr>
            <w:tcW w:w="1080" w:type="dxa"/>
            <w:vAlign w:val="center"/>
          </w:tcPr>
          <w:p>
            <w:pPr>
              <w:adjustRightInd w:val="0"/>
              <w:snapToGrid w:val="0"/>
              <w:spacing w:line="240" w:lineRule="exact"/>
              <w:jc w:val="center"/>
            </w:pPr>
            <w:r>
              <w:rPr>
                <w:rFonts w:hint="eastAsia"/>
              </w:rPr>
              <w:t>机构设置</w:t>
            </w:r>
          </w:p>
        </w:tc>
        <w:tc>
          <w:tcPr>
            <w:tcW w:w="2051" w:type="dxa"/>
            <w:vAlign w:val="center"/>
          </w:tcPr>
          <w:p>
            <w:pPr>
              <w:adjustRightInd w:val="0"/>
              <w:snapToGrid w:val="0"/>
              <w:spacing w:line="240" w:lineRule="exact"/>
            </w:pPr>
            <w:r>
              <w:rPr>
                <w:rFonts w:hint="eastAsia"/>
              </w:rPr>
              <w:t>1.内设机构名称</w:t>
            </w:r>
          </w:p>
          <w:p>
            <w:pPr>
              <w:adjustRightInd w:val="0"/>
              <w:snapToGrid w:val="0"/>
              <w:spacing w:line="240" w:lineRule="exact"/>
            </w:pPr>
            <w:r>
              <w:rPr>
                <w:rFonts w:hint="eastAsia"/>
              </w:rPr>
              <w:t>2.主要职责</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自该政府信息形成或者变更之日起3个工作日内及时公开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政务服务中心</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4</w:t>
            </w:r>
          </w:p>
        </w:tc>
        <w:tc>
          <w:tcPr>
            <w:tcW w:w="1105" w:type="dxa"/>
            <w:vAlign w:val="center"/>
          </w:tcPr>
          <w:p>
            <w:pPr>
              <w:adjustRightInd w:val="0"/>
              <w:snapToGrid w:val="0"/>
              <w:spacing w:line="240" w:lineRule="exact"/>
              <w:jc w:val="center"/>
            </w:pPr>
            <w:r>
              <w:rPr>
                <w:rFonts w:hint="eastAsia"/>
              </w:rPr>
              <w:t>机构信息</w:t>
            </w:r>
          </w:p>
        </w:tc>
        <w:tc>
          <w:tcPr>
            <w:tcW w:w="1080" w:type="dxa"/>
            <w:vAlign w:val="center"/>
          </w:tcPr>
          <w:p>
            <w:pPr>
              <w:adjustRightInd w:val="0"/>
              <w:snapToGrid w:val="0"/>
              <w:spacing w:line="240" w:lineRule="exact"/>
              <w:jc w:val="center"/>
            </w:pPr>
            <w:r>
              <w:rPr>
                <w:rFonts w:hint="eastAsia"/>
              </w:rPr>
              <w:t>下属单位</w:t>
            </w:r>
          </w:p>
        </w:tc>
        <w:tc>
          <w:tcPr>
            <w:tcW w:w="2051" w:type="dxa"/>
            <w:vAlign w:val="center"/>
          </w:tcPr>
          <w:p>
            <w:pPr>
              <w:adjustRightInd w:val="0"/>
              <w:snapToGrid w:val="0"/>
              <w:spacing w:line="240" w:lineRule="exact"/>
            </w:pPr>
            <w:r>
              <w:rPr>
                <w:rFonts w:hint="eastAsia"/>
              </w:rPr>
              <w:t>1.单位名称</w:t>
            </w:r>
          </w:p>
          <w:p>
            <w:pPr>
              <w:adjustRightInd w:val="0"/>
              <w:snapToGrid w:val="0"/>
              <w:spacing w:line="240" w:lineRule="exact"/>
            </w:pPr>
            <w:r>
              <w:rPr>
                <w:rFonts w:hint="eastAsia"/>
              </w:rPr>
              <w:t>2.主要职责</w:t>
            </w:r>
          </w:p>
          <w:p>
            <w:pPr>
              <w:adjustRightInd w:val="0"/>
              <w:snapToGrid w:val="0"/>
              <w:spacing w:line="240" w:lineRule="exact"/>
            </w:pPr>
            <w:r>
              <w:rPr>
                <w:rFonts w:hint="eastAsia"/>
              </w:rPr>
              <w:t>3.办公地址</w:t>
            </w:r>
          </w:p>
          <w:p>
            <w:pPr>
              <w:adjustRightInd w:val="0"/>
              <w:snapToGrid w:val="0"/>
              <w:spacing w:line="240" w:lineRule="exact"/>
            </w:pPr>
            <w:r>
              <w:rPr>
                <w:rFonts w:hint="eastAsia"/>
              </w:rPr>
              <w:t>4.办公时间</w:t>
            </w:r>
          </w:p>
          <w:p>
            <w:pPr>
              <w:adjustRightInd w:val="0"/>
              <w:snapToGrid w:val="0"/>
              <w:spacing w:line="240" w:lineRule="exact"/>
            </w:pPr>
            <w:r>
              <w:rPr>
                <w:rFonts w:hint="eastAsia"/>
              </w:rPr>
              <w:t>5.联系方式</w:t>
            </w:r>
          </w:p>
          <w:p>
            <w:pPr>
              <w:adjustRightInd w:val="0"/>
              <w:snapToGrid w:val="0"/>
              <w:spacing w:line="240" w:lineRule="exact"/>
            </w:pPr>
            <w:r>
              <w:rPr>
                <w:rFonts w:hint="eastAsia"/>
              </w:rPr>
              <w:t>6.主要负责人</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自该政府信息形成或者变更之日起3个工作日内及时公开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60" w:type="dxa"/>
            <w:vAlign w:val="center"/>
          </w:tcPr>
          <w:p>
            <w:pPr>
              <w:adjustRightInd w:val="0"/>
              <w:snapToGrid w:val="0"/>
              <w:spacing w:line="240" w:lineRule="exact"/>
              <w:jc w:val="center"/>
            </w:pPr>
            <w:r>
              <w:rPr>
                <w:rFonts w:hint="eastAsia"/>
              </w:rPr>
              <w:t>5</w:t>
            </w:r>
          </w:p>
        </w:tc>
        <w:tc>
          <w:tcPr>
            <w:tcW w:w="1105" w:type="dxa"/>
            <w:vMerge w:val="restart"/>
            <w:vAlign w:val="center"/>
          </w:tcPr>
          <w:p>
            <w:pPr>
              <w:adjustRightInd w:val="0"/>
              <w:snapToGrid w:val="0"/>
              <w:spacing w:line="240" w:lineRule="exact"/>
              <w:jc w:val="center"/>
            </w:pPr>
            <w:r>
              <w:rPr>
                <w:rFonts w:hint="eastAsia"/>
              </w:rPr>
              <w:t>人事信息</w:t>
            </w:r>
          </w:p>
        </w:tc>
        <w:tc>
          <w:tcPr>
            <w:tcW w:w="1080" w:type="dxa"/>
            <w:vAlign w:val="center"/>
          </w:tcPr>
          <w:p>
            <w:pPr>
              <w:adjustRightInd w:val="0"/>
              <w:snapToGrid w:val="0"/>
              <w:spacing w:line="240" w:lineRule="exact"/>
              <w:jc w:val="center"/>
            </w:pPr>
            <w:r>
              <w:rPr>
                <w:rFonts w:hint="eastAsia"/>
              </w:rPr>
              <w:t>领导信息</w:t>
            </w:r>
          </w:p>
        </w:tc>
        <w:tc>
          <w:tcPr>
            <w:tcW w:w="2051" w:type="dxa"/>
            <w:vAlign w:val="center"/>
          </w:tcPr>
          <w:p>
            <w:pPr>
              <w:adjustRightInd w:val="0"/>
              <w:snapToGrid w:val="0"/>
              <w:spacing w:line="240" w:lineRule="exact"/>
            </w:pPr>
            <w:r>
              <w:rPr>
                <w:rFonts w:hint="eastAsia"/>
              </w:rPr>
              <w:t>1.姓名</w:t>
            </w:r>
          </w:p>
          <w:p>
            <w:pPr>
              <w:adjustRightInd w:val="0"/>
              <w:snapToGrid w:val="0"/>
              <w:spacing w:line="240" w:lineRule="exact"/>
            </w:pPr>
            <w:r>
              <w:rPr>
                <w:rFonts w:hint="eastAsia"/>
              </w:rPr>
              <w:t>2.职务</w:t>
            </w:r>
          </w:p>
          <w:p>
            <w:pPr>
              <w:adjustRightInd w:val="0"/>
              <w:snapToGrid w:val="0"/>
              <w:spacing w:line="240" w:lineRule="exact"/>
            </w:pPr>
            <w:r>
              <w:rPr>
                <w:rFonts w:hint="eastAsia"/>
              </w:rPr>
              <w:t>3.个人简介</w:t>
            </w:r>
          </w:p>
          <w:p>
            <w:pPr>
              <w:adjustRightInd w:val="0"/>
              <w:snapToGrid w:val="0"/>
              <w:spacing w:line="240" w:lineRule="exact"/>
            </w:pPr>
            <w:r>
              <w:rPr>
                <w:rFonts w:hint="eastAsia"/>
              </w:rPr>
              <w:t>4.工作分工</w:t>
            </w:r>
          </w:p>
          <w:p>
            <w:pPr>
              <w:adjustRightInd w:val="0"/>
              <w:snapToGrid w:val="0"/>
              <w:spacing w:line="240" w:lineRule="exact"/>
            </w:pPr>
            <w:r>
              <w:rPr>
                <w:rFonts w:hint="eastAsia"/>
              </w:rPr>
              <w:t>5.标准证件照</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领导同志正式任命当日公开（工作分工待分工明确后公开）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6</w:t>
            </w:r>
          </w:p>
        </w:tc>
        <w:tc>
          <w:tcPr>
            <w:tcW w:w="1105" w:type="dxa"/>
            <w:vMerge w:val="continue"/>
            <w:vAlign w:val="center"/>
          </w:tcPr>
          <w:p>
            <w:pPr>
              <w:adjustRightInd w:val="0"/>
              <w:snapToGrid w:val="0"/>
              <w:spacing w:line="240" w:lineRule="exact"/>
              <w:jc w:val="center"/>
            </w:pPr>
          </w:p>
        </w:tc>
        <w:tc>
          <w:tcPr>
            <w:tcW w:w="1080" w:type="dxa"/>
            <w:vAlign w:val="center"/>
          </w:tcPr>
          <w:p>
            <w:pPr>
              <w:adjustRightInd w:val="0"/>
              <w:snapToGrid w:val="0"/>
              <w:spacing w:line="240" w:lineRule="exact"/>
              <w:jc w:val="center"/>
            </w:pPr>
            <w:r>
              <w:rPr>
                <w:rFonts w:hint="eastAsia"/>
              </w:rPr>
              <w:t>招考录用</w:t>
            </w:r>
          </w:p>
        </w:tc>
        <w:tc>
          <w:tcPr>
            <w:tcW w:w="2051" w:type="dxa"/>
            <w:vAlign w:val="center"/>
          </w:tcPr>
          <w:p>
            <w:pPr>
              <w:adjustRightInd w:val="0"/>
              <w:snapToGrid w:val="0"/>
              <w:spacing w:line="240" w:lineRule="exact"/>
            </w:pPr>
            <w:r>
              <w:rPr>
                <w:rFonts w:hint="eastAsia"/>
              </w:rPr>
              <w:t>1.机关公务员及下属事业单位招考信息（包括职位、名额、报考条件等）</w:t>
            </w:r>
          </w:p>
          <w:p>
            <w:pPr>
              <w:adjustRightInd w:val="0"/>
              <w:snapToGrid w:val="0"/>
              <w:spacing w:line="240" w:lineRule="exact"/>
            </w:pPr>
            <w:r>
              <w:rPr>
                <w:rFonts w:hint="eastAsia"/>
              </w:rPr>
              <w:t>2.录用结果</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该政府信息形成或者变更当日公开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7</w:t>
            </w:r>
          </w:p>
        </w:tc>
        <w:tc>
          <w:tcPr>
            <w:tcW w:w="1105" w:type="dxa"/>
            <w:vMerge w:val="restart"/>
            <w:vAlign w:val="center"/>
          </w:tcPr>
          <w:p>
            <w:pPr>
              <w:adjustRightInd w:val="0"/>
              <w:snapToGrid w:val="0"/>
              <w:spacing w:line="240" w:lineRule="exact"/>
              <w:jc w:val="center"/>
            </w:pPr>
            <w:r>
              <w:rPr>
                <w:rFonts w:hint="eastAsia"/>
              </w:rPr>
              <w:t>政府信息公开工作</w:t>
            </w:r>
          </w:p>
        </w:tc>
        <w:tc>
          <w:tcPr>
            <w:tcW w:w="1080" w:type="dxa"/>
            <w:vAlign w:val="center"/>
          </w:tcPr>
          <w:p>
            <w:pPr>
              <w:adjustRightInd w:val="0"/>
              <w:snapToGrid w:val="0"/>
              <w:spacing w:line="240" w:lineRule="exact"/>
              <w:jc w:val="center"/>
            </w:pPr>
            <w:r>
              <w:rPr>
                <w:rFonts w:hint="eastAsia"/>
              </w:rPr>
              <w:t>政府信息公开指南</w:t>
            </w:r>
          </w:p>
        </w:tc>
        <w:tc>
          <w:tcPr>
            <w:tcW w:w="2051" w:type="dxa"/>
            <w:vAlign w:val="center"/>
          </w:tcPr>
          <w:p>
            <w:pPr>
              <w:adjustRightInd w:val="0"/>
              <w:snapToGrid w:val="0"/>
              <w:spacing w:line="240" w:lineRule="exact"/>
            </w:pPr>
            <w:r>
              <w:rPr>
                <w:rFonts w:hint="eastAsia"/>
              </w:rPr>
              <w:t>1.政府信息的分类、编排体系</w:t>
            </w:r>
          </w:p>
          <w:p>
            <w:pPr>
              <w:adjustRightInd w:val="0"/>
              <w:snapToGrid w:val="0"/>
              <w:spacing w:line="240" w:lineRule="exact"/>
            </w:pPr>
            <w:r>
              <w:rPr>
                <w:rFonts w:hint="eastAsia"/>
              </w:rPr>
              <w:t>2.政府信息获取方式</w:t>
            </w:r>
          </w:p>
          <w:p>
            <w:pPr>
              <w:adjustRightInd w:val="0"/>
              <w:snapToGrid w:val="0"/>
              <w:spacing w:line="240" w:lineRule="exact"/>
            </w:pPr>
            <w:r>
              <w:rPr>
                <w:rFonts w:hint="eastAsia"/>
              </w:rPr>
              <w:t>3.政府信息公开机构信息（包括名称、办公地址、办公时间、联系电话、传真号码、互联网联系方式等）</w:t>
            </w:r>
          </w:p>
          <w:p>
            <w:pPr>
              <w:adjustRightInd w:val="0"/>
              <w:snapToGrid w:val="0"/>
              <w:spacing w:line="240" w:lineRule="exact"/>
            </w:pPr>
            <w:r>
              <w:rPr>
                <w:rFonts w:hint="eastAsia"/>
              </w:rPr>
              <w:t>4.依申请公开表格和途径</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自该政府信息形成或者变更之日起3个工作日内及时公开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8</w:t>
            </w:r>
          </w:p>
        </w:tc>
        <w:tc>
          <w:tcPr>
            <w:tcW w:w="1105" w:type="dxa"/>
            <w:vMerge w:val="continue"/>
            <w:vAlign w:val="center"/>
          </w:tcPr>
          <w:p>
            <w:pPr>
              <w:adjustRightInd w:val="0"/>
              <w:snapToGrid w:val="0"/>
              <w:spacing w:line="240" w:lineRule="exact"/>
              <w:jc w:val="center"/>
            </w:pPr>
          </w:p>
        </w:tc>
        <w:tc>
          <w:tcPr>
            <w:tcW w:w="1080" w:type="dxa"/>
            <w:vAlign w:val="center"/>
          </w:tcPr>
          <w:p>
            <w:pPr>
              <w:adjustRightInd w:val="0"/>
              <w:snapToGrid w:val="0"/>
              <w:spacing w:line="240" w:lineRule="exact"/>
              <w:jc w:val="center"/>
            </w:pPr>
            <w:r>
              <w:rPr>
                <w:rFonts w:hint="eastAsia"/>
              </w:rPr>
              <w:t>政府信息公开制度</w:t>
            </w:r>
          </w:p>
        </w:tc>
        <w:tc>
          <w:tcPr>
            <w:tcW w:w="2051" w:type="dxa"/>
            <w:vAlign w:val="center"/>
          </w:tcPr>
          <w:p>
            <w:pPr>
              <w:adjustRightInd w:val="0"/>
              <w:snapToGrid w:val="0"/>
              <w:spacing w:line="240" w:lineRule="exact"/>
            </w:pPr>
            <w:r>
              <w:rPr>
                <w:rFonts w:hint="eastAsia"/>
              </w:rPr>
              <w:t>本部门政府信息公开制度性文件</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9</w:t>
            </w:r>
          </w:p>
        </w:tc>
        <w:tc>
          <w:tcPr>
            <w:tcW w:w="1105" w:type="dxa"/>
            <w:vMerge w:val="continue"/>
            <w:vAlign w:val="center"/>
          </w:tcPr>
          <w:p>
            <w:pPr>
              <w:adjustRightInd w:val="0"/>
              <w:snapToGrid w:val="0"/>
              <w:spacing w:line="240" w:lineRule="exact"/>
              <w:jc w:val="center"/>
            </w:pPr>
          </w:p>
        </w:tc>
        <w:tc>
          <w:tcPr>
            <w:tcW w:w="1080" w:type="dxa"/>
            <w:vAlign w:val="center"/>
          </w:tcPr>
          <w:p>
            <w:pPr>
              <w:adjustRightInd w:val="0"/>
              <w:snapToGrid w:val="0"/>
              <w:spacing w:line="240" w:lineRule="exact"/>
              <w:jc w:val="center"/>
            </w:pPr>
            <w:r>
              <w:rPr>
                <w:rFonts w:hint="eastAsia"/>
              </w:rPr>
              <w:t>政府信息公开年报</w:t>
            </w:r>
          </w:p>
        </w:tc>
        <w:tc>
          <w:tcPr>
            <w:tcW w:w="2051" w:type="dxa"/>
            <w:vAlign w:val="center"/>
          </w:tcPr>
          <w:p>
            <w:pPr>
              <w:adjustRightInd w:val="0"/>
              <w:snapToGrid w:val="0"/>
              <w:spacing w:line="240" w:lineRule="exact"/>
            </w:pPr>
            <w:r>
              <w:rPr>
                <w:rFonts w:hint="eastAsia"/>
              </w:rPr>
              <w:t>本部门历年政府信息公开工作年度报告</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每年1月31日前</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10</w:t>
            </w:r>
          </w:p>
        </w:tc>
        <w:tc>
          <w:tcPr>
            <w:tcW w:w="1105" w:type="dxa"/>
            <w:vMerge w:val="restart"/>
            <w:vAlign w:val="center"/>
          </w:tcPr>
          <w:p>
            <w:pPr>
              <w:adjustRightInd w:val="0"/>
              <w:snapToGrid w:val="0"/>
              <w:spacing w:line="240" w:lineRule="exact"/>
              <w:jc w:val="center"/>
            </w:pPr>
            <w:r>
              <w:rPr>
                <w:rFonts w:hint="eastAsia"/>
              </w:rPr>
              <w:t>政策文件</w:t>
            </w:r>
          </w:p>
        </w:tc>
        <w:tc>
          <w:tcPr>
            <w:tcW w:w="1080" w:type="dxa"/>
            <w:vAlign w:val="center"/>
          </w:tcPr>
          <w:p>
            <w:pPr>
              <w:adjustRightInd w:val="0"/>
              <w:snapToGrid w:val="0"/>
              <w:spacing w:line="240" w:lineRule="exact"/>
              <w:jc w:val="center"/>
            </w:pPr>
            <w:r>
              <w:rPr>
                <w:rFonts w:hint="eastAsia"/>
              </w:rPr>
              <w:t>政府规章</w:t>
            </w:r>
          </w:p>
        </w:tc>
        <w:tc>
          <w:tcPr>
            <w:tcW w:w="2051" w:type="dxa"/>
            <w:vAlign w:val="center"/>
          </w:tcPr>
          <w:p>
            <w:pPr>
              <w:adjustRightInd w:val="0"/>
              <w:snapToGrid w:val="0"/>
              <w:spacing w:line="240" w:lineRule="exact"/>
            </w:pPr>
            <w:r>
              <w:rPr>
                <w:rFonts w:hint="eastAsia"/>
              </w:rPr>
              <w:t>本部门起草或执行的现行有效政府规章</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 xml:space="preserve">政府网站 </w:t>
            </w:r>
            <w:r>
              <w:rPr>
                <w:rFonts w:hint="eastAsia" w:ascii="宋体" w:hAnsi="宋体" w:eastAsia="宋体" w:cs="宋体"/>
                <w:szCs w:val="21"/>
              </w:rPr>
              <w:t>☑</w:t>
            </w:r>
            <w:r>
              <w:rPr>
                <w:rFonts w:ascii="宋体" w:hAnsi="宋体" w:eastAsia="宋体" w:cs="宋体"/>
                <w:szCs w:val="21"/>
              </w:rPr>
              <w:t>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11</w:t>
            </w:r>
          </w:p>
        </w:tc>
        <w:tc>
          <w:tcPr>
            <w:tcW w:w="1105" w:type="dxa"/>
            <w:vMerge w:val="continue"/>
            <w:vAlign w:val="center"/>
          </w:tcPr>
          <w:p>
            <w:pPr>
              <w:adjustRightInd w:val="0"/>
              <w:snapToGrid w:val="0"/>
              <w:spacing w:line="240" w:lineRule="exact"/>
              <w:jc w:val="center"/>
            </w:pPr>
          </w:p>
        </w:tc>
        <w:tc>
          <w:tcPr>
            <w:tcW w:w="1080" w:type="dxa"/>
            <w:vAlign w:val="center"/>
          </w:tcPr>
          <w:p>
            <w:pPr>
              <w:adjustRightInd w:val="0"/>
              <w:snapToGrid w:val="0"/>
              <w:spacing w:line="240" w:lineRule="exact"/>
              <w:jc w:val="center"/>
            </w:pPr>
            <w:r>
              <w:rPr>
                <w:rFonts w:hint="eastAsia"/>
              </w:rPr>
              <w:t>行政规范性文件</w:t>
            </w:r>
          </w:p>
        </w:tc>
        <w:tc>
          <w:tcPr>
            <w:tcW w:w="2051" w:type="dxa"/>
            <w:vAlign w:val="center"/>
          </w:tcPr>
          <w:p>
            <w:pPr>
              <w:adjustRightInd w:val="0"/>
              <w:snapToGrid w:val="0"/>
              <w:spacing w:line="240" w:lineRule="exact"/>
            </w:pPr>
            <w:r>
              <w:rPr>
                <w:rFonts w:hint="eastAsia"/>
              </w:rPr>
              <w:t>1.本部门制定或牵头制定的行政规范性文件（需标注是否有效）</w:t>
            </w:r>
          </w:p>
          <w:p>
            <w:pPr>
              <w:adjustRightInd w:val="0"/>
              <w:snapToGrid w:val="0"/>
              <w:spacing w:line="240" w:lineRule="exact"/>
            </w:pPr>
            <w:r>
              <w:rPr>
                <w:rFonts w:hint="eastAsia"/>
              </w:rPr>
              <w:t>2.行政规范性文件定期清理情况</w:t>
            </w:r>
          </w:p>
          <w:p>
            <w:pPr>
              <w:adjustRightInd w:val="0"/>
              <w:snapToGrid w:val="0"/>
              <w:spacing w:line="240" w:lineRule="exact"/>
            </w:pPr>
            <w:r>
              <w:rPr>
                <w:rFonts w:hint="eastAsia"/>
              </w:rPr>
              <w:t>3.现行有效行政规范性文件</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 xml:space="preserve">政府网站 </w:t>
            </w:r>
            <w:r>
              <w:rPr>
                <w:rFonts w:hint="eastAsia" w:ascii="宋体" w:hAnsi="宋体" w:eastAsia="宋体" w:cs="宋体"/>
                <w:szCs w:val="21"/>
              </w:rPr>
              <w:t>☑</w:t>
            </w:r>
            <w:r>
              <w:rPr>
                <w:rFonts w:ascii="宋体" w:hAnsi="宋体" w:eastAsia="宋体" w:cs="宋体"/>
                <w:szCs w:val="21"/>
              </w:rPr>
              <w:t>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12</w:t>
            </w:r>
          </w:p>
        </w:tc>
        <w:tc>
          <w:tcPr>
            <w:tcW w:w="1105" w:type="dxa"/>
            <w:vMerge w:val="continue"/>
            <w:vAlign w:val="center"/>
          </w:tcPr>
          <w:p>
            <w:pPr>
              <w:adjustRightInd w:val="0"/>
              <w:snapToGrid w:val="0"/>
              <w:spacing w:line="240" w:lineRule="exact"/>
              <w:jc w:val="center"/>
            </w:pPr>
          </w:p>
        </w:tc>
        <w:tc>
          <w:tcPr>
            <w:tcW w:w="1080" w:type="dxa"/>
            <w:vAlign w:val="center"/>
          </w:tcPr>
          <w:p>
            <w:pPr>
              <w:adjustRightInd w:val="0"/>
              <w:snapToGrid w:val="0"/>
              <w:spacing w:line="240" w:lineRule="exact"/>
              <w:jc w:val="center"/>
            </w:pPr>
            <w:r>
              <w:rPr>
                <w:rFonts w:hint="eastAsia"/>
              </w:rPr>
              <w:t>其他政策文件</w:t>
            </w:r>
          </w:p>
        </w:tc>
        <w:tc>
          <w:tcPr>
            <w:tcW w:w="2051" w:type="dxa"/>
            <w:vAlign w:val="center"/>
          </w:tcPr>
          <w:p>
            <w:pPr>
              <w:adjustRightInd w:val="0"/>
              <w:snapToGrid w:val="0"/>
              <w:spacing w:line="240" w:lineRule="exact"/>
            </w:pPr>
            <w:r>
              <w:rPr>
                <w:rFonts w:hint="eastAsia"/>
              </w:rPr>
              <w:t>本部门制定或牵头制定的其他政策文件（需标注是否有效）</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 xml:space="preserve">政府网站 </w:t>
            </w:r>
            <w:r>
              <w:rPr>
                <w:rFonts w:hint="eastAsia" w:ascii="宋体" w:hAnsi="宋体" w:eastAsia="宋体" w:cs="宋体"/>
                <w:szCs w:val="21"/>
              </w:rPr>
              <w:t>☑</w:t>
            </w:r>
            <w:r>
              <w:rPr>
                <w:rFonts w:ascii="宋体" w:hAnsi="宋体" w:eastAsia="宋体" w:cs="宋体"/>
                <w:szCs w:val="21"/>
              </w:rPr>
              <w:t>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13</w:t>
            </w:r>
          </w:p>
        </w:tc>
        <w:tc>
          <w:tcPr>
            <w:tcW w:w="1105" w:type="dxa"/>
            <w:vAlign w:val="center"/>
          </w:tcPr>
          <w:p>
            <w:pPr>
              <w:adjustRightInd w:val="0"/>
              <w:snapToGrid w:val="0"/>
              <w:spacing w:line="240" w:lineRule="exact"/>
              <w:jc w:val="center"/>
            </w:pPr>
            <w:r>
              <w:rPr>
                <w:rFonts w:hint="eastAsia"/>
              </w:rPr>
              <w:t>政策文件</w:t>
            </w:r>
          </w:p>
        </w:tc>
        <w:tc>
          <w:tcPr>
            <w:tcW w:w="1080" w:type="dxa"/>
            <w:vAlign w:val="center"/>
          </w:tcPr>
          <w:p>
            <w:pPr>
              <w:adjustRightInd w:val="0"/>
              <w:snapToGrid w:val="0"/>
              <w:spacing w:line="240" w:lineRule="exact"/>
              <w:jc w:val="center"/>
            </w:pPr>
            <w:r>
              <w:rPr>
                <w:rFonts w:hint="eastAsia"/>
              </w:rPr>
              <w:t xml:space="preserve">政策解读 </w:t>
            </w:r>
          </w:p>
        </w:tc>
        <w:tc>
          <w:tcPr>
            <w:tcW w:w="2051" w:type="dxa"/>
            <w:vAlign w:val="center"/>
          </w:tcPr>
          <w:p>
            <w:pPr>
              <w:adjustRightInd w:val="0"/>
              <w:snapToGrid w:val="0"/>
              <w:spacing w:line="240" w:lineRule="exact"/>
            </w:pPr>
            <w:r>
              <w:rPr>
                <w:rFonts w:hint="eastAsia"/>
              </w:rPr>
              <w:t>包括文字解读、专家解读、领导解读、图解图表、视频等</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14</w:t>
            </w:r>
          </w:p>
        </w:tc>
        <w:tc>
          <w:tcPr>
            <w:tcW w:w="1105" w:type="dxa"/>
            <w:vMerge w:val="restart"/>
            <w:vAlign w:val="center"/>
          </w:tcPr>
          <w:p>
            <w:pPr>
              <w:adjustRightInd w:val="0"/>
              <w:snapToGrid w:val="0"/>
              <w:spacing w:line="240" w:lineRule="exact"/>
              <w:jc w:val="center"/>
            </w:pPr>
            <w:r>
              <w:rPr>
                <w:rFonts w:hint="eastAsia"/>
              </w:rPr>
              <w:t>行政决策</w:t>
            </w:r>
          </w:p>
        </w:tc>
        <w:tc>
          <w:tcPr>
            <w:tcW w:w="1080" w:type="dxa"/>
            <w:vAlign w:val="center"/>
          </w:tcPr>
          <w:p>
            <w:pPr>
              <w:adjustRightInd w:val="0"/>
              <w:snapToGrid w:val="0"/>
              <w:spacing w:line="240" w:lineRule="exact"/>
              <w:jc w:val="center"/>
            </w:pPr>
            <w:r>
              <w:rPr>
                <w:rFonts w:hint="eastAsia"/>
              </w:rPr>
              <w:t xml:space="preserve">决策目录 </w:t>
            </w:r>
          </w:p>
        </w:tc>
        <w:tc>
          <w:tcPr>
            <w:tcW w:w="2051" w:type="dxa"/>
            <w:vAlign w:val="center"/>
          </w:tcPr>
          <w:p>
            <w:pPr>
              <w:adjustRightInd w:val="0"/>
              <w:snapToGrid w:val="0"/>
              <w:spacing w:line="240" w:lineRule="exact"/>
            </w:pPr>
            <w:r>
              <w:rPr>
                <w:rFonts w:hint="eastAsia"/>
              </w:rPr>
              <w:t>年度重大行政决策事项目录</w:t>
            </w:r>
          </w:p>
        </w:tc>
        <w:tc>
          <w:tcPr>
            <w:tcW w:w="1464" w:type="dxa"/>
            <w:vAlign w:val="center"/>
          </w:tcPr>
          <w:p>
            <w:pPr>
              <w:adjustRightInd w:val="0"/>
              <w:snapToGrid w:val="0"/>
              <w:spacing w:line="240" w:lineRule="exact"/>
            </w:pPr>
            <w:r>
              <w:rPr>
                <w:rFonts w:hint="eastAsia"/>
              </w:rPr>
              <w:t>《中华人民共和国政府信息公开条例》</w:t>
            </w:r>
          </w:p>
          <w:p>
            <w:pPr>
              <w:adjustRightInd w:val="0"/>
              <w:snapToGrid w:val="0"/>
              <w:spacing w:line="240" w:lineRule="exact"/>
            </w:pPr>
            <w:r>
              <w:rPr>
                <w:rFonts w:hint="eastAsia"/>
              </w:rPr>
              <w:t>《重大行政决策程序暂行条例》</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15</w:t>
            </w:r>
          </w:p>
        </w:tc>
        <w:tc>
          <w:tcPr>
            <w:tcW w:w="1105" w:type="dxa"/>
            <w:vMerge w:val="continue"/>
            <w:vAlign w:val="center"/>
          </w:tcPr>
          <w:p>
            <w:pPr>
              <w:adjustRightInd w:val="0"/>
              <w:snapToGrid w:val="0"/>
              <w:spacing w:line="240" w:lineRule="exact"/>
              <w:jc w:val="center"/>
            </w:pPr>
          </w:p>
        </w:tc>
        <w:tc>
          <w:tcPr>
            <w:tcW w:w="1080" w:type="dxa"/>
            <w:vAlign w:val="center"/>
          </w:tcPr>
          <w:p>
            <w:pPr>
              <w:adjustRightInd w:val="0"/>
              <w:snapToGrid w:val="0"/>
              <w:spacing w:line="240" w:lineRule="exact"/>
              <w:jc w:val="center"/>
            </w:pPr>
            <w:r>
              <w:rPr>
                <w:rFonts w:hint="eastAsia"/>
              </w:rPr>
              <w:t>决策社会意见征集</w:t>
            </w:r>
          </w:p>
        </w:tc>
        <w:tc>
          <w:tcPr>
            <w:tcW w:w="2051" w:type="dxa"/>
            <w:vAlign w:val="center"/>
          </w:tcPr>
          <w:p>
            <w:pPr>
              <w:adjustRightInd w:val="0"/>
              <w:snapToGrid w:val="0"/>
              <w:spacing w:line="240" w:lineRule="exact"/>
            </w:pPr>
            <w:r>
              <w:rPr>
                <w:rFonts w:hint="eastAsia"/>
              </w:rPr>
              <w:t>1.对重大决策或政策文件公开征求意见的通知或公告</w:t>
            </w:r>
          </w:p>
          <w:p>
            <w:pPr>
              <w:adjustRightInd w:val="0"/>
              <w:snapToGrid w:val="0"/>
              <w:spacing w:line="240" w:lineRule="exact"/>
            </w:pPr>
            <w:r>
              <w:rPr>
                <w:rFonts w:hint="eastAsia"/>
              </w:rPr>
              <w:t>2.决策草案</w:t>
            </w:r>
          </w:p>
          <w:p>
            <w:pPr>
              <w:adjustRightInd w:val="0"/>
              <w:snapToGrid w:val="0"/>
              <w:spacing w:line="240" w:lineRule="exact"/>
            </w:pPr>
            <w:r>
              <w:rPr>
                <w:rFonts w:hint="eastAsia"/>
              </w:rPr>
              <w:t>3.起草说明</w:t>
            </w:r>
          </w:p>
          <w:p>
            <w:pPr>
              <w:adjustRightInd w:val="0"/>
              <w:snapToGrid w:val="0"/>
              <w:spacing w:line="240" w:lineRule="exact"/>
            </w:pPr>
            <w:r>
              <w:rPr>
                <w:rFonts w:hint="eastAsia"/>
              </w:rPr>
              <w:t>4.意见收集情况</w:t>
            </w:r>
          </w:p>
          <w:p>
            <w:pPr>
              <w:adjustRightInd w:val="0"/>
              <w:snapToGrid w:val="0"/>
              <w:spacing w:line="240" w:lineRule="exact"/>
            </w:pPr>
            <w:r>
              <w:rPr>
                <w:rFonts w:hint="eastAsia"/>
              </w:rPr>
              <w:t>5.意见采纳情况</w:t>
            </w:r>
          </w:p>
        </w:tc>
        <w:tc>
          <w:tcPr>
            <w:tcW w:w="1464" w:type="dxa"/>
            <w:vAlign w:val="center"/>
          </w:tcPr>
          <w:p>
            <w:pPr>
              <w:adjustRightInd w:val="0"/>
              <w:snapToGrid w:val="0"/>
              <w:spacing w:line="240" w:lineRule="exact"/>
            </w:pPr>
            <w:r>
              <w:rPr>
                <w:rFonts w:hint="eastAsia"/>
              </w:rPr>
              <w:t>《中华人民共和国政府信息公开条例》</w:t>
            </w:r>
          </w:p>
          <w:p>
            <w:pPr>
              <w:adjustRightInd w:val="0"/>
              <w:snapToGrid w:val="0"/>
              <w:spacing w:line="240" w:lineRule="exact"/>
            </w:pPr>
            <w:r>
              <w:rPr>
                <w:rFonts w:hint="eastAsia"/>
              </w:rPr>
              <w:t>《重大行政决策程序暂行条例》</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村居/企事业单位公示栏 </w:t>
            </w:r>
            <w:r>
              <w:rPr>
                <w:rFonts w:hint="eastAsia" w:ascii="宋体" w:hAnsi="宋体" w:eastAsia="宋体" w:cs="宋体"/>
                <w:szCs w:val="21"/>
              </w:rPr>
              <w:t>☑</w:t>
            </w:r>
            <w:r>
              <w:rPr>
                <w:rFonts w:ascii="宋体" w:hAnsi="宋体" w:eastAsia="宋体" w:cs="宋体"/>
                <w:szCs w:val="21"/>
              </w:rPr>
              <w:t xml:space="preserve">精准推送 </w:t>
            </w:r>
            <w:r>
              <w:rPr>
                <w:rFonts w:hint="eastAsia" w:ascii="宋体" w:hAnsi="宋体" w:eastAsia="宋体" w:cs="宋体"/>
                <w:szCs w:val="21"/>
              </w:rPr>
              <w:t>☑</w:t>
            </w:r>
            <w:r>
              <w:rPr>
                <w:rFonts w:ascii="宋体" w:hAnsi="宋体" w:eastAsia="宋体" w:cs="宋体"/>
                <w:szCs w:val="21"/>
              </w:rPr>
              <w:t>其他</w:t>
            </w:r>
          </w:p>
          <w:p>
            <w:pPr>
              <w:pStyle w:val="2"/>
              <w:rPr>
                <w:rFonts w:eastAsia="宋体"/>
              </w:rPr>
            </w:pPr>
            <w:r>
              <w:rPr>
                <w:rFonts w:hint="eastAsia"/>
                <w:i w:val="0"/>
              </w:rPr>
              <w:t>（结合实际选择公开渠道）</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16</w:t>
            </w:r>
          </w:p>
        </w:tc>
        <w:tc>
          <w:tcPr>
            <w:tcW w:w="1105" w:type="dxa"/>
            <w:vAlign w:val="center"/>
          </w:tcPr>
          <w:p>
            <w:pPr>
              <w:adjustRightInd w:val="0"/>
              <w:snapToGrid w:val="0"/>
              <w:spacing w:line="240" w:lineRule="exact"/>
              <w:jc w:val="center"/>
            </w:pPr>
            <w:r>
              <w:rPr>
                <w:rFonts w:hint="eastAsia"/>
              </w:rPr>
              <w:t>行政决策</w:t>
            </w:r>
          </w:p>
        </w:tc>
        <w:tc>
          <w:tcPr>
            <w:tcW w:w="1080" w:type="dxa"/>
            <w:vAlign w:val="center"/>
          </w:tcPr>
          <w:p>
            <w:pPr>
              <w:adjustRightInd w:val="0"/>
              <w:snapToGrid w:val="0"/>
              <w:spacing w:line="240" w:lineRule="exact"/>
              <w:jc w:val="center"/>
            </w:pPr>
            <w:r>
              <w:rPr>
                <w:rFonts w:hint="eastAsia"/>
              </w:rPr>
              <w:t>会议信息</w:t>
            </w:r>
          </w:p>
        </w:tc>
        <w:tc>
          <w:tcPr>
            <w:tcW w:w="2051" w:type="dxa"/>
            <w:vAlign w:val="center"/>
          </w:tcPr>
          <w:p>
            <w:pPr>
              <w:adjustRightInd w:val="0"/>
              <w:snapToGrid w:val="0"/>
              <w:spacing w:line="240" w:lineRule="exact"/>
            </w:pPr>
            <w:r>
              <w:rPr>
                <w:rFonts w:hint="eastAsia"/>
              </w:rPr>
              <w:t>重大行政决策集体讨论情况包括专项工作会议、专题会议、办公会议等情况</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17</w:t>
            </w:r>
          </w:p>
        </w:tc>
        <w:tc>
          <w:tcPr>
            <w:tcW w:w="1105" w:type="dxa"/>
            <w:vAlign w:val="center"/>
          </w:tcPr>
          <w:p>
            <w:pPr>
              <w:adjustRightInd w:val="0"/>
              <w:snapToGrid w:val="0"/>
              <w:spacing w:line="240" w:lineRule="exact"/>
              <w:jc w:val="center"/>
            </w:pPr>
            <w:r>
              <w:rPr>
                <w:rFonts w:hint="eastAsia"/>
              </w:rPr>
              <w:t>权责清单</w:t>
            </w:r>
          </w:p>
        </w:tc>
        <w:tc>
          <w:tcPr>
            <w:tcW w:w="1080" w:type="dxa"/>
            <w:vAlign w:val="center"/>
          </w:tcPr>
          <w:p>
            <w:pPr>
              <w:adjustRightInd w:val="0"/>
              <w:snapToGrid w:val="0"/>
              <w:spacing w:line="240" w:lineRule="exact"/>
              <w:jc w:val="center"/>
            </w:pPr>
            <w:r>
              <w:rPr>
                <w:rFonts w:hint="eastAsia"/>
              </w:rPr>
              <w:t xml:space="preserve">权责清单 </w:t>
            </w:r>
          </w:p>
        </w:tc>
        <w:tc>
          <w:tcPr>
            <w:tcW w:w="2051" w:type="dxa"/>
            <w:vAlign w:val="center"/>
          </w:tcPr>
          <w:p>
            <w:pPr>
              <w:adjustRightInd w:val="0"/>
              <w:snapToGrid w:val="0"/>
              <w:spacing w:line="240" w:lineRule="exact"/>
            </w:pPr>
            <w:r>
              <w:rPr>
                <w:rFonts w:hint="eastAsia"/>
              </w:rPr>
              <w:t xml:space="preserve">本部门权责清单 </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18</w:t>
            </w:r>
          </w:p>
        </w:tc>
        <w:tc>
          <w:tcPr>
            <w:tcW w:w="1105" w:type="dxa"/>
            <w:vAlign w:val="center"/>
          </w:tcPr>
          <w:p>
            <w:pPr>
              <w:adjustRightInd w:val="0"/>
              <w:snapToGrid w:val="0"/>
              <w:spacing w:line="240" w:lineRule="exact"/>
            </w:pPr>
            <w:r>
              <w:rPr>
                <w:rFonts w:hint="eastAsia"/>
              </w:rPr>
              <w:t>公共服务</w:t>
            </w:r>
          </w:p>
        </w:tc>
        <w:tc>
          <w:tcPr>
            <w:tcW w:w="1080" w:type="dxa"/>
            <w:vAlign w:val="center"/>
          </w:tcPr>
          <w:p>
            <w:pPr>
              <w:adjustRightInd w:val="0"/>
              <w:snapToGrid w:val="0"/>
              <w:spacing w:line="240" w:lineRule="exact"/>
              <w:jc w:val="center"/>
            </w:pPr>
            <w:r>
              <w:rPr>
                <w:rFonts w:hint="eastAsia"/>
              </w:rPr>
              <w:t>公共服务</w:t>
            </w:r>
          </w:p>
        </w:tc>
        <w:tc>
          <w:tcPr>
            <w:tcW w:w="2051" w:type="dxa"/>
            <w:vAlign w:val="center"/>
          </w:tcPr>
          <w:p>
            <w:pPr>
              <w:adjustRightInd w:val="0"/>
              <w:snapToGrid w:val="0"/>
              <w:spacing w:line="240" w:lineRule="exact"/>
            </w:pPr>
            <w:r>
              <w:rPr>
                <w:rFonts w:hint="eastAsia"/>
              </w:rPr>
              <w:t>本部门公共服务事项清单</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19</w:t>
            </w:r>
          </w:p>
        </w:tc>
        <w:tc>
          <w:tcPr>
            <w:tcW w:w="1105" w:type="dxa"/>
            <w:vAlign w:val="center"/>
          </w:tcPr>
          <w:p>
            <w:pPr>
              <w:adjustRightInd w:val="0"/>
              <w:snapToGrid w:val="0"/>
              <w:spacing w:line="240" w:lineRule="exact"/>
              <w:jc w:val="center"/>
            </w:pPr>
            <w:r>
              <w:rPr>
                <w:rFonts w:hint="eastAsia"/>
              </w:rPr>
              <w:t>规划信息</w:t>
            </w:r>
          </w:p>
        </w:tc>
        <w:tc>
          <w:tcPr>
            <w:tcW w:w="1080" w:type="dxa"/>
            <w:vAlign w:val="center"/>
          </w:tcPr>
          <w:p>
            <w:pPr>
              <w:adjustRightInd w:val="0"/>
              <w:snapToGrid w:val="0"/>
              <w:spacing w:line="240" w:lineRule="exact"/>
              <w:jc w:val="center"/>
            </w:pPr>
            <w:r>
              <w:rPr>
                <w:rFonts w:hint="eastAsia"/>
              </w:rPr>
              <w:t>专项规划</w:t>
            </w:r>
          </w:p>
        </w:tc>
        <w:tc>
          <w:tcPr>
            <w:tcW w:w="2051" w:type="dxa"/>
            <w:vAlign w:val="center"/>
          </w:tcPr>
          <w:p>
            <w:pPr>
              <w:adjustRightInd w:val="0"/>
              <w:snapToGrid w:val="0"/>
              <w:spacing w:line="240" w:lineRule="exact"/>
            </w:pPr>
            <w:r>
              <w:rPr>
                <w:rFonts w:hint="eastAsia"/>
              </w:rPr>
              <w:t>本行业系统五年发展专项规划</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20</w:t>
            </w:r>
          </w:p>
        </w:tc>
        <w:tc>
          <w:tcPr>
            <w:tcW w:w="1105" w:type="dxa"/>
            <w:vAlign w:val="center"/>
          </w:tcPr>
          <w:p>
            <w:pPr>
              <w:adjustRightInd w:val="0"/>
              <w:snapToGrid w:val="0"/>
              <w:spacing w:line="240" w:lineRule="exact"/>
              <w:jc w:val="center"/>
            </w:pPr>
            <w:r>
              <w:rPr>
                <w:rFonts w:hint="eastAsia"/>
              </w:rPr>
              <w:t>行政许可</w:t>
            </w:r>
          </w:p>
        </w:tc>
        <w:tc>
          <w:tcPr>
            <w:tcW w:w="1080" w:type="dxa"/>
            <w:vAlign w:val="center"/>
          </w:tcPr>
          <w:p>
            <w:pPr>
              <w:adjustRightInd w:val="0"/>
              <w:snapToGrid w:val="0"/>
              <w:spacing w:line="240" w:lineRule="exact"/>
              <w:jc w:val="center"/>
            </w:pPr>
            <w:r>
              <w:rPr>
                <w:rFonts w:hint="eastAsia"/>
              </w:rPr>
              <w:t>行政许可</w:t>
            </w:r>
          </w:p>
        </w:tc>
        <w:tc>
          <w:tcPr>
            <w:tcW w:w="2051" w:type="dxa"/>
            <w:vAlign w:val="center"/>
          </w:tcPr>
          <w:p>
            <w:pPr>
              <w:adjustRightInd w:val="0"/>
              <w:snapToGrid w:val="0"/>
              <w:spacing w:line="240" w:lineRule="exact"/>
            </w:pPr>
            <w:r>
              <w:rPr>
                <w:rFonts w:hint="eastAsia"/>
              </w:rPr>
              <w:t>办理行政许可和其他对外管理服务事项的依据、条件、程序以及办理结果</w:t>
            </w:r>
          </w:p>
        </w:tc>
        <w:tc>
          <w:tcPr>
            <w:tcW w:w="1464" w:type="dxa"/>
            <w:vAlign w:val="center"/>
          </w:tcPr>
          <w:p>
            <w:pPr>
              <w:adjustRightInd w:val="0"/>
              <w:snapToGrid w:val="0"/>
              <w:spacing w:line="240" w:lineRule="exact"/>
            </w:pPr>
            <w:r>
              <w:rPr>
                <w:rFonts w:hint="eastAsia"/>
              </w:rPr>
              <w:t>《中华人民共和国行政许可法》</w:t>
            </w:r>
          </w:p>
          <w:p>
            <w:pPr>
              <w:adjustRightInd w:val="0"/>
              <w:snapToGrid w:val="0"/>
              <w:spacing w:line="240" w:lineRule="exact"/>
            </w:pPr>
            <w:r>
              <w:rPr>
                <w:rFonts w:hint="eastAsia"/>
              </w:rPr>
              <w:t>《中华人民共和国政府信息公开条例》</w:t>
            </w:r>
          </w:p>
          <w:p>
            <w:pPr>
              <w:pStyle w:val="2"/>
            </w:pPr>
            <w:r>
              <w:rPr>
                <w:rFonts w:hint="eastAsia"/>
              </w:rPr>
              <w:t>其他相关规定</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 xml:space="preserve">□村居/企事业单位公示栏 □精准推送 </w:t>
            </w:r>
            <w:r>
              <w:rPr>
                <w:rFonts w:hint="eastAsia" w:ascii="宋体" w:hAnsi="宋体" w:eastAsia="宋体" w:cs="宋体"/>
                <w:szCs w:val="21"/>
              </w:rPr>
              <w:t>☑</w:t>
            </w:r>
            <w:r>
              <w:rPr>
                <w:rFonts w:ascii="宋体" w:hAnsi="宋体" w:eastAsia="宋体" w:cs="宋体"/>
                <w:szCs w:val="21"/>
              </w:rPr>
              <w:t>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21</w:t>
            </w:r>
          </w:p>
        </w:tc>
        <w:tc>
          <w:tcPr>
            <w:tcW w:w="1105" w:type="dxa"/>
            <w:vAlign w:val="center"/>
          </w:tcPr>
          <w:p>
            <w:pPr>
              <w:adjustRightInd w:val="0"/>
              <w:snapToGrid w:val="0"/>
              <w:spacing w:line="240" w:lineRule="exact"/>
              <w:jc w:val="center"/>
            </w:pPr>
            <w:r>
              <w:rPr>
                <w:rFonts w:hint="eastAsia"/>
              </w:rPr>
              <w:t>行政处罚</w:t>
            </w:r>
          </w:p>
        </w:tc>
        <w:tc>
          <w:tcPr>
            <w:tcW w:w="1080" w:type="dxa"/>
            <w:vAlign w:val="center"/>
          </w:tcPr>
          <w:p>
            <w:pPr>
              <w:adjustRightInd w:val="0"/>
              <w:snapToGrid w:val="0"/>
              <w:spacing w:line="240" w:lineRule="exact"/>
              <w:jc w:val="center"/>
            </w:pPr>
            <w:r>
              <w:rPr>
                <w:rFonts w:hint="eastAsia"/>
              </w:rPr>
              <w:t>行政处罚</w:t>
            </w:r>
          </w:p>
        </w:tc>
        <w:tc>
          <w:tcPr>
            <w:tcW w:w="2051" w:type="dxa"/>
            <w:vAlign w:val="center"/>
          </w:tcPr>
          <w:p>
            <w:pPr>
              <w:adjustRightInd w:val="0"/>
              <w:snapToGrid w:val="0"/>
              <w:spacing w:line="240" w:lineRule="exact"/>
            </w:pPr>
            <w:r>
              <w:rPr>
                <w:rFonts w:hint="eastAsia"/>
              </w:rPr>
              <w:t>实施行政处罚的依据、条件、程序以及本行政机关认为具有一定社会影响的行政处罚决定</w:t>
            </w:r>
          </w:p>
        </w:tc>
        <w:tc>
          <w:tcPr>
            <w:tcW w:w="1464" w:type="dxa"/>
            <w:vAlign w:val="center"/>
          </w:tcPr>
          <w:p>
            <w:pPr>
              <w:adjustRightInd w:val="0"/>
              <w:snapToGrid w:val="0"/>
              <w:spacing w:line="240" w:lineRule="exact"/>
            </w:pPr>
            <w:r>
              <w:rPr>
                <w:rFonts w:hint="eastAsia"/>
              </w:rPr>
              <w:t>《中华人民共和国行政处罚法》</w:t>
            </w:r>
          </w:p>
          <w:p>
            <w:pPr>
              <w:adjustRightInd w:val="0"/>
              <w:snapToGrid w:val="0"/>
              <w:spacing w:line="240" w:lineRule="exact"/>
            </w:pPr>
            <w:r>
              <w:rPr>
                <w:rFonts w:hint="eastAsia"/>
              </w:rPr>
              <w:t>《中华人民共和国政府信息公开条例》</w:t>
            </w:r>
          </w:p>
          <w:p>
            <w:pPr>
              <w:adjustRightInd w:val="0"/>
              <w:snapToGrid w:val="0"/>
              <w:spacing w:line="240" w:lineRule="exact"/>
            </w:pPr>
            <w:r>
              <w:rPr>
                <w:rFonts w:hint="eastAsia"/>
                <w:i/>
              </w:rPr>
              <w:t>其他相关规定</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□村居/企事业单位公示栏 □精准推送 </w:t>
            </w:r>
            <w:r>
              <w:rPr>
                <w:rFonts w:hint="eastAsia" w:ascii="宋体" w:hAnsi="宋体" w:eastAsia="宋体" w:cs="宋体"/>
                <w:szCs w:val="21"/>
              </w:rPr>
              <w:t>□</w:t>
            </w:r>
            <w:r>
              <w:rPr>
                <w:rFonts w:ascii="宋体" w:hAnsi="宋体" w:eastAsia="宋体" w:cs="宋体"/>
                <w:szCs w:val="21"/>
              </w:rPr>
              <w:t>其他</w:t>
            </w:r>
          </w:p>
          <w:p>
            <w:pPr>
              <w:pStyle w:val="2"/>
            </w:pPr>
            <w:r>
              <w:rPr>
                <w:rFonts w:hint="eastAsia"/>
                <w:i w:val="0"/>
              </w:rPr>
              <w:t>（根据相关规定选择公开渠道）</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22</w:t>
            </w:r>
          </w:p>
        </w:tc>
        <w:tc>
          <w:tcPr>
            <w:tcW w:w="1105" w:type="dxa"/>
            <w:vAlign w:val="center"/>
          </w:tcPr>
          <w:p>
            <w:pPr>
              <w:adjustRightInd w:val="0"/>
              <w:snapToGrid w:val="0"/>
              <w:spacing w:line="240" w:lineRule="exact"/>
              <w:jc w:val="center"/>
            </w:pPr>
            <w:r>
              <w:rPr>
                <w:rFonts w:hint="eastAsia"/>
              </w:rPr>
              <w:t>行政强制</w:t>
            </w:r>
          </w:p>
        </w:tc>
        <w:tc>
          <w:tcPr>
            <w:tcW w:w="1080" w:type="dxa"/>
            <w:vAlign w:val="center"/>
          </w:tcPr>
          <w:p>
            <w:pPr>
              <w:adjustRightInd w:val="0"/>
              <w:snapToGrid w:val="0"/>
              <w:spacing w:line="240" w:lineRule="exact"/>
              <w:jc w:val="center"/>
            </w:pPr>
            <w:r>
              <w:rPr>
                <w:rFonts w:hint="eastAsia"/>
              </w:rPr>
              <w:t>行政强制</w:t>
            </w:r>
          </w:p>
        </w:tc>
        <w:tc>
          <w:tcPr>
            <w:tcW w:w="2051" w:type="dxa"/>
            <w:vAlign w:val="center"/>
          </w:tcPr>
          <w:p>
            <w:pPr>
              <w:adjustRightInd w:val="0"/>
              <w:snapToGrid w:val="0"/>
              <w:spacing w:line="240" w:lineRule="exact"/>
            </w:pPr>
            <w:r>
              <w:rPr>
                <w:rFonts w:hint="eastAsia"/>
              </w:rPr>
              <w:t>实施行政强制的依据、条件、程序</w:t>
            </w:r>
          </w:p>
        </w:tc>
        <w:tc>
          <w:tcPr>
            <w:tcW w:w="1464" w:type="dxa"/>
            <w:vAlign w:val="center"/>
          </w:tcPr>
          <w:p>
            <w:pPr>
              <w:adjustRightInd w:val="0"/>
              <w:snapToGrid w:val="0"/>
              <w:spacing w:line="240" w:lineRule="exact"/>
            </w:pPr>
            <w:r>
              <w:rPr>
                <w:rFonts w:hint="eastAsia"/>
              </w:rPr>
              <w:t>《中华人民共和国行政强制法》</w:t>
            </w:r>
          </w:p>
          <w:p>
            <w:pPr>
              <w:adjustRightInd w:val="0"/>
              <w:snapToGrid w:val="0"/>
              <w:spacing w:line="240" w:lineRule="exact"/>
            </w:pPr>
            <w:r>
              <w:rPr>
                <w:rFonts w:hint="eastAsia"/>
              </w:rPr>
              <w:t>《中华人民共和国政府信息公开条例》</w:t>
            </w:r>
          </w:p>
          <w:p>
            <w:pPr>
              <w:adjustRightInd w:val="0"/>
              <w:snapToGrid w:val="0"/>
              <w:spacing w:line="240" w:lineRule="exact"/>
            </w:pPr>
            <w:r>
              <w:rPr>
                <w:rFonts w:hint="eastAsia"/>
                <w:i/>
              </w:rPr>
              <w:t>其他相关规定</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□村居/企事业单位公示栏 □精准推送 </w:t>
            </w:r>
            <w:r>
              <w:rPr>
                <w:rFonts w:hint="eastAsia" w:ascii="宋体" w:hAnsi="宋体" w:eastAsia="宋体" w:cs="宋体"/>
                <w:szCs w:val="21"/>
              </w:rPr>
              <w:t>□</w:t>
            </w:r>
            <w:r>
              <w:rPr>
                <w:rFonts w:ascii="宋体" w:hAnsi="宋体" w:eastAsia="宋体" w:cs="宋体"/>
                <w:szCs w:val="21"/>
              </w:rPr>
              <w:t>其他</w:t>
            </w:r>
          </w:p>
          <w:p>
            <w:pPr>
              <w:adjustRightInd w:val="0"/>
              <w:snapToGrid w:val="0"/>
              <w:spacing w:line="240" w:lineRule="exact"/>
            </w:pPr>
            <w:r>
              <w:rPr>
                <w:rFonts w:hint="eastAsia"/>
              </w:rPr>
              <w:t>（根据相关规定选择公开渠道）</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23</w:t>
            </w:r>
          </w:p>
        </w:tc>
        <w:tc>
          <w:tcPr>
            <w:tcW w:w="1105" w:type="dxa"/>
            <w:vAlign w:val="center"/>
          </w:tcPr>
          <w:p>
            <w:pPr>
              <w:adjustRightInd w:val="0"/>
              <w:snapToGrid w:val="0"/>
              <w:spacing w:line="240" w:lineRule="exact"/>
              <w:jc w:val="center"/>
            </w:pPr>
            <w:r>
              <w:rPr>
                <w:rFonts w:hint="eastAsia"/>
              </w:rPr>
              <w:t>统计数据</w:t>
            </w:r>
          </w:p>
        </w:tc>
        <w:tc>
          <w:tcPr>
            <w:tcW w:w="1080" w:type="dxa"/>
            <w:vAlign w:val="center"/>
          </w:tcPr>
          <w:p>
            <w:pPr>
              <w:adjustRightInd w:val="0"/>
              <w:snapToGrid w:val="0"/>
              <w:spacing w:line="240" w:lineRule="exact"/>
              <w:jc w:val="center"/>
            </w:pPr>
            <w:r>
              <w:rPr>
                <w:rFonts w:hint="eastAsia"/>
              </w:rPr>
              <w:t>统计数据</w:t>
            </w:r>
          </w:p>
        </w:tc>
        <w:tc>
          <w:tcPr>
            <w:tcW w:w="2051" w:type="dxa"/>
            <w:vAlign w:val="center"/>
          </w:tcPr>
          <w:p>
            <w:pPr>
              <w:adjustRightInd w:val="0"/>
              <w:snapToGrid w:val="0"/>
              <w:spacing w:line="240" w:lineRule="exact"/>
            </w:pPr>
            <w:r>
              <w:rPr>
                <w:rFonts w:hint="eastAsia"/>
                <w:i/>
                <w:iCs/>
                <w:color w:val="0000FF"/>
              </w:rPr>
              <w:t>根据相关规定，结合本部门工作实际情况确定具体公开内容</w:t>
            </w:r>
          </w:p>
        </w:tc>
        <w:tc>
          <w:tcPr>
            <w:tcW w:w="1464" w:type="dxa"/>
            <w:vAlign w:val="center"/>
          </w:tcPr>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24</w:t>
            </w:r>
          </w:p>
        </w:tc>
        <w:tc>
          <w:tcPr>
            <w:tcW w:w="1105" w:type="dxa"/>
            <w:vAlign w:val="center"/>
          </w:tcPr>
          <w:p>
            <w:pPr>
              <w:adjustRightInd w:val="0"/>
              <w:snapToGrid w:val="0"/>
              <w:spacing w:line="240" w:lineRule="exact"/>
              <w:jc w:val="center"/>
            </w:pPr>
            <w:r>
              <w:rPr>
                <w:rFonts w:hint="eastAsia"/>
              </w:rPr>
              <w:t>财政信息</w:t>
            </w:r>
          </w:p>
        </w:tc>
        <w:tc>
          <w:tcPr>
            <w:tcW w:w="1080" w:type="dxa"/>
            <w:vAlign w:val="center"/>
          </w:tcPr>
          <w:p>
            <w:pPr>
              <w:adjustRightInd w:val="0"/>
              <w:snapToGrid w:val="0"/>
              <w:spacing w:line="240" w:lineRule="exact"/>
              <w:jc w:val="center"/>
            </w:pPr>
            <w:r>
              <w:rPr>
                <w:rFonts w:hint="eastAsia"/>
              </w:rPr>
              <w:t>预决算</w:t>
            </w:r>
          </w:p>
        </w:tc>
        <w:tc>
          <w:tcPr>
            <w:tcW w:w="2051" w:type="dxa"/>
            <w:vAlign w:val="center"/>
          </w:tcPr>
          <w:p>
            <w:pPr>
              <w:adjustRightInd w:val="0"/>
              <w:snapToGrid w:val="0"/>
              <w:spacing w:line="240" w:lineRule="exact"/>
            </w:pPr>
            <w:r>
              <w:rPr>
                <w:rFonts w:hint="eastAsia"/>
              </w:rPr>
              <w:t>部门预决算、单位预决算（含“三公”经费）</w:t>
            </w:r>
          </w:p>
        </w:tc>
        <w:tc>
          <w:tcPr>
            <w:tcW w:w="1464" w:type="dxa"/>
            <w:vAlign w:val="center"/>
          </w:tcPr>
          <w:p>
            <w:pPr>
              <w:adjustRightInd w:val="0"/>
              <w:snapToGrid w:val="0"/>
              <w:spacing w:line="240" w:lineRule="exact"/>
            </w:pPr>
            <w:r>
              <w:rPr>
                <w:rFonts w:hint="eastAsia"/>
              </w:rPr>
              <w:t>《中华人民共和国预算法》及其实施条例</w:t>
            </w:r>
          </w:p>
          <w:p>
            <w:pPr>
              <w:adjustRightInd w:val="0"/>
              <w:snapToGrid w:val="0"/>
              <w:spacing w:line="240" w:lineRule="exact"/>
            </w:pPr>
            <w:r>
              <w:rPr>
                <w:rFonts w:hint="eastAsia"/>
              </w:rPr>
              <w:t>《中华人民共和国政府信息公开条例》</w:t>
            </w:r>
          </w:p>
        </w:tc>
        <w:tc>
          <w:tcPr>
            <w:tcW w:w="1080" w:type="dxa"/>
            <w:vAlign w:val="center"/>
          </w:tcPr>
          <w:p>
            <w:pPr>
              <w:adjustRightInd w:val="0"/>
              <w:snapToGrid w:val="0"/>
              <w:spacing w:line="240" w:lineRule="exact"/>
            </w:pPr>
            <w:r>
              <w:rPr>
                <w:rFonts w:hint="eastAsia"/>
              </w:rPr>
              <w:t>根据每年财政部门要求及时公开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25</w:t>
            </w:r>
          </w:p>
        </w:tc>
        <w:tc>
          <w:tcPr>
            <w:tcW w:w="1105" w:type="dxa"/>
            <w:vAlign w:val="center"/>
          </w:tcPr>
          <w:p>
            <w:pPr>
              <w:adjustRightInd w:val="0"/>
              <w:snapToGrid w:val="0"/>
              <w:spacing w:line="240" w:lineRule="exact"/>
              <w:jc w:val="center"/>
            </w:pPr>
            <w:r>
              <w:rPr>
                <w:rFonts w:hint="eastAsia"/>
              </w:rPr>
              <w:t>财政信息</w:t>
            </w:r>
          </w:p>
        </w:tc>
        <w:tc>
          <w:tcPr>
            <w:tcW w:w="1080" w:type="dxa"/>
            <w:vAlign w:val="center"/>
          </w:tcPr>
          <w:p>
            <w:pPr>
              <w:adjustRightInd w:val="0"/>
              <w:snapToGrid w:val="0"/>
              <w:spacing w:line="240" w:lineRule="exact"/>
              <w:jc w:val="center"/>
            </w:pPr>
            <w:r>
              <w:rPr>
                <w:rFonts w:hint="eastAsia"/>
              </w:rPr>
              <w:t>政府采购</w:t>
            </w:r>
          </w:p>
        </w:tc>
        <w:tc>
          <w:tcPr>
            <w:tcW w:w="2051" w:type="dxa"/>
            <w:vAlign w:val="center"/>
          </w:tcPr>
          <w:p>
            <w:pPr>
              <w:adjustRightInd w:val="0"/>
              <w:snapToGrid w:val="0"/>
              <w:spacing w:line="240" w:lineRule="exact"/>
            </w:pPr>
            <w:r>
              <w:rPr>
                <w:rFonts w:hint="eastAsia"/>
              </w:rPr>
              <w:t>1.公开招标公告、资格预审公告</w:t>
            </w:r>
          </w:p>
          <w:p>
            <w:pPr>
              <w:adjustRightInd w:val="0"/>
              <w:snapToGrid w:val="0"/>
              <w:spacing w:line="240" w:lineRule="exact"/>
            </w:pPr>
            <w:r>
              <w:rPr>
                <w:rFonts w:hint="eastAsia"/>
              </w:rPr>
              <w:t>2.竞争性谈判公告、竞争性磋商公告、询价公告、政府采购框架协议征集公告和合作创新采购公告</w:t>
            </w:r>
          </w:p>
          <w:p>
            <w:pPr>
              <w:adjustRightInd w:val="0"/>
              <w:snapToGrid w:val="0"/>
              <w:spacing w:line="240" w:lineRule="exact"/>
            </w:pPr>
            <w:r>
              <w:rPr>
                <w:rFonts w:hint="eastAsia"/>
              </w:rPr>
              <w:t>3.采购项目预算金额</w:t>
            </w:r>
          </w:p>
          <w:p>
            <w:pPr>
              <w:adjustRightInd w:val="0"/>
              <w:snapToGrid w:val="0"/>
              <w:spacing w:line="240" w:lineRule="exact"/>
            </w:pPr>
            <w:r>
              <w:rPr>
                <w:rFonts w:hint="eastAsia"/>
              </w:rPr>
              <w:t>4.中标、成交和入围结果</w:t>
            </w:r>
          </w:p>
          <w:p>
            <w:pPr>
              <w:adjustRightInd w:val="0"/>
              <w:snapToGrid w:val="0"/>
              <w:spacing w:line="240" w:lineRule="exact"/>
            </w:pPr>
            <w:r>
              <w:rPr>
                <w:rFonts w:hint="eastAsia"/>
              </w:rPr>
              <w:t>5.采购文件</w:t>
            </w:r>
          </w:p>
          <w:p>
            <w:pPr>
              <w:adjustRightInd w:val="0"/>
              <w:snapToGrid w:val="0"/>
              <w:spacing w:line="240" w:lineRule="exact"/>
            </w:pPr>
            <w:r>
              <w:rPr>
                <w:rFonts w:hint="eastAsia"/>
              </w:rPr>
              <w:t>6.更正事项</w:t>
            </w:r>
          </w:p>
          <w:p>
            <w:pPr>
              <w:adjustRightInd w:val="0"/>
              <w:snapToGrid w:val="0"/>
              <w:spacing w:line="240" w:lineRule="exact"/>
            </w:pPr>
            <w:r>
              <w:rPr>
                <w:rFonts w:hint="eastAsia"/>
              </w:rPr>
              <w:t>7.采购合同</w:t>
            </w:r>
          </w:p>
          <w:p>
            <w:pPr>
              <w:adjustRightInd w:val="0"/>
              <w:snapToGrid w:val="0"/>
              <w:spacing w:line="240" w:lineRule="exact"/>
            </w:pPr>
            <w:r>
              <w:rPr>
                <w:rFonts w:hint="eastAsia"/>
              </w:rPr>
              <w:t>8.单一来源公示</w:t>
            </w:r>
          </w:p>
          <w:p>
            <w:pPr>
              <w:adjustRightInd w:val="0"/>
              <w:snapToGrid w:val="0"/>
              <w:spacing w:line="240" w:lineRule="exact"/>
            </w:pPr>
            <w:r>
              <w:rPr>
                <w:rFonts w:hint="eastAsia"/>
              </w:rPr>
              <w:t>9.终止公告</w:t>
            </w:r>
          </w:p>
          <w:p>
            <w:pPr>
              <w:adjustRightInd w:val="0"/>
              <w:snapToGrid w:val="0"/>
              <w:spacing w:line="240" w:lineRule="exact"/>
            </w:pPr>
            <w:r>
              <w:rPr>
                <w:rFonts w:hint="eastAsia"/>
              </w:rPr>
              <w:t>10.政府购买公共服务项目</w:t>
            </w:r>
          </w:p>
        </w:tc>
        <w:tc>
          <w:tcPr>
            <w:tcW w:w="1464" w:type="dxa"/>
            <w:vAlign w:val="center"/>
          </w:tcPr>
          <w:p>
            <w:pPr>
              <w:adjustRightInd w:val="0"/>
              <w:snapToGrid w:val="0"/>
              <w:spacing w:line="240" w:lineRule="exact"/>
            </w:pPr>
            <w:r>
              <w:rPr>
                <w:rFonts w:hint="eastAsia"/>
              </w:rPr>
              <w:t>《中华人民共和国政府采购法》</w:t>
            </w:r>
          </w:p>
          <w:p>
            <w:pPr>
              <w:adjustRightInd w:val="0"/>
              <w:snapToGrid w:val="0"/>
              <w:spacing w:line="240" w:lineRule="exact"/>
            </w:pPr>
            <w:r>
              <w:rPr>
                <w:rFonts w:hint="eastAsia"/>
              </w:rPr>
              <w:t>《中华人民共和国政府信息公开条例》</w:t>
            </w:r>
          </w:p>
          <w:p>
            <w:pPr>
              <w:adjustRightInd w:val="0"/>
              <w:snapToGrid w:val="0"/>
              <w:spacing w:line="240" w:lineRule="exact"/>
            </w:pPr>
            <w:r>
              <w:rPr>
                <w:rFonts w:hint="eastAsia"/>
              </w:rPr>
              <w:t>《中华人民共和国政府采购法实施条例》</w:t>
            </w:r>
          </w:p>
          <w:p>
            <w:pPr>
              <w:adjustRightInd w:val="0"/>
              <w:snapToGrid w:val="0"/>
              <w:spacing w:line="240" w:lineRule="exact"/>
            </w:pPr>
            <w:r>
              <w:rPr>
                <w:rFonts w:hint="eastAsia"/>
              </w:rPr>
              <w:t>《政府采购信息发布管理办法》</w:t>
            </w:r>
          </w:p>
          <w:p>
            <w:pPr>
              <w:adjustRightInd w:val="0"/>
              <w:snapToGrid w:val="0"/>
              <w:spacing w:line="240" w:lineRule="exact"/>
            </w:pPr>
            <w:r>
              <w:rPr>
                <w:rFonts w:hint="eastAsia"/>
              </w:rPr>
              <w:t>《政府采购框架协议采购方式管理暂行办法》</w:t>
            </w:r>
          </w:p>
        </w:tc>
        <w:tc>
          <w:tcPr>
            <w:tcW w:w="1080" w:type="dxa"/>
            <w:vAlign w:val="center"/>
          </w:tcPr>
          <w:p>
            <w:pPr>
              <w:adjustRightInd w:val="0"/>
              <w:snapToGrid w:val="0"/>
              <w:spacing w:line="240" w:lineRule="exact"/>
            </w:pPr>
            <w:r>
              <w:rPr>
                <w:rFonts w:hint="eastAsia"/>
              </w:rPr>
              <w:t>根据政府采购相关规定公开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 xml:space="preserve">□村居/企事业单位公示栏 □精准推送 </w:t>
            </w:r>
            <w:r>
              <w:rPr>
                <w:rFonts w:hint="eastAsia" w:ascii="宋体" w:hAnsi="宋体" w:eastAsia="宋体" w:cs="宋体"/>
                <w:szCs w:val="21"/>
              </w:rPr>
              <w:t>☑</w:t>
            </w:r>
            <w:r>
              <w:rPr>
                <w:rFonts w:ascii="宋体" w:hAnsi="宋体" w:eastAsia="宋体" w:cs="宋体"/>
                <w:szCs w:val="21"/>
              </w:rPr>
              <w:t>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26</w:t>
            </w:r>
          </w:p>
        </w:tc>
        <w:tc>
          <w:tcPr>
            <w:tcW w:w="1105" w:type="dxa"/>
            <w:vAlign w:val="center"/>
          </w:tcPr>
          <w:p>
            <w:pPr>
              <w:adjustRightInd w:val="0"/>
              <w:snapToGrid w:val="0"/>
              <w:spacing w:line="240" w:lineRule="exact"/>
              <w:jc w:val="center"/>
            </w:pPr>
            <w:r>
              <w:rPr>
                <w:rFonts w:hint="eastAsia"/>
              </w:rPr>
              <w:t>建议提案</w:t>
            </w:r>
          </w:p>
        </w:tc>
        <w:tc>
          <w:tcPr>
            <w:tcW w:w="1080" w:type="dxa"/>
            <w:vAlign w:val="center"/>
          </w:tcPr>
          <w:p>
            <w:pPr>
              <w:adjustRightInd w:val="0"/>
              <w:snapToGrid w:val="0"/>
              <w:spacing w:line="240" w:lineRule="exact"/>
              <w:jc w:val="center"/>
            </w:pPr>
            <w:r>
              <w:rPr>
                <w:rFonts w:hint="eastAsia"/>
              </w:rPr>
              <w:t>建议提案</w:t>
            </w:r>
          </w:p>
        </w:tc>
        <w:tc>
          <w:tcPr>
            <w:tcW w:w="2051" w:type="dxa"/>
            <w:vAlign w:val="center"/>
          </w:tcPr>
          <w:p>
            <w:pPr>
              <w:adjustRightInd w:val="0"/>
              <w:snapToGrid w:val="0"/>
              <w:spacing w:line="240" w:lineRule="exact"/>
            </w:pPr>
            <w:r>
              <w:rPr>
                <w:rFonts w:hint="eastAsia"/>
              </w:rPr>
              <w:t>本部门主办且代表委员同意公开的建议提案办理复文</w:t>
            </w:r>
          </w:p>
        </w:tc>
        <w:tc>
          <w:tcPr>
            <w:tcW w:w="1464" w:type="dxa"/>
            <w:vAlign w:val="center"/>
          </w:tcPr>
          <w:p>
            <w:pPr>
              <w:adjustRightInd w:val="0"/>
              <w:snapToGrid w:val="0"/>
              <w:spacing w:line="240" w:lineRule="exact"/>
            </w:pPr>
            <w:r>
              <w:rPr>
                <w:rFonts w:hint="eastAsia"/>
              </w:rPr>
              <w:t>《中华人民共和国政府信息公开条例》</w:t>
            </w:r>
          </w:p>
          <w:p>
            <w:pPr>
              <w:adjustRightInd w:val="0"/>
              <w:snapToGrid w:val="0"/>
              <w:spacing w:line="240" w:lineRule="exact"/>
            </w:pPr>
            <w:r>
              <w:rPr>
                <w:rFonts w:hint="eastAsia"/>
              </w:rPr>
              <w:t>《国务院办公厅关于做好全国人大代表建议和全国政协委员提案办理结果公开工作的通知》</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□村居/企事业单位公示栏 □精准推送 □其他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Align w:val="center"/>
          </w:tcPr>
          <w:p>
            <w:pPr>
              <w:adjustRightInd w:val="0"/>
              <w:snapToGrid w:val="0"/>
              <w:spacing w:line="240" w:lineRule="exact"/>
              <w:jc w:val="center"/>
            </w:pPr>
            <w:r>
              <w:rPr>
                <w:rFonts w:hint="eastAsia"/>
              </w:rPr>
              <w:t>27</w:t>
            </w:r>
          </w:p>
        </w:tc>
        <w:tc>
          <w:tcPr>
            <w:tcW w:w="1105" w:type="dxa"/>
            <w:vAlign w:val="center"/>
          </w:tcPr>
          <w:p>
            <w:pPr>
              <w:adjustRightInd w:val="0"/>
              <w:snapToGrid w:val="0"/>
              <w:spacing w:line="240" w:lineRule="exact"/>
              <w:jc w:val="center"/>
            </w:pPr>
            <w:r>
              <w:rPr>
                <w:rFonts w:hint="eastAsia"/>
              </w:rPr>
              <w:t>监督管理</w:t>
            </w:r>
          </w:p>
        </w:tc>
        <w:tc>
          <w:tcPr>
            <w:tcW w:w="1080" w:type="dxa"/>
            <w:vAlign w:val="center"/>
          </w:tcPr>
          <w:p>
            <w:pPr>
              <w:adjustRightInd w:val="0"/>
              <w:snapToGrid w:val="0"/>
              <w:spacing w:line="240" w:lineRule="exact"/>
              <w:jc w:val="center"/>
            </w:pPr>
            <w:r>
              <w:rPr>
                <w:rFonts w:hint="eastAsia"/>
              </w:rPr>
              <w:t xml:space="preserve"> 双随机一公开</w:t>
            </w:r>
          </w:p>
        </w:tc>
        <w:tc>
          <w:tcPr>
            <w:tcW w:w="2051" w:type="dxa"/>
            <w:vAlign w:val="center"/>
          </w:tcPr>
          <w:p>
            <w:pPr>
              <w:adjustRightInd w:val="0"/>
              <w:snapToGrid w:val="0"/>
              <w:spacing w:line="240" w:lineRule="exact"/>
            </w:pPr>
            <w:r>
              <w:rPr>
                <w:rFonts w:hint="eastAsia"/>
              </w:rPr>
              <w:t>1.随机抽查事项清单</w:t>
            </w:r>
          </w:p>
          <w:p>
            <w:pPr>
              <w:adjustRightInd w:val="0"/>
              <w:snapToGrid w:val="0"/>
              <w:spacing w:line="240" w:lineRule="exact"/>
            </w:pPr>
            <w:r>
              <w:rPr>
                <w:rFonts w:hint="eastAsia"/>
              </w:rPr>
              <w:t>2.抽查计划</w:t>
            </w:r>
          </w:p>
          <w:p>
            <w:pPr>
              <w:adjustRightInd w:val="0"/>
              <w:snapToGrid w:val="0"/>
              <w:spacing w:line="240" w:lineRule="exact"/>
            </w:pPr>
            <w:r>
              <w:rPr>
                <w:rFonts w:hint="eastAsia"/>
              </w:rPr>
              <w:t>3.抽查情况和查处结果</w:t>
            </w:r>
          </w:p>
        </w:tc>
        <w:tc>
          <w:tcPr>
            <w:tcW w:w="1464" w:type="dxa"/>
            <w:vAlign w:val="center"/>
          </w:tcPr>
          <w:p>
            <w:pPr>
              <w:adjustRightInd w:val="0"/>
              <w:snapToGrid w:val="0"/>
              <w:spacing w:line="240" w:lineRule="exact"/>
            </w:pPr>
            <w:r>
              <w:rPr>
                <w:rFonts w:hint="eastAsia"/>
              </w:rPr>
              <w:t>《中华人民共和国政府信息公开条例》</w:t>
            </w:r>
          </w:p>
          <w:p>
            <w:pPr>
              <w:adjustRightInd w:val="0"/>
              <w:snapToGrid w:val="0"/>
              <w:spacing w:line="240" w:lineRule="exact"/>
            </w:pPr>
            <w:r>
              <w:rPr>
                <w:rFonts w:hint="eastAsia"/>
              </w:rPr>
              <w:t>《国务院办公厅关于推广随机抽查规范事中事后监管的通知》</w:t>
            </w:r>
          </w:p>
        </w:tc>
        <w:tc>
          <w:tcPr>
            <w:tcW w:w="1080" w:type="dxa"/>
            <w:vAlign w:val="center"/>
          </w:tcPr>
          <w:p>
            <w:pPr>
              <w:adjustRightInd w:val="0"/>
              <w:snapToGrid w:val="0"/>
              <w:spacing w:line="240" w:lineRule="exact"/>
            </w:pPr>
            <w:r>
              <w:rPr>
                <w:rFonts w:hint="eastAsia"/>
              </w:rPr>
              <w:t>自该政府信息形成或者变更之日起20个工作日内及时公开</w:t>
            </w:r>
          </w:p>
        </w:tc>
        <w:tc>
          <w:tcPr>
            <w:tcW w:w="1068" w:type="dxa"/>
            <w:vAlign w:val="center"/>
          </w:tcPr>
          <w:p>
            <w:pPr>
              <w:adjustRightInd w:val="0"/>
              <w:snapToGrid w:val="0"/>
              <w:spacing w:line="240" w:lineRule="exact"/>
            </w:pPr>
          </w:p>
        </w:tc>
        <w:tc>
          <w:tcPr>
            <w:tcW w:w="2772" w:type="dxa"/>
            <w:vAlign w:val="center"/>
          </w:tcPr>
          <w:p>
            <w:pPr>
              <w:adjustRightInd w:val="0"/>
              <w:snapToGrid w:val="0"/>
              <w:spacing w:line="240" w:lineRule="exact"/>
              <w:rPr>
                <w:rFonts w:ascii="宋体" w:hAnsi="宋体" w:eastAsia="宋体" w:cs="宋体"/>
                <w:szCs w:val="21"/>
              </w:rPr>
            </w:pPr>
            <w:r>
              <w:rPr>
                <w:rFonts w:hint="eastAsia"/>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pPr>
            <w:r>
              <w:rPr>
                <w:rFonts w:ascii="宋体" w:hAnsi="宋体" w:eastAsia="宋体" w:cs="宋体"/>
                <w:szCs w:val="21"/>
              </w:rPr>
              <w:t xml:space="preserve">□村居/企事业单位公示栏 □精准推送 </w:t>
            </w:r>
            <w:r>
              <w:rPr>
                <w:rFonts w:hint="eastAsia" w:ascii="宋体" w:hAnsi="宋体" w:eastAsia="宋体" w:cs="宋体"/>
                <w:szCs w:val="21"/>
              </w:rPr>
              <w:t>☑</w:t>
            </w:r>
            <w:r>
              <w:rPr>
                <w:rFonts w:ascii="宋体" w:hAnsi="宋体" w:eastAsia="宋体" w:cs="宋体"/>
                <w:szCs w:val="21"/>
              </w:rPr>
              <w:t>其他</w:t>
            </w:r>
          </w:p>
        </w:tc>
        <w:tc>
          <w:tcPr>
            <w:tcW w:w="1368" w:type="dxa"/>
            <w:vAlign w:val="center"/>
          </w:tcPr>
          <w:p>
            <w:pPr>
              <w:adjustRightInd w:val="0"/>
              <w:snapToGrid w:val="0"/>
              <w:spacing w:line="240" w:lineRule="exact"/>
            </w:pPr>
            <w:r>
              <w:rPr>
                <w:rFonts w:hint="eastAsia"/>
              </w:rPr>
              <w:t>□全文发布</w:t>
            </w:r>
          </w:p>
          <w:p>
            <w:pPr>
              <w:adjustRightInd w:val="0"/>
              <w:snapToGrid w:val="0"/>
              <w:spacing w:line="240" w:lineRule="exact"/>
            </w:pPr>
            <w:r>
              <w:rPr>
                <w:rFonts w:hint="eastAsia"/>
              </w:rPr>
              <w:t>☑脱密（脱敏）公开</w:t>
            </w:r>
          </w:p>
        </w:tc>
        <w:tc>
          <w:tcPr>
            <w:tcW w:w="862" w:type="dxa"/>
            <w:vAlign w:val="center"/>
          </w:tcPr>
          <w:p>
            <w:pPr>
              <w:adjustRightInd w:val="0"/>
              <w:snapToGrid w:val="0"/>
              <w:spacing w:line="240" w:lineRule="exact"/>
              <w:jc w:val="center"/>
            </w:pPr>
            <w:r>
              <w:rPr>
                <w:rFonts w:ascii="Arial" w:hAnsi="Arial" w:cs="Arial"/>
              </w:rPr>
              <w:t>√</w:t>
            </w:r>
          </w:p>
        </w:tc>
        <w:tc>
          <w:tcPr>
            <w:tcW w:w="1140" w:type="dxa"/>
            <w:vAlign w:val="center"/>
          </w:tcPr>
          <w:p>
            <w:pPr>
              <w:adjustRightInd w:val="0"/>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28</w:t>
            </w:r>
          </w:p>
        </w:tc>
        <w:tc>
          <w:tcPr>
            <w:tcW w:w="1105" w:type="dxa"/>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rPr>
              <w:t>公路水运工程建设项目设计文件审批</w:t>
            </w:r>
          </w:p>
        </w:tc>
        <w:tc>
          <w:tcPr>
            <w:tcW w:w="1080" w:type="dxa"/>
            <w:shd w:val="clear" w:color="auto" w:fill="auto"/>
            <w:vAlign w:val="center"/>
          </w:tcPr>
          <w:p>
            <w:pPr>
              <w:adjustRightInd w:val="0"/>
              <w:snapToGrid w:val="0"/>
              <w:spacing w:line="240" w:lineRule="exact"/>
              <w:jc w:val="both"/>
              <w:rPr>
                <w:rFonts w:hint="eastAsia" w:asciiTheme="minorHAnsi" w:hAnsiTheme="minorHAnsi" w:eastAsiaTheme="minorEastAsia" w:cstheme="minorBidi"/>
                <w:kern w:val="2"/>
                <w:sz w:val="21"/>
                <w:szCs w:val="24"/>
                <w:lang w:val="en-US" w:eastAsia="zh-CN" w:bidi="ar-SA"/>
              </w:rPr>
            </w:pPr>
            <w:r>
              <w:rPr>
                <w:rFonts w:hint="eastAsia"/>
              </w:rPr>
              <w:t>公路工程建设项目设计文件审批</w:t>
            </w:r>
          </w:p>
        </w:tc>
        <w:tc>
          <w:tcPr>
            <w:tcW w:w="2051" w:type="dxa"/>
            <w:shd w:val="clear" w:color="auto" w:fill="auto"/>
            <w:vAlign w:val="center"/>
          </w:tcPr>
          <w:p>
            <w:pPr>
              <w:adjustRightInd w:val="0"/>
              <w:snapToGrid w:val="0"/>
              <w:spacing w:line="240" w:lineRule="exact"/>
              <w:jc w:val="both"/>
              <w:rPr>
                <w:rFonts w:hint="eastAsia" w:asciiTheme="minorHAnsi" w:hAnsiTheme="minorHAnsi" w:eastAsiaTheme="minorEastAsia" w:cstheme="minorBidi"/>
                <w:kern w:val="2"/>
                <w:sz w:val="21"/>
                <w:szCs w:val="24"/>
                <w:lang w:val="en-US" w:eastAsia="zh-CN" w:bidi="ar-SA"/>
              </w:rPr>
            </w:pPr>
            <w:r>
              <w:rPr>
                <w:rFonts w:hint="eastAsia"/>
              </w:rPr>
              <w:t>施工图设计批复</w:t>
            </w:r>
          </w:p>
        </w:tc>
        <w:tc>
          <w:tcPr>
            <w:tcW w:w="1464" w:type="dxa"/>
            <w:shd w:val="clear" w:color="auto" w:fill="auto"/>
            <w:vAlign w:val="center"/>
          </w:tcPr>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rPr>
                <w:rFonts w:hint="eastAsia"/>
              </w:rPr>
              <w:t>《中华人民共和国政府信息公开条例》第二十条</w:t>
            </w:r>
          </w:p>
        </w:tc>
        <w:tc>
          <w:tcPr>
            <w:tcW w:w="1080" w:type="dxa"/>
            <w:shd w:val="clear" w:color="auto" w:fill="auto"/>
            <w:vAlign w:val="center"/>
          </w:tcPr>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t>20</w:t>
            </w:r>
            <w:r>
              <w:rPr>
                <w:rFonts w:hint="eastAsia"/>
              </w:rPr>
              <w:t>个工作日</w:t>
            </w:r>
          </w:p>
        </w:tc>
        <w:tc>
          <w:tcPr>
            <w:tcW w:w="1068" w:type="dxa"/>
            <w:shd w:val="clear" w:color="auto" w:fill="auto"/>
            <w:vAlign w:val="center"/>
          </w:tcPr>
          <w:p>
            <w:pPr>
              <w:adjustRightInd w:val="0"/>
              <w:snapToGrid w:val="0"/>
              <w:spacing w:line="240" w:lineRule="exact"/>
              <w:rPr>
                <w:rFonts w:asciiTheme="minorHAnsi" w:hAnsiTheme="minorHAnsi" w:eastAsiaTheme="minorEastAsia" w:cstheme="minorBidi"/>
                <w:kern w:val="2"/>
                <w:sz w:val="21"/>
                <w:szCs w:val="24"/>
                <w:lang w:val="en-US" w:eastAsia="zh-CN" w:bidi="ar-SA"/>
              </w:rPr>
            </w:pPr>
            <w:r>
              <w:rPr>
                <w:rFonts w:hint="eastAsia"/>
              </w:rPr>
              <w:t>盘锦市交通运输局</w:t>
            </w:r>
          </w:p>
        </w:tc>
        <w:tc>
          <w:tcPr>
            <w:tcW w:w="2772" w:type="dxa"/>
            <w:shd w:val="clear" w:color="auto" w:fill="auto"/>
            <w:vAlign w:val="center"/>
          </w:tcPr>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Theme="minorHAnsi" w:hAnsiTheme="minorHAnsi" w:eastAsiaTheme="minorEastAsia" w:cstheme="minorBidi"/>
                <w:kern w:val="2"/>
                <w:sz w:val="21"/>
                <w:szCs w:val="24"/>
                <w:lang w:val="en-US" w:eastAsia="zh-CN" w:bidi="ar-SA"/>
              </w:rPr>
            </w:pPr>
            <w:r>
              <w:rPr>
                <w:rFonts w:ascii="宋体" w:hAnsi="宋体" w:eastAsia="宋体" w:cs="宋体"/>
                <w:szCs w:val="21"/>
              </w:rPr>
              <w:t>□村居/企事业单位公示栏 □精准推送 □其他</w:t>
            </w:r>
          </w:p>
        </w:tc>
        <w:tc>
          <w:tcPr>
            <w:tcW w:w="1368" w:type="dxa"/>
            <w:shd w:val="clear" w:color="auto" w:fill="auto"/>
            <w:vAlign w:val="center"/>
          </w:tcPr>
          <w:p>
            <w:pPr>
              <w:adjustRightInd w:val="0"/>
              <w:snapToGrid w:val="0"/>
              <w:spacing w:line="240" w:lineRule="exact"/>
            </w:pPr>
            <w:r>
              <w:rPr>
                <w:rFonts w:hint="eastAsia"/>
                <w:sz w:val="21"/>
                <w:szCs w:val="21"/>
                <w:lang w:val="en-US" w:eastAsia="zh-CN"/>
              </w:rPr>
              <w:t>☑</w:t>
            </w:r>
            <w:r>
              <w:rPr>
                <w:rFonts w:hint="eastAsia"/>
              </w:rPr>
              <w:t>全文发布</w:t>
            </w:r>
          </w:p>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rPr>
                <w:rFonts w:hint="eastAsia"/>
              </w:rPr>
              <w:t>□脱密（脱敏）公开</w:t>
            </w:r>
          </w:p>
        </w:tc>
        <w:tc>
          <w:tcPr>
            <w:tcW w:w="862"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Merge w:val="restart"/>
            <w:shd w:val="clear" w:color="auto" w:fill="auto"/>
            <w:vAlign w:val="center"/>
          </w:tcPr>
          <w:p>
            <w:pPr>
              <w:adjustRightInd w:val="0"/>
              <w:snapToGrid w:val="0"/>
              <w:spacing w:line="240" w:lineRule="exact"/>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29</w:t>
            </w:r>
          </w:p>
        </w:tc>
        <w:tc>
          <w:tcPr>
            <w:tcW w:w="1105" w:type="dxa"/>
            <w:vMerge w:val="restart"/>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rPr>
              <w:t>公路超限运输许可</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公路超限运输许可-省内公路（总重100吨以下）超限运输许可-省内超限运输审批（Ⅰ类、Ⅱ类）</w:t>
            </w:r>
          </w:p>
        </w:tc>
        <w:tc>
          <w:tcPr>
            <w:tcW w:w="2051" w:type="dxa"/>
            <w:vMerge w:val="restart"/>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超限运输车辆通行证</w:t>
            </w:r>
          </w:p>
        </w:tc>
        <w:tc>
          <w:tcPr>
            <w:tcW w:w="1464" w:type="dxa"/>
            <w:vMerge w:val="restart"/>
            <w:shd w:val="clear" w:color="auto" w:fill="auto"/>
            <w:vAlign w:val="center"/>
          </w:tcPr>
          <w:p>
            <w:pPr>
              <w:adjustRightInd w:val="0"/>
              <w:snapToGrid w:val="0"/>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《中华人民共和国政府信息公开条例》第二十条</w:t>
            </w:r>
          </w:p>
          <w:p>
            <w:pPr>
              <w:adjustRightInd w:val="0"/>
              <w:snapToGrid w:val="0"/>
              <w:spacing w:line="2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《公路安全保护条例》第三十九条</w:t>
            </w:r>
          </w:p>
        </w:tc>
        <w:tc>
          <w:tcPr>
            <w:tcW w:w="1080" w:type="dxa"/>
            <w:vMerge w:val="restart"/>
            <w:shd w:val="clear" w:color="auto" w:fill="auto"/>
            <w:vAlign w:val="center"/>
          </w:tcPr>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t>20</w:t>
            </w:r>
            <w:r>
              <w:rPr>
                <w:rFonts w:hint="eastAsia"/>
              </w:rPr>
              <w:t>个工作日</w:t>
            </w:r>
          </w:p>
        </w:tc>
        <w:tc>
          <w:tcPr>
            <w:tcW w:w="1068" w:type="dxa"/>
            <w:vMerge w:val="restart"/>
            <w:shd w:val="clear" w:color="auto" w:fill="auto"/>
            <w:vAlign w:val="center"/>
          </w:tcPr>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rPr>
                <w:rFonts w:hint="eastAsia"/>
              </w:rPr>
              <w:t>盘锦市交通运输局</w:t>
            </w:r>
          </w:p>
        </w:tc>
        <w:tc>
          <w:tcPr>
            <w:tcW w:w="2772" w:type="dxa"/>
            <w:vMerge w:val="restart"/>
            <w:shd w:val="clear" w:color="auto" w:fill="auto"/>
            <w:vAlign w:val="center"/>
          </w:tcPr>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rPr>
                <w:rFonts w:ascii="宋体" w:hAnsi="宋体" w:eastAsia="宋体" w:cs="宋体"/>
                <w:szCs w:val="21"/>
              </w:rPr>
              <w:t>□村居/企事业单位公示栏 □精准推送 □其他</w:t>
            </w:r>
          </w:p>
        </w:tc>
        <w:tc>
          <w:tcPr>
            <w:tcW w:w="1368" w:type="dxa"/>
            <w:vMerge w:val="restart"/>
            <w:shd w:val="clear" w:color="auto" w:fill="auto"/>
            <w:vAlign w:val="center"/>
          </w:tcPr>
          <w:p>
            <w:pPr>
              <w:adjustRightInd w:val="0"/>
              <w:snapToGrid w:val="0"/>
              <w:spacing w:line="240" w:lineRule="exact"/>
            </w:pPr>
            <w:r>
              <w:rPr>
                <w:rFonts w:hint="eastAsia"/>
                <w:sz w:val="21"/>
                <w:szCs w:val="21"/>
                <w:lang w:val="en-US" w:eastAsia="zh-CN"/>
              </w:rPr>
              <w:t>☑</w:t>
            </w:r>
            <w:r>
              <w:rPr>
                <w:rFonts w:hint="eastAsia"/>
              </w:rPr>
              <w:t>全文发布</w:t>
            </w:r>
          </w:p>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rPr>
                <w:rFonts w:hint="eastAsia"/>
              </w:rPr>
              <w:t>□脱密（脱敏）公开</w:t>
            </w:r>
          </w:p>
        </w:tc>
        <w:tc>
          <w:tcPr>
            <w:tcW w:w="862" w:type="dxa"/>
            <w:vMerge w:val="restart"/>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sz w:val="21"/>
                <w:szCs w:val="21"/>
                <w:lang w:val="en-US" w:eastAsia="zh-CN"/>
              </w:rPr>
              <w:t>√</w:t>
            </w:r>
          </w:p>
        </w:tc>
        <w:tc>
          <w:tcPr>
            <w:tcW w:w="1140" w:type="dxa"/>
            <w:vMerge w:val="restart"/>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Merge w:val="continue"/>
            <w:shd w:val="clear" w:color="auto" w:fill="auto"/>
            <w:vAlign w:val="center"/>
          </w:tcPr>
          <w:p>
            <w:pPr>
              <w:adjustRightInd w:val="0"/>
              <w:snapToGrid w:val="0"/>
              <w:spacing w:line="240" w:lineRule="exact"/>
              <w:jc w:val="center"/>
              <w:rPr>
                <w:rFonts w:hint="eastAsia"/>
                <w:lang w:val="en-US" w:eastAsia="zh-CN"/>
              </w:rPr>
            </w:pPr>
          </w:p>
        </w:tc>
        <w:tc>
          <w:tcPr>
            <w:tcW w:w="1105" w:type="dxa"/>
            <w:vMerge w:val="continue"/>
            <w:shd w:val="clear" w:color="auto" w:fill="auto"/>
            <w:vAlign w:val="center"/>
          </w:tcPr>
          <w:p>
            <w:pPr>
              <w:adjustRightInd w:val="0"/>
              <w:snapToGrid w:val="0"/>
              <w:spacing w:line="240" w:lineRule="exact"/>
              <w:jc w:val="center"/>
              <w:rPr>
                <w:rFonts w:hint="eastAsia"/>
              </w:rPr>
            </w:pPr>
          </w:p>
        </w:tc>
        <w:tc>
          <w:tcPr>
            <w:tcW w:w="1080" w:type="dxa"/>
            <w:shd w:val="clear" w:color="auto" w:fill="auto"/>
            <w:vAlign w:val="center"/>
          </w:tcPr>
          <w:p>
            <w:pPr>
              <w:adjustRightInd w:val="0"/>
              <w:snapToGrid w:val="0"/>
              <w:spacing w:line="240" w:lineRule="exact"/>
              <w:jc w:val="both"/>
              <w:rPr>
                <w:rFonts w:hint="eastAsia"/>
              </w:rPr>
            </w:pPr>
            <w:r>
              <w:rPr>
                <w:rFonts w:hint="eastAsia"/>
              </w:rPr>
              <w:t>公路超限运输许可-省内公路（总重100吨以下）超限运输许可-省内超限运输Ⅲ类（总质量100吨以下</w:t>
            </w:r>
            <w:r>
              <w:rPr>
                <w:rFonts w:hint="eastAsia" w:asciiTheme="minorEastAsia" w:hAnsiTheme="minorEastAsia" w:eastAsiaTheme="minorEastAsia" w:cstheme="minorEastAsia"/>
                <w:color w:val="3D4B64"/>
                <w:sz w:val="21"/>
                <w:szCs w:val="21"/>
                <w:shd w:val="clear" w:color="auto" w:fill="F7F7F7"/>
              </w:rPr>
              <w:t>）</w:t>
            </w:r>
          </w:p>
        </w:tc>
        <w:tc>
          <w:tcPr>
            <w:tcW w:w="2051" w:type="dxa"/>
            <w:vMerge w:val="continue"/>
            <w:shd w:val="clear" w:color="auto" w:fill="auto"/>
            <w:vAlign w:val="center"/>
          </w:tcPr>
          <w:p>
            <w:pPr>
              <w:adjustRightInd w:val="0"/>
              <w:snapToGrid w:val="0"/>
              <w:spacing w:line="240" w:lineRule="exact"/>
              <w:jc w:val="both"/>
              <w:rPr>
                <w:rFonts w:hint="eastAsia"/>
              </w:rPr>
            </w:pPr>
          </w:p>
        </w:tc>
        <w:tc>
          <w:tcPr>
            <w:tcW w:w="1464" w:type="dxa"/>
            <w:vMerge w:val="continue"/>
            <w:shd w:val="clear" w:color="auto" w:fill="auto"/>
            <w:vAlign w:val="center"/>
          </w:tcPr>
          <w:p>
            <w:pPr>
              <w:adjustRightInd w:val="0"/>
              <w:snapToGrid w:val="0"/>
              <w:spacing w:line="240" w:lineRule="exact"/>
              <w:rPr>
                <w:rFonts w:hint="eastAsia"/>
              </w:rPr>
            </w:pPr>
          </w:p>
        </w:tc>
        <w:tc>
          <w:tcPr>
            <w:tcW w:w="1080" w:type="dxa"/>
            <w:vMerge w:val="continue"/>
            <w:shd w:val="clear" w:color="auto" w:fill="auto"/>
            <w:vAlign w:val="center"/>
          </w:tcPr>
          <w:p>
            <w:pPr>
              <w:adjustRightInd w:val="0"/>
              <w:snapToGrid w:val="0"/>
              <w:spacing w:line="240" w:lineRule="exact"/>
            </w:pPr>
          </w:p>
        </w:tc>
        <w:tc>
          <w:tcPr>
            <w:tcW w:w="1068" w:type="dxa"/>
            <w:vMerge w:val="continue"/>
            <w:shd w:val="clear" w:color="auto" w:fill="auto"/>
            <w:vAlign w:val="center"/>
          </w:tcPr>
          <w:p>
            <w:pPr>
              <w:adjustRightInd w:val="0"/>
              <w:snapToGrid w:val="0"/>
              <w:spacing w:line="240" w:lineRule="exact"/>
              <w:rPr>
                <w:rFonts w:hint="eastAsia"/>
              </w:rPr>
            </w:pPr>
          </w:p>
        </w:tc>
        <w:tc>
          <w:tcPr>
            <w:tcW w:w="2772" w:type="dxa"/>
            <w:vMerge w:val="continue"/>
            <w:shd w:val="clear" w:color="auto" w:fill="auto"/>
            <w:vAlign w:val="center"/>
          </w:tcPr>
          <w:p>
            <w:pPr>
              <w:adjustRightInd w:val="0"/>
              <w:snapToGrid w:val="0"/>
              <w:spacing w:line="240" w:lineRule="exact"/>
              <w:rPr>
                <w:rFonts w:ascii="宋体" w:hAnsi="宋体" w:eastAsia="宋体" w:cs="宋体"/>
                <w:szCs w:val="21"/>
              </w:rPr>
            </w:pPr>
          </w:p>
        </w:tc>
        <w:tc>
          <w:tcPr>
            <w:tcW w:w="1368" w:type="dxa"/>
            <w:vMerge w:val="continue"/>
            <w:shd w:val="clear" w:color="auto" w:fill="auto"/>
            <w:vAlign w:val="center"/>
          </w:tcPr>
          <w:p>
            <w:pPr>
              <w:adjustRightInd w:val="0"/>
              <w:snapToGrid w:val="0"/>
              <w:spacing w:line="240" w:lineRule="exact"/>
              <w:rPr>
                <w:rFonts w:hint="eastAsia"/>
              </w:rPr>
            </w:pPr>
          </w:p>
        </w:tc>
        <w:tc>
          <w:tcPr>
            <w:tcW w:w="862" w:type="dxa"/>
            <w:vMerge w:val="continue"/>
            <w:shd w:val="clear" w:color="auto" w:fill="auto"/>
            <w:vAlign w:val="center"/>
          </w:tcPr>
          <w:p>
            <w:pPr>
              <w:adjustRightInd w:val="0"/>
              <w:snapToGrid w:val="0"/>
              <w:spacing w:line="240" w:lineRule="exact"/>
              <w:jc w:val="center"/>
              <w:rPr>
                <w:rFonts w:hint="eastAsia"/>
                <w:sz w:val="21"/>
                <w:szCs w:val="21"/>
                <w:lang w:val="en-US" w:eastAsia="zh-CN"/>
              </w:rPr>
            </w:pPr>
          </w:p>
        </w:tc>
        <w:tc>
          <w:tcPr>
            <w:tcW w:w="1140" w:type="dxa"/>
            <w:vMerge w:val="continue"/>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30</w:t>
            </w:r>
          </w:p>
        </w:tc>
        <w:tc>
          <w:tcPr>
            <w:tcW w:w="1105" w:type="dxa"/>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rPr>
              <w:t>公路建设项目竣工验收</w:t>
            </w:r>
          </w:p>
        </w:tc>
        <w:tc>
          <w:tcPr>
            <w:tcW w:w="1080" w:type="dxa"/>
            <w:shd w:val="clear" w:color="auto" w:fill="auto"/>
            <w:vAlign w:val="center"/>
          </w:tcPr>
          <w:p>
            <w:pPr>
              <w:adjustRightInd w:val="0"/>
              <w:snapToGrid w:val="0"/>
              <w:spacing w:line="240" w:lineRule="exact"/>
              <w:jc w:val="center"/>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18"/>
                <w:szCs w:val="18"/>
              </w:rPr>
              <w:t>公路建设项目竣工验收</w:t>
            </w:r>
          </w:p>
        </w:tc>
        <w:tc>
          <w:tcPr>
            <w:tcW w:w="2051"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rPr>
              <w:t>公路工程竣工验收鉴定书</w:t>
            </w:r>
          </w:p>
        </w:tc>
        <w:tc>
          <w:tcPr>
            <w:tcW w:w="1464" w:type="dxa"/>
            <w:shd w:val="clear" w:color="auto" w:fill="auto"/>
            <w:vAlign w:val="center"/>
          </w:tcPr>
          <w:p>
            <w:pPr>
              <w:adjustRightInd w:val="0"/>
              <w:snapToGrid w:val="0"/>
              <w:spacing w:line="240" w:lineRule="exact"/>
              <w:rPr>
                <w:rFonts w:hint="eastAsia"/>
              </w:rPr>
            </w:pPr>
            <w:r>
              <w:rPr>
                <w:rFonts w:hint="eastAsia"/>
              </w:rPr>
              <w:t>《中华人民共和国政府信息公开条例》第二十条</w:t>
            </w:r>
          </w:p>
          <w:p>
            <w:pPr>
              <w:adjustRightInd w:val="0"/>
              <w:snapToGrid w:val="0"/>
              <w:spacing w:line="240" w:lineRule="exact"/>
              <w:rPr>
                <w:rFonts w:hint="eastAsia" w:asciiTheme="minorEastAsia" w:hAnsiTheme="minorEastAsia" w:eastAsiaTheme="minorEastAsia" w:cstheme="minorEastAsia"/>
                <w:kern w:val="2"/>
                <w:sz w:val="21"/>
                <w:szCs w:val="21"/>
                <w:lang w:val="en-US" w:eastAsia="zh-CN" w:bidi="ar-SA"/>
              </w:rPr>
            </w:pPr>
            <w:r>
              <w:rPr>
                <w:rFonts w:hint="eastAsia"/>
              </w:rPr>
              <w:t>《农村公路建设管理办法》(2018年4月8日交通运输部令第4号公布 自2018年6月1日起施行)第九条  第十条</w:t>
            </w:r>
          </w:p>
        </w:tc>
        <w:tc>
          <w:tcPr>
            <w:tcW w:w="1080" w:type="dxa"/>
            <w:shd w:val="clear" w:color="auto" w:fill="auto"/>
            <w:vAlign w:val="center"/>
          </w:tcPr>
          <w:p>
            <w:pPr>
              <w:adjustRightInd w:val="0"/>
              <w:snapToGrid w:val="0"/>
              <w:spacing w:line="240" w:lineRule="exact"/>
              <w:rPr>
                <w:rFonts w:asciiTheme="minorHAnsi" w:hAnsiTheme="minorHAnsi" w:eastAsiaTheme="minorEastAsia" w:cstheme="minorBidi"/>
                <w:kern w:val="2"/>
                <w:sz w:val="21"/>
                <w:szCs w:val="24"/>
                <w:lang w:val="en-US" w:eastAsia="zh-CN" w:bidi="ar-SA"/>
              </w:rPr>
            </w:pPr>
            <w:r>
              <w:t>20</w:t>
            </w:r>
            <w:r>
              <w:rPr>
                <w:rFonts w:hint="eastAsia"/>
              </w:rPr>
              <w:t>个工作日</w:t>
            </w:r>
          </w:p>
        </w:tc>
        <w:tc>
          <w:tcPr>
            <w:tcW w:w="1068" w:type="dxa"/>
            <w:shd w:val="clear" w:color="auto" w:fill="auto"/>
            <w:vAlign w:val="center"/>
          </w:tcPr>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rPr>
                <w:rFonts w:hint="eastAsia"/>
              </w:rPr>
              <w:t>盘锦市交通运输局</w:t>
            </w:r>
          </w:p>
        </w:tc>
        <w:tc>
          <w:tcPr>
            <w:tcW w:w="2772" w:type="dxa"/>
            <w:shd w:val="clear" w:color="auto" w:fill="auto"/>
            <w:vAlign w:val="center"/>
          </w:tcPr>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Theme="minorHAnsi" w:hAnsiTheme="minorHAnsi" w:eastAsiaTheme="minorEastAsia" w:cstheme="minorBidi"/>
                <w:kern w:val="2"/>
                <w:sz w:val="21"/>
                <w:szCs w:val="24"/>
                <w:lang w:val="en-US" w:eastAsia="zh-CN" w:bidi="ar-SA"/>
              </w:rPr>
            </w:pPr>
            <w:r>
              <w:rPr>
                <w:rFonts w:ascii="宋体" w:hAnsi="宋体" w:eastAsia="宋体" w:cs="宋体"/>
                <w:szCs w:val="21"/>
              </w:rPr>
              <w:t>□村居/企事业单位公示栏 □精准推送 □其他</w:t>
            </w:r>
          </w:p>
        </w:tc>
        <w:tc>
          <w:tcPr>
            <w:tcW w:w="1368" w:type="dxa"/>
            <w:shd w:val="clear" w:color="auto" w:fill="auto"/>
            <w:vAlign w:val="center"/>
          </w:tcPr>
          <w:p>
            <w:pPr>
              <w:adjustRightInd w:val="0"/>
              <w:snapToGrid w:val="0"/>
              <w:spacing w:line="240" w:lineRule="exact"/>
            </w:pPr>
            <w:r>
              <w:rPr>
                <w:rFonts w:hint="eastAsia"/>
                <w:sz w:val="21"/>
                <w:szCs w:val="21"/>
                <w:lang w:val="en-US" w:eastAsia="zh-CN"/>
              </w:rPr>
              <w:t>☑</w:t>
            </w:r>
            <w:r>
              <w:rPr>
                <w:rFonts w:hint="eastAsia"/>
              </w:rPr>
              <w:t>全文发布</w:t>
            </w:r>
          </w:p>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rPr>
                <w:rFonts w:hint="eastAsia"/>
              </w:rPr>
              <w:t>□脱密（脱敏）公开</w:t>
            </w:r>
          </w:p>
        </w:tc>
        <w:tc>
          <w:tcPr>
            <w:tcW w:w="862" w:type="dxa"/>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31</w:t>
            </w:r>
          </w:p>
        </w:tc>
        <w:tc>
          <w:tcPr>
            <w:tcW w:w="1105" w:type="dxa"/>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sz w:val="18"/>
                <w:szCs w:val="18"/>
              </w:rPr>
              <w:t>公路建设项目施工许可</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18"/>
                <w:szCs w:val="18"/>
              </w:rPr>
              <w:t>公路建设项目施工许可</w:t>
            </w:r>
          </w:p>
        </w:tc>
        <w:tc>
          <w:tcPr>
            <w:tcW w:w="2051"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18"/>
                <w:szCs w:val="18"/>
              </w:rPr>
              <w:t>施工许可申请书</w:t>
            </w:r>
          </w:p>
        </w:tc>
        <w:tc>
          <w:tcPr>
            <w:tcW w:w="1464" w:type="dxa"/>
            <w:shd w:val="clear" w:color="auto" w:fill="auto"/>
            <w:vAlign w:val="center"/>
          </w:tcPr>
          <w:p>
            <w:pPr>
              <w:adjustRightInd w:val="0"/>
              <w:snapToGrid w:val="0"/>
              <w:spacing w:line="240" w:lineRule="exact"/>
              <w:rPr>
                <w:rFonts w:hint="eastAsia"/>
              </w:rPr>
            </w:pPr>
            <w:r>
              <w:rPr>
                <w:rFonts w:hint="eastAsia"/>
              </w:rPr>
              <w:t>《中华人民共和国政府信息公开条例》第二十条</w:t>
            </w:r>
          </w:p>
          <w:p>
            <w:pPr>
              <w:adjustRightInd w:val="0"/>
              <w:snapToGrid w:val="0"/>
              <w:spacing w:line="240" w:lineRule="exact"/>
              <w:rPr>
                <w:rFonts w:hint="eastAsia" w:asciiTheme="minorEastAsia" w:hAnsiTheme="minorEastAsia" w:eastAsiaTheme="minorEastAsia" w:cstheme="minorEastAsia"/>
                <w:kern w:val="2"/>
                <w:sz w:val="21"/>
                <w:szCs w:val="21"/>
                <w:lang w:val="en-US" w:eastAsia="zh-CN" w:bidi="ar-SA"/>
              </w:rPr>
            </w:pPr>
            <w:r>
              <w:rPr>
                <w:rFonts w:hint="eastAsia"/>
              </w:rPr>
              <w:t>《农村公路建设管理办法》(2018年4月8日交通运输部令第4号公布 自2018年6月1日起施行)第九条  第十条</w:t>
            </w:r>
          </w:p>
        </w:tc>
        <w:tc>
          <w:tcPr>
            <w:tcW w:w="1080" w:type="dxa"/>
            <w:shd w:val="clear" w:color="auto" w:fill="auto"/>
            <w:vAlign w:val="center"/>
          </w:tcPr>
          <w:p>
            <w:pPr>
              <w:adjustRightInd w:val="0"/>
              <w:snapToGrid w:val="0"/>
              <w:spacing w:line="240" w:lineRule="exact"/>
              <w:rPr>
                <w:rFonts w:asciiTheme="minorHAnsi" w:hAnsiTheme="minorHAnsi" w:eastAsiaTheme="minorEastAsia" w:cstheme="minorBidi"/>
                <w:kern w:val="2"/>
                <w:sz w:val="21"/>
                <w:szCs w:val="24"/>
                <w:lang w:val="en-US" w:eastAsia="zh-CN" w:bidi="ar-SA"/>
              </w:rPr>
            </w:pPr>
            <w:r>
              <w:t>20</w:t>
            </w:r>
            <w:r>
              <w:rPr>
                <w:rFonts w:hint="eastAsia"/>
              </w:rPr>
              <w:t>个工作日</w:t>
            </w:r>
          </w:p>
        </w:tc>
        <w:tc>
          <w:tcPr>
            <w:tcW w:w="1068" w:type="dxa"/>
            <w:shd w:val="clear" w:color="auto" w:fill="auto"/>
            <w:vAlign w:val="center"/>
          </w:tcPr>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rPr>
                <w:rFonts w:hint="eastAsia"/>
              </w:rPr>
              <w:t>盘锦市交通运输局</w:t>
            </w:r>
          </w:p>
        </w:tc>
        <w:tc>
          <w:tcPr>
            <w:tcW w:w="2772" w:type="dxa"/>
            <w:shd w:val="clear" w:color="auto" w:fill="auto"/>
            <w:vAlign w:val="center"/>
          </w:tcPr>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Theme="minorHAnsi" w:hAnsiTheme="minorHAnsi" w:eastAsiaTheme="minorEastAsia" w:cstheme="minorBidi"/>
                <w:kern w:val="2"/>
                <w:sz w:val="21"/>
                <w:szCs w:val="24"/>
                <w:lang w:val="en-US" w:eastAsia="zh-CN" w:bidi="ar-SA"/>
              </w:rPr>
            </w:pPr>
            <w:r>
              <w:rPr>
                <w:rFonts w:ascii="宋体" w:hAnsi="宋体" w:eastAsia="宋体" w:cs="宋体"/>
                <w:szCs w:val="21"/>
              </w:rPr>
              <w:t>□村居/企事业单位公示栏 □精准推送 □其他</w:t>
            </w:r>
          </w:p>
        </w:tc>
        <w:tc>
          <w:tcPr>
            <w:tcW w:w="1368" w:type="dxa"/>
            <w:shd w:val="clear" w:color="auto" w:fill="auto"/>
            <w:vAlign w:val="center"/>
          </w:tcPr>
          <w:p>
            <w:pPr>
              <w:adjustRightInd w:val="0"/>
              <w:snapToGrid w:val="0"/>
              <w:spacing w:line="240" w:lineRule="exact"/>
            </w:pPr>
            <w:r>
              <w:rPr>
                <w:rFonts w:hint="eastAsia"/>
                <w:sz w:val="21"/>
                <w:szCs w:val="21"/>
                <w:lang w:val="en-US" w:eastAsia="zh-CN"/>
              </w:rPr>
              <w:t>☑</w:t>
            </w:r>
            <w:r>
              <w:rPr>
                <w:rFonts w:hint="eastAsia"/>
              </w:rPr>
              <w:t>全文发布</w:t>
            </w:r>
          </w:p>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rPr>
                <w:rFonts w:hint="eastAsia"/>
              </w:rPr>
              <w:t>□脱密（脱敏）公开</w:t>
            </w:r>
          </w:p>
        </w:tc>
        <w:tc>
          <w:tcPr>
            <w:tcW w:w="862" w:type="dxa"/>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32</w:t>
            </w:r>
          </w:p>
        </w:tc>
        <w:tc>
          <w:tcPr>
            <w:tcW w:w="1105" w:type="dxa"/>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sz w:val="18"/>
                <w:szCs w:val="18"/>
              </w:rPr>
              <w:t>公路工程交工验收向交通主管部门备案</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18"/>
                <w:szCs w:val="18"/>
              </w:rPr>
              <w:t>公路工程交工验收向交通主管部门备案</w:t>
            </w:r>
          </w:p>
        </w:tc>
        <w:tc>
          <w:tcPr>
            <w:tcW w:w="2051"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18"/>
                <w:szCs w:val="18"/>
              </w:rPr>
              <w:t>公路工程交工验收备案表</w:t>
            </w:r>
          </w:p>
        </w:tc>
        <w:tc>
          <w:tcPr>
            <w:tcW w:w="1464" w:type="dxa"/>
            <w:shd w:val="clear" w:color="auto" w:fill="auto"/>
            <w:vAlign w:val="center"/>
          </w:tcPr>
          <w:p>
            <w:pPr>
              <w:adjustRightInd w:val="0"/>
              <w:snapToGrid w:val="0"/>
              <w:spacing w:line="240" w:lineRule="exact"/>
              <w:rPr>
                <w:rFonts w:hint="eastAsia"/>
                <w:sz w:val="18"/>
                <w:szCs w:val="18"/>
              </w:rPr>
            </w:pPr>
            <w:r>
              <w:rPr>
                <w:rFonts w:hint="eastAsia"/>
                <w:sz w:val="18"/>
                <w:szCs w:val="18"/>
              </w:rPr>
              <w:t>《中华人民共和国政府信息公开条例》第二十条</w:t>
            </w:r>
          </w:p>
          <w:p>
            <w:pPr>
              <w:adjustRightInd w:val="0"/>
              <w:snapToGrid w:val="0"/>
              <w:spacing w:line="240" w:lineRule="exact"/>
              <w:rPr>
                <w:rFonts w:hint="eastAsia"/>
                <w:sz w:val="18"/>
                <w:szCs w:val="18"/>
              </w:rPr>
            </w:pPr>
            <w:r>
              <w:rPr>
                <w:rFonts w:hint="eastAsia"/>
                <w:sz w:val="18"/>
                <w:szCs w:val="18"/>
              </w:rPr>
              <w:t>《企业投资项目核准和备案管理条例》第五条  第七条  第十七条</w:t>
            </w:r>
          </w:p>
          <w:p>
            <w:pPr>
              <w:adjustRightInd w:val="0"/>
              <w:snapToGrid w:val="0"/>
              <w:spacing w:line="240" w:lineRule="exact"/>
              <w:rPr>
                <w:rFonts w:hint="eastAsia" w:asciiTheme="minorEastAsia" w:hAnsiTheme="minorEastAsia" w:eastAsiaTheme="minorEastAsia" w:cstheme="minorEastAsia"/>
                <w:kern w:val="2"/>
                <w:sz w:val="21"/>
                <w:szCs w:val="21"/>
                <w:lang w:val="en-US" w:eastAsia="zh-CN" w:bidi="ar-SA"/>
              </w:rPr>
            </w:pPr>
            <w:r>
              <w:rPr>
                <w:rFonts w:hint="eastAsia"/>
                <w:sz w:val="18"/>
                <w:szCs w:val="18"/>
              </w:rPr>
              <w:t>《企业投资项目事中事后监管办法》(2018年1月4日国家发展改革委令第14号公布　自2018年2月4日起施行)第十九条</w:t>
            </w:r>
          </w:p>
        </w:tc>
        <w:tc>
          <w:tcPr>
            <w:tcW w:w="1080" w:type="dxa"/>
            <w:shd w:val="clear" w:color="auto" w:fill="auto"/>
            <w:vAlign w:val="center"/>
          </w:tcPr>
          <w:p>
            <w:pPr>
              <w:adjustRightInd w:val="0"/>
              <w:snapToGrid w:val="0"/>
              <w:spacing w:line="240" w:lineRule="exact"/>
              <w:rPr>
                <w:rFonts w:asciiTheme="minorHAnsi" w:hAnsiTheme="minorHAnsi" w:eastAsiaTheme="minorEastAsia" w:cstheme="minorBidi"/>
                <w:kern w:val="2"/>
                <w:sz w:val="21"/>
                <w:szCs w:val="24"/>
                <w:lang w:val="en-US" w:eastAsia="zh-CN" w:bidi="ar-SA"/>
              </w:rPr>
            </w:pPr>
            <w:r>
              <w:t>20</w:t>
            </w:r>
            <w:r>
              <w:rPr>
                <w:rFonts w:hint="eastAsia"/>
              </w:rPr>
              <w:t>个工作日</w:t>
            </w:r>
          </w:p>
        </w:tc>
        <w:tc>
          <w:tcPr>
            <w:tcW w:w="1068" w:type="dxa"/>
            <w:shd w:val="clear" w:color="auto" w:fill="auto"/>
            <w:vAlign w:val="center"/>
          </w:tcPr>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rPr>
                <w:rFonts w:hint="eastAsia"/>
              </w:rPr>
              <w:t>盘锦市交通运输局</w:t>
            </w:r>
          </w:p>
        </w:tc>
        <w:tc>
          <w:tcPr>
            <w:tcW w:w="2772" w:type="dxa"/>
            <w:shd w:val="clear" w:color="auto" w:fill="auto"/>
            <w:vAlign w:val="center"/>
          </w:tcPr>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Theme="minorHAnsi" w:hAnsiTheme="minorHAnsi" w:eastAsiaTheme="minorEastAsia" w:cstheme="minorBidi"/>
                <w:kern w:val="2"/>
                <w:sz w:val="21"/>
                <w:szCs w:val="24"/>
                <w:lang w:val="en-US" w:eastAsia="zh-CN" w:bidi="ar-SA"/>
              </w:rPr>
            </w:pPr>
            <w:r>
              <w:rPr>
                <w:rFonts w:ascii="宋体" w:hAnsi="宋体" w:eastAsia="宋体" w:cs="宋体"/>
                <w:szCs w:val="21"/>
              </w:rPr>
              <w:t>□村居/企事业单位公示栏 □精准推送 □其他</w:t>
            </w:r>
          </w:p>
        </w:tc>
        <w:tc>
          <w:tcPr>
            <w:tcW w:w="1368" w:type="dxa"/>
            <w:shd w:val="clear" w:color="auto" w:fill="auto"/>
            <w:vAlign w:val="center"/>
          </w:tcPr>
          <w:p>
            <w:pPr>
              <w:adjustRightInd w:val="0"/>
              <w:snapToGrid w:val="0"/>
              <w:spacing w:line="240" w:lineRule="exact"/>
            </w:pPr>
            <w:r>
              <w:rPr>
                <w:rFonts w:hint="eastAsia"/>
                <w:sz w:val="21"/>
                <w:szCs w:val="21"/>
                <w:lang w:val="en-US" w:eastAsia="zh-CN"/>
              </w:rPr>
              <w:t>☑</w:t>
            </w:r>
            <w:r>
              <w:rPr>
                <w:rFonts w:hint="eastAsia"/>
              </w:rPr>
              <w:t>全文发布</w:t>
            </w:r>
          </w:p>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rPr>
                <w:rFonts w:hint="eastAsia"/>
              </w:rPr>
              <w:t>□脱密（脱敏）公开</w:t>
            </w:r>
          </w:p>
        </w:tc>
        <w:tc>
          <w:tcPr>
            <w:tcW w:w="862" w:type="dxa"/>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Merge w:val="restart"/>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33</w:t>
            </w:r>
          </w:p>
        </w:tc>
        <w:tc>
          <w:tcPr>
            <w:tcW w:w="1105" w:type="dxa"/>
            <w:vMerge w:val="restart"/>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sz w:val="18"/>
                <w:szCs w:val="18"/>
              </w:rPr>
              <w:t>公路施工作业验收</w:t>
            </w:r>
          </w:p>
        </w:tc>
        <w:tc>
          <w:tcPr>
            <w:tcW w:w="1080" w:type="dxa"/>
            <w:shd w:val="clear" w:color="auto" w:fill="auto"/>
            <w:vAlign w:val="center"/>
          </w:tcPr>
          <w:p>
            <w:pPr>
              <w:adjustRightInd w:val="0"/>
              <w:snapToGrid w:val="0"/>
              <w:spacing w:line="240" w:lineRule="exact"/>
              <w:jc w:val="both"/>
              <w:rPr>
                <w:rFonts w:hint="eastAsia"/>
                <w:sz w:val="18"/>
                <w:szCs w:val="18"/>
              </w:rPr>
            </w:pPr>
            <w:r>
              <w:rPr>
                <w:rFonts w:hint="eastAsia"/>
                <w:sz w:val="18"/>
                <w:szCs w:val="18"/>
              </w:rPr>
              <w:t>公路施工作业验收-普通公路</w:t>
            </w:r>
          </w:p>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p>
        </w:tc>
        <w:tc>
          <w:tcPr>
            <w:tcW w:w="2051"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18"/>
                <w:szCs w:val="18"/>
              </w:rPr>
              <w:t>公路施工作业验收报告</w:t>
            </w:r>
          </w:p>
        </w:tc>
        <w:tc>
          <w:tcPr>
            <w:tcW w:w="1464" w:type="dxa"/>
            <w:shd w:val="clear" w:color="auto" w:fill="auto"/>
            <w:vAlign w:val="center"/>
          </w:tcPr>
          <w:p>
            <w:pPr>
              <w:adjustRightInd w:val="0"/>
              <w:snapToGrid w:val="0"/>
              <w:spacing w:line="2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《中华人民共和国政府信息公开条例》第二十条</w:t>
            </w:r>
          </w:p>
        </w:tc>
        <w:tc>
          <w:tcPr>
            <w:tcW w:w="1080" w:type="dxa"/>
            <w:vMerge w:val="restart"/>
            <w:shd w:val="clear" w:color="auto" w:fill="auto"/>
            <w:vAlign w:val="center"/>
          </w:tcPr>
          <w:p>
            <w:pPr>
              <w:adjustRightInd w:val="0"/>
              <w:snapToGrid w:val="0"/>
              <w:spacing w:line="240" w:lineRule="exact"/>
              <w:rPr>
                <w:rFonts w:asciiTheme="minorHAnsi" w:hAnsiTheme="minorHAnsi" w:eastAsiaTheme="minorEastAsia" w:cstheme="minorBidi"/>
                <w:kern w:val="2"/>
                <w:sz w:val="21"/>
                <w:szCs w:val="24"/>
                <w:lang w:val="en-US" w:eastAsia="zh-CN" w:bidi="ar-SA"/>
              </w:rPr>
            </w:pPr>
            <w:r>
              <w:t>20</w:t>
            </w:r>
            <w:r>
              <w:rPr>
                <w:rFonts w:hint="eastAsia"/>
              </w:rPr>
              <w:t>个工作日</w:t>
            </w:r>
          </w:p>
        </w:tc>
        <w:tc>
          <w:tcPr>
            <w:tcW w:w="1068" w:type="dxa"/>
            <w:vMerge w:val="restart"/>
            <w:shd w:val="clear" w:color="auto" w:fill="auto"/>
            <w:vAlign w:val="center"/>
          </w:tcPr>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rPr>
                <w:rFonts w:hint="eastAsia"/>
              </w:rPr>
              <w:t>盘锦市交通运输局</w:t>
            </w:r>
          </w:p>
        </w:tc>
        <w:tc>
          <w:tcPr>
            <w:tcW w:w="2772" w:type="dxa"/>
            <w:vMerge w:val="restart"/>
            <w:shd w:val="clear" w:color="auto" w:fill="auto"/>
            <w:vAlign w:val="center"/>
          </w:tcPr>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Theme="minorHAnsi" w:hAnsiTheme="minorHAnsi" w:eastAsiaTheme="minorEastAsia" w:cstheme="minorBidi"/>
                <w:kern w:val="2"/>
                <w:sz w:val="21"/>
                <w:szCs w:val="24"/>
                <w:lang w:val="en-US" w:eastAsia="zh-CN" w:bidi="ar-SA"/>
              </w:rPr>
            </w:pPr>
            <w:r>
              <w:rPr>
                <w:rFonts w:ascii="宋体" w:hAnsi="宋体" w:eastAsia="宋体" w:cs="宋体"/>
                <w:szCs w:val="21"/>
              </w:rPr>
              <w:t>□村居/企事业单位公示栏 □精准推送 □其他</w:t>
            </w:r>
          </w:p>
        </w:tc>
        <w:tc>
          <w:tcPr>
            <w:tcW w:w="1368" w:type="dxa"/>
            <w:vMerge w:val="restart"/>
            <w:shd w:val="clear" w:color="auto" w:fill="auto"/>
            <w:vAlign w:val="center"/>
          </w:tcPr>
          <w:p>
            <w:pPr>
              <w:adjustRightInd w:val="0"/>
              <w:snapToGrid w:val="0"/>
              <w:spacing w:line="240" w:lineRule="exact"/>
            </w:pPr>
            <w:r>
              <w:rPr>
                <w:rFonts w:hint="eastAsia"/>
                <w:sz w:val="21"/>
                <w:szCs w:val="21"/>
                <w:lang w:val="en-US" w:eastAsia="zh-CN"/>
              </w:rPr>
              <w:t>☑</w:t>
            </w:r>
            <w:r>
              <w:rPr>
                <w:rFonts w:hint="eastAsia"/>
              </w:rPr>
              <w:t>全文发布</w:t>
            </w:r>
          </w:p>
          <w:p>
            <w:pPr>
              <w:adjustRightInd w:val="0"/>
              <w:snapToGrid w:val="0"/>
              <w:spacing w:line="240" w:lineRule="exact"/>
              <w:rPr>
                <w:rFonts w:hint="eastAsia" w:asciiTheme="minorHAnsi" w:hAnsiTheme="minorHAnsi" w:eastAsiaTheme="minorEastAsia" w:cstheme="minorBidi"/>
                <w:kern w:val="2"/>
                <w:sz w:val="21"/>
                <w:szCs w:val="24"/>
                <w:lang w:val="en-US" w:eastAsia="zh-CN" w:bidi="ar-SA"/>
              </w:rPr>
            </w:pPr>
            <w:r>
              <w:rPr>
                <w:rFonts w:hint="eastAsia"/>
              </w:rPr>
              <w:t>□脱密（脱敏）公开</w:t>
            </w:r>
          </w:p>
        </w:tc>
        <w:tc>
          <w:tcPr>
            <w:tcW w:w="862" w:type="dxa"/>
            <w:vMerge w:val="restart"/>
            <w:shd w:val="clear" w:color="auto" w:fill="auto"/>
            <w:vAlign w:val="center"/>
          </w:tcPr>
          <w:p>
            <w:pPr>
              <w:adjustRightInd w:val="0"/>
              <w:snapToGrid w:val="0"/>
              <w:spacing w:line="240" w:lineRule="exact"/>
              <w:jc w:val="center"/>
              <w:rPr>
                <w:rFonts w:hint="eastAsia" w:asciiTheme="minorHAnsi" w:hAnsiTheme="minorHAnsi" w:eastAsiaTheme="minorEastAsia" w:cstheme="minorBidi"/>
                <w:kern w:val="2"/>
                <w:sz w:val="21"/>
                <w:szCs w:val="24"/>
                <w:lang w:val="en-US" w:eastAsia="zh-CN" w:bidi="ar-SA"/>
              </w:rPr>
            </w:pPr>
            <w:r>
              <w:rPr>
                <w:rFonts w:hint="eastAsia"/>
                <w:sz w:val="21"/>
                <w:szCs w:val="21"/>
                <w:lang w:val="en-US" w:eastAsia="zh-CN"/>
              </w:rPr>
              <w:t>√</w:t>
            </w:r>
          </w:p>
        </w:tc>
        <w:tc>
          <w:tcPr>
            <w:tcW w:w="1140" w:type="dxa"/>
            <w:vMerge w:val="restart"/>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vMerge w:val="continue"/>
            <w:shd w:val="clear" w:color="auto" w:fill="auto"/>
            <w:vAlign w:val="center"/>
          </w:tcPr>
          <w:p>
            <w:pPr>
              <w:adjustRightInd w:val="0"/>
              <w:snapToGrid w:val="0"/>
              <w:spacing w:line="240" w:lineRule="exact"/>
              <w:jc w:val="center"/>
              <w:rPr>
                <w:rFonts w:hint="eastAsia"/>
                <w:lang w:val="en-US" w:eastAsia="zh-CN"/>
              </w:rPr>
            </w:pPr>
          </w:p>
        </w:tc>
        <w:tc>
          <w:tcPr>
            <w:tcW w:w="1105" w:type="dxa"/>
            <w:vMerge w:val="continue"/>
            <w:shd w:val="clear" w:color="auto" w:fill="auto"/>
            <w:vAlign w:val="center"/>
          </w:tcPr>
          <w:p>
            <w:pPr>
              <w:adjustRightInd w:val="0"/>
              <w:snapToGrid w:val="0"/>
              <w:spacing w:line="240" w:lineRule="exact"/>
              <w:jc w:val="center"/>
              <w:rPr>
                <w:rFonts w:hint="eastAsia"/>
              </w:rPr>
            </w:pPr>
          </w:p>
        </w:tc>
        <w:tc>
          <w:tcPr>
            <w:tcW w:w="1080" w:type="dxa"/>
            <w:shd w:val="clear" w:color="auto" w:fill="auto"/>
            <w:vAlign w:val="center"/>
          </w:tcPr>
          <w:p>
            <w:pPr>
              <w:adjustRightInd w:val="0"/>
              <w:snapToGrid w:val="0"/>
              <w:spacing w:line="240" w:lineRule="exact"/>
              <w:jc w:val="both"/>
              <w:rPr>
                <w:rFonts w:hint="eastAsia"/>
                <w:sz w:val="18"/>
                <w:szCs w:val="18"/>
              </w:rPr>
            </w:pPr>
            <w:r>
              <w:rPr>
                <w:rFonts w:hint="eastAsia"/>
                <w:sz w:val="18"/>
                <w:szCs w:val="18"/>
              </w:rPr>
              <w:t>公路施工作业验收-高速公路</w:t>
            </w:r>
          </w:p>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p>
        </w:tc>
        <w:tc>
          <w:tcPr>
            <w:tcW w:w="2051"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18"/>
                <w:szCs w:val="18"/>
              </w:rPr>
              <w:t>公路施工作业验收报告</w:t>
            </w:r>
          </w:p>
        </w:tc>
        <w:tc>
          <w:tcPr>
            <w:tcW w:w="1464" w:type="dxa"/>
            <w:shd w:val="clear" w:color="auto" w:fill="auto"/>
            <w:vAlign w:val="center"/>
          </w:tcPr>
          <w:p>
            <w:pPr>
              <w:adjustRightInd w:val="0"/>
              <w:snapToGrid w:val="0"/>
              <w:spacing w:line="24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《中华人民共和国政府信息公开条例》第二十条</w:t>
            </w:r>
          </w:p>
        </w:tc>
        <w:tc>
          <w:tcPr>
            <w:tcW w:w="1080" w:type="dxa"/>
            <w:vMerge w:val="continue"/>
            <w:shd w:val="clear" w:color="auto" w:fill="auto"/>
            <w:vAlign w:val="center"/>
          </w:tcPr>
          <w:p>
            <w:pPr>
              <w:adjustRightInd w:val="0"/>
              <w:snapToGrid w:val="0"/>
              <w:spacing w:line="240" w:lineRule="exact"/>
            </w:pPr>
          </w:p>
        </w:tc>
        <w:tc>
          <w:tcPr>
            <w:tcW w:w="1068" w:type="dxa"/>
            <w:vMerge w:val="continue"/>
            <w:shd w:val="clear" w:color="auto" w:fill="auto"/>
            <w:vAlign w:val="center"/>
          </w:tcPr>
          <w:p>
            <w:pPr>
              <w:adjustRightInd w:val="0"/>
              <w:snapToGrid w:val="0"/>
              <w:spacing w:line="240" w:lineRule="exact"/>
              <w:rPr>
                <w:rFonts w:hint="eastAsia"/>
              </w:rPr>
            </w:pPr>
          </w:p>
        </w:tc>
        <w:tc>
          <w:tcPr>
            <w:tcW w:w="2772" w:type="dxa"/>
            <w:vMerge w:val="continue"/>
            <w:shd w:val="clear" w:color="auto" w:fill="auto"/>
            <w:vAlign w:val="center"/>
          </w:tcPr>
          <w:p>
            <w:pPr>
              <w:adjustRightInd w:val="0"/>
              <w:snapToGrid w:val="0"/>
              <w:spacing w:line="240" w:lineRule="exact"/>
              <w:rPr>
                <w:rFonts w:ascii="宋体" w:hAnsi="宋体" w:eastAsia="宋体" w:cs="宋体"/>
                <w:szCs w:val="21"/>
              </w:rPr>
            </w:pPr>
          </w:p>
        </w:tc>
        <w:tc>
          <w:tcPr>
            <w:tcW w:w="1368" w:type="dxa"/>
            <w:vMerge w:val="continue"/>
            <w:shd w:val="clear" w:color="auto" w:fill="auto"/>
            <w:vAlign w:val="center"/>
          </w:tcPr>
          <w:p>
            <w:pPr>
              <w:adjustRightInd w:val="0"/>
              <w:snapToGrid w:val="0"/>
              <w:spacing w:line="240" w:lineRule="exact"/>
              <w:rPr>
                <w:rFonts w:hint="eastAsia"/>
              </w:rPr>
            </w:pPr>
          </w:p>
        </w:tc>
        <w:tc>
          <w:tcPr>
            <w:tcW w:w="862" w:type="dxa"/>
            <w:vMerge w:val="continue"/>
            <w:shd w:val="clear" w:color="auto" w:fill="auto"/>
            <w:vAlign w:val="center"/>
          </w:tcPr>
          <w:p>
            <w:pPr>
              <w:adjustRightInd w:val="0"/>
              <w:snapToGrid w:val="0"/>
              <w:spacing w:line="240" w:lineRule="exact"/>
              <w:jc w:val="center"/>
              <w:rPr>
                <w:rFonts w:hint="eastAsia"/>
                <w:sz w:val="21"/>
                <w:szCs w:val="21"/>
                <w:lang w:val="en-US" w:eastAsia="zh-CN"/>
              </w:rPr>
            </w:pPr>
          </w:p>
        </w:tc>
        <w:tc>
          <w:tcPr>
            <w:tcW w:w="1140" w:type="dxa"/>
            <w:vMerge w:val="continue"/>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lang w:val="en-US" w:eastAsia="zh-CN"/>
              </w:rPr>
              <w:t>34</w:t>
            </w:r>
          </w:p>
        </w:tc>
        <w:tc>
          <w:tcPr>
            <w:tcW w:w="1105" w:type="dxa"/>
            <w:shd w:val="clear" w:color="auto" w:fill="auto"/>
            <w:vAlign w:val="center"/>
          </w:tcPr>
          <w:p>
            <w:pPr>
              <w:adjustRightInd w:val="0"/>
              <w:snapToGrid w:val="0"/>
              <w:spacing w:line="240" w:lineRule="exact"/>
              <w:jc w:val="center"/>
              <w:rPr>
                <w:rFonts w:hint="eastAsia"/>
              </w:rPr>
            </w:pPr>
            <w:r>
              <w:rPr>
                <w:rFonts w:hint="eastAsia"/>
                <w:sz w:val="18"/>
                <w:szCs w:val="18"/>
              </w:rPr>
              <w:t>负责铁路项目征地拆迁</w:t>
            </w:r>
          </w:p>
        </w:tc>
        <w:tc>
          <w:tcPr>
            <w:tcW w:w="1080" w:type="dxa"/>
            <w:shd w:val="clear" w:color="auto" w:fill="auto"/>
            <w:vAlign w:val="center"/>
          </w:tcPr>
          <w:p>
            <w:pPr>
              <w:widowControl/>
              <w:jc w:val="left"/>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18"/>
                <w:szCs w:val="18"/>
              </w:rPr>
              <w:t>负责铁路项目征地拆迁</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sz w:val="18"/>
                <w:szCs w:val="18"/>
              </w:rPr>
              <w:t>无</w:t>
            </w:r>
          </w:p>
        </w:tc>
        <w:tc>
          <w:tcPr>
            <w:tcW w:w="1464" w:type="dxa"/>
            <w:shd w:val="clear" w:color="auto" w:fill="auto"/>
            <w:vAlign w:val="center"/>
          </w:tcPr>
          <w:p>
            <w:pPr>
              <w:adjustRightInd w:val="0"/>
              <w:snapToGrid w:val="0"/>
              <w:spacing w:line="2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《中华人民共和国政府信息公开条例》第二十条</w:t>
            </w:r>
          </w:p>
          <w:p>
            <w:pPr>
              <w:pStyle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sz w:val="21"/>
                <w:szCs w:val="21"/>
              </w:rPr>
              <w:t>《中华人民共和国土地管理法实施条例》第二十八条</w:t>
            </w:r>
          </w:p>
        </w:tc>
        <w:tc>
          <w:tcPr>
            <w:tcW w:w="1080" w:type="dxa"/>
            <w:shd w:val="clear" w:color="auto" w:fill="auto"/>
            <w:vAlign w:val="center"/>
          </w:tcPr>
          <w:p>
            <w:pPr>
              <w:adjustRightInd w:val="0"/>
              <w:snapToGrid w:val="0"/>
              <w:spacing w:line="240" w:lineRule="exact"/>
            </w:pPr>
            <w:r>
              <w:t>20</w:t>
            </w:r>
            <w:r>
              <w:rPr>
                <w:rFonts w:hint="eastAsia"/>
              </w:rPr>
              <w:t>个工作日</w:t>
            </w:r>
          </w:p>
        </w:tc>
        <w:tc>
          <w:tcPr>
            <w:tcW w:w="1068" w:type="dxa"/>
            <w:shd w:val="clear" w:color="auto" w:fill="auto"/>
            <w:vAlign w:val="center"/>
          </w:tcPr>
          <w:p>
            <w:pPr>
              <w:adjustRightInd w:val="0"/>
              <w:snapToGrid w:val="0"/>
              <w:spacing w:line="240" w:lineRule="exact"/>
              <w:rPr>
                <w:rFonts w:hint="eastAsia"/>
              </w:rPr>
            </w:pPr>
            <w:r>
              <w:rPr>
                <w:rFonts w:hint="eastAsia"/>
              </w:rPr>
              <w:t>盘锦市交通运输局</w:t>
            </w:r>
          </w:p>
        </w:tc>
        <w:tc>
          <w:tcPr>
            <w:tcW w:w="2772" w:type="dxa"/>
            <w:shd w:val="clear" w:color="auto" w:fill="auto"/>
            <w:vAlign w:val="center"/>
          </w:tcPr>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宋体" w:hAnsi="宋体" w:eastAsia="宋体" w:cs="宋体"/>
                <w:szCs w:val="21"/>
              </w:rPr>
            </w:pPr>
            <w:r>
              <w:rPr>
                <w:rFonts w:ascii="宋体" w:hAnsi="宋体" w:eastAsia="宋体" w:cs="宋体"/>
                <w:szCs w:val="21"/>
              </w:rPr>
              <w:t>□村居/企事业单位公示栏 □精准推送 □其他</w:t>
            </w:r>
          </w:p>
        </w:tc>
        <w:tc>
          <w:tcPr>
            <w:tcW w:w="1368" w:type="dxa"/>
            <w:shd w:val="clear" w:color="auto" w:fill="auto"/>
            <w:vAlign w:val="center"/>
          </w:tcPr>
          <w:p>
            <w:pPr>
              <w:adjustRightInd w:val="0"/>
              <w:snapToGrid w:val="0"/>
              <w:spacing w:line="240" w:lineRule="exact"/>
            </w:pPr>
            <w:r>
              <w:rPr>
                <w:rFonts w:hint="eastAsia"/>
                <w:sz w:val="21"/>
                <w:szCs w:val="21"/>
                <w:lang w:val="en-US" w:eastAsia="zh-CN"/>
              </w:rPr>
              <w:t>☑</w:t>
            </w:r>
            <w:r>
              <w:rPr>
                <w:rFonts w:hint="eastAsia"/>
              </w:rPr>
              <w:t>全文发布</w:t>
            </w:r>
          </w:p>
          <w:p>
            <w:pPr>
              <w:adjustRightInd w:val="0"/>
              <w:snapToGrid w:val="0"/>
              <w:spacing w:line="240" w:lineRule="exact"/>
              <w:rPr>
                <w:rFonts w:hint="eastAsia"/>
              </w:rPr>
            </w:pPr>
            <w:r>
              <w:rPr>
                <w:rFonts w:hint="eastAsia"/>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lang w:val="en-US" w:eastAsia="zh-CN"/>
              </w:rPr>
              <w:t>35</w:t>
            </w:r>
          </w:p>
        </w:tc>
        <w:tc>
          <w:tcPr>
            <w:tcW w:w="1105" w:type="dxa"/>
            <w:shd w:val="clear" w:color="auto" w:fill="auto"/>
            <w:vAlign w:val="center"/>
          </w:tcPr>
          <w:p>
            <w:pPr>
              <w:widowControl/>
              <w:jc w:val="left"/>
              <w:rPr>
                <w:rFonts w:hint="eastAsia"/>
              </w:rPr>
            </w:pPr>
            <w:r>
              <w:rPr>
                <w:rFonts w:hint="eastAsia"/>
                <w:sz w:val="18"/>
                <w:szCs w:val="18"/>
              </w:rPr>
              <w:t>全长二十公里以下的地方铁路新建、扩建、大中修工程竣工检查验收</w:t>
            </w:r>
          </w:p>
        </w:tc>
        <w:tc>
          <w:tcPr>
            <w:tcW w:w="1080" w:type="dxa"/>
            <w:shd w:val="clear" w:color="auto" w:fill="auto"/>
            <w:vAlign w:val="center"/>
          </w:tcPr>
          <w:p>
            <w:pPr>
              <w:widowControl/>
              <w:jc w:val="left"/>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18"/>
                <w:szCs w:val="18"/>
              </w:rPr>
              <w:t>全长二十公里以下的地方铁路新建、扩建、大中修工程竣工检查验收</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sz w:val="18"/>
                <w:szCs w:val="18"/>
              </w:rPr>
              <w:t>地方铁路竣工验收报告</w:t>
            </w:r>
          </w:p>
        </w:tc>
        <w:tc>
          <w:tcPr>
            <w:tcW w:w="1464" w:type="dxa"/>
            <w:shd w:val="clear" w:color="auto" w:fill="auto"/>
            <w:vAlign w:val="center"/>
          </w:tcPr>
          <w:p>
            <w:pPr>
              <w:widowControl/>
              <w:jc w:val="left"/>
              <w:rPr>
                <w:rFonts w:hint="eastAsia"/>
                <w:sz w:val="18"/>
                <w:szCs w:val="18"/>
              </w:rPr>
            </w:pPr>
            <w:r>
              <w:rPr>
                <w:rFonts w:hint="eastAsia"/>
                <w:sz w:val="18"/>
                <w:szCs w:val="18"/>
              </w:rPr>
              <w:t>《中华人民共和国政府信息公开条例》第二十条</w:t>
            </w:r>
          </w:p>
          <w:p>
            <w:pPr>
              <w:widowControl/>
              <w:jc w:val="left"/>
              <w:rPr>
                <w:rFonts w:hint="eastAsia" w:asciiTheme="minorEastAsia" w:hAnsiTheme="minorEastAsia" w:eastAsiaTheme="minorEastAsia" w:cstheme="minorEastAsia"/>
                <w:sz w:val="21"/>
                <w:szCs w:val="21"/>
              </w:rPr>
            </w:pPr>
            <w:r>
              <w:rPr>
                <w:rFonts w:hint="eastAsia"/>
                <w:sz w:val="18"/>
                <w:szCs w:val="18"/>
              </w:rPr>
              <w:t>《辽宁省地方铁路管理暂行办法》第十条</w:t>
            </w:r>
          </w:p>
        </w:tc>
        <w:tc>
          <w:tcPr>
            <w:tcW w:w="1080" w:type="dxa"/>
            <w:shd w:val="clear" w:color="auto" w:fill="auto"/>
            <w:vAlign w:val="center"/>
          </w:tcPr>
          <w:p>
            <w:pPr>
              <w:adjustRightInd w:val="0"/>
              <w:snapToGrid w:val="0"/>
              <w:spacing w:line="240" w:lineRule="exact"/>
            </w:pPr>
            <w:r>
              <w:t>20</w:t>
            </w:r>
            <w:r>
              <w:rPr>
                <w:rFonts w:hint="eastAsia"/>
              </w:rPr>
              <w:t>个工作日</w:t>
            </w:r>
          </w:p>
        </w:tc>
        <w:tc>
          <w:tcPr>
            <w:tcW w:w="1068" w:type="dxa"/>
            <w:shd w:val="clear" w:color="auto" w:fill="auto"/>
            <w:vAlign w:val="center"/>
          </w:tcPr>
          <w:p>
            <w:pPr>
              <w:adjustRightInd w:val="0"/>
              <w:snapToGrid w:val="0"/>
              <w:spacing w:line="240" w:lineRule="exact"/>
              <w:rPr>
                <w:rFonts w:hint="eastAsia"/>
              </w:rPr>
            </w:pPr>
            <w:r>
              <w:rPr>
                <w:rFonts w:hint="eastAsia"/>
              </w:rPr>
              <w:t>盘锦市交通运输局</w:t>
            </w:r>
          </w:p>
        </w:tc>
        <w:tc>
          <w:tcPr>
            <w:tcW w:w="2772" w:type="dxa"/>
            <w:shd w:val="clear" w:color="auto" w:fill="auto"/>
            <w:vAlign w:val="center"/>
          </w:tcPr>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宋体" w:hAnsi="宋体" w:eastAsia="宋体" w:cs="宋体"/>
                <w:szCs w:val="21"/>
              </w:rPr>
            </w:pPr>
            <w:r>
              <w:rPr>
                <w:rFonts w:ascii="宋体" w:hAnsi="宋体" w:eastAsia="宋体" w:cs="宋体"/>
                <w:szCs w:val="21"/>
              </w:rPr>
              <w:t>□村居/企事业单位公示栏 □精准推送 □其他</w:t>
            </w:r>
          </w:p>
        </w:tc>
        <w:tc>
          <w:tcPr>
            <w:tcW w:w="1368" w:type="dxa"/>
            <w:shd w:val="clear" w:color="auto" w:fill="auto"/>
            <w:vAlign w:val="center"/>
          </w:tcPr>
          <w:p>
            <w:pPr>
              <w:adjustRightInd w:val="0"/>
              <w:snapToGrid w:val="0"/>
              <w:spacing w:line="240" w:lineRule="exact"/>
            </w:pPr>
            <w:r>
              <w:rPr>
                <w:rFonts w:hint="eastAsia"/>
                <w:sz w:val="21"/>
                <w:szCs w:val="21"/>
                <w:lang w:val="en-US" w:eastAsia="zh-CN"/>
              </w:rPr>
              <w:t>☑</w:t>
            </w:r>
            <w:r>
              <w:rPr>
                <w:rFonts w:hint="eastAsia"/>
              </w:rPr>
              <w:t>全文发布</w:t>
            </w:r>
          </w:p>
          <w:p>
            <w:pPr>
              <w:adjustRightInd w:val="0"/>
              <w:snapToGrid w:val="0"/>
              <w:spacing w:line="240" w:lineRule="exact"/>
              <w:rPr>
                <w:rFonts w:hint="eastAsia"/>
              </w:rPr>
            </w:pPr>
            <w:r>
              <w:rPr>
                <w:rFonts w:hint="eastAsia"/>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sz w:val="21"/>
                <w:szCs w:val="21"/>
                <w:lang w:val="en-US" w:eastAsia="zh-CN"/>
              </w:rPr>
              <w:t>36</w:t>
            </w:r>
          </w:p>
        </w:tc>
        <w:tc>
          <w:tcPr>
            <w:tcW w:w="1105"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道路运输客运市场供需求信息</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21"/>
                <w:szCs w:val="21"/>
                <w:lang w:val="en-US" w:eastAsia="zh-CN"/>
              </w:rPr>
              <w:t>道路运输运力、旅客出行分析等信息</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sz w:val="21"/>
                <w:szCs w:val="21"/>
                <w:lang w:val="en-US" w:eastAsia="zh-CN"/>
              </w:rPr>
              <w:t>道路旅客运输运力、旅客出行分析等信息</w:t>
            </w:r>
          </w:p>
        </w:tc>
        <w:tc>
          <w:tcPr>
            <w:tcW w:w="1464"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sz w:val="21"/>
                <w:szCs w:val="21"/>
              </w:rPr>
            </w:pPr>
            <w:r>
              <w:rPr>
                <w:rFonts w:hint="eastAsia"/>
                <w:sz w:val="21"/>
                <w:szCs w:val="21"/>
                <w:lang w:val="en-US" w:eastAsia="zh-CN"/>
              </w:rPr>
              <w:t>《中华人民共和国道路运输条例》第十三条</w:t>
            </w:r>
          </w:p>
        </w:tc>
        <w:tc>
          <w:tcPr>
            <w:tcW w:w="1080" w:type="dxa"/>
            <w:shd w:val="clear" w:color="auto" w:fill="auto"/>
            <w:vAlign w:val="center"/>
          </w:tcPr>
          <w:p>
            <w:pPr>
              <w:adjustRightInd w:val="0"/>
              <w:snapToGrid w:val="0"/>
              <w:spacing w:line="240" w:lineRule="exact"/>
              <w:jc w:val="both"/>
            </w:pPr>
            <w:r>
              <w:rPr>
                <w:rFonts w:hint="eastAsia"/>
                <w:sz w:val="21"/>
                <w:szCs w:val="21"/>
                <w:lang w:val="en-US" w:eastAsia="zh-CN"/>
              </w:rPr>
              <w:t>7个工作日</w:t>
            </w:r>
          </w:p>
        </w:tc>
        <w:tc>
          <w:tcPr>
            <w:tcW w:w="1068"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盘锦市交通运输局</w:t>
            </w:r>
          </w:p>
        </w:tc>
        <w:tc>
          <w:tcPr>
            <w:tcW w:w="2772" w:type="dxa"/>
            <w:shd w:val="clear" w:color="auto" w:fill="auto"/>
            <w:vAlign w:val="center"/>
          </w:tcPr>
          <w:p>
            <w:pPr>
              <w:adjustRightInd w:val="0"/>
              <w:snapToGrid w:val="0"/>
              <w:spacing w:line="240" w:lineRule="exact"/>
              <w:jc w:val="left"/>
              <w:rPr>
                <w:rFonts w:hint="eastAsia"/>
                <w:sz w:val="21"/>
                <w:szCs w:val="21"/>
                <w:lang w:val="en-US" w:eastAsia="zh-CN"/>
              </w:rPr>
            </w:pPr>
            <w:r>
              <w:rPr>
                <w:rFonts w:hint="eastAsia"/>
                <w:sz w:val="21"/>
                <w:szCs w:val="21"/>
                <w:lang w:val="en-US" w:eastAsia="zh-CN"/>
              </w:rPr>
              <w:t>☑政府网站□政府公报</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□政务新媒体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□发布会/听证会</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□广播电视□纸质媒体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□公开查询点</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□政务服务中心</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□一体化在线政务服务平台</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□便民服务站□入户现场</w:t>
            </w:r>
          </w:p>
          <w:p>
            <w:pPr>
              <w:adjustRightInd w:val="0"/>
              <w:snapToGrid w:val="0"/>
              <w:spacing w:line="240" w:lineRule="exact"/>
              <w:jc w:val="left"/>
              <w:rPr>
                <w:rFonts w:ascii="宋体" w:hAnsi="宋体" w:eastAsia="宋体" w:cs="宋体"/>
                <w:szCs w:val="21"/>
              </w:rPr>
            </w:pPr>
            <w:r>
              <w:rPr>
                <w:rFonts w:hint="eastAsia"/>
                <w:sz w:val="21"/>
                <w:szCs w:val="21"/>
                <w:lang w:val="en-US" w:eastAsia="zh-CN"/>
              </w:rPr>
              <w:t>□村居/企事业单位公示栏□精准推送□其他</w:t>
            </w:r>
          </w:p>
        </w:tc>
        <w:tc>
          <w:tcPr>
            <w:tcW w:w="1368"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□全文发布</w:t>
            </w:r>
          </w:p>
          <w:p>
            <w:pPr>
              <w:adjustRightInd w:val="0"/>
              <w:snapToGrid w:val="0"/>
              <w:spacing w:line="240" w:lineRule="exact"/>
              <w:jc w:val="center"/>
              <w:rPr>
                <w:rFonts w:hint="eastAsia"/>
              </w:rPr>
            </w:pPr>
            <w:r>
              <w:rPr>
                <w:rFonts w:hint="eastAsia"/>
                <w:sz w:val="21"/>
                <w:szCs w:val="21"/>
                <w:lang w:val="en-US" w:eastAsia="zh-CN"/>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sz w:val="21"/>
                <w:szCs w:val="21"/>
                <w:lang w:val="en-US" w:eastAsia="zh-CN"/>
              </w:rPr>
              <w:t>37</w:t>
            </w:r>
          </w:p>
        </w:tc>
        <w:tc>
          <w:tcPr>
            <w:tcW w:w="1105"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放射性道路运输企业终止放射性物品运输业务信息</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21"/>
                <w:szCs w:val="21"/>
                <w:lang w:val="en-US" w:eastAsia="zh-CN"/>
              </w:rPr>
              <w:t>放射性道路运输企业终止放射性物品运输业务信息</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sz w:val="21"/>
                <w:szCs w:val="21"/>
                <w:lang w:val="en-US" w:eastAsia="zh-CN"/>
              </w:rPr>
              <w:t>终止经营放射性物品运输业务时间等企业信息</w:t>
            </w:r>
          </w:p>
        </w:tc>
        <w:tc>
          <w:tcPr>
            <w:tcW w:w="1464"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sz w:val="21"/>
                <w:szCs w:val="21"/>
              </w:rPr>
            </w:pPr>
            <w:r>
              <w:rPr>
                <w:rFonts w:hint="eastAsia"/>
                <w:sz w:val="21"/>
                <w:szCs w:val="21"/>
                <w:lang w:val="en-US" w:eastAsia="zh-CN"/>
              </w:rPr>
              <w:t xml:space="preserve">《放射性物品道路运输管理规定》第十四条 </w:t>
            </w:r>
          </w:p>
        </w:tc>
        <w:tc>
          <w:tcPr>
            <w:tcW w:w="1080" w:type="dxa"/>
            <w:shd w:val="clear" w:color="auto" w:fill="auto"/>
            <w:vAlign w:val="center"/>
          </w:tcPr>
          <w:p>
            <w:pPr>
              <w:adjustRightInd w:val="0"/>
              <w:snapToGrid w:val="0"/>
              <w:spacing w:line="240" w:lineRule="exact"/>
              <w:jc w:val="both"/>
            </w:pPr>
            <w:r>
              <w:rPr>
                <w:rFonts w:hint="eastAsia"/>
                <w:sz w:val="21"/>
                <w:szCs w:val="21"/>
                <w:lang w:val="en-US" w:eastAsia="zh-CN"/>
              </w:rPr>
              <w:t>10个自然日</w:t>
            </w:r>
          </w:p>
        </w:tc>
        <w:tc>
          <w:tcPr>
            <w:tcW w:w="1068"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盘锦市交通运输局</w:t>
            </w:r>
          </w:p>
        </w:tc>
        <w:tc>
          <w:tcPr>
            <w:tcW w:w="2772" w:type="dxa"/>
            <w:shd w:val="clear" w:color="auto" w:fill="auto"/>
            <w:vAlign w:val="center"/>
          </w:tcPr>
          <w:p>
            <w:pPr>
              <w:adjustRightInd w:val="0"/>
              <w:snapToGrid w:val="0"/>
              <w:spacing w:line="240" w:lineRule="exact"/>
              <w:jc w:val="left"/>
              <w:rPr>
                <w:rFonts w:hint="eastAsia"/>
                <w:sz w:val="21"/>
                <w:szCs w:val="21"/>
                <w:lang w:val="en-US" w:eastAsia="zh-CN"/>
              </w:rPr>
            </w:pPr>
            <w:r>
              <w:rPr>
                <w:rFonts w:hint="eastAsia"/>
                <w:sz w:val="21"/>
                <w:szCs w:val="21"/>
                <w:lang w:val="en-US" w:eastAsia="zh-CN"/>
              </w:rPr>
              <w:t>☑政府网站□政府公报</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□政务新媒体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□发布会/听证会</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□广播电视□纸质媒体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□公开查询点</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□政务服务中心</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□一体化在线政务服务平台</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□便民服务站□入户现场</w:t>
            </w:r>
          </w:p>
          <w:p>
            <w:pPr>
              <w:adjustRightInd w:val="0"/>
              <w:snapToGrid w:val="0"/>
              <w:spacing w:line="240" w:lineRule="exact"/>
              <w:jc w:val="left"/>
              <w:rPr>
                <w:rFonts w:ascii="宋体" w:hAnsi="宋体" w:eastAsia="宋体" w:cs="宋体"/>
                <w:szCs w:val="21"/>
              </w:rPr>
            </w:pPr>
            <w:r>
              <w:rPr>
                <w:rFonts w:hint="eastAsia"/>
                <w:sz w:val="21"/>
                <w:szCs w:val="21"/>
                <w:lang w:val="en-US" w:eastAsia="zh-CN"/>
              </w:rPr>
              <w:t>□村居/企事业单位公示栏□精准推送□其他</w:t>
            </w:r>
          </w:p>
        </w:tc>
        <w:tc>
          <w:tcPr>
            <w:tcW w:w="1368"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□全文发布</w:t>
            </w:r>
          </w:p>
          <w:p>
            <w:pPr>
              <w:adjustRightInd w:val="0"/>
              <w:snapToGrid w:val="0"/>
              <w:spacing w:line="240" w:lineRule="exact"/>
              <w:jc w:val="center"/>
              <w:rPr>
                <w:rFonts w:hint="eastAsia"/>
              </w:rPr>
            </w:pPr>
            <w:r>
              <w:rPr>
                <w:rFonts w:hint="eastAsia"/>
                <w:sz w:val="21"/>
                <w:szCs w:val="21"/>
                <w:lang w:val="en-US" w:eastAsia="zh-CN"/>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sz w:val="21"/>
                <w:szCs w:val="21"/>
                <w:lang w:val="en-US" w:eastAsia="zh-CN"/>
              </w:rPr>
              <w:t>38</w:t>
            </w:r>
          </w:p>
        </w:tc>
        <w:tc>
          <w:tcPr>
            <w:tcW w:w="1105"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投诉举报信息</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21"/>
                <w:szCs w:val="21"/>
                <w:lang w:val="en-US" w:eastAsia="zh-CN"/>
              </w:rPr>
              <w:t>道路运输领域投诉监督举报信息</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sz w:val="21"/>
                <w:szCs w:val="21"/>
                <w:lang w:val="en-US" w:eastAsia="zh-CN"/>
              </w:rPr>
              <w:t>道路运输领域</w:t>
            </w:r>
            <w:r>
              <w:rPr>
                <w:rFonts w:hint="default"/>
                <w:sz w:val="21"/>
                <w:szCs w:val="21"/>
                <w:lang w:val="en-US" w:eastAsia="zh-CN"/>
              </w:rPr>
              <w:t>举报电话号码、通信地址或者电子邮件信箱。</w:t>
            </w:r>
          </w:p>
        </w:tc>
        <w:tc>
          <w:tcPr>
            <w:tcW w:w="1464"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sz w:val="21"/>
                <w:szCs w:val="21"/>
              </w:rPr>
            </w:pPr>
            <w:r>
              <w:rPr>
                <w:rFonts w:hint="eastAsia"/>
                <w:sz w:val="21"/>
                <w:szCs w:val="21"/>
                <w:lang w:val="en-US" w:eastAsia="zh-CN"/>
              </w:rPr>
              <w:t>《中华人民共和国道路运输条例》第五十七条</w:t>
            </w:r>
          </w:p>
        </w:tc>
        <w:tc>
          <w:tcPr>
            <w:tcW w:w="1080" w:type="dxa"/>
            <w:shd w:val="clear" w:color="auto" w:fill="auto"/>
            <w:vAlign w:val="center"/>
          </w:tcPr>
          <w:p>
            <w:pPr>
              <w:adjustRightInd w:val="0"/>
              <w:snapToGrid w:val="0"/>
              <w:spacing w:line="240" w:lineRule="exact"/>
              <w:jc w:val="both"/>
            </w:pPr>
            <w:r>
              <w:rPr>
                <w:rFonts w:hint="eastAsia"/>
                <w:sz w:val="21"/>
                <w:szCs w:val="21"/>
                <w:lang w:val="en-US" w:eastAsia="zh-CN"/>
              </w:rPr>
              <w:t>无具体公开时限要求</w:t>
            </w:r>
          </w:p>
        </w:tc>
        <w:tc>
          <w:tcPr>
            <w:tcW w:w="1068"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盘锦市交通运输局</w:t>
            </w:r>
          </w:p>
        </w:tc>
        <w:tc>
          <w:tcPr>
            <w:tcW w:w="2772" w:type="dxa"/>
            <w:shd w:val="clear" w:color="auto" w:fill="auto"/>
            <w:vAlign w:val="center"/>
          </w:tcPr>
          <w:p>
            <w:pPr>
              <w:adjustRightInd w:val="0"/>
              <w:snapToGrid w:val="0"/>
              <w:spacing w:line="240" w:lineRule="exact"/>
              <w:jc w:val="left"/>
              <w:rPr>
                <w:rFonts w:hint="eastAsia"/>
                <w:sz w:val="21"/>
                <w:szCs w:val="21"/>
                <w:lang w:val="en-US" w:eastAsia="zh-CN"/>
              </w:rPr>
            </w:pPr>
            <w:r>
              <w:rPr>
                <w:rFonts w:hint="eastAsia"/>
                <w:sz w:val="21"/>
                <w:szCs w:val="21"/>
                <w:lang w:val="en-US" w:eastAsia="zh-CN"/>
              </w:rPr>
              <w:t>☑政府网站□政府公报</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□政务新媒体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□发布会/听证会</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□广播电视□纸质媒体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□公开查询点</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□政务服务中心</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□一体化在线政务服务平台</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□便民服务站□入户现场</w:t>
            </w:r>
          </w:p>
          <w:p>
            <w:pPr>
              <w:adjustRightInd w:val="0"/>
              <w:snapToGrid w:val="0"/>
              <w:spacing w:line="240" w:lineRule="exact"/>
              <w:jc w:val="left"/>
              <w:rPr>
                <w:rFonts w:ascii="宋体" w:hAnsi="宋体" w:eastAsia="宋体" w:cs="宋体"/>
                <w:szCs w:val="21"/>
              </w:rPr>
            </w:pPr>
            <w:r>
              <w:rPr>
                <w:rFonts w:hint="eastAsia"/>
                <w:sz w:val="21"/>
                <w:szCs w:val="21"/>
                <w:lang w:val="en-US" w:eastAsia="zh-CN"/>
              </w:rPr>
              <w:t>□村居/企事业单位公示栏□精准推送□其他</w:t>
            </w:r>
          </w:p>
        </w:tc>
        <w:tc>
          <w:tcPr>
            <w:tcW w:w="1368"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☑全文发布</w:t>
            </w:r>
          </w:p>
          <w:p>
            <w:pPr>
              <w:adjustRightInd w:val="0"/>
              <w:snapToGrid w:val="0"/>
              <w:spacing w:line="240" w:lineRule="exact"/>
              <w:jc w:val="center"/>
              <w:rPr>
                <w:rFonts w:hint="eastAsia"/>
              </w:rPr>
            </w:pPr>
            <w:r>
              <w:rPr>
                <w:rFonts w:hint="eastAsia"/>
                <w:sz w:val="21"/>
                <w:szCs w:val="21"/>
                <w:lang w:val="en-US" w:eastAsia="zh-CN"/>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bookmarkStart w:id="1" w:name="_GoBack" w:colFirst="5" w:colLast="6"/>
            <w:r>
              <w:rPr>
                <w:rFonts w:hint="eastAsia"/>
                <w:sz w:val="21"/>
                <w:szCs w:val="21"/>
                <w:lang w:val="en-US" w:eastAsia="zh-CN"/>
              </w:rPr>
              <w:t>39</w:t>
            </w:r>
          </w:p>
        </w:tc>
        <w:tc>
          <w:tcPr>
            <w:tcW w:w="1105"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投诉举报信息</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21"/>
                <w:szCs w:val="21"/>
                <w:lang w:val="en-US" w:eastAsia="zh-CN"/>
              </w:rPr>
              <w:t>出租汽车行业投诉举报信息</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sz w:val="21"/>
                <w:szCs w:val="21"/>
                <w:lang w:val="en-US" w:eastAsia="zh-CN"/>
              </w:rPr>
              <w:t>出租汽车领域</w:t>
            </w:r>
            <w:r>
              <w:rPr>
                <w:rFonts w:hint="default"/>
                <w:sz w:val="21"/>
                <w:szCs w:val="21"/>
                <w:lang w:val="en-US" w:eastAsia="zh-CN"/>
              </w:rPr>
              <w:t>举报电话号码、通信地址或者电子邮件信箱。</w:t>
            </w:r>
          </w:p>
        </w:tc>
        <w:tc>
          <w:tcPr>
            <w:tcW w:w="1464"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sz w:val="21"/>
                <w:szCs w:val="21"/>
              </w:rPr>
            </w:pPr>
            <w:r>
              <w:rPr>
                <w:rFonts w:hint="eastAsia"/>
                <w:sz w:val="21"/>
                <w:szCs w:val="21"/>
                <w:lang w:val="en-US" w:eastAsia="zh-CN"/>
              </w:rPr>
              <w:t>《巡游出租汽车经营服务管理规定》第四十三条</w:t>
            </w:r>
          </w:p>
        </w:tc>
        <w:tc>
          <w:tcPr>
            <w:tcW w:w="1080" w:type="dxa"/>
            <w:shd w:val="clear" w:color="auto" w:fill="auto"/>
            <w:vAlign w:val="center"/>
          </w:tcPr>
          <w:p>
            <w:pPr>
              <w:adjustRightInd w:val="0"/>
              <w:snapToGrid w:val="0"/>
              <w:spacing w:line="240" w:lineRule="exact"/>
              <w:jc w:val="both"/>
            </w:pPr>
            <w:r>
              <w:rPr>
                <w:rFonts w:hint="eastAsia"/>
                <w:sz w:val="21"/>
                <w:szCs w:val="21"/>
                <w:lang w:val="en-US" w:eastAsia="zh-CN"/>
              </w:rPr>
              <w:t>无具体公开时限要求</w:t>
            </w:r>
          </w:p>
        </w:tc>
        <w:tc>
          <w:tcPr>
            <w:tcW w:w="1068"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盘锦市交通运输局</w:t>
            </w:r>
          </w:p>
        </w:tc>
        <w:tc>
          <w:tcPr>
            <w:tcW w:w="2772" w:type="dxa"/>
            <w:shd w:val="clear" w:color="auto" w:fill="auto"/>
            <w:vAlign w:val="center"/>
          </w:tcPr>
          <w:p>
            <w:pPr>
              <w:adjustRightInd w:val="0"/>
              <w:snapToGrid w:val="0"/>
              <w:spacing w:line="240" w:lineRule="exact"/>
              <w:jc w:val="left"/>
              <w:rPr>
                <w:rFonts w:hint="eastAsia"/>
                <w:sz w:val="21"/>
                <w:szCs w:val="21"/>
                <w:lang w:val="en-US" w:eastAsia="zh-CN"/>
              </w:rPr>
            </w:pPr>
            <w:r>
              <w:rPr>
                <w:rFonts w:hint="eastAsia"/>
                <w:sz w:val="21"/>
                <w:szCs w:val="21"/>
                <w:lang w:val="en-US" w:eastAsia="zh-CN"/>
              </w:rPr>
              <w:t>☑政府网站□政府公报</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□政务新媒体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□发布会/听证会</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□广播电视□纸质媒体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□公开查询点</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□政务服务中心</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□一体化在线政务服务平台</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□便民服务站□入户现场</w:t>
            </w:r>
          </w:p>
          <w:p>
            <w:pPr>
              <w:adjustRightInd w:val="0"/>
              <w:snapToGrid w:val="0"/>
              <w:spacing w:line="240" w:lineRule="exact"/>
              <w:jc w:val="left"/>
              <w:rPr>
                <w:rFonts w:ascii="宋体" w:hAnsi="宋体" w:eastAsia="宋体" w:cs="宋体"/>
                <w:szCs w:val="21"/>
              </w:rPr>
            </w:pPr>
            <w:r>
              <w:rPr>
                <w:rFonts w:hint="eastAsia"/>
                <w:sz w:val="21"/>
                <w:szCs w:val="21"/>
                <w:lang w:val="en-US" w:eastAsia="zh-CN"/>
              </w:rPr>
              <w:t>□村居/企事业单位公示栏□精准推送□其他</w:t>
            </w:r>
          </w:p>
        </w:tc>
        <w:tc>
          <w:tcPr>
            <w:tcW w:w="1368"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☑全文发布</w:t>
            </w:r>
          </w:p>
          <w:p>
            <w:pPr>
              <w:adjustRightInd w:val="0"/>
              <w:snapToGrid w:val="0"/>
              <w:spacing w:line="240" w:lineRule="exact"/>
              <w:jc w:val="center"/>
              <w:rPr>
                <w:rFonts w:hint="eastAsia"/>
              </w:rPr>
            </w:pPr>
            <w:r>
              <w:rPr>
                <w:rFonts w:hint="eastAsia"/>
                <w:sz w:val="21"/>
                <w:szCs w:val="21"/>
                <w:lang w:val="en-US" w:eastAsia="zh-CN"/>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sz w:val="21"/>
                <w:szCs w:val="21"/>
                <w:lang w:val="en-US" w:eastAsia="zh-CN"/>
              </w:rPr>
              <w:t>40</w:t>
            </w:r>
          </w:p>
        </w:tc>
        <w:tc>
          <w:tcPr>
            <w:tcW w:w="1105"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投诉举报信息</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21"/>
                <w:szCs w:val="21"/>
                <w:lang w:val="en-US" w:eastAsia="zh-CN"/>
              </w:rPr>
              <w:t>小微型汽车租赁领域投诉举报信息</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sz w:val="21"/>
                <w:szCs w:val="21"/>
                <w:lang w:val="en-US" w:eastAsia="zh-CN"/>
              </w:rPr>
              <w:t>小微型汽车租赁领域</w:t>
            </w:r>
            <w:r>
              <w:rPr>
                <w:rFonts w:hint="default"/>
                <w:sz w:val="21"/>
                <w:szCs w:val="21"/>
                <w:lang w:val="en-US" w:eastAsia="zh-CN"/>
              </w:rPr>
              <w:t>举报电话号码、通信地址或者电子邮件信箱。</w:t>
            </w:r>
          </w:p>
        </w:tc>
        <w:tc>
          <w:tcPr>
            <w:tcW w:w="1464"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sz w:val="21"/>
                <w:szCs w:val="21"/>
              </w:rPr>
            </w:pPr>
            <w:r>
              <w:rPr>
                <w:rFonts w:hint="eastAsia"/>
                <w:sz w:val="21"/>
                <w:szCs w:val="21"/>
                <w:lang w:val="en-US" w:eastAsia="zh-CN"/>
              </w:rPr>
              <w:t>《小微型客车租赁经营服务管理办法》第二十三条</w:t>
            </w:r>
          </w:p>
        </w:tc>
        <w:tc>
          <w:tcPr>
            <w:tcW w:w="1080" w:type="dxa"/>
            <w:shd w:val="clear" w:color="auto" w:fill="auto"/>
            <w:vAlign w:val="center"/>
          </w:tcPr>
          <w:p>
            <w:pPr>
              <w:adjustRightInd w:val="0"/>
              <w:snapToGrid w:val="0"/>
              <w:spacing w:line="240" w:lineRule="exact"/>
              <w:jc w:val="both"/>
            </w:pPr>
            <w:r>
              <w:rPr>
                <w:rFonts w:hint="eastAsia"/>
                <w:sz w:val="21"/>
                <w:szCs w:val="21"/>
                <w:lang w:val="en-US" w:eastAsia="zh-CN"/>
              </w:rPr>
              <w:t>无具体公开时限要求</w:t>
            </w:r>
          </w:p>
        </w:tc>
        <w:tc>
          <w:tcPr>
            <w:tcW w:w="1068"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盘锦市交通运输局</w:t>
            </w:r>
          </w:p>
        </w:tc>
        <w:tc>
          <w:tcPr>
            <w:tcW w:w="2772" w:type="dxa"/>
            <w:shd w:val="clear" w:color="auto" w:fill="auto"/>
            <w:vAlign w:val="center"/>
          </w:tcPr>
          <w:p>
            <w:pPr>
              <w:adjustRightInd w:val="0"/>
              <w:snapToGrid w:val="0"/>
              <w:spacing w:line="240" w:lineRule="exact"/>
              <w:jc w:val="left"/>
              <w:rPr>
                <w:rFonts w:hint="eastAsia"/>
                <w:sz w:val="21"/>
                <w:szCs w:val="21"/>
                <w:lang w:val="en-US" w:eastAsia="zh-CN"/>
              </w:rPr>
            </w:pPr>
            <w:r>
              <w:rPr>
                <w:rFonts w:hint="eastAsia"/>
                <w:sz w:val="21"/>
                <w:szCs w:val="21"/>
                <w:lang w:val="en-US" w:eastAsia="zh-CN"/>
              </w:rPr>
              <w:t>☑政府网站□政府公报</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□政务新媒体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□发布会/听证会</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□广播电视□纸质媒体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□公开查询点</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□政务服务中心</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□一体化在线政务服务平台</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□便民服务站□入户现场</w:t>
            </w:r>
          </w:p>
          <w:p>
            <w:pPr>
              <w:adjustRightInd w:val="0"/>
              <w:snapToGrid w:val="0"/>
              <w:spacing w:line="240" w:lineRule="exact"/>
              <w:jc w:val="left"/>
              <w:rPr>
                <w:rFonts w:ascii="宋体" w:hAnsi="宋体" w:eastAsia="宋体" w:cs="宋体"/>
                <w:szCs w:val="21"/>
              </w:rPr>
            </w:pPr>
            <w:r>
              <w:rPr>
                <w:rFonts w:hint="eastAsia"/>
                <w:sz w:val="21"/>
                <w:szCs w:val="21"/>
                <w:lang w:val="en-US" w:eastAsia="zh-CN"/>
              </w:rPr>
              <w:t>□村居/企事业单位公示栏□精准推送□其他</w:t>
            </w:r>
          </w:p>
        </w:tc>
        <w:tc>
          <w:tcPr>
            <w:tcW w:w="1368"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☑全文发布</w:t>
            </w:r>
          </w:p>
          <w:p>
            <w:pPr>
              <w:adjustRightInd w:val="0"/>
              <w:snapToGrid w:val="0"/>
              <w:spacing w:line="240" w:lineRule="exact"/>
              <w:jc w:val="center"/>
              <w:rPr>
                <w:rFonts w:hint="eastAsia"/>
              </w:rPr>
            </w:pPr>
            <w:r>
              <w:rPr>
                <w:rFonts w:hint="eastAsia"/>
                <w:sz w:val="21"/>
                <w:szCs w:val="21"/>
                <w:lang w:val="en-US" w:eastAsia="zh-CN"/>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sz w:val="21"/>
                <w:szCs w:val="21"/>
                <w:lang w:val="en-US" w:eastAsia="zh-CN"/>
              </w:rPr>
              <w:t>41</w:t>
            </w:r>
          </w:p>
        </w:tc>
        <w:tc>
          <w:tcPr>
            <w:tcW w:w="1105"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投诉举报信息</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21"/>
                <w:szCs w:val="21"/>
                <w:lang w:val="en-US" w:eastAsia="zh-CN"/>
              </w:rPr>
              <w:t>客运公交领域投诉举报信息</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sz w:val="21"/>
                <w:szCs w:val="21"/>
                <w:lang w:val="en-US" w:eastAsia="zh-CN"/>
              </w:rPr>
              <w:t>客运公交领域</w:t>
            </w:r>
            <w:r>
              <w:rPr>
                <w:rFonts w:hint="default"/>
                <w:sz w:val="21"/>
                <w:szCs w:val="21"/>
                <w:lang w:val="en-US" w:eastAsia="zh-CN"/>
              </w:rPr>
              <w:t>举报电话号码、通信地址或者电子邮件信箱。</w:t>
            </w:r>
          </w:p>
        </w:tc>
        <w:tc>
          <w:tcPr>
            <w:tcW w:w="1464"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sz w:val="21"/>
                <w:szCs w:val="21"/>
              </w:rPr>
            </w:pPr>
            <w:r>
              <w:rPr>
                <w:rFonts w:hint="eastAsia"/>
                <w:sz w:val="21"/>
                <w:szCs w:val="21"/>
                <w:lang w:val="en-US" w:eastAsia="zh-CN"/>
              </w:rPr>
              <w:t>《城市公共汽车和电车客运管理规定》第五十八条</w:t>
            </w:r>
          </w:p>
        </w:tc>
        <w:tc>
          <w:tcPr>
            <w:tcW w:w="1080" w:type="dxa"/>
            <w:shd w:val="clear" w:color="auto" w:fill="auto"/>
            <w:vAlign w:val="center"/>
          </w:tcPr>
          <w:p>
            <w:pPr>
              <w:adjustRightInd w:val="0"/>
              <w:snapToGrid w:val="0"/>
              <w:spacing w:line="240" w:lineRule="exact"/>
              <w:jc w:val="both"/>
            </w:pPr>
            <w:r>
              <w:rPr>
                <w:rFonts w:hint="eastAsia"/>
                <w:sz w:val="21"/>
                <w:szCs w:val="21"/>
                <w:lang w:val="en-US" w:eastAsia="zh-CN"/>
              </w:rPr>
              <w:t>无具体公开时限要求</w:t>
            </w:r>
          </w:p>
        </w:tc>
        <w:tc>
          <w:tcPr>
            <w:tcW w:w="1068"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盘锦市交通运输局</w:t>
            </w:r>
          </w:p>
        </w:tc>
        <w:tc>
          <w:tcPr>
            <w:tcW w:w="2772" w:type="dxa"/>
            <w:shd w:val="clear" w:color="auto" w:fill="auto"/>
            <w:vAlign w:val="center"/>
          </w:tcPr>
          <w:p>
            <w:pPr>
              <w:adjustRightInd w:val="0"/>
              <w:snapToGrid w:val="0"/>
              <w:spacing w:line="240" w:lineRule="exact"/>
              <w:jc w:val="left"/>
              <w:rPr>
                <w:rFonts w:hint="eastAsia"/>
                <w:sz w:val="21"/>
                <w:szCs w:val="21"/>
                <w:lang w:val="en-US" w:eastAsia="zh-CN"/>
              </w:rPr>
            </w:pPr>
            <w:r>
              <w:rPr>
                <w:rFonts w:hint="eastAsia"/>
                <w:sz w:val="21"/>
                <w:szCs w:val="21"/>
                <w:lang w:val="en-US" w:eastAsia="zh-CN"/>
              </w:rPr>
              <w:t>☑政府网站□政府公报</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□政务新媒体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□发布会/听证会</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□广播电视□纸质媒体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□公开查询点</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□政务服务中心</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□一体化在线政务服务平台</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□便民服务站□入户现场</w:t>
            </w:r>
          </w:p>
          <w:p>
            <w:pPr>
              <w:adjustRightInd w:val="0"/>
              <w:snapToGrid w:val="0"/>
              <w:spacing w:line="240" w:lineRule="exact"/>
              <w:jc w:val="left"/>
              <w:rPr>
                <w:rFonts w:ascii="宋体" w:hAnsi="宋体" w:eastAsia="宋体" w:cs="宋体"/>
                <w:szCs w:val="21"/>
              </w:rPr>
            </w:pPr>
            <w:r>
              <w:rPr>
                <w:rFonts w:hint="eastAsia"/>
                <w:sz w:val="21"/>
                <w:szCs w:val="21"/>
                <w:lang w:val="en-US" w:eastAsia="zh-CN"/>
              </w:rPr>
              <w:t>□村居/企事业单位公示栏□精准推送□其他</w:t>
            </w:r>
          </w:p>
        </w:tc>
        <w:tc>
          <w:tcPr>
            <w:tcW w:w="1368"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☑全文发布</w:t>
            </w:r>
          </w:p>
          <w:p>
            <w:pPr>
              <w:adjustRightInd w:val="0"/>
              <w:snapToGrid w:val="0"/>
              <w:spacing w:line="240" w:lineRule="exact"/>
              <w:jc w:val="center"/>
              <w:rPr>
                <w:rFonts w:hint="eastAsia"/>
              </w:rPr>
            </w:pPr>
            <w:r>
              <w:rPr>
                <w:rFonts w:hint="eastAsia"/>
                <w:sz w:val="21"/>
                <w:szCs w:val="21"/>
                <w:lang w:val="en-US" w:eastAsia="zh-CN"/>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cstheme="minorBidi"/>
                <w:kern w:val="2"/>
                <w:sz w:val="21"/>
                <w:szCs w:val="21"/>
                <w:lang w:val="en-US" w:eastAsia="zh-CN" w:bidi="ar-SA"/>
              </w:rPr>
              <w:t>42</w:t>
            </w:r>
          </w:p>
        </w:tc>
        <w:tc>
          <w:tcPr>
            <w:tcW w:w="1105"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投诉举报信息</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21"/>
                <w:szCs w:val="21"/>
                <w:lang w:val="en-US" w:eastAsia="zh-CN"/>
              </w:rPr>
              <w:t>公路超限超载领域投诉举报信息</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sz w:val="21"/>
                <w:szCs w:val="21"/>
                <w:lang w:val="en-US" w:eastAsia="zh-CN"/>
              </w:rPr>
              <w:t>公路超限超载领域</w:t>
            </w:r>
            <w:r>
              <w:rPr>
                <w:rFonts w:hint="default"/>
                <w:sz w:val="21"/>
                <w:szCs w:val="21"/>
                <w:lang w:val="en-US" w:eastAsia="zh-CN"/>
              </w:rPr>
              <w:t>举报电话号码、通信地址或者电子邮件信箱。</w:t>
            </w:r>
          </w:p>
        </w:tc>
        <w:tc>
          <w:tcPr>
            <w:tcW w:w="1464"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sz w:val="21"/>
                <w:szCs w:val="21"/>
              </w:rPr>
            </w:pPr>
            <w:r>
              <w:rPr>
                <w:rFonts w:hint="eastAsia"/>
                <w:sz w:val="21"/>
                <w:szCs w:val="21"/>
                <w:lang w:val="en-US" w:eastAsia="zh-CN"/>
              </w:rPr>
              <w:t>《辽宁省货物运输车辆超限超载治理条例》第七条</w:t>
            </w:r>
          </w:p>
        </w:tc>
        <w:tc>
          <w:tcPr>
            <w:tcW w:w="1080" w:type="dxa"/>
            <w:shd w:val="clear" w:color="auto" w:fill="auto"/>
            <w:vAlign w:val="center"/>
          </w:tcPr>
          <w:p>
            <w:pPr>
              <w:adjustRightInd w:val="0"/>
              <w:snapToGrid w:val="0"/>
              <w:spacing w:line="240" w:lineRule="exact"/>
              <w:jc w:val="both"/>
            </w:pPr>
            <w:r>
              <w:rPr>
                <w:rFonts w:hint="eastAsia"/>
                <w:sz w:val="21"/>
                <w:szCs w:val="21"/>
                <w:lang w:val="en-US" w:eastAsia="zh-CN"/>
              </w:rPr>
              <w:t>无具体公开时限要求</w:t>
            </w:r>
          </w:p>
        </w:tc>
        <w:tc>
          <w:tcPr>
            <w:tcW w:w="1068"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盘锦市交通运输局</w:t>
            </w:r>
          </w:p>
        </w:tc>
        <w:tc>
          <w:tcPr>
            <w:tcW w:w="2772" w:type="dxa"/>
            <w:shd w:val="clear" w:color="auto" w:fill="auto"/>
            <w:vAlign w:val="center"/>
          </w:tcPr>
          <w:p>
            <w:pPr>
              <w:adjustRightInd w:val="0"/>
              <w:snapToGrid w:val="0"/>
              <w:spacing w:line="240" w:lineRule="exact"/>
              <w:jc w:val="left"/>
              <w:rPr>
                <w:rFonts w:hint="eastAsia"/>
                <w:sz w:val="21"/>
                <w:szCs w:val="21"/>
                <w:lang w:val="en-US" w:eastAsia="zh-CN"/>
              </w:rPr>
            </w:pPr>
            <w:r>
              <w:rPr>
                <w:rFonts w:hint="eastAsia"/>
                <w:sz w:val="21"/>
                <w:szCs w:val="21"/>
                <w:lang w:val="en-US" w:eastAsia="zh-CN"/>
              </w:rPr>
              <w:t>☑政府网站□政府公报</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□政务新媒体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□发布会/听证会</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□广播电视□纸质媒体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□公开查询点</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□政务服务中心</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□一体化在线政务服务平台</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□便民服务站□入户现场</w:t>
            </w:r>
          </w:p>
          <w:p>
            <w:pPr>
              <w:adjustRightInd w:val="0"/>
              <w:snapToGrid w:val="0"/>
              <w:spacing w:line="240" w:lineRule="exact"/>
              <w:jc w:val="left"/>
              <w:rPr>
                <w:rFonts w:ascii="宋体" w:hAnsi="宋体" w:eastAsia="宋体" w:cs="宋体"/>
                <w:szCs w:val="21"/>
              </w:rPr>
            </w:pPr>
            <w:r>
              <w:rPr>
                <w:rFonts w:hint="eastAsia"/>
                <w:sz w:val="21"/>
                <w:szCs w:val="21"/>
                <w:lang w:val="en-US" w:eastAsia="zh-CN"/>
              </w:rPr>
              <w:t>□村居/企事业单位公示栏□精准推送□其他</w:t>
            </w:r>
          </w:p>
        </w:tc>
        <w:tc>
          <w:tcPr>
            <w:tcW w:w="1368"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☑全文发布</w:t>
            </w:r>
          </w:p>
          <w:p>
            <w:pPr>
              <w:adjustRightInd w:val="0"/>
              <w:snapToGrid w:val="0"/>
              <w:spacing w:line="240" w:lineRule="exact"/>
              <w:jc w:val="center"/>
              <w:rPr>
                <w:rFonts w:hint="eastAsia"/>
              </w:rPr>
            </w:pPr>
            <w:r>
              <w:rPr>
                <w:rFonts w:hint="eastAsia"/>
                <w:sz w:val="21"/>
                <w:szCs w:val="21"/>
                <w:lang w:val="en-US" w:eastAsia="zh-CN"/>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cstheme="minorBidi"/>
                <w:kern w:val="2"/>
                <w:sz w:val="21"/>
                <w:szCs w:val="21"/>
                <w:lang w:val="en-US" w:eastAsia="zh-CN" w:bidi="ar-SA"/>
              </w:rPr>
              <w:t>43</w:t>
            </w:r>
          </w:p>
        </w:tc>
        <w:tc>
          <w:tcPr>
            <w:tcW w:w="1105"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道路运输旅客运力信息</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21"/>
                <w:szCs w:val="21"/>
                <w:lang w:val="en-US" w:eastAsia="zh-CN"/>
              </w:rPr>
              <w:t>道路运输旅客运力信息</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sz w:val="21"/>
                <w:szCs w:val="21"/>
                <w:lang w:val="en-US" w:eastAsia="zh-CN"/>
              </w:rPr>
              <w:t>客运运力投放、客运线路布局、主要客流流向和流量等信息</w:t>
            </w:r>
          </w:p>
        </w:tc>
        <w:tc>
          <w:tcPr>
            <w:tcW w:w="1464"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sz w:val="21"/>
                <w:szCs w:val="21"/>
              </w:rPr>
            </w:pPr>
            <w:r>
              <w:rPr>
                <w:rFonts w:hint="eastAsia"/>
                <w:sz w:val="21"/>
                <w:szCs w:val="21"/>
                <w:lang w:val="en-US" w:eastAsia="zh-CN"/>
              </w:rPr>
              <w:t xml:space="preserve">《道路旅客运输及客运站管理规定》第十八条 </w:t>
            </w:r>
          </w:p>
        </w:tc>
        <w:tc>
          <w:tcPr>
            <w:tcW w:w="1080" w:type="dxa"/>
            <w:shd w:val="clear" w:color="auto" w:fill="auto"/>
            <w:vAlign w:val="center"/>
          </w:tcPr>
          <w:p>
            <w:pPr>
              <w:adjustRightInd w:val="0"/>
              <w:snapToGrid w:val="0"/>
              <w:spacing w:line="240" w:lineRule="exact"/>
              <w:jc w:val="both"/>
            </w:pPr>
            <w:r>
              <w:rPr>
                <w:rFonts w:hint="eastAsia"/>
                <w:sz w:val="21"/>
                <w:szCs w:val="21"/>
                <w:lang w:val="en-US" w:eastAsia="zh-CN"/>
              </w:rPr>
              <w:t>7个工作日</w:t>
            </w:r>
          </w:p>
        </w:tc>
        <w:tc>
          <w:tcPr>
            <w:tcW w:w="1068"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盘锦市交通运输局</w:t>
            </w:r>
          </w:p>
        </w:tc>
        <w:tc>
          <w:tcPr>
            <w:tcW w:w="2772" w:type="dxa"/>
            <w:shd w:val="clear" w:color="auto" w:fill="auto"/>
            <w:vAlign w:val="center"/>
          </w:tcPr>
          <w:p>
            <w:pPr>
              <w:adjustRightInd w:val="0"/>
              <w:snapToGrid w:val="0"/>
              <w:spacing w:line="240" w:lineRule="exact"/>
              <w:jc w:val="left"/>
              <w:rPr>
                <w:rFonts w:hint="eastAsia"/>
                <w:sz w:val="21"/>
                <w:szCs w:val="21"/>
                <w:lang w:val="en-US" w:eastAsia="zh-CN"/>
              </w:rPr>
            </w:pPr>
            <w:r>
              <w:rPr>
                <w:rFonts w:hint="eastAsia"/>
                <w:sz w:val="21"/>
                <w:szCs w:val="21"/>
                <w:lang w:val="en-US" w:eastAsia="zh-CN"/>
              </w:rPr>
              <w:t>☑政府网站□政府公报</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□政务新媒体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□发布会/听证会</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□广播电视□纸质媒体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□公开查询点</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□政务服务中心</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□一体化在线政务服务平台</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□便民服务站□入户现场</w:t>
            </w:r>
          </w:p>
          <w:p>
            <w:pPr>
              <w:adjustRightInd w:val="0"/>
              <w:snapToGrid w:val="0"/>
              <w:spacing w:line="240" w:lineRule="exact"/>
              <w:jc w:val="left"/>
              <w:rPr>
                <w:rFonts w:ascii="宋体" w:hAnsi="宋体" w:eastAsia="宋体" w:cs="宋体"/>
                <w:szCs w:val="21"/>
              </w:rPr>
            </w:pPr>
            <w:r>
              <w:rPr>
                <w:rFonts w:hint="eastAsia"/>
                <w:sz w:val="21"/>
                <w:szCs w:val="21"/>
                <w:lang w:val="en-US" w:eastAsia="zh-CN"/>
              </w:rPr>
              <w:t>□村居/企事业单位公示栏□精准推送□其他</w:t>
            </w:r>
          </w:p>
        </w:tc>
        <w:tc>
          <w:tcPr>
            <w:tcW w:w="1368"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□全文发布</w:t>
            </w:r>
          </w:p>
          <w:p>
            <w:pPr>
              <w:adjustRightInd w:val="0"/>
              <w:snapToGrid w:val="0"/>
              <w:spacing w:line="240" w:lineRule="exact"/>
              <w:jc w:val="center"/>
              <w:rPr>
                <w:rFonts w:hint="eastAsia"/>
              </w:rPr>
            </w:pPr>
            <w:r>
              <w:rPr>
                <w:rFonts w:hint="eastAsia"/>
                <w:sz w:val="21"/>
                <w:szCs w:val="21"/>
                <w:lang w:val="en-US" w:eastAsia="zh-CN"/>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cstheme="minorBidi"/>
                <w:kern w:val="2"/>
                <w:sz w:val="21"/>
                <w:szCs w:val="21"/>
                <w:lang w:val="en-US" w:eastAsia="zh-CN" w:bidi="ar-SA"/>
              </w:rPr>
              <w:t>44</w:t>
            </w:r>
          </w:p>
        </w:tc>
        <w:tc>
          <w:tcPr>
            <w:tcW w:w="1105"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道路运输领域双随机检查信息</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21"/>
                <w:szCs w:val="21"/>
                <w:lang w:val="en-US" w:eastAsia="zh-CN"/>
              </w:rPr>
              <w:t>道路运输领域双随机检查信息</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sz w:val="21"/>
                <w:szCs w:val="21"/>
                <w:lang w:val="en-US" w:eastAsia="zh-CN"/>
              </w:rPr>
              <w:t>检查企业名称、检查内容、检查时间、检查方式、检查结果等检查计划和检查结果信息。</w:t>
            </w:r>
          </w:p>
        </w:tc>
        <w:tc>
          <w:tcPr>
            <w:tcW w:w="1464"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sz w:val="21"/>
                <w:szCs w:val="21"/>
              </w:rPr>
            </w:pPr>
            <w:r>
              <w:rPr>
                <w:rFonts w:hint="eastAsia"/>
                <w:sz w:val="21"/>
                <w:szCs w:val="21"/>
                <w:lang w:val="en-US" w:eastAsia="zh-CN"/>
              </w:rPr>
              <w:t>《道路旅客运输及客运站管理规定》第八十二条</w:t>
            </w:r>
          </w:p>
        </w:tc>
        <w:tc>
          <w:tcPr>
            <w:tcW w:w="1080" w:type="dxa"/>
            <w:shd w:val="clear" w:color="auto" w:fill="auto"/>
            <w:vAlign w:val="center"/>
          </w:tcPr>
          <w:p>
            <w:pPr>
              <w:adjustRightInd w:val="0"/>
              <w:snapToGrid w:val="0"/>
              <w:spacing w:line="240" w:lineRule="exact"/>
              <w:jc w:val="both"/>
            </w:pPr>
            <w:r>
              <w:rPr>
                <w:rFonts w:hint="eastAsia"/>
                <w:sz w:val="21"/>
                <w:szCs w:val="21"/>
                <w:lang w:val="en-US" w:eastAsia="zh-CN"/>
              </w:rPr>
              <w:t>7个工作日</w:t>
            </w:r>
          </w:p>
        </w:tc>
        <w:tc>
          <w:tcPr>
            <w:tcW w:w="1068"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盘锦市交通运输局</w:t>
            </w:r>
          </w:p>
        </w:tc>
        <w:tc>
          <w:tcPr>
            <w:tcW w:w="2772" w:type="dxa"/>
            <w:shd w:val="clear" w:color="auto" w:fill="auto"/>
            <w:vAlign w:val="center"/>
          </w:tcPr>
          <w:p>
            <w:pPr>
              <w:adjustRightInd w:val="0"/>
              <w:snapToGrid w:val="0"/>
              <w:spacing w:line="240" w:lineRule="exact"/>
              <w:jc w:val="left"/>
              <w:rPr>
                <w:rFonts w:hint="eastAsia"/>
                <w:sz w:val="21"/>
                <w:szCs w:val="21"/>
                <w:lang w:val="en-US" w:eastAsia="zh-CN"/>
              </w:rPr>
            </w:pPr>
            <w:r>
              <w:rPr>
                <w:rFonts w:hint="eastAsia"/>
                <w:sz w:val="21"/>
                <w:szCs w:val="21"/>
                <w:lang w:val="en-US" w:eastAsia="zh-CN"/>
              </w:rPr>
              <w:t>□政府网站□政府公报</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□政务新媒体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□发布会/听证会</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□广播电视□纸质媒体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□公开查询点</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□政务服务中心</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□一体化在线政务服务平台</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□便民服务站□入户现场</w:t>
            </w:r>
          </w:p>
          <w:p>
            <w:pPr>
              <w:adjustRightInd w:val="0"/>
              <w:snapToGrid w:val="0"/>
              <w:spacing w:line="240" w:lineRule="exact"/>
              <w:jc w:val="left"/>
              <w:rPr>
                <w:rFonts w:ascii="宋体" w:hAnsi="宋体" w:eastAsia="宋体" w:cs="宋体"/>
                <w:szCs w:val="21"/>
              </w:rPr>
            </w:pPr>
            <w:r>
              <w:rPr>
                <w:rFonts w:hint="eastAsia"/>
                <w:sz w:val="21"/>
                <w:szCs w:val="21"/>
                <w:lang w:val="en-US" w:eastAsia="zh-CN"/>
              </w:rPr>
              <w:t>□村居/企事业单位公示栏□精准推送☑其他</w:t>
            </w:r>
          </w:p>
        </w:tc>
        <w:tc>
          <w:tcPr>
            <w:tcW w:w="1368"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□全文发布</w:t>
            </w:r>
          </w:p>
          <w:p>
            <w:pPr>
              <w:adjustRightInd w:val="0"/>
              <w:snapToGrid w:val="0"/>
              <w:spacing w:line="240" w:lineRule="exact"/>
              <w:jc w:val="center"/>
              <w:rPr>
                <w:rFonts w:hint="eastAsia"/>
              </w:rPr>
            </w:pPr>
            <w:r>
              <w:rPr>
                <w:rFonts w:hint="eastAsia"/>
                <w:sz w:val="21"/>
                <w:szCs w:val="21"/>
                <w:lang w:val="en-US" w:eastAsia="zh-CN"/>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cstheme="minorBidi"/>
                <w:kern w:val="2"/>
                <w:sz w:val="21"/>
                <w:szCs w:val="21"/>
                <w:lang w:val="en-US" w:eastAsia="zh-CN" w:bidi="ar-SA"/>
              </w:rPr>
              <w:t>45</w:t>
            </w:r>
          </w:p>
        </w:tc>
        <w:tc>
          <w:tcPr>
            <w:tcW w:w="1105"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机动车维修企业信息</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sz w:val="21"/>
                <w:szCs w:val="21"/>
                <w:lang w:val="en-US" w:eastAsia="zh-CN"/>
              </w:rPr>
              <w:t>机动车维修企业信息</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sz w:val="21"/>
                <w:szCs w:val="21"/>
                <w:lang w:val="en-US" w:eastAsia="zh-CN"/>
              </w:rPr>
              <w:t>机动车维修企业名称、地址等信息。</w:t>
            </w:r>
          </w:p>
        </w:tc>
        <w:tc>
          <w:tcPr>
            <w:tcW w:w="1464"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sz w:val="21"/>
                <w:szCs w:val="21"/>
              </w:rPr>
            </w:pPr>
            <w:r>
              <w:rPr>
                <w:rFonts w:hint="eastAsia"/>
                <w:sz w:val="21"/>
                <w:szCs w:val="21"/>
                <w:lang w:val="en-US" w:eastAsia="zh-CN"/>
              </w:rPr>
              <w:t>《机动车维修管理规定》第四十三条</w:t>
            </w:r>
          </w:p>
        </w:tc>
        <w:tc>
          <w:tcPr>
            <w:tcW w:w="1080" w:type="dxa"/>
            <w:shd w:val="clear" w:color="auto" w:fill="auto"/>
            <w:vAlign w:val="center"/>
          </w:tcPr>
          <w:p>
            <w:pPr>
              <w:adjustRightInd w:val="0"/>
              <w:snapToGrid w:val="0"/>
              <w:spacing w:line="240" w:lineRule="exact"/>
              <w:jc w:val="both"/>
            </w:pPr>
            <w:r>
              <w:rPr>
                <w:rFonts w:hint="eastAsia"/>
                <w:sz w:val="21"/>
                <w:szCs w:val="21"/>
                <w:lang w:val="en-US" w:eastAsia="zh-CN"/>
              </w:rPr>
              <w:t>7个工作日</w:t>
            </w:r>
          </w:p>
        </w:tc>
        <w:tc>
          <w:tcPr>
            <w:tcW w:w="1068" w:type="dxa"/>
            <w:shd w:val="clear" w:color="auto" w:fill="auto"/>
            <w:vAlign w:val="center"/>
          </w:tcPr>
          <w:p>
            <w:pPr>
              <w:adjustRightInd w:val="0"/>
              <w:snapToGrid w:val="0"/>
              <w:spacing w:line="240" w:lineRule="exact"/>
              <w:jc w:val="center"/>
              <w:rPr>
                <w:rFonts w:hint="eastAsia"/>
              </w:rPr>
            </w:pPr>
            <w:r>
              <w:rPr>
                <w:rFonts w:hint="eastAsia"/>
                <w:sz w:val="21"/>
                <w:szCs w:val="21"/>
                <w:lang w:val="en-US" w:eastAsia="zh-CN"/>
              </w:rPr>
              <w:t>盘锦市交通运输局</w:t>
            </w:r>
          </w:p>
        </w:tc>
        <w:tc>
          <w:tcPr>
            <w:tcW w:w="2772" w:type="dxa"/>
            <w:shd w:val="clear" w:color="auto" w:fill="auto"/>
            <w:vAlign w:val="center"/>
          </w:tcPr>
          <w:p>
            <w:pPr>
              <w:adjustRightInd w:val="0"/>
              <w:snapToGrid w:val="0"/>
              <w:spacing w:line="240" w:lineRule="exact"/>
              <w:jc w:val="left"/>
              <w:rPr>
                <w:rFonts w:hint="eastAsia"/>
                <w:sz w:val="21"/>
                <w:szCs w:val="21"/>
                <w:lang w:val="en-US" w:eastAsia="zh-CN"/>
              </w:rPr>
            </w:pPr>
            <w:r>
              <w:rPr>
                <w:rFonts w:hint="eastAsia"/>
                <w:sz w:val="21"/>
                <w:szCs w:val="21"/>
                <w:lang w:val="en-US" w:eastAsia="zh-CN"/>
              </w:rPr>
              <w:t>☑政府网站□政府公报</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□政务新媒体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□发布会/听证会</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□广播电视□纸质媒体</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□公开查询点</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□政务服务中心</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□一体化在线政务服务平台</w:t>
            </w:r>
          </w:p>
          <w:p>
            <w:pPr>
              <w:adjustRightInd w:val="0"/>
              <w:snapToGrid w:val="0"/>
              <w:spacing w:line="240" w:lineRule="exact"/>
              <w:jc w:val="left"/>
              <w:rPr>
                <w:rFonts w:hint="eastAsia"/>
                <w:sz w:val="21"/>
                <w:szCs w:val="21"/>
                <w:lang w:val="en-US" w:eastAsia="zh-CN"/>
              </w:rPr>
            </w:pPr>
            <w:r>
              <w:rPr>
                <w:rFonts w:hint="eastAsia"/>
                <w:sz w:val="21"/>
                <w:szCs w:val="21"/>
                <w:lang w:val="en-US" w:eastAsia="zh-CN"/>
              </w:rPr>
              <w:t>□便民服务站□入户现场</w:t>
            </w:r>
          </w:p>
          <w:p>
            <w:pPr>
              <w:adjustRightInd w:val="0"/>
              <w:snapToGrid w:val="0"/>
              <w:spacing w:line="240" w:lineRule="exact"/>
              <w:jc w:val="left"/>
              <w:rPr>
                <w:rFonts w:ascii="宋体" w:hAnsi="宋体" w:eastAsia="宋体" w:cs="宋体"/>
                <w:szCs w:val="21"/>
              </w:rPr>
            </w:pPr>
            <w:r>
              <w:rPr>
                <w:rFonts w:hint="eastAsia"/>
                <w:sz w:val="21"/>
                <w:szCs w:val="21"/>
                <w:lang w:val="en-US" w:eastAsia="zh-CN"/>
              </w:rPr>
              <w:t>□村居/企事业单位公示栏□精准推送□其他</w:t>
            </w:r>
          </w:p>
        </w:tc>
        <w:tc>
          <w:tcPr>
            <w:tcW w:w="1368"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□全文发布</w:t>
            </w:r>
          </w:p>
          <w:p>
            <w:pPr>
              <w:adjustRightInd w:val="0"/>
              <w:snapToGrid w:val="0"/>
              <w:spacing w:line="240" w:lineRule="exact"/>
              <w:jc w:val="center"/>
              <w:rPr>
                <w:rFonts w:hint="eastAsia"/>
              </w:rPr>
            </w:pPr>
            <w:r>
              <w:rPr>
                <w:rFonts w:hint="eastAsia"/>
                <w:sz w:val="21"/>
                <w:szCs w:val="21"/>
                <w:lang w:val="en-US" w:eastAsia="zh-CN"/>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cstheme="minorBidi"/>
                <w:kern w:val="2"/>
                <w:sz w:val="21"/>
                <w:szCs w:val="24"/>
                <w:lang w:val="en-US" w:eastAsia="zh-CN" w:bidi="ar-SA"/>
              </w:rPr>
              <w:t>46</w:t>
            </w:r>
          </w:p>
        </w:tc>
        <w:tc>
          <w:tcPr>
            <w:tcW w:w="1105" w:type="dxa"/>
            <w:shd w:val="clear" w:color="auto" w:fill="auto"/>
            <w:vAlign w:val="center"/>
          </w:tcPr>
          <w:p>
            <w:pPr>
              <w:adjustRightInd w:val="0"/>
              <w:snapToGrid w:val="0"/>
              <w:spacing w:line="240" w:lineRule="exact"/>
              <w:jc w:val="center"/>
              <w:rPr>
                <w:rFonts w:hint="eastAsia"/>
              </w:rPr>
            </w:pPr>
            <w:r>
              <w:rPr>
                <w:rFonts w:hint="eastAsia"/>
              </w:rPr>
              <w:t>港口基础设施维护管理</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rPr>
              <w:t>限制使用码头、锚地</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rPr>
              <w:t>限制使用码头、锚地</w:t>
            </w:r>
            <w:r>
              <w:rPr>
                <w:rFonts w:hint="eastAsia"/>
                <w:lang w:val="en-US" w:eastAsia="zh-CN"/>
              </w:rPr>
              <w:t>的公告。</w:t>
            </w:r>
          </w:p>
        </w:tc>
        <w:tc>
          <w:tcPr>
            <w:tcW w:w="1464" w:type="dxa"/>
            <w:shd w:val="clear" w:color="auto" w:fill="auto"/>
            <w:vAlign w:val="center"/>
          </w:tcPr>
          <w:p>
            <w:pPr>
              <w:adjustRightInd w:val="0"/>
              <w:snapToGrid w:val="0"/>
              <w:spacing w:line="240" w:lineRule="exact"/>
              <w:rPr>
                <w:rFonts w:hint="eastAsia" w:asciiTheme="minorEastAsia" w:hAnsiTheme="minorEastAsia" w:eastAsiaTheme="minorEastAsia" w:cstheme="minorEastAsia"/>
                <w:sz w:val="21"/>
                <w:szCs w:val="21"/>
              </w:rPr>
            </w:pPr>
            <w:r>
              <w:rPr>
                <w:rFonts w:hint="eastAsia"/>
                <w:lang w:eastAsia="zh-CN"/>
              </w:rPr>
              <w:t>《港口基础设施维护管理规定》第十七条</w:t>
            </w:r>
          </w:p>
        </w:tc>
        <w:tc>
          <w:tcPr>
            <w:tcW w:w="1080" w:type="dxa"/>
            <w:shd w:val="clear" w:color="auto" w:fill="auto"/>
            <w:vAlign w:val="center"/>
          </w:tcPr>
          <w:p>
            <w:pPr>
              <w:adjustRightInd w:val="0"/>
              <w:snapToGrid w:val="0"/>
              <w:spacing w:line="240" w:lineRule="exact"/>
            </w:pPr>
            <w:r>
              <w:t>20</w:t>
            </w:r>
            <w:r>
              <w:rPr>
                <w:rFonts w:hint="eastAsia"/>
              </w:rPr>
              <w:t>个工作日</w:t>
            </w:r>
          </w:p>
        </w:tc>
        <w:tc>
          <w:tcPr>
            <w:tcW w:w="1068" w:type="dxa"/>
            <w:shd w:val="clear" w:color="auto" w:fill="auto"/>
            <w:vAlign w:val="center"/>
          </w:tcPr>
          <w:p>
            <w:pPr>
              <w:adjustRightInd w:val="0"/>
              <w:snapToGrid w:val="0"/>
              <w:spacing w:line="240" w:lineRule="exact"/>
              <w:rPr>
                <w:rFonts w:hint="eastAsia"/>
              </w:rPr>
            </w:pPr>
            <w:r>
              <w:rPr>
                <w:rFonts w:hint="eastAsia"/>
              </w:rPr>
              <w:t>盘锦市交通运输局</w:t>
            </w:r>
          </w:p>
        </w:tc>
        <w:tc>
          <w:tcPr>
            <w:tcW w:w="2772" w:type="dxa"/>
            <w:shd w:val="clear" w:color="auto" w:fill="auto"/>
            <w:vAlign w:val="center"/>
          </w:tcPr>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宋体" w:hAnsi="宋体" w:eastAsia="宋体" w:cs="宋体"/>
                <w:szCs w:val="21"/>
              </w:rPr>
            </w:pPr>
            <w:r>
              <w:rPr>
                <w:rFonts w:ascii="宋体" w:hAnsi="宋体" w:eastAsia="宋体" w:cs="宋体"/>
                <w:szCs w:val="21"/>
              </w:rPr>
              <w:t>□村居/企事业单位公示栏 □精准推送 □其他</w:t>
            </w:r>
          </w:p>
        </w:tc>
        <w:tc>
          <w:tcPr>
            <w:tcW w:w="1368" w:type="dxa"/>
            <w:shd w:val="clear" w:color="auto" w:fill="auto"/>
            <w:vAlign w:val="center"/>
          </w:tcPr>
          <w:p>
            <w:pPr>
              <w:adjustRightInd w:val="0"/>
              <w:snapToGrid w:val="0"/>
              <w:spacing w:line="240" w:lineRule="exact"/>
            </w:pPr>
            <w:r>
              <w:rPr>
                <w:rFonts w:hint="eastAsia"/>
                <w:sz w:val="21"/>
                <w:szCs w:val="21"/>
                <w:lang w:val="en-US" w:eastAsia="zh-CN"/>
              </w:rPr>
              <w:t>☑</w:t>
            </w:r>
            <w:r>
              <w:rPr>
                <w:rFonts w:hint="eastAsia"/>
              </w:rPr>
              <w:t>全文发布</w:t>
            </w:r>
          </w:p>
          <w:p>
            <w:pPr>
              <w:adjustRightInd w:val="0"/>
              <w:snapToGrid w:val="0"/>
              <w:spacing w:line="240" w:lineRule="exact"/>
              <w:rPr>
                <w:rFonts w:hint="eastAsia"/>
              </w:rPr>
            </w:pPr>
            <w:r>
              <w:rPr>
                <w:rFonts w:hint="eastAsia"/>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cstheme="minorBidi"/>
                <w:i w:val="0"/>
                <w:iCs/>
                <w:kern w:val="2"/>
                <w:sz w:val="21"/>
                <w:szCs w:val="24"/>
                <w:lang w:val="en-US" w:eastAsia="zh-CN" w:bidi="ar-SA"/>
              </w:rPr>
              <w:t>47</w:t>
            </w:r>
          </w:p>
        </w:tc>
        <w:tc>
          <w:tcPr>
            <w:tcW w:w="1105" w:type="dxa"/>
            <w:shd w:val="clear" w:color="auto" w:fill="auto"/>
            <w:vAlign w:val="center"/>
          </w:tcPr>
          <w:p>
            <w:pPr>
              <w:adjustRightInd w:val="0"/>
              <w:snapToGrid w:val="0"/>
              <w:spacing w:line="240" w:lineRule="exact"/>
              <w:jc w:val="center"/>
              <w:rPr>
                <w:rFonts w:hint="eastAsia"/>
              </w:rPr>
            </w:pPr>
            <w:r>
              <w:rPr>
                <w:rFonts w:hint="eastAsia" w:asciiTheme="minorHAnsi" w:hAnsiTheme="minorHAnsi" w:eastAsiaTheme="minorEastAsia" w:cstheme="minorBidi"/>
                <w:i w:val="0"/>
                <w:iCs/>
                <w:kern w:val="2"/>
                <w:sz w:val="21"/>
                <w:szCs w:val="24"/>
                <w:lang w:val="en-US" w:eastAsia="zh-CN" w:bidi="ar-SA"/>
              </w:rPr>
              <w:t>港口经营许可</w:t>
            </w:r>
          </w:p>
        </w:tc>
        <w:tc>
          <w:tcPr>
            <w:tcW w:w="1080" w:type="dxa"/>
            <w:shd w:val="clear" w:color="auto" w:fill="auto"/>
            <w:vAlign w:val="center"/>
          </w:tcPr>
          <w:p>
            <w:pPr>
              <w:adjustRightInd w:val="0"/>
              <w:snapToGrid w:val="0"/>
              <w:spacing w:line="240" w:lineRule="exact"/>
              <w:jc w:val="both"/>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asciiTheme="minorHAnsi" w:hAnsiTheme="minorHAnsi" w:eastAsiaTheme="minorEastAsia" w:cstheme="minorBidi"/>
                <w:i w:val="0"/>
                <w:iCs/>
                <w:kern w:val="2"/>
                <w:sz w:val="21"/>
                <w:szCs w:val="24"/>
                <w:lang w:val="en-US" w:eastAsia="zh-CN" w:bidi="ar-SA"/>
              </w:rPr>
              <w:t>港口经营许可、港口拖轮经营、港口危险货物作业附证</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asciiTheme="minorHAnsi" w:hAnsiTheme="minorHAnsi" w:eastAsiaTheme="minorEastAsia" w:cstheme="minorBidi"/>
                <w:i w:val="0"/>
                <w:iCs/>
                <w:kern w:val="2"/>
                <w:sz w:val="21"/>
                <w:szCs w:val="24"/>
                <w:lang w:val="en-US" w:eastAsia="zh-CN" w:bidi="ar-SA"/>
              </w:rPr>
              <w:t>《港口经营许可证》《港口经营许可证附证》</w:t>
            </w:r>
          </w:p>
        </w:tc>
        <w:tc>
          <w:tcPr>
            <w:tcW w:w="1464" w:type="dxa"/>
            <w:shd w:val="clear" w:color="auto" w:fill="auto"/>
            <w:vAlign w:val="center"/>
          </w:tcPr>
          <w:p>
            <w:pPr>
              <w:pStyle w:val="2"/>
              <w:rPr>
                <w:rFonts w:hint="eastAsia" w:asciiTheme="minorEastAsia" w:hAnsiTheme="minorEastAsia" w:eastAsiaTheme="minorEastAsia" w:cstheme="minorEastAsia"/>
                <w:sz w:val="21"/>
                <w:szCs w:val="21"/>
              </w:rPr>
            </w:pPr>
            <w:r>
              <w:rPr>
                <w:rFonts w:hint="eastAsia" w:asciiTheme="minorHAnsi" w:hAnsiTheme="minorHAnsi" w:eastAsiaTheme="minorEastAsia" w:cstheme="minorBidi"/>
                <w:i w:val="0"/>
                <w:iCs/>
                <w:kern w:val="2"/>
                <w:sz w:val="21"/>
                <w:szCs w:val="24"/>
                <w:lang w:val="en-US" w:eastAsia="zh-CN" w:bidi="ar-SA"/>
              </w:rPr>
              <w:t>《港口危险货物安全管理规定》第二十</w:t>
            </w:r>
            <w:r>
              <w:rPr>
                <w:rFonts w:hint="eastAsia" w:cstheme="minorBidi"/>
                <w:i w:val="0"/>
                <w:iCs/>
                <w:kern w:val="2"/>
                <w:sz w:val="21"/>
                <w:szCs w:val="24"/>
                <w:lang w:val="en-US" w:eastAsia="zh-CN" w:bidi="ar-SA"/>
              </w:rPr>
              <w:t>三</w:t>
            </w:r>
            <w:r>
              <w:rPr>
                <w:rFonts w:hint="eastAsia" w:asciiTheme="minorHAnsi" w:hAnsiTheme="minorHAnsi" w:eastAsiaTheme="minorEastAsia" w:cstheme="minorBidi"/>
                <w:i w:val="0"/>
                <w:iCs/>
                <w:kern w:val="2"/>
                <w:sz w:val="21"/>
                <w:szCs w:val="24"/>
                <w:lang w:val="en-US" w:eastAsia="zh-CN" w:bidi="ar-SA"/>
              </w:rPr>
              <w:t>条</w:t>
            </w:r>
          </w:p>
        </w:tc>
        <w:tc>
          <w:tcPr>
            <w:tcW w:w="1080" w:type="dxa"/>
            <w:shd w:val="clear" w:color="auto" w:fill="auto"/>
            <w:vAlign w:val="center"/>
          </w:tcPr>
          <w:p>
            <w:pPr>
              <w:adjustRightInd w:val="0"/>
              <w:snapToGrid w:val="0"/>
              <w:spacing w:line="240" w:lineRule="exact"/>
            </w:pPr>
            <w:r>
              <w:rPr>
                <w:rFonts w:hint="eastAsia" w:asciiTheme="minorHAnsi" w:hAnsiTheme="minorHAnsi" w:eastAsiaTheme="minorEastAsia" w:cstheme="minorBidi"/>
                <w:i w:val="0"/>
                <w:iCs/>
                <w:kern w:val="2"/>
                <w:sz w:val="21"/>
                <w:szCs w:val="24"/>
                <w:lang w:val="en-US" w:eastAsia="zh-CN" w:bidi="ar-SA"/>
              </w:rPr>
              <w:t>20个工作日</w:t>
            </w:r>
          </w:p>
        </w:tc>
        <w:tc>
          <w:tcPr>
            <w:tcW w:w="1068" w:type="dxa"/>
            <w:shd w:val="clear" w:color="auto" w:fill="auto"/>
            <w:vAlign w:val="center"/>
          </w:tcPr>
          <w:p>
            <w:pPr>
              <w:adjustRightInd w:val="0"/>
              <w:snapToGrid w:val="0"/>
              <w:spacing w:line="240" w:lineRule="exact"/>
              <w:rPr>
                <w:rFonts w:hint="eastAsia"/>
              </w:rPr>
            </w:pPr>
            <w:r>
              <w:rPr>
                <w:rFonts w:hint="eastAsia" w:asciiTheme="minorHAnsi" w:hAnsiTheme="minorHAnsi" w:eastAsiaTheme="minorEastAsia" w:cstheme="minorBidi"/>
                <w:i w:val="0"/>
                <w:iCs/>
                <w:kern w:val="2"/>
                <w:sz w:val="21"/>
                <w:szCs w:val="24"/>
                <w:lang w:val="en-US" w:eastAsia="zh-CN" w:bidi="ar-SA"/>
              </w:rPr>
              <w:t>盘锦市交通运输局</w:t>
            </w:r>
          </w:p>
        </w:tc>
        <w:tc>
          <w:tcPr>
            <w:tcW w:w="2772" w:type="dxa"/>
            <w:shd w:val="clear" w:color="auto" w:fill="auto"/>
            <w:vAlign w:val="center"/>
          </w:tcPr>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宋体" w:hAnsi="宋体" w:eastAsia="宋体" w:cs="宋体"/>
                <w:szCs w:val="21"/>
              </w:rPr>
            </w:pPr>
            <w:r>
              <w:rPr>
                <w:rFonts w:ascii="宋体" w:hAnsi="宋体" w:eastAsia="宋体" w:cs="宋体"/>
                <w:szCs w:val="21"/>
              </w:rPr>
              <w:t>□村居/企事业单位公示栏 □精准推送 □其他</w:t>
            </w:r>
          </w:p>
        </w:tc>
        <w:tc>
          <w:tcPr>
            <w:tcW w:w="1368" w:type="dxa"/>
            <w:shd w:val="clear" w:color="auto" w:fill="auto"/>
            <w:vAlign w:val="center"/>
          </w:tcPr>
          <w:p>
            <w:pPr>
              <w:adjustRightInd w:val="0"/>
              <w:snapToGrid w:val="0"/>
              <w:spacing w:line="240" w:lineRule="exact"/>
            </w:pPr>
            <w:r>
              <w:rPr>
                <w:rFonts w:hint="eastAsia"/>
                <w:sz w:val="21"/>
                <w:szCs w:val="21"/>
                <w:lang w:val="en-US" w:eastAsia="zh-CN"/>
              </w:rPr>
              <w:t>☑</w:t>
            </w:r>
            <w:r>
              <w:rPr>
                <w:rFonts w:hint="eastAsia"/>
              </w:rPr>
              <w:t>全文发布</w:t>
            </w:r>
          </w:p>
          <w:p>
            <w:pPr>
              <w:adjustRightInd w:val="0"/>
              <w:snapToGrid w:val="0"/>
              <w:spacing w:line="240" w:lineRule="exact"/>
              <w:rPr>
                <w:rFonts w:hint="eastAsia"/>
              </w:rPr>
            </w:pPr>
            <w:r>
              <w:rPr>
                <w:rFonts w:hint="eastAsia"/>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cstheme="minorBidi"/>
                <w:i w:val="0"/>
                <w:iCs/>
                <w:kern w:val="2"/>
                <w:sz w:val="21"/>
                <w:szCs w:val="24"/>
                <w:lang w:val="en-US" w:eastAsia="zh-CN" w:bidi="ar-SA"/>
              </w:rPr>
              <w:t>48</w:t>
            </w:r>
          </w:p>
        </w:tc>
        <w:tc>
          <w:tcPr>
            <w:tcW w:w="1105" w:type="dxa"/>
            <w:shd w:val="clear" w:color="auto" w:fill="auto"/>
            <w:vAlign w:val="center"/>
          </w:tcPr>
          <w:p>
            <w:pPr>
              <w:adjustRightInd w:val="0"/>
              <w:snapToGrid w:val="0"/>
              <w:spacing w:line="240" w:lineRule="exact"/>
              <w:jc w:val="center"/>
              <w:rPr>
                <w:rFonts w:hint="eastAsia"/>
              </w:rPr>
            </w:pPr>
            <w:r>
              <w:rPr>
                <w:rFonts w:hint="eastAsia" w:asciiTheme="minorHAnsi" w:hAnsiTheme="minorHAnsi" w:eastAsiaTheme="minorEastAsia" w:cstheme="minorBidi"/>
                <w:i w:val="0"/>
                <w:iCs/>
                <w:kern w:val="2"/>
                <w:sz w:val="21"/>
                <w:szCs w:val="24"/>
                <w:lang w:val="en-US" w:eastAsia="zh-CN" w:bidi="ar-SA"/>
              </w:rPr>
              <w:t>水运建设市场管理</w:t>
            </w:r>
          </w:p>
        </w:tc>
        <w:tc>
          <w:tcPr>
            <w:tcW w:w="1080" w:type="dxa"/>
            <w:shd w:val="clear" w:color="auto" w:fill="auto"/>
            <w:vAlign w:val="center"/>
          </w:tcPr>
          <w:p>
            <w:pPr>
              <w:adjustRightInd w:val="0"/>
              <w:snapToGrid w:val="0"/>
              <w:spacing w:line="240" w:lineRule="exact"/>
              <w:jc w:val="center"/>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cstheme="minorBidi"/>
                <w:i w:val="0"/>
                <w:iCs/>
                <w:kern w:val="2"/>
                <w:sz w:val="21"/>
                <w:szCs w:val="24"/>
                <w:lang w:val="en-US" w:eastAsia="zh-CN" w:bidi="ar-SA"/>
              </w:rPr>
              <w:t>-</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asciiTheme="minorHAnsi" w:hAnsiTheme="minorHAnsi" w:eastAsiaTheme="minorEastAsia" w:cstheme="minorBidi"/>
                <w:i w:val="0"/>
                <w:iCs/>
                <w:kern w:val="2"/>
                <w:sz w:val="21"/>
                <w:szCs w:val="24"/>
                <w:lang w:val="en-US" w:eastAsia="zh-CN" w:bidi="ar-SA"/>
              </w:rPr>
              <w:t>违法、违规行为管理相关信息</w:t>
            </w:r>
          </w:p>
        </w:tc>
        <w:tc>
          <w:tcPr>
            <w:tcW w:w="1464" w:type="dxa"/>
            <w:shd w:val="clear" w:color="auto" w:fill="auto"/>
            <w:vAlign w:val="center"/>
          </w:tcPr>
          <w:p>
            <w:pPr>
              <w:pStyle w:val="2"/>
              <w:rPr>
                <w:rFonts w:hint="eastAsia" w:asciiTheme="minorEastAsia" w:hAnsiTheme="minorEastAsia" w:eastAsiaTheme="minorEastAsia" w:cstheme="minorEastAsia"/>
                <w:sz w:val="21"/>
                <w:szCs w:val="21"/>
              </w:rPr>
            </w:pPr>
            <w:r>
              <w:rPr>
                <w:rFonts w:hint="eastAsia" w:asciiTheme="minorHAnsi" w:hAnsiTheme="minorHAnsi" w:eastAsiaTheme="minorEastAsia" w:cstheme="minorBidi"/>
                <w:i w:val="0"/>
                <w:iCs/>
                <w:kern w:val="2"/>
                <w:sz w:val="21"/>
                <w:szCs w:val="24"/>
                <w:lang w:val="en-US" w:eastAsia="zh-CN" w:bidi="ar-SA"/>
              </w:rPr>
              <w:t>《水运建设市场监督管理办法》第二十六条、第二十九条、第三十条、第三十四条</w:t>
            </w:r>
          </w:p>
        </w:tc>
        <w:tc>
          <w:tcPr>
            <w:tcW w:w="1080" w:type="dxa"/>
            <w:shd w:val="clear" w:color="auto" w:fill="auto"/>
            <w:vAlign w:val="center"/>
          </w:tcPr>
          <w:p>
            <w:pPr>
              <w:adjustRightInd w:val="0"/>
              <w:snapToGrid w:val="0"/>
              <w:spacing w:line="240" w:lineRule="exact"/>
            </w:pPr>
            <w:r>
              <w:rPr>
                <w:rFonts w:hint="eastAsia" w:asciiTheme="minorHAnsi" w:hAnsiTheme="minorHAnsi" w:eastAsiaTheme="minorEastAsia" w:cstheme="minorBidi"/>
                <w:i w:val="0"/>
                <w:iCs/>
                <w:kern w:val="2"/>
                <w:sz w:val="21"/>
                <w:szCs w:val="24"/>
                <w:lang w:val="en-US" w:eastAsia="zh-CN" w:bidi="ar-SA"/>
              </w:rPr>
              <w:t>20个工作日</w:t>
            </w:r>
          </w:p>
        </w:tc>
        <w:tc>
          <w:tcPr>
            <w:tcW w:w="1068" w:type="dxa"/>
            <w:shd w:val="clear" w:color="auto" w:fill="auto"/>
            <w:vAlign w:val="center"/>
          </w:tcPr>
          <w:p>
            <w:pPr>
              <w:adjustRightInd w:val="0"/>
              <w:snapToGrid w:val="0"/>
              <w:spacing w:line="240" w:lineRule="exact"/>
              <w:rPr>
                <w:rFonts w:hint="eastAsia"/>
              </w:rPr>
            </w:pPr>
            <w:r>
              <w:rPr>
                <w:rFonts w:hint="eastAsia" w:asciiTheme="minorHAnsi" w:hAnsiTheme="minorHAnsi" w:eastAsiaTheme="minorEastAsia" w:cstheme="minorBidi"/>
                <w:i w:val="0"/>
                <w:iCs/>
                <w:kern w:val="2"/>
                <w:sz w:val="21"/>
                <w:szCs w:val="24"/>
                <w:lang w:val="en-US" w:eastAsia="zh-CN" w:bidi="ar-SA"/>
              </w:rPr>
              <w:t>盘锦市交通运输局</w:t>
            </w:r>
          </w:p>
        </w:tc>
        <w:tc>
          <w:tcPr>
            <w:tcW w:w="2772" w:type="dxa"/>
            <w:shd w:val="clear" w:color="auto" w:fill="auto"/>
            <w:vAlign w:val="center"/>
          </w:tcPr>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宋体" w:hAnsi="宋体" w:eastAsia="宋体" w:cs="宋体"/>
                <w:szCs w:val="21"/>
              </w:rPr>
            </w:pPr>
            <w:r>
              <w:rPr>
                <w:rFonts w:ascii="宋体" w:hAnsi="宋体" w:eastAsia="宋体" w:cs="宋体"/>
                <w:szCs w:val="21"/>
              </w:rPr>
              <w:t>□村居/企事业单位公示栏 □精准推送 □其他</w:t>
            </w:r>
          </w:p>
        </w:tc>
        <w:tc>
          <w:tcPr>
            <w:tcW w:w="1368" w:type="dxa"/>
            <w:shd w:val="clear" w:color="auto" w:fill="auto"/>
            <w:vAlign w:val="center"/>
          </w:tcPr>
          <w:p>
            <w:pPr>
              <w:adjustRightInd w:val="0"/>
              <w:snapToGrid w:val="0"/>
              <w:spacing w:line="240" w:lineRule="exact"/>
            </w:pPr>
            <w:r>
              <w:rPr>
                <w:rFonts w:hint="eastAsia"/>
                <w:sz w:val="21"/>
                <w:szCs w:val="21"/>
                <w:lang w:val="en-US" w:eastAsia="zh-CN"/>
              </w:rPr>
              <w:t>☑</w:t>
            </w:r>
            <w:r>
              <w:rPr>
                <w:rFonts w:hint="eastAsia"/>
              </w:rPr>
              <w:t>全文发布</w:t>
            </w:r>
          </w:p>
          <w:p>
            <w:pPr>
              <w:adjustRightInd w:val="0"/>
              <w:snapToGrid w:val="0"/>
              <w:spacing w:line="240" w:lineRule="exact"/>
              <w:rPr>
                <w:rFonts w:hint="eastAsia"/>
              </w:rPr>
            </w:pPr>
            <w:r>
              <w:rPr>
                <w:rFonts w:hint="eastAsia"/>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cstheme="minorBidi"/>
                <w:i w:val="0"/>
                <w:iCs/>
                <w:kern w:val="2"/>
                <w:sz w:val="21"/>
                <w:szCs w:val="24"/>
                <w:lang w:val="en-US" w:eastAsia="zh-CN" w:bidi="ar-SA"/>
              </w:rPr>
              <w:t>49</w:t>
            </w:r>
          </w:p>
        </w:tc>
        <w:tc>
          <w:tcPr>
            <w:tcW w:w="1105" w:type="dxa"/>
            <w:shd w:val="clear" w:color="auto" w:fill="auto"/>
            <w:vAlign w:val="center"/>
          </w:tcPr>
          <w:p>
            <w:pPr>
              <w:adjustRightInd w:val="0"/>
              <w:snapToGrid w:val="0"/>
              <w:spacing w:line="240" w:lineRule="exact"/>
              <w:jc w:val="center"/>
              <w:rPr>
                <w:rFonts w:hint="eastAsia"/>
              </w:rPr>
            </w:pPr>
            <w:r>
              <w:rPr>
                <w:rFonts w:hint="eastAsia" w:cstheme="minorBidi"/>
                <w:i w:val="0"/>
                <w:iCs/>
                <w:kern w:val="2"/>
                <w:sz w:val="21"/>
                <w:szCs w:val="24"/>
                <w:lang w:val="en-US" w:eastAsia="zh-CN" w:bidi="ar-SA"/>
              </w:rPr>
              <w:t>国内水路运输辅助业备案</w:t>
            </w:r>
          </w:p>
        </w:tc>
        <w:tc>
          <w:tcPr>
            <w:tcW w:w="1080" w:type="dxa"/>
            <w:shd w:val="clear" w:color="auto" w:fill="auto"/>
            <w:vAlign w:val="center"/>
          </w:tcPr>
          <w:p>
            <w:pPr>
              <w:adjustRightInd w:val="0"/>
              <w:snapToGrid w:val="0"/>
              <w:spacing w:line="240" w:lineRule="exact"/>
              <w:jc w:val="center"/>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cstheme="minorBidi"/>
                <w:i w:val="0"/>
                <w:iCs/>
                <w:kern w:val="2"/>
                <w:sz w:val="21"/>
                <w:szCs w:val="24"/>
                <w:lang w:val="en-US" w:eastAsia="zh-CN" w:bidi="ar-SA"/>
              </w:rPr>
              <w:t>-</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cstheme="minorBidi"/>
                <w:i w:val="0"/>
                <w:iCs/>
                <w:kern w:val="2"/>
                <w:sz w:val="21"/>
                <w:szCs w:val="24"/>
                <w:lang w:val="en-US" w:eastAsia="zh-CN" w:bidi="ar-SA"/>
              </w:rPr>
              <w:t>水路运输辅助业备案情况</w:t>
            </w:r>
          </w:p>
        </w:tc>
        <w:tc>
          <w:tcPr>
            <w:tcW w:w="1464" w:type="dxa"/>
            <w:shd w:val="clear" w:color="auto" w:fill="auto"/>
            <w:vAlign w:val="center"/>
          </w:tcPr>
          <w:p>
            <w:pPr>
              <w:pStyle w:val="2"/>
              <w:rPr>
                <w:rFonts w:hint="eastAsia" w:asciiTheme="minorEastAsia" w:hAnsiTheme="minorEastAsia" w:eastAsiaTheme="minorEastAsia" w:cstheme="minorEastAsia"/>
                <w:sz w:val="21"/>
                <w:szCs w:val="21"/>
              </w:rPr>
            </w:pPr>
            <w:r>
              <w:rPr>
                <w:rFonts w:hint="eastAsia" w:cstheme="minorBidi"/>
                <w:i w:val="0"/>
                <w:iCs/>
                <w:kern w:val="2"/>
                <w:sz w:val="21"/>
                <w:szCs w:val="24"/>
                <w:lang w:val="en-US" w:eastAsia="zh-CN" w:bidi="ar-SA"/>
              </w:rPr>
              <w:t>《</w:t>
            </w:r>
            <w:r>
              <w:rPr>
                <w:rFonts w:hint="eastAsia" w:asciiTheme="minorHAnsi" w:hAnsiTheme="minorHAnsi" w:eastAsiaTheme="minorEastAsia" w:cstheme="minorBidi"/>
                <w:i w:val="0"/>
                <w:iCs/>
                <w:kern w:val="2"/>
                <w:sz w:val="21"/>
                <w:szCs w:val="24"/>
                <w:lang w:val="en-US" w:eastAsia="zh-CN" w:bidi="ar-SA"/>
              </w:rPr>
              <w:t>国内水路运输辅助业管理规定》第十二条、第</w:t>
            </w:r>
            <w:r>
              <w:rPr>
                <w:rFonts w:hint="eastAsia" w:cstheme="minorBidi"/>
                <w:i w:val="0"/>
                <w:iCs/>
                <w:kern w:val="2"/>
                <w:sz w:val="21"/>
                <w:szCs w:val="24"/>
                <w:lang w:val="en-US" w:eastAsia="zh-CN" w:bidi="ar-SA"/>
              </w:rPr>
              <w:t>三十二</w:t>
            </w:r>
            <w:r>
              <w:rPr>
                <w:rFonts w:hint="eastAsia" w:asciiTheme="minorHAnsi" w:hAnsiTheme="minorHAnsi" w:eastAsiaTheme="minorEastAsia" w:cstheme="minorBidi"/>
                <w:i w:val="0"/>
                <w:iCs/>
                <w:kern w:val="2"/>
                <w:sz w:val="21"/>
                <w:szCs w:val="24"/>
                <w:lang w:val="en-US" w:eastAsia="zh-CN" w:bidi="ar-SA"/>
              </w:rPr>
              <w:t>条</w:t>
            </w:r>
          </w:p>
        </w:tc>
        <w:tc>
          <w:tcPr>
            <w:tcW w:w="1080" w:type="dxa"/>
            <w:shd w:val="clear" w:color="auto" w:fill="auto"/>
            <w:vAlign w:val="center"/>
          </w:tcPr>
          <w:p>
            <w:pPr>
              <w:adjustRightInd w:val="0"/>
              <w:snapToGrid w:val="0"/>
              <w:spacing w:line="240" w:lineRule="exact"/>
            </w:pPr>
            <w:r>
              <w:rPr>
                <w:rFonts w:hint="eastAsia" w:asciiTheme="minorHAnsi" w:hAnsiTheme="minorHAnsi" w:eastAsiaTheme="minorEastAsia" w:cstheme="minorBidi"/>
                <w:i w:val="0"/>
                <w:iCs/>
                <w:kern w:val="2"/>
                <w:sz w:val="21"/>
                <w:szCs w:val="24"/>
                <w:lang w:val="en-US" w:eastAsia="zh-CN" w:bidi="ar-SA"/>
              </w:rPr>
              <w:t>20个工作日</w:t>
            </w:r>
          </w:p>
        </w:tc>
        <w:tc>
          <w:tcPr>
            <w:tcW w:w="1068" w:type="dxa"/>
            <w:shd w:val="clear" w:color="auto" w:fill="auto"/>
            <w:vAlign w:val="center"/>
          </w:tcPr>
          <w:p>
            <w:pPr>
              <w:adjustRightInd w:val="0"/>
              <w:snapToGrid w:val="0"/>
              <w:spacing w:line="240" w:lineRule="exact"/>
              <w:rPr>
                <w:rFonts w:hint="eastAsia"/>
              </w:rPr>
            </w:pPr>
            <w:r>
              <w:rPr>
                <w:rFonts w:hint="eastAsia" w:asciiTheme="minorHAnsi" w:hAnsiTheme="minorHAnsi" w:eastAsiaTheme="minorEastAsia" w:cstheme="minorBidi"/>
                <w:i w:val="0"/>
                <w:iCs/>
                <w:kern w:val="2"/>
                <w:sz w:val="21"/>
                <w:szCs w:val="24"/>
                <w:lang w:val="en-US" w:eastAsia="zh-CN" w:bidi="ar-SA"/>
              </w:rPr>
              <w:t>盘锦市交通运输局</w:t>
            </w:r>
          </w:p>
        </w:tc>
        <w:tc>
          <w:tcPr>
            <w:tcW w:w="2772" w:type="dxa"/>
            <w:shd w:val="clear" w:color="auto" w:fill="auto"/>
            <w:vAlign w:val="center"/>
          </w:tcPr>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宋体" w:hAnsi="宋体" w:eastAsia="宋体" w:cs="宋体"/>
                <w:szCs w:val="21"/>
              </w:rPr>
            </w:pPr>
            <w:r>
              <w:rPr>
                <w:rFonts w:ascii="宋体" w:hAnsi="宋体" w:eastAsia="宋体" w:cs="宋体"/>
                <w:szCs w:val="21"/>
              </w:rPr>
              <w:t>□村居/企事业单位公示栏 □精准推送 □其他</w:t>
            </w:r>
          </w:p>
        </w:tc>
        <w:tc>
          <w:tcPr>
            <w:tcW w:w="1368" w:type="dxa"/>
            <w:shd w:val="clear" w:color="auto" w:fill="auto"/>
            <w:vAlign w:val="center"/>
          </w:tcPr>
          <w:p>
            <w:pPr>
              <w:adjustRightInd w:val="0"/>
              <w:snapToGrid w:val="0"/>
              <w:spacing w:line="240" w:lineRule="exact"/>
            </w:pPr>
            <w:r>
              <w:rPr>
                <w:rFonts w:hint="eastAsia"/>
                <w:sz w:val="21"/>
                <w:szCs w:val="21"/>
                <w:lang w:val="en-US" w:eastAsia="zh-CN"/>
              </w:rPr>
              <w:t>☑</w:t>
            </w:r>
            <w:r>
              <w:rPr>
                <w:rFonts w:hint="eastAsia"/>
              </w:rPr>
              <w:t>全文发布</w:t>
            </w:r>
          </w:p>
          <w:p>
            <w:pPr>
              <w:adjustRightInd w:val="0"/>
              <w:snapToGrid w:val="0"/>
              <w:spacing w:line="240" w:lineRule="exact"/>
              <w:rPr>
                <w:rFonts w:hint="eastAsia"/>
              </w:rPr>
            </w:pPr>
            <w:r>
              <w:rPr>
                <w:rFonts w:hint="eastAsia"/>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0" w:type="dxa"/>
            <w:shd w:val="clear" w:color="auto" w:fill="auto"/>
            <w:vAlign w:val="center"/>
          </w:tcPr>
          <w:p>
            <w:pPr>
              <w:adjustRightInd w:val="0"/>
              <w:snapToGrid w:val="0"/>
              <w:spacing w:line="240" w:lineRule="exact"/>
              <w:jc w:val="center"/>
              <w:rPr>
                <w:rFonts w:hint="eastAsia"/>
                <w:lang w:val="en-US" w:eastAsia="zh-CN"/>
              </w:rPr>
            </w:pPr>
            <w:r>
              <w:rPr>
                <w:rFonts w:hint="eastAsia" w:cstheme="minorBidi"/>
                <w:i w:val="0"/>
                <w:iCs/>
                <w:kern w:val="2"/>
                <w:sz w:val="21"/>
                <w:szCs w:val="24"/>
                <w:lang w:val="en-US" w:eastAsia="zh-CN" w:bidi="ar-SA"/>
              </w:rPr>
              <w:t>50</w:t>
            </w:r>
          </w:p>
        </w:tc>
        <w:tc>
          <w:tcPr>
            <w:tcW w:w="1105" w:type="dxa"/>
            <w:shd w:val="clear" w:color="auto" w:fill="auto"/>
            <w:vAlign w:val="center"/>
          </w:tcPr>
          <w:p>
            <w:pPr>
              <w:adjustRightInd w:val="0"/>
              <w:snapToGrid w:val="0"/>
              <w:spacing w:line="240" w:lineRule="exact"/>
              <w:jc w:val="center"/>
              <w:rPr>
                <w:rFonts w:hint="eastAsia"/>
              </w:rPr>
            </w:pPr>
            <w:r>
              <w:rPr>
                <w:rFonts w:hint="eastAsia" w:asciiTheme="minorHAnsi" w:hAnsiTheme="minorHAnsi" w:eastAsiaTheme="minorEastAsia" w:cstheme="minorBidi"/>
                <w:i w:val="0"/>
                <w:iCs/>
                <w:kern w:val="2"/>
                <w:sz w:val="21"/>
                <w:szCs w:val="24"/>
                <w:lang w:val="en-US" w:eastAsia="zh-CN" w:bidi="ar-SA"/>
              </w:rPr>
              <w:t>港口总体规划</w:t>
            </w:r>
          </w:p>
        </w:tc>
        <w:tc>
          <w:tcPr>
            <w:tcW w:w="1080" w:type="dxa"/>
            <w:shd w:val="clear" w:color="auto" w:fill="auto"/>
            <w:vAlign w:val="center"/>
          </w:tcPr>
          <w:p>
            <w:pPr>
              <w:adjustRightInd w:val="0"/>
              <w:snapToGrid w:val="0"/>
              <w:spacing w:line="240" w:lineRule="exact"/>
              <w:jc w:val="center"/>
              <w:rPr>
                <w:rFonts w:hint="eastAsia" w:asciiTheme="minorEastAsia" w:hAnsiTheme="minorEastAsia" w:eastAsiaTheme="minorEastAsia" w:cstheme="minorEastAsia"/>
                <w:color w:val="3D4B64"/>
                <w:kern w:val="2"/>
                <w:sz w:val="21"/>
                <w:szCs w:val="21"/>
                <w:shd w:val="clear" w:color="auto" w:fill="F7F7F7"/>
                <w:lang w:val="en-US" w:eastAsia="zh-CN" w:bidi="ar-SA"/>
              </w:rPr>
            </w:pPr>
            <w:r>
              <w:rPr>
                <w:rFonts w:hint="eastAsia" w:cstheme="minorBidi"/>
                <w:i w:val="0"/>
                <w:iCs/>
                <w:kern w:val="2"/>
                <w:sz w:val="21"/>
                <w:szCs w:val="24"/>
                <w:lang w:val="en-US" w:eastAsia="zh-CN" w:bidi="ar-SA"/>
              </w:rPr>
              <w:t>-</w:t>
            </w:r>
          </w:p>
        </w:tc>
        <w:tc>
          <w:tcPr>
            <w:tcW w:w="2051" w:type="dxa"/>
            <w:shd w:val="clear" w:color="auto" w:fill="auto"/>
            <w:vAlign w:val="center"/>
          </w:tcPr>
          <w:p>
            <w:pPr>
              <w:adjustRightInd w:val="0"/>
              <w:snapToGrid w:val="0"/>
              <w:spacing w:line="240" w:lineRule="exact"/>
              <w:jc w:val="both"/>
              <w:rPr>
                <w:rFonts w:hint="eastAsia"/>
                <w:sz w:val="18"/>
                <w:szCs w:val="18"/>
              </w:rPr>
            </w:pPr>
            <w:r>
              <w:rPr>
                <w:rFonts w:hint="eastAsia" w:asciiTheme="minorHAnsi" w:hAnsiTheme="minorHAnsi" w:eastAsiaTheme="minorEastAsia" w:cstheme="minorBidi"/>
                <w:i w:val="0"/>
                <w:iCs/>
                <w:kern w:val="2"/>
                <w:sz w:val="21"/>
                <w:szCs w:val="24"/>
                <w:lang w:val="en-US" w:eastAsia="zh-CN" w:bidi="ar-SA"/>
              </w:rPr>
              <w:t>港口总体规划</w:t>
            </w:r>
          </w:p>
        </w:tc>
        <w:tc>
          <w:tcPr>
            <w:tcW w:w="1464" w:type="dxa"/>
            <w:shd w:val="clear" w:color="auto" w:fill="auto"/>
            <w:vAlign w:val="center"/>
          </w:tcPr>
          <w:p>
            <w:pPr>
              <w:pStyle w:val="2"/>
              <w:rPr>
                <w:rFonts w:hint="eastAsia" w:asciiTheme="minorEastAsia" w:hAnsiTheme="minorEastAsia" w:eastAsiaTheme="minorEastAsia" w:cstheme="minorEastAsia"/>
                <w:sz w:val="21"/>
                <w:szCs w:val="21"/>
              </w:rPr>
            </w:pPr>
            <w:r>
              <w:rPr>
                <w:rFonts w:hint="eastAsia" w:cstheme="minorBidi"/>
                <w:i w:val="0"/>
                <w:iCs/>
                <w:kern w:val="2"/>
                <w:sz w:val="21"/>
                <w:szCs w:val="24"/>
                <w:lang w:val="en-US" w:eastAsia="zh-CN" w:bidi="ar-SA"/>
              </w:rPr>
              <w:t>《辽宁省港口管理规定》第六条、第十条、第二十二条</w:t>
            </w:r>
          </w:p>
        </w:tc>
        <w:tc>
          <w:tcPr>
            <w:tcW w:w="1080" w:type="dxa"/>
            <w:shd w:val="clear" w:color="auto" w:fill="auto"/>
            <w:vAlign w:val="center"/>
          </w:tcPr>
          <w:p>
            <w:pPr>
              <w:adjustRightInd w:val="0"/>
              <w:snapToGrid w:val="0"/>
              <w:spacing w:line="240" w:lineRule="exact"/>
            </w:pPr>
            <w:r>
              <w:rPr>
                <w:rFonts w:hint="eastAsia" w:asciiTheme="minorHAnsi" w:hAnsiTheme="minorHAnsi" w:eastAsiaTheme="minorEastAsia" w:cstheme="minorBidi"/>
                <w:i w:val="0"/>
                <w:iCs/>
                <w:kern w:val="2"/>
                <w:sz w:val="21"/>
                <w:szCs w:val="24"/>
                <w:lang w:val="en-US" w:eastAsia="zh-CN" w:bidi="ar-SA"/>
              </w:rPr>
              <w:t>20个工作日</w:t>
            </w:r>
          </w:p>
        </w:tc>
        <w:tc>
          <w:tcPr>
            <w:tcW w:w="1068" w:type="dxa"/>
            <w:shd w:val="clear" w:color="auto" w:fill="auto"/>
            <w:vAlign w:val="center"/>
          </w:tcPr>
          <w:p>
            <w:pPr>
              <w:adjustRightInd w:val="0"/>
              <w:snapToGrid w:val="0"/>
              <w:spacing w:line="240" w:lineRule="exact"/>
              <w:rPr>
                <w:rFonts w:hint="eastAsia"/>
              </w:rPr>
            </w:pPr>
            <w:r>
              <w:rPr>
                <w:rFonts w:hint="eastAsia" w:asciiTheme="minorHAnsi" w:hAnsiTheme="minorHAnsi" w:eastAsiaTheme="minorEastAsia" w:cstheme="minorBidi"/>
                <w:i w:val="0"/>
                <w:iCs/>
                <w:kern w:val="2"/>
                <w:sz w:val="21"/>
                <w:szCs w:val="24"/>
                <w:lang w:val="en-US" w:eastAsia="zh-CN" w:bidi="ar-SA"/>
              </w:rPr>
              <w:t>盘锦市交通运输局</w:t>
            </w:r>
          </w:p>
        </w:tc>
        <w:tc>
          <w:tcPr>
            <w:tcW w:w="2772" w:type="dxa"/>
            <w:shd w:val="clear" w:color="auto" w:fill="auto"/>
            <w:vAlign w:val="center"/>
          </w:tcPr>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政府网站 □政府公报</w:t>
            </w:r>
            <w:r>
              <w:rPr>
                <w:rFonts w:hint="eastAsia"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□政务新媒体</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 xml:space="preserve">□发布会/听证会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广播电视 □纸质媒体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 xml:space="preserve">公开查询点 </w:t>
            </w:r>
          </w:p>
          <w:p>
            <w:pPr>
              <w:adjustRightInd w:val="0"/>
              <w:snapToGrid w:val="0"/>
              <w:spacing w:line="240" w:lineRule="exact"/>
              <w:rPr>
                <w:rFonts w:ascii="宋体" w:hAnsi="宋体" w:eastAsia="宋体" w:cs="宋体"/>
                <w:szCs w:val="21"/>
              </w:rPr>
            </w:pPr>
            <w:r>
              <w:rPr>
                <w:rFonts w:hint="eastAsia"/>
                <w:sz w:val="21"/>
                <w:szCs w:val="21"/>
                <w:lang w:val="en-US" w:eastAsia="zh-CN"/>
              </w:rPr>
              <w:t>☑</w:t>
            </w:r>
            <w:r>
              <w:rPr>
                <w:rFonts w:ascii="宋体" w:hAnsi="宋体" w:eastAsia="宋体" w:cs="宋体"/>
                <w:szCs w:val="21"/>
              </w:rPr>
              <w:t xml:space="preserve">政务服务中心 </w:t>
            </w:r>
          </w:p>
          <w:p>
            <w:pPr>
              <w:adjustRightInd w:val="0"/>
              <w:snapToGrid w:val="0"/>
              <w:spacing w:line="240" w:lineRule="exact"/>
              <w:rPr>
                <w:rFonts w:ascii="宋体" w:hAnsi="宋体" w:eastAsia="宋体" w:cs="宋体"/>
                <w:szCs w:val="21"/>
              </w:rPr>
            </w:pPr>
            <w:r>
              <w:rPr>
                <w:rFonts w:hint="eastAsia" w:ascii="宋体" w:hAnsi="宋体" w:eastAsia="宋体" w:cs="宋体"/>
                <w:szCs w:val="21"/>
              </w:rPr>
              <w:t>□一体化在线政务服务平台</w:t>
            </w:r>
            <w:r>
              <w:rPr>
                <w:rFonts w:ascii="宋体" w:hAnsi="宋体" w:eastAsia="宋体" w:cs="宋体"/>
                <w:szCs w:val="21"/>
              </w:rPr>
              <w:t xml:space="preserve"> </w:t>
            </w:r>
          </w:p>
          <w:p>
            <w:pPr>
              <w:adjustRightInd w:val="0"/>
              <w:snapToGrid w:val="0"/>
              <w:spacing w:line="240" w:lineRule="exact"/>
              <w:rPr>
                <w:rFonts w:ascii="宋体" w:hAnsi="宋体" w:eastAsia="宋体" w:cs="宋体"/>
                <w:szCs w:val="21"/>
              </w:rPr>
            </w:pPr>
            <w:r>
              <w:rPr>
                <w:rFonts w:ascii="宋体" w:hAnsi="宋体" w:eastAsia="宋体" w:cs="宋体"/>
                <w:szCs w:val="21"/>
              </w:rPr>
              <w:t>□便民服务站</w:t>
            </w:r>
            <w:r>
              <w:rPr>
                <w:rFonts w:hint="eastAsia" w:ascii="宋体" w:hAnsi="宋体" w:eastAsia="宋体" w:cs="宋体"/>
                <w:szCs w:val="21"/>
              </w:rPr>
              <w:t xml:space="preserve"> </w:t>
            </w:r>
            <w:r>
              <w:rPr>
                <w:rFonts w:ascii="宋体" w:hAnsi="宋体" w:eastAsia="宋体" w:cs="宋体"/>
                <w:szCs w:val="21"/>
              </w:rPr>
              <w:t xml:space="preserve">□入户现场 </w:t>
            </w:r>
          </w:p>
          <w:p>
            <w:pPr>
              <w:adjustRightInd w:val="0"/>
              <w:snapToGrid w:val="0"/>
              <w:spacing w:line="240" w:lineRule="exact"/>
              <w:rPr>
                <w:rFonts w:ascii="宋体" w:hAnsi="宋体" w:eastAsia="宋体" w:cs="宋体"/>
                <w:szCs w:val="21"/>
              </w:rPr>
            </w:pPr>
            <w:r>
              <w:rPr>
                <w:rFonts w:ascii="宋体" w:hAnsi="宋体" w:eastAsia="宋体" w:cs="宋体"/>
                <w:szCs w:val="21"/>
              </w:rPr>
              <w:t>□村居/企事业单位公示栏 □精准推送 □其他</w:t>
            </w:r>
          </w:p>
        </w:tc>
        <w:tc>
          <w:tcPr>
            <w:tcW w:w="1368" w:type="dxa"/>
            <w:shd w:val="clear" w:color="auto" w:fill="auto"/>
            <w:vAlign w:val="center"/>
          </w:tcPr>
          <w:p>
            <w:pPr>
              <w:adjustRightInd w:val="0"/>
              <w:snapToGrid w:val="0"/>
              <w:spacing w:line="240" w:lineRule="exact"/>
            </w:pPr>
            <w:r>
              <w:rPr>
                <w:rFonts w:hint="eastAsia"/>
                <w:lang w:eastAsia="zh-CN"/>
              </w:rPr>
              <w:t>□</w:t>
            </w:r>
            <w:r>
              <w:rPr>
                <w:rFonts w:hint="eastAsia"/>
              </w:rPr>
              <w:t>全文发布</w:t>
            </w:r>
          </w:p>
          <w:p>
            <w:pPr>
              <w:adjustRightInd w:val="0"/>
              <w:snapToGrid w:val="0"/>
              <w:spacing w:line="240" w:lineRule="exact"/>
              <w:rPr>
                <w:rFonts w:hint="eastAsia"/>
              </w:rPr>
            </w:pPr>
            <w:r>
              <w:rPr>
                <w:rFonts w:hint="eastAsia"/>
                <w:sz w:val="21"/>
                <w:szCs w:val="21"/>
                <w:lang w:val="en-US" w:eastAsia="zh-CN"/>
              </w:rPr>
              <w:t>☑</w:t>
            </w:r>
            <w:r>
              <w:rPr>
                <w:rFonts w:hint="eastAsia"/>
              </w:rPr>
              <w:t>脱密（脱敏）公开</w:t>
            </w:r>
          </w:p>
        </w:tc>
        <w:tc>
          <w:tcPr>
            <w:tcW w:w="862" w:type="dxa"/>
            <w:shd w:val="clear" w:color="auto" w:fill="auto"/>
            <w:vAlign w:val="center"/>
          </w:tcPr>
          <w:p>
            <w:pPr>
              <w:adjustRightInd w:val="0"/>
              <w:snapToGrid w:val="0"/>
              <w:spacing w:line="240" w:lineRule="exact"/>
              <w:jc w:val="center"/>
              <w:rPr>
                <w:rFonts w:hint="eastAsia"/>
                <w:sz w:val="21"/>
                <w:szCs w:val="21"/>
                <w:lang w:val="en-US" w:eastAsia="zh-CN"/>
              </w:rPr>
            </w:pPr>
            <w:r>
              <w:rPr>
                <w:rFonts w:hint="eastAsia"/>
                <w:sz w:val="21"/>
                <w:szCs w:val="21"/>
                <w:lang w:val="en-US" w:eastAsia="zh-CN"/>
              </w:rPr>
              <w:t>√</w:t>
            </w:r>
          </w:p>
        </w:tc>
        <w:tc>
          <w:tcPr>
            <w:tcW w:w="1140" w:type="dxa"/>
            <w:shd w:val="clear" w:color="auto" w:fill="auto"/>
            <w:vAlign w:val="center"/>
          </w:tcPr>
          <w:p>
            <w:pPr>
              <w:adjustRightInd w:val="0"/>
              <w:snapToGrid w:val="0"/>
              <w:spacing w:line="240" w:lineRule="exact"/>
              <w:jc w:val="center"/>
              <w:rPr>
                <w:rFonts w:asciiTheme="minorHAnsi" w:hAnsiTheme="minorHAnsi" w:eastAsiaTheme="minorEastAsia" w:cstheme="minorBidi"/>
                <w:kern w:val="2"/>
                <w:sz w:val="21"/>
                <w:szCs w:val="24"/>
                <w:lang w:val="en-US" w:eastAsia="zh-CN" w:bidi="ar-SA"/>
              </w:rPr>
            </w:pPr>
          </w:p>
        </w:tc>
      </w:tr>
    </w:tbl>
    <w:p/>
    <w:sectPr>
      <w:footerReference r:id="rId3" w:type="default"/>
      <w:pgSz w:w="16838" w:h="11906" w:orient="landscape"/>
      <w:pgMar w:top="960" w:right="1440" w:bottom="876" w:left="1440"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最Ӆ皴Ӆ卆䵇케ܑ鹦4㓍%耀鹦+砀耀鹦+砀_x000a_甄Ӆ卆䵇켜ܑ鹦4㓍%耀鹦+砀疔Ӆ卆䵇켸ܑ鹦4㓍%耀鹦+砀耀᧒#鹦+驦᧒#睄Ӆ卆䵇쭔ܑ鹦4㓍%耀鹦+砀耀᧒#鹦+驦矔Ӆ卆䵇㔸Ӳ鹦4㓍%耀鹦+砀耀᧒#鹦+驦᧒#朄Ӆ卆䵇쾸ܑ鹦4㓍%耀鹦+砀"/>
  </w:docVars>
  <w:rsids>
    <w:rsidRoot w:val="00362A93"/>
    <w:rsid w:val="00362A93"/>
    <w:rsid w:val="00AB323A"/>
    <w:rsid w:val="00F94DC6"/>
    <w:rsid w:val="01536131"/>
    <w:rsid w:val="01BA61B0"/>
    <w:rsid w:val="033667C1"/>
    <w:rsid w:val="048246C2"/>
    <w:rsid w:val="058638C0"/>
    <w:rsid w:val="059D59BA"/>
    <w:rsid w:val="065E2E82"/>
    <w:rsid w:val="07097FC0"/>
    <w:rsid w:val="07DC6755"/>
    <w:rsid w:val="07F27182"/>
    <w:rsid w:val="09234466"/>
    <w:rsid w:val="0AA16D63"/>
    <w:rsid w:val="0D301538"/>
    <w:rsid w:val="0DFC3619"/>
    <w:rsid w:val="0EC00B7E"/>
    <w:rsid w:val="0EEA6479"/>
    <w:rsid w:val="10362DC0"/>
    <w:rsid w:val="11775364"/>
    <w:rsid w:val="11DE33D4"/>
    <w:rsid w:val="138134E8"/>
    <w:rsid w:val="14CA06C4"/>
    <w:rsid w:val="155B6D72"/>
    <w:rsid w:val="166E004A"/>
    <w:rsid w:val="194A256B"/>
    <w:rsid w:val="1A2921E1"/>
    <w:rsid w:val="1A736693"/>
    <w:rsid w:val="1C665F76"/>
    <w:rsid w:val="1D2624F4"/>
    <w:rsid w:val="1D6B6867"/>
    <w:rsid w:val="1ED92C3B"/>
    <w:rsid w:val="21A32365"/>
    <w:rsid w:val="24D77CCB"/>
    <w:rsid w:val="253F4371"/>
    <w:rsid w:val="26356869"/>
    <w:rsid w:val="270D4377"/>
    <w:rsid w:val="288D0739"/>
    <w:rsid w:val="29736AC1"/>
    <w:rsid w:val="2B21624E"/>
    <w:rsid w:val="2BB54E50"/>
    <w:rsid w:val="2C0B2E90"/>
    <w:rsid w:val="2D932289"/>
    <w:rsid w:val="2E352E79"/>
    <w:rsid w:val="2ED24E67"/>
    <w:rsid w:val="2F266384"/>
    <w:rsid w:val="30513C1B"/>
    <w:rsid w:val="30965CAB"/>
    <w:rsid w:val="319C46DB"/>
    <w:rsid w:val="31A87524"/>
    <w:rsid w:val="321E4DD0"/>
    <w:rsid w:val="332362EC"/>
    <w:rsid w:val="370C2303"/>
    <w:rsid w:val="37FA17C5"/>
    <w:rsid w:val="3AC971CA"/>
    <w:rsid w:val="3B8D034F"/>
    <w:rsid w:val="3BF70CA2"/>
    <w:rsid w:val="3C6504EB"/>
    <w:rsid w:val="3F0D09C6"/>
    <w:rsid w:val="3F214472"/>
    <w:rsid w:val="3F7878C4"/>
    <w:rsid w:val="402D0E47"/>
    <w:rsid w:val="408A49C4"/>
    <w:rsid w:val="40BE466E"/>
    <w:rsid w:val="42CD4F6C"/>
    <w:rsid w:val="43DF4A87"/>
    <w:rsid w:val="44EC7F88"/>
    <w:rsid w:val="45925887"/>
    <w:rsid w:val="46341C7C"/>
    <w:rsid w:val="46730801"/>
    <w:rsid w:val="4727371F"/>
    <w:rsid w:val="489C6CDC"/>
    <w:rsid w:val="49C550A1"/>
    <w:rsid w:val="49C76CAB"/>
    <w:rsid w:val="4ABA1BC3"/>
    <w:rsid w:val="4B255726"/>
    <w:rsid w:val="4B2E23F0"/>
    <w:rsid w:val="4B510CE9"/>
    <w:rsid w:val="4C6F0F12"/>
    <w:rsid w:val="4C855C49"/>
    <w:rsid w:val="4D834C75"/>
    <w:rsid w:val="4EFF6169"/>
    <w:rsid w:val="4FD00845"/>
    <w:rsid w:val="50DA26DE"/>
    <w:rsid w:val="51505BCD"/>
    <w:rsid w:val="519233C0"/>
    <w:rsid w:val="52803940"/>
    <w:rsid w:val="56310FCF"/>
    <w:rsid w:val="56CB2EF7"/>
    <w:rsid w:val="57931F59"/>
    <w:rsid w:val="5B174C4F"/>
    <w:rsid w:val="5CE77EAF"/>
    <w:rsid w:val="5D333896"/>
    <w:rsid w:val="5D9D624A"/>
    <w:rsid w:val="5E952810"/>
    <w:rsid w:val="5F35582E"/>
    <w:rsid w:val="5F5F6BC4"/>
    <w:rsid w:val="5F6F208F"/>
    <w:rsid w:val="60995980"/>
    <w:rsid w:val="61C86CA3"/>
    <w:rsid w:val="62295BAB"/>
    <w:rsid w:val="62BD7BC0"/>
    <w:rsid w:val="63420AE4"/>
    <w:rsid w:val="643146ED"/>
    <w:rsid w:val="64841221"/>
    <w:rsid w:val="64AD0D70"/>
    <w:rsid w:val="670C7E3E"/>
    <w:rsid w:val="675F6C05"/>
    <w:rsid w:val="68CB7079"/>
    <w:rsid w:val="6A50033F"/>
    <w:rsid w:val="6AA87672"/>
    <w:rsid w:val="6DD638CF"/>
    <w:rsid w:val="6EDF260E"/>
    <w:rsid w:val="6FF44519"/>
    <w:rsid w:val="7283569C"/>
    <w:rsid w:val="72952DA1"/>
    <w:rsid w:val="72E75C8B"/>
    <w:rsid w:val="739B75F4"/>
    <w:rsid w:val="73B42509"/>
    <w:rsid w:val="742324DB"/>
    <w:rsid w:val="77FA7E7F"/>
    <w:rsid w:val="79F63971"/>
    <w:rsid w:val="79FF6423"/>
    <w:rsid w:val="7AFCE4D4"/>
    <w:rsid w:val="7C014E34"/>
    <w:rsid w:val="7D713C3B"/>
    <w:rsid w:val="7F881CC5"/>
    <w:rsid w:val="7FEE63E1"/>
    <w:rsid w:val="BDF6D97D"/>
    <w:rsid w:val="DB6F901A"/>
    <w:rsid w:val="DDBF1C05"/>
    <w:rsid w:val="DFAF6991"/>
    <w:rsid w:val="F7CD8A25"/>
    <w:rsid w:val="FFEBD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TML Address"/>
    <w:basedOn w:val="1"/>
    <w:unhideWhenUsed/>
    <w:qFormat/>
    <w:uiPriority w:val="99"/>
    <w:rPr>
      <w:i/>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5326</Words>
  <Characters>5408</Characters>
  <Lines>45</Lines>
  <Paragraphs>12</Paragraphs>
  <TotalTime>3</TotalTime>
  <ScaleCrop>false</ScaleCrop>
  <LinksUpToDate>false</LinksUpToDate>
  <CharactersWithSpaces>5763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lenovo</dc:creator>
  <cp:lastModifiedBy>pjxc</cp:lastModifiedBy>
  <dcterms:modified xsi:type="dcterms:W3CDTF">2025-01-08T17:06:15Z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D6317F1C856B4988ACCD5FE16845F1D7_12</vt:lpwstr>
  </property>
  <property fmtid="{D5CDD505-2E9C-101B-9397-08002B2CF9AE}" pid="4" name="KSOTemplateDocerSaveRecord">
    <vt:lpwstr>eyJoZGlkIjoiOWIzZDliODZhZTJjODVlZTQxNjEzZjhiMmM2NmM1OTgiLCJ1c2VySWQiOiIzMzEwOTI4NzQifQ==</vt:lpwstr>
  </property>
</Properties>
</file>