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A00FD">
      <w:pPr>
        <w:keepNext w:val="0"/>
        <w:keepLines w:val="0"/>
        <w:pageBreakBefore w:val="0"/>
        <w:widowControl w:val="0"/>
        <w:kinsoku/>
        <w:wordWrap/>
        <w:overflowPunct/>
        <w:topLinePunct w:val="0"/>
        <w:autoSpaceDE/>
        <w:autoSpaceDN/>
        <w:bidi w:val="0"/>
        <w:adjustRightInd/>
        <w:snapToGrid/>
        <w:spacing w:after="313" w:afterLines="100" w:line="600" w:lineRule="exact"/>
        <w:textAlignment w:val="auto"/>
        <w:rPr>
          <w:rFonts w:hint="eastAsia" w:ascii="黑体" w:hAnsi="黑体" w:eastAsia="黑体" w:cs="黑体"/>
          <w:color w:val="auto"/>
          <w:sz w:val="32"/>
          <w:szCs w:val="32"/>
          <w:highlight w:val="none"/>
          <w:lang w:val="en-US" w:eastAsia="zh-CN"/>
        </w:rPr>
      </w:pPr>
      <w:bookmarkStart w:id="1" w:name="_GoBack"/>
      <w:bookmarkEnd w:id="1"/>
      <w:bookmarkStart w:id="0" w:name="_Toc7412"/>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w:t>
      </w:r>
    </w:p>
    <w:p w14:paraId="7D80DBDC">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盘锦市数字化转型服务商遴选方案</w:t>
      </w:r>
      <w:bookmarkEnd w:id="0"/>
    </w:p>
    <w:p w14:paraId="7A8145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为加快推动</w:t>
      </w:r>
      <w:r>
        <w:rPr>
          <w:rFonts w:hint="eastAsia" w:ascii="仿宋_GB2312" w:hAnsi="仿宋_GB2312" w:eastAsia="仿宋_GB2312" w:cs="仿宋_GB2312"/>
          <w:color w:val="auto"/>
          <w:sz w:val="32"/>
          <w:szCs w:val="32"/>
          <w:highlight w:val="none"/>
          <w:lang w:eastAsia="zh-CN"/>
        </w:rPr>
        <w:t>中小</w:t>
      </w:r>
      <w:r>
        <w:rPr>
          <w:rFonts w:hint="eastAsia" w:ascii="仿宋_GB2312" w:hAnsi="仿宋_GB2312" w:eastAsia="仿宋_GB2312" w:cs="仿宋_GB2312"/>
          <w:color w:val="auto"/>
          <w:sz w:val="32"/>
          <w:szCs w:val="32"/>
          <w:highlight w:val="none"/>
        </w:rPr>
        <w:t>企业数字化转型，根据财政部、工信部《关于做好2024年中小企业数字化转型城市试点工作的通知》（财办建〔2024〕23号）要求，拟围绕</w:t>
      </w:r>
      <w:r>
        <w:rPr>
          <w:rFonts w:hint="eastAsia" w:ascii="仿宋_GB2312" w:hAnsi="仿宋_GB2312" w:eastAsia="仿宋_GB2312" w:cs="仿宋_GB2312"/>
          <w:color w:val="auto"/>
          <w:sz w:val="32"/>
          <w:szCs w:val="32"/>
          <w:highlight w:val="none"/>
          <w:lang w:eastAsia="zh-CN"/>
        </w:rPr>
        <w:t>盘锦</w:t>
      </w:r>
      <w:r>
        <w:rPr>
          <w:rFonts w:hint="eastAsia" w:ascii="仿宋_GB2312" w:hAnsi="仿宋_GB2312" w:eastAsia="仿宋_GB2312" w:cs="仿宋_GB2312"/>
          <w:color w:val="auto"/>
          <w:sz w:val="32"/>
          <w:szCs w:val="32"/>
          <w:highlight w:val="none"/>
        </w:rPr>
        <w:t>市精细化工行业、石油石化装备制造业、农副产品加工业三个细分行业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在全国范围征集遴选一批具有技术输出能力、集成服务能力、应用推广能力的数字化转型</w:t>
      </w:r>
      <w:r>
        <w:rPr>
          <w:rFonts w:hint="eastAsia" w:ascii="仿宋_GB2312" w:hAnsi="仿宋_GB2312" w:eastAsia="仿宋_GB2312" w:cs="仿宋_GB2312"/>
          <w:color w:val="auto"/>
          <w:sz w:val="32"/>
          <w:szCs w:val="32"/>
        </w:rPr>
        <w:t>服务商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以下简称服务商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，持续为企业提供咨询诊断、系统解决方案等服务，制定本</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w:t>
      </w:r>
    </w:p>
    <w:p w14:paraId="453119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一、申报对象</w:t>
      </w:r>
    </w:p>
    <w:p w14:paraId="234865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auto"/>
          <w:sz w:val="32"/>
          <w:szCs w:val="32"/>
          <w:highlight w:val="none"/>
          <w:lang w:eastAsia="zh-CN"/>
        </w:rPr>
        <w:t>方案</w:t>
      </w:r>
      <w:r>
        <w:rPr>
          <w:rFonts w:hint="eastAsia" w:ascii="Times New Roman" w:hAnsi="Times New Roman" w:eastAsia="仿宋_GB2312" w:cs="Times New Roman"/>
          <w:color w:val="auto"/>
          <w:sz w:val="32"/>
          <w:szCs w:val="32"/>
          <w:highlight w:val="none"/>
        </w:rPr>
        <w:t>所称的服务商，是指能够面向</w:t>
      </w:r>
      <w:r>
        <w:rPr>
          <w:rFonts w:hint="eastAsia" w:ascii="Times New Roman" w:hAnsi="Times New Roman" w:eastAsia="仿宋_GB2312" w:cs="Times New Roman"/>
          <w:color w:val="auto"/>
          <w:sz w:val="32"/>
          <w:szCs w:val="32"/>
          <w:highlight w:val="none"/>
          <w:lang w:eastAsia="zh-CN"/>
        </w:rPr>
        <w:t>盘锦</w:t>
      </w:r>
      <w:r>
        <w:rPr>
          <w:rFonts w:hint="eastAsia" w:ascii="Times New Roman" w:hAnsi="Times New Roman" w:eastAsia="仿宋_GB2312" w:cs="Times New Roman"/>
          <w:color w:val="auto"/>
          <w:sz w:val="32"/>
          <w:szCs w:val="32"/>
          <w:highlight w:val="none"/>
        </w:rPr>
        <w:t>市域内企业数字化转型需求，提供咨询诊断、系统解决方案等服务的第三方机构，包含但不限于企业、事业单位、科研院所等。按照公开公平、公正的原则，凡符合申报条件的区域内外有关单位均可参与申报。</w:t>
      </w:r>
    </w:p>
    <w:p w14:paraId="43C6D7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yellow"/>
          <w:lang w:eastAsia="zh-CN"/>
        </w:rPr>
      </w:pPr>
      <w:r>
        <w:rPr>
          <w:rFonts w:hint="eastAsia" w:ascii="Times New Roman" w:hAnsi="Times New Roman" w:eastAsia="黑体" w:cs="Times New Roman"/>
          <w:color w:val="auto"/>
          <w:sz w:val="32"/>
          <w:szCs w:val="32"/>
        </w:rPr>
        <w:t>二、申报条件</w:t>
      </w:r>
    </w:p>
    <w:p w14:paraId="4BC8E6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FF0000"/>
          <w:kern w:val="2"/>
          <w:sz w:val="32"/>
          <w:szCs w:val="32"/>
          <w:u w:val="none"/>
          <w:lang w:val="en-US" w:eastAsia="zh-CN" w:bidi="ar-SA"/>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依法登记注册，具有独立法人资格</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kern w:val="2"/>
          <w:sz w:val="32"/>
          <w:szCs w:val="32"/>
          <w:u w:val="none"/>
          <w:lang w:val="en-US" w:eastAsia="zh-CN" w:bidi="ar-SA"/>
        </w:rPr>
        <w:t>其中，通信运营商等特定行业允许分公司参与遴选，分公司证明其具有实际承担责任的能力和法定的缔结合同能力的情况下，允许其独立参与本次遴选工作，分公司负责人签署的申报资料与本方案规定由法定代表人签署的文件材料具有同等效力，同一主体的不同分公司不得重复参与遴选。</w:t>
      </w:r>
    </w:p>
    <w:p w14:paraId="330D50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2.运营、财务状况及信用良好，未违反国家、省、市联合惩戒政策和制度规定，近三年未被纳入经营异常名录或违法失信名单。</w:t>
      </w:r>
    </w:p>
    <w:p w14:paraId="49073A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3.数字化改造服务商应具</w:t>
      </w:r>
      <w:r>
        <w:rPr>
          <w:rFonts w:hint="eastAsia" w:ascii="仿宋_GB2312" w:hAnsi="仿宋_GB2312" w:eastAsia="仿宋_GB2312" w:cs="仿宋_GB2312"/>
          <w:color w:val="auto"/>
          <w:kern w:val="2"/>
          <w:sz w:val="32"/>
          <w:szCs w:val="32"/>
          <w:lang w:val="en-US" w:eastAsia="zh-CN" w:bidi="ar-SA"/>
        </w:rPr>
        <w:t>备较强数字化改造能力，技术研发基础好，有行业咨询、诊断、改造的实践经验和成熟产品（至少提供3个具有实</w:t>
      </w:r>
      <w:r>
        <w:rPr>
          <w:rFonts w:hint="eastAsia" w:ascii="Times New Roman" w:hAnsi="Times New Roman" w:eastAsia="仿宋_GB2312" w:cs="Times New Roman"/>
          <w:color w:val="auto"/>
          <w:kern w:val="2"/>
          <w:sz w:val="32"/>
          <w:szCs w:val="32"/>
          <w:lang w:val="en-US" w:eastAsia="zh-CN" w:bidi="ar-SA"/>
        </w:rPr>
        <w:t>际成效的项目实施典型案</w:t>
      </w:r>
      <w:r>
        <w:rPr>
          <w:rFonts w:hint="eastAsia" w:ascii="仿宋_GB2312" w:hAnsi="仿宋_GB2312" w:eastAsia="仿宋_GB2312" w:cs="仿宋_GB2312"/>
          <w:color w:val="auto"/>
          <w:kern w:val="2"/>
          <w:sz w:val="32"/>
          <w:szCs w:val="32"/>
          <w:lang w:val="en-US" w:eastAsia="zh-CN" w:bidi="ar-SA"/>
        </w:rPr>
        <w:t>例）。能准确理解并运用《中小企业数字化水平评测指标（2024年版）》等标准，并能够依据标准为中小企业开展数字化转型服务。</w:t>
      </w:r>
    </w:p>
    <w:p w14:paraId="18A0BE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服务商分为综合型服务商、行业型服务商和场景型服务商三类，其中，综合型服务商要在资源整合、系统集成、生态协同等方面具有较强综合服务能力；行业型服务商要在特定细分行业具有较深的行业知识积累和较为完善的服务能力；场景型服务商要在研发设计、生产制造、运维服务等特定环节或场景有较强的服务能力。</w:t>
      </w:r>
    </w:p>
    <w:p w14:paraId="55D01F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技术团队健全</w:t>
      </w:r>
      <w:r>
        <w:rPr>
          <w:rFonts w:hint="eastAsia" w:ascii="Times New Roman" w:hAnsi="Times New Roman" w:eastAsia="仿宋_GB2312" w:cs="Times New Roman"/>
          <w:color w:val="auto"/>
          <w:sz w:val="32"/>
          <w:szCs w:val="32"/>
          <w:highlight w:val="none"/>
        </w:rPr>
        <w:t>稳定，专业服务能力强，须拥有一定规模且经验丰富的专家技术团队</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能够为中小企业提供持续稳定、技术成熟、优质可靠的数字化转型服务，拥有完善的售前和售后服务能力</w:t>
      </w:r>
      <w:r>
        <w:rPr>
          <w:rFonts w:hint="eastAsia" w:ascii="仿宋_GB2312" w:hAnsi="仿宋_GB2312" w:eastAsia="仿宋_GB2312" w:cs="仿宋_GB2312"/>
          <w:color w:val="auto"/>
          <w:sz w:val="32"/>
          <w:szCs w:val="32"/>
          <w:highlight w:val="none"/>
          <w:lang w:eastAsia="zh-CN"/>
        </w:rPr>
        <w:t>。</w:t>
      </w:r>
    </w:p>
    <w:p w14:paraId="1BEAB8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承诺以优惠的价格</w:t>
      </w:r>
      <w:r>
        <w:rPr>
          <w:rFonts w:hint="eastAsia" w:ascii="Times New Roman" w:hAnsi="Times New Roman" w:eastAsia="仿宋_GB2312" w:cs="Times New Roman"/>
          <w:color w:val="auto"/>
          <w:sz w:val="32"/>
          <w:szCs w:val="32"/>
          <w:lang w:eastAsia="zh-CN"/>
        </w:rPr>
        <w:t>向中小企业数字化转型试点企业提供数字化产品或服务。</w:t>
      </w:r>
    </w:p>
    <w:p w14:paraId="7B9B43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三、申报方式</w:t>
      </w:r>
    </w:p>
    <w:p w14:paraId="549C39B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申报单位需填写《</w:t>
      </w:r>
      <w:r>
        <w:rPr>
          <w:rFonts w:hint="eastAsia" w:ascii="Times New Roman" w:hAnsi="Times New Roman" w:eastAsia="仿宋_GB2312" w:cs="Times New Roman"/>
          <w:color w:val="auto"/>
          <w:sz w:val="32"/>
          <w:szCs w:val="32"/>
          <w:lang w:eastAsia="zh-CN"/>
        </w:rPr>
        <w:t>盘锦市中小企业数字化转型服务商申报书</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（见附件</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并提供相关证明材料，向</w:t>
      </w:r>
      <w:r>
        <w:rPr>
          <w:rFonts w:hint="eastAsia" w:ascii="Times New Roman" w:hAnsi="Times New Roman" w:eastAsia="仿宋_GB2312" w:cs="Times New Roman"/>
          <w:color w:val="auto"/>
          <w:sz w:val="32"/>
          <w:szCs w:val="32"/>
          <w:lang w:eastAsia="zh-CN"/>
        </w:rPr>
        <w:t>市工业和信息化局</w:t>
      </w:r>
      <w:r>
        <w:rPr>
          <w:rFonts w:hint="eastAsia" w:ascii="Times New Roman" w:hAnsi="Times New Roman" w:eastAsia="仿宋_GB2312" w:cs="Times New Roman"/>
          <w:color w:val="auto"/>
          <w:sz w:val="32"/>
          <w:szCs w:val="32"/>
        </w:rPr>
        <w:t>报送申报材料。</w:t>
      </w:r>
    </w:p>
    <w:p w14:paraId="0B29D57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四、遴选备案</w:t>
      </w:r>
    </w:p>
    <w:p w14:paraId="379D43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rPr>
        <w:t>市工业和信息化局组织专家或委托第三方机构开展服务商评审，根据评审结果将符合条件的服务商面向社会公示，公示期</w:t>
      </w:r>
      <w:r>
        <w:rPr>
          <w:rFonts w:hint="eastAsia" w:ascii="Times New Roman" w:hAnsi="Times New Roman" w:eastAsia="仿宋_GB2312" w:cs="Times New Roman"/>
          <w:color w:val="auto"/>
          <w:sz w:val="32"/>
          <w:szCs w:val="32"/>
          <w:highlight w:val="none"/>
        </w:rPr>
        <w:t>后确定</w:t>
      </w:r>
      <w:r>
        <w:rPr>
          <w:rFonts w:hint="eastAsia" w:ascii="Times New Roman" w:hAnsi="Times New Roman" w:eastAsia="仿宋_GB2312" w:cs="Times New Roman"/>
          <w:color w:val="auto"/>
          <w:sz w:val="32"/>
          <w:szCs w:val="32"/>
          <w:highlight w:val="none"/>
          <w:lang w:eastAsia="zh-CN"/>
        </w:rPr>
        <w:t>盘锦</w:t>
      </w:r>
      <w:r>
        <w:rPr>
          <w:rFonts w:hint="eastAsia" w:ascii="Times New Roman" w:hAnsi="Times New Roman" w:eastAsia="仿宋_GB2312" w:cs="Times New Roman"/>
          <w:color w:val="auto"/>
          <w:sz w:val="32"/>
          <w:szCs w:val="32"/>
          <w:highlight w:val="none"/>
        </w:rPr>
        <w:t>市数字化转型服务商备案名单并发布</w:t>
      </w:r>
      <w:r>
        <w:rPr>
          <w:rFonts w:hint="eastAsia" w:ascii="Times New Roman" w:hAnsi="Times New Roman" w:eastAsia="仿宋_GB2312" w:cs="Times New Roman"/>
          <w:color w:val="auto"/>
          <w:sz w:val="32"/>
          <w:szCs w:val="32"/>
          <w:highlight w:val="none"/>
          <w:lang w:eastAsia="zh-CN"/>
        </w:rPr>
        <w:t>，纳入盘锦市中小企业数字化转型服务商资源池</w:t>
      </w:r>
      <w:r>
        <w:rPr>
          <w:rFonts w:hint="eastAsia" w:ascii="Times New Roman" w:hAnsi="Times New Roman" w:eastAsia="仿宋_GB2312" w:cs="Times New Roman"/>
          <w:color w:val="auto"/>
          <w:sz w:val="32"/>
          <w:szCs w:val="32"/>
          <w:highlight w:val="none"/>
        </w:rPr>
        <w:t>。</w:t>
      </w:r>
    </w:p>
    <w:p w14:paraId="57A86E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五、工作要求</w:t>
      </w:r>
    </w:p>
    <w:p w14:paraId="3309FA59">
      <w:pPr>
        <w:keepNext w:val="0"/>
        <w:keepLines w:val="0"/>
        <w:pageBreakBefore w:val="0"/>
        <w:widowControl w:val="0"/>
        <w:kinsoku/>
        <w:wordWrap/>
        <w:overflowPunct/>
        <w:topLinePunct w:val="0"/>
        <w:autoSpaceDE/>
        <w:autoSpaceDN/>
        <w:bidi w:val="0"/>
        <w:adjustRightInd/>
        <w:snapToGrid/>
        <w:spacing w:after="0" w:line="322" w:lineRule="auto"/>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（一）规范申报流程。申报单位按要求填报《盘锦市中小企业数字化转型服务商申报书》《盘锦市中小企业数字化转型服务商申报汇总表》。</w:t>
      </w:r>
    </w:p>
    <w:p w14:paraId="6CC4CF82">
      <w:pPr>
        <w:keepNext w:val="0"/>
        <w:keepLines w:val="0"/>
        <w:pageBreakBefore w:val="0"/>
        <w:widowControl w:val="0"/>
        <w:kinsoku/>
        <w:wordWrap/>
        <w:overflowPunct/>
        <w:topLinePunct w:val="0"/>
        <w:autoSpaceDE/>
        <w:autoSpaceDN/>
        <w:bidi w:val="0"/>
        <w:adjustRightInd/>
        <w:snapToGrid/>
        <w:spacing w:after="0" w:line="322" w:lineRule="auto"/>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（二）实施动态遴选。根据中小企业数字化转型服务商的服务效果实行动态管理，并根据服务情况不定期调整。对服务不合规、不正当竞争造成恶劣影响，以及进入失信黑名单的服务商，随时取</w:t>
      </w:r>
      <w:r>
        <w:rPr>
          <w:rFonts w:hint="eastAsia" w:ascii="Times New Roman" w:hAnsi="Times New Roman" w:eastAsia="仿宋_GB2312" w:cs="Times New Roman"/>
          <w:color w:val="auto"/>
          <w:kern w:val="2"/>
          <w:sz w:val="32"/>
          <w:szCs w:val="32"/>
          <w:highlight w:val="none"/>
          <w:lang w:val="en-US" w:eastAsia="zh-CN" w:bidi="ar-SA"/>
        </w:rPr>
        <w:t>消服务商资格，</w:t>
      </w:r>
      <w:r>
        <w:rPr>
          <w:rFonts w:hint="eastAsia" w:ascii="Times New Roman" w:hAnsi="Times New Roman" w:eastAsia="仿宋_GB2312" w:cs="Times New Roman"/>
          <w:color w:val="auto"/>
          <w:kern w:val="2"/>
          <w:sz w:val="32"/>
          <w:szCs w:val="32"/>
          <w:lang w:val="en-US" w:eastAsia="zh-CN" w:bidi="ar-SA"/>
        </w:rPr>
        <w:t>且不得再次入选。</w:t>
      </w:r>
    </w:p>
    <w:p w14:paraId="5306DF0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（三）加强应用推广。鼓励各县区、经济区主动应用资源池，与入选资源池服务商开展供需对接等合作，联合打造数字化应用场景，树立标杆示范，培育产业集群等，加快本地区制造业数字化转型升级。</w:t>
      </w:r>
    </w:p>
    <w:p w14:paraId="706215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六</w:t>
      </w:r>
      <w:r>
        <w:rPr>
          <w:rFonts w:hint="eastAsia" w:ascii="Times New Roman" w:hAnsi="Times New Roman" w:eastAsia="黑体" w:cs="Times New Roman"/>
          <w:color w:val="auto"/>
          <w:sz w:val="32"/>
          <w:szCs w:val="32"/>
        </w:rPr>
        <w:t>、监督管理</w:t>
      </w:r>
    </w:p>
    <w:p w14:paraId="1444EE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服务商备案名单实行动态管理，市</w:t>
      </w:r>
      <w:r>
        <w:rPr>
          <w:rFonts w:hint="eastAsia" w:ascii="Times New Roman" w:hAnsi="Times New Roman" w:eastAsia="仿宋_GB2312" w:cs="Times New Roman"/>
          <w:color w:val="auto"/>
          <w:sz w:val="32"/>
          <w:szCs w:val="32"/>
          <w:lang w:eastAsia="zh-CN"/>
        </w:rPr>
        <w:t>工业和信息化</w:t>
      </w:r>
      <w:r>
        <w:rPr>
          <w:rFonts w:hint="eastAsia" w:ascii="Times New Roman" w:hAnsi="Times New Roman" w:eastAsia="仿宋_GB2312" w:cs="Times New Roman"/>
          <w:color w:val="auto"/>
          <w:sz w:val="32"/>
          <w:szCs w:val="32"/>
        </w:rPr>
        <w:t>局根据服务商开展业务、企业反馈意见等方面情况，每年对备案名单进行调整更新并评选优质服务商。入选的服务商应严格遵守国家有关法律法规以及行业规范，自觉接受监督管理，积极配合市工业和信息化局开展数字化转型相关工作，根据企业需求提供咨询诊断、系统解决方案等服务，切实保障企业合法权益和商业秘密。服务商存在以下情形之一，移出备案名单。</w:t>
      </w:r>
    </w:p>
    <w:p w14:paraId="78318D3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违反国家法律法规；</w:t>
      </w:r>
    </w:p>
    <w:p w14:paraId="668EA5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发生重大责任事故、造成严重社会影响；</w:t>
      </w:r>
    </w:p>
    <w:p w14:paraId="5436C0F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列入失信被执行人或经营异常名录；</w:t>
      </w:r>
    </w:p>
    <w:p w14:paraId="4CB5109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（四）</w:t>
      </w:r>
      <w:r>
        <w:rPr>
          <w:rFonts w:hint="eastAsia" w:ascii="Times New Roman" w:hAnsi="Times New Roman" w:eastAsia="仿宋_GB2312" w:cs="Times New Roman"/>
          <w:color w:val="auto"/>
          <w:sz w:val="32"/>
          <w:szCs w:val="32"/>
        </w:rPr>
        <w:t>企业投诉集中且问题比较严重;</w:t>
      </w:r>
    </w:p>
    <w:p w14:paraId="7A64957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（五）</w:t>
      </w:r>
      <w:r>
        <w:rPr>
          <w:rFonts w:hint="eastAsia" w:ascii="Times New Roman" w:hAnsi="Times New Roman" w:eastAsia="仿宋_GB2312" w:cs="Times New Roman"/>
          <w:color w:val="auto"/>
          <w:sz w:val="32"/>
          <w:szCs w:val="32"/>
        </w:rPr>
        <w:t>存在弄虚作假、骗取资金等行为;</w:t>
      </w:r>
    </w:p>
    <w:p w14:paraId="52B2C12D">
      <w:pPr>
        <w:keepNext w:val="0"/>
        <w:keepLines w:val="0"/>
        <w:pageBreakBefore w:val="0"/>
        <w:widowControl w:val="0"/>
        <w:kinsoku/>
        <w:wordWrap/>
        <w:overflowPunct/>
        <w:topLinePunct w:val="0"/>
        <w:autoSpaceDE/>
        <w:autoSpaceDN/>
        <w:bidi w:val="0"/>
        <w:adjustRightInd/>
        <w:snapToGrid/>
        <w:spacing w:line="322"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（六）</w:t>
      </w:r>
      <w:r>
        <w:rPr>
          <w:rFonts w:hint="eastAsia" w:ascii="Times New Roman" w:hAnsi="Times New Roman" w:eastAsia="仿宋_GB2312" w:cs="Times New Roman"/>
          <w:color w:val="auto"/>
          <w:sz w:val="32"/>
          <w:szCs w:val="32"/>
        </w:rPr>
        <w:t>发生更名、重组等重大调整后未向市工业和信息化局备案，或主动要求退出备案名单。</w:t>
      </w:r>
    </w:p>
    <w:p w14:paraId="611A55BD">
      <w:pPr>
        <w:keepNext w:val="0"/>
        <w:keepLines w:val="0"/>
        <w:pageBreakBefore w:val="0"/>
        <w:widowControl w:val="0"/>
        <w:kinsoku/>
        <w:wordWrap/>
        <w:overflowPunct/>
        <w:topLinePunct w:val="0"/>
        <w:autoSpaceDE/>
        <w:autoSpaceDN/>
        <w:bidi w:val="0"/>
        <w:adjustRightInd/>
        <w:snapToGrid/>
        <w:spacing w:after="0" w:line="322"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附件：</w:t>
      </w:r>
      <w:r>
        <w:rPr>
          <w:rFonts w:hint="eastAsia" w:ascii="仿宋_GB2312" w:hAnsi="仿宋_GB2312" w:eastAsia="仿宋_GB2312" w:cs="仿宋_GB2312"/>
          <w:color w:val="auto"/>
          <w:kern w:val="2"/>
          <w:sz w:val="32"/>
          <w:szCs w:val="32"/>
          <w:lang w:val="en-US" w:eastAsia="zh-CN" w:bidi="ar-SA"/>
        </w:rPr>
        <w:t>1.盘锦市中小企业数字化转型服务商申报书</w:t>
      </w:r>
    </w:p>
    <w:p w14:paraId="2AA2CA87">
      <w:pPr>
        <w:keepNext w:val="0"/>
        <w:keepLines w:val="0"/>
        <w:pageBreakBefore w:val="0"/>
        <w:widowControl w:val="0"/>
        <w:kinsoku/>
        <w:wordWrap/>
        <w:overflowPunct/>
        <w:topLinePunct w:val="0"/>
        <w:autoSpaceDE/>
        <w:autoSpaceDN/>
        <w:bidi w:val="0"/>
        <w:adjustRightInd/>
        <w:snapToGrid/>
        <w:spacing w:line="322"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2.盘锦市中小企业数字化转型服务商申报汇总表</w:t>
      </w:r>
    </w:p>
    <w:p w14:paraId="25A344EF">
      <w:pPr>
        <w:spacing w:line="240" w:lineRule="auto"/>
        <w:rPr>
          <w:rFonts w:eastAsia="宋体" w:cs="Times New Roman"/>
          <w:color w:val="auto"/>
          <w:szCs w:val="24"/>
        </w:rPr>
      </w:pPr>
    </w:p>
    <w:p w14:paraId="2DB54601">
      <w:pPr>
        <w:shd w:val="clear" w:color="auto" w:fill="auto"/>
        <w:overflowPunct w:val="0"/>
        <w:spacing w:line="240" w:lineRule="auto"/>
        <w:jc w:val="center"/>
        <w:rPr>
          <w:rFonts w:hint="eastAsia" w:ascii="Times New Roman" w:hAnsi="Times New Roman" w:eastAsia="黑体" w:cs="Times New Roman"/>
          <w:color w:val="auto"/>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6AE35B2">
      <w:pPr>
        <w:adjustRightInd w:val="0"/>
        <w:snapToGrid w:val="0"/>
        <w:spacing w:line="560" w:lineRule="exact"/>
        <w:ind w:right="318"/>
        <w:jc w:val="left"/>
        <w:rPr>
          <w:rFonts w:ascii="黑体" w:hAnsi="黑体" w:eastAsia="黑体" w:cs="Calibri"/>
          <w:color w:val="auto"/>
          <w:sz w:val="32"/>
          <w:szCs w:val="32"/>
        </w:rPr>
      </w:pPr>
      <w:r>
        <w:rPr>
          <w:rFonts w:hint="eastAsia" w:ascii="黑体" w:hAnsi="黑体" w:eastAsia="黑体" w:cs="Calibri"/>
          <w:color w:val="auto"/>
          <w:sz w:val="32"/>
          <w:szCs w:val="32"/>
        </w:rPr>
        <w:t>附件1</w:t>
      </w:r>
    </w:p>
    <w:p w14:paraId="673FEA0D">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6086DDD5">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6FFC3E4A">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418CF52E">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195BE73D">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5E4676DB">
      <w:pPr>
        <w:overflowPunct w:val="0"/>
        <w:adjustRightInd w:val="0"/>
        <w:snapToGrid w:val="0"/>
        <w:spacing w:line="360" w:lineRule="auto"/>
        <w:jc w:val="center"/>
        <w:rPr>
          <w:rFonts w:ascii="Times New Roman" w:hAnsi="Times New Roman" w:eastAsia="方正小标宋简体" w:cs="Times New Roman"/>
          <w:color w:val="auto"/>
          <w:spacing w:val="-4"/>
          <w:sz w:val="52"/>
          <w:szCs w:val="52"/>
        </w:rPr>
      </w:pPr>
      <w:r>
        <w:rPr>
          <w:rFonts w:hint="eastAsia" w:ascii="Times New Roman" w:hAnsi="Times New Roman" w:eastAsia="方正小标宋简体" w:cs="Times New Roman"/>
          <w:color w:val="auto"/>
          <w:spacing w:val="-4"/>
          <w:sz w:val="52"/>
          <w:szCs w:val="52"/>
          <w:lang w:eastAsia="zh-CN"/>
        </w:rPr>
        <w:t>盘锦</w:t>
      </w:r>
      <w:r>
        <w:rPr>
          <w:rFonts w:hint="eastAsia" w:ascii="Times New Roman" w:hAnsi="Times New Roman" w:eastAsia="方正小标宋简体" w:cs="Times New Roman"/>
          <w:color w:val="auto"/>
          <w:spacing w:val="-4"/>
          <w:sz w:val="52"/>
          <w:szCs w:val="52"/>
        </w:rPr>
        <w:t>市中小企业数字化转型服务商</w:t>
      </w:r>
    </w:p>
    <w:p w14:paraId="5E416930">
      <w:pPr>
        <w:overflowPunct w:val="0"/>
        <w:adjustRightInd w:val="0"/>
        <w:snapToGrid w:val="0"/>
        <w:spacing w:line="360" w:lineRule="auto"/>
        <w:jc w:val="center"/>
        <w:rPr>
          <w:rFonts w:ascii="Times New Roman" w:hAnsi="Times New Roman" w:eastAsia="方正小标宋简体" w:cs="Times New Roman"/>
          <w:color w:val="auto"/>
          <w:spacing w:val="-4"/>
          <w:sz w:val="52"/>
          <w:szCs w:val="52"/>
        </w:rPr>
      </w:pPr>
      <w:r>
        <w:rPr>
          <w:rFonts w:hint="eastAsia" w:ascii="Times New Roman" w:hAnsi="Times New Roman" w:eastAsia="方正小标宋简体" w:cs="Times New Roman"/>
          <w:color w:val="auto"/>
          <w:spacing w:val="-4"/>
          <w:sz w:val="52"/>
          <w:szCs w:val="52"/>
        </w:rPr>
        <w:t>申报书</w:t>
      </w:r>
    </w:p>
    <w:p w14:paraId="654BCB38">
      <w:pPr>
        <w:autoSpaceDN w:val="0"/>
        <w:spacing w:line="560" w:lineRule="exact"/>
        <w:jc w:val="left"/>
        <w:rPr>
          <w:rFonts w:ascii="Times New Roman" w:hAnsi="Times New Roman" w:eastAsia="黑体" w:cs="Times New Roman"/>
          <w:color w:val="auto"/>
          <w:sz w:val="32"/>
          <w:szCs w:val="32"/>
        </w:rPr>
      </w:pPr>
    </w:p>
    <w:p w14:paraId="1C663CB7">
      <w:pPr>
        <w:autoSpaceDN w:val="0"/>
        <w:spacing w:line="560" w:lineRule="exact"/>
        <w:jc w:val="left"/>
        <w:rPr>
          <w:rFonts w:ascii="Times New Roman" w:hAnsi="Times New Roman" w:eastAsia="黑体" w:cs="Times New Roman"/>
          <w:color w:val="auto"/>
          <w:sz w:val="32"/>
          <w:szCs w:val="32"/>
        </w:rPr>
      </w:pPr>
    </w:p>
    <w:p w14:paraId="64609285">
      <w:pPr>
        <w:autoSpaceDN w:val="0"/>
        <w:spacing w:line="560" w:lineRule="exact"/>
        <w:jc w:val="left"/>
        <w:rPr>
          <w:rFonts w:ascii="Times New Roman" w:hAnsi="Times New Roman" w:eastAsia="黑体" w:cs="Times New Roman"/>
          <w:color w:val="auto"/>
          <w:sz w:val="32"/>
          <w:szCs w:val="32"/>
        </w:rPr>
      </w:pPr>
    </w:p>
    <w:p w14:paraId="7BCB5AEF">
      <w:pPr>
        <w:autoSpaceDN w:val="0"/>
        <w:spacing w:line="560" w:lineRule="exact"/>
        <w:jc w:val="left"/>
        <w:rPr>
          <w:rFonts w:ascii="Times New Roman" w:hAnsi="Times New Roman" w:eastAsia="黑体" w:cs="Times New Roman"/>
          <w:color w:val="auto"/>
          <w:sz w:val="32"/>
          <w:szCs w:val="32"/>
        </w:rPr>
      </w:pPr>
    </w:p>
    <w:p w14:paraId="0B413B99">
      <w:pPr>
        <w:autoSpaceDN w:val="0"/>
        <w:spacing w:line="560" w:lineRule="exact"/>
        <w:jc w:val="left"/>
        <w:rPr>
          <w:rFonts w:ascii="Times New Roman" w:hAnsi="Times New Roman" w:eastAsia="黑体" w:cs="Times New Roman"/>
          <w:color w:val="auto"/>
          <w:sz w:val="32"/>
          <w:szCs w:val="32"/>
        </w:rPr>
      </w:pPr>
    </w:p>
    <w:tbl>
      <w:tblPr>
        <w:tblStyle w:val="16"/>
        <w:tblW w:w="0" w:type="auto"/>
        <w:jc w:val="center"/>
        <w:tblLayout w:type="fixed"/>
        <w:tblCellMar>
          <w:top w:w="0" w:type="dxa"/>
          <w:left w:w="108" w:type="dxa"/>
          <w:bottom w:w="0" w:type="dxa"/>
          <w:right w:w="108" w:type="dxa"/>
        </w:tblCellMar>
      </w:tblPr>
      <w:tblGrid>
        <w:gridCol w:w="2549"/>
        <w:gridCol w:w="4306"/>
      </w:tblGrid>
      <w:tr w14:paraId="5D84447B">
        <w:tblPrEx>
          <w:tblCellMar>
            <w:top w:w="0" w:type="dxa"/>
            <w:left w:w="108" w:type="dxa"/>
            <w:bottom w:w="0" w:type="dxa"/>
            <w:right w:w="108" w:type="dxa"/>
          </w:tblCellMar>
        </w:tblPrEx>
        <w:trPr>
          <w:trHeight w:val="708" w:hRule="atLeast"/>
          <w:jc w:val="center"/>
        </w:trPr>
        <w:tc>
          <w:tcPr>
            <w:tcW w:w="2549" w:type="dxa"/>
            <w:noWrap w:val="0"/>
            <w:vAlign w:val="center"/>
          </w:tcPr>
          <w:p w14:paraId="6C0141F5">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申报单位（盖章）</w:t>
            </w:r>
            <w:r>
              <w:rPr>
                <w:rFonts w:hint="eastAsia" w:ascii="Times New Roman" w:hAnsi="Times New Roman" w:eastAsia="方正黑体_GBK" w:cs="Times New Roman"/>
                <w:color w:val="auto"/>
                <w:sz w:val="28"/>
                <w:szCs w:val="28"/>
              </w:rPr>
              <w:t>：</w:t>
            </w:r>
          </w:p>
        </w:tc>
        <w:tc>
          <w:tcPr>
            <w:tcW w:w="4306" w:type="dxa"/>
            <w:noWrap w:val="0"/>
            <w:vAlign w:val="center"/>
          </w:tcPr>
          <w:p w14:paraId="69E9DFD2">
            <w:pPr>
              <w:autoSpaceDN w:val="0"/>
              <w:spacing w:line="560" w:lineRule="exact"/>
              <w:rPr>
                <w:rFonts w:ascii="Times New Roman" w:hAnsi="Times New Roman" w:eastAsia="黑体" w:cs="Times New Roman"/>
                <w:color w:val="auto"/>
                <w:sz w:val="32"/>
                <w:szCs w:val="32"/>
              </w:rPr>
            </w:pPr>
          </w:p>
        </w:tc>
      </w:tr>
      <w:tr w14:paraId="7916DBDA">
        <w:tblPrEx>
          <w:tblCellMar>
            <w:top w:w="0" w:type="dxa"/>
            <w:left w:w="108" w:type="dxa"/>
            <w:bottom w:w="0" w:type="dxa"/>
            <w:right w:w="108" w:type="dxa"/>
          </w:tblCellMar>
        </w:tblPrEx>
        <w:trPr>
          <w:trHeight w:val="708" w:hRule="atLeast"/>
          <w:jc w:val="center"/>
        </w:trPr>
        <w:tc>
          <w:tcPr>
            <w:tcW w:w="2549" w:type="dxa"/>
            <w:noWrap w:val="0"/>
            <w:vAlign w:val="center"/>
          </w:tcPr>
          <w:p w14:paraId="649414D6">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法定代表人</w:t>
            </w:r>
            <w:r>
              <w:rPr>
                <w:rFonts w:hint="eastAsia" w:ascii="Times New Roman" w:hAnsi="Times New Roman" w:eastAsia="方正黑体_GBK" w:cs="Times New Roman"/>
                <w:color w:val="auto"/>
                <w:sz w:val="28"/>
                <w:szCs w:val="28"/>
              </w:rPr>
              <w:t>：</w:t>
            </w:r>
          </w:p>
        </w:tc>
        <w:tc>
          <w:tcPr>
            <w:tcW w:w="4306" w:type="dxa"/>
            <w:noWrap w:val="0"/>
            <w:vAlign w:val="center"/>
          </w:tcPr>
          <w:p w14:paraId="1E705A40">
            <w:pPr>
              <w:autoSpaceDN w:val="0"/>
              <w:spacing w:line="560" w:lineRule="exact"/>
              <w:rPr>
                <w:rFonts w:ascii="Times New Roman" w:hAnsi="Times New Roman" w:eastAsia="方正黑体_GBK" w:cs="Times New Roman"/>
                <w:color w:val="auto"/>
                <w:sz w:val="32"/>
                <w:szCs w:val="32"/>
              </w:rPr>
            </w:pPr>
          </w:p>
        </w:tc>
      </w:tr>
      <w:tr w14:paraId="782A4A86">
        <w:tblPrEx>
          <w:tblCellMar>
            <w:top w:w="0" w:type="dxa"/>
            <w:left w:w="108" w:type="dxa"/>
            <w:bottom w:w="0" w:type="dxa"/>
            <w:right w:w="108" w:type="dxa"/>
          </w:tblCellMar>
        </w:tblPrEx>
        <w:trPr>
          <w:trHeight w:val="708" w:hRule="atLeast"/>
          <w:jc w:val="center"/>
        </w:trPr>
        <w:tc>
          <w:tcPr>
            <w:tcW w:w="2549" w:type="dxa"/>
            <w:noWrap w:val="0"/>
            <w:vAlign w:val="center"/>
          </w:tcPr>
          <w:p w14:paraId="370FB48E">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联系人</w:t>
            </w:r>
            <w:r>
              <w:rPr>
                <w:rFonts w:hint="eastAsia" w:ascii="Times New Roman" w:hAnsi="Times New Roman" w:eastAsia="方正黑体_GBK" w:cs="Times New Roman"/>
                <w:color w:val="auto"/>
                <w:sz w:val="28"/>
                <w:szCs w:val="28"/>
              </w:rPr>
              <w:t>：</w:t>
            </w:r>
          </w:p>
        </w:tc>
        <w:tc>
          <w:tcPr>
            <w:tcW w:w="4306" w:type="dxa"/>
            <w:noWrap w:val="0"/>
            <w:vAlign w:val="center"/>
          </w:tcPr>
          <w:p w14:paraId="0057B38A">
            <w:pPr>
              <w:autoSpaceDN w:val="0"/>
              <w:spacing w:line="560" w:lineRule="exact"/>
              <w:rPr>
                <w:rFonts w:ascii="Times New Roman" w:hAnsi="Times New Roman" w:eastAsia="方正黑体_GBK" w:cs="Times New Roman"/>
                <w:color w:val="auto"/>
                <w:sz w:val="32"/>
                <w:szCs w:val="32"/>
              </w:rPr>
            </w:pPr>
          </w:p>
        </w:tc>
      </w:tr>
      <w:tr w14:paraId="44F80CFD">
        <w:tblPrEx>
          <w:tblCellMar>
            <w:top w:w="0" w:type="dxa"/>
            <w:left w:w="108" w:type="dxa"/>
            <w:bottom w:w="0" w:type="dxa"/>
            <w:right w:w="108" w:type="dxa"/>
          </w:tblCellMar>
        </w:tblPrEx>
        <w:trPr>
          <w:trHeight w:val="708" w:hRule="atLeast"/>
          <w:jc w:val="center"/>
        </w:trPr>
        <w:tc>
          <w:tcPr>
            <w:tcW w:w="2549" w:type="dxa"/>
            <w:noWrap w:val="0"/>
            <w:vAlign w:val="center"/>
          </w:tcPr>
          <w:p w14:paraId="085A3F54">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联系电话</w:t>
            </w:r>
            <w:r>
              <w:rPr>
                <w:rFonts w:hint="eastAsia" w:ascii="Times New Roman" w:hAnsi="Times New Roman" w:eastAsia="方正黑体_GBK" w:cs="Times New Roman"/>
                <w:color w:val="auto"/>
                <w:sz w:val="28"/>
                <w:szCs w:val="28"/>
              </w:rPr>
              <w:t>：</w:t>
            </w:r>
          </w:p>
        </w:tc>
        <w:tc>
          <w:tcPr>
            <w:tcW w:w="4306" w:type="dxa"/>
            <w:noWrap w:val="0"/>
            <w:vAlign w:val="center"/>
          </w:tcPr>
          <w:p w14:paraId="6FBB7C8F">
            <w:pPr>
              <w:autoSpaceDN w:val="0"/>
              <w:spacing w:line="560" w:lineRule="exact"/>
              <w:rPr>
                <w:rFonts w:ascii="Times New Roman" w:hAnsi="Times New Roman" w:eastAsia="方正黑体_GBK" w:cs="Times New Roman"/>
                <w:color w:val="auto"/>
                <w:sz w:val="32"/>
                <w:szCs w:val="32"/>
              </w:rPr>
            </w:pPr>
          </w:p>
        </w:tc>
      </w:tr>
      <w:tr w14:paraId="2D4B4A3A">
        <w:tblPrEx>
          <w:tblCellMar>
            <w:top w:w="0" w:type="dxa"/>
            <w:left w:w="108" w:type="dxa"/>
            <w:bottom w:w="0" w:type="dxa"/>
            <w:right w:w="108" w:type="dxa"/>
          </w:tblCellMar>
        </w:tblPrEx>
        <w:trPr>
          <w:trHeight w:val="708" w:hRule="atLeast"/>
          <w:jc w:val="center"/>
        </w:trPr>
        <w:tc>
          <w:tcPr>
            <w:tcW w:w="2549" w:type="dxa"/>
            <w:noWrap w:val="0"/>
            <w:vAlign w:val="center"/>
          </w:tcPr>
          <w:p w14:paraId="1A6B7B3D">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申报日期</w:t>
            </w:r>
            <w:r>
              <w:rPr>
                <w:rFonts w:hint="eastAsia" w:ascii="Times New Roman" w:hAnsi="Times New Roman" w:eastAsia="方正黑体_GBK" w:cs="Times New Roman"/>
                <w:color w:val="auto"/>
                <w:sz w:val="28"/>
                <w:szCs w:val="28"/>
              </w:rPr>
              <w:t>：</w:t>
            </w:r>
          </w:p>
        </w:tc>
        <w:tc>
          <w:tcPr>
            <w:tcW w:w="4306" w:type="dxa"/>
            <w:noWrap w:val="0"/>
            <w:vAlign w:val="center"/>
          </w:tcPr>
          <w:p w14:paraId="78E603FA">
            <w:pPr>
              <w:autoSpaceDN w:val="0"/>
              <w:spacing w:line="560" w:lineRule="exact"/>
              <w:rPr>
                <w:rFonts w:ascii="Times New Roman" w:hAnsi="Times New Roman" w:eastAsia="方正黑体_GBK" w:cs="Times New Roman"/>
                <w:color w:val="auto"/>
                <w:sz w:val="32"/>
                <w:szCs w:val="32"/>
              </w:rPr>
            </w:pPr>
          </w:p>
        </w:tc>
      </w:tr>
    </w:tbl>
    <w:p w14:paraId="4382CAB8">
      <w:pPr>
        <w:overflowPunct w:val="0"/>
        <w:adjustRightInd w:val="0"/>
        <w:snapToGrid w:val="0"/>
        <w:spacing w:line="576" w:lineRule="exact"/>
        <w:jc w:val="center"/>
        <w:rPr>
          <w:rFonts w:ascii="Times New Roman" w:hAnsi="Times New Roman" w:eastAsia="方正小标宋简体" w:cs="Times New Roman"/>
          <w:color w:val="auto"/>
          <w:spacing w:val="-4"/>
          <w:sz w:val="44"/>
          <w:szCs w:val="44"/>
        </w:rPr>
        <w:sectPr>
          <w:footerReference r:id="rId4" w:type="default"/>
          <w:pgSz w:w="11906" w:h="16838"/>
          <w:pgMar w:top="1701" w:right="1474" w:bottom="1701" w:left="1588" w:header="851" w:footer="992" w:gutter="0"/>
          <w:pgNumType w:fmt="numberInDash"/>
          <w:cols w:space="720" w:num="1"/>
          <w:docGrid w:type="lines" w:linePitch="312" w:charSpace="0"/>
        </w:sectPr>
      </w:pPr>
    </w:p>
    <w:p w14:paraId="0F68ED04">
      <w:pPr>
        <w:overflowPunct w:val="0"/>
        <w:adjustRightInd w:val="0"/>
        <w:snapToGrid w:val="0"/>
        <w:spacing w:line="576" w:lineRule="exact"/>
        <w:jc w:val="center"/>
        <w:rPr>
          <w:rFonts w:ascii="Times New Roman" w:hAnsi="Times New Roman" w:eastAsia="方正小标宋简体" w:cs="Times New Roman"/>
          <w:color w:val="auto"/>
          <w:spacing w:val="-4"/>
          <w:sz w:val="44"/>
          <w:szCs w:val="44"/>
        </w:rPr>
      </w:pPr>
      <w:r>
        <w:rPr>
          <w:rFonts w:ascii="Times New Roman" w:hAnsi="Times New Roman" w:eastAsia="方正小标宋简体" w:cs="Times New Roman"/>
          <w:color w:val="auto"/>
          <w:spacing w:val="-4"/>
          <w:sz w:val="44"/>
          <w:szCs w:val="44"/>
        </w:rPr>
        <w:t>申报材料真实性承诺书</w:t>
      </w:r>
    </w:p>
    <w:p w14:paraId="6AFB8B45">
      <w:pPr>
        <w:spacing w:line="560" w:lineRule="exact"/>
        <w:jc w:val="center"/>
        <w:rPr>
          <w:rFonts w:ascii="Times New Roman" w:hAnsi="Times New Roman" w:eastAsia="仿宋" w:cs="Times New Roman"/>
          <w:color w:val="auto"/>
          <w:sz w:val="44"/>
          <w:szCs w:val="44"/>
        </w:rPr>
      </w:pPr>
    </w:p>
    <w:p w14:paraId="0C6590CC">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本单位递交的申请材料内容真实、准确。</w:t>
      </w:r>
    </w:p>
    <w:p w14:paraId="6A78D610">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二、</w:t>
      </w:r>
      <w:r>
        <w:rPr>
          <w:rFonts w:hint="eastAsia" w:ascii="仿宋_GB2312" w:hAnsi="Times New Roman" w:eastAsia="仿宋_GB2312" w:cs="Times New Roman"/>
          <w:color w:val="auto"/>
          <w:sz w:val="32"/>
          <w:szCs w:val="32"/>
        </w:rPr>
        <w:t>本单位递交的证书和其他证明材料均真实、可靠。</w:t>
      </w:r>
    </w:p>
    <w:p w14:paraId="761E0A4D">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三、</w:t>
      </w:r>
      <w:r>
        <w:rPr>
          <w:rFonts w:hint="eastAsia" w:ascii="仿宋_GB2312" w:hAnsi="Times New Roman" w:eastAsia="仿宋_GB2312" w:cs="Times New Roman"/>
          <w:color w:val="auto"/>
          <w:sz w:val="32"/>
          <w:szCs w:val="32"/>
        </w:rPr>
        <w:t>本单位的知识产权或商业秘密明晰完整，未侵犯他人的知识产权或商业秘密。</w:t>
      </w:r>
    </w:p>
    <w:p w14:paraId="5136ACA4">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四、</w:t>
      </w:r>
      <w:r>
        <w:rPr>
          <w:rFonts w:hint="eastAsia" w:ascii="仿宋_GB2312" w:hAnsi="Times New Roman" w:eastAsia="仿宋_GB2312" w:cs="Times New Roman"/>
          <w:color w:val="auto"/>
          <w:sz w:val="32"/>
          <w:szCs w:val="32"/>
        </w:rPr>
        <w:t>申报后，我单位不会以任何形式干预后续进行的审查、评审和确定工作。</w:t>
      </w:r>
    </w:p>
    <w:p w14:paraId="71329BD4">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若发生与上述承诺相违背的事实，由本单位承担全部法律责任。</w:t>
      </w:r>
    </w:p>
    <w:p w14:paraId="42873382">
      <w:pPr>
        <w:spacing w:line="560" w:lineRule="exact"/>
        <w:ind w:firstLine="640" w:firstLineChars="200"/>
        <w:rPr>
          <w:rFonts w:hint="eastAsia" w:ascii="仿宋_GB2312" w:hAnsi="Times New Roman" w:eastAsia="仿宋_GB2312" w:cs="Times New Roman"/>
          <w:color w:val="auto"/>
          <w:sz w:val="32"/>
          <w:szCs w:val="32"/>
        </w:rPr>
      </w:pPr>
    </w:p>
    <w:p w14:paraId="20550B22">
      <w:pPr>
        <w:widowControl w:val="0"/>
        <w:spacing w:line="560" w:lineRule="exact"/>
        <w:jc w:val="both"/>
        <w:rPr>
          <w:rFonts w:hint="eastAsia" w:ascii="Calibri" w:hAnsi="Calibri" w:eastAsia="宋体" w:cs="Calibri"/>
          <w:color w:val="auto"/>
          <w:kern w:val="2"/>
          <w:sz w:val="21"/>
          <w:szCs w:val="21"/>
          <w:lang w:val="en-US" w:eastAsia="zh-CN" w:bidi="ar-SA"/>
        </w:rPr>
      </w:pPr>
    </w:p>
    <w:p w14:paraId="7D8E3ABC">
      <w:pPr>
        <w:spacing w:line="560" w:lineRule="exact"/>
        <w:ind w:firstLine="4800" w:firstLineChars="1500"/>
        <w:rPr>
          <w:rFonts w:hint="eastAsia" w:ascii="仿宋_GB2312" w:hAnsi="Times New Roman" w:eastAsia="仿宋_GB2312" w:cs="Times New Roman"/>
          <w:color w:val="auto"/>
          <w:sz w:val="32"/>
          <w:szCs w:val="32"/>
        </w:rPr>
      </w:pPr>
    </w:p>
    <w:p w14:paraId="7D396BDB">
      <w:pPr>
        <w:spacing w:line="560" w:lineRule="exact"/>
        <w:ind w:firstLine="4800" w:firstLineChars="1500"/>
        <w:rPr>
          <w:rFonts w:hint="eastAsia" w:ascii="仿宋_GB2312" w:hAnsi="Times New Roman" w:eastAsia="仿宋_GB2312" w:cs="Times New Roman"/>
          <w:color w:val="auto"/>
          <w:sz w:val="32"/>
          <w:szCs w:val="32"/>
        </w:rPr>
      </w:pPr>
    </w:p>
    <w:p w14:paraId="7E41D5E7">
      <w:pPr>
        <w:spacing w:line="560" w:lineRule="exact"/>
        <w:ind w:firstLine="4800" w:firstLineChars="15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法定代表人签字：</w:t>
      </w:r>
    </w:p>
    <w:p w14:paraId="2C23A425">
      <w:pPr>
        <w:spacing w:line="560" w:lineRule="exact"/>
        <w:ind w:firstLine="4800" w:firstLineChars="15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单位（盖章）</w:t>
      </w:r>
      <w:r>
        <w:rPr>
          <w:rFonts w:hint="eastAsia" w:ascii="仿宋_GB2312" w:hAnsi="Times New Roman" w:eastAsia="仿宋_GB2312" w:cs="Times New Roman"/>
          <w:color w:val="auto"/>
          <w:sz w:val="32"/>
          <w:szCs w:val="32"/>
        </w:rPr>
        <w:t>：</w:t>
      </w:r>
    </w:p>
    <w:p w14:paraId="15AE2CE1">
      <w:pPr>
        <w:spacing w:line="560" w:lineRule="exact"/>
        <w:ind w:firstLine="4800" w:firstLineChars="15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年  月  日</w:t>
      </w:r>
    </w:p>
    <w:p w14:paraId="13B3B42F">
      <w:pPr>
        <w:overflowPunct w:val="0"/>
        <w:adjustRightInd w:val="0"/>
        <w:snapToGrid w:val="0"/>
        <w:spacing w:line="360" w:lineRule="auto"/>
        <w:jc w:val="center"/>
        <w:rPr>
          <w:rFonts w:ascii="Times New Roman" w:hAnsi="Times New Roman" w:eastAsia="方正小标宋简体" w:cs="Times New Roman"/>
          <w:color w:val="auto"/>
          <w:spacing w:val="-4"/>
          <w:sz w:val="44"/>
          <w:szCs w:val="44"/>
        </w:rPr>
      </w:pPr>
      <w:r>
        <w:rPr>
          <w:rFonts w:ascii="Times New Roman" w:hAnsi="Times New Roman" w:eastAsia="仿宋" w:cs="Times New Roman"/>
          <w:color w:val="auto"/>
          <w:sz w:val="32"/>
          <w:szCs w:val="32"/>
        </w:rPr>
        <w:br w:type="page"/>
      </w:r>
      <w:r>
        <w:rPr>
          <w:rFonts w:hint="eastAsia" w:ascii="Times New Roman" w:hAnsi="Times New Roman" w:eastAsia="方正小标宋简体" w:cs="Times New Roman"/>
          <w:color w:val="auto"/>
          <w:spacing w:val="-4"/>
          <w:sz w:val="44"/>
          <w:szCs w:val="44"/>
          <w:lang w:eastAsia="zh-CN"/>
        </w:rPr>
        <w:t>盘锦</w:t>
      </w:r>
      <w:r>
        <w:rPr>
          <w:rFonts w:hint="eastAsia" w:ascii="Times New Roman" w:hAnsi="Times New Roman" w:eastAsia="方正小标宋简体" w:cs="Times New Roman"/>
          <w:color w:val="auto"/>
          <w:spacing w:val="-4"/>
          <w:sz w:val="44"/>
          <w:szCs w:val="44"/>
        </w:rPr>
        <w:t>市中小企业数字化转型服务商申报书</w:t>
      </w:r>
    </w:p>
    <w:tbl>
      <w:tblPr>
        <w:tblStyle w:val="16"/>
        <w:tblW w:w="5000" w:type="pct"/>
        <w:tblInd w:w="0" w:type="dxa"/>
        <w:tblLayout w:type="autofit"/>
        <w:tblCellMar>
          <w:top w:w="0" w:type="dxa"/>
          <w:left w:w="108" w:type="dxa"/>
          <w:bottom w:w="0" w:type="dxa"/>
          <w:right w:w="108" w:type="dxa"/>
        </w:tblCellMar>
      </w:tblPr>
      <w:tblGrid>
        <w:gridCol w:w="1688"/>
        <w:gridCol w:w="2124"/>
        <w:gridCol w:w="645"/>
        <w:gridCol w:w="158"/>
        <w:gridCol w:w="114"/>
        <w:gridCol w:w="1020"/>
        <w:gridCol w:w="312"/>
        <w:gridCol w:w="670"/>
        <w:gridCol w:w="745"/>
        <w:gridCol w:w="1584"/>
      </w:tblGrid>
      <w:tr w14:paraId="4996B1BE">
        <w:tblPrEx>
          <w:tblCellMar>
            <w:top w:w="0" w:type="dxa"/>
            <w:left w:w="108" w:type="dxa"/>
            <w:bottom w:w="0" w:type="dxa"/>
            <w:right w:w="108" w:type="dxa"/>
          </w:tblCellMar>
        </w:tblPrEx>
        <w:trPr>
          <w:trHeight w:val="368"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662DF460">
            <w:pPr>
              <w:widowControl/>
              <w:spacing w:line="560" w:lineRule="exact"/>
              <w:jc w:val="center"/>
              <w:rPr>
                <w:rFonts w:hint="eastAsia" w:ascii="仿宋_GB2312" w:hAnsi="黑体" w:eastAsia="仿宋_GB2312" w:cs="Times New Roman"/>
                <w:b/>
                <w:bCs/>
                <w:color w:val="auto"/>
                <w:kern w:val="0"/>
                <w:sz w:val="24"/>
                <w:szCs w:val="24"/>
              </w:rPr>
            </w:pPr>
            <w:r>
              <w:rPr>
                <w:rFonts w:hint="eastAsia" w:ascii="仿宋_GB2312" w:hAnsi="黑体" w:eastAsia="仿宋_GB2312" w:cs="Times New Roman"/>
                <w:b/>
                <w:bCs/>
                <w:color w:val="auto"/>
                <w:kern w:val="0"/>
                <w:sz w:val="24"/>
                <w:szCs w:val="24"/>
              </w:rPr>
              <w:t>申报单位基本信息</w:t>
            </w:r>
          </w:p>
        </w:tc>
      </w:tr>
      <w:tr w14:paraId="2D4EAECE">
        <w:tblPrEx>
          <w:tblCellMar>
            <w:top w:w="0" w:type="dxa"/>
            <w:left w:w="108" w:type="dxa"/>
            <w:bottom w:w="0" w:type="dxa"/>
            <w:right w:w="108" w:type="dxa"/>
          </w:tblCellMar>
        </w:tblPrEx>
        <w:trPr>
          <w:trHeight w:val="321"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661555F5">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单位名称</w:t>
            </w:r>
          </w:p>
        </w:tc>
        <w:tc>
          <w:tcPr>
            <w:tcW w:w="1172" w:type="pct"/>
            <w:tcBorders>
              <w:top w:val="single" w:color="auto" w:sz="4" w:space="0"/>
              <w:left w:val="single" w:color="auto" w:sz="4" w:space="0"/>
              <w:bottom w:val="single" w:color="auto" w:sz="4" w:space="0"/>
              <w:right w:val="single" w:color="auto" w:sz="4" w:space="0"/>
            </w:tcBorders>
            <w:noWrap w:val="0"/>
            <w:vAlign w:val="center"/>
          </w:tcPr>
          <w:p w14:paraId="5260C1F1">
            <w:pPr>
              <w:widowControl/>
              <w:spacing w:line="560" w:lineRule="exact"/>
              <w:jc w:val="center"/>
              <w:rPr>
                <w:rFonts w:hint="eastAsia" w:ascii="仿宋_GB2312" w:hAnsi="Times New Roman" w:eastAsia="仿宋_GB2312" w:cs="Times New Roman"/>
                <w:color w:val="auto"/>
                <w:kern w:val="0"/>
                <w:sz w:val="24"/>
                <w:szCs w:val="24"/>
              </w:rPr>
            </w:pPr>
          </w:p>
        </w:tc>
        <w:tc>
          <w:tcPr>
            <w:tcW w:w="1241" w:type="pct"/>
            <w:gridSpan w:val="5"/>
            <w:tcBorders>
              <w:top w:val="single" w:color="auto" w:sz="4" w:space="0"/>
              <w:left w:val="single" w:color="auto" w:sz="4" w:space="0"/>
              <w:bottom w:val="single" w:color="auto" w:sz="4" w:space="0"/>
              <w:right w:val="single" w:color="auto" w:sz="4" w:space="0"/>
            </w:tcBorders>
            <w:noWrap w:val="0"/>
            <w:vAlign w:val="center"/>
          </w:tcPr>
          <w:p w14:paraId="47910B7B">
            <w:pPr>
              <w:widowControl/>
              <w:spacing w:line="560" w:lineRule="exact"/>
              <w:jc w:val="center"/>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b/>
                <w:bCs/>
                <w:color w:val="auto"/>
                <w:kern w:val="0"/>
                <w:sz w:val="24"/>
                <w:szCs w:val="24"/>
              </w:rPr>
              <w:t>统一社会编码</w:t>
            </w:r>
          </w:p>
        </w:tc>
        <w:tc>
          <w:tcPr>
            <w:tcW w:w="1653" w:type="pct"/>
            <w:gridSpan w:val="3"/>
            <w:tcBorders>
              <w:top w:val="single" w:color="auto" w:sz="4" w:space="0"/>
              <w:left w:val="single" w:color="auto" w:sz="4" w:space="0"/>
              <w:bottom w:val="single" w:color="auto" w:sz="4" w:space="0"/>
              <w:right w:val="single" w:color="auto" w:sz="4" w:space="0"/>
            </w:tcBorders>
            <w:noWrap w:val="0"/>
            <w:vAlign w:val="center"/>
          </w:tcPr>
          <w:p w14:paraId="02C0FBB5">
            <w:pPr>
              <w:widowControl/>
              <w:spacing w:line="560" w:lineRule="exact"/>
              <w:jc w:val="center"/>
              <w:rPr>
                <w:rFonts w:hint="eastAsia" w:ascii="仿宋_GB2312" w:hAnsi="Times New Roman" w:eastAsia="仿宋_GB2312" w:cs="Times New Roman"/>
                <w:color w:val="auto"/>
                <w:kern w:val="0"/>
                <w:sz w:val="24"/>
                <w:szCs w:val="24"/>
              </w:rPr>
            </w:pPr>
          </w:p>
        </w:tc>
      </w:tr>
      <w:tr w14:paraId="0ECE1818">
        <w:tblPrEx>
          <w:tblCellMar>
            <w:top w:w="0" w:type="dxa"/>
            <w:left w:w="108" w:type="dxa"/>
            <w:bottom w:w="0" w:type="dxa"/>
            <w:right w:w="108" w:type="dxa"/>
          </w:tblCellMar>
        </w:tblPrEx>
        <w:trPr>
          <w:trHeight w:val="383"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6E8805BE">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详细地址</w:t>
            </w:r>
          </w:p>
        </w:tc>
        <w:tc>
          <w:tcPr>
            <w:tcW w:w="4067" w:type="pct"/>
            <w:gridSpan w:val="9"/>
            <w:tcBorders>
              <w:top w:val="single" w:color="auto" w:sz="4" w:space="0"/>
              <w:left w:val="single" w:color="auto" w:sz="4" w:space="0"/>
              <w:bottom w:val="single" w:color="auto" w:sz="4" w:space="0"/>
              <w:right w:val="single" w:color="auto" w:sz="4" w:space="0"/>
            </w:tcBorders>
            <w:noWrap w:val="0"/>
            <w:vAlign w:val="center"/>
          </w:tcPr>
          <w:p w14:paraId="4E9B53C5">
            <w:pPr>
              <w:widowControl/>
              <w:spacing w:line="560" w:lineRule="exact"/>
              <w:jc w:val="center"/>
              <w:rPr>
                <w:rFonts w:hint="eastAsia" w:ascii="仿宋_GB2312" w:hAnsi="Times New Roman" w:eastAsia="仿宋_GB2312" w:cs="Times New Roman"/>
                <w:color w:val="auto"/>
                <w:kern w:val="0"/>
                <w:sz w:val="24"/>
                <w:szCs w:val="24"/>
              </w:rPr>
            </w:pPr>
          </w:p>
        </w:tc>
      </w:tr>
      <w:tr w14:paraId="0E25CF3F">
        <w:tblPrEx>
          <w:tblCellMar>
            <w:top w:w="0" w:type="dxa"/>
            <w:left w:w="108" w:type="dxa"/>
            <w:bottom w:w="0" w:type="dxa"/>
            <w:right w:w="108" w:type="dxa"/>
          </w:tblCellMar>
        </w:tblPrEx>
        <w:trPr>
          <w:trHeight w:val="50"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3F869352">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所属行业</w:t>
            </w:r>
          </w:p>
        </w:tc>
        <w:tc>
          <w:tcPr>
            <w:tcW w:w="1172" w:type="pct"/>
            <w:tcBorders>
              <w:top w:val="single" w:color="auto" w:sz="4" w:space="0"/>
              <w:left w:val="nil"/>
              <w:bottom w:val="single" w:color="auto" w:sz="4" w:space="0"/>
              <w:right w:val="single" w:color="auto" w:sz="4" w:space="0"/>
            </w:tcBorders>
            <w:noWrap w:val="0"/>
            <w:vAlign w:val="center"/>
          </w:tcPr>
          <w:p w14:paraId="23FA0D32">
            <w:pPr>
              <w:widowControl/>
              <w:spacing w:line="560" w:lineRule="exact"/>
              <w:jc w:val="center"/>
              <w:rPr>
                <w:rFonts w:hint="eastAsia" w:ascii="仿宋_GB2312" w:hAnsi="Times New Roman" w:eastAsia="仿宋_GB2312" w:cs="Times New Roman"/>
                <w:color w:val="auto"/>
                <w:kern w:val="0"/>
                <w:sz w:val="24"/>
                <w:szCs w:val="24"/>
              </w:rPr>
            </w:pPr>
          </w:p>
        </w:tc>
        <w:tc>
          <w:tcPr>
            <w:tcW w:w="1241" w:type="pct"/>
            <w:gridSpan w:val="5"/>
            <w:tcBorders>
              <w:top w:val="single" w:color="auto" w:sz="4" w:space="0"/>
              <w:left w:val="nil"/>
              <w:bottom w:val="single" w:color="auto" w:sz="4" w:space="0"/>
              <w:right w:val="single" w:color="auto" w:sz="4" w:space="0"/>
            </w:tcBorders>
            <w:noWrap w:val="0"/>
            <w:vAlign w:val="center"/>
          </w:tcPr>
          <w:p w14:paraId="6CB123E5">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成立时间</w:t>
            </w:r>
          </w:p>
        </w:tc>
        <w:tc>
          <w:tcPr>
            <w:tcW w:w="1653" w:type="pct"/>
            <w:gridSpan w:val="3"/>
            <w:tcBorders>
              <w:top w:val="single" w:color="auto" w:sz="4" w:space="0"/>
              <w:left w:val="nil"/>
              <w:bottom w:val="single" w:color="auto" w:sz="4" w:space="0"/>
              <w:right w:val="single" w:color="auto" w:sz="4" w:space="0"/>
            </w:tcBorders>
            <w:noWrap w:val="0"/>
            <w:vAlign w:val="center"/>
          </w:tcPr>
          <w:p w14:paraId="618BEC42">
            <w:pPr>
              <w:widowControl/>
              <w:spacing w:line="560" w:lineRule="exact"/>
              <w:jc w:val="center"/>
              <w:rPr>
                <w:rFonts w:hint="eastAsia" w:ascii="仿宋_GB2312" w:hAnsi="Times New Roman" w:eastAsia="仿宋_GB2312" w:cs="Times New Roman"/>
                <w:color w:val="auto"/>
                <w:kern w:val="0"/>
                <w:sz w:val="24"/>
                <w:szCs w:val="24"/>
              </w:rPr>
            </w:pPr>
          </w:p>
        </w:tc>
      </w:tr>
      <w:tr w14:paraId="35FB50A0">
        <w:tblPrEx>
          <w:tblCellMar>
            <w:top w:w="0" w:type="dxa"/>
            <w:left w:w="108" w:type="dxa"/>
            <w:bottom w:w="0" w:type="dxa"/>
            <w:right w:w="108" w:type="dxa"/>
          </w:tblCellMar>
        </w:tblPrEx>
        <w:trPr>
          <w:trHeight w:val="363"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4BCF9BCE">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联系人</w:t>
            </w:r>
          </w:p>
        </w:tc>
        <w:tc>
          <w:tcPr>
            <w:tcW w:w="1172" w:type="pct"/>
            <w:tcBorders>
              <w:top w:val="single" w:color="auto" w:sz="4" w:space="0"/>
              <w:left w:val="nil"/>
              <w:bottom w:val="single" w:color="auto" w:sz="4" w:space="0"/>
              <w:right w:val="single" w:color="auto" w:sz="4" w:space="0"/>
            </w:tcBorders>
            <w:noWrap w:val="0"/>
            <w:vAlign w:val="center"/>
          </w:tcPr>
          <w:p w14:paraId="74F323C5">
            <w:pPr>
              <w:widowControl/>
              <w:spacing w:line="560" w:lineRule="exact"/>
              <w:jc w:val="center"/>
              <w:rPr>
                <w:rFonts w:hint="eastAsia" w:ascii="仿宋_GB2312" w:hAnsi="Times New Roman" w:eastAsia="仿宋_GB2312" w:cs="Times New Roman"/>
                <w:color w:val="auto"/>
                <w:kern w:val="0"/>
                <w:sz w:val="24"/>
                <w:szCs w:val="24"/>
              </w:rPr>
            </w:pPr>
          </w:p>
        </w:tc>
        <w:tc>
          <w:tcPr>
            <w:tcW w:w="1241" w:type="pct"/>
            <w:gridSpan w:val="5"/>
            <w:tcBorders>
              <w:top w:val="single" w:color="auto" w:sz="4" w:space="0"/>
              <w:left w:val="nil"/>
              <w:bottom w:val="single" w:color="auto" w:sz="4" w:space="0"/>
              <w:right w:val="single" w:color="auto" w:sz="4" w:space="0"/>
            </w:tcBorders>
            <w:noWrap w:val="0"/>
            <w:vAlign w:val="center"/>
          </w:tcPr>
          <w:p w14:paraId="3D054ACE">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职务</w:t>
            </w:r>
          </w:p>
        </w:tc>
        <w:tc>
          <w:tcPr>
            <w:tcW w:w="1653" w:type="pct"/>
            <w:gridSpan w:val="3"/>
            <w:tcBorders>
              <w:top w:val="single" w:color="auto" w:sz="4" w:space="0"/>
              <w:left w:val="nil"/>
              <w:bottom w:val="single" w:color="auto" w:sz="4" w:space="0"/>
              <w:right w:val="single" w:color="auto" w:sz="4" w:space="0"/>
            </w:tcBorders>
            <w:noWrap w:val="0"/>
            <w:vAlign w:val="center"/>
          </w:tcPr>
          <w:p w14:paraId="32D43359">
            <w:pPr>
              <w:widowControl/>
              <w:spacing w:line="560" w:lineRule="exact"/>
              <w:jc w:val="center"/>
              <w:rPr>
                <w:rFonts w:hint="eastAsia" w:ascii="仿宋_GB2312" w:hAnsi="Times New Roman" w:eastAsia="仿宋_GB2312" w:cs="Times New Roman"/>
                <w:color w:val="auto"/>
                <w:kern w:val="0"/>
                <w:sz w:val="24"/>
                <w:szCs w:val="24"/>
              </w:rPr>
            </w:pPr>
          </w:p>
        </w:tc>
      </w:tr>
      <w:tr w14:paraId="008E58C5">
        <w:tblPrEx>
          <w:tblCellMar>
            <w:top w:w="0" w:type="dxa"/>
            <w:left w:w="108" w:type="dxa"/>
            <w:bottom w:w="0" w:type="dxa"/>
            <w:right w:w="108" w:type="dxa"/>
          </w:tblCellMar>
        </w:tblPrEx>
        <w:trPr>
          <w:trHeight w:val="260"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7FC207D8">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电话</w:t>
            </w:r>
          </w:p>
        </w:tc>
        <w:tc>
          <w:tcPr>
            <w:tcW w:w="1172" w:type="pct"/>
            <w:tcBorders>
              <w:top w:val="single" w:color="auto" w:sz="4" w:space="0"/>
              <w:left w:val="nil"/>
              <w:bottom w:val="single" w:color="auto" w:sz="4" w:space="0"/>
              <w:right w:val="single" w:color="auto" w:sz="4" w:space="0"/>
            </w:tcBorders>
            <w:noWrap w:val="0"/>
            <w:vAlign w:val="center"/>
          </w:tcPr>
          <w:p w14:paraId="7D878834">
            <w:pPr>
              <w:widowControl/>
              <w:spacing w:line="560" w:lineRule="exact"/>
              <w:jc w:val="center"/>
              <w:rPr>
                <w:rFonts w:hint="eastAsia" w:ascii="仿宋_GB2312" w:hAnsi="Times New Roman" w:eastAsia="仿宋_GB2312" w:cs="Times New Roman"/>
                <w:color w:val="auto"/>
                <w:kern w:val="0"/>
                <w:sz w:val="24"/>
                <w:szCs w:val="24"/>
              </w:rPr>
            </w:pPr>
          </w:p>
        </w:tc>
        <w:tc>
          <w:tcPr>
            <w:tcW w:w="1241" w:type="pct"/>
            <w:gridSpan w:val="5"/>
            <w:tcBorders>
              <w:top w:val="single" w:color="auto" w:sz="4" w:space="0"/>
              <w:left w:val="nil"/>
              <w:bottom w:val="single" w:color="auto" w:sz="4" w:space="0"/>
              <w:right w:val="single" w:color="auto" w:sz="4" w:space="0"/>
            </w:tcBorders>
            <w:noWrap w:val="0"/>
            <w:vAlign w:val="center"/>
          </w:tcPr>
          <w:p w14:paraId="7A4E67A6">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邮箱</w:t>
            </w:r>
          </w:p>
        </w:tc>
        <w:tc>
          <w:tcPr>
            <w:tcW w:w="1653" w:type="pct"/>
            <w:gridSpan w:val="3"/>
            <w:tcBorders>
              <w:top w:val="single" w:color="auto" w:sz="4" w:space="0"/>
              <w:left w:val="nil"/>
              <w:bottom w:val="single" w:color="auto" w:sz="4" w:space="0"/>
              <w:right w:val="single" w:color="auto" w:sz="4" w:space="0"/>
            </w:tcBorders>
            <w:noWrap w:val="0"/>
            <w:vAlign w:val="center"/>
          </w:tcPr>
          <w:p w14:paraId="0A267C8C">
            <w:pPr>
              <w:widowControl/>
              <w:spacing w:line="560" w:lineRule="exact"/>
              <w:jc w:val="center"/>
              <w:rPr>
                <w:rFonts w:hint="eastAsia" w:ascii="仿宋_GB2312" w:hAnsi="Times New Roman" w:eastAsia="仿宋_GB2312" w:cs="Times New Roman"/>
                <w:color w:val="auto"/>
                <w:kern w:val="0"/>
                <w:sz w:val="24"/>
                <w:szCs w:val="24"/>
              </w:rPr>
            </w:pPr>
          </w:p>
        </w:tc>
      </w:tr>
      <w:tr w14:paraId="1D703AA9">
        <w:tblPrEx>
          <w:tblCellMar>
            <w:top w:w="0" w:type="dxa"/>
            <w:left w:w="108" w:type="dxa"/>
            <w:bottom w:w="0" w:type="dxa"/>
            <w:right w:w="108" w:type="dxa"/>
          </w:tblCellMar>
        </w:tblPrEx>
        <w:trPr>
          <w:trHeight w:val="260"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6A622BD2">
            <w:pPr>
              <w:widowControl/>
              <w:spacing w:line="560" w:lineRule="exact"/>
              <w:jc w:val="center"/>
              <w:rPr>
                <w:rFonts w:hint="eastAsia" w:ascii="仿宋_GB2312" w:hAnsi="Times New Roman" w:eastAsia="仿宋_GB2312" w:cs="Times New Roman"/>
                <w:b/>
                <w:bCs/>
                <w:color w:val="auto"/>
                <w:kern w:val="0"/>
                <w:sz w:val="24"/>
                <w:szCs w:val="24"/>
                <w:lang w:eastAsia="zh-CN"/>
              </w:rPr>
            </w:pPr>
            <w:r>
              <w:rPr>
                <w:rFonts w:hint="eastAsia" w:ascii="仿宋_GB2312" w:hAnsi="Times New Roman" w:eastAsia="仿宋_GB2312" w:cs="Times New Roman"/>
                <w:b/>
                <w:bCs/>
                <w:color w:val="auto"/>
                <w:kern w:val="0"/>
                <w:sz w:val="24"/>
                <w:szCs w:val="24"/>
                <w:lang w:eastAsia="zh-CN"/>
              </w:rPr>
              <w:t>服务商类型</w:t>
            </w:r>
          </w:p>
        </w:tc>
        <w:tc>
          <w:tcPr>
            <w:tcW w:w="4067" w:type="pct"/>
            <w:gridSpan w:val="9"/>
            <w:tcBorders>
              <w:top w:val="single" w:color="auto" w:sz="4" w:space="0"/>
              <w:left w:val="nil"/>
              <w:bottom w:val="single" w:color="auto" w:sz="4" w:space="0"/>
              <w:right w:val="single" w:color="auto" w:sz="4" w:space="0"/>
            </w:tcBorders>
            <w:noWrap w:val="0"/>
            <w:vAlign w:val="center"/>
          </w:tcPr>
          <w:p w14:paraId="66275BE2">
            <w:pPr>
              <w:widowControl/>
              <w:spacing w:line="560" w:lineRule="exact"/>
              <w:jc w:val="center"/>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综合型服务商</w:t>
            </w:r>
            <w:r>
              <w:rPr>
                <w:rFonts w:hint="eastAsia" w:ascii="仿宋_GB2312" w:hAnsi="Times New Roman" w:eastAsia="仿宋_GB2312" w:cs="Times New Roman"/>
                <w:color w:val="auto"/>
                <w:kern w:val="0"/>
                <w:sz w:val="24"/>
                <w:szCs w:val="24"/>
                <w:lang w:val="en-US" w:eastAsia="zh-CN"/>
              </w:rPr>
              <w:t xml:space="preserve">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行业型服务商</w:t>
            </w:r>
            <w:r>
              <w:rPr>
                <w:rFonts w:hint="eastAsia" w:ascii="仿宋_GB2312" w:hAnsi="Times New Roman" w:eastAsia="仿宋_GB2312" w:cs="Times New Roman"/>
                <w:color w:val="auto"/>
                <w:kern w:val="0"/>
                <w:sz w:val="24"/>
                <w:szCs w:val="24"/>
                <w:lang w:val="en-US" w:eastAsia="zh-CN"/>
              </w:rPr>
              <w:t xml:space="preserve">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场景型服务商</w:t>
            </w:r>
          </w:p>
        </w:tc>
      </w:tr>
      <w:tr w14:paraId="4CE059A8">
        <w:tblPrEx>
          <w:tblCellMar>
            <w:top w:w="0" w:type="dxa"/>
            <w:left w:w="108" w:type="dxa"/>
            <w:bottom w:w="0" w:type="dxa"/>
            <w:right w:w="108" w:type="dxa"/>
          </w:tblCellMar>
        </w:tblPrEx>
        <w:trPr>
          <w:trHeight w:val="2669"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2CBE38A4">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申报单位</w:t>
            </w:r>
          </w:p>
          <w:p w14:paraId="4C6660EE">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简介</w:t>
            </w:r>
          </w:p>
          <w:p w14:paraId="156ED437">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2"/>
                <w:szCs w:val="22"/>
              </w:rPr>
              <w:t>（200字以内）</w:t>
            </w:r>
          </w:p>
        </w:tc>
        <w:tc>
          <w:tcPr>
            <w:tcW w:w="4067" w:type="pct"/>
            <w:gridSpan w:val="9"/>
            <w:tcBorders>
              <w:top w:val="single" w:color="auto" w:sz="4" w:space="0"/>
              <w:left w:val="single" w:color="auto" w:sz="4" w:space="0"/>
              <w:bottom w:val="single" w:color="auto" w:sz="4" w:space="0"/>
              <w:right w:val="single" w:color="auto" w:sz="4" w:space="0"/>
            </w:tcBorders>
            <w:noWrap w:val="0"/>
            <w:vAlign w:val="center"/>
          </w:tcPr>
          <w:p w14:paraId="75D83496">
            <w:pPr>
              <w:widowControl/>
              <w:spacing w:line="560" w:lineRule="exact"/>
              <w:jc w:val="center"/>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包括但不限于企业基本情况、主营业务收入、员工人数、科技研发、主导产品等</w:t>
            </w:r>
          </w:p>
        </w:tc>
      </w:tr>
      <w:tr w14:paraId="17D446E6">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7F05146D">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主要经济</w:t>
            </w:r>
          </w:p>
          <w:p w14:paraId="16AA736D">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指标</w:t>
            </w:r>
          </w:p>
        </w:tc>
        <w:tc>
          <w:tcPr>
            <w:tcW w:w="1528" w:type="pct"/>
            <w:gridSpan w:val="2"/>
            <w:tcBorders>
              <w:top w:val="single" w:color="auto" w:sz="4" w:space="0"/>
              <w:left w:val="single" w:color="auto" w:sz="4" w:space="0"/>
              <w:bottom w:val="single" w:color="auto" w:sz="4" w:space="0"/>
              <w:right w:val="single" w:color="auto" w:sz="4" w:space="0"/>
            </w:tcBorders>
            <w:noWrap w:val="0"/>
            <w:vAlign w:val="center"/>
          </w:tcPr>
          <w:p w14:paraId="2FD3CC9E">
            <w:pPr>
              <w:widowControl/>
              <w:spacing w:line="560" w:lineRule="exact"/>
              <w:jc w:val="center"/>
              <w:rPr>
                <w:rFonts w:hint="eastAsia" w:ascii="仿宋_GB2312" w:hAnsi="Times New Roman" w:eastAsia="仿宋_GB2312" w:cs="Times New Roman"/>
                <w:color w:val="auto"/>
                <w:kern w:val="0"/>
                <w:sz w:val="24"/>
                <w:szCs w:val="24"/>
              </w:rPr>
            </w:pPr>
            <w:r>
              <w:rPr>
                <w:rFonts w:hint="eastAsia" w:ascii="仿宋_GB2312" w:hAnsi="Times New Roman" w:eastAsia="仿宋_GB2312" w:cs="黑体"/>
                <w:color w:val="auto"/>
                <w:sz w:val="24"/>
                <w:szCs w:val="28"/>
              </w:rPr>
              <w:t>202</w:t>
            </w:r>
            <w:r>
              <w:rPr>
                <w:rFonts w:hint="eastAsia" w:ascii="仿宋_GB2312" w:hAnsi="Times New Roman" w:eastAsia="仿宋_GB2312" w:cs="黑体"/>
                <w:color w:val="auto"/>
                <w:sz w:val="24"/>
                <w:szCs w:val="28"/>
                <w:lang w:val="en-US" w:eastAsia="zh-CN"/>
              </w:rPr>
              <w:t>1</w:t>
            </w:r>
            <w:r>
              <w:rPr>
                <w:rFonts w:hint="eastAsia" w:ascii="仿宋_GB2312" w:hAnsi="Times New Roman" w:eastAsia="仿宋_GB2312" w:cs="黑体"/>
                <w:color w:val="auto"/>
                <w:sz w:val="24"/>
                <w:szCs w:val="28"/>
              </w:rPr>
              <w:t>年</w:t>
            </w:r>
          </w:p>
        </w:tc>
        <w:tc>
          <w:tcPr>
            <w:tcW w:w="1255" w:type="pct"/>
            <w:gridSpan w:val="5"/>
            <w:tcBorders>
              <w:top w:val="single" w:color="auto" w:sz="4" w:space="0"/>
              <w:left w:val="single" w:color="auto" w:sz="4" w:space="0"/>
              <w:bottom w:val="single" w:color="auto" w:sz="4" w:space="0"/>
              <w:right w:val="single" w:color="auto" w:sz="4" w:space="0"/>
            </w:tcBorders>
            <w:noWrap w:val="0"/>
            <w:vAlign w:val="center"/>
          </w:tcPr>
          <w:p w14:paraId="0D4B7518">
            <w:pPr>
              <w:widowControl/>
              <w:spacing w:line="560" w:lineRule="exact"/>
              <w:jc w:val="center"/>
              <w:rPr>
                <w:rFonts w:hint="eastAsia" w:ascii="仿宋_GB2312" w:hAnsi="Times New Roman" w:eastAsia="仿宋_GB2312" w:cs="Times New Roman"/>
                <w:color w:val="auto"/>
                <w:kern w:val="0"/>
                <w:sz w:val="24"/>
                <w:szCs w:val="24"/>
              </w:rPr>
            </w:pPr>
            <w:r>
              <w:rPr>
                <w:rFonts w:hint="eastAsia" w:ascii="仿宋_GB2312" w:hAnsi="Times New Roman" w:eastAsia="仿宋_GB2312" w:cs="黑体"/>
                <w:color w:val="auto"/>
                <w:sz w:val="24"/>
                <w:szCs w:val="28"/>
              </w:rPr>
              <w:t>202</w:t>
            </w:r>
            <w:r>
              <w:rPr>
                <w:rFonts w:hint="eastAsia" w:ascii="仿宋_GB2312" w:hAnsi="Times New Roman" w:eastAsia="仿宋_GB2312" w:cs="黑体"/>
                <w:color w:val="auto"/>
                <w:sz w:val="24"/>
                <w:szCs w:val="28"/>
                <w:lang w:val="en-US" w:eastAsia="zh-CN"/>
              </w:rPr>
              <w:t>2</w:t>
            </w:r>
            <w:r>
              <w:rPr>
                <w:rFonts w:hint="eastAsia" w:ascii="仿宋_GB2312" w:hAnsi="Times New Roman" w:eastAsia="仿宋_GB2312" w:cs="黑体"/>
                <w:color w:val="auto"/>
                <w:sz w:val="24"/>
                <w:szCs w:val="28"/>
              </w:rPr>
              <w:t>年</w:t>
            </w:r>
          </w:p>
        </w:tc>
        <w:tc>
          <w:tcPr>
            <w:tcW w:w="1283" w:type="pct"/>
            <w:gridSpan w:val="2"/>
            <w:tcBorders>
              <w:top w:val="single" w:color="auto" w:sz="4" w:space="0"/>
              <w:left w:val="single" w:color="auto" w:sz="4" w:space="0"/>
              <w:bottom w:val="single" w:color="auto" w:sz="4" w:space="0"/>
              <w:right w:val="single" w:color="auto" w:sz="4" w:space="0"/>
            </w:tcBorders>
            <w:noWrap w:val="0"/>
            <w:vAlign w:val="center"/>
          </w:tcPr>
          <w:p w14:paraId="4BA6BB81">
            <w:pPr>
              <w:widowControl/>
              <w:spacing w:line="560" w:lineRule="exact"/>
              <w:jc w:val="center"/>
              <w:rPr>
                <w:rFonts w:hint="eastAsia" w:ascii="仿宋_GB2312" w:hAnsi="Times New Roman" w:eastAsia="仿宋_GB2312" w:cs="Times New Roman"/>
                <w:color w:val="auto"/>
                <w:kern w:val="0"/>
                <w:sz w:val="24"/>
                <w:szCs w:val="24"/>
                <w:highlight w:val="yellow"/>
              </w:rPr>
            </w:pPr>
            <w:r>
              <w:rPr>
                <w:rFonts w:hint="eastAsia" w:ascii="仿宋_GB2312" w:hAnsi="Times New Roman" w:eastAsia="仿宋_GB2312" w:cs="黑体"/>
                <w:color w:val="auto"/>
                <w:sz w:val="24"/>
                <w:szCs w:val="28"/>
              </w:rPr>
              <w:t>202</w:t>
            </w:r>
            <w:r>
              <w:rPr>
                <w:rFonts w:hint="eastAsia" w:ascii="仿宋_GB2312" w:hAnsi="Times New Roman" w:eastAsia="仿宋_GB2312" w:cs="黑体"/>
                <w:color w:val="auto"/>
                <w:sz w:val="24"/>
                <w:szCs w:val="28"/>
                <w:lang w:val="en-US" w:eastAsia="zh-CN"/>
              </w:rPr>
              <w:t>3</w:t>
            </w:r>
            <w:r>
              <w:rPr>
                <w:rFonts w:hint="eastAsia" w:ascii="仿宋_GB2312" w:hAnsi="Times New Roman" w:eastAsia="仿宋_GB2312" w:cs="黑体"/>
                <w:color w:val="auto"/>
                <w:sz w:val="24"/>
                <w:szCs w:val="28"/>
              </w:rPr>
              <w:t>年</w:t>
            </w:r>
          </w:p>
        </w:tc>
      </w:tr>
      <w:tr w14:paraId="32E23FBF">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78F42632">
            <w:pPr>
              <w:widowControl/>
              <w:spacing w:line="560" w:lineRule="exact"/>
              <w:jc w:val="center"/>
              <w:rPr>
                <w:rFonts w:hint="eastAsia" w:ascii="仿宋_GB2312" w:hAnsi="Times New Roman" w:eastAsia="仿宋_GB2312" w:cs="Times New Roman"/>
                <w:color w:val="auto"/>
                <w:sz w:val="24"/>
                <w:szCs w:val="28"/>
              </w:rPr>
            </w:pPr>
            <w:r>
              <w:rPr>
                <w:rFonts w:hint="eastAsia" w:ascii="仿宋_GB2312" w:hAnsi="Times New Roman" w:eastAsia="仿宋_GB2312" w:cs="Times New Roman"/>
                <w:color w:val="auto"/>
                <w:sz w:val="24"/>
                <w:szCs w:val="28"/>
              </w:rPr>
              <w:t>总资产</w:t>
            </w:r>
          </w:p>
          <w:p w14:paraId="6208D675">
            <w:pPr>
              <w:widowControl/>
              <w:spacing w:line="560" w:lineRule="exact"/>
              <w:jc w:val="center"/>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z w:val="24"/>
                <w:szCs w:val="28"/>
              </w:rPr>
              <w:t>（万元）</w:t>
            </w:r>
          </w:p>
        </w:tc>
        <w:tc>
          <w:tcPr>
            <w:tcW w:w="1528" w:type="pct"/>
            <w:gridSpan w:val="2"/>
            <w:tcBorders>
              <w:top w:val="single" w:color="auto" w:sz="4" w:space="0"/>
              <w:left w:val="single" w:color="auto" w:sz="4" w:space="0"/>
              <w:bottom w:val="single" w:color="auto" w:sz="4" w:space="0"/>
              <w:right w:val="single" w:color="auto" w:sz="4" w:space="0"/>
            </w:tcBorders>
            <w:noWrap w:val="0"/>
            <w:vAlign w:val="center"/>
          </w:tcPr>
          <w:p w14:paraId="36DF16A5">
            <w:pPr>
              <w:widowControl/>
              <w:spacing w:line="560" w:lineRule="exact"/>
              <w:jc w:val="left"/>
              <w:rPr>
                <w:rFonts w:hint="eastAsia" w:ascii="仿宋_GB2312" w:hAnsi="Times New Roman" w:eastAsia="仿宋_GB2312" w:cs="Times New Roman"/>
                <w:color w:val="auto"/>
                <w:kern w:val="0"/>
                <w:sz w:val="24"/>
                <w:szCs w:val="24"/>
              </w:rPr>
            </w:pPr>
          </w:p>
        </w:tc>
        <w:tc>
          <w:tcPr>
            <w:tcW w:w="1255" w:type="pct"/>
            <w:gridSpan w:val="5"/>
            <w:tcBorders>
              <w:top w:val="single" w:color="auto" w:sz="4" w:space="0"/>
              <w:left w:val="single" w:color="auto" w:sz="4" w:space="0"/>
              <w:bottom w:val="single" w:color="auto" w:sz="4" w:space="0"/>
              <w:right w:val="single" w:color="auto" w:sz="4" w:space="0"/>
            </w:tcBorders>
            <w:noWrap w:val="0"/>
            <w:vAlign w:val="center"/>
          </w:tcPr>
          <w:p w14:paraId="671DF569">
            <w:pPr>
              <w:widowControl/>
              <w:spacing w:line="560" w:lineRule="exact"/>
              <w:jc w:val="left"/>
              <w:rPr>
                <w:rFonts w:hint="eastAsia" w:ascii="仿宋_GB2312" w:hAnsi="Times New Roman" w:eastAsia="仿宋_GB2312" w:cs="Times New Roman"/>
                <w:color w:val="auto"/>
                <w:kern w:val="0"/>
                <w:sz w:val="24"/>
                <w:szCs w:val="24"/>
              </w:rPr>
            </w:pPr>
          </w:p>
        </w:tc>
        <w:tc>
          <w:tcPr>
            <w:tcW w:w="1283" w:type="pct"/>
            <w:gridSpan w:val="2"/>
            <w:tcBorders>
              <w:top w:val="single" w:color="auto" w:sz="4" w:space="0"/>
              <w:left w:val="single" w:color="auto" w:sz="4" w:space="0"/>
              <w:bottom w:val="single" w:color="auto" w:sz="4" w:space="0"/>
              <w:right w:val="single" w:color="auto" w:sz="4" w:space="0"/>
            </w:tcBorders>
            <w:noWrap w:val="0"/>
            <w:vAlign w:val="center"/>
          </w:tcPr>
          <w:p w14:paraId="5C32B9D8">
            <w:pPr>
              <w:widowControl/>
              <w:spacing w:line="560" w:lineRule="exact"/>
              <w:jc w:val="left"/>
              <w:rPr>
                <w:rFonts w:hint="eastAsia" w:ascii="仿宋_GB2312" w:hAnsi="Times New Roman" w:eastAsia="仿宋_GB2312" w:cs="Times New Roman"/>
                <w:color w:val="auto"/>
                <w:kern w:val="0"/>
                <w:sz w:val="24"/>
                <w:szCs w:val="24"/>
              </w:rPr>
            </w:pPr>
          </w:p>
        </w:tc>
      </w:tr>
      <w:tr w14:paraId="320B68CF">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54F4E6DC">
            <w:pPr>
              <w:widowControl/>
              <w:spacing w:line="560" w:lineRule="exact"/>
              <w:jc w:val="center"/>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z w:val="24"/>
                <w:szCs w:val="28"/>
              </w:rPr>
              <w:t>负债率（%）</w:t>
            </w:r>
          </w:p>
        </w:tc>
        <w:tc>
          <w:tcPr>
            <w:tcW w:w="1528" w:type="pct"/>
            <w:gridSpan w:val="2"/>
            <w:tcBorders>
              <w:top w:val="single" w:color="auto" w:sz="4" w:space="0"/>
              <w:left w:val="single" w:color="auto" w:sz="4" w:space="0"/>
              <w:bottom w:val="single" w:color="auto" w:sz="4" w:space="0"/>
              <w:right w:val="single" w:color="auto" w:sz="4" w:space="0"/>
            </w:tcBorders>
            <w:noWrap w:val="0"/>
            <w:vAlign w:val="center"/>
          </w:tcPr>
          <w:p w14:paraId="123D55B2">
            <w:pPr>
              <w:widowControl/>
              <w:spacing w:line="560" w:lineRule="exact"/>
              <w:jc w:val="left"/>
              <w:rPr>
                <w:rFonts w:hint="eastAsia" w:ascii="仿宋_GB2312" w:hAnsi="Times New Roman" w:eastAsia="仿宋_GB2312" w:cs="Times New Roman"/>
                <w:color w:val="auto"/>
                <w:kern w:val="0"/>
                <w:sz w:val="24"/>
                <w:szCs w:val="24"/>
              </w:rPr>
            </w:pPr>
          </w:p>
        </w:tc>
        <w:tc>
          <w:tcPr>
            <w:tcW w:w="1255" w:type="pct"/>
            <w:gridSpan w:val="5"/>
            <w:tcBorders>
              <w:top w:val="single" w:color="auto" w:sz="4" w:space="0"/>
              <w:left w:val="single" w:color="auto" w:sz="4" w:space="0"/>
              <w:bottom w:val="single" w:color="auto" w:sz="4" w:space="0"/>
              <w:right w:val="single" w:color="auto" w:sz="4" w:space="0"/>
            </w:tcBorders>
            <w:noWrap w:val="0"/>
            <w:vAlign w:val="center"/>
          </w:tcPr>
          <w:p w14:paraId="23D94F33">
            <w:pPr>
              <w:widowControl/>
              <w:spacing w:line="560" w:lineRule="exact"/>
              <w:jc w:val="left"/>
              <w:rPr>
                <w:rFonts w:hint="eastAsia" w:ascii="仿宋_GB2312" w:hAnsi="Times New Roman" w:eastAsia="仿宋_GB2312" w:cs="Times New Roman"/>
                <w:color w:val="auto"/>
                <w:kern w:val="0"/>
                <w:sz w:val="24"/>
                <w:szCs w:val="24"/>
              </w:rPr>
            </w:pPr>
          </w:p>
        </w:tc>
        <w:tc>
          <w:tcPr>
            <w:tcW w:w="1283" w:type="pct"/>
            <w:gridSpan w:val="2"/>
            <w:tcBorders>
              <w:top w:val="single" w:color="auto" w:sz="4" w:space="0"/>
              <w:left w:val="single" w:color="auto" w:sz="4" w:space="0"/>
              <w:bottom w:val="single" w:color="auto" w:sz="4" w:space="0"/>
              <w:right w:val="single" w:color="auto" w:sz="4" w:space="0"/>
            </w:tcBorders>
            <w:noWrap w:val="0"/>
            <w:vAlign w:val="center"/>
          </w:tcPr>
          <w:p w14:paraId="11220DC9">
            <w:pPr>
              <w:widowControl/>
              <w:spacing w:line="560" w:lineRule="exact"/>
              <w:jc w:val="left"/>
              <w:rPr>
                <w:rFonts w:hint="eastAsia" w:ascii="仿宋_GB2312" w:hAnsi="Times New Roman" w:eastAsia="仿宋_GB2312" w:cs="Times New Roman"/>
                <w:color w:val="auto"/>
                <w:kern w:val="0"/>
                <w:sz w:val="24"/>
                <w:szCs w:val="24"/>
              </w:rPr>
            </w:pPr>
          </w:p>
        </w:tc>
      </w:tr>
      <w:tr w14:paraId="11E1DE43">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52119C02">
            <w:pPr>
              <w:widowControl/>
              <w:spacing w:line="560" w:lineRule="exact"/>
              <w:jc w:val="center"/>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pacing w:val="-20"/>
                <w:sz w:val="24"/>
                <w:szCs w:val="28"/>
              </w:rPr>
              <w:t>主营业务收入（万元）</w:t>
            </w:r>
          </w:p>
        </w:tc>
        <w:tc>
          <w:tcPr>
            <w:tcW w:w="1528" w:type="pct"/>
            <w:gridSpan w:val="2"/>
            <w:tcBorders>
              <w:top w:val="single" w:color="auto" w:sz="4" w:space="0"/>
              <w:left w:val="single" w:color="auto" w:sz="4" w:space="0"/>
              <w:bottom w:val="single" w:color="auto" w:sz="4" w:space="0"/>
              <w:right w:val="single" w:color="auto" w:sz="4" w:space="0"/>
            </w:tcBorders>
            <w:noWrap w:val="0"/>
            <w:vAlign w:val="center"/>
          </w:tcPr>
          <w:p w14:paraId="3701448E">
            <w:pPr>
              <w:widowControl/>
              <w:spacing w:line="560" w:lineRule="exact"/>
              <w:jc w:val="left"/>
              <w:rPr>
                <w:rFonts w:hint="eastAsia" w:ascii="仿宋_GB2312" w:hAnsi="Times New Roman" w:eastAsia="仿宋_GB2312" w:cs="Times New Roman"/>
                <w:color w:val="auto"/>
                <w:kern w:val="0"/>
                <w:sz w:val="24"/>
                <w:szCs w:val="24"/>
              </w:rPr>
            </w:pPr>
          </w:p>
        </w:tc>
        <w:tc>
          <w:tcPr>
            <w:tcW w:w="1255" w:type="pct"/>
            <w:gridSpan w:val="5"/>
            <w:tcBorders>
              <w:top w:val="single" w:color="auto" w:sz="4" w:space="0"/>
              <w:left w:val="single" w:color="auto" w:sz="4" w:space="0"/>
              <w:bottom w:val="single" w:color="auto" w:sz="4" w:space="0"/>
              <w:right w:val="single" w:color="auto" w:sz="4" w:space="0"/>
            </w:tcBorders>
            <w:noWrap w:val="0"/>
            <w:vAlign w:val="center"/>
          </w:tcPr>
          <w:p w14:paraId="67556021">
            <w:pPr>
              <w:widowControl/>
              <w:spacing w:line="560" w:lineRule="exact"/>
              <w:jc w:val="left"/>
              <w:rPr>
                <w:rFonts w:hint="eastAsia" w:ascii="仿宋_GB2312" w:hAnsi="Times New Roman" w:eastAsia="仿宋_GB2312" w:cs="Times New Roman"/>
                <w:color w:val="auto"/>
                <w:kern w:val="0"/>
                <w:sz w:val="24"/>
                <w:szCs w:val="24"/>
              </w:rPr>
            </w:pPr>
          </w:p>
        </w:tc>
        <w:tc>
          <w:tcPr>
            <w:tcW w:w="1283" w:type="pct"/>
            <w:gridSpan w:val="2"/>
            <w:tcBorders>
              <w:top w:val="single" w:color="auto" w:sz="4" w:space="0"/>
              <w:left w:val="single" w:color="auto" w:sz="4" w:space="0"/>
              <w:bottom w:val="single" w:color="auto" w:sz="4" w:space="0"/>
              <w:right w:val="single" w:color="auto" w:sz="4" w:space="0"/>
            </w:tcBorders>
            <w:noWrap w:val="0"/>
            <w:vAlign w:val="center"/>
          </w:tcPr>
          <w:p w14:paraId="3F3133BD">
            <w:pPr>
              <w:widowControl/>
              <w:spacing w:line="560" w:lineRule="exact"/>
              <w:jc w:val="left"/>
              <w:rPr>
                <w:rFonts w:hint="eastAsia" w:ascii="仿宋_GB2312" w:hAnsi="Times New Roman" w:eastAsia="仿宋_GB2312" w:cs="Times New Roman"/>
                <w:color w:val="auto"/>
                <w:kern w:val="0"/>
                <w:sz w:val="24"/>
                <w:szCs w:val="24"/>
              </w:rPr>
            </w:pPr>
          </w:p>
        </w:tc>
      </w:tr>
      <w:tr w14:paraId="424C985E">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24A1B4F5">
            <w:pPr>
              <w:widowControl/>
              <w:spacing w:line="560" w:lineRule="exact"/>
              <w:jc w:val="center"/>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z w:val="24"/>
                <w:szCs w:val="28"/>
              </w:rPr>
              <w:t>税金（万元）</w:t>
            </w:r>
          </w:p>
        </w:tc>
        <w:tc>
          <w:tcPr>
            <w:tcW w:w="1528" w:type="pct"/>
            <w:gridSpan w:val="2"/>
            <w:tcBorders>
              <w:top w:val="single" w:color="auto" w:sz="4" w:space="0"/>
              <w:left w:val="single" w:color="auto" w:sz="4" w:space="0"/>
              <w:bottom w:val="single" w:color="auto" w:sz="4" w:space="0"/>
              <w:right w:val="single" w:color="auto" w:sz="4" w:space="0"/>
            </w:tcBorders>
            <w:noWrap w:val="0"/>
            <w:vAlign w:val="center"/>
          </w:tcPr>
          <w:p w14:paraId="42268C42">
            <w:pPr>
              <w:widowControl/>
              <w:spacing w:line="560" w:lineRule="exact"/>
              <w:jc w:val="left"/>
              <w:rPr>
                <w:rFonts w:hint="eastAsia" w:ascii="仿宋_GB2312" w:hAnsi="Times New Roman" w:eastAsia="仿宋_GB2312" w:cs="Times New Roman"/>
                <w:color w:val="auto"/>
                <w:kern w:val="0"/>
                <w:sz w:val="24"/>
                <w:szCs w:val="24"/>
              </w:rPr>
            </w:pPr>
          </w:p>
        </w:tc>
        <w:tc>
          <w:tcPr>
            <w:tcW w:w="1255" w:type="pct"/>
            <w:gridSpan w:val="5"/>
            <w:tcBorders>
              <w:top w:val="single" w:color="auto" w:sz="4" w:space="0"/>
              <w:left w:val="single" w:color="auto" w:sz="4" w:space="0"/>
              <w:bottom w:val="single" w:color="auto" w:sz="4" w:space="0"/>
              <w:right w:val="single" w:color="auto" w:sz="4" w:space="0"/>
            </w:tcBorders>
            <w:noWrap w:val="0"/>
            <w:vAlign w:val="center"/>
          </w:tcPr>
          <w:p w14:paraId="2789D9B6">
            <w:pPr>
              <w:widowControl/>
              <w:spacing w:line="560" w:lineRule="exact"/>
              <w:jc w:val="left"/>
              <w:rPr>
                <w:rFonts w:hint="eastAsia" w:ascii="仿宋_GB2312" w:hAnsi="Times New Roman" w:eastAsia="仿宋_GB2312" w:cs="Times New Roman"/>
                <w:color w:val="auto"/>
                <w:kern w:val="0"/>
                <w:sz w:val="24"/>
                <w:szCs w:val="24"/>
              </w:rPr>
            </w:pPr>
          </w:p>
        </w:tc>
        <w:tc>
          <w:tcPr>
            <w:tcW w:w="1283" w:type="pct"/>
            <w:gridSpan w:val="2"/>
            <w:tcBorders>
              <w:top w:val="single" w:color="auto" w:sz="4" w:space="0"/>
              <w:left w:val="single" w:color="auto" w:sz="4" w:space="0"/>
              <w:bottom w:val="single" w:color="auto" w:sz="4" w:space="0"/>
              <w:right w:val="single" w:color="auto" w:sz="4" w:space="0"/>
            </w:tcBorders>
            <w:noWrap w:val="0"/>
            <w:vAlign w:val="center"/>
          </w:tcPr>
          <w:p w14:paraId="75AD3BB0">
            <w:pPr>
              <w:widowControl/>
              <w:spacing w:line="560" w:lineRule="exact"/>
              <w:jc w:val="left"/>
              <w:rPr>
                <w:rFonts w:hint="eastAsia" w:ascii="仿宋_GB2312" w:hAnsi="Times New Roman" w:eastAsia="仿宋_GB2312" w:cs="Times New Roman"/>
                <w:color w:val="auto"/>
                <w:kern w:val="0"/>
                <w:sz w:val="24"/>
                <w:szCs w:val="24"/>
              </w:rPr>
            </w:pPr>
          </w:p>
        </w:tc>
      </w:tr>
      <w:tr w14:paraId="71AA0688">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0991983D">
            <w:pPr>
              <w:widowControl/>
              <w:spacing w:line="560" w:lineRule="exact"/>
              <w:jc w:val="center"/>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z w:val="24"/>
                <w:szCs w:val="28"/>
              </w:rPr>
              <w:t>利润（万元）</w:t>
            </w:r>
          </w:p>
        </w:tc>
        <w:tc>
          <w:tcPr>
            <w:tcW w:w="1528" w:type="pct"/>
            <w:gridSpan w:val="2"/>
            <w:tcBorders>
              <w:top w:val="single" w:color="auto" w:sz="4" w:space="0"/>
              <w:left w:val="single" w:color="auto" w:sz="4" w:space="0"/>
              <w:bottom w:val="single" w:color="auto" w:sz="4" w:space="0"/>
              <w:right w:val="single" w:color="auto" w:sz="4" w:space="0"/>
            </w:tcBorders>
            <w:noWrap w:val="0"/>
            <w:vAlign w:val="center"/>
          </w:tcPr>
          <w:p w14:paraId="119312C5">
            <w:pPr>
              <w:widowControl/>
              <w:spacing w:line="560" w:lineRule="exact"/>
              <w:jc w:val="left"/>
              <w:rPr>
                <w:rFonts w:hint="eastAsia" w:ascii="仿宋_GB2312" w:hAnsi="Times New Roman" w:eastAsia="仿宋_GB2312" w:cs="Times New Roman"/>
                <w:color w:val="auto"/>
                <w:kern w:val="0"/>
                <w:sz w:val="24"/>
                <w:szCs w:val="24"/>
              </w:rPr>
            </w:pPr>
          </w:p>
        </w:tc>
        <w:tc>
          <w:tcPr>
            <w:tcW w:w="1255" w:type="pct"/>
            <w:gridSpan w:val="5"/>
            <w:tcBorders>
              <w:top w:val="single" w:color="auto" w:sz="4" w:space="0"/>
              <w:left w:val="single" w:color="auto" w:sz="4" w:space="0"/>
              <w:bottom w:val="single" w:color="auto" w:sz="4" w:space="0"/>
              <w:right w:val="single" w:color="auto" w:sz="4" w:space="0"/>
            </w:tcBorders>
            <w:noWrap w:val="0"/>
            <w:vAlign w:val="center"/>
          </w:tcPr>
          <w:p w14:paraId="3FCEE6AD">
            <w:pPr>
              <w:widowControl/>
              <w:spacing w:line="560" w:lineRule="exact"/>
              <w:jc w:val="left"/>
              <w:rPr>
                <w:rFonts w:hint="eastAsia" w:ascii="仿宋_GB2312" w:hAnsi="Times New Roman" w:eastAsia="仿宋_GB2312" w:cs="Times New Roman"/>
                <w:color w:val="auto"/>
                <w:kern w:val="0"/>
                <w:sz w:val="24"/>
                <w:szCs w:val="24"/>
              </w:rPr>
            </w:pPr>
          </w:p>
        </w:tc>
        <w:tc>
          <w:tcPr>
            <w:tcW w:w="1283" w:type="pct"/>
            <w:gridSpan w:val="2"/>
            <w:tcBorders>
              <w:top w:val="single" w:color="auto" w:sz="4" w:space="0"/>
              <w:left w:val="single" w:color="auto" w:sz="4" w:space="0"/>
              <w:bottom w:val="single" w:color="auto" w:sz="4" w:space="0"/>
              <w:right w:val="single" w:color="auto" w:sz="4" w:space="0"/>
            </w:tcBorders>
            <w:noWrap w:val="0"/>
            <w:vAlign w:val="center"/>
          </w:tcPr>
          <w:p w14:paraId="7ADD3DD7">
            <w:pPr>
              <w:widowControl/>
              <w:spacing w:line="560" w:lineRule="exact"/>
              <w:jc w:val="left"/>
              <w:rPr>
                <w:rFonts w:hint="eastAsia" w:ascii="仿宋_GB2312" w:hAnsi="Times New Roman" w:eastAsia="仿宋_GB2312" w:cs="Times New Roman"/>
                <w:color w:val="auto"/>
                <w:kern w:val="0"/>
                <w:sz w:val="24"/>
                <w:szCs w:val="24"/>
              </w:rPr>
            </w:pPr>
          </w:p>
        </w:tc>
      </w:tr>
      <w:tr w14:paraId="29F4DBFE">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273DDEDB">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可提供的资源/服务能力</w:t>
            </w:r>
          </w:p>
        </w:tc>
        <w:tc>
          <w:tcPr>
            <w:tcW w:w="4067" w:type="pct"/>
            <w:gridSpan w:val="9"/>
            <w:tcBorders>
              <w:top w:val="single" w:color="auto" w:sz="4" w:space="0"/>
              <w:left w:val="single" w:color="auto" w:sz="4" w:space="0"/>
              <w:bottom w:val="single" w:color="auto" w:sz="4" w:space="0"/>
              <w:right w:val="single" w:color="auto" w:sz="4" w:space="0"/>
            </w:tcBorders>
            <w:noWrap w:val="0"/>
            <w:vAlign w:val="center"/>
          </w:tcPr>
          <w:p w14:paraId="5EF2ECC7">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 xml:space="preserve">咨询服务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 xml:space="preserve">平台服务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技术、产品或解决方案</w:t>
            </w:r>
          </w:p>
          <w:p w14:paraId="38C84C0D">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 xml:space="preserve">人才培训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 xml:space="preserve">工控安全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数据采集</w:t>
            </w:r>
          </w:p>
          <w:p w14:paraId="4AD341A0">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 xml:space="preserve">数据分析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 xml:space="preserve">网络服务 </w:t>
            </w:r>
            <w:r>
              <w:rPr>
                <w:rFonts w:hint="eastAsia" w:ascii="仿宋_GB2312" w:eastAsia="仿宋_GB2312" w:cs="Times New Roman"/>
                <w:color w:val="auto"/>
                <w:kern w:val="0"/>
                <w:sz w:val="24"/>
                <w:szCs w:val="24"/>
              </w:rPr>
              <w:t xml:space="preserve">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其他_________</w:t>
            </w:r>
          </w:p>
        </w:tc>
      </w:tr>
      <w:tr w14:paraId="65A1D829">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31BC001B">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荣誉资质</w:t>
            </w:r>
          </w:p>
        </w:tc>
        <w:tc>
          <w:tcPr>
            <w:tcW w:w="4067" w:type="pct"/>
            <w:gridSpan w:val="9"/>
            <w:tcBorders>
              <w:top w:val="single" w:color="auto" w:sz="4" w:space="0"/>
              <w:left w:val="single" w:color="auto" w:sz="4" w:space="0"/>
              <w:bottom w:val="single" w:color="auto" w:sz="4" w:space="0"/>
              <w:right w:val="single" w:color="auto" w:sz="4" w:space="0"/>
            </w:tcBorders>
            <w:noWrap w:val="0"/>
            <w:vAlign w:val="center"/>
          </w:tcPr>
          <w:p w14:paraId="5FEF985C">
            <w:pPr>
              <w:widowControl/>
              <w:spacing w:line="560" w:lineRule="exact"/>
              <w:jc w:val="center"/>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包括但不限于服务商获得的由政府、行业协会、企业等颁发的数字化转型相关荣誉、资质证书等（此处逐一列举，证明材料附申报书后）</w:t>
            </w:r>
          </w:p>
        </w:tc>
      </w:tr>
      <w:tr w14:paraId="66B6892E">
        <w:tblPrEx>
          <w:tblCellMar>
            <w:top w:w="0" w:type="dxa"/>
            <w:left w:w="108" w:type="dxa"/>
            <w:bottom w:w="0" w:type="dxa"/>
            <w:right w:w="108" w:type="dxa"/>
          </w:tblCellMar>
        </w:tblPrEx>
        <w:trPr>
          <w:trHeight w:val="476"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2C8BFFBB">
            <w:pPr>
              <w:widowControl/>
              <w:spacing w:line="560" w:lineRule="exact"/>
              <w:jc w:val="center"/>
              <w:rPr>
                <w:rFonts w:hint="eastAsia" w:ascii="仿宋_GB2312" w:hAnsi="黑体" w:eastAsia="仿宋_GB2312" w:cs="Times New Roman"/>
                <w:b/>
                <w:bCs/>
                <w:color w:val="auto"/>
                <w:kern w:val="0"/>
                <w:sz w:val="24"/>
                <w:szCs w:val="24"/>
              </w:rPr>
            </w:pPr>
            <w:r>
              <w:rPr>
                <w:rFonts w:hint="eastAsia" w:ascii="仿宋_GB2312" w:hAnsi="黑体" w:eastAsia="仿宋_GB2312" w:cs="Times New Roman"/>
                <w:b/>
                <w:bCs/>
                <w:color w:val="auto"/>
                <w:kern w:val="0"/>
                <w:sz w:val="24"/>
                <w:szCs w:val="24"/>
              </w:rPr>
              <w:t>中小企业数字化服务能力</w:t>
            </w:r>
          </w:p>
        </w:tc>
      </w:tr>
      <w:tr w14:paraId="621772E1">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33329B89">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近三年服务中小企业数字化转型数量（家）</w:t>
            </w:r>
          </w:p>
        </w:tc>
        <w:tc>
          <w:tcPr>
            <w:tcW w:w="4067" w:type="pct"/>
            <w:gridSpan w:val="9"/>
            <w:tcBorders>
              <w:top w:val="single" w:color="auto" w:sz="4" w:space="0"/>
              <w:left w:val="single" w:color="auto" w:sz="4" w:space="0"/>
              <w:bottom w:val="single" w:color="auto" w:sz="4" w:space="0"/>
              <w:right w:val="single" w:color="auto" w:sz="4" w:space="0"/>
            </w:tcBorders>
            <w:noWrap w:val="0"/>
            <w:vAlign w:val="center"/>
          </w:tcPr>
          <w:p w14:paraId="6BE2BD37">
            <w:pPr>
              <w:widowControl/>
              <w:spacing w:line="560" w:lineRule="exact"/>
              <w:jc w:val="center"/>
              <w:rPr>
                <w:rFonts w:hint="eastAsia" w:ascii="仿宋_GB2312" w:hAnsi="Times New Roman" w:eastAsia="仿宋_GB2312" w:cs="Times New Roman"/>
                <w:color w:val="auto"/>
                <w:kern w:val="0"/>
                <w:sz w:val="24"/>
                <w:szCs w:val="24"/>
              </w:rPr>
            </w:pPr>
          </w:p>
        </w:tc>
      </w:tr>
      <w:tr w14:paraId="257E53CD">
        <w:tblPrEx>
          <w:tblCellMar>
            <w:top w:w="0" w:type="dxa"/>
            <w:left w:w="108" w:type="dxa"/>
            <w:bottom w:w="0" w:type="dxa"/>
            <w:right w:w="108" w:type="dxa"/>
          </w:tblCellMar>
        </w:tblPrEx>
        <w:trPr>
          <w:trHeight w:val="476"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242BB4A0">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主要服务中小企业行业经验</w:t>
            </w:r>
          </w:p>
          <w:p w14:paraId="4E54EC9E">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（不超过</w:t>
            </w:r>
          </w:p>
          <w:p w14:paraId="5F9E6557">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3个）</w:t>
            </w:r>
          </w:p>
        </w:tc>
        <w:tc>
          <w:tcPr>
            <w:tcW w:w="4067" w:type="pct"/>
            <w:gridSpan w:val="9"/>
            <w:tcBorders>
              <w:top w:val="single" w:color="auto" w:sz="4" w:space="0"/>
              <w:left w:val="nil"/>
              <w:bottom w:val="single" w:color="auto" w:sz="4" w:space="0"/>
              <w:right w:val="single" w:color="auto" w:sz="4" w:space="0"/>
            </w:tcBorders>
            <w:noWrap w:val="0"/>
            <w:vAlign w:val="center"/>
          </w:tcPr>
          <w:p w14:paraId="17381A51">
            <w:pPr>
              <w:widowControl/>
              <w:spacing w:line="560" w:lineRule="exact"/>
              <w:jc w:val="left"/>
              <w:rPr>
                <w:rFonts w:hint="eastAsia" w:ascii="仿宋_GB2312" w:hAnsi="Times New Roman" w:eastAsia="仿宋_GB2312" w:cs="Times New Roman"/>
                <w:color w:val="auto"/>
                <w:kern w:val="0"/>
                <w:sz w:val="24"/>
                <w:szCs w:val="24"/>
                <w:u w:val="single"/>
                <w:lang w:eastAsia="zh-CN"/>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通用设备制造业，</w:t>
            </w:r>
            <w:r>
              <w:rPr>
                <w:rFonts w:hint="eastAsia" w:ascii="仿宋_GB2312" w:hAnsi="仿宋" w:eastAsia="仿宋_GB2312" w:cs="仿宋"/>
                <w:color w:val="auto"/>
                <w:sz w:val="24"/>
                <w:szCs w:val="24"/>
              </w:rPr>
              <w:t>具体为</w:t>
            </w:r>
            <w:r>
              <w:rPr>
                <w:rFonts w:hint="eastAsia" w:ascii="仿宋_GB2312" w:hAnsi="仿宋" w:eastAsia="仿宋_GB2312" w:cs="仿宋"/>
                <w:color w:val="auto"/>
                <w:sz w:val="24"/>
                <w:szCs w:val="24"/>
                <w:lang w:eastAsia="zh-CN"/>
              </w:rPr>
              <w:t>：</w:t>
            </w:r>
          </w:p>
          <w:p w14:paraId="44F38509">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专用设备制造业，</w:t>
            </w:r>
            <w:r>
              <w:rPr>
                <w:rFonts w:hint="eastAsia" w:ascii="仿宋_GB2312" w:hAnsi="仿宋" w:eastAsia="仿宋_GB2312" w:cs="仿宋"/>
                <w:color w:val="auto"/>
                <w:sz w:val="24"/>
                <w:szCs w:val="24"/>
              </w:rPr>
              <w:t>具体为</w:t>
            </w:r>
            <w:r>
              <w:rPr>
                <w:rFonts w:hint="eastAsia" w:ascii="仿宋_GB2312" w:hAnsi="仿宋" w:eastAsia="仿宋_GB2312" w:cs="仿宋"/>
                <w:color w:val="auto"/>
                <w:sz w:val="24"/>
                <w:szCs w:val="24"/>
                <w:lang w:eastAsia="zh-CN"/>
              </w:rPr>
              <w:t>：</w:t>
            </w:r>
          </w:p>
          <w:p w14:paraId="06D32BE5">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轻工纺织业，</w:t>
            </w:r>
            <w:r>
              <w:rPr>
                <w:rFonts w:hint="eastAsia" w:ascii="仿宋_GB2312" w:hAnsi="仿宋" w:eastAsia="仿宋_GB2312" w:cs="仿宋"/>
                <w:color w:val="auto"/>
                <w:sz w:val="24"/>
                <w:szCs w:val="24"/>
              </w:rPr>
              <w:t>具体为</w:t>
            </w:r>
            <w:r>
              <w:rPr>
                <w:rFonts w:hint="eastAsia" w:ascii="仿宋_GB2312" w:hAnsi="仿宋" w:eastAsia="仿宋_GB2312" w:cs="仿宋"/>
                <w:color w:val="auto"/>
                <w:sz w:val="24"/>
                <w:szCs w:val="24"/>
                <w:lang w:eastAsia="zh-CN"/>
              </w:rPr>
              <w:t>：</w:t>
            </w:r>
          </w:p>
          <w:p w14:paraId="7279A3CD">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石油、煤炭及其他燃料加工业，</w:t>
            </w:r>
            <w:r>
              <w:rPr>
                <w:rFonts w:hint="eastAsia" w:ascii="仿宋_GB2312" w:hAnsi="仿宋" w:eastAsia="仿宋_GB2312" w:cs="仿宋"/>
                <w:color w:val="auto"/>
                <w:sz w:val="24"/>
                <w:szCs w:val="24"/>
              </w:rPr>
              <w:t>具体为</w:t>
            </w:r>
            <w:r>
              <w:rPr>
                <w:rFonts w:hint="eastAsia" w:ascii="仿宋_GB2312" w:hAnsi="仿宋" w:eastAsia="仿宋_GB2312" w:cs="仿宋"/>
                <w:color w:val="auto"/>
                <w:sz w:val="24"/>
                <w:szCs w:val="24"/>
                <w:lang w:eastAsia="zh-CN"/>
              </w:rPr>
              <w:t>：</w:t>
            </w:r>
          </w:p>
          <w:p w14:paraId="116E5F2F">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化学原料和化学制品制造业，</w:t>
            </w:r>
            <w:r>
              <w:rPr>
                <w:rFonts w:hint="eastAsia" w:ascii="仿宋_GB2312" w:hAnsi="仿宋" w:eastAsia="仿宋_GB2312" w:cs="仿宋"/>
                <w:color w:val="auto"/>
                <w:sz w:val="24"/>
                <w:szCs w:val="24"/>
              </w:rPr>
              <w:t>具体为</w:t>
            </w:r>
            <w:r>
              <w:rPr>
                <w:rFonts w:hint="eastAsia" w:ascii="仿宋_GB2312" w:hAnsi="仿宋" w:eastAsia="仿宋_GB2312" w:cs="仿宋"/>
                <w:color w:val="auto"/>
                <w:sz w:val="24"/>
                <w:szCs w:val="24"/>
                <w:lang w:eastAsia="zh-CN"/>
              </w:rPr>
              <w:t>：</w:t>
            </w:r>
          </w:p>
          <w:p w14:paraId="48A7D5F6">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医药制造业，</w:t>
            </w:r>
            <w:r>
              <w:rPr>
                <w:rFonts w:hint="eastAsia" w:ascii="仿宋_GB2312" w:hAnsi="仿宋" w:eastAsia="仿宋_GB2312" w:cs="仿宋"/>
                <w:color w:val="auto"/>
                <w:sz w:val="24"/>
                <w:szCs w:val="24"/>
              </w:rPr>
              <w:t>具体为</w:t>
            </w:r>
            <w:r>
              <w:rPr>
                <w:rFonts w:hint="eastAsia" w:ascii="仿宋_GB2312" w:hAnsi="仿宋" w:eastAsia="仿宋_GB2312" w:cs="仿宋"/>
                <w:color w:val="auto"/>
                <w:sz w:val="24"/>
                <w:szCs w:val="24"/>
                <w:lang w:eastAsia="zh-CN"/>
              </w:rPr>
              <w:t>：</w:t>
            </w:r>
          </w:p>
          <w:p w14:paraId="201F08E8">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计算机、通信和其他电子设备制造业，</w:t>
            </w:r>
            <w:r>
              <w:rPr>
                <w:rFonts w:hint="eastAsia" w:ascii="仿宋_GB2312" w:hAnsi="仿宋" w:eastAsia="仿宋_GB2312" w:cs="仿宋"/>
                <w:color w:val="auto"/>
                <w:sz w:val="24"/>
                <w:szCs w:val="24"/>
              </w:rPr>
              <w:t>具体为</w:t>
            </w:r>
            <w:r>
              <w:rPr>
                <w:rFonts w:hint="eastAsia" w:ascii="仿宋_GB2312" w:hAnsi="仿宋" w:eastAsia="仿宋_GB2312" w:cs="仿宋"/>
                <w:color w:val="auto"/>
                <w:sz w:val="24"/>
                <w:szCs w:val="24"/>
                <w:lang w:eastAsia="zh-CN"/>
              </w:rPr>
              <w:t>：</w:t>
            </w:r>
          </w:p>
          <w:p w14:paraId="4864F313">
            <w:pPr>
              <w:widowControl/>
              <w:spacing w:line="560" w:lineRule="exact"/>
              <w:jc w:val="left"/>
              <w:rPr>
                <w:rFonts w:hint="eastAsia" w:ascii="仿宋_GB2312" w:hAnsi="Times New Roman" w:eastAsia="仿宋_GB2312" w:cs="Times New Roman"/>
                <w:color w:val="auto"/>
                <w:kern w:val="0"/>
                <w:sz w:val="24"/>
                <w:szCs w:val="24"/>
                <w:lang w:eastAsia="zh-CN"/>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其他</w:t>
            </w:r>
            <w:r>
              <w:rPr>
                <w:rFonts w:hint="eastAsia" w:ascii="仿宋_GB2312" w:hAnsi="Times New Roman" w:eastAsia="仿宋_GB2312" w:cs="Times New Roman"/>
                <w:color w:val="auto"/>
                <w:kern w:val="0"/>
                <w:sz w:val="24"/>
                <w:szCs w:val="24"/>
                <w:lang w:eastAsia="zh-CN"/>
              </w:rPr>
              <w:t>，具体为</w:t>
            </w:r>
            <w:r>
              <w:rPr>
                <w:rFonts w:hint="eastAsia" w:ascii="仿宋_GB2312" w:hAnsi="仿宋" w:eastAsia="仿宋_GB2312" w:cs="仿宋"/>
                <w:color w:val="auto"/>
                <w:sz w:val="24"/>
                <w:szCs w:val="24"/>
                <w:lang w:eastAsia="zh-CN"/>
              </w:rPr>
              <w:t>：</w:t>
            </w:r>
          </w:p>
        </w:tc>
      </w:tr>
      <w:tr w14:paraId="0506DC9C">
        <w:tblPrEx>
          <w:tblCellMar>
            <w:top w:w="0" w:type="dxa"/>
            <w:left w:w="108" w:type="dxa"/>
            <w:bottom w:w="0" w:type="dxa"/>
            <w:right w:w="108" w:type="dxa"/>
          </w:tblCellMar>
        </w:tblPrEx>
        <w:trPr>
          <w:trHeight w:val="476" w:hRule="atLeast"/>
        </w:trPr>
        <w:tc>
          <w:tcPr>
            <w:tcW w:w="932" w:type="pct"/>
            <w:vMerge w:val="restart"/>
            <w:tcBorders>
              <w:top w:val="single" w:color="auto" w:sz="4" w:space="0"/>
              <w:left w:val="single" w:color="auto" w:sz="4" w:space="0"/>
              <w:bottom w:val="single" w:color="auto" w:sz="4" w:space="0"/>
              <w:right w:val="single" w:color="auto" w:sz="4" w:space="0"/>
            </w:tcBorders>
            <w:noWrap w:val="0"/>
            <w:vAlign w:val="center"/>
          </w:tcPr>
          <w:p w14:paraId="1DA1A39E">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服务案例</w:t>
            </w:r>
          </w:p>
          <w:p w14:paraId="4CB3FCB5">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介绍</w:t>
            </w:r>
          </w:p>
        </w:tc>
        <w:tc>
          <w:tcPr>
            <w:tcW w:w="4067" w:type="pct"/>
            <w:gridSpan w:val="9"/>
            <w:tcBorders>
              <w:top w:val="single" w:color="auto" w:sz="4" w:space="0"/>
              <w:left w:val="single" w:color="auto" w:sz="4" w:space="0"/>
              <w:bottom w:val="single" w:color="auto" w:sz="4" w:space="0"/>
              <w:right w:val="single" w:color="auto" w:sz="4" w:space="0"/>
            </w:tcBorders>
            <w:noWrap w:val="0"/>
            <w:vAlign w:val="center"/>
          </w:tcPr>
          <w:p w14:paraId="03F15308">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请结合上述</w:t>
            </w:r>
            <w:r>
              <w:rPr>
                <w:rFonts w:hint="eastAsia" w:ascii="仿宋_GB2312" w:hAnsi="Times New Roman" w:eastAsia="仿宋_GB2312" w:cs="Times New Roman"/>
                <w:b/>
                <w:bCs/>
                <w:color w:val="auto"/>
                <w:kern w:val="0"/>
                <w:sz w:val="24"/>
                <w:szCs w:val="24"/>
              </w:rPr>
              <w:t>勾选行业</w:t>
            </w:r>
            <w:r>
              <w:rPr>
                <w:rFonts w:hint="eastAsia" w:ascii="仿宋_GB2312" w:hAnsi="Times New Roman" w:eastAsia="仿宋_GB2312" w:cs="Times New Roman"/>
                <w:color w:val="auto"/>
                <w:kern w:val="0"/>
                <w:sz w:val="24"/>
                <w:szCs w:val="24"/>
              </w:rPr>
              <w:t>，分行业提供3个及以上已实施完成的数字化转型案例（请优先提供服务</w:t>
            </w:r>
            <w:r>
              <w:rPr>
                <w:rFonts w:hint="eastAsia" w:ascii="仿宋_GB2312" w:hAnsi="Times New Roman" w:eastAsia="仿宋_GB2312" w:cs="Times New Roman"/>
                <w:color w:val="auto"/>
                <w:kern w:val="0"/>
                <w:sz w:val="24"/>
                <w:szCs w:val="24"/>
                <w:lang w:eastAsia="zh-CN"/>
              </w:rPr>
              <w:t>盘锦</w:t>
            </w:r>
            <w:r>
              <w:rPr>
                <w:rFonts w:hint="eastAsia" w:ascii="仿宋_GB2312" w:hAnsi="Times New Roman" w:eastAsia="仿宋_GB2312" w:cs="Times New Roman"/>
                <w:color w:val="auto"/>
                <w:kern w:val="0"/>
                <w:sz w:val="24"/>
                <w:szCs w:val="24"/>
              </w:rPr>
              <w:t>市中小企业案例），简要介绍案例的建设情况和实施成效，可附页说明</w:t>
            </w:r>
            <w:r>
              <w:rPr>
                <w:rFonts w:hint="eastAsia" w:ascii="仿宋_GB2312" w:hAnsi="Times New Roman" w:eastAsia="仿宋_GB2312" w:cs="Times New Roman"/>
                <w:color w:val="auto"/>
                <w:sz w:val="24"/>
                <w:szCs w:val="24"/>
              </w:rPr>
              <w:t>（需提供服务合同等证明材料）</w:t>
            </w:r>
          </w:p>
        </w:tc>
      </w:tr>
      <w:tr w14:paraId="0983BC5D">
        <w:tblPrEx>
          <w:tblCellMar>
            <w:top w:w="0" w:type="dxa"/>
            <w:left w:w="108" w:type="dxa"/>
            <w:bottom w:w="0" w:type="dxa"/>
            <w:right w:w="108" w:type="dxa"/>
          </w:tblCellMar>
        </w:tblPrEx>
        <w:trPr>
          <w:trHeight w:val="476" w:hRule="atLeast"/>
        </w:trPr>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14:paraId="14321EF2">
            <w:pPr>
              <w:widowControl/>
              <w:spacing w:line="560" w:lineRule="exact"/>
              <w:jc w:val="center"/>
              <w:rPr>
                <w:rFonts w:hint="eastAsia" w:ascii="仿宋_GB2312" w:hAnsi="Times New Roman" w:eastAsia="仿宋_GB2312" w:cs="Times New Roman"/>
                <w:b/>
                <w:bCs/>
                <w:color w:val="auto"/>
                <w:kern w:val="0"/>
                <w:sz w:val="24"/>
                <w:szCs w:val="24"/>
              </w:rPr>
            </w:pPr>
          </w:p>
        </w:tc>
        <w:tc>
          <w:tcPr>
            <w:tcW w:w="1615"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19300482">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行业1：XX</w:t>
            </w:r>
          </w:p>
        </w:tc>
        <w:tc>
          <w:tcPr>
            <w:tcW w:w="2451" w:type="pct"/>
            <w:gridSpan w:val="6"/>
            <w:tcBorders>
              <w:top w:val="single" w:color="auto" w:sz="4" w:space="0"/>
              <w:left w:val="single" w:color="auto" w:sz="4" w:space="0"/>
              <w:bottom w:val="single" w:color="auto" w:sz="4" w:space="0"/>
              <w:right w:val="single" w:color="auto" w:sz="4" w:space="0"/>
            </w:tcBorders>
            <w:noWrap w:val="0"/>
            <w:vAlign w:val="center"/>
          </w:tcPr>
          <w:p w14:paraId="3F61DE50">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案例1：</w:t>
            </w:r>
          </w:p>
        </w:tc>
      </w:tr>
      <w:tr w14:paraId="7B24F9B4">
        <w:tblPrEx>
          <w:tblCellMar>
            <w:top w:w="0" w:type="dxa"/>
            <w:left w:w="108" w:type="dxa"/>
            <w:bottom w:w="0" w:type="dxa"/>
            <w:right w:w="108" w:type="dxa"/>
          </w:tblCellMar>
        </w:tblPrEx>
        <w:trPr>
          <w:trHeight w:val="476" w:hRule="atLeast"/>
        </w:trPr>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14:paraId="5DC82D76">
            <w:pPr>
              <w:widowControl/>
              <w:spacing w:line="560" w:lineRule="exact"/>
              <w:jc w:val="center"/>
              <w:rPr>
                <w:rFonts w:hint="eastAsia" w:ascii="仿宋_GB2312" w:hAnsi="Times New Roman" w:eastAsia="仿宋_GB2312" w:cs="Times New Roman"/>
                <w:b/>
                <w:bCs/>
                <w:color w:val="auto"/>
                <w:kern w:val="0"/>
                <w:sz w:val="24"/>
                <w:szCs w:val="24"/>
              </w:rPr>
            </w:pPr>
          </w:p>
        </w:tc>
        <w:tc>
          <w:tcPr>
            <w:tcW w:w="16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366E561C">
            <w:pPr>
              <w:widowControl/>
              <w:spacing w:line="560" w:lineRule="exact"/>
              <w:jc w:val="left"/>
              <w:rPr>
                <w:rFonts w:hint="eastAsia" w:ascii="仿宋_GB2312" w:hAnsi="Times New Roman" w:eastAsia="仿宋_GB2312" w:cs="Times New Roman"/>
                <w:color w:val="auto"/>
                <w:kern w:val="0"/>
                <w:sz w:val="24"/>
                <w:szCs w:val="24"/>
              </w:rPr>
            </w:pPr>
          </w:p>
        </w:tc>
        <w:tc>
          <w:tcPr>
            <w:tcW w:w="2451" w:type="pct"/>
            <w:gridSpan w:val="6"/>
            <w:tcBorders>
              <w:top w:val="single" w:color="auto" w:sz="4" w:space="0"/>
              <w:left w:val="single" w:color="auto" w:sz="4" w:space="0"/>
              <w:bottom w:val="single" w:color="auto" w:sz="4" w:space="0"/>
              <w:right w:val="single" w:color="auto" w:sz="4" w:space="0"/>
            </w:tcBorders>
            <w:noWrap w:val="0"/>
            <w:vAlign w:val="center"/>
          </w:tcPr>
          <w:p w14:paraId="0AC3FBC0">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案例2：</w:t>
            </w:r>
          </w:p>
        </w:tc>
      </w:tr>
      <w:tr w14:paraId="1B9784AA">
        <w:tblPrEx>
          <w:tblCellMar>
            <w:top w:w="0" w:type="dxa"/>
            <w:left w:w="108" w:type="dxa"/>
            <w:bottom w:w="0" w:type="dxa"/>
            <w:right w:w="108" w:type="dxa"/>
          </w:tblCellMar>
        </w:tblPrEx>
        <w:trPr>
          <w:trHeight w:val="476" w:hRule="atLeast"/>
        </w:trPr>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14:paraId="571344A4">
            <w:pPr>
              <w:widowControl/>
              <w:spacing w:line="560" w:lineRule="exact"/>
              <w:jc w:val="center"/>
              <w:rPr>
                <w:rFonts w:hint="eastAsia" w:ascii="仿宋_GB2312" w:hAnsi="Times New Roman" w:eastAsia="仿宋_GB2312" w:cs="Times New Roman"/>
                <w:b/>
                <w:bCs/>
                <w:color w:val="auto"/>
                <w:kern w:val="0"/>
                <w:sz w:val="24"/>
                <w:szCs w:val="24"/>
              </w:rPr>
            </w:pPr>
          </w:p>
        </w:tc>
        <w:tc>
          <w:tcPr>
            <w:tcW w:w="16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03F6D1A9">
            <w:pPr>
              <w:widowControl/>
              <w:spacing w:line="560" w:lineRule="exact"/>
              <w:jc w:val="left"/>
              <w:rPr>
                <w:rFonts w:hint="eastAsia" w:ascii="仿宋_GB2312" w:hAnsi="Times New Roman" w:eastAsia="仿宋_GB2312" w:cs="Times New Roman"/>
                <w:color w:val="auto"/>
                <w:kern w:val="0"/>
                <w:sz w:val="24"/>
                <w:szCs w:val="24"/>
              </w:rPr>
            </w:pPr>
          </w:p>
        </w:tc>
        <w:tc>
          <w:tcPr>
            <w:tcW w:w="2451" w:type="pct"/>
            <w:gridSpan w:val="6"/>
            <w:tcBorders>
              <w:top w:val="single" w:color="auto" w:sz="4" w:space="0"/>
              <w:left w:val="single" w:color="auto" w:sz="4" w:space="0"/>
              <w:bottom w:val="single" w:color="auto" w:sz="4" w:space="0"/>
              <w:right w:val="single" w:color="auto" w:sz="4" w:space="0"/>
            </w:tcBorders>
            <w:noWrap w:val="0"/>
            <w:vAlign w:val="center"/>
          </w:tcPr>
          <w:p w14:paraId="597A64DA">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案例3：</w:t>
            </w:r>
          </w:p>
        </w:tc>
      </w:tr>
      <w:tr w14:paraId="7954CA6E">
        <w:tblPrEx>
          <w:tblCellMar>
            <w:top w:w="0" w:type="dxa"/>
            <w:left w:w="108" w:type="dxa"/>
            <w:bottom w:w="0" w:type="dxa"/>
            <w:right w:w="108" w:type="dxa"/>
          </w:tblCellMar>
        </w:tblPrEx>
        <w:trPr>
          <w:trHeight w:val="557" w:hRule="atLeast"/>
        </w:trPr>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14:paraId="7B09C751">
            <w:pPr>
              <w:widowControl/>
              <w:spacing w:line="560" w:lineRule="exact"/>
              <w:jc w:val="center"/>
              <w:rPr>
                <w:rFonts w:hint="eastAsia" w:ascii="仿宋_GB2312" w:hAnsi="Times New Roman" w:eastAsia="仿宋_GB2312" w:cs="Times New Roman"/>
                <w:b/>
                <w:bCs/>
                <w:color w:val="auto"/>
                <w:kern w:val="0"/>
                <w:sz w:val="24"/>
                <w:szCs w:val="24"/>
              </w:rPr>
            </w:pPr>
          </w:p>
        </w:tc>
        <w:tc>
          <w:tcPr>
            <w:tcW w:w="1615"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6A7A3F9B">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行业2：XX</w:t>
            </w:r>
            <w:r>
              <w:rPr>
                <w:rFonts w:hint="eastAsia" w:ascii="仿宋_GB2312" w:hAnsi="Times New Roman" w:eastAsia="仿宋_GB2312" w:cs="Times New Roman"/>
                <w:color w:val="auto"/>
                <w:sz w:val="24"/>
                <w:szCs w:val="24"/>
              </w:rPr>
              <w:t>（如有，可自行复制表格或附页说明）</w:t>
            </w:r>
          </w:p>
        </w:tc>
        <w:tc>
          <w:tcPr>
            <w:tcW w:w="2451" w:type="pct"/>
            <w:gridSpan w:val="6"/>
            <w:tcBorders>
              <w:top w:val="single" w:color="auto" w:sz="4" w:space="0"/>
              <w:left w:val="single" w:color="auto" w:sz="4" w:space="0"/>
              <w:bottom w:val="single" w:color="auto" w:sz="4" w:space="0"/>
              <w:right w:val="single" w:color="auto" w:sz="4" w:space="0"/>
            </w:tcBorders>
            <w:noWrap w:val="0"/>
            <w:vAlign w:val="center"/>
          </w:tcPr>
          <w:p w14:paraId="17F477AA">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案例1：</w:t>
            </w:r>
          </w:p>
        </w:tc>
      </w:tr>
      <w:tr w14:paraId="1F4FF31A">
        <w:tblPrEx>
          <w:tblCellMar>
            <w:top w:w="0" w:type="dxa"/>
            <w:left w:w="108" w:type="dxa"/>
            <w:bottom w:w="0" w:type="dxa"/>
            <w:right w:w="108" w:type="dxa"/>
          </w:tblCellMar>
        </w:tblPrEx>
        <w:trPr>
          <w:trHeight w:val="634" w:hRule="atLeast"/>
        </w:trPr>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14:paraId="078786EB">
            <w:pPr>
              <w:widowControl/>
              <w:spacing w:line="560" w:lineRule="exact"/>
              <w:jc w:val="center"/>
              <w:rPr>
                <w:rFonts w:hint="eastAsia" w:ascii="仿宋_GB2312" w:hAnsi="Times New Roman" w:eastAsia="仿宋_GB2312" w:cs="Times New Roman"/>
                <w:b/>
                <w:bCs/>
                <w:color w:val="auto"/>
                <w:kern w:val="0"/>
                <w:sz w:val="24"/>
                <w:szCs w:val="24"/>
              </w:rPr>
            </w:pPr>
          </w:p>
        </w:tc>
        <w:tc>
          <w:tcPr>
            <w:tcW w:w="16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05E4750C">
            <w:pPr>
              <w:widowControl/>
              <w:spacing w:line="560" w:lineRule="exact"/>
              <w:jc w:val="left"/>
              <w:rPr>
                <w:rFonts w:hint="eastAsia" w:ascii="仿宋_GB2312" w:hAnsi="Times New Roman" w:eastAsia="仿宋_GB2312" w:cs="Times New Roman"/>
                <w:color w:val="auto"/>
                <w:kern w:val="0"/>
                <w:sz w:val="24"/>
                <w:szCs w:val="24"/>
              </w:rPr>
            </w:pPr>
          </w:p>
        </w:tc>
        <w:tc>
          <w:tcPr>
            <w:tcW w:w="2451" w:type="pct"/>
            <w:gridSpan w:val="6"/>
            <w:tcBorders>
              <w:top w:val="single" w:color="auto" w:sz="4" w:space="0"/>
              <w:left w:val="single" w:color="auto" w:sz="4" w:space="0"/>
              <w:bottom w:val="single" w:color="auto" w:sz="4" w:space="0"/>
              <w:right w:val="single" w:color="auto" w:sz="4" w:space="0"/>
            </w:tcBorders>
            <w:noWrap w:val="0"/>
            <w:vAlign w:val="center"/>
          </w:tcPr>
          <w:p w14:paraId="49A46F10">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案例2：</w:t>
            </w:r>
          </w:p>
        </w:tc>
      </w:tr>
      <w:tr w14:paraId="5D1555D1">
        <w:tblPrEx>
          <w:tblCellMar>
            <w:top w:w="0" w:type="dxa"/>
            <w:left w:w="108" w:type="dxa"/>
            <w:bottom w:w="0" w:type="dxa"/>
            <w:right w:w="108" w:type="dxa"/>
          </w:tblCellMar>
        </w:tblPrEx>
        <w:trPr>
          <w:trHeight w:val="476" w:hRule="atLeast"/>
        </w:trPr>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14:paraId="75F8533D">
            <w:pPr>
              <w:widowControl/>
              <w:spacing w:line="560" w:lineRule="exact"/>
              <w:jc w:val="center"/>
              <w:rPr>
                <w:rFonts w:hint="eastAsia" w:ascii="仿宋_GB2312" w:hAnsi="Times New Roman" w:eastAsia="仿宋_GB2312" w:cs="Times New Roman"/>
                <w:b/>
                <w:bCs/>
                <w:color w:val="auto"/>
                <w:kern w:val="0"/>
                <w:sz w:val="24"/>
                <w:szCs w:val="24"/>
              </w:rPr>
            </w:pPr>
          </w:p>
        </w:tc>
        <w:tc>
          <w:tcPr>
            <w:tcW w:w="16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7A543343">
            <w:pPr>
              <w:widowControl/>
              <w:spacing w:line="560" w:lineRule="exact"/>
              <w:jc w:val="left"/>
              <w:rPr>
                <w:rFonts w:hint="eastAsia" w:ascii="仿宋_GB2312" w:hAnsi="Times New Roman" w:eastAsia="仿宋_GB2312" w:cs="Times New Roman"/>
                <w:color w:val="auto"/>
                <w:kern w:val="0"/>
                <w:sz w:val="24"/>
                <w:szCs w:val="24"/>
              </w:rPr>
            </w:pPr>
          </w:p>
        </w:tc>
        <w:tc>
          <w:tcPr>
            <w:tcW w:w="2451" w:type="pct"/>
            <w:gridSpan w:val="6"/>
            <w:tcBorders>
              <w:top w:val="single" w:color="auto" w:sz="4" w:space="0"/>
              <w:left w:val="single" w:color="auto" w:sz="4" w:space="0"/>
              <w:bottom w:val="single" w:color="auto" w:sz="4" w:space="0"/>
              <w:right w:val="single" w:color="auto" w:sz="4" w:space="0"/>
            </w:tcBorders>
            <w:noWrap w:val="0"/>
            <w:vAlign w:val="center"/>
          </w:tcPr>
          <w:p w14:paraId="5E2A9F10">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案例3：</w:t>
            </w:r>
          </w:p>
        </w:tc>
      </w:tr>
      <w:tr w14:paraId="341E4AC1">
        <w:tblPrEx>
          <w:tblCellMar>
            <w:top w:w="0" w:type="dxa"/>
            <w:left w:w="108" w:type="dxa"/>
            <w:bottom w:w="0" w:type="dxa"/>
            <w:right w:w="108" w:type="dxa"/>
          </w:tblCellMar>
        </w:tblPrEx>
        <w:trPr>
          <w:trHeight w:val="476" w:hRule="atLeast"/>
        </w:trPr>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14:paraId="08A50D9F">
            <w:pPr>
              <w:widowControl/>
              <w:spacing w:line="560" w:lineRule="exact"/>
              <w:jc w:val="center"/>
              <w:rPr>
                <w:rFonts w:hint="eastAsia" w:ascii="仿宋_GB2312" w:hAnsi="Times New Roman" w:eastAsia="仿宋_GB2312" w:cs="Times New Roman"/>
                <w:b/>
                <w:bCs/>
                <w:color w:val="auto"/>
                <w:kern w:val="0"/>
                <w:sz w:val="24"/>
                <w:szCs w:val="24"/>
              </w:rPr>
            </w:pPr>
          </w:p>
        </w:tc>
        <w:tc>
          <w:tcPr>
            <w:tcW w:w="1615"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40714B67">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行业3：XX</w:t>
            </w:r>
            <w:r>
              <w:rPr>
                <w:rFonts w:hint="eastAsia" w:ascii="仿宋_GB2312" w:hAnsi="Times New Roman" w:eastAsia="仿宋_GB2312" w:cs="Times New Roman"/>
                <w:color w:val="auto"/>
                <w:sz w:val="24"/>
                <w:szCs w:val="24"/>
              </w:rPr>
              <w:t>（如有，可自行复制表格或附页说明）</w:t>
            </w:r>
          </w:p>
        </w:tc>
        <w:tc>
          <w:tcPr>
            <w:tcW w:w="2451" w:type="pct"/>
            <w:gridSpan w:val="6"/>
            <w:tcBorders>
              <w:top w:val="single" w:color="auto" w:sz="4" w:space="0"/>
              <w:left w:val="single" w:color="auto" w:sz="4" w:space="0"/>
              <w:bottom w:val="single" w:color="auto" w:sz="4" w:space="0"/>
              <w:right w:val="single" w:color="auto" w:sz="4" w:space="0"/>
            </w:tcBorders>
            <w:noWrap w:val="0"/>
            <w:vAlign w:val="center"/>
          </w:tcPr>
          <w:p w14:paraId="2EFB7070">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案例1：</w:t>
            </w:r>
          </w:p>
        </w:tc>
      </w:tr>
      <w:tr w14:paraId="4EC64CF2">
        <w:tblPrEx>
          <w:tblCellMar>
            <w:top w:w="0" w:type="dxa"/>
            <w:left w:w="108" w:type="dxa"/>
            <w:bottom w:w="0" w:type="dxa"/>
            <w:right w:w="108" w:type="dxa"/>
          </w:tblCellMar>
        </w:tblPrEx>
        <w:trPr>
          <w:trHeight w:val="476" w:hRule="atLeast"/>
        </w:trPr>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14:paraId="2B0C4532">
            <w:pPr>
              <w:widowControl/>
              <w:spacing w:line="560" w:lineRule="exact"/>
              <w:jc w:val="center"/>
              <w:rPr>
                <w:rFonts w:hint="eastAsia" w:ascii="仿宋_GB2312" w:hAnsi="Times New Roman" w:eastAsia="仿宋_GB2312" w:cs="Times New Roman"/>
                <w:b/>
                <w:bCs/>
                <w:color w:val="auto"/>
                <w:kern w:val="0"/>
                <w:sz w:val="24"/>
                <w:szCs w:val="24"/>
              </w:rPr>
            </w:pPr>
          </w:p>
        </w:tc>
        <w:tc>
          <w:tcPr>
            <w:tcW w:w="16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0BE09692">
            <w:pPr>
              <w:widowControl/>
              <w:spacing w:line="560" w:lineRule="exact"/>
              <w:jc w:val="left"/>
              <w:rPr>
                <w:rFonts w:hint="eastAsia" w:ascii="仿宋_GB2312" w:hAnsi="Times New Roman" w:eastAsia="仿宋_GB2312" w:cs="Times New Roman"/>
                <w:color w:val="auto"/>
                <w:kern w:val="0"/>
                <w:sz w:val="24"/>
                <w:szCs w:val="24"/>
              </w:rPr>
            </w:pPr>
          </w:p>
        </w:tc>
        <w:tc>
          <w:tcPr>
            <w:tcW w:w="2451" w:type="pct"/>
            <w:gridSpan w:val="6"/>
            <w:tcBorders>
              <w:top w:val="single" w:color="auto" w:sz="4" w:space="0"/>
              <w:left w:val="single" w:color="auto" w:sz="4" w:space="0"/>
              <w:bottom w:val="single" w:color="auto" w:sz="4" w:space="0"/>
              <w:right w:val="single" w:color="auto" w:sz="4" w:space="0"/>
            </w:tcBorders>
            <w:noWrap w:val="0"/>
            <w:vAlign w:val="center"/>
          </w:tcPr>
          <w:p w14:paraId="29078C85">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案例2：</w:t>
            </w:r>
          </w:p>
        </w:tc>
      </w:tr>
      <w:tr w14:paraId="0677DC89">
        <w:tblPrEx>
          <w:tblCellMar>
            <w:top w:w="0" w:type="dxa"/>
            <w:left w:w="108" w:type="dxa"/>
            <w:bottom w:w="0" w:type="dxa"/>
            <w:right w:w="108" w:type="dxa"/>
          </w:tblCellMar>
        </w:tblPrEx>
        <w:trPr>
          <w:trHeight w:val="476" w:hRule="atLeast"/>
        </w:trPr>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14:paraId="11965037">
            <w:pPr>
              <w:widowControl/>
              <w:spacing w:line="560" w:lineRule="exact"/>
              <w:jc w:val="center"/>
              <w:rPr>
                <w:rFonts w:hint="eastAsia" w:ascii="仿宋_GB2312" w:hAnsi="Times New Roman" w:eastAsia="仿宋_GB2312" w:cs="Times New Roman"/>
                <w:b/>
                <w:bCs/>
                <w:color w:val="auto"/>
                <w:kern w:val="0"/>
                <w:sz w:val="24"/>
                <w:szCs w:val="24"/>
              </w:rPr>
            </w:pPr>
          </w:p>
        </w:tc>
        <w:tc>
          <w:tcPr>
            <w:tcW w:w="16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4C55B857">
            <w:pPr>
              <w:widowControl/>
              <w:spacing w:line="560" w:lineRule="exact"/>
              <w:jc w:val="left"/>
              <w:rPr>
                <w:rFonts w:hint="eastAsia" w:ascii="仿宋_GB2312" w:hAnsi="Times New Roman" w:eastAsia="仿宋_GB2312" w:cs="Times New Roman"/>
                <w:color w:val="auto"/>
                <w:kern w:val="0"/>
                <w:sz w:val="24"/>
                <w:szCs w:val="24"/>
              </w:rPr>
            </w:pPr>
          </w:p>
        </w:tc>
        <w:tc>
          <w:tcPr>
            <w:tcW w:w="2451" w:type="pct"/>
            <w:gridSpan w:val="6"/>
            <w:tcBorders>
              <w:top w:val="single" w:color="auto" w:sz="4" w:space="0"/>
              <w:left w:val="single" w:color="auto" w:sz="4" w:space="0"/>
              <w:bottom w:val="single" w:color="auto" w:sz="4" w:space="0"/>
              <w:right w:val="single" w:color="auto" w:sz="4" w:space="0"/>
            </w:tcBorders>
            <w:noWrap w:val="0"/>
            <w:vAlign w:val="center"/>
          </w:tcPr>
          <w:p w14:paraId="01E2067C">
            <w:pPr>
              <w:widowControl/>
              <w:spacing w:line="560" w:lineRule="exact"/>
              <w:jc w:val="lef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案例3：</w:t>
            </w:r>
          </w:p>
        </w:tc>
      </w:tr>
      <w:tr w14:paraId="10B0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trPr>
        <w:tc>
          <w:tcPr>
            <w:tcW w:w="932" w:type="pct"/>
            <w:tcBorders>
              <w:top w:val="single" w:color="auto" w:sz="4" w:space="0"/>
            </w:tcBorders>
            <w:noWrap w:val="0"/>
            <w:vAlign w:val="center"/>
          </w:tcPr>
          <w:p w14:paraId="78B27A6C">
            <w:pPr>
              <w:widowControl/>
              <w:spacing w:line="560" w:lineRule="exact"/>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 w:val="24"/>
                <w:szCs w:val="24"/>
              </w:rPr>
              <w:t>细分行业数字化转型理解能力</w:t>
            </w:r>
          </w:p>
        </w:tc>
        <w:tc>
          <w:tcPr>
            <w:tcW w:w="4067" w:type="pct"/>
            <w:gridSpan w:val="9"/>
            <w:tcBorders>
              <w:top w:val="single" w:color="auto" w:sz="4" w:space="0"/>
            </w:tcBorders>
            <w:noWrap w:val="0"/>
            <w:vAlign w:val="center"/>
          </w:tcPr>
          <w:p w14:paraId="02A061D9">
            <w:pPr>
              <w:snapToGrid w:val="0"/>
              <w:spacing w:before="62" w:beforeLines="20" w:line="560" w:lineRule="exac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请结合</w:t>
            </w:r>
            <w:r>
              <w:rPr>
                <w:rFonts w:hint="eastAsia" w:ascii="仿宋_GB2312" w:hAnsi="Times New Roman" w:eastAsia="仿宋_GB2312" w:cs="Times New Roman"/>
                <w:b/>
                <w:bCs/>
                <w:color w:val="auto"/>
                <w:sz w:val="24"/>
                <w:szCs w:val="24"/>
              </w:rPr>
              <w:t>上述勾选行业</w:t>
            </w:r>
            <w:r>
              <w:rPr>
                <w:rFonts w:hint="eastAsia" w:ascii="仿宋_GB2312" w:hAnsi="Times New Roman" w:eastAsia="仿宋_GB2312" w:cs="Times New Roman"/>
                <w:color w:val="auto"/>
                <w:sz w:val="24"/>
                <w:szCs w:val="24"/>
              </w:rPr>
              <w:t>，</w:t>
            </w:r>
            <w:r>
              <w:rPr>
                <w:rFonts w:hint="eastAsia" w:ascii="仿宋_GB2312" w:hAnsi="Times New Roman" w:eastAsia="仿宋_GB2312" w:cs="Times New Roman"/>
                <w:b/>
                <w:bCs/>
                <w:color w:val="auto"/>
                <w:sz w:val="24"/>
                <w:szCs w:val="24"/>
              </w:rPr>
              <w:t>分行业阐述</w:t>
            </w:r>
            <w:r>
              <w:rPr>
                <w:rFonts w:hint="eastAsia" w:ascii="仿宋_GB2312" w:hAnsi="Times New Roman" w:eastAsia="仿宋_GB2312" w:cs="Times New Roman"/>
                <w:color w:val="auto"/>
                <w:sz w:val="24"/>
                <w:szCs w:val="24"/>
              </w:rPr>
              <w:t>贵单位对行业中小企业数字化转型理解，包括但不限于行业中小企业数字化转型共性、个性问题及需求（可附页说明）</w:t>
            </w:r>
          </w:p>
          <w:p w14:paraId="246E2B5A">
            <w:pPr>
              <w:snapToGrid w:val="0"/>
              <w:spacing w:before="62" w:beforeLines="20" w:line="560" w:lineRule="exac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sz w:val="24"/>
                <w:szCs w:val="24"/>
              </w:rPr>
              <w:t>行业1：</w:t>
            </w:r>
            <w:r>
              <w:rPr>
                <w:rFonts w:hint="eastAsia" w:ascii="仿宋_GB2312" w:hAnsi="Times New Roman" w:eastAsia="仿宋_GB2312" w:cs="Times New Roman"/>
                <w:color w:val="auto"/>
                <w:kern w:val="0"/>
                <w:sz w:val="24"/>
                <w:szCs w:val="24"/>
              </w:rPr>
              <w:t>XX</w:t>
            </w:r>
          </w:p>
          <w:p w14:paraId="54A9149E">
            <w:pPr>
              <w:snapToGrid w:val="0"/>
              <w:spacing w:before="62" w:beforeLines="20" w:line="560" w:lineRule="exact"/>
              <w:rPr>
                <w:rFonts w:hint="eastAsia" w:ascii="仿宋_GB2312" w:hAnsi="Times New Roman" w:eastAsia="仿宋_GB2312" w:cs="Times New Roman"/>
                <w:color w:val="auto"/>
                <w:sz w:val="24"/>
                <w:szCs w:val="24"/>
              </w:rPr>
            </w:pPr>
          </w:p>
          <w:p w14:paraId="32951849">
            <w:pPr>
              <w:snapToGrid w:val="0"/>
              <w:spacing w:before="62" w:beforeLines="20" w:line="560" w:lineRule="exac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sz w:val="24"/>
                <w:szCs w:val="24"/>
              </w:rPr>
              <w:t>行业2：</w:t>
            </w:r>
            <w:r>
              <w:rPr>
                <w:rFonts w:hint="eastAsia" w:ascii="仿宋_GB2312" w:hAnsi="Times New Roman" w:eastAsia="仿宋_GB2312" w:cs="Times New Roman"/>
                <w:color w:val="auto"/>
                <w:kern w:val="0"/>
                <w:sz w:val="24"/>
                <w:szCs w:val="24"/>
              </w:rPr>
              <w:t>XX</w:t>
            </w:r>
          </w:p>
          <w:p w14:paraId="4B25BB2E">
            <w:pPr>
              <w:snapToGrid w:val="0"/>
              <w:spacing w:before="62" w:beforeLines="20" w:line="560" w:lineRule="exact"/>
              <w:rPr>
                <w:rFonts w:hint="eastAsia" w:ascii="仿宋_GB2312" w:hAnsi="Times New Roman" w:eastAsia="仿宋_GB2312" w:cs="Times New Roman"/>
                <w:color w:val="auto"/>
                <w:sz w:val="24"/>
                <w:szCs w:val="24"/>
              </w:rPr>
            </w:pPr>
          </w:p>
          <w:p w14:paraId="1BDDD6FF">
            <w:pPr>
              <w:snapToGrid w:val="0"/>
              <w:spacing w:before="62" w:beforeLines="20" w:line="560" w:lineRule="exac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sz w:val="24"/>
                <w:szCs w:val="24"/>
              </w:rPr>
              <w:t>行业3：</w:t>
            </w:r>
            <w:r>
              <w:rPr>
                <w:rFonts w:hint="eastAsia" w:ascii="仿宋_GB2312" w:hAnsi="Times New Roman" w:eastAsia="仿宋_GB2312" w:cs="Times New Roman"/>
                <w:color w:val="auto"/>
                <w:kern w:val="0"/>
                <w:sz w:val="24"/>
                <w:szCs w:val="24"/>
              </w:rPr>
              <w:t>XX</w:t>
            </w:r>
          </w:p>
          <w:p w14:paraId="40A057C8">
            <w:pPr>
              <w:snapToGrid w:val="0"/>
              <w:spacing w:before="62" w:beforeLines="20" w:line="560" w:lineRule="exact"/>
              <w:rPr>
                <w:rFonts w:hint="eastAsia" w:ascii="仿宋_GB2312" w:hAnsi="Times New Roman" w:eastAsia="仿宋_GB2312" w:cs="Times New Roman"/>
                <w:color w:val="auto"/>
                <w:sz w:val="24"/>
                <w:szCs w:val="24"/>
              </w:rPr>
            </w:pPr>
          </w:p>
        </w:tc>
      </w:tr>
      <w:tr w14:paraId="749C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32" w:type="pct"/>
            <w:noWrap w:val="0"/>
            <w:vAlign w:val="center"/>
          </w:tcPr>
          <w:p w14:paraId="3048027B">
            <w:pPr>
              <w:widowControl/>
              <w:spacing w:line="560" w:lineRule="exact"/>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w:t>
            </w:r>
            <w:r>
              <w:rPr>
                <w:rFonts w:hint="eastAsia" w:ascii="仿宋_GB2312" w:hAnsi="Times New Roman" w:eastAsia="仿宋_GB2312" w:cs="Times New Roman"/>
                <w:b/>
                <w:bCs/>
                <w:color w:val="auto"/>
                <w:kern w:val="0"/>
                <w:sz w:val="24"/>
                <w:szCs w:val="24"/>
              </w:rPr>
              <w:t>小快轻准”数字化解决方案和产品</w:t>
            </w:r>
          </w:p>
        </w:tc>
        <w:tc>
          <w:tcPr>
            <w:tcW w:w="4067" w:type="pct"/>
            <w:gridSpan w:val="9"/>
            <w:noWrap w:val="0"/>
            <w:vAlign w:val="center"/>
          </w:tcPr>
          <w:p w14:paraId="64FCA314">
            <w:pPr>
              <w:snapToGrid w:val="0"/>
              <w:spacing w:before="62" w:beforeLines="20" w:line="560" w:lineRule="exac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请结合</w:t>
            </w:r>
            <w:r>
              <w:rPr>
                <w:rFonts w:hint="eastAsia" w:ascii="仿宋_GB2312" w:hAnsi="Times New Roman" w:eastAsia="仿宋_GB2312" w:cs="Times New Roman"/>
                <w:b/>
                <w:bCs/>
                <w:color w:val="auto"/>
                <w:sz w:val="24"/>
                <w:szCs w:val="24"/>
              </w:rPr>
              <w:t>上述勾选行业</w:t>
            </w:r>
            <w:r>
              <w:rPr>
                <w:rFonts w:hint="eastAsia" w:ascii="仿宋_GB2312" w:hAnsi="Times New Roman" w:eastAsia="仿宋_GB2312" w:cs="Times New Roman"/>
                <w:color w:val="auto"/>
                <w:sz w:val="24"/>
                <w:szCs w:val="24"/>
              </w:rPr>
              <w:t>以及对行业数字化转型理解，</w:t>
            </w:r>
            <w:r>
              <w:rPr>
                <w:rFonts w:hint="eastAsia" w:ascii="仿宋_GB2312" w:hAnsi="Times New Roman" w:eastAsia="仿宋_GB2312" w:cs="Times New Roman"/>
                <w:b/>
                <w:bCs/>
                <w:color w:val="auto"/>
                <w:sz w:val="24"/>
                <w:szCs w:val="24"/>
              </w:rPr>
              <w:t>分行业</w:t>
            </w:r>
            <w:r>
              <w:rPr>
                <w:rFonts w:hint="eastAsia" w:ascii="仿宋_GB2312" w:hAnsi="Times New Roman" w:eastAsia="仿宋_GB2312" w:cs="Times New Roman"/>
                <w:color w:val="auto"/>
                <w:sz w:val="24"/>
                <w:szCs w:val="24"/>
              </w:rPr>
              <w:t>提供贵单位“小快轻准”数字化解决方案和产品内容（可附页说明）</w:t>
            </w:r>
          </w:p>
        </w:tc>
      </w:tr>
      <w:tr w14:paraId="303C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000" w:type="pct"/>
            <w:gridSpan w:val="10"/>
            <w:noWrap w:val="0"/>
            <w:vAlign w:val="center"/>
          </w:tcPr>
          <w:p w14:paraId="4AA8E7CD">
            <w:pPr>
              <w:snapToGrid w:val="0"/>
              <w:spacing w:before="62" w:beforeLines="20" w:line="560" w:lineRule="exac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行业1：</w:t>
            </w:r>
            <w:r>
              <w:rPr>
                <w:rFonts w:hint="eastAsia" w:ascii="仿宋_GB2312" w:hAnsi="Times New Roman" w:eastAsia="仿宋_GB2312" w:cs="Times New Roman"/>
                <w:color w:val="auto"/>
                <w:kern w:val="0"/>
                <w:sz w:val="24"/>
                <w:szCs w:val="24"/>
              </w:rPr>
              <w:t>XX</w:t>
            </w:r>
            <w:r>
              <w:rPr>
                <w:rFonts w:hint="eastAsia" w:ascii="仿宋_GB2312" w:hAnsi="Times New Roman" w:eastAsia="仿宋_GB2312" w:cs="Times New Roman"/>
                <w:color w:val="auto"/>
                <w:sz w:val="24"/>
                <w:szCs w:val="24"/>
              </w:rPr>
              <w:t>（可自行复制表格或附页说明）</w:t>
            </w:r>
          </w:p>
        </w:tc>
      </w:tr>
      <w:tr w14:paraId="500F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32" w:type="pct"/>
            <w:noWrap w:val="0"/>
            <w:vAlign w:val="center"/>
          </w:tcPr>
          <w:p w14:paraId="5C0A839D">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产品名称</w:t>
            </w:r>
          </w:p>
        </w:tc>
        <w:tc>
          <w:tcPr>
            <w:tcW w:w="1172" w:type="pct"/>
            <w:noWrap w:val="0"/>
            <w:vAlign w:val="center"/>
          </w:tcPr>
          <w:p w14:paraId="5A3448FF">
            <w:pPr>
              <w:snapToGrid w:val="0"/>
              <w:spacing w:before="62" w:beforeLines="20" w:line="240" w:lineRule="auto"/>
              <w:jc w:val="center"/>
              <w:rPr>
                <w:rFonts w:hint="eastAsia" w:ascii="仿宋_GB2312" w:hAnsi="Times New Roman" w:eastAsia="仿宋_GB2312" w:cs="Times New Roman"/>
                <w:b/>
                <w:bCs/>
                <w:color w:val="auto"/>
                <w:kern w:val="0"/>
                <w:szCs w:val="21"/>
                <w:lang w:eastAsia="zh-CN"/>
              </w:rPr>
            </w:pPr>
            <w:r>
              <w:rPr>
                <w:rFonts w:hint="eastAsia" w:ascii="仿宋_GB2312" w:hAnsi="Times New Roman" w:eastAsia="仿宋_GB2312" w:cs="Times New Roman"/>
                <w:b/>
                <w:bCs/>
                <w:color w:val="auto"/>
                <w:kern w:val="0"/>
                <w:szCs w:val="21"/>
              </w:rPr>
              <w:t>产品类别</w:t>
            </w:r>
          </w:p>
        </w:tc>
        <w:tc>
          <w:tcPr>
            <w:tcW w:w="1069" w:type="pct"/>
            <w:gridSpan w:val="4"/>
            <w:noWrap w:val="0"/>
            <w:vAlign w:val="center"/>
          </w:tcPr>
          <w:p w14:paraId="4B3E3F2A">
            <w:pPr>
              <w:widowControl/>
              <w:spacing w:line="240" w:lineRule="auto"/>
              <w:jc w:val="center"/>
              <w:rPr>
                <w:rFonts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主要解决问题</w:t>
            </w:r>
          </w:p>
          <w:p w14:paraId="7A31F9B0">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（不超过2</w:t>
            </w:r>
            <w:r>
              <w:rPr>
                <w:rFonts w:ascii="仿宋_GB2312" w:hAnsi="Times New Roman" w:eastAsia="仿宋_GB2312" w:cs="Times New Roman"/>
                <w:b/>
                <w:bCs/>
                <w:color w:val="auto"/>
                <w:kern w:val="0"/>
                <w:szCs w:val="21"/>
              </w:rPr>
              <w:t>00</w:t>
            </w:r>
            <w:r>
              <w:rPr>
                <w:rFonts w:hint="eastAsia" w:ascii="仿宋_GB2312" w:hAnsi="Times New Roman" w:eastAsia="仿宋_GB2312" w:cs="Times New Roman"/>
                <w:b/>
                <w:bCs/>
                <w:color w:val="auto"/>
                <w:kern w:val="0"/>
                <w:szCs w:val="21"/>
              </w:rPr>
              <w:t>字）</w:t>
            </w:r>
          </w:p>
        </w:tc>
        <w:tc>
          <w:tcPr>
            <w:tcW w:w="953" w:type="pct"/>
            <w:gridSpan w:val="3"/>
            <w:noWrap w:val="0"/>
            <w:vAlign w:val="center"/>
          </w:tcPr>
          <w:p w14:paraId="40273F3C">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价格区间</w:t>
            </w:r>
          </w:p>
          <w:p w14:paraId="4F06A4C3">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（万元）</w:t>
            </w:r>
          </w:p>
        </w:tc>
        <w:tc>
          <w:tcPr>
            <w:tcW w:w="871" w:type="pct"/>
            <w:noWrap w:val="0"/>
            <w:vAlign w:val="center"/>
          </w:tcPr>
          <w:p w14:paraId="4D0E34E9">
            <w:pPr>
              <w:snapToGrid w:val="0"/>
              <w:spacing w:before="62" w:beforeLines="20"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实施周期</w:t>
            </w:r>
          </w:p>
          <w:p w14:paraId="00A32F92">
            <w:pPr>
              <w:snapToGrid w:val="0"/>
              <w:spacing w:before="62" w:beforeLines="20"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（月）</w:t>
            </w:r>
          </w:p>
        </w:tc>
      </w:tr>
      <w:tr w14:paraId="0D23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32" w:type="pct"/>
            <w:noWrap w:val="0"/>
            <w:vAlign w:val="center"/>
          </w:tcPr>
          <w:p w14:paraId="4BBFDC78">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color w:val="auto"/>
                <w:kern w:val="0"/>
                <w:sz w:val="24"/>
                <w:szCs w:val="24"/>
              </w:rPr>
              <w:t>XX</w:t>
            </w:r>
          </w:p>
        </w:tc>
        <w:tc>
          <w:tcPr>
            <w:tcW w:w="1172" w:type="pct"/>
            <w:noWrap w:val="0"/>
            <w:vAlign w:val="center"/>
          </w:tcPr>
          <w:p w14:paraId="62318FAB">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产品设计</w:t>
            </w:r>
          </w:p>
          <w:p w14:paraId="22FA9270">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工艺设计</w:t>
            </w:r>
          </w:p>
          <w:p w14:paraId="29DEF006">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营销管理</w:t>
            </w:r>
          </w:p>
          <w:p w14:paraId="64BA2D1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售后服务</w:t>
            </w:r>
          </w:p>
          <w:p w14:paraId="11C8CFE1">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计划排程</w:t>
            </w:r>
          </w:p>
          <w:p w14:paraId="508AF2AB">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生产管控</w:t>
            </w:r>
          </w:p>
          <w:p w14:paraId="706D4892">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质量管理</w:t>
            </w:r>
          </w:p>
          <w:p w14:paraId="38C2CDEF">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设备管理</w:t>
            </w:r>
          </w:p>
          <w:p w14:paraId="6DE9B1FF">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安全生产</w:t>
            </w:r>
          </w:p>
          <w:p w14:paraId="339AE851">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能耗管理</w:t>
            </w:r>
          </w:p>
          <w:p w14:paraId="534BBF0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采购管理</w:t>
            </w:r>
          </w:p>
          <w:p w14:paraId="53028443">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仓储物流</w:t>
            </w:r>
          </w:p>
          <w:p w14:paraId="7C3B4191">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财务管理</w:t>
            </w:r>
          </w:p>
          <w:p w14:paraId="62E466BC">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人力资源</w:t>
            </w:r>
          </w:p>
          <w:p w14:paraId="4328692B">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协同办公</w:t>
            </w:r>
          </w:p>
          <w:p w14:paraId="18D9E352">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决策支持</w:t>
            </w:r>
          </w:p>
          <w:p w14:paraId="00116B9C">
            <w:pPr>
              <w:snapToGrid w:val="0"/>
              <w:spacing w:before="62" w:beforeLines="20" w:line="240" w:lineRule="auto"/>
              <w:rPr>
                <w:rFonts w:hint="eastAsia" w:ascii="仿宋_GB2312" w:hAnsi="Times New Roman" w:eastAsia="仿宋_GB2312" w:cs="Times New Roman"/>
                <w:color w:val="auto"/>
                <w:sz w:val="24"/>
                <w:szCs w:val="24"/>
                <w:u w:val="single"/>
              </w:rPr>
            </w:pPr>
            <w:r>
              <w:rPr>
                <w:rFonts w:hint="eastAsia" w:ascii="仿宋_GB2312" w:hAnsi="仿宋" w:eastAsia="仿宋_GB2312" w:cs="仿宋"/>
                <w:color w:val="auto"/>
                <w:szCs w:val="21"/>
              </w:rPr>
              <w:sym w:font="Wingdings" w:char="00A8"/>
            </w:r>
            <w:r>
              <w:rPr>
                <w:rFonts w:hint="eastAsia" w:ascii="仿宋_GB2312" w:hAnsi="仿宋" w:eastAsia="仿宋_GB2312" w:cs="仿宋"/>
                <w:color w:val="auto"/>
                <w:szCs w:val="21"/>
              </w:rPr>
              <w:t>其他</w:t>
            </w:r>
            <w:r>
              <w:rPr>
                <w:rFonts w:hint="eastAsia" w:ascii="仿宋_GB2312" w:hAnsi="仿宋" w:eastAsia="仿宋_GB2312" w:cs="仿宋"/>
                <w:color w:val="auto"/>
                <w:szCs w:val="21"/>
                <w:u w:val="single"/>
              </w:rPr>
              <w:t xml:space="preserve">      </w:t>
            </w:r>
          </w:p>
        </w:tc>
        <w:tc>
          <w:tcPr>
            <w:tcW w:w="1069" w:type="pct"/>
            <w:gridSpan w:val="4"/>
            <w:noWrap w:val="0"/>
            <w:vAlign w:val="center"/>
          </w:tcPr>
          <w:p w14:paraId="4481DF22">
            <w:pPr>
              <w:widowControl/>
              <w:spacing w:line="240" w:lineRule="auto"/>
              <w:jc w:val="center"/>
              <w:rPr>
                <w:rFonts w:hint="eastAsia" w:ascii="仿宋_GB2312" w:hAnsi="Times New Roman" w:eastAsia="仿宋_GB2312" w:cs="Times New Roman"/>
                <w:b/>
                <w:bCs/>
                <w:color w:val="auto"/>
                <w:kern w:val="0"/>
                <w:szCs w:val="21"/>
              </w:rPr>
            </w:pPr>
          </w:p>
        </w:tc>
        <w:tc>
          <w:tcPr>
            <w:tcW w:w="953" w:type="pct"/>
            <w:gridSpan w:val="3"/>
            <w:noWrap w:val="0"/>
            <w:vAlign w:val="center"/>
          </w:tcPr>
          <w:p w14:paraId="0723B2F9">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5万以下</w:t>
            </w:r>
          </w:p>
          <w:p w14:paraId="14BCDD33">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5万-20万</w:t>
            </w:r>
          </w:p>
          <w:p w14:paraId="0F460B42">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20万-50万</w:t>
            </w:r>
          </w:p>
          <w:p w14:paraId="41DA1457">
            <w:pPr>
              <w:widowControl w:val="0"/>
              <w:spacing w:after="0" w:line="240" w:lineRule="auto"/>
              <w:jc w:val="left"/>
              <w:outlineLvl w:val="1"/>
              <w:rPr>
                <w:rFonts w:hint="eastAsia" w:ascii="仿宋_GB2312" w:hAnsi="Times New Roman" w:eastAsia="仿宋_GB2312" w:cs="Times New Roman"/>
                <w:b/>
                <w:bCs/>
                <w:color w:val="auto"/>
                <w:kern w:val="0"/>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50万-100万</w:t>
            </w: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100万以上</w:t>
            </w:r>
          </w:p>
        </w:tc>
        <w:tc>
          <w:tcPr>
            <w:tcW w:w="871" w:type="pct"/>
            <w:noWrap w:val="0"/>
            <w:vAlign w:val="center"/>
          </w:tcPr>
          <w:p w14:paraId="46B95843">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1周内</w:t>
            </w:r>
          </w:p>
          <w:p w14:paraId="325135DD">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半个月</w:t>
            </w:r>
          </w:p>
          <w:p w14:paraId="162F4239">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1个月</w:t>
            </w:r>
          </w:p>
          <w:p w14:paraId="4AC3A344">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3个月</w:t>
            </w:r>
          </w:p>
          <w:p w14:paraId="42408D6C">
            <w:pPr>
              <w:widowControl w:val="0"/>
              <w:spacing w:after="0" w:line="240" w:lineRule="auto"/>
              <w:jc w:val="both"/>
              <w:outlineLvl w:val="1"/>
              <w:rPr>
                <w:rFonts w:hint="eastAsia" w:ascii="仿宋_GB2312" w:hAnsi="Times New Roman" w:eastAsia="仿宋_GB2312" w:cs="Times New Roman"/>
                <w:color w:val="auto"/>
                <w:kern w:val="2"/>
                <w:sz w:val="24"/>
                <w:szCs w:val="24"/>
                <w:lang w:val="en-US" w:eastAsia="zh-CN" w:bidi="ar-SA"/>
              </w:rPr>
            </w:pPr>
            <w:r>
              <w:rPr>
                <w:rFonts w:hint="eastAsia" w:ascii="仿宋_GB2312" w:hAnsi="Calibri" w:eastAsia="仿宋_GB2312" w:cs="Calibri"/>
                <w:color w:val="auto"/>
                <w:kern w:val="2"/>
                <w:sz w:val="21"/>
                <w:szCs w:val="21"/>
                <w:lang w:val="en-US" w:eastAsia="zh-CN" w:bidi="ar-SA"/>
              </w:rPr>
              <w:t>□</w:t>
            </w:r>
            <w:r>
              <w:rPr>
                <w:rFonts w:ascii="仿宋_GB2312" w:hAnsi="Calibri" w:eastAsia="仿宋_GB2312" w:cs="Calibri"/>
                <w:color w:val="auto"/>
                <w:kern w:val="2"/>
                <w:sz w:val="21"/>
                <w:szCs w:val="21"/>
                <w:lang w:val="en-US" w:eastAsia="zh-CN" w:bidi="ar-SA"/>
              </w:rPr>
              <w:t>3-6个月</w:t>
            </w:r>
            <w:r>
              <w:rPr>
                <w:rFonts w:hint="eastAsia" w:ascii="仿宋_GB2312" w:hAnsi="Calibri" w:eastAsia="仿宋_GB2312" w:cs="Calibri"/>
                <w:b w:val="0"/>
                <w:bCs w:val="0"/>
                <w:color w:val="auto"/>
                <w:kern w:val="2"/>
                <w:sz w:val="21"/>
                <w:szCs w:val="21"/>
                <w:lang w:val="en-US" w:eastAsia="zh-CN" w:bidi="ar-SA"/>
              </w:rPr>
              <w:t>□</w:t>
            </w:r>
            <w:r>
              <w:rPr>
                <w:rFonts w:ascii="仿宋_GB2312" w:hAnsi="Calibri" w:eastAsia="仿宋_GB2312" w:cs="Calibri"/>
                <w:b w:val="0"/>
                <w:bCs w:val="0"/>
                <w:color w:val="auto"/>
                <w:kern w:val="2"/>
                <w:sz w:val="21"/>
                <w:szCs w:val="21"/>
                <w:lang w:val="en-US" w:eastAsia="zh-CN" w:bidi="ar-SA"/>
              </w:rPr>
              <w:t>6个月</w:t>
            </w:r>
            <w:r>
              <w:rPr>
                <w:rFonts w:hint="eastAsia" w:ascii="仿宋_GB2312" w:hAnsi="Calibri" w:eastAsia="仿宋_GB2312" w:cs="Calibri"/>
                <w:b w:val="0"/>
                <w:bCs w:val="0"/>
                <w:color w:val="auto"/>
                <w:kern w:val="2"/>
                <w:sz w:val="21"/>
                <w:szCs w:val="21"/>
                <w:lang w:val="en-US" w:eastAsia="zh-CN" w:bidi="ar-SA"/>
              </w:rPr>
              <w:t>以上</w:t>
            </w:r>
          </w:p>
        </w:tc>
      </w:tr>
      <w:tr w14:paraId="1589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9" w:hRule="atLeast"/>
        </w:trPr>
        <w:tc>
          <w:tcPr>
            <w:tcW w:w="932" w:type="pct"/>
            <w:noWrap w:val="0"/>
            <w:vAlign w:val="center"/>
          </w:tcPr>
          <w:p w14:paraId="7D25A613">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color w:val="auto"/>
                <w:kern w:val="0"/>
                <w:sz w:val="24"/>
                <w:szCs w:val="24"/>
              </w:rPr>
              <w:t>XX</w:t>
            </w:r>
          </w:p>
        </w:tc>
        <w:tc>
          <w:tcPr>
            <w:tcW w:w="1172" w:type="pct"/>
            <w:noWrap w:val="0"/>
            <w:vAlign w:val="center"/>
          </w:tcPr>
          <w:p w14:paraId="410FE4D6">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产品设计</w:t>
            </w:r>
          </w:p>
          <w:p w14:paraId="0FF77172">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工艺设计</w:t>
            </w:r>
          </w:p>
          <w:p w14:paraId="4E46B314">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营销管理</w:t>
            </w:r>
          </w:p>
          <w:p w14:paraId="2E1D464B">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售后服务</w:t>
            </w:r>
          </w:p>
          <w:p w14:paraId="3FD84E12">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计划排程</w:t>
            </w:r>
          </w:p>
          <w:p w14:paraId="5C7E950C">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生产管控</w:t>
            </w:r>
          </w:p>
          <w:p w14:paraId="372060A8">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质量管理</w:t>
            </w:r>
          </w:p>
          <w:p w14:paraId="7F8B1B4F">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设备管理</w:t>
            </w:r>
          </w:p>
          <w:p w14:paraId="78B01B2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安全生产</w:t>
            </w:r>
          </w:p>
          <w:p w14:paraId="52998F14">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能耗管理</w:t>
            </w:r>
          </w:p>
          <w:p w14:paraId="0EC0A1E4">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采购管理</w:t>
            </w:r>
          </w:p>
          <w:p w14:paraId="0693C0FC">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仓储物流</w:t>
            </w:r>
          </w:p>
          <w:p w14:paraId="52C7851A">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财务管理</w:t>
            </w:r>
          </w:p>
          <w:p w14:paraId="1734F4DC">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人力资源</w:t>
            </w:r>
          </w:p>
          <w:p w14:paraId="3258E4D2">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协同办公</w:t>
            </w:r>
          </w:p>
          <w:p w14:paraId="58427271">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决策支持</w:t>
            </w:r>
          </w:p>
          <w:p w14:paraId="5FADB42F">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仿宋" w:eastAsia="仿宋_GB2312" w:cs="仿宋"/>
                <w:color w:val="auto"/>
                <w:szCs w:val="21"/>
              </w:rPr>
              <w:sym w:font="Wingdings" w:char="00A8"/>
            </w:r>
            <w:r>
              <w:rPr>
                <w:rFonts w:hint="eastAsia" w:ascii="仿宋_GB2312" w:hAnsi="仿宋" w:eastAsia="仿宋_GB2312" w:cs="仿宋"/>
                <w:color w:val="auto"/>
                <w:szCs w:val="21"/>
              </w:rPr>
              <w:t>其他</w:t>
            </w:r>
            <w:r>
              <w:rPr>
                <w:rFonts w:hint="eastAsia" w:ascii="仿宋_GB2312" w:hAnsi="仿宋" w:eastAsia="仿宋_GB2312" w:cs="仿宋"/>
                <w:color w:val="auto"/>
                <w:szCs w:val="21"/>
                <w:u w:val="single"/>
              </w:rPr>
              <w:t xml:space="preserve">      </w:t>
            </w:r>
          </w:p>
        </w:tc>
        <w:tc>
          <w:tcPr>
            <w:tcW w:w="1069" w:type="pct"/>
            <w:gridSpan w:val="4"/>
            <w:noWrap w:val="0"/>
            <w:vAlign w:val="center"/>
          </w:tcPr>
          <w:p w14:paraId="5E72D9A9">
            <w:pPr>
              <w:widowControl/>
              <w:spacing w:line="240" w:lineRule="auto"/>
              <w:jc w:val="center"/>
              <w:rPr>
                <w:rFonts w:hint="eastAsia" w:ascii="仿宋_GB2312" w:hAnsi="Times New Roman" w:eastAsia="仿宋_GB2312" w:cs="Times New Roman"/>
                <w:b/>
                <w:bCs/>
                <w:color w:val="auto"/>
                <w:kern w:val="0"/>
                <w:szCs w:val="21"/>
              </w:rPr>
            </w:pPr>
          </w:p>
        </w:tc>
        <w:tc>
          <w:tcPr>
            <w:tcW w:w="953" w:type="pct"/>
            <w:gridSpan w:val="3"/>
            <w:noWrap w:val="0"/>
            <w:vAlign w:val="center"/>
          </w:tcPr>
          <w:p w14:paraId="38338631">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5万以下</w:t>
            </w:r>
          </w:p>
          <w:p w14:paraId="5DBC4890">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5万-20万</w:t>
            </w:r>
          </w:p>
          <w:p w14:paraId="70007F43">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20万-50万</w:t>
            </w:r>
          </w:p>
          <w:p w14:paraId="4CB2E9BA">
            <w:pPr>
              <w:widowControl w:val="0"/>
              <w:spacing w:after="0" w:line="240" w:lineRule="auto"/>
              <w:jc w:val="left"/>
              <w:outlineLvl w:val="1"/>
              <w:rPr>
                <w:rFonts w:hint="eastAsia" w:ascii="仿宋_GB2312" w:hAnsi="Times New Roman" w:eastAsia="仿宋_GB2312" w:cs="Times New Roman"/>
                <w:b/>
                <w:bCs/>
                <w:color w:val="auto"/>
                <w:kern w:val="0"/>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50万-100万</w:t>
            </w: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100万以上</w:t>
            </w:r>
          </w:p>
        </w:tc>
        <w:tc>
          <w:tcPr>
            <w:tcW w:w="871" w:type="pct"/>
            <w:noWrap w:val="0"/>
            <w:vAlign w:val="center"/>
          </w:tcPr>
          <w:p w14:paraId="33380F6A">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1周内</w:t>
            </w:r>
          </w:p>
          <w:p w14:paraId="681601C7">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半个月</w:t>
            </w:r>
          </w:p>
          <w:p w14:paraId="51CC3C49">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1个月</w:t>
            </w:r>
          </w:p>
          <w:p w14:paraId="4891079E">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3个月</w:t>
            </w:r>
          </w:p>
          <w:p w14:paraId="7D02BEE2">
            <w:pPr>
              <w:widowControl w:val="0"/>
              <w:spacing w:after="0" w:line="240" w:lineRule="auto"/>
              <w:jc w:val="both"/>
              <w:outlineLvl w:val="1"/>
              <w:rPr>
                <w:rFonts w:hint="eastAsia" w:ascii="仿宋_GB2312" w:hAnsi="Times New Roman" w:eastAsia="仿宋_GB2312" w:cs="Times New Roman"/>
                <w:color w:val="auto"/>
                <w:kern w:val="2"/>
                <w:sz w:val="24"/>
                <w:szCs w:val="24"/>
                <w:lang w:val="en-US" w:eastAsia="zh-CN" w:bidi="ar-SA"/>
              </w:rPr>
            </w:pPr>
            <w:r>
              <w:rPr>
                <w:rFonts w:hint="eastAsia" w:ascii="仿宋_GB2312" w:hAnsi="Calibri" w:eastAsia="仿宋_GB2312" w:cs="Calibri"/>
                <w:color w:val="auto"/>
                <w:kern w:val="2"/>
                <w:sz w:val="21"/>
                <w:szCs w:val="21"/>
                <w:lang w:val="en-US" w:eastAsia="zh-CN" w:bidi="ar-SA"/>
              </w:rPr>
              <w:t>□</w:t>
            </w:r>
            <w:r>
              <w:rPr>
                <w:rFonts w:ascii="仿宋_GB2312" w:hAnsi="Calibri" w:eastAsia="仿宋_GB2312" w:cs="Calibri"/>
                <w:color w:val="auto"/>
                <w:kern w:val="2"/>
                <w:sz w:val="21"/>
                <w:szCs w:val="21"/>
                <w:lang w:val="en-US" w:eastAsia="zh-CN" w:bidi="ar-SA"/>
              </w:rPr>
              <w:t>3-6个月</w:t>
            </w:r>
            <w:r>
              <w:rPr>
                <w:rFonts w:hint="eastAsia" w:ascii="仿宋_GB2312" w:hAnsi="Calibri" w:eastAsia="仿宋_GB2312" w:cs="Calibri"/>
                <w:b w:val="0"/>
                <w:bCs w:val="0"/>
                <w:color w:val="auto"/>
                <w:kern w:val="2"/>
                <w:sz w:val="21"/>
                <w:szCs w:val="21"/>
                <w:lang w:val="en-US" w:eastAsia="zh-CN" w:bidi="ar-SA"/>
              </w:rPr>
              <w:t>□</w:t>
            </w:r>
            <w:r>
              <w:rPr>
                <w:rFonts w:ascii="仿宋_GB2312" w:hAnsi="Calibri" w:eastAsia="仿宋_GB2312" w:cs="Calibri"/>
                <w:b w:val="0"/>
                <w:bCs w:val="0"/>
                <w:color w:val="auto"/>
                <w:kern w:val="2"/>
                <w:sz w:val="21"/>
                <w:szCs w:val="21"/>
                <w:lang w:val="en-US" w:eastAsia="zh-CN" w:bidi="ar-SA"/>
              </w:rPr>
              <w:t>6个月</w:t>
            </w:r>
            <w:r>
              <w:rPr>
                <w:rFonts w:hint="eastAsia" w:ascii="仿宋_GB2312" w:hAnsi="Calibri" w:eastAsia="仿宋_GB2312" w:cs="Calibri"/>
                <w:b w:val="0"/>
                <w:bCs w:val="0"/>
                <w:color w:val="auto"/>
                <w:kern w:val="2"/>
                <w:sz w:val="21"/>
                <w:szCs w:val="21"/>
                <w:lang w:val="en-US" w:eastAsia="zh-CN" w:bidi="ar-SA"/>
              </w:rPr>
              <w:t>以上</w:t>
            </w:r>
          </w:p>
        </w:tc>
      </w:tr>
      <w:tr w14:paraId="3AD0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932" w:type="pct"/>
            <w:noWrap w:val="0"/>
            <w:vAlign w:val="center"/>
          </w:tcPr>
          <w:p w14:paraId="1A7AA38C">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w:t>
            </w:r>
          </w:p>
        </w:tc>
        <w:tc>
          <w:tcPr>
            <w:tcW w:w="1172" w:type="pct"/>
            <w:noWrap w:val="0"/>
            <w:vAlign w:val="center"/>
          </w:tcPr>
          <w:p w14:paraId="074C1030">
            <w:pPr>
              <w:snapToGrid w:val="0"/>
              <w:spacing w:before="62" w:beforeLines="20" w:line="240" w:lineRule="auto"/>
              <w:rPr>
                <w:rFonts w:hint="eastAsia" w:ascii="仿宋_GB2312" w:hAnsi="Times New Roman" w:eastAsia="仿宋_GB2312" w:cs="Times New Roman"/>
                <w:color w:val="auto"/>
                <w:kern w:val="0"/>
                <w:szCs w:val="21"/>
              </w:rPr>
            </w:pPr>
          </w:p>
        </w:tc>
        <w:tc>
          <w:tcPr>
            <w:tcW w:w="1069" w:type="pct"/>
            <w:gridSpan w:val="4"/>
            <w:noWrap w:val="0"/>
            <w:vAlign w:val="center"/>
          </w:tcPr>
          <w:p w14:paraId="0D000BE3">
            <w:pPr>
              <w:widowControl/>
              <w:spacing w:line="240" w:lineRule="auto"/>
              <w:jc w:val="center"/>
              <w:rPr>
                <w:rFonts w:hint="eastAsia" w:ascii="仿宋_GB2312" w:hAnsi="Times New Roman" w:eastAsia="仿宋_GB2312" w:cs="Times New Roman"/>
                <w:b/>
                <w:bCs/>
                <w:color w:val="auto"/>
                <w:kern w:val="0"/>
                <w:szCs w:val="21"/>
              </w:rPr>
            </w:pPr>
          </w:p>
        </w:tc>
        <w:tc>
          <w:tcPr>
            <w:tcW w:w="953" w:type="pct"/>
            <w:gridSpan w:val="3"/>
            <w:noWrap w:val="0"/>
            <w:vAlign w:val="center"/>
          </w:tcPr>
          <w:p w14:paraId="5C08890F">
            <w:pPr>
              <w:widowControl/>
              <w:spacing w:line="240" w:lineRule="auto"/>
              <w:jc w:val="center"/>
              <w:rPr>
                <w:rFonts w:hint="eastAsia" w:ascii="仿宋_GB2312" w:hAnsi="Times New Roman" w:eastAsia="仿宋_GB2312" w:cs="Times New Roman"/>
                <w:b/>
                <w:bCs/>
                <w:color w:val="auto"/>
                <w:kern w:val="0"/>
                <w:szCs w:val="21"/>
              </w:rPr>
            </w:pPr>
          </w:p>
        </w:tc>
        <w:tc>
          <w:tcPr>
            <w:tcW w:w="871" w:type="pct"/>
            <w:noWrap w:val="0"/>
            <w:vAlign w:val="center"/>
          </w:tcPr>
          <w:p w14:paraId="74F95CC8">
            <w:pPr>
              <w:snapToGrid w:val="0"/>
              <w:spacing w:before="62" w:beforeLines="20" w:line="240" w:lineRule="auto"/>
              <w:rPr>
                <w:rFonts w:hint="eastAsia" w:ascii="仿宋_GB2312" w:hAnsi="Times New Roman" w:eastAsia="仿宋_GB2312" w:cs="Times New Roman"/>
                <w:color w:val="auto"/>
                <w:sz w:val="24"/>
                <w:szCs w:val="24"/>
              </w:rPr>
            </w:pPr>
          </w:p>
        </w:tc>
      </w:tr>
      <w:tr w14:paraId="158A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000" w:type="pct"/>
            <w:gridSpan w:val="10"/>
            <w:noWrap w:val="0"/>
            <w:vAlign w:val="center"/>
          </w:tcPr>
          <w:p w14:paraId="107CCD8A">
            <w:pPr>
              <w:snapToGrid w:val="0"/>
              <w:spacing w:before="62" w:beforeLines="20" w:line="560" w:lineRule="exact"/>
              <w:jc w:val="lef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行业2：</w:t>
            </w:r>
            <w:r>
              <w:rPr>
                <w:rFonts w:hint="eastAsia" w:ascii="仿宋_GB2312" w:hAnsi="Times New Roman" w:eastAsia="仿宋_GB2312" w:cs="Times New Roman"/>
                <w:color w:val="auto"/>
                <w:kern w:val="0"/>
                <w:sz w:val="24"/>
                <w:szCs w:val="24"/>
              </w:rPr>
              <w:t>XX</w:t>
            </w:r>
            <w:r>
              <w:rPr>
                <w:rFonts w:hint="eastAsia" w:ascii="仿宋_GB2312" w:hAnsi="Times New Roman" w:eastAsia="仿宋_GB2312" w:cs="Times New Roman"/>
                <w:color w:val="auto"/>
                <w:sz w:val="24"/>
                <w:szCs w:val="24"/>
              </w:rPr>
              <w:t>（可自行复制表格或附页说明）</w:t>
            </w:r>
          </w:p>
        </w:tc>
      </w:tr>
      <w:tr w14:paraId="7FE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32" w:type="pct"/>
            <w:noWrap w:val="0"/>
            <w:vAlign w:val="center"/>
          </w:tcPr>
          <w:p w14:paraId="7F2B9106">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产品名称</w:t>
            </w:r>
          </w:p>
        </w:tc>
        <w:tc>
          <w:tcPr>
            <w:tcW w:w="1172" w:type="pct"/>
            <w:noWrap w:val="0"/>
            <w:vAlign w:val="center"/>
          </w:tcPr>
          <w:p w14:paraId="37A82D5B">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b/>
                <w:bCs/>
                <w:color w:val="auto"/>
                <w:kern w:val="0"/>
                <w:szCs w:val="21"/>
              </w:rPr>
              <w:t>产品类别</w:t>
            </w:r>
          </w:p>
        </w:tc>
        <w:tc>
          <w:tcPr>
            <w:tcW w:w="1069" w:type="pct"/>
            <w:gridSpan w:val="4"/>
            <w:noWrap w:val="0"/>
            <w:vAlign w:val="center"/>
          </w:tcPr>
          <w:p w14:paraId="40D8F353">
            <w:pPr>
              <w:widowControl/>
              <w:spacing w:line="240" w:lineRule="auto"/>
              <w:jc w:val="center"/>
              <w:rPr>
                <w:rFonts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主要解决问题</w:t>
            </w:r>
          </w:p>
          <w:p w14:paraId="582EA8C5">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（不超过2</w:t>
            </w:r>
            <w:r>
              <w:rPr>
                <w:rFonts w:ascii="仿宋_GB2312" w:hAnsi="Times New Roman" w:eastAsia="仿宋_GB2312" w:cs="Times New Roman"/>
                <w:b/>
                <w:bCs/>
                <w:color w:val="auto"/>
                <w:kern w:val="0"/>
                <w:szCs w:val="21"/>
              </w:rPr>
              <w:t>00</w:t>
            </w:r>
            <w:r>
              <w:rPr>
                <w:rFonts w:hint="eastAsia" w:ascii="仿宋_GB2312" w:hAnsi="Times New Roman" w:eastAsia="仿宋_GB2312" w:cs="Times New Roman"/>
                <w:b/>
                <w:bCs/>
                <w:color w:val="auto"/>
                <w:kern w:val="0"/>
                <w:szCs w:val="21"/>
              </w:rPr>
              <w:t>字）</w:t>
            </w:r>
          </w:p>
        </w:tc>
        <w:tc>
          <w:tcPr>
            <w:tcW w:w="953" w:type="pct"/>
            <w:gridSpan w:val="3"/>
            <w:noWrap w:val="0"/>
            <w:vAlign w:val="center"/>
          </w:tcPr>
          <w:p w14:paraId="5B1CB006">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价格区间</w:t>
            </w:r>
          </w:p>
          <w:p w14:paraId="3E6F45C4">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（万元）</w:t>
            </w:r>
          </w:p>
        </w:tc>
        <w:tc>
          <w:tcPr>
            <w:tcW w:w="871" w:type="pct"/>
            <w:noWrap w:val="0"/>
            <w:vAlign w:val="center"/>
          </w:tcPr>
          <w:p w14:paraId="32032ACF">
            <w:pPr>
              <w:snapToGrid w:val="0"/>
              <w:spacing w:before="62" w:beforeLines="20"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实施周期</w:t>
            </w:r>
          </w:p>
          <w:p w14:paraId="28278982">
            <w:pPr>
              <w:snapToGrid w:val="0"/>
              <w:spacing w:before="62" w:beforeLines="20" w:line="240" w:lineRule="auto"/>
              <w:jc w:val="center"/>
              <w:rPr>
                <w:rFonts w:hint="eastAsia" w:ascii="仿宋_GB2312" w:hAnsi="Times New Roman" w:eastAsia="仿宋_GB2312" w:cs="Times New Roman"/>
                <w:color w:val="auto"/>
                <w:sz w:val="24"/>
                <w:szCs w:val="24"/>
              </w:rPr>
            </w:pPr>
            <w:r>
              <w:rPr>
                <w:rFonts w:hint="eastAsia" w:ascii="仿宋_GB2312" w:hAnsi="Times New Roman" w:eastAsia="仿宋_GB2312" w:cs="Times New Roman"/>
                <w:b/>
                <w:bCs/>
                <w:color w:val="auto"/>
                <w:kern w:val="0"/>
                <w:szCs w:val="21"/>
              </w:rPr>
              <w:t>（月）</w:t>
            </w:r>
          </w:p>
        </w:tc>
      </w:tr>
      <w:tr w14:paraId="1D90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3" w:hRule="atLeast"/>
        </w:trPr>
        <w:tc>
          <w:tcPr>
            <w:tcW w:w="932" w:type="pct"/>
            <w:noWrap w:val="0"/>
            <w:vAlign w:val="center"/>
          </w:tcPr>
          <w:p w14:paraId="7F278F02">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color w:val="auto"/>
                <w:kern w:val="0"/>
                <w:sz w:val="24"/>
                <w:szCs w:val="24"/>
              </w:rPr>
              <w:t>XX</w:t>
            </w:r>
          </w:p>
        </w:tc>
        <w:tc>
          <w:tcPr>
            <w:tcW w:w="1172" w:type="pct"/>
            <w:noWrap w:val="0"/>
            <w:vAlign w:val="center"/>
          </w:tcPr>
          <w:p w14:paraId="42A24B8B">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产品设计</w:t>
            </w:r>
          </w:p>
          <w:p w14:paraId="16F57CFB">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工艺设计</w:t>
            </w:r>
          </w:p>
          <w:p w14:paraId="7DC3EAD9">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营销管理</w:t>
            </w:r>
          </w:p>
          <w:p w14:paraId="76265C08">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售后服务</w:t>
            </w:r>
          </w:p>
          <w:p w14:paraId="797654FF">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计划排程</w:t>
            </w:r>
          </w:p>
          <w:p w14:paraId="4D9F461C">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生产管控</w:t>
            </w:r>
          </w:p>
          <w:p w14:paraId="6BF1B1F9">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质量管理</w:t>
            </w:r>
          </w:p>
          <w:p w14:paraId="4851FF5D">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设备管理</w:t>
            </w:r>
          </w:p>
          <w:p w14:paraId="630D74A2">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安全生产</w:t>
            </w:r>
          </w:p>
          <w:p w14:paraId="198284F7">
            <w:pPr>
              <w:snapToGrid w:val="0"/>
              <w:spacing w:before="62" w:beforeLines="20"/>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能耗管理</w:t>
            </w:r>
          </w:p>
          <w:p w14:paraId="6F6CBC7A">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采购管理</w:t>
            </w:r>
          </w:p>
          <w:p w14:paraId="10481379">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仓储物流</w:t>
            </w:r>
          </w:p>
          <w:p w14:paraId="39E6C59A">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财务管理</w:t>
            </w:r>
          </w:p>
          <w:p w14:paraId="6B80A8F3">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人力资源</w:t>
            </w:r>
          </w:p>
          <w:p w14:paraId="681ECE9F">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协同办公</w:t>
            </w:r>
          </w:p>
          <w:p w14:paraId="0155426F">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决策支持</w:t>
            </w:r>
          </w:p>
          <w:p w14:paraId="6B79EAAC">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仿宋" w:eastAsia="仿宋_GB2312" w:cs="仿宋"/>
                <w:color w:val="auto"/>
                <w:szCs w:val="21"/>
              </w:rPr>
              <w:sym w:font="Wingdings" w:char="00A8"/>
            </w:r>
            <w:r>
              <w:rPr>
                <w:rFonts w:hint="eastAsia" w:ascii="仿宋_GB2312" w:hAnsi="仿宋" w:eastAsia="仿宋_GB2312" w:cs="仿宋"/>
                <w:color w:val="auto"/>
                <w:szCs w:val="21"/>
              </w:rPr>
              <w:t>其他</w:t>
            </w:r>
            <w:r>
              <w:rPr>
                <w:rFonts w:hint="eastAsia" w:ascii="仿宋_GB2312" w:hAnsi="仿宋" w:eastAsia="仿宋_GB2312" w:cs="仿宋"/>
                <w:color w:val="auto"/>
                <w:szCs w:val="21"/>
                <w:u w:val="single"/>
              </w:rPr>
              <w:t xml:space="preserve">      </w:t>
            </w:r>
          </w:p>
        </w:tc>
        <w:tc>
          <w:tcPr>
            <w:tcW w:w="1069" w:type="pct"/>
            <w:gridSpan w:val="4"/>
            <w:noWrap w:val="0"/>
            <w:vAlign w:val="center"/>
          </w:tcPr>
          <w:p w14:paraId="59AFDBC1">
            <w:pPr>
              <w:widowControl/>
              <w:spacing w:line="240" w:lineRule="auto"/>
              <w:jc w:val="center"/>
              <w:rPr>
                <w:rFonts w:hint="eastAsia" w:ascii="仿宋_GB2312" w:hAnsi="Times New Roman" w:eastAsia="仿宋_GB2312" w:cs="Times New Roman"/>
                <w:b/>
                <w:bCs/>
                <w:color w:val="auto"/>
                <w:kern w:val="0"/>
                <w:szCs w:val="21"/>
              </w:rPr>
            </w:pPr>
          </w:p>
        </w:tc>
        <w:tc>
          <w:tcPr>
            <w:tcW w:w="953" w:type="pct"/>
            <w:gridSpan w:val="3"/>
            <w:noWrap w:val="0"/>
            <w:vAlign w:val="center"/>
          </w:tcPr>
          <w:p w14:paraId="0066F2E0">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5万以下</w:t>
            </w:r>
          </w:p>
          <w:p w14:paraId="4CF37F82">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5万-20万</w:t>
            </w:r>
          </w:p>
          <w:p w14:paraId="66943ABC">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20万-50万</w:t>
            </w:r>
          </w:p>
          <w:p w14:paraId="3FFD8D7B">
            <w:pPr>
              <w:widowControl w:val="0"/>
              <w:spacing w:after="0" w:line="240" w:lineRule="auto"/>
              <w:jc w:val="left"/>
              <w:outlineLvl w:val="1"/>
              <w:rPr>
                <w:rFonts w:hint="eastAsia" w:ascii="仿宋_GB2312" w:hAnsi="Times New Roman" w:eastAsia="仿宋_GB2312" w:cs="Times New Roman"/>
                <w:b/>
                <w:bCs/>
                <w:color w:val="auto"/>
                <w:kern w:val="0"/>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50万-100万</w:t>
            </w: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100万以上</w:t>
            </w:r>
          </w:p>
        </w:tc>
        <w:tc>
          <w:tcPr>
            <w:tcW w:w="871" w:type="pct"/>
            <w:noWrap w:val="0"/>
            <w:vAlign w:val="center"/>
          </w:tcPr>
          <w:p w14:paraId="2FEF0C5C">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1周内</w:t>
            </w:r>
          </w:p>
          <w:p w14:paraId="7EA17C81">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半个月</w:t>
            </w:r>
          </w:p>
          <w:p w14:paraId="12CE401C">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1个月</w:t>
            </w:r>
          </w:p>
          <w:p w14:paraId="52616FE8">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3个月</w:t>
            </w:r>
          </w:p>
          <w:p w14:paraId="43D7DEC4">
            <w:pPr>
              <w:widowControl w:val="0"/>
              <w:spacing w:after="0" w:line="240" w:lineRule="auto"/>
              <w:jc w:val="both"/>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color w:val="auto"/>
                <w:kern w:val="2"/>
                <w:sz w:val="21"/>
                <w:szCs w:val="21"/>
                <w:lang w:val="en-US" w:eastAsia="zh-CN" w:bidi="ar-SA"/>
              </w:rPr>
              <w:t>□</w:t>
            </w:r>
            <w:r>
              <w:rPr>
                <w:rFonts w:ascii="仿宋_GB2312" w:hAnsi="Calibri" w:eastAsia="仿宋_GB2312" w:cs="Calibri"/>
                <w:color w:val="auto"/>
                <w:kern w:val="2"/>
                <w:sz w:val="21"/>
                <w:szCs w:val="21"/>
                <w:lang w:val="en-US" w:eastAsia="zh-CN" w:bidi="ar-SA"/>
              </w:rPr>
              <w:t>3-6个月</w:t>
            </w:r>
          </w:p>
          <w:p w14:paraId="7312EE43">
            <w:pPr>
              <w:widowControl w:val="0"/>
              <w:spacing w:after="0" w:line="240" w:lineRule="auto"/>
              <w:jc w:val="both"/>
              <w:outlineLvl w:val="1"/>
              <w:rPr>
                <w:rFonts w:hint="eastAsia" w:ascii="仿宋_GB2312" w:hAnsi="Times New Roman" w:eastAsia="仿宋_GB2312" w:cs="Times New Roman"/>
                <w:color w:val="auto"/>
                <w:kern w:val="2"/>
                <w:sz w:val="24"/>
                <w:szCs w:val="24"/>
                <w:lang w:val="en-US" w:eastAsia="zh-CN" w:bidi="ar-SA"/>
              </w:rPr>
            </w:pPr>
            <w:r>
              <w:rPr>
                <w:rFonts w:hint="eastAsia" w:ascii="仿宋_GB2312" w:hAnsi="Calibri" w:eastAsia="仿宋_GB2312" w:cs="Calibri"/>
                <w:b w:val="0"/>
                <w:bCs w:val="0"/>
                <w:color w:val="auto"/>
                <w:kern w:val="2"/>
                <w:sz w:val="21"/>
                <w:szCs w:val="21"/>
                <w:lang w:val="en-US" w:eastAsia="zh-CN" w:bidi="ar-SA"/>
              </w:rPr>
              <w:t>□</w:t>
            </w:r>
            <w:r>
              <w:rPr>
                <w:rFonts w:ascii="仿宋_GB2312" w:hAnsi="Calibri" w:eastAsia="仿宋_GB2312" w:cs="Calibri"/>
                <w:b w:val="0"/>
                <w:bCs w:val="0"/>
                <w:color w:val="auto"/>
                <w:kern w:val="2"/>
                <w:sz w:val="21"/>
                <w:szCs w:val="21"/>
                <w:lang w:val="en-US" w:eastAsia="zh-CN" w:bidi="ar-SA"/>
              </w:rPr>
              <w:t>6个月</w:t>
            </w:r>
            <w:r>
              <w:rPr>
                <w:rFonts w:hint="eastAsia" w:ascii="仿宋_GB2312" w:hAnsi="Calibri" w:eastAsia="仿宋_GB2312" w:cs="Calibri"/>
                <w:b w:val="0"/>
                <w:bCs w:val="0"/>
                <w:color w:val="auto"/>
                <w:kern w:val="2"/>
                <w:sz w:val="21"/>
                <w:szCs w:val="21"/>
                <w:lang w:val="en-US" w:eastAsia="zh-CN" w:bidi="ar-SA"/>
              </w:rPr>
              <w:t>以上</w:t>
            </w:r>
          </w:p>
        </w:tc>
      </w:tr>
      <w:tr w14:paraId="4264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932" w:type="pct"/>
            <w:noWrap w:val="0"/>
            <w:vAlign w:val="center"/>
          </w:tcPr>
          <w:p w14:paraId="45A183E7">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w:t>
            </w:r>
          </w:p>
        </w:tc>
        <w:tc>
          <w:tcPr>
            <w:tcW w:w="1172" w:type="pct"/>
            <w:noWrap w:val="0"/>
            <w:vAlign w:val="center"/>
          </w:tcPr>
          <w:p w14:paraId="718F73F1">
            <w:pPr>
              <w:snapToGrid w:val="0"/>
              <w:spacing w:before="62" w:beforeLines="20" w:line="240" w:lineRule="auto"/>
              <w:rPr>
                <w:rFonts w:hint="eastAsia" w:ascii="仿宋_GB2312" w:hAnsi="Times New Roman" w:eastAsia="仿宋_GB2312" w:cs="Times New Roman"/>
                <w:color w:val="auto"/>
                <w:sz w:val="24"/>
                <w:szCs w:val="24"/>
              </w:rPr>
            </w:pPr>
          </w:p>
        </w:tc>
        <w:tc>
          <w:tcPr>
            <w:tcW w:w="1069" w:type="pct"/>
            <w:gridSpan w:val="4"/>
            <w:noWrap w:val="0"/>
            <w:vAlign w:val="center"/>
          </w:tcPr>
          <w:p w14:paraId="60EAD2DC">
            <w:pPr>
              <w:widowControl/>
              <w:spacing w:line="240" w:lineRule="auto"/>
              <w:jc w:val="center"/>
              <w:rPr>
                <w:rFonts w:hint="eastAsia" w:ascii="仿宋_GB2312" w:hAnsi="Times New Roman" w:eastAsia="仿宋_GB2312" w:cs="Times New Roman"/>
                <w:b/>
                <w:bCs/>
                <w:color w:val="auto"/>
                <w:kern w:val="0"/>
                <w:szCs w:val="21"/>
              </w:rPr>
            </w:pPr>
          </w:p>
        </w:tc>
        <w:tc>
          <w:tcPr>
            <w:tcW w:w="953" w:type="pct"/>
            <w:gridSpan w:val="3"/>
            <w:noWrap w:val="0"/>
            <w:vAlign w:val="center"/>
          </w:tcPr>
          <w:p w14:paraId="1D8780CB">
            <w:pPr>
              <w:widowControl/>
              <w:spacing w:line="240" w:lineRule="auto"/>
              <w:jc w:val="center"/>
              <w:rPr>
                <w:rFonts w:hint="eastAsia" w:ascii="仿宋_GB2312" w:hAnsi="Times New Roman" w:eastAsia="仿宋_GB2312" w:cs="Times New Roman"/>
                <w:b/>
                <w:bCs/>
                <w:color w:val="auto"/>
                <w:kern w:val="0"/>
                <w:szCs w:val="21"/>
              </w:rPr>
            </w:pPr>
          </w:p>
        </w:tc>
        <w:tc>
          <w:tcPr>
            <w:tcW w:w="871" w:type="pct"/>
            <w:noWrap w:val="0"/>
            <w:vAlign w:val="center"/>
          </w:tcPr>
          <w:p w14:paraId="5089C548">
            <w:pPr>
              <w:snapToGrid w:val="0"/>
              <w:spacing w:before="62" w:beforeLines="20" w:line="240" w:lineRule="auto"/>
              <w:rPr>
                <w:rFonts w:hint="eastAsia" w:ascii="仿宋_GB2312" w:hAnsi="Times New Roman" w:eastAsia="仿宋_GB2312" w:cs="Times New Roman"/>
                <w:color w:val="auto"/>
                <w:sz w:val="24"/>
                <w:szCs w:val="24"/>
              </w:rPr>
            </w:pPr>
          </w:p>
        </w:tc>
      </w:tr>
      <w:tr w14:paraId="49D7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000" w:type="pct"/>
            <w:gridSpan w:val="10"/>
            <w:noWrap w:val="0"/>
            <w:vAlign w:val="center"/>
          </w:tcPr>
          <w:p w14:paraId="706173A3">
            <w:pPr>
              <w:snapToGrid w:val="0"/>
              <w:spacing w:before="62" w:beforeLines="20" w:line="560" w:lineRule="exac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行业3：</w:t>
            </w:r>
            <w:r>
              <w:rPr>
                <w:rFonts w:hint="eastAsia" w:ascii="仿宋_GB2312" w:hAnsi="Times New Roman" w:eastAsia="仿宋_GB2312" w:cs="Times New Roman"/>
                <w:color w:val="auto"/>
                <w:kern w:val="0"/>
                <w:sz w:val="24"/>
                <w:szCs w:val="24"/>
              </w:rPr>
              <w:t>XX</w:t>
            </w:r>
            <w:r>
              <w:rPr>
                <w:rFonts w:hint="eastAsia" w:ascii="仿宋_GB2312" w:hAnsi="Times New Roman" w:eastAsia="仿宋_GB2312" w:cs="Times New Roman"/>
                <w:color w:val="auto"/>
                <w:sz w:val="24"/>
                <w:szCs w:val="24"/>
              </w:rPr>
              <w:t>（可自行复制表格或附页说明）</w:t>
            </w:r>
          </w:p>
        </w:tc>
      </w:tr>
      <w:tr w14:paraId="0C59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32" w:type="pct"/>
            <w:noWrap w:val="0"/>
            <w:vAlign w:val="center"/>
          </w:tcPr>
          <w:p w14:paraId="41E06AB8">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产品名称</w:t>
            </w:r>
          </w:p>
        </w:tc>
        <w:tc>
          <w:tcPr>
            <w:tcW w:w="1172" w:type="pct"/>
            <w:noWrap w:val="0"/>
            <w:vAlign w:val="center"/>
          </w:tcPr>
          <w:p w14:paraId="58CF6F5C">
            <w:pPr>
              <w:snapToGrid w:val="0"/>
              <w:spacing w:before="62" w:beforeLines="20" w:line="240" w:lineRule="auto"/>
              <w:rPr>
                <w:rFonts w:hint="eastAsia" w:ascii="仿宋_GB2312" w:hAnsi="Times New Roman" w:eastAsia="仿宋_GB2312" w:cs="Times New Roman"/>
                <w:color w:val="auto"/>
                <w:sz w:val="24"/>
                <w:szCs w:val="24"/>
              </w:rPr>
            </w:pPr>
            <w:r>
              <w:rPr>
                <w:rFonts w:hint="eastAsia" w:ascii="仿宋_GB2312" w:hAnsi="Times New Roman" w:eastAsia="仿宋_GB2312" w:cs="Times New Roman"/>
                <w:b/>
                <w:bCs/>
                <w:color w:val="auto"/>
                <w:kern w:val="0"/>
                <w:szCs w:val="21"/>
              </w:rPr>
              <w:t>产品类别</w:t>
            </w:r>
          </w:p>
        </w:tc>
        <w:tc>
          <w:tcPr>
            <w:tcW w:w="1069" w:type="pct"/>
            <w:gridSpan w:val="4"/>
            <w:noWrap w:val="0"/>
            <w:vAlign w:val="center"/>
          </w:tcPr>
          <w:p w14:paraId="3878DDFC">
            <w:pPr>
              <w:widowControl/>
              <w:spacing w:line="240" w:lineRule="auto"/>
              <w:jc w:val="center"/>
              <w:rPr>
                <w:rFonts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主要解决问题</w:t>
            </w:r>
          </w:p>
          <w:p w14:paraId="3AD760EF">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（不超过2</w:t>
            </w:r>
            <w:r>
              <w:rPr>
                <w:rFonts w:ascii="仿宋_GB2312" w:hAnsi="Times New Roman" w:eastAsia="仿宋_GB2312" w:cs="Times New Roman"/>
                <w:b/>
                <w:bCs/>
                <w:color w:val="auto"/>
                <w:kern w:val="0"/>
                <w:szCs w:val="21"/>
              </w:rPr>
              <w:t>00</w:t>
            </w:r>
            <w:r>
              <w:rPr>
                <w:rFonts w:hint="eastAsia" w:ascii="仿宋_GB2312" w:hAnsi="Times New Roman" w:eastAsia="仿宋_GB2312" w:cs="Times New Roman"/>
                <w:b/>
                <w:bCs/>
                <w:color w:val="auto"/>
                <w:kern w:val="0"/>
                <w:szCs w:val="21"/>
              </w:rPr>
              <w:t>字）</w:t>
            </w:r>
          </w:p>
        </w:tc>
        <w:tc>
          <w:tcPr>
            <w:tcW w:w="953" w:type="pct"/>
            <w:gridSpan w:val="3"/>
            <w:noWrap w:val="0"/>
            <w:vAlign w:val="center"/>
          </w:tcPr>
          <w:p w14:paraId="6F0C4FD9">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价格区间</w:t>
            </w:r>
          </w:p>
          <w:p w14:paraId="24B57152">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（万元）</w:t>
            </w:r>
          </w:p>
        </w:tc>
        <w:tc>
          <w:tcPr>
            <w:tcW w:w="871" w:type="pct"/>
            <w:noWrap w:val="0"/>
            <w:vAlign w:val="center"/>
          </w:tcPr>
          <w:p w14:paraId="5E1F8854">
            <w:pPr>
              <w:snapToGrid w:val="0"/>
              <w:spacing w:before="62" w:beforeLines="20"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实施周期</w:t>
            </w:r>
          </w:p>
          <w:p w14:paraId="664D780A">
            <w:pPr>
              <w:snapToGrid w:val="0"/>
              <w:spacing w:before="62" w:beforeLines="20" w:line="240" w:lineRule="auto"/>
              <w:jc w:val="center"/>
              <w:rPr>
                <w:rFonts w:hint="eastAsia" w:ascii="仿宋_GB2312" w:hAnsi="Times New Roman" w:eastAsia="仿宋_GB2312" w:cs="Times New Roman"/>
                <w:color w:val="auto"/>
                <w:sz w:val="24"/>
                <w:szCs w:val="24"/>
              </w:rPr>
            </w:pPr>
            <w:r>
              <w:rPr>
                <w:rFonts w:hint="eastAsia" w:ascii="仿宋_GB2312" w:hAnsi="Times New Roman" w:eastAsia="仿宋_GB2312" w:cs="Times New Roman"/>
                <w:b/>
                <w:bCs/>
                <w:color w:val="auto"/>
                <w:kern w:val="0"/>
                <w:szCs w:val="21"/>
              </w:rPr>
              <w:t>（月）</w:t>
            </w:r>
          </w:p>
        </w:tc>
      </w:tr>
      <w:tr w14:paraId="19F8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32" w:type="pct"/>
            <w:noWrap w:val="0"/>
            <w:vAlign w:val="center"/>
          </w:tcPr>
          <w:p w14:paraId="30840339">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color w:val="auto"/>
                <w:kern w:val="0"/>
                <w:sz w:val="24"/>
                <w:szCs w:val="24"/>
              </w:rPr>
              <w:t>XX</w:t>
            </w:r>
          </w:p>
        </w:tc>
        <w:tc>
          <w:tcPr>
            <w:tcW w:w="1172" w:type="pct"/>
            <w:noWrap w:val="0"/>
            <w:vAlign w:val="center"/>
          </w:tcPr>
          <w:p w14:paraId="1078A262">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产品设计</w:t>
            </w:r>
          </w:p>
          <w:p w14:paraId="74360BFA">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工艺设计</w:t>
            </w:r>
          </w:p>
          <w:p w14:paraId="01265665">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营销管理</w:t>
            </w:r>
          </w:p>
          <w:p w14:paraId="4D591BFB">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售后服务</w:t>
            </w:r>
          </w:p>
          <w:p w14:paraId="11711B90">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计划排程</w:t>
            </w:r>
          </w:p>
          <w:p w14:paraId="5AAE2967">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生产管控</w:t>
            </w:r>
          </w:p>
          <w:p w14:paraId="5AAE7F88">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质量管理</w:t>
            </w:r>
          </w:p>
          <w:p w14:paraId="37B22C4C">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设备管理</w:t>
            </w:r>
          </w:p>
          <w:p w14:paraId="76312E8F">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安全生产</w:t>
            </w:r>
          </w:p>
          <w:p w14:paraId="07A16743">
            <w:pPr>
              <w:snapToGrid w:val="0"/>
              <w:spacing w:before="62" w:beforeLines="20"/>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能耗管理</w:t>
            </w:r>
          </w:p>
          <w:p w14:paraId="0EAA6A6D">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采购管理</w:t>
            </w:r>
          </w:p>
          <w:p w14:paraId="7A8BE683">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仓储物流</w:t>
            </w:r>
          </w:p>
          <w:p w14:paraId="3B595412">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财务管理</w:t>
            </w:r>
          </w:p>
          <w:p w14:paraId="61702CBB">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人力资源</w:t>
            </w:r>
          </w:p>
          <w:p w14:paraId="01FC1E7E">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协同办公</w:t>
            </w:r>
          </w:p>
          <w:p w14:paraId="2D1EDD25">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决策支持</w:t>
            </w:r>
          </w:p>
          <w:p w14:paraId="1AD7E916">
            <w:pPr>
              <w:snapToGrid w:val="0"/>
              <w:spacing w:before="62" w:beforeLines="20" w:line="240" w:lineRule="auto"/>
              <w:rPr>
                <w:rFonts w:hint="eastAsia" w:ascii="仿宋_GB2312" w:hAnsi="Times New Roman" w:eastAsia="仿宋_GB2312" w:cs="Times New Roman"/>
                <w:color w:val="auto"/>
                <w:sz w:val="24"/>
                <w:szCs w:val="24"/>
              </w:rPr>
            </w:pPr>
            <w:r>
              <w:rPr>
                <w:rFonts w:hint="eastAsia" w:ascii="仿宋_GB2312" w:hAnsi="仿宋" w:eastAsia="仿宋_GB2312" w:cs="仿宋"/>
                <w:color w:val="auto"/>
                <w:szCs w:val="21"/>
              </w:rPr>
              <w:sym w:font="Wingdings" w:char="00A8"/>
            </w:r>
            <w:r>
              <w:rPr>
                <w:rFonts w:hint="eastAsia" w:ascii="仿宋_GB2312" w:hAnsi="仿宋" w:eastAsia="仿宋_GB2312" w:cs="仿宋"/>
                <w:color w:val="auto"/>
                <w:szCs w:val="21"/>
              </w:rPr>
              <w:t>其他</w:t>
            </w:r>
            <w:r>
              <w:rPr>
                <w:rFonts w:hint="eastAsia" w:ascii="仿宋_GB2312" w:hAnsi="仿宋" w:eastAsia="仿宋_GB2312" w:cs="仿宋"/>
                <w:color w:val="auto"/>
                <w:szCs w:val="21"/>
                <w:u w:val="single"/>
              </w:rPr>
              <w:t xml:space="preserve">      </w:t>
            </w:r>
          </w:p>
        </w:tc>
        <w:tc>
          <w:tcPr>
            <w:tcW w:w="1069" w:type="pct"/>
            <w:gridSpan w:val="4"/>
            <w:noWrap w:val="0"/>
            <w:vAlign w:val="center"/>
          </w:tcPr>
          <w:p w14:paraId="1FD3793B">
            <w:pPr>
              <w:widowControl/>
              <w:spacing w:line="240" w:lineRule="auto"/>
              <w:jc w:val="center"/>
              <w:rPr>
                <w:rFonts w:hint="eastAsia" w:ascii="仿宋_GB2312" w:hAnsi="Times New Roman" w:eastAsia="仿宋_GB2312" w:cs="Times New Roman"/>
                <w:b/>
                <w:bCs/>
                <w:color w:val="auto"/>
                <w:kern w:val="0"/>
                <w:szCs w:val="21"/>
              </w:rPr>
            </w:pPr>
          </w:p>
        </w:tc>
        <w:tc>
          <w:tcPr>
            <w:tcW w:w="953" w:type="pct"/>
            <w:gridSpan w:val="3"/>
            <w:noWrap w:val="0"/>
            <w:vAlign w:val="center"/>
          </w:tcPr>
          <w:p w14:paraId="456238CC">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5万以下</w:t>
            </w:r>
          </w:p>
          <w:p w14:paraId="14492DE1">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5万-20万</w:t>
            </w:r>
          </w:p>
          <w:p w14:paraId="1D559271">
            <w:pPr>
              <w:widowControl w:val="0"/>
              <w:spacing w:after="0" w:line="240" w:lineRule="auto"/>
              <w:jc w:val="left"/>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20万-50万</w:t>
            </w:r>
          </w:p>
          <w:p w14:paraId="0FDEAF42">
            <w:pPr>
              <w:widowControl w:val="0"/>
              <w:spacing w:after="0" w:line="240" w:lineRule="auto"/>
              <w:jc w:val="left"/>
              <w:outlineLvl w:val="1"/>
              <w:rPr>
                <w:rFonts w:hint="eastAsia" w:ascii="仿宋_GB2312" w:hAnsi="Times New Roman" w:eastAsia="仿宋_GB2312" w:cs="Times New Roman"/>
                <w:b/>
                <w:bCs/>
                <w:color w:val="auto"/>
                <w:kern w:val="0"/>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50万-100万</w:t>
            </w:r>
            <w:r>
              <w:rPr>
                <w:rFonts w:hint="eastAsia" w:ascii="仿宋_GB2312" w:hAnsi="Calibri" w:eastAsia="仿宋_GB2312" w:cs="Calibri"/>
                <w:bCs/>
                <w:color w:val="auto"/>
                <w:kern w:val="0"/>
                <w:sz w:val="21"/>
                <w:szCs w:val="21"/>
                <w:lang w:val="en-US" w:eastAsia="zh-CN" w:bidi="ar-SA"/>
              </w:rPr>
              <w:t>□</w:t>
            </w:r>
            <w:r>
              <w:rPr>
                <w:rFonts w:hint="eastAsia" w:ascii="仿宋_GB2312" w:hAnsi="Calibri" w:eastAsia="仿宋_GB2312" w:cs="Calibri"/>
                <w:color w:val="auto"/>
                <w:kern w:val="2"/>
                <w:sz w:val="21"/>
                <w:szCs w:val="21"/>
                <w:lang w:val="en-US" w:eastAsia="zh-CN" w:bidi="ar-SA"/>
              </w:rPr>
              <w:t>100万以上</w:t>
            </w:r>
          </w:p>
        </w:tc>
        <w:tc>
          <w:tcPr>
            <w:tcW w:w="871" w:type="pct"/>
            <w:noWrap w:val="0"/>
            <w:vAlign w:val="center"/>
          </w:tcPr>
          <w:p w14:paraId="4B60DCC3">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1周内</w:t>
            </w:r>
          </w:p>
          <w:p w14:paraId="4B3ADB21">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半个月</w:t>
            </w:r>
          </w:p>
          <w:p w14:paraId="227C659F">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1个月</w:t>
            </w:r>
          </w:p>
          <w:p w14:paraId="1D426BD5">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3个月</w:t>
            </w:r>
          </w:p>
          <w:p w14:paraId="0A1BC18B">
            <w:pPr>
              <w:widowControl w:val="0"/>
              <w:spacing w:after="0" w:line="240" w:lineRule="auto"/>
              <w:jc w:val="both"/>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color w:val="auto"/>
                <w:kern w:val="2"/>
                <w:sz w:val="21"/>
                <w:szCs w:val="21"/>
                <w:lang w:val="en-US" w:eastAsia="zh-CN" w:bidi="ar-SA"/>
              </w:rPr>
              <w:t>□</w:t>
            </w:r>
            <w:r>
              <w:rPr>
                <w:rFonts w:ascii="仿宋_GB2312" w:hAnsi="Calibri" w:eastAsia="仿宋_GB2312" w:cs="Calibri"/>
                <w:color w:val="auto"/>
                <w:kern w:val="2"/>
                <w:sz w:val="21"/>
                <w:szCs w:val="21"/>
                <w:lang w:val="en-US" w:eastAsia="zh-CN" w:bidi="ar-SA"/>
              </w:rPr>
              <w:t>3-6个月</w:t>
            </w:r>
          </w:p>
          <w:p w14:paraId="062D1FF2">
            <w:pPr>
              <w:widowControl w:val="0"/>
              <w:spacing w:after="0" w:line="240" w:lineRule="auto"/>
              <w:jc w:val="both"/>
              <w:outlineLvl w:val="1"/>
              <w:rPr>
                <w:rFonts w:hint="eastAsia" w:ascii="仿宋_GB2312" w:hAnsi="Times New Roman" w:eastAsia="仿宋_GB2312" w:cs="Times New Roman"/>
                <w:color w:val="auto"/>
                <w:kern w:val="2"/>
                <w:sz w:val="24"/>
                <w:szCs w:val="24"/>
                <w:lang w:val="en-US" w:eastAsia="zh-CN" w:bidi="ar-SA"/>
              </w:rPr>
            </w:pPr>
            <w:r>
              <w:rPr>
                <w:rFonts w:hint="eastAsia" w:ascii="仿宋_GB2312" w:hAnsi="Calibri" w:eastAsia="仿宋_GB2312" w:cs="Calibri"/>
                <w:b w:val="0"/>
                <w:bCs w:val="0"/>
                <w:color w:val="auto"/>
                <w:kern w:val="2"/>
                <w:sz w:val="21"/>
                <w:szCs w:val="21"/>
                <w:lang w:val="en-US" w:eastAsia="zh-CN" w:bidi="ar-SA"/>
              </w:rPr>
              <w:t>□</w:t>
            </w:r>
            <w:r>
              <w:rPr>
                <w:rFonts w:ascii="仿宋_GB2312" w:hAnsi="Calibri" w:eastAsia="仿宋_GB2312" w:cs="Calibri"/>
                <w:b w:val="0"/>
                <w:bCs w:val="0"/>
                <w:color w:val="auto"/>
                <w:kern w:val="2"/>
                <w:sz w:val="21"/>
                <w:szCs w:val="21"/>
                <w:lang w:val="en-US" w:eastAsia="zh-CN" w:bidi="ar-SA"/>
              </w:rPr>
              <w:t>6个月</w:t>
            </w:r>
            <w:r>
              <w:rPr>
                <w:rFonts w:hint="eastAsia" w:ascii="仿宋_GB2312" w:hAnsi="Calibri" w:eastAsia="仿宋_GB2312" w:cs="Calibri"/>
                <w:b w:val="0"/>
                <w:bCs w:val="0"/>
                <w:color w:val="auto"/>
                <w:kern w:val="2"/>
                <w:sz w:val="21"/>
                <w:szCs w:val="21"/>
                <w:lang w:val="en-US" w:eastAsia="zh-CN" w:bidi="ar-SA"/>
              </w:rPr>
              <w:t>以上</w:t>
            </w:r>
          </w:p>
        </w:tc>
      </w:tr>
      <w:tr w14:paraId="53BE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932" w:type="pct"/>
            <w:noWrap w:val="0"/>
            <w:vAlign w:val="center"/>
          </w:tcPr>
          <w:p w14:paraId="3FD68622">
            <w:pPr>
              <w:widowControl/>
              <w:spacing w:line="240" w:lineRule="auto"/>
              <w:jc w:val="center"/>
              <w:rPr>
                <w:rFonts w:hint="eastAsia" w:ascii="仿宋_GB2312" w:hAnsi="Times New Roman" w:eastAsia="仿宋_GB2312" w:cs="Times New Roman"/>
                <w:b/>
                <w:bCs/>
                <w:color w:val="auto"/>
                <w:kern w:val="0"/>
                <w:szCs w:val="21"/>
              </w:rPr>
            </w:pPr>
            <w:r>
              <w:rPr>
                <w:rFonts w:hint="eastAsia" w:ascii="仿宋_GB2312" w:hAnsi="Times New Roman" w:eastAsia="仿宋_GB2312" w:cs="Times New Roman"/>
                <w:b/>
                <w:bCs/>
                <w:color w:val="auto"/>
                <w:kern w:val="0"/>
                <w:szCs w:val="21"/>
              </w:rPr>
              <w:t>……</w:t>
            </w:r>
          </w:p>
        </w:tc>
        <w:tc>
          <w:tcPr>
            <w:tcW w:w="1172" w:type="pct"/>
            <w:noWrap w:val="0"/>
            <w:vAlign w:val="center"/>
          </w:tcPr>
          <w:p w14:paraId="6D5B6E56">
            <w:pPr>
              <w:snapToGrid w:val="0"/>
              <w:spacing w:before="62" w:beforeLines="20" w:line="240" w:lineRule="auto"/>
              <w:rPr>
                <w:rFonts w:hint="eastAsia" w:ascii="仿宋_GB2312" w:hAnsi="Times New Roman" w:eastAsia="仿宋_GB2312" w:cs="Times New Roman"/>
                <w:color w:val="auto"/>
                <w:kern w:val="0"/>
                <w:szCs w:val="21"/>
              </w:rPr>
            </w:pPr>
          </w:p>
        </w:tc>
        <w:tc>
          <w:tcPr>
            <w:tcW w:w="1069" w:type="pct"/>
            <w:gridSpan w:val="4"/>
            <w:noWrap w:val="0"/>
            <w:vAlign w:val="center"/>
          </w:tcPr>
          <w:p w14:paraId="7AAA388B">
            <w:pPr>
              <w:widowControl/>
              <w:spacing w:line="240" w:lineRule="auto"/>
              <w:jc w:val="center"/>
              <w:rPr>
                <w:rFonts w:hint="eastAsia" w:ascii="仿宋_GB2312" w:hAnsi="Times New Roman" w:eastAsia="仿宋_GB2312" w:cs="Times New Roman"/>
                <w:b/>
                <w:bCs/>
                <w:color w:val="auto"/>
                <w:kern w:val="0"/>
                <w:szCs w:val="21"/>
              </w:rPr>
            </w:pPr>
          </w:p>
        </w:tc>
        <w:tc>
          <w:tcPr>
            <w:tcW w:w="953" w:type="pct"/>
            <w:gridSpan w:val="3"/>
            <w:noWrap w:val="0"/>
            <w:vAlign w:val="center"/>
          </w:tcPr>
          <w:p w14:paraId="7725DBD2">
            <w:pPr>
              <w:widowControl/>
              <w:spacing w:line="240" w:lineRule="auto"/>
              <w:jc w:val="center"/>
              <w:rPr>
                <w:rFonts w:hint="eastAsia" w:ascii="仿宋_GB2312" w:hAnsi="Times New Roman" w:eastAsia="仿宋_GB2312" w:cs="Times New Roman"/>
                <w:b/>
                <w:bCs/>
                <w:color w:val="auto"/>
                <w:kern w:val="0"/>
                <w:szCs w:val="21"/>
              </w:rPr>
            </w:pPr>
          </w:p>
        </w:tc>
        <w:tc>
          <w:tcPr>
            <w:tcW w:w="871" w:type="pct"/>
            <w:noWrap w:val="0"/>
            <w:vAlign w:val="center"/>
          </w:tcPr>
          <w:p w14:paraId="0C13CEEE">
            <w:pPr>
              <w:snapToGrid w:val="0"/>
              <w:spacing w:before="62" w:beforeLines="20" w:line="240" w:lineRule="auto"/>
              <w:rPr>
                <w:rFonts w:hint="eastAsia" w:ascii="仿宋_GB2312" w:hAnsi="Times New Roman" w:eastAsia="仿宋_GB2312" w:cs="Times New Roman"/>
                <w:color w:val="auto"/>
                <w:sz w:val="24"/>
                <w:szCs w:val="24"/>
              </w:rPr>
            </w:pPr>
          </w:p>
        </w:tc>
      </w:tr>
      <w:tr w14:paraId="0AB20156">
        <w:tblPrEx>
          <w:tblCellMar>
            <w:top w:w="0" w:type="dxa"/>
            <w:left w:w="108" w:type="dxa"/>
            <w:bottom w:w="0" w:type="dxa"/>
            <w:right w:w="108" w:type="dxa"/>
          </w:tblCellMar>
        </w:tblPrEx>
        <w:trPr>
          <w:trHeight w:val="1929"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1C4E5D7D">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本地中小企业数字化转型服务能力</w:t>
            </w:r>
          </w:p>
        </w:tc>
        <w:tc>
          <w:tcPr>
            <w:tcW w:w="4067" w:type="pct"/>
            <w:gridSpan w:val="9"/>
            <w:tcBorders>
              <w:top w:val="single" w:color="auto" w:sz="4" w:space="0"/>
              <w:left w:val="single" w:color="auto" w:sz="4" w:space="0"/>
              <w:bottom w:val="single" w:color="auto" w:sz="4" w:space="0"/>
              <w:right w:val="single" w:color="auto" w:sz="4" w:space="0"/>
            </w:tcBorders>
            <w:noWrap w:val="0"/>
            <w:vAlign w:val="center"/>
          </w:tcPr>
          <w:p w14:paraId="05F3D3AA">
            <w:pPr>
              <w:spacing w:line="560" w:lineRule="exact"/>
              <w:ind w:right="-108"/>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可在申报书后面附证明材料，包括但不限于：单位法人证书、服务案例证明（合同或协议）、本地服务能力证明材料、单位能力证明材料（资质证书、奖励证明等）</w:t>
            </w:r>
          </w:p>
        </w:tc>
      </w:tr>
      <w:tr w14:paraId="740CEF64">
        <w:tblPrEx>
          <w:tblCellMar>
            <w:top w:w="0" w:type="dxa"/>
            <w:left w:w="108" w:type="dxa"/>
            <w:bottom w:w="0" w:type="dxa"/>
            <w:right w:w="108" w:type="dxa"/>
          </w:tblCellMar>
        </w:tblPrEx>
        <w:trPr>
          <w:trHeight w:val="2671" w:hRule="atLeast"/>
        </w:trPr>
        <w:tc>
          <w:tcPr>
            <w:tcW w:w="2610" w:type="pct"/>
            <w:gridSpan w:val="5"/>
            <w:tcBorders>
              <w:top w:val="single" w:color="auto" w:sz="4" w:space="0"/>
              <w:left w:val="single" w:color="auto" w:sz="4" w:space="0"/>
              <w:bottom w:val="single" w:color="auto" w:sz="4" w:space="0"/>
              <w:right w:val="single" w:color="auto" w:sz="4" w:space="0"/>
            </w:tcBorders>
            <w:noWrap w:val="0"/>
            <w:vAlign w:val="top"/>
          </w:tcPr>
          <w:p w14:paraId="5A3963E2">
            <w:pPr>
              <w:widowControl/>
              <w:spacing w:line="560" w:lineRule="exact"/>
              <w:rPr>
                <w:rFonts w:hint="eastAsia" w:ascii="仿宋_GB2312" w:hAnsi="Times New Roman" w:eastAsia="仿宋_GB2312" w:cs="Times New Roman"/>
                <w:b/>
                <w:bCs/>
                <w:color w:val="auto"/>
                <w:kern w:val="0"/>
                <w:sz w:val="28"/>
                <w:szCs w:val="28"/>
              </w:rPr>
            </w:pPr>
            <w:r>
              <w:rPr>
                <w:rFonts w:hint="eastAsia" w:ascii="仿宋_GB2312" w:hAnsi="Times New Roman" w:eastAsia="仿宋_GB2312" w:cs="Times New Roman"/>
                <w:b/>
                <w:bCs/>
                <w:color w:val="auto"/>
                <w:kern w:val="0"/>
                <w:sz w:val="28"/>
                <w:szCs w:val="28"/>
              </w:rPr>
              <w:t>申报单位盖章</w:t>
            </w:r>
          </w:p>
          <w:p w14:paraId="21C995E2">
            <w:pPr>
              <w:widowControl/>
              <w:spacing w:line="560" w:lineRule="exact"/>
              <w:rPr>
                <w:rFonts w:hint="eastAsia" w:ascii="仿宋_GB2312" w:hAnsi="Times New Roman" w:eastAsia="仿宋_GB2312" w:cs="Times New Roman"/>
                <w:b/>
                <w:bCs/>
                <w:color w:val="auto"/>
                <w:kern w:val="0"/>
                <w:sz w:val="24"/>
                <w:szCs w:val="24"/>
              </w:rPr>
            </w:pPr>
          </w:p>
          <w:p w14:paraId="4FD704FB">
            <w:pPr>
              <w:widowControl/>
              <w:spacing w:line="560" w:lineRule="exact"/>
              <w:rPr>
                <w:rFonts w:hint="eastAsia" w:ascii="仿宋_GB2312" w:hAnsi="Times New Roman" w:eastAsia="仿宋_GB2312" w:cs="Times New Roman"/>
                <w:b/>
                <w:bCs/>
                <w:color w:val="auto"/>
                <w:kern w:val="0"/>
                <w:sz w:val="24"/>
                <w:szCs w:val="24"/>
              </w:rPr>
            </w:pPr>
          </w:p>
          <w:p w14:paraId="0B7FF121">
            <w:pPr>
              <w:widowControl/>
              <w:spacing w:line="560" w:lineRule="exact"/>
              <w:rPr>
                <w:rFonts w:hint="eastAsia" w:ascii="仿宋_GB2312" w:hAnsi="Times New Roman" w:eastAsia="仿宋_GB2312" w:cs="Times New Roman"/>
                <w:b/>
                <w:bCs/>
                <w:color w:val="auto"/>
                <w:kern w:val="0"/>
                <w:sz w:val="24"/>
                <w:szCs w:val="24"/>
              </w:rPr>
            </w:pPr>
          </w:p>
          <w:p w14:paraId="35632AAA">
            <w:pPr>
              <w:widowControl/>
              <w:spacing w:line="560" w:lineRule="exact"/>
              <w:rPr>
                <w:rFonts w:hint="eastAsia" w:ascii="仿宋_GB2312" w:hAnsi="Times New Roman" w:eastAsia="仿宋_GB2312" w:cs="Times New Roman"/>
                <w:b/>
                <w:bCs/>
                <w:color w:val="auto"/>
                <w:kern w:val="0"/>
                <w:sz w:val="24"/>
                <w:szCs w:val="24"/>
              </w:rPr>
            </w:pPr>
          </w:p>
          <w:p w14:paraId="09D1D56C">
            <w:pPr>
              <w:widowControl/>
              <w:spacing w:line="560" w:lineRule="exact"/>
              <w:rPr>
                <w:rFonts w:hint="eastAsia" w:ascii="仿宋_GB2312" w:hAnsi="Times New Roman" w:eastAsia="仿宋_GB2312" w:cs="Times New Roman"/>
                <w:b/>
                <w:bCs/>
                <w:color w:val="auto"/>
                <w:kern w:val="0"/>
                <w:sz w:val="24"/>
                <w:szCs w:val="24"/>
              </w:rPr>
            </w:pPr>
          </w:p>
          <w:p w14:paraId="45CCCC87">
            <w:pPr>
              <w:widowControl/>
              <w:spacing w:line="560" w:lineRule="exact"/>
              <w:rPr>
                <w:rFonts w:hint="eastAsia" w:ascii="仿宋_GB2312" w:hAnsi="Times New Roman" w:eastAsia="仿宋_GB2312" w:cs="Times New Roman"/>
                <w:b/>
                <w:bCs/>
                <w:color w:val="auto"/>
                <w:kern w:val="0"/>
                <w:sz w:val="24"/>
                <w:szCs w:val="24"/>
              </w:rPr>
            </w:pPr>
          </w:p>
          <w:p w14:paraId="7769925D">
            <w:pPr>
              <w:widowControl/>
              <w:spacing w:line="560" w:lineRule="exact"/>
              <w:jc w:val="right"/>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8"/>
                <w:szCs w:val="28"/>
              </w:rPr>
              <w:t xml:space="preserve">  年    月    日（章）</w:t>
            </w:r>
          </w:p>
        </w:tc>
        <w:tc>
          <w:tcPr>
            <w:tcW w:w="2389" w:type="pct"/>
            <w:gridSpan w:val="5"/>
            <w:tcBorders>
              <w:top w:val="single" w:color="auto" w:sz="4" w:space="0"/>
              <w:left w:val="single" w:color="auto" w:sz="4" w:space="0"/>
              <w:bottom w:val="single" w:color="auto" w:sz="4" w:space="0"/>
              <w:right w:val="single" w:color="auto" w:sz="4" w:space="0"/>
            </w:tcBorders>
            <w:noWrap w:val="0"/>
            <w:vAlign w:val="top"/>
          </w:tcPr>
          <w:p w14:paraId="7447557D">
            <w:pPr>
              <w:widowControl/>
              <w:spacing w:line="560" w:lineRule="exact"/>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8"/>
                <w:szCs w:val="28"/>
                <w:lang w:eastAsia="zh-CN"/>
              </w:rPr>
              <w:t>专家</w:t>
            </w:r>
            <w:r>
              <w:rPr>
                <w:rFonts w:hint="eastAsia" w:ascii="仿宋_GB2312" w:hAnsi="Times New Roman" w:eastAsia="仿宋_GB2312" w:cs="Times New Roman"/>
                <w:b/>
                <w:bCs/>
                <w:color w:val="auto"/>
                <w:kern w:val="0"/>
                <w:sz w:val="28"/>
                <w:szCs w:val="28"/>
              </w:rPr>
              <w:t>初审意见</w:t>
            </w:r>
          </w:p>
          <w:p w14:paraId="066D9654">
            <w:pPr>
              <w:widowControl/>
              <w:spacing w:line="560" w:lineRule="exact"/>
              <w:rPr>
                <w:rFonts w:hint="eastAsia" w:ascii="仿宋_GB2312" w:hAnsi="Times New Roman" w:eastAsia="仿宋_GB2312" w:cs="Times New Roman"/>
                <w:b/>
                <w:bCs/>
                <w:color w:val="auto"/>
                <w:kern w:val="0"/>
                <w:sz w:val="24"/>
                <w:szCs w:val="24"/>
              </w:rPr>
            </w:pPr>
          </w:p>
          <w:p w14:paraId="66124E4B">
            <w:pPr>
              <w:widowControl/>
              <w:spacing w:line="560" w:lineRule="exact"/>
              <w:rPr>
                <w:rFonts w:hint="eastAsia" w:ascii="仿宋_GB2312" w:hAnsi="Times New Roman" w:eastAsia="仿宋_GB2312" w:cs="Times New Roman"/>
                <w:b/>
                <w:bCs/>
                <w:color w:val="auto"/>
                <w:kern w:val="0"/>
                <w:sz w:val="24"/>
                <w:szCs w:val="24"/>
              </w:rPr>
            </w:pPr>
          </w:p>
          <w:p w14:paraId="47D6605F">
            <w:pPr>
              <w:widowControl/>
              <w:spacing w:line="560" w:lineRule="exact"/>
              <w:rPr>
                <w:rFonts w:hint="eastAsia" w:ascii="仿宋_GB2312" w:hAnsi="Times New Roman" w:eastAsia="仿宋_GB2312" w:cs="Times New Roman"/>
                <w:b/>
                <w:bCs/>
                <w:color w:val="auto"/>
                <w:kern w:val="0"/>
                <w:sz w:val="24"/>
                <w:szCs w:val="24"/>
              </w:rPr>
            </w:pPr>
          </w:p>
          <w:p w14:paraId="1E09E931">
            <w:pPr>
              <w:widowControl/>
              <w:spacing w:line="560" w:lineRule="exact"/>
              <w:rPr>
                <w:rFonts w:hint="eastAsia" w:ascii="仿宋_GB2312" w:hAnsi="Times New Roman" w:eastAsia="仿宋_GB2312" w:cs="Times New Roman"/>
                <w:b/>
                <w:bCs/>
                <w:color w:val="auto"/>
                <w:kern w:val="0"/>
                <w:sz w:val="24"/>
                <w:szCs w:val="24"/>
              </w:rPr>
            </w:pPr>
          </w:p>
          <w:p w14:paraId="30C53BFA">
            <w:pPr>
              <w:widowControl w:val="0"/>
              <w:spacing w:line="560" w:lineRule="exact"/>
              <w:jc w:val="both"/>
              <w:rPr>
                <w:rFonts w:hint="eastAsia" w:ascii="仿宋_GB2312" w:hAnsi="Times New Roman" w:eastAsia="仿宋_GB2312" w:cs="Times New Roman"/>
                <w:b/>
                <w:bCs/>
                <w:color w:val="auto"/>
                <w:kern w:val="0"/>
                <w:sz w:val="24"/>
                <w:szCs w:val="24"/>
                <w:lang w:val="en-US" w:eastAsia="zh-CN" w:bidi="ar-SA"/>
              </w:rPr>
            </w:pPr>
          </w:p>
          <w:p w14:paraId="7A8F7446">
            <w:pPr>
              <w:pStyle w:val="14"/>
              <w:widowControl w:val="0"/>
              <w:spacing w:line="560" w:lineRule="exact"/>
              <w:rPr>
                <w:rFonts w:hint="eastAsia"/>
                <w:color w:val="auto"/>
                <w:kern w:val="2"/>
                <w:lang w:val="en-US" w:eastAsia="zh-CN" w:bidi="ar-SA"/>
              </w:rPr>
            </w:pPr>
          </w:p>
          <w:p w14:paraId="576E59D5">
            <w:pPr>
              <w:widowControl/>
              <w:spacing w:line="560" w:lineRule="exact"/>
              <w:jc w:val="right"/>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8"/>
                <w:szCs w:val="28"/>
              </w:rPr>
              <w:t xml:space="preserve">  年    月    日</w:t>
            </w:r>
          </w:p>
        </w:tc>
      </w:tr>
    </w:tbl>
    <w:p w14:paraId="6CDAB946">
      <w:pPr>
        <w:overflowPunct w:val="0"/>
        <w:adjustRightInd w:val="0"/>
        <w:snapToGrid w:val="0"/>
        <w:spacing w:line="360" w:lineRule="auto"/>
        <w:jc w:val="center"/>
        <w:rPr>
          <w:rFonts w:ascii="Times New Roman" w:hAnsi="Times New Roman" w:eastAsia="方正小标宋简体" w:cs="Times New Roman"/>
          <w:color w:val="auto"/>
          <w:spacing w:val="-4"/>
          <w:sz w:val="44"/>
          <w:szCs w:val="44"/>
        </w:rPr>
        <w:sectPr>
          <w:pgSz w:w="11906" w:h="16838"/>
          <w:pgMar w:top="2154" w:right="1531" w:bottom="181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6096BEF">
      <w:pPr>
        <w:adjustRightInd w:val="0"/>
        <w:snapToGrid w:val="0"/>
        <w:spacing w:line="560" w:lineRule="exact"/>
        <w:jc w:val="left"/>
        <w:rPr>
          <w:rFonts w:ascii="黑体" w:hAnsi="黑体" w:eastAsia="黑体" w:cs="Calibri"/>
          <w:color w:val="auto"/>
          <w:sz w:val="32"/>
          <w:szCs w:val="32"/>
        </w:rPr>
      </w:pPr>
      <w:r>
        <w:rPr>
          <w:rFonts w:hint="eastAsia" w:ascii="黑体" w:hAnsi="黑体" w:eastAsia="黑体" w:cs="Calibri"/>
          <w:color w:val="auto"/>
          <w:sz w:val="32"/>
          <w:szCs w:val="32"/>
        </w:rPr>
        <w:t>附件2</w:t>
      </w:r>
    </w:p>
    <w:p w14:paraId="6C290788">
      <w:pPr>
        <w:overflowPunct w:val="0"/>
        <w:adjustRightInd w:val="0"/>
        <w:snapToGrid w:val="0"/>
        <w:spacing w:line="360" w:lineRule="auto"/>
        <w:jc w:val="center"/>
        <w:rPr>
          <w:rFonts w:ascii="方正小标宋_GBK" w:hAnsi="Times New Roman" w:eastAsia="方正小标宋_GBK" w:cs="Times New Roman"/>
          <w:color w:val="auto"/>
          <w:spacing w:val="-4"/>
          <w:sz w:val="44"/>
          <w:szCs w:val="44"/>
        </w:rPr>
      </w:pPr>
      <w:r>
        <w:rPr>
          <w:rFonts w:hint="eastAsia" w:ascii="方正小标宋简体" w:hAnsi="宋体" w:eastAsia="方正小标宋简体" w:cs="宋体"/>
          <w:color w:val="auto"/>
          <w:spacing w:val="-4"/>
          <w:sz w:val="44"/>
          <w:szCs w:val="44"/>
          <w:lang w:eastAsia="zh-CN"/>
        </w:rPr>
        <w:t>盘锦</w:t>
      </w:r>
      <w:r>
        <w:rPr>
          <w:rFonts w:hint="eastAsia" w:ascii="方正小标宋_GBK" w:hAnsi="Times New Roman" w:eastAsia="方正小标宋_GBK" w:cs="Times New Roman"/>
          <w:color w:val="auto"/>
          <w:spacing w:val="-4"/>
          <w:sz w:val="44"/>
          <w:szCs w:val="44"/>
        </w:rPr>
        <w:t>市中小企业数字化转型服务商申报汇总表</w:t>
      </w:r>
    </w:p>
    <w:p w14:paraId="358446AD">
      <w:pPr>
        <w:overflowPunct w:val="0"/>
        <w:adjustRightInd w:val="0"/>
        <w:snapToGrid w:val="0"/>
        <w:spacing w:line="560" w:lineRule="exact"/>
        <w:jc w:val="left"/>
        <w:rPr>
          <w:rFonts w:hint="eastAsia" w:ascii="仿宋_GB2312" w:hAnsi="Times New Roman" w:eastAsia="仿宋_GB2312" w:cs="Times New Roman"/>
          <w:color w:val="auto"/>
          <w:spacing w:val="-4"/>
          <w:sz w:val="28"/>
          <w:szCs w:val="28"/>
        </w:rPr>
      </w:pPr>
      <w:r>
        <w:rPr>
          <w:rFonts w:hint="eastAsia" w:ascii="仿宋_GB2312" w:eastAsia="仿宋_GB2312" w:cs="Calibri"/>
          <w:color w:val="auto"/>
          <w:sz w:val="28"/>
          <w:szCs w:val="28"/>
          <w:lang w:eastAsia="zh-CN"/>
        </w:rPr>
        <w:t>申报单位</w:t>
      </w:r>
      <w:r>
        <w:rPr>
          <w:rFonts w:hint="eastAsia" w:ascii="仿宋_GB2312" w:eastAsia="仿宋_GB2312" w:cs="Calibri"/>
          <w:color w:val="auto"/>
          <w:sz w:val="28"/>
          <w:szCs w:val="28"/>
        </w:rPr>
        <w:t>（盖章）：</w:t>
      </w:r>
      <w:r>
        <w:rPr>
          <w:rFonts w:hint="eastAsia" w:ascii="仿宋_GB2312" w:eastAsia="仿宋_GB2312" w:cs="Calibri"/>
          <w:color w:val="auto"/>
          <w:sz w:val="28"/>
          <w:szCs w:val="28"/>
          <w:u w:val="singl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229"/>
        <w:gridCol w:w="3493"/>
        <w:gridCol w:w="3054"/>
        <w:gridCol w:w="1603"/>
        <w:gridCol w:w="1739"/>
      </w:tblGrid>
      <w:tr w14:paraId="7CF9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70" w:type="pct"/>
            <w:noWrap w:val="0"/>
            <w:vAlign w:val="center"/>
          </w:tcPr>
          <w:p w14:paraId="2CE55E59">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编号</w:t>
            </w:r>
          </w:p>
        </w:tc>
        <w:tc>
          <w:tcPr>
            <w:tcW w:w="851" w:type="pct"/>
            <w:noWrap w:val="0"/>
            <w:vAlign w:val="center"/>
          </w:tcPr>
          <w:p w14:paraId="02686AB2">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服务商名称</w:t>
            </w:r>
          </w:p>
        </w:tc>
        <w:tc>
          <w:tcPr>
            <w:tcW w:w="1334" w:type="pct"/>
            <w:noWrap w:val="0"/>
            <w:vAlign w:val="center"/>
          </w:tcPr>
          <w:p w14:paraId="3C41F4C1">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主要服务中小企业行业经验</w:t>
            </w:r>
          </w:p>
        </w:tc>
        <w:tc>
          <w:tcPr>
            <w:tcW w:w="1166" w:type="pct"/>
            <w:noWrap w:val="0"/>
            <w:vAlign w:val="center"/>
          </w:tcPr>
          <w:p w14:paraId="052B06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“小快轻准”数字化解决方案和产品数量</w:t>
            </w:r>
          </w:p>
        </w:tc>
        <w:tc>
          <w:tcPr>
            <w:tcW w:w="612" w:type="pct"/>
            <w:noWrap w:val="0"/>
            <w:vAlign w:val="center"/>
          </w:tcPr>
          <w:p w14:paraId="0548276D">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联系人</w:t>
            </w:r>
          </w:p>
        </w:tc>
        <w:tc>
          <w:tcPr>
            <w:tcW w:w="664" w:type="pct"/>
            <w:noWrap w:val="0"/>
            <w:vAlign w:val="center"/>
          </w:tcPr>
          <w:p w14:paraId="6E8A4D26">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联系方式</w:t>
            </w:r>
          </w:p>
        </w:tc>
      </w:tr>
      <w:tr w14:paraId="1CFF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0" w:type="pct"/>
            <w:noWrap w:val="0"/>
            <w:vAlign w:val="center"/>
          </w:tcPr>
          <w:p w14:paraId="6FA79D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w:t>
            </w:r>
          </w:p>
        </w:tc>
        <w:tc>
          <w:tcPr>
            <w:tcW w:w="851" w:type="pct"/>
            <w:noWrap w:val="0"/>
            <w:vAlign w:val="center"/>
          </w:tcPr>
          <w:p w14:paraId="552DB88E">
            <w:pPr>
              <w:widowControl/>
              <w:spacing w:line="560" w:lineRule="exact"/>
              <w:jc w:val="center"/>
              <w:rPr>
                <w:rFonts w:hint="eastAsia" w:ascii="仿宋_GB2312" w:hAnsi="Times New Roman" w:eastAsia="仿宋_GB2312" w:cs="Times New Roman"/>
                <w:color w:val="auto"/>
                <w:kern w:val="0"/>
                <w:sz w:val="24"/>
                <w:szCs w:val="24"/>
              </w:rPr>
            </w:pPr>
          </w:p>
        </w:tc>
        <w:tc>
          <w:tcPr>
            <w:tcW w:w="1334" w:type="pct"/>
            <w:noWrap w:val="0"/>
            <w:vAlign w:val="center"/>
          </w:tcPr>
          <w:p w14:paraId="6474511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请汇总</w:t>
            </w:r>
            <w:r>
              <w:rPr>
                <w:rFonts w:hint="eastAsia" w:ascii="仿宋_GB2312" w:hAnsi="Times New Roman" w:eastAsia="仿宋_GB2312" w:cs="Times New Roman"/>
                <w:color w:val="auto"/>
                <w:kern w:val="0"/>
                <w:sz w:val="24"/>
                <w:szCs w:val="24"/>
                <w:lang w:eastAsia="zh-CN"/>
              </w:rPr>
              <w:t>已</w:t>
            </w:r>
            <w:r>
              <w:rPr>
                <w:rFonts w:hint="eastAsia" w:ascii="仿宋_GB2312" w:hAnsi="Times New Roman" w:eastAsia="仿宋_GB2312" w:cs="Times New Roman"/>
                <w:color w:val="auto"/>
                <w:kern w:val="0"/>
                <w:sz w:val="24"/>
                <w:szCs w:val="24"/>
              </w:rPr>
              <w:t>勾选的全部行业情况，格式如下：</w:t>
            </w:r>
          </w:p>
          <w:p w14:paraId="01906DD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1.行业大类-细分行业</w:t>
            </w:r>
          </w:p>
          <w:p w14:paraId="23FDE0E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2.行业大类-细分行业</w:t>
            </w:r>
          </w:p>
        </w:tc>
        <w:tc>
          <w:tcPr>
            <w:tcW w:w="1166" w:type="pct"/>
            <w:noWrap w:val="0"/>
            <w:vAlign w:val="center"/>
          </w:tcPr>
          <w:p w14:paraId="2D15D51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请分行业汇总数量，格式如下：</w:t>
            </w:r>
          </w:p>
          <w:p w14:paraId="10E7843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1.行业大类-细分行业：X个</w:t>
            </w:r>
          </w:p>
          <w:p w14:paraId="3D5DD46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2.行业大类-细分行业：X个</w:t>
            </w:r>
          </w:p>
        </w:tc>
        <w:tc>
          <w:tcPr>
            <w:tcW w:w="612" w:type="pct"/>
            <w:noWrap w:val="0"/>
            <w:vAlign w:val="center"/>
          </w:tcPr>
          <w:p w14:paraId="4F6C44B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p>
        </w:tc>
        <w:tc>
          <w:tcPr>
            <w:tcW w:w="664" w:type="pct"/>
            <w:noWrap w:val="0"/>
            <w:vAlign w:val="center"/>
          </w:tcPr>
          <w:p w14:paraId="446BD59F">
            <w:pPr>
              <w:widowControl/>
              <w:spacing w:line="560" w:lineRule="exact"/>
              <w:rPr>
                <w:rFonts w:hint="eastAsia" w:ascii="仿宋_GB2312" w:hAnsi="Times New Roman" w:eastAsia="仿宋_GB2312" w:cs="Times New Roman"/>
                <w:color w:val="auto"/>
                <w:kern w:val="0"/>
                <w:sz w:val="24"/>
                <w:szCs w:val="24"/>
              </w:rPr>
            </w:pPr>
          </w:p>
        </w:tc>
      </w:tr>
      <w:tr w14:paraId="5C75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0" w:type="pct"/>
            <w:noWrap w:val="0"/>
            <w:vAlign w:val="center"/>
          </w:tcPr>
          <w:p w14:paraId="243820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2</w:t>
            </w:r>
          </w:p>
        </w:tc>
        <w:tc>
          <w:tcPr>
            <w:tcW w:w="851" w:type="pct"/>
            <w:noWrap w:val="0"/>
            <w:vAlign w:val="center"/>
          </w:tcPr>
          <w:p w14:paraId="0ECF6BBD">
            <w:pPr>
              <w:widowControl/>
              <w:spacing w:line="560" w:lineRule="exact"/>
              <w:jc w:val="center"/>
              <w:rPr>
                <w:rFonts w:hint="eastAsia" w:ascii="仿宋_GB2312" w:hAnsi="Times New Roman" w:eastAsia="仿宋_GB2312" w:cs="Times New Roman"/>
                <w:color w:val="auto"/>
                <w:kern w:val="0"/>
                <w:sz w:val="24"/>
                <w:szCs w:val="24"/>
              </w:rPr>
            </w:pPr>
          </w:p>
        </w:tc>
        <w:tc>
          <w:tcPr>
            <w:tcW w:w="1334" w:type="pct"/>
            <w:noWrap w:val="0"/>
            <w:vAlign w:val="center"/>
          </w:tcPr>
          <w:p w14:paraId="63247968">
            <w:pPr>
              <w:widowControl/>
              <w:spacing w:line="560" w:lineRule="exact"/>
              <w:rPr>
                <w:rFonts w:hint="eastAsia" w:ascii="仿宋_GB2312" w:hAnsi="Times New Roman" w:eastAsia="仿宋_GB2312" w:cs="Times New Roman"/>
                <w:color w:val="auto"/>
                <w:kern w:val="0"/>
                <w:sz w:val="24"/>
                <w:szCs w:val="24"/>
              </w:rPr>
            </w:pPr>
          </w:p>
        </w:tc>
        <w:tc>
          <w:tcPr>
            <w:tcW w:w="1166" w:type="pct"/>
            <w:noWrap w:val="0"/>
            <w:vAlign w:val="center"/>
          </w:tcPr>
          <w:p w14:paraId="6C203151">
            <w:pPr>
              <w:widowControl/>
              <w:spacing w:line="560" w:lineRule="exact"/>
              <w:rPr>
                <w:rFonts w:hint="eastAsia" w:ascii="仿宋_GB2312" w:hAnsi="Times New Roman" w:eastAsia="仿宋_GB2312" w:cs="Times New Roman"/>
                <w:color w:val="auto"/>
                <w:kern w:val="0"/>
                <w:sz w:val="24"/>
                <w:szCs w:val="24"/>
              </w:rPr>
            </w:pPr>
          </w:p>
        </w:tc>
        <w:tc>
          <w:tcPr>
            <w:tcW w:w="612" w:type="pct"/>
            <w:noWrap w:val="0"/>
            <w:vAlign w:val="center"/>
          </w:tcPr>
          <w:p w14:paraId="1B6A94C2">
            <w:pPr>
              <w:widowControl/>
              <w:spacing w:line="560" w:lineRule="exact"/>
              <w:rPr>
                <w:rFonts w:hint="eastAsia" w:ascii="仿宋_GB2312" w:hAnsi="Times New Roman" w:eastAsia="仿宋_GB2312" w:cs="Times New Roman"/>
                <w:color w:val="auto"/>
                <w:kern w:val="0"/>
                <w:sz w:val="24"/>
                <w:szCs w:val="24"/>
              </w:rPr>
            </w:pPr>
          </w:p>
        </w:tc>
        <w:tc>
          <w:tcPr>
            <w:tcW w:w="664" w:type="pct"/>
            <w:noWrap w:val="0"/>
            <w:vAlign w:val="center"/>
          </w:tcPr>
          <w:p w14:paraId="38313016">
            <w:pPr>
              <w:widowControl/>
              <w:spacing w:line="560" w:lineRule="exact"/>
              <w:rPr>
                <w:rFonts w:hint="eastAsia" w:ascii="仿宋_GB2312" w:hAnsi="Times New Roman" w:eastAsia="仿宋_GB2312" w:cs="Times New Roman"/>
                <w:color w:val="auto"/>
                <w:kern w:val="0"/>
                <w:sz w:val="24"/>
                <w:szCs w:val="24"/>
              </w:rPr>
            </w:pPr>
          </w:p>
        </w:tc>
      </w:tr>
      <w:tr w14:paraId="6D7D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0" w:type="pct"/>
            <w:noWrap w:val="0"/>
            <w:vAlign w:val="center"/>
          </w:tcPr>
          <w:p w14:paraId="671061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w:t>
            </w:r>
          </w:p>
        </w:tc>
        <w:tc>
          <w:tcPr>
            <w:tcW w:w="851" w:type="pct"/>
            <w:noWrap w:val="0"/>
            <w:vAlign w:val="center"/>
          </w:tcPr>
          <w:p w14:paraId="6B85707D">
            <w:pPr>
              <w:widowControl/>
              <w:spacing w:line="560" w:lineRule="exact"/>
              <w:jc w:val="center"/>
              <w:rPr>
                <w:rFonts w:hint="eastAsia" w:ascii="仿宋_GB2312" w:hAnsi="Times New Roman" w:eastAsia="仿宋_GB2312" w:cs="Times New Roman"/>
                <w:color w:val="auto"/>
                <w:kern w:val="0"/>
                <w:sz w:val="24"/>
                <w:szCs w:val="24"/>
              </w:rPr>
            </w:pPr>
          </w:p>
        </w:tc>
        <w:tc>
          <w:tcPr>
            <w:tcW w:w="1334" w:type="pct"/>
            <w:noWrap w:val="0"/>
            <w:vAlign w:val="center"/>
          </w:tcPr>
          <w:p w14:paraId="6E151E6A">
            <w:pPr>
              <w:widowControl/>
              <w:spacing w:line="560" w:lineRule="exact"/>
              <w:rPr>
                <w:rFonts w:hint="eastAsia" w:ascii="仿宋_GB2312" w:hAnsi="Times New Roman" w:eastAsia="仿宋_GB2312" w:cs="Times New Roman"/>
                <w:color w:val="auto"/>
                <w:kern w:val="0"/>
                <w:sz w:val="24"/>
                <w:szCs w:val="24"/>
              </w:rPr>
            </w:pPr>
          </w:p>
        </w:tc>
        <w:tc>
          <w:tcPr>
            <w:tcW w:w="1166" w:type="pct"/>
            <w:noWrap w:val="0"/>
            <w:vAlign w:val="center"/>
          </w:tcPr>
          <w:p w14:paraId="470A5CAD">
            <w:pPr>
              <w:widowControl/>
              <w:spacing w:line="560" w:lineRule="exact"/>
              <w:rPr>
                <w:rFonts w:hint="eastAsia" w:ascii="仿宋_GB2312" w:hAnsi="Times New Roman" w:eastAsia="仿宋_GB2312" w:cs="Times New Roman"/>
                <w:color w:val="auto"/>
                <w:kern w:val="0"/>
                <w:sz w:val="24"/>
                <w:szCs w:val="24"/>
              </w:rPr>
            </w:pPr>
          </w:p>
        </w:tc>
        <w:tc>
          <w:tcPr>
            <w:tcW w:w="612" w:type="pct"/>
            <w:noWrap w:val="0"/>
            <w:vAlign w:val="center"/>
          </w:tcPr>
          <w:p w14:paraId="7399FC66">
            <w:pPr>
              <w:widowControl/>
              <w:spacing w:line="560" w:lineRule="exact"/>
              <w:rPr>
                <w:rFonts w:hint="eastAsia" w:ascii="仿宋_GB2312" w:hAnsi="Times New Roman" w:eastAsia="仿宋_GB2312" w:cs="Times New Roman"/>
                <w:color w:val="auto"/>
                <w:kern w:val="0"/>
                <w:sz w:val="24"/>
                <w:szCs w:val="24"/>
              </w:rPr>
            </w:pPr>
          </w:p>
        </w:tc>
        <w:tc>
          <w:tcPr>
            <w:tcW w:w="664" w:type="pct"/>
            <w:noWrap w:val="0"/>
            <w:vAlign w:val="center"/>
          </w:tcPr>
          <w:p w14:paraId="7BAA1A69">
            <w:pPr>
              <w:widowControl/>
              <w:spacing w:line="560" w:lineRule="exact"/>
              <w:rPr>
                <w:rFonts w:hint="eastAsia" w:ascii="仿宋_GB2312" w:hAnsi="Times New Roman" w:eastAsia="仿宋_GB2312" w:cs="Times New Roman"/>
                <w:color w:val="auto"/>
                <w:kern w:val="0"/>
                <w:sz w:val="24"/>
                <w:szCs w:val="24"/>
              </w:rPr>
            </w:pPr>
          </w:p>
        </w:tc>
      </w:tr>
    </w:tbl>
    <w:p w14:paraId="2DCBA4A3">
      <w:pPr>
        <w:rPr>
          <w:rFonts w:hint="eastAsia" w:eastAsia="宋体"/>
          <w:color w:val="auto"/>
        </w:rPr>
      </w:pPr>
    </w:p>
    <w:sectPr>
      <w:pgSz w:w="16838" w:h="11906" w:orient="landscape"/>
      <w:pgMar w:top="1531" w:right="2154" w:bottom="1531" w:left="181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446B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08757">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AB08757">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87AD3">
    <w:pPr>
      <w:widowControl w:val="0"/>
      <w:snapToGrid w:val="0"/>
      <w:spacing w:line="560" w:lineRule="exact"/>
      <w:jc w:val="center"/>
      <w:rPr>
        <w:rFonts w:ascii="Calibri" w:hAnsi="Calibri" w:eastAsia="宋体" w:cs="Calibri"/>
        <w:kern w:val="2"/>
        <w:sz w:val="28"/>
        <w:szCs w:val="28"/>
        <w:lang w:val="en-US" w:eastAsia="zh-CN" w:bidi="ar-SA"/>
      </w:rPr>
    </w:pPr>
    <w:r>
      <w:rPr>
        <w:rFonts w:ascii="宋体" w:hAnsi="宋体" w:eastAsia="宋体" w:cs="Calibri"/>
        <w:kern w:val="2"/>
        <w:sz w:val="28"/>
        <w:szCs w:val="28"/>
        <w:lang w:val="en-US" w:eastAsia="zh-CN" w:bidi="ar-SA"/>
      </w:rPr>
      <w:fldChar w:fldCharType="begin"/>
    </w:r>
    <w:r>
      <w:rPr>
        <w:rFonts w:ascii="宋体" w:hAnsi="宋体" w:eastAsia="宋体" w:cs="Calibri"/>
        <w:kern w:val="2"/>
        <w:sz w:val="28"/>
        <w:szCs w:val="28"/>
        <w:lang w:val="en-US" w:eastAsia="zh-CN" w:bidi="ar-SA"/>
      </w:rPr>
      <w:instrText xml:space="preserve">PAGE   \* MERGEFORMAT</w:instrText>
    </w:r>
    <w:r>
      <w:rPr>
        <w:rFonts w:ascii="宋体" w:hAnsi="宋体" w:eastAsia="宋体" w:cs="Calibri"/>
        <w:kern w:val="2"/>
        <w:sz w:val="28"/>
        <w:szCs w:val="28"/>
        <w:lang w:val="en-US" w:eastAsia="zh-CN" w:bidi="ar-SA"/>
      </w:rPr>
      <w:fldChar w:fldCharType="separate"/>
    </w:r>
    <w:r>
      <w:rPr>
        <w:rFonts w:ascii="宋体" w:hAnsi="宋体" w:eastAsia="宋体" w:cs="Calibri"/>
        <w:kern w:val="2"/>
        <w:sz w:val="28"/>
        <w:szCs w:val="28"/>
        <w:lang w:val="zh-CN" w:eastAsia="zh-CN" w:bidi="ar-SA"/>
      </w:rPr>
      <w:t>3</w:t>
    </w:r>
    <w:r>
      <w:rPr>
        <w:rFonts w:ascii="宋体" w:hAnsi="宋体" w:eastAsia="宋体" w:cs="Calibri"/>
        <w:kern w:val="2"/>
        <w:sz w:val="28"/>
        <w:szCs w:val="28"/>
        <w:lang w:val="en-US" w:eastAsia="zh-CN" w:bidi="ar-SA"/>
      </w:rPr>
      <w:fldChar w:fldCharType="end"/>
    </w:r>
  </w:p>
  <w:p w14:paraId="343916DB">
    <w:pPr>
      <w:widowControl w:val="0"/>
      <w:snapToGrid w:val="0"/>
      <w:spacing w:line="560" w:lineRule="exact"/>
      <w:jc w:val="left"/>
      <w:rPr>
        <w:rFonts w:ascii="Calibri" w:hAnsi="Calibri" w:eastAsia="宋体" w:cs="Calibri"/>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GVlYWU4MzRmMWFmN2I2ZTVkOTFiYTg0ZjljNmMifQ=="/>
  </w:docVars>
  <w:rsids>
    <w:rsidRoot w:val="00000000"/>
    <w:rsid w:val="09A868EC"/>
    <w:rsid w:val="0CE6106C"/>
    <w:rsid w:val="0DB396FF"/>
    <w:rsid w:val="0FCD774A"/>
    <w:rsid w:val="10CF0E37"/>
    <w:rsid w:val="13D77D4D"/>
    <w:rsid w:val="158F5066"/>
    <w:rsid w:val="160E0421"/>
    <w:rsid w:val="16F5EA37"/>
    <w:rsid w:val="19BF0C49"/>
    <w:rsid w:val="1AFFAE9D"/>
    <w:rsid w:val="1BCFA463"/>
    <w:rsid w:val="1DB89075"/>
    <w:rsid w:val="1EB780B6"/>
    <w:rsid w:val="1FBF6EFD"/>
    <w:rsid w:val="1FDF484B"/>
    <w:rsid w:val="1FFF35AB"/>
    <w:rsid w:val="25BF472D"/>
    <w:rsid w:val="2E379F87"/>
    <w:rsid w:val="2E7E6C6A"/>
    <w:rsid w:val="2FCAE35E"/>
    <w:rsid w:val="2FFC170E"/>
    <w:rsid w:val="3677DB70"/>
    <w:rsid w:val="3AFFB788"/>
    <w:rsid w:val="3B7E9B5F"/>
    <w:rsid w:val="3BA15E2F"/>
    <w:rsid w:val="3BFD258E"/>
    <w:rsid w:val="3DBF20C9"/>
    <w:rsid w:val="3E5FFE70"/>
    <w:rsid w:val="3E7EBD37"/>
    <w:rsid w:val="3E7FEB31"/>
    <w:rsid w:val="3EAB0813"/>
    <w:rsid w:val="3EFE13B2"/>
    <w:rsid w:val="3FD907D7"/>
    <w:rsid w:val="4565330A"/>
    <w:rsid w:val="4777B545"/>
    <w:rsid w:val="47BD74A5"/>
    <w:rsid w:val="47DAA191"/>
    <w:rsid w:val="4A9822E8"/>
    <w:rsid w:val="4B6F31B3"/>
    <w:rsid w:val="4BFF32C4"/>
    <w:rsid w:val="4D7BEA95"/>
    <w:rsid w:val="4DAE975A"/>
    <w:rsid w:val="4EFFEBEE"/>
    <w:rsid w:val="511D28FD"/>
    <w:rsid w:val="51FBF0F0"/>
    <w:rsid w:val="53F7608E"/>
    <w:rsid w:val="53FB3A32"/>
    <w:rsid w:val="56F7B946"/>
    <w:rsid w:val="5733B619"/>
    <w:rsid w:val="579D21D1"/>
    <w:rsid w:val="57BF5022"/>
    <w:rsid w:val="57DC1E5F"/>
    <w:rsid w:val="58BE09D4"/>
    <w:rsid w:val="5BE3A936"/>
    <w:rsid w:val="5D096819"/>
    <w:rsid w:val="5D1E1F18"/>
    <w:rsid w:val="5D4C0576"/>
    <w:rsid w:val="5DFFF3A4"/>
    <w:rsid w:val="5F7F5C51"/>
    <w:rsid w:val="61AFC992"/>
    <w:rsid w:val="67E23CDA"/>
    <w:rsid w:val="67F9EB5F"/>
    <w:rsid w:val="680C2848"/>
    <w:rsid w:val="689C0F70"/>
    <w:rsid w:val="69C62EC8"/>
    <w:rsid w:val="69D7D530"/>
    <w:rsid w:val="6BCE00D2"/>
    <w:rsid w:val="6DF7D8B7"/>
    <w:rsid w:val="6DFFD823"/>
    <w:rsid w:val="6E5F8EAF"/>
    <w:rsid w:val="6EE77B94"/>
    <w:rsid w:val="6F7B01E1"/>
    <w:rsid w:val="6FAFBA92"/>
    <w:rsid w:val="6FBD8E2A"/>
    <w:rsid w:val="6FBF3094"/>
    <w:rsid w:val="6FEF0F06"/>
    <w:rsid w:val="6FF386D0"/>
    <w:rsid w:val="6FFBDAC5"/>
    <w:rsid w:val="71FFA6C3"/>
    <w:rsid w:val="72352EB3"/>
    <w:rsid w:val="73676777"/>
    <w:rsid w:val="73BF428D"/>
    <w:rsid w:val="73FB1100"/>
    <w:rsid w:val="757D45C2"/>
    <w:rsid w:val="76FA6723"/>
    <w:rsid w:val="77452BFD"/>
    <w:rsid w:val="775760B9"/>
    <w:rsid w:val="77ADB2BC"/>
    <w:rsid w:val="77BF0205"/>
    <w:rsid w:val="77F70343"/>
    <w:rsid w:val="77F794A5"/>
    <w:rsid w:val="77F9CF58"/>
    <w:rsid w:val="77FD9F6D"/>
    <w:rsid w:val="77FF4B65"/>
    <w:rsid w:val="77FF617D"/>
    <w:rsid w:val="79766C24"/>
    <w:rsid w:val="79F5106F"/>
    <w:rsid w:val="79FE039D"/>
    <w:rsid w:val="7B576984"/>
    <w:rsid w:val="7B8BC980"/>
    <w:rsid w:val="7BBFCED6"/>
    <w:rsid w:val="7BF73FEA"/>
    <w:rsid w:val="7CBB612F"/>
    <w:rsid w:val="7DB1E461"/>
    <w:rsid w:val="7DBE8DFA"/>
    <w:rsid w:val="7DBF7AFC"/>
    <w:rsid w:val="7DDF8A15"/>
    <w:rsid w:val="7DF0C8B8"/>
    <w:rsid w:val="7DFF4420"/>
    <w:rsid w:val="7E74772C"/>
    <w:rsid w:val="7E75623E"/>
    <w:rsid w:val="7EAD4B20"/>
    <w:rsid w:val="7EE4127D"/>
    <w:rsid w:val="7EED475F"/>
    <w:rsid w:val="7EFB2CB9"/>
    <w:rsid w:val="7EFFCBEB"/>
    <w:rsid w:val="7F5F356A"/>
    <w:rsid w:val="7F67D80A"/>
    <w:rsid w:val="7F73AF02"/>
    <w:rsid w:val="7F767417"/>
    <w:rsid w:val="7F77420E"/>
    <w:rsid w:val="7F7DD523"/>
    <w:rsid w:val="7F7DEC00"/>
    <w:rsid w:val="7F9F3C92"/>
    <w:rsid w:val="7FD94FF8"/>
    <w:rsid w:val="7FDE53B2"/>
    <w:rsid w:val="7FEFBADE"/>
    <w:rsid w:val="7FF3E008"/>
    <w:rsid w:val="7FF6CA9F"/>
    <w:rsid w:val="7FF7B919"/>
    <w:rsid w:val="7FF8705C"/>
    <w:rsid w:val="7FFB7DA4"/>
    <w:rsid w:val="7FFD9A12"/>
    <w:rsid w:val="7FFE7C90"/>
    <w:rsid w:val="7FFFA846"/>
    <w:rsid w:val="7FFFC137"/>
    <w:rsid w:val="87DA28CB"/>
    <w:rsid w:val="9174022D"/>
    <w:rsid w:val="9EF3B916"/>
    <w:rsid w:val="9F7E321E"/>
    <w:rsid w:val="9FD71722"/>
    <w:rsid w:val="A75BF981"/>
    <w:rsid w:val="A75F04AF"/>
    <w:rsid w:val="A96EDBCB"/>
    <w:rsid w:val="ABBD180B"/>
    <w:rsid w:val="ABDE1134"/>
    <w:rsid w:val="ACFF2A40"/>
    <w:rsid w:val="ADBF2DFE"/>
    <w:rsid w:val="ADFF4D22"/>
    <w:rsid w:val="AE26AA9C"/>
    <w:rsid w:val="AEFF2B56"/>
    <w:rsid w:val="AFFE1A8F"/>
    <w:rsid w:val="AFFE4AD6"/>
    <w:rsid w:val="B0FABF94"/>
    <w:rsid w:val="B2BDAAEA"/>
    <w:rsid w:val="B75EED67"/>
    <w:rsid w:val="B7D3F7E5"/>
    <w:rsid w:val="B7FF7963"/>
    <w:rsid w:val="BB7FB621"/>
    <w:rsid w:val="BD77CD75"/>
    <w:rsid w:val="BDDE57B5"/>
    <w:rsid w:val="BE429C78"/>
    <w:rsid w:val="BE5DB7D2"/>
    <w:rsid w:val="BE7F5451"/>
    <w:rsid w:val="C77DF8C7"/>
    <w:rsid w:val="C7BF229E"/>
    <w:rsid w:val="C7E30555"/>
    <w:rsid w:val="CBDA66B6"/>
    <w:rsid w:val="CDCFDD77"/>
    <w:rsid w:val="CDF74859"/>
    <w:rsid w:val="D3FF3A7A"/>
    <w:rsid w:val="D5FB8602"/>
    <w:rsid w:val="D5FFC97A"/>
    <w:rsid w:val="D6773526"/>
    <w:rsid w:val="D6BF5DD6"/>
    <w:rsid w:val="D6FF0686"/>
    <w:rsid w:val="D7CF116B"/>
    <w:rsid w:val="D7D65E53"/>
    <w:rsid w:val="D9FBCD8A"/>
    <w:rsid w:val="DAFDA3B5"/>
    <w:rsid w:val="DBBF4DB3"/>
    <w:rsid w:val="DDDF1079"/>
    <w:rsid w:val="DDFA8D37"/>
    <w:rsid w:val="DEA94C3E"/>
    <w:rsid w:val="DEC37990"/>
    <w:rsid w:val="DEDCF448"/>
    <w:rsid w:val="DEF954EB"/>
    <w:rsid w:val="DEFF0503"/>
    <w:rsid w:val="DF7FF398"/>
    <w:rsid w:val="DF9A0BE9"/>
    <w:rsid w:val="DFCF576A"/>
    <w:rsid w:val="DFDF183D"/>
    <w:rsid w:val="DFDF8B16"/>
    <w:rsid w:val="E37D5430"/>
    <w:rsid w:val="EB1F9843"/>
    <w:rsid w:val="EBCFDF2A"/>
    <w:rsid w:val="EBDC48DC"/>
    <w:rsid w:val="EBEFC430"/>
    <w:rsid w:val="EBF7E6BA"/>
    <w:rsid w:val="EBFF6B20"/>
    <w:rsid w:val="ED7E626A"/>
    <w:rsid w:val="EE9F1DD4"/>
    <w:rsid w:val="EEDD626B"/>
    <w:rsid w:val="EF7F2027"/>
    <w:rsid w:val="EF7F44D4"/>
    <w:rsid w:val="EFB7B859"/>
    <w:rsid w:val="EFD9ABF9"/>
    <w:rsid w:val="F1FB102E"/>
    <w:rsid w:val="F22FE3E5"/>
    <w:rsid w:val="F2CF3168"/>
    <w:rsid w:val="F2DF0E7F"/>
    <w:rsid w:val="F36FDA0A"/>
    <w:rsid w:val="F3F74A47"/>
    <w:rsid w:val="F5FC40AF"/>
    <w:rsid w:val="F65BB7BF"/>
    <w:rsid w:val="F6FECC3A"/>
    <w:rsid w:val="F73FE788"/>
    <w:rsid w:val="F7B977E2"/>
    <w:rsid w:val="F9B540B4"/>
    <w:rsid w:val="F9BE434F"/>
    <w:rsid w:val="FAFBE1DA"/>
    <w:rsid w:val="FB0766AB"/>
    <w:rsid w:val="FB6D16E4"/>
    <w:rsid w:val="FBB703EB"/>
    <w:rsid w:val="FBB91780"/>
    <w:rsid w:val="FBC7A7F7"/>
    <w:rsid w:val="FCCD7445"/>
    <w:rsid w:val="FDBFD522"/>
    <w:rsid w:val="FDE5FD2C"/>
    <w:rsid w:val="FDFD3C35"/>
    <w:rsid w:val="FE1D18F5"/>
    <w:rsid w:val="FE677E52"/>
    <w:rsid w:val="FE7FB4E7"/>
    <w:rsid w:val="FEB37D64"/>
    <w:rsid w:val="FED0CF09"/>
    <w:rsid w:val="FED8842E"/>
    <w:rsid w:val="FF2B5B2B"/>
    <w:rsid w:val="FF59574E"/>
    <w:rsid w:val="FF7877A7"/>
    <w:rsid w:val="FF7F770E"/>
    <w:rsid w:val="FF9F3E81"/>
    <w:rsid w:val="FFBF7B2D"/>
    <w:rsid w:val="FFBFA661"/>
    <w:rsid w:val="FFCFCF7D"/>
    <w:rsid w:val="FFF78FA6"/>
    <w:rsid w:val="FFFE7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8">
    <w:name w:val="Default Paragraph Font"/>
    <w:semiHidden/>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Times New Roman" w:hAnsi="Times New Roman"/>
    </w:rPr>
  </w:style>
  <w:style w:type="paragraph" w:styleId="3">
    <w:name w:val="Body Text"/>
    <w:basedOn w:val="1"/>
    <w:next w:val="1"/>
    <w:qFormat/>
    <w:uiPriority w:val="99"/>
    <w:pPr>
      <w:spacing w:line="560" w:lineRule="exact"/>
    </w:pPr>
    <w:rPr>
      <w:rFonts w:eastAsia="宋体"/>
    </w:rPr>
  </w:style>
  <w:style w:type="paragraph" w:styleId="6">
    <w:name w:val="Normal Indent"/>
    <w:next w:val="7"/>
    <w:qFormat/>
    <w:uiPriority w:val="0"/>
    <w:pPr>
      <w:widowControl w:val="0"/>
      <w:ind w:firstLine="420"/>
      <w:jc w:val="both"/>
    </w:pPr>
    <w:rPr>
      <w:rFonts w:ascii="Calibri" w:hAnsi="Calibri" w:eastAsia="宋体" w:cs="Arial"/>
      <w:kern w:val="2"/>
      <w:sz w:val="21"/>
      <w:szCs w:val="22"/>
      <w:lang w:val="en-US" w:eastAsia="zh-CN" w:bidi="ar-SA"/>
    </w:rPr>
  </w:style>
  <w:style w:type="paragraph" w:styleId="7">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8">
    <w:name w:val="annotation text"/>
    <w:basedOn w:val="1"/>
    <w:uiPriority w:val="0"/>
    <w:pPr>
      <w:jc w:val="left"/>
    </w:pPr>
  </w:style>
  <w:style w:type="paragraph" w:styleId="9">
    <w:name w:val="Body Text Indent"/>
    <w:next w:val="6"/>
    <w:qFormat/>
    <w:uiPriority w:val="0"/>
    <w:pPr>
      <w:widowControl w:val="0"/>
      <w:spacing w:after="120"/>
      <w:ind w:left="200" w:leftChars="200"/>
      <w:jc w:val="both"/>
    </w:pPr>
    <w:rPr>
      <w:rFonts w:ascii="Calibri" w:hAnsi="Calibri" w:eastAsia="宋体" w:cs="Times New Roman"/>
      <w:kern w:val="2"/>
      <w:sz w:val="21"/>
      <w:szCs w:val="24"/>
      <w:lang w:val="en-US" w:eastAsia="zh-CN" w:bidi="ar-SA"/>
    </w:rPr>
  </w:style>
  <w:style w:type="paragraph" w:styleId="10">
    <w:name w:val="Block Text"/>
    <w:basedOn w:val="1"/>
    <w:qFormat/>
    <w:uiPriority w:val="0"/>
    <w:rPr>
      <w:rFonts w:ascii="Calibri" w:hAnsi="Calibri" w:eastAsia="宋体" w:cs="Times New Roman"/>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15">
    <w:name w:val="Body Text First Indent 2"/>
    <w:next w:val="9"/>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customStyle="1" w:styleId="21">
    <w:name w:val="15"/>
    <w:qFormat/>
    <w:uiPriority w:val="0"/>
    <w:rPr>
      <w:rFonts w:ascii="Calibri" w:hAnsi="Calibri" w:cs="Calibri"/>
      <w:b/>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1951</Words>
  <Characters>1971</Characters>
  <Lines>0</Lines>
  <Paragraphs>0</Paragraphs>
  <TotalTime>24.6666666666667</TotalTime>
  <ScaleCrop>false</ScaleCrop>
  <LinksUpToDate>false</LinksUpToDate>
  <CharactersWithSpaces>1985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2014-11-14T12:08:00Z</dcterms:created>
  <dc:creator>Administrator</dc:creator>
  <cp:lastModifiedBy>亮兄亮弟</cp:lastModifiedBy>
  <cp:lastPrinted>2024-10-18T06:21:46Z</cp:lastPrinted>
  <dcterms:modified xsi:type="dcterms:W3CDTF">2024-11-01T08:30:48Z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CE3DD5273C5846888E8044B23BE82FE9_13</vt:lpwstr>
  </property>
</Properties>
</file>