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卫生洁具</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卫生洁具</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17</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18</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卫生陶瓷</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陶瓷坐便器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ascii="宋体" w:hAnsi="宋体" w:cs="宋体"/>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ascii="宋体" w:hAnsi="宋体" w:cs="宋体"/>
                <w:szCs w:val="21"/>
                <w:lang w:val="en-US" w:eastAsia="zh-CN"/>
              </w:rPr>
              <w:t>17</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18</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rPr>
              <w:t>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卫生陶瓷</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陶瓷蹲便器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ascii="宋体" w:hAnsi="宋体" w:cs="宋体"/>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eastAsia="宋体"/>
                <w:lang w:val="en-US" w:eastAsia="zh-CN"/>
              </w:rPr>
            </w:pPr>
            <w:r>
              <w:rPr>
                <w:rFonts w:hint="eastAsia"/>
                <w:lang w:val="en-US" w:eastAsia="zh-CN"/>
              </w:rPr>
              <w:t>14</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10</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rPr>
              <w:t>水暖五金</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卫生洁具及暖气管道用直角阀</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卫生洁具（</w:t>
      </w:r>
      <w:r>
        <w:rPr>
          <w:rFonts w:hint="eastAsia" w:ascii="仿宋_GB2312" w:hAnsi="宋体" w:eastAsia="仿宋_GB2312" w:cs="Times New Roman"/>
          <w:sz w:val="28"/>
          <w:szCs w:val="28"/>
          <w:lang w:val="en-US" w:eastAsia="zh-CN"/>
        </w:rPr>
        <w:t>陶瓷坐便器、陶瓷蹲便器、卫生洁具及暖气管道用角阀</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6952</w:t>
      </w:r>
      <w:r>
        <w:rPr>
          <w:rFonts w:hint="eastAsia" w:ascii="仿宋_GB2312" w:hAnsi="宋体" w:eastAsia="仿宋_GB2312" w:cs="Times New Roman"/>
          <w:sz w:val="28"/>
          <w:szCs w:val="28"/>
          <w:highlight w:val="none"/>
          <w:lang w:val="en-US" w:eastAsia="zh-CN"/>
        </w:rPr>
        <w:t xml:space="preserve">-2015 </w:t>
      </w:r>
      <w:r>
        <w:rPr>
          <w:rFonts w:hint="eastAsia" w:ascii="仿宋_GB2312" w:hAnsi="宋体" w:eastAsia="仿宋_GB2312" w:cs="Times New Roman"/>
          <w:sz w:val="28"/>
          <w:szCs w:val="28"/>
          <w:highlight w:val="none"/>
        </w:rPr>
        <w:t>卫生陶瓷</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lang w:val="en-US" w:eastAsia="zh-CN"/>
        </w:rPr>
        <w:t>GB/T 26712-2021 卫生洁具及暖气管道用角阀</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每种产品抽取样品数量见表</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w:t>
      </w:r>
    </w:p>
    <w:p>
      <w:pPr>
        <w:adjustRightInd w:val="0"/>
        <w:snapToGrid w:val="0"/>
        <w:spacing w:line="594"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 抽样数量</w:t>
      </w:r>
    </w:p>
    <w:tbl>
      <w:tblPr>
        <w:tblStyle w:val="7"/>
        <w:tblW w:w="48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63"/>
        <w:gridCol w:w="1606"/>
        <w:gridCol w:w="1607"/>
        <w:gridCol w:w="1400"/>
        <w:gridCol w:w="1791"/>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3" w:hRule="atLeast"/>
          <w:jc w:val="center"/>
        </w:trPr>
        <w:tc>
          <w:tcPr>
            <w:tcW w:w="33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1887" w:type="pct"/>
            <w:gridSpan w:val="2"/>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产品种类</w:t>
            </w:r>
          </w:p>
        </w:tc>
        <w:tc>
          <w:tcPr>
            <w:tcW w:w="82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抽样数量</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检验样品数量</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 w:hRule="atLeast"/>
          <w:jc w:val="center"/>
        </w:trPr>
        <w:tc>
          <w:tcPr>
            <w:tcW w:w="33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1</w:t>
            </w:r>
          </w:p>
        </w:tc>
        <w:tc>
          <w:tcPr>
            <w:tcW w:w="1887" w:type="pct"/>
            <w:gridSpan w:val="2"/>
            <w:noWrap w:val="0"/>
            <w:vAlign w:val="center"/>
          </w:tcPr>
          <w:p>
            <w:pPr>
              <w:spacing w:before="100" w:beforeAutospacing="1" w:after="100" w:afterAutospacing="1"/>
              <w:contextualSpacing/>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卫生洁具</w:t>
            </w:r>
            <w:r>
              <w:rPr>
                <w:rFonts w:hint="eastAsia" w:ascii="宋体" w:hAnsi="宋体" w:eastAsia="宋体" w:cs="宋体"/>
                <w:kern w:val="0"/>
                <w:szCs w:val="21"/>
                <w:lang w:val="en-US" w:eastAsia="zh-CN"/>
              </w:rPr>
              <w:t>-</w:t>
            </w:r>
            <w:r>
              <w:rPr>
                <w:rFonts w:hint="eastAsia" w:ascii="宋体" w:hAnsi="宋体" w:eastAsia="宋体" w:cs="宋体"/>
                <w:kern w:val="0"/>
                <w:szCs w:val="21"/>
                <w:lang w:eastAsia="zh-CN"/>
              </w:rPr>
              <w:t>坐便器</w:t>
            </w:r>
          </w:p>
        </w:tc>
        <w:tc>
          <w:tcPr>
            <w:tcW w:w="822"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2个</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1个</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 w:hRule="atLeast"/>
          <w:jc w:val="center"/>
        </w:trPr>
        <w:tc>
          <w:tcPr>
            <w:tcW w:w="331"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2</w:t>
            </w:r>
          </w:p>
        </w:tc>
        <w:tc>
          <w:tcPr>
            <w:tcW w:w="1887" w:type="pct"/>
            <w:gridSpan w:val="2"/>
            <w:noWrap w:val="0"/>
            <w:vAlign w:val="center"/>
          </w:tcPr>
          <w:p>
            <w:pPr>
              <w:spacing w:before="100" w:beforeAutospacing="1" w:after="100" w:afterAutospacing="1"/>
              <w:contextualSpacing/>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卫生洁具</w:t>
            </w:r>
            <w:r>
              <w:rPr>
                <w:rFonts w:hint="eastAsia" w:ascii="宋体" w:hAnsi="宋体" w:eastAsia="宋体" w:cs="宋体"/>
                <w:kern w:val="0"/>
                <w:szCs w:val="21"/>
                <w:lang w:val="en-US" w:eastAsia="zh-CN"/>
              </w:rPr>
              <w:t>-</w:t>
            </w:r>
            <w:r>
              <w:rPr>
                <w:rFonts w:hint="eastAsia" w:ascii="宋体" w:hAnsi="宋体" w:eastAsia="宋体" w:cs="宋体"/>
                <w:kern w:val="0"/>
                <w:szCs w:val="21"/>
                <w:lang w:eastAsia="zh-CN"/>
              </w:rPr>
              <w:t>蹲便器</w:t>
            </w:r>
          </w:p>
        </w:tc>
        <w:tc>
          <w:tcPr>
            <w:tcW w:w="82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2个</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1个</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 w:hRule="atLeast"/>
          <w:jc w:val="center"/>
        </w:trPr>
        <w:tc>
          <w:tcPr>
            <w:tcW w:w="331" w:type="pct"/>
            <w:vMerge w:val="restar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3</w:t>
            </w:r>
          </w:p>
        </w:tc>
        <w:tc>
          <w:tcPr>
            <w:tcW w:w="943" w:type="pct"/>
            <w:vMerge w:val="restart"/>
            <w:noWrap w:val="0"/>
            <w:vAlign w:val="center"/>
          </w:tcPr>
          <w:p>
            <w:pPr>
              <w:spacing w:before="100" w:beforeAutospacing="1" w:after="100" w:afterAutospacing="1"/>
              <w:contextualSpacing/>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卫生洁具及暖气管道用角阀</w:t>
            </w:r>
          </w:p>
        </w:tc>
        <w:tc>
          <w:tcPr>
            <w:tcW w:w="944" w:type="pct"/>
            <w:noWrap w:val="0"/>
            <w:vAlign w:val="center"/>
          </w:tcPr>
          <w:p>
            <w:pPr>
              <w:spacing w:before="100" w:beforeAutospacing="1" w:after="100" w:afterAutospacing="1"/>
              <w:contextualSpacing/>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饮用类卫生洁具角阀</w:t>
            </w:r>
          </w:p>
        </w:tc>
        <w:tc>
          <w:tcPr>
            <w:tcW w:w="82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16个</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8个</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 w:hRule="atLeast"/>
          <w:jc w:val="center"/>
        </w:trPr>
        <w:tc>
          <w:tcPr>
            <w:tcW w:w="331" w:type="pct"/>
            <w:vMerge w:val="continue"/>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p>
        </w:tc>
        <w:tc>
          <w:tcPr>
            <w:tcW w:w="943" w:type="pct"/>
            <w:vMerge w:val="continue"/>
            <w:noWrap w:val="0"/>
            <w:vAlign w:val="center"/>
          </w:tcPr>
          <w:p>
            <w:pPr>
              <w:spacing w:before="100" w:beforeAutospacing="1" w:after="100" w:afterAutospacing="1"/>
              <w:contextualSpacing/>
              <w:jc w:val="center"/>
              <w:rPr>
                <w:rFonts w:hint="eastAsia" w:ascii="宋体" w:hAnsi="宋体" w:eastAsia="宋体" w:cs="宋体"/>
                <w:kern w:val="0"/>
                <w:szCs w:val="21"/>
                <w:lang w:eastAsia="zh-CN"/>
              </w:rPr>
            </w:pPr>
          </w:p>
        </w:tc>
        <w:tc>
          <w:tcPr>
            <w:tcW w:w="944" w:type="pct"/>
            <w:noWrap w:val="0"/>
            <w:vAlign w:val="center"/>
          </w:tcPr>
          <w:p>
            <w:pPr>
              <w:spacing w:before="100" w:beforeAutospacing="1" w:after="100" w:afterAutospacing="1"/>
              <w:contextualSpacing/>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其他角阀</w:t>
            </w:r>
          </w:p>
        </w:tc>
        <w:tc>
          <w:tcPr>
            <w:tcW w:w="1454" w:type="dxa"/>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10个</w:t>
            </w:r>
          </w:p>
        </w:tc>
        <w:tc>
          <w:tcPr>
            <w:tcW w:w="1861" w:type="dxa"/>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5个</w:t>
            </w:r>
          </w:p>
        </w:tc>
        <w:tc>
          <w:tcPr>
            <w:tcW w:w="1603" w:type="dxa"/>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5个</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lang w:eastAsia="zh-CN"/>
          <w14:textFill>
            <w14:solidFill>
              <w14:schemeClr w14:val="tx1"/>
            </w14:solidFill>
          </w14:textFill>
        </w:rPr>
        <w:t>卫生洁具</w:t>
      </w:r>
      <w:r>
        <w:rPr>
          <w:rFonts w:hint="eastAsia" w:ascii="仿宋" w:hAnsi="仿宋" w:eastAsia="仿宋" w:cs="仿宋"/>
          <w:color w:val="000000" w:themeColor="text1"/>
          <w:szCs w:val="21"/>
          <w:lang w:val="en-US" w:eastAsia="zh-CN"/>
          <w14:textFill>
            <w14:solidFill>
              <w14:schemeClr w14:val="tx1"/>
            </w14:solidFill>
          </w14:textFill>
        </w:rPr>
        <w:t>-</w:t>
      </w:r>
      <w:r>
        <w:rPr>
          <w:rFonts w:hint="eastAsia" w:ascii="仿宋" w:hAnsi="仿宋" w:eastAsia="仿宋" w:cs="仿宋"/>
          <w:color w:val="000000" w:themeColor="text1"/>
          <w:szCs w:val="21"/>
          <w:lang w:eastAsia="zh-CN"/>
          <w14:textFill>
            <w14:solidFill>
              <w14:schemeClr w14:val="tx1"/>
            </w14:solidFill>
          </w14:textFill>
        </w:rPr>
        <w:t>坐便器</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eastAsia="zh-CN"/>
              </w:rPr>
              <w:t>尺寸</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厚度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6952-2015</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抗裂</w:t>
            </w:r>
            <w:r>
              <w:rPr>
                <w:rFonts w:hint="eastAsia" w:ascii="仿宋" w:hAnsi="仿宋" w:eastAsia="仿宋" w:cs="仿宋"/>
                <w:bCs/>
                <w:iCs/>
                <w:kern w:val="0"/>
                <w:szCs w:val="21"/>
                <w:lang w:eastAsia="zh-CN"/>
              </w:rPr>
              <w:t>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坐便器排污口尺寸</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水封深度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ascii="Times New Roman" w:hAnsi="Times New Roman" w:eastAsia="宋体" w:cs="Times New Roman"/>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坐便器水封表面尺寸</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存水弯最小通径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便器用水量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坐便器洗净功能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坐便器球排放试验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坐便器水封回复试验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坐便器污水置换试验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lang w:eastAsia="zh-CN"/>
          <w14:textFill>
            <w14:solidFill>
              <w14:schemeClr w14:val="tx1"/>
            </w14:solidFill>
          </w14:textFill>
        </w:rPr>
        <w:t>卫生洁具</w:t>
      </w:r>
      <w:r>
        <w:rPr>
          <w:rFonts w:hint="eastAsia" w:ascii="仿宋" w:hAnsi="仿宋" w:eastAsia="仿宋" w:cs="仿宋"/>
          <w:color w:val="000000" w:themeColor="text1"/>
          <w:szCs w:val="21"/>
          <w:lang w:val="en-US" w:eastAsia="zh-CN"/>
          <w14:textFill>
            <w14:solidFill>
              <w14:schemeClr w14:val="tx1"/>
            </w14:solidFill>
          </w14:textFill>
        </w:rPr>
        <w:t>--</w:t>
      </w:r>
      <w:r>
        <w:rPr>
          <w:rFonts w:hint="eastAsia" w:ascii="仿宋" w:hAnsi="仿宋" w:eastAsia="仿宋" w:cs="仿宋"/>
          <w:color w:val="000000" w:themeColor="text1"/>
          <w:szCs w:val="21"/>
          <w:lang w:eastAsia="zh-CN"/>
          <w14:textFill>
            <w14:solidFill>
              <w14:schemeClr w14:val="tx1"/>
            </w14:solidFill>
          </w14:textFill>
        </w:rPr>
        <w:t>蹲便器</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外观质量</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6952-2015</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最大允许变形</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尺寸-</w:t>
            </w:r>
            <w:r>
              <w:rPr>
                <w:rFonts w:hint="eastAsia" w:ascii="仿宋" w:hAnsi="仿宋" w:eastAsia="仿宋" w:cs="仿宋"/>
                <w:bCs/>
                <w:iCs/>
                <w:kern w:val="0"/>
                <w:szCs w:val="21"/>
              </w:rPr>
              <w:t>厚度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rPr>
            </w:pPr>
            <w:r>
              <w:rPr>
                <w:rFonts w:ascii="Times New Roman" w:hAnsi="Times New Roman" w:eastAsia="宋体" w:cs="Times New Roman"/>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吸水率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ascii="Times New Roman" w:hAnsi="Times New Roman" w:eastAsia="宋体" w:cs="Times New Roman"/>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抗裂性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蹲便器用水量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蹲便器洗净功能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蹲便器排放功能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蹲便器防溅污性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jc w:val="center"/>
              <w:rPr>
                <w:rFonts w:hint="eastAsia" w:ascii="仿宋" w:hAnsi="仿宋" w:eastAsia="仿宋" w:cs="仿宋"/>
                <w:kern w:val="0"/>
                <w:szCs w:val="21"/>
                <w:lang w:val="en-US" w:eastAsia="zh-CN"/>
              </w:rPr>
            </w:pPr>
            <w:r>
              <w:rPr>
                <w:rFonts w:hint="eastAsia" w:ascii="Times New Roman" w:hAnsi="Times New Roman" w:eastAsia="宋体" w:cs="Times New Roman"/>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蹲便器污水置换功能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6952-2015</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lang w:eastAsia="zh-CN"/>
          <w14:textFill>
            <w14:solidFill>
              <w14:schemeClr w14:val="tx1"/>
            </w14:solidFill>
          </w14:textFill>
        </w:rPr>
        <w:t>卫生洁具及暖气管道用角阀</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螺纹精度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26712</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2021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26712-2021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抗使用负载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26712-2021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抗安装负载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26712-2021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有害物析出限量</w:t>
            </w:r>
            <w:r>
              <w:rPr>
                <w:rFonts w:hint="eastAsia" w:ascii="仿宋" w:hAnsi="仿宋" w:eastAsia="仿宋" w:cs="仿宋"/>
                <w:bCs/>
                <w:iCs/>
                <w:kern w:val="0"/>
                <w:szCs w:val="21"/>
                <w:lang w:eastAsia="zh-CN"/>
              </w:rPr>
              <w:t>（铅）</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5525-2020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5750.6-2006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耐腐蚀性能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10125-2012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6461-2002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涂</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镀层附着强度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31586.2-2015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5419-2019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密封性能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26712-2021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抗水压机械性能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26712-2021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流量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26712-2021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抗冻性能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26712-2021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rPr>
            </w:pPr>
            <w:r>
              <w:rPr>
                <w:rFonts w:hint="eastAsia" w:ascii="仿宋" w:hAnsi="仿宋" w:eastAsia="仿宋" w:cs="仿宋"/>
                <w:bCs/>
                <w:iCs/>
                <w:kern w:val="0"/>
                <w:szCs w:val="21"/>
              </w:rPr>
              <w:t>注：1. 序号1螺纹精度的检验项目为GB/T 26712</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2021中7.2.1。</w:t>
            </w:r>
          </w:p>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2</w:t>
            </w:r>
            <w:r>
              <w:rPr>
                <w:rFonts w:hint="eastAsia" w:ascii="仿宋" w:hAnsi="仿宋" w:eastAsia="仿宋" w:cs="仿宋"/>
                <w:bCs/>
                <w:iCs/>
                <w:kern w:val="0"/>
                <w:szCs w:val="21"/>
              </w:rPr>
              <w:t>. 序号</w:t>
            </w:r>
            <w:r>
              <w:rPr>
                <w:rFonts w:hint="eastAsia" w:ascii="仿宋" w:hAnsi="仿宋" w:eastAsia="仿宋" w:cs="仿宋"/>
                <w:bCs/>
                <w:iCs/>
                <w:kern w:val="0"/>
                <w:szCs w:val="21"/>
                <w:lang w:val="en-US" w:eastAsia="zh-CN"/>
              </w:rPr>
              <w:t>4</w:t>
            </w:r>
            <w:r>
              <w:rPr>
                <w:rFonts w:hint="eastAsia" w:ascii="仿宋" w:hAnsi="仿宋" w:eastAsia="仿宋" w:cs="仿宋"/>
                <w:bCs/>
                <w:iCs/>
                <w:kern w:val="0"/>
                <w:szCs w:val="21"/>
              </w:rPr>
              <w:t>有害物析出限量项目仅检测金属污染物析出限量。</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2D397142"/>
    <w:rsid w:val="323F5720"/>
    <w:rsid w:val="423D1FE7"/>
    <w:rsid w:val="4757545E"/>
    <w:rsid w:val="47A66D96"/>
    <w:rsid w:val="4B275459"/>
    <w:rsid w:val="505B3D74"/>
    <w:rsid w:val="50774392"/>
    <w:rsid w:val="56A725B8"/>
    <w:rsid w:val="60BD0047"/>
    <w:rsid w:val="64392943"/>
    <w:rsid w:val="65704D44"/>
    <w:rsid w:val="65E329B5"/>
    <w:rsid w:val="6775534A"/>
    <w:rsid w:val="6B113937"/>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6</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2024-07-17T10:11:11Z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74ECE565ADE54587BACD5760C6192C7B_13</vt:lpwstr>
  </property>
</Properties>
</file>