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女式内衣</w:t>
      </w:r>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女式内衣</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13"/>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01</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06</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日用及纺织品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纺织品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内衣</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女式内衣</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本细则涉及产品种类：</w:t>
      </w:r>
      <w:r>
        <w:rPr>
          <w:rFonts w:hint="eastAsia" w:ascii="仿宋_GB2312" w:hAnsi="宋体" w:eastAsia="仿宋_GB2312" w:cs="Times New Roman"/>
          <w:sz w:val="28"/>
          <w:szCs w:val="28"/>
          <w:lang w:eastAsia="zh-CN"/>
        </w:rPr>
        <w:t>女式内衣</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 18401-2010</w:t>
      </w:r>
      <w:r>
        <w:rPr>
          <w:rFonts w:hint="eastAsia" w:ascii="仿宋_GB2312" w:hAnsi="宋体" w:eastAsia="仿宋_GB2312" w:cs="Times New Roman"/>
          <w:sz w:val="28"/>
          <w:szCs w:val="28"/>
          <w:highlight w:val="none"/>
          <w:lang w:val="en-US" w:eastAsia="zh-CN"/>
        </w:rPr>
        <w:t xml:space="preserve"> 国家纺织产品基本安全技术规范</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 31701-2015</w:t>
      </w:r>
      <w:r>
        <w:rPr>
          <w:rFonts w:hint="eastAsia" w:ascii="仿宋_GB2312" w:hAnsi="宋体" w:eastAsia="仿宋_GB2312" w:cs="Times New Roman"/>
          <w:sz w:val="28"/>
          <w:szCs w:val="28"/>
          <w:highlight w:val="none"/>
          <w:lang w:val="en-US" w:eastAsia="zh-CN"/>
        </w:rPr>
        <w:t xml:space="preserve"> 婴幼儿及儿童纺织产品安全技术规范</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5296.4-2012</w:t>
      </w:r>
      <w:r>
        <w:rPr>
          <w:rFonts w:hint="eastAsia" w:ascii="仿宋_GB2312" w:hAnsi="宋体" w:eastAsia="仿宋_GB2312" w:cs="Times New Roman"/>
          <w:sz w:val="28"/>
          <w:szCs w:val="28"/>
          <w:highlight w:val="none"/>
          <w:lang w:val="en-US" w:eastAsia="zh-CN"/>
        </w:rPr>
        <w:t xml:space="preserve"> 消费品使用说明 第4部分：纺织品和服装</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29862-2013</w:t>
      </w:r>
      <w:r>
        <w:rPr>
          <w:rFonts w:hint="eastAsia" w:ascii="仿宋_GB2312" w:hAnsi="宋体" w:eastAsia="仿宋_GB2312" w:cs="Times New Roman"/>
          <w:sz w:val="28"/>
          <w:szCs w:val="28"/>
          <w:highlight w:val="none"/>
          <w:lang w:val="en-US" w:eastAsia="zh-CN"/>
        </w:rPr>
        <w:t xml:space="preserve"> 纺织品 纤维含量的标识</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8878-2023</w:t>
      </w:r>
      <w:r>
        <w:rPr>
          <w:rFonts w:hint="eastAsia" w:ascii="仿宋_GB2312" w:hAnsi="宋体" w:eastAsia="仿宋_GB2312" w:cs="Times New Roman"/>
          <w:sz w:val="28"/>
          <w:szCs w:val="28"/>
          <w:highlight w:val="none"/>
          <w:lang w:val="en-US" w:eastAsia="zh-CN"/>
        </w:rPr>
        <w:t xml:space="preserve"> 针织内衣</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FZ/T 73012-2017</w:t>
      </w:r>
      <w:r>
        <w:rPr>
          <w:rFonts w:hint="eastAsia" w:ascii="仿宋_GB2312" w:hAnsi="宋体" w:eastAsia="仿宋_GB2312" w:cs="Times New Roman"/>
          <w:sz w:val="28"/>
          <w:szCs w:val="28"/>
          <w:highlight w:val="none"/>
          <w:lang w:val="en-US" w:eastAsia="zh-CN"/>
        </w:rPr>
        <w:t xml:space="preserve"> 文胸</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FZ/T 73016-2020</w:t>
      </w:r>
      <w:r>
        <w:rPr>
          <w:rFonts w:hint="eastAsia" w:ascii="仿宋_GB2312" w:hAnsi="宋体" w:eastAsia="仿宋_GB2312" w:cs="Times New Roman"/>
          <w:sz w:val="28"/>
          <w:szCs w:val="28"/>
          <w:highlight w:val="none"/>
          <w:lang w:val="en-US" w:eastAsia="zh-CN"/>
        </w:rPr>
        <w:t xml:space="preserve"> 针织保暖内衣 絮片型</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FZ/T 73019.1-2017</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针织塑身内衣弹力型</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FZ/T 73019.2-2020</w:t>
      </w:r>
      <w:r>
        <w:rPr>
          <w:rFonts w:hint="eastAsia" w:ascii="仿宋_GB2312" w:hAnsi="宋体" w:eastAsia="仿宋_GB2312" w:cs="Times New Roman"/>
          <w:sz w:val="28"/>
          <w:szCs w:val="28"/>
          <w:highlight w:val="none"/>
          <w:lang w:val="en-US" w:eastAsia="zh-CN"/>
        </w:rPr>
        <w:t xml:space="preserve"> 针织塑身内衣 调整型</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FZ/T 73022-2019</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针织保暖内衣</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FZ/T 73024-2014</w:t>
      </w:r>
      <w:r>
        <w:rPr>
          <w:rFonts w:hint="eastAsia" w:ascii="仿宋_GB2312" w:hAnsi="宋体" w:eastAsia="仿宋_GB2312" w:cs="Times New Roman"/>
          <w:sz w:val="28"/>
          <w:szCs w:val="28"/>
          <w:highlight w:val="none"/>
          <w:lang w:val="en-US" w:eastAsia="zh-CN"/>
        </w:rPr>
        <w:t xml:space="preserve"> 化纤针织内衣</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FZ/T 73033-2009</w:t>
      </w:r>
      <w:r>
        <w:rPr>
          <w:rFonts w:hint="eastAsia" w:ascii="仿宋_GB2312" w:hAnsi="宋体" w:eastAsia="仿宋_GB2312" w:cs="Times New Roman"/>
          <w:sz w:val="28"/>
          <w:szCs w:val="28"/>
          <w:highlight w:val="none"/>
          <w:lang w:val="en-US" w:eastAsia="zh-CN"/>
        </w:rPr>
        <w:t xml:space="preserve"> 大豆蛋白复合纤维针织内衣</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FZ/T 73035-2010</w:t>
      </w:r>
      <w:r>
        <w:rPr>
          <w:rFonts w:hint="eastAsia" w:ascii="仿宋_GB2312" w:hAnsi="宋体" w:eastAsia="仿宋_GB2312" w:cs="Times New Roman"/>
          <w:sz w:val="28"/>
          <w:szCs w:val="28"/>
          <w:highlight w:val="none"/>
          <w:lang w:val="en-US" w:eastAsia="zh-CN"/>
        </w:rPr>
        <w:t xml:space="preserve"> 针织彩棉内衣</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FZ/T 73036-2010</w:t>
      </w:r>
      <w:r>
        <w:rPr>
          <w:rFonts w:hint="eastAsia" w:ascii="仿宋_GB2312" w:hAnsi="宋体" w:eastAsia="仿宋_GB2312" w:cs="Times New Roman"/>
          <w:sz w:val="28"/>
          <w:szCs w:val="28"/>
          <w:highlight w:val="none"/>
          <w:lang w:val="en-US" w:eastAsia="zh-CN"/>
        </w:rPr>
        <w:t xml:space="preserve"> 吸湿发热针织内衣</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FZ/T 73046-2020</w:t>
      </w:r>
      <w:r>
        <w:rPr>
          <w:rFonts w:hint="eastAsia" w:ascii="仿宋_GB2312" w:hAnsi="宋体" w:eastAsia="仿宋_GB2312" w:cs="Times New Roman"/>
          <w:sz w:val="28"/>
          <w:szCs w:val="28"/>
          <w:highlight w:val="none"/>
          <w:lang w:val="en-US" w:eastAsia="zh-CN"/>
        </w:rPr>
        <w:t xml:space="preserve"> 一体成型文胸</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FZ/T 73051-2015</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热湿性能针织内衣</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FZ/T 73066-2020</w:t>
      </w:r>
      <w:r>
        <w:rPr>
          <w:rFonts w:hint="eastAsia" w:ascii="仿宋_GB2312" w:hAnsi="宋体" w:eastAsia="仿宋_GB2312" w:cs="Times New Roman"/>
          <w:sz w:val="28"/>
          <w:szCs w:val="28"/>
          <w:highlight w:val="none"/>
          <w:lang w:val="en-US" w:eastAsia="zh-CN"/>
        </w:rPr>
        <w:t xml:space="preserve"> 针织孕产妇文胸</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FZ/T 73069-2022</w:t>
      </w:r>
      <w:r>
        <w:rPr>
          <w:rFonts w:hint="eastAsia" w:ascii="仿宋_GB2312" w:hAnsi="宋体" w:eastAsia="仿宋_GB2312" w:cs="Times New Roman"/>
          <w:sz w:val="28"/>
          <w:szCs w:val="28"/>
          <w:highlight w:val="none"/>
          <w:lang w:val="en-US" w:eastAsia="zh-CN"/>
        </w:rPr>
        <w:t xml:space="preserve"> 少女文胸</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FZ/T 74002-2014</w:t>
      </w:r>
      <w:r>
        <w:rPr>
          <w:rFonts w:hint="eastAsia" w:ascii="仿宋_GB2312" w:hAnsi="宋体" w:eastAsia="仿宋_GB2312" w:cs="Times New Roman"/>
          <w:sz w:val="28"/>
          <w:szCs w:val="28"/>
          <w:highlight w:val="none"/>
          <w:lang w:val="en-US" w:eastAsia="zh-CN"/>
        </w:rPr>
        <w:t xml:space="preserve"> 运动文胸</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FZ/T 81020-2014</w:t>
      </w:r>
      <w:r>
        <w:rPr>
          <w:rFonts w:hint="eastAsia" w:ascii="仿宋_GB2312" w:hAnsi="宋体" w:eastAsia="仿宋_GB2312" w:cs="Times New Roman"/>
          <w:sz w:val="28"/>
          <w:szCs w:val="28"/>
          <w:highlight w:val="none"/>
          <w:lang w:val="en-US" w:eastAsia="zh-CN"/>
        </w:rPr>
        <w:t xml:space="preserve"> 机织文胸</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cs="Times New Roman"/>
          <w:sz w:val="28"/>
          <w:szCs w:val="28"/>
          <w:highlight w:val="none"/>
        </w:rPr>
        <w:t>相关的法律、行政法规、部门规章、</w:t>
      </w:r>
      <w:r>
        <w:rPr>
          <w:rFonts w:hint="eastAsia" w:ascii="仿宋_GB2312" w:hAnsi="宋体" w:eastAsia="仿宋_GB2312"/>
          <w:sz w:val="28"/>
          <w:szCs w:val="28"/>
          <w:highlight w:val="none"/>
        </w:rPr>
        <w:t>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每批次产品抽取样品</w:t>
      </w:r>
      <w:r>
        <w:rPr>
          <w:rFonts w:hint="eastAsia" w:ascii="仿宋_GB2312" w:hAnsi="宋体" w:eastAsia="仿宋_GB2312" w:cs="Times New Roman"/>
          <w:sz w:val="28"/>
          <w:szCs w:val="28"/>
          <w:lang w:val="en-US" w:eastAsia="zh-CN"/>
        </w:rPr>
        <w:t>文胸、内裤：8件、其他：2件</w:t>
      </w:r>
      <w:r>
        <w:rPr>
          <w:rFonts w:hint="eastAsia" w:ascii="仿宋_GB2312" w:hAnsi="宋体" w:eastAsia="仿宋_GB2312" w:cs="Times New Roman"/>
          <w:sz w:val="28"/>
          <w:szCs w:val="28"/>
        </w:rPr>
        <w:t>，其中</w:t>
      </w:r>
      <w:r>
        <w:rPr>
          <w:rFonts w:hint="eastAsia" w:ascii="仿宋_GB2312" w:hAnsi="宋体" w:eastAsia="仿宋_GB2312" w:cs="Times New Roman"/>
          <w:sz w:val="28"/>
          <w:szCs w:val="28"/>
          <w:lang w:val="en-US" w:eastAsia="zh-CN"/>
        </w:rPr>
        <w:t>文胸、内裤：5件、其他：1件</w:t>
      </w:r>
      <w:r>
        <w:rPr>
          <w:rFonts w:hint="eastAsia" w:ascii="仿宋_GB2312" w:hAnsi="宋体" w:eastAsia="仿宋_GB2312" w:cs="Times New Roman"/>
          <w:sz w:val="28"/>
          <w:szCs w:val="28"/>
        </w:rPr>
        <w:t>作为检验样品，</w:t>
      </w:r>
      <w:r>
        <w:rPr>
          <w:rFonts w:hint="eastAsia" w:ascii="仿宋_GB2312" w:hAnsi="宋体" w:eastAsia="仿宋_GB2312" w:cs="Times New Roman"/>
          <w:sz w:val="28"/>
          <w:szCs w:val="28"/>
          <w:lang w:val="en-US" w:eastAsia="zh-CN"/>
        </w:rPr>
        <w:t>文胸、</w:t>
      </w:r>
      <w:bookmarkStart w:id="0" w:name="_GoBack"/>
      <w:bookmarkEnd w:id="0"/>
      <w:r>
        <w:rPr>
          <w:rFonts w:hint="eastAsia" w:ascii="仿宋_GB2312" w:hAnsi="宋体" w:eastAsia="仿宋_GB2312" w:cs="Times New Roman"/>
          <w:sz w:val="28"/>
          <w:szCs w:val="28"/>
          <w:lang w:val="en-US" w:eastAsia="zh-CN"/>
        </w:rPr>
        <w:t>内裤：3件、其他：1件</w:t>
      </w:r>
      <w:r>
        <w:rPr>
          <w:rFonts w:hint="eastAsia" w:ascii="仿宋_GB2312" w:hAnsi="宋体" w:eastAsia="仿宋_GB2312" w:cs="Times New Roman"/>
          <w:sz w:val="28"/>
          <w:szCs w:val="28"/>
        </w:rPr>
        <w:t>作为备用样品</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r>
        <w:rPr>
          <w:rFonts w:hint="eastAsia" w:ascii="仿宋_GB2312" w:hAnsi="宋体" w:eastAsia="仿宋_GB2312" w:cs="Times New Roman"/>
          <w:sz w:val="28"/>
          <w:szCs w:val="28"/>
          <w:lang w:eastAsia="zh-CN"/>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2女式内衣</w:t>
      </w:r>
    </w:p>
    <w:tbl>
      <w:tblPr>
        <w:tblStyle w:val="13"/>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甲醛含量</w:t>
            </w:r>
          </w:p>
        </w:tc>
        <w:tc>
          <w:tcPr>
            <w:tcW w:w="2310" w:type="dxa"/>
            <w:vMerge w:val="restart"/>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 18401-2010</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 31701-2015</w:t>
            </w:r>
            <w:r>
              <w:rPr>
                <w:rFonts w:hint="default"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5296.4-2012</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29862-2013</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8878-2023</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FZ/T 73012-2017</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FZ/T 73016-2020</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FZ/T 73019.1-2017</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FZ/T 73019.2-2020</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FZ/T 73022-2019</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FZ/T 73024-2014</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FZ/T 73033-2009</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FZ/T 73035-2010</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FZ/T 73036-2010</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FZ/T 73046-2020</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FZ/T 73051-2015</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FZ/T 73066-2020</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FZ/T 73069-2022</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FZ/T 74002-2014</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FZ/T 81020-2014</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2912.1-2009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pH值</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7573-2009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异味</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18401-2010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可分解致癌芳香胺染料</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17592-2011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耐水色牢度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5713-2013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耐酸汗渍色牢度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耐碱汗渍色牢度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耐干摩擦色牢度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耐湿摩擦色牢度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耐唾液色牢度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18886-2019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顶破强力</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19976-2005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起球</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4802.1-2008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耐皂洗色牢度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3921-2008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纤维含量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 xml:space="preserve">GB/T 2910.1-2009 </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 xml:space="preserve">GB/T 2910.2-2009 </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 xml:space="preserve">GB/T 2910.3-2009 </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 xml:space="preserve">GB/T 2910.4-2022 </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 xml:space="preserve">GB/T 2910.5-2009 </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 xml:space="preserve">GB/T 2910.6-2009 </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 xml:space="preserve">GB/T 2910.7-2009 </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 xml:space="preserve">GB/T 2910.8-2009 </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 xml:space="preserve">GB/T 2910.9-2009 </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 xml:space="preserve">GB/T 2910.10-2009 </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2910.11-2009</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 xml:space="preserve">GB/T 2910.12-2023 </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 xml:space="preserve">GB/T 2910.13-2009 </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2910.14-2009</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2910.15-2009</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 xml:space="preserve">GB/T 2910.16-2009 </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 xml:space="preserve">GB/T 2910.17-2009 </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 xml:space="preserve">GB/T 2910.18-2009 </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 xml:space="preserve">GB/T 2910.19-2009 </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 xml:space="preserve">GB/T 2910.20-2009 </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 xml:space="preserve">GB/T 2910.21-2009 </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 xml:space="preserve">GB/T 2910.22-2009 </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 xml:space="preserve">GB/T 2910.23-2009 </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 xml:space="preserve">GB/T 2910.24-2009 </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 xml:space="preserve">GB/T 2910.25-2017 </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 xml:space="preserve">GB/T 2910.26-2017 </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 xml:space="preserve">FZ/T 01057.2-2007 </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 xml:space="preserve">FZ/T 01057.3-2007 </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FZ/T 01057.4-2007</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38015-2019</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FZ/T 01026-2017</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FZ/T 01101-2008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耐久性标签</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31701-2015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产品使用说明</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5296.4-2012</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31701-2015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widowControl/>
              <w:adjustRightInd w:val="0"/>
              <w:snapToGrid w:val="0"/>
              <w:ind w:left="122" w:leftChars="58"/>
              <w:jc w:val="left"/>
              <w:rPr>
                <w:rFonts w:hint="eastAsia" w:ascii="仿宋" w:hAnsi="仿宋" w:eastAsia="仿宋" w:cs="仿宋"/>
                <w:bCs/>
                <w:iCs/>
                <w:kern w:val="0"/>
                <w:szCs w:val="21"/>
                <w:lang w:val="en-US" w:eastAsia="zh-CN"/>
              </w:rPr>
            </w:pPr>
            <w:r>
              <w:rPr>
                <w:rFonts w:hint="eastAsia" w:ascii="仿宋" w:hAnsi="仿宋" w:eastAsia="仿宋" w:cs="仿宋"/>
                <w:bCs/>
                <w:kern w:val="0"/>
                <w:szCs w:val="21"/>
                <w:lang w:val="en-US" w:eastAsia="zh-CN"/>
              </w:rPr>
              <w:t>备注：根据实际样品，仅对适用项目进行检测。</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17E2E02"/>
    <w:rsid w:val="02BD4475"/>
    <w:rsid w:val="03FF761E"/>
    <w:rsid w:val="04043AA5"/>
    <w:rsid w:val="04E74098"/>
    <w:rsid w:val="08705141"/>
    <w:rsid w:val="094700B1"/>
    <w:rsid w:val="0A401166"/>
    <w:rsid w:val="0E9D78D8"/>
    <w:rsid w:val="0FAA5A14"/>
    <w:rsid w:val="117D2F3D"/>
    <w:rsid w:val="19330066"/>
    <w:rsid w:val="1DAB6F3A"/>
    <w:rsid w:val="1DB146C7"/>
    <w:rsid w:val="1DE41839"/>
    <w:rsid w:val="1EC01001"/>
    <w:rsid w:val="25725A7D"/>
    <w:rsid w:val="29156672"/>
    <w:rsid w:val="29621FF4"/>
    <w:rsid w:val="2D397142"/>
    <w:rsid w:val="2F6F34DE"/>
    <w:rsid w:val="323F5720"/>
    <w:rsid w:val="32F00F21"/>
    <w:rsid w:val="38F31085"/>
    <w:rsid w:val="3AB030D6"/>
    <w:rsid w:val="423D1FE7"/>
    <w:rsid w:val="43285D3E"/>
    <w:rsid w:val="44786965"/>
    <w:rsid w:val="4757545E"/>
    <w:rsid w:val="47A66D96"/>
    <w:rsid w:val="4B275459"/>
    <w:rsid w:val="4C881B9E"/>
    <w:rsid w:val="4D3E25C6"/>
    <w:rsid w:val="4EEE25C2"/>
    <w:rsid w:val="505B3D74"/>
    <w:rsid w:val="50774392"/>
    <w:rsid w:val="557A53C9"/>
    <w:rsid w:val="56A725B8"/>
    <w:rsid w:val="56E733A1"/>
    <w:rsid w:val="5BB626DD"/>
    <w:rsid w:val="5D7209DD"/>
    <w:rsid w:val="60BD0047"/>
    <w:rsid w:val="61657658"/>
    <w:rsid w:val="638144D0"/>
    <w:rsid w:val="64392943"/>
    <w:rsid w:val="650857A1"/>
    <w:rsid w:val="65704D44"/>
    <w:rsid w:val="65E329B5"/>
    <w:rsid w:val="66616B07"/>
    <w:rsid w:val="6775534A"/>
    <w:rsid w:val="6B113937"/>
    <w:rsid w:val="6B9C351B"/>
    <w:rsid w:val="6D997ADE"/>
    <w:rsid w:val="6ED1305E"/>
    <w:rsid w:val="715D3C37"/>
    <w:rsid w:val="730162BB"/>
    <w:rsid w:val="745B1E70"/>
    <w:rsid w:val="776D6448"/>
    <w:rsid w:val="79CA11DC"/>
    <w:rsid w:val="79D21E6C"/>
    <w:rsid w:val="7BF2196F"/>
    <w:rsid w:val="7F1B3618"/>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ind w:firstLine="420" w:firstLineChars="200"/>
    </w:pPr>
  </w:style>
  <w:style w:type="paragraph" w:styleId="4">
    <w:name w:val="Body Text Indent"/>
    <w:basedOn w:val="1"/>
    <w:qFormat/>
    <w:uiPriority w:val="0"/>
    <w:pPr>
      <w:spacing w:after="120"/>
      <w:ind w:left="420" w:leftChars="200"/>
    </w:pPr>
    <w:rPr>
      <w:rFonts w:eastAsia="仿宋"/>
    </w:rPr>
  </w:style>
  <w:style w:type="paragraph" w:styleId="5">
    <w:name w:val="List 2"/>
    <w:basedOn w:val="1"/>
    <w:next w:val="1"/>
    <w:qFormat/>
    <w:uiPriority w:val="0"/>
    <w:pPr>
      <w:adjustRightInd w:val="0"/>
      <w:snapToGrid w:val="0"/>
      <w:spacing w:line="360" w:lineRule="auto"/>
      <w:ind w:left="100" w:leftChars="200" w:hanging="200" w:hangingChars="200"/>
    </w:pPr>
    <w:rPr>
      <w:sz w:val="24"/>
    </w:rPr>
  </w:style>
  <w:style w:type="paragraph" w:styleId="6">
    <w:name w:val="Plain Text"/>
    <w:basedOn w:val="1"/>
    <w:qFormat/>
    <w:uiPriority w:val="99"/>
    <w:rPr>
      <w:rFonts w:ascii="宋体" w:hAnsi="Courier New"/>
      <w:kern w:val="0"/>
      <w:sz w:val="20"/>
      <w:szCs w:val="20"/>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style>
  <w:style w:type="paragraph" w:styleId="10">
    <w:name w:val="Body Text Indent 3"/>
    <w:basedOn w:val="1"/>
    <w:qFormat/>
    <w:uiPriority w:val="0"/>
    <w:pPr>
      <w:spacing w:after="120"/>
      <w:ind w:left="420" w:leftChars="200"/>
    </w:pPr>
    <w:rPr>
      <w:rFonts w:eastAsia="仿宋"/>
      <w:sz w:val="16"/>
      <w:szCs w:val="16"/>
    </w:rPr>
  </w:style>
  <w:style w:type="paragraph" w:styleId="11">
    <w:name w:val="Body Text First Indent"/>
    <w:basedOn w:val="1"/>
    <w:unhideWhenUsed/>
    <w:qFormat/>
    <w:uiPriority w:val="99"/>
    <w:pPr>
      <w:ind w:firstLine="420" w:firstLineChars="100"/>
    </w:pPr>
  </w:style>
  <w:style w:type="table" w:styleId="13">
    <w:name w:val="Table Grid"/>
    <w:basedOn w:val="1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页眉 字符"/>
    <w:basedOn w:val="14"/>
    <w:link w:val="8"/>
    <w:qFormat/>
    <w:uiPriority w:val="99"/>
    <w:rPr>
      <w:rFonts w:ascii="Calibri" w:hAnsi="Calibri" w:eastAsia="宋体" w:cs="Times New Roman"/>
      <w:sz w:val="18"/>
      <w:szCs w:val="18"/>
    </w:rPr>
  </w:style>
  <w:style w:type="character" w:customStyle="1" w:styleId="16">
    <w:name w:val="页脚 字符"/>
    <w:basedOn w:val="14"/>
    <w:link w:val="7"/>
    <w:qFormat/>
    <w:uiPriority w:val="99"/>
    <w:rPr>
      <w:rFonts w:ascii="Calibri" w:hAnsi="Calibri" w:eastAsia="宋体" w:cs="Times New Roman"/>
      <w:sz w:val="18"/>
      <w:szCs w:val="18"/>
    </w:rPr>
  </w:style>
  <w:style w:type="paragraph" w:styleId="17">
    <w:name w:val="List Paragraph"/>
    <w:basedOn w:val="1"/>
    <w:qFormat/>
    <w:uiPriority w:val="34"/>
    <w:pPr>
      <w:ind w:firstLine="420" w:firstLineChars="200"/>
    </w:pPr>
  </w:style>
  <w:style w:type="paragraph" w:customStyle="1" w:styleId="18">
    <w:name w:val="_Style 3"/>
    <w:basedOn w:val="1"/>
    <w:qFormat/>
    <w:uiPriority w:val="0"/>
    <w:pPr>
      <w:ind w:firstLine="200" w:firstLineChars="200"/>
    </w:pPr>
    <w:rPr>
      <w:rFonts w:ascii="Times New Roman" w:hAnsi="Times New Roman"/>
    </w:rPr>
  </w:style>
  <w:style w:type="paragraph" w:customStyle="1" w:styleId="19">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20">
    <w:name w:val="font11"/>
    <w:basedOn w:val="14"/>
    <w:uiPriority w:val="0"/>
    <w:rPr>
      <w:rFonts w:hint="eastAsia" w:ascii="宋体" w:hAnsi="宋体" w:eastAsia="宋体" w:cs="宋体"/>
      <w:color w:val="000000"/>
      <w:sz w:val="20"/>
      <w:szCs w:val="20"/>
      <w:u w:val="none"/>
    </w:rPr>
  </w:style>
  <w:style w:type="character" w:customStyle="1" w:styleId="21">
    <w:name w:val="font31"/>
    <w:basedOn w:val="14"/>
    <w:qFormat/>
    <w:uiPriority w:val="0"/>
    <w:rPr>
      <w:rFonts w:hint="eastAsia" w:ascii="宋体" w:hAnsi="宋体" w:eastAsia="宋体" w:cs="宋体"/>
      <w:color w:val="000000"/>
      <w:sz w:val="20"/>
      <w:szCs w:val="20"/>
      <w:u w:val="none"/>
      <w:vertAlign w:val="subscript"/>
    </w:r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font12"/>
    <w:basedOn w:val="14"/>
    <w:qFormat/>
    <w:uiPriority w:val="0"/>
    <w:rPr>
      <w:rFonts w:hint="default" w:ascii="Times New Roman" w:hAnsi="Times New Roman" w:cs="Times New Roman"/>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1</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2024-07-22T03:10:19Z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1936953BE703499E8314AF907D1EC941_13</vt:lpwstr>
  </property>
</Properties>
</file>