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塑料购物袋</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塑料购物袋</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家用塑料袋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塑料购物袋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塑</w:t>
      </w:r>
      <w:r>
        <w:rPr>
          <w:rFonts w:hint="eastAsia" w:ascii="仿宋_GB2312" w:hAnsi="宋体" w:eastAsia="仿宋_GB2312" w:cs="Times New Roman"/>
          <w:sz w:val="28"/>
          <w:szCs w:val="28"/>
          <w:lang w:eastAsia="zh-CN"/>
        </w:rPr>
        <w:t>料购物袋（</w:t>
      </w:r>
      <w:r>
        <w:rPr>
          <w:rFonts w:hint="eastAsia" w:ascii="仿宋_GB2312" w:hAnsi="宋体" w:eastAsia="仿宋_GB2312" w:cs="Times New Roman"/>
          <w:sz w:val="28"/>
          <w:szCs w:val="28"/>
        </w:rPr>
        <w:t>塑料购物袋</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生物降解塑料购物袋</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淀粉基塑料购物袋</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21661</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2020 塑料购物袋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38079</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2019淀粉基塑料购物袋</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《淀粉基塑料购物袋》国家标准第1号修改单</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38082</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2019 生物降解塑料购物袋</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每批次产品抽取样品80个（袋规格应不小于15cm×15cm），其中50个作为检验样品，30个作为备用样品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14:textFill>
            <w14:solidFill>
              <w14:schemeClr w14:val="tx1"/>
            </w14:solidFill>
          </w14:textFill>
        </w:rPr>
        <w:t>塑料购物袋</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环保要求</w:t>
            </w:r>
          </w:p>
        </w:tc>
        <w:tc>
          <w:tcPr>
            <w:tcW w:w="2310" w:type="dxa"/>
            <w:vMerge w:val="restart"/>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21661</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2020</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跌落试验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漏水性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封合强度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落镖冲击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9639.1-2008</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3</w:t>
      </w:r>
      <w:r>
        <w:rPr>
          <w:rFonts w:hint="eastAsia" w:ascii="仿宋" w:hAnsi="仿宋" w:eastAsia="仿宋" w:cs="仿宋"/>
          <w:bCs/>
          <w:kern w:val="0"/>
          <w:szCs w:val="21"/>
          <w:lang w:eastAsia="zh-CN"/>
        </w:rPr>
        <w:t>生物降解塑料购物袋</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厚度</w:t>
            </w:r>
          </w:p>
        </w:tc>
        <w:tc>
          <w:tcPr>
            <w:tcW w:w="2310" w:type="dxa"/>
            <w:vMerge w:val="restart"/>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38082</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2019</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跌落试验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漏水性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封合强度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落镖冲击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9639.1-2008</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4</w:t>
      </w:r>
      <w:r>
        <w:rPr>
          <w:rFonts w:hint="eastAsia" w:ascii="仿宋" w:hAnsi="仿宋" w:eastAsia="仿宋" w:cs="仿宋"/>
          <w:bCs/>
          <w:kern w:val="0"/>
          <w:szCs w:val="21"/>
          <w:lang w:eastAsia="zh-CN"/>
        </w:rPr>
        <w:t>生物降解塑料购物袋</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跌落试验</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38079-2019</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38079-2019</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38079-2019/XG1-2020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漏水性</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38079-2019</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38079-2019/XG1-2020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封合强度</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落镖冲击</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9639.1-2008</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DB146C7"/>
    <w:rsid w:val="1DE41839"/>
    <w:rsid w:val="25725A7D"/>
    <w:rsid w:val="29621FF4"/>
    <w:rsid w:val="2D397142"/>
    <w:rsid w:val="2F6F34DE"/>
    <w:rsid w:val="323F5720"/>
    <w:rsid w:val="32F00F21"/>
    <w:rsid w:val="423D1FE7"/>
    <w:rsid w:val="43285D3E"/>
    <w:rsid w:val="4757545E"/>
    <w:rsid w:val="47A66D96"/>
    <w:rsid w:val="4B275459"/>
    <w:rsid w:val="505B3D74"/>
    <w:rsid w:val="50774392"/>
    <w:rsid w:val="557A53C9"/>
    <w:rsid w:val="56A725B8"/>
    <w:rsid w:val="56E733A1"/>
    <w:rsid w:val="5D7209DD"/>
    <w:rsid w:val="60BD0047"/>
    <w:rsid w:val="61657658"/>
    <w:rsid w:val="64392943"/>
    <w:rsid w:val="65704D44"/>
    <w:rsid w:val="65E329B5"/>
    <w:rsid w:val="66616B07"/>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2024-07-19T10:29:11Z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EF653D9D74E34667A7E40322080BF571_13</vt:lpwstr>
  </property>
</Properties>
</file>