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辽宁省盘锦市林丰学校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辽宁省盘锦市林丰学校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辽宁省盘锦市林丰学校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辽宁省盘锦市林丰学校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辽宁省盘锦市林丰学校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辽宁省盘锦市林丰学校概况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中小学学校的主要职责是组织教育教学、科学研究活动，促进学生身心健康和谐的发展。</w:t>
        <w:br/>
        <w:t xml:space="preserve">（一）引导学生掌握科学文化基础知识和基本技能。教学的首要任务是引导学生掌握科学文化基础知识和基本技能。 </w:t>
        <w:br/>
        <w:t xml:space="preserve">（二）发展学生智力，体力，创造能力和实践精神。全面提高教育教学质量，促进学生全面发展</w:t>
        <w:br/>
        <w:t xml:space="preserve">（三） 做好学生安全教育的工作，开展各种安全活动，提高学生的安全意识。</w:t>
        <w:br/>
        <w:t xml:space="preserve">（四）培养学生高尚的审美情趣，养成良好的思想品德，形成科学的世界观基础和良好的个性心理品质。引导学生从小逐步树立正确的世界观、人生观和价值观。</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辽宁省盘锦市林丰学校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辽宁省盘锦市林丰学校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1395.55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1395.55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1395.55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减少314.99万元，降低18.41%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1395.55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1391.45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99.71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工资福利支出1263.47万元；商品和服务支出97.27万元；对个人和家庭的补助30.71万元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主要包括办公设备购置等业务支出。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减少314.99万元，降低18.41%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学校实行预算一体化，执行以支定收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1395.55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1391.45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4.10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减少314.99万元，降低18.41%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人员经费绩效工资减少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93.90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93.62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2023年度一般公共预算财政拨款支出1395.55万元。按支出功能分类科目分，包括：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1.教育支出1020.65万元，具体包括：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（1）教育支出（类）普通教育（款）小学教育（项）448.75万元,主要是人员经费及日常公用经费等支出，完成年初预算的90.38%，决算数与年初预算数存在差异的主要原因是人员经费绩效工资减少。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（2）教育支出（类）普通教育（款）初中教育（项）571.90万元,主要是人员经费及日常公用经费等支出，完成年初预算的99.77%，决算数与年初预算数存在差异的主要原因是人员经费绩效工资减少。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2.社会保障和就业支出200.35万元，具体包括：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（1）社会保障和就业支出（类）行政事业单位养老支出（款）事业单位离退休（项）30.53万元,主要是退休人员取暖费等支出，完成年初预算的109.94%，决算数与年初预算数存在差异的主要原因是退休人员增加。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139.63万元,主要是教职员工养老保险等支出，完成年初预算的89.31%，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30.19万元,主要是教职员工职业年金等支出，完成年初预算的94.34%，决算数与年初预算数存在差异的主要原因是本年退休人员减少，年金记实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3.卫生健康支出69.08万元，具体包括：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（1）卫生健康支出（类）行政事业单位医疗（款）事业单位医疗（项）53.11万元,主要是教职员工医疗保险等支出，完成年初预算的85.11%，决算数与年初预算数存在差异的主要原因是绩效工资未计入基数。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（2）卫生健康支出（类）行政事业单位医疗（款）公务员医疗补助（项）14.89万元,主要是教职员工公务员补助等支出，完成年初预算的78.37%，决算数与年初预算数存在差异的主要原因是绩效工资未计入基数。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1.08万元,主要是教职员工工伤保险等支出，完成年初预算的61.36%，决算数与年初预算数存在差异的主要原因是工伤保险从5月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4.住房保障支出105.47万元，具体包括：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（1）住房保障支出（类）住房改革支出（款）住房公积金（项）105.47万元,主要是教职员工住房公积金等支出，完成年初预算的89.95%，决算数与年初预算数存在差异的主要原因是绩效工资未计入基数。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未有三公经费发生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1391.45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1294.18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97.27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未有此项经费发生</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1.部门整体绩效自评情况：根据预算管理要求，辽宁省盘锦市林丰学校组织开展部门（单位）整体绩效自评工作，涉及资金1486.27万元，其中财政拨款资金1486.27</w:t>
        <w:br/>
        <w:t xml:space="preserve">    2.项目绩效自评情况：无</w:t>
        <w:br/>
        <w:t xml:space="preserve">    3.部门重点评价情况：2023年度，辽宁省盘锦市林丰学校未开展部门重点评价工作。</w:t>
        <w:br/>
        <w:t xml:space="preserve">    4.财政重点评价情况：2023年度，兴隆台区财政局未对辽宁省盘锦市林丰学校的项目开展财政重点评价工作。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1,395.55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1,020.65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200.35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69.08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105.47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1,395.55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1,395.55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1,395.55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1,395.55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1,395.55</w:t>
            </w:r>
          </w:p>
        </w:tc>
        <w:tc>
          <w:tcPr>
            <w:tcW w:w="1160" w:type="dxa"/>
            <w:tcBorders/>
            <w:vAlign w:val="center"/>
          </w:tcPr>
          <w:p>
            <w:pPr>
              <w:jc w:val="right"/>
            </w:pPr>
            <w:r>
              <w:rPr>
                <w:rFonts w:ascii="宋体" w:eastAsia="宋体" w:hAnsi="宋体" w:cs="宋体"/>
                <w:b/>
                <w:i w:val="0"/>
                <w:color w:val="000000"/>
                <w:sz w:val="14"/>
              </w:rPr>
              <w:t xml:space="preserve">1,395.55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1,020.65</w:t>
            </w:r>
          </w:p>
        </w:tc>
        <w:tc>
          <w:tcPr>
            <w:tcW w:w="1160" w:type="dxa"/>
            <w:tcBorders/>
            <w:vAlign w:val="center"/>
          </w:tcPr>
          <w:p>
            <w:pPr>
              <w:jc w:val="right"/>
            </w:pPr>
            <w:r>
              <w:rPr>
                <w:rFonts w:ascii="宋体" w:eastAsia="宋体" w:hAnsi="宋体" w:cs="宋体"/>
                <w:b w:val="0"/>
                <w:i w:val="0"/>
                <w:color w:val="000000"/>
                <w:sz w:val="14"/>
              </w:rPr>
              <w:t xml:space="preserve">1,020.65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1,020.65</w:t>
            </w:r>
          </w:p>
        </w:tc>
        <w:tc>
          <w:tcPr>
            <w:tcW w:w="1160" w:type="dxa"/>
            <w:tcBorders/>
            <w:vAlign w:val="center"/>
          </w:tcPr>
          <w:p>
            <w:pPr>
              <w:jc w:val="right"/>
            </w:pPr>
            <w:r>
              <w:rPr>
                <w:rFonts w:ascii="宋体" w:eastAsia="宋体" w:hAnsi="宋体" w:cs="宋体"/>
                <w:b w:val="0"/>
                <w:i w:val="0"/>
                <w:color w:val="000000"/>
                <w:sz w:val="14"/>
              </w:rPr>
              <w:t xml:space="preserve">1,020.65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448.75</w:t>
            </w:r>
          </w:p>
        </w:tc>
        <w:tc>
          <w:tcPr>
            <w:tcW w:w="1160" w:type="dxa"/>
            <w:tcBorders/>
            <w:vAlign w:val="center"/>
          </w:tcPr>
          <w:p>
            <w:pPr>
              <w:jc w:val="right"/>
            </w:pPr>
            <w:r>
              <w:rPr>
                <w:rFonts w:ascii="宋体" w:eastAsia="宋体" w:hAnsi="宋体" w:cs="宋体"/>
                <w:b w:val="0"/>
                <w:i w:val="0"/>
                <w:color w:val="000000"/>
                <w:sz w:val="14"/>
              </w:rPr>
              <w:t xml:space="preserve">448.75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571.90</w:t>
            </w:r>
          </w:p>
        </w:tc>
        <w:tc>
          <w:tcPr>
            <w:tcW w:w="1160" w:type="dxa"/>
            <w:tcBorders/>
            <w:vAlign w:val="center"/>
          </w:tcPr>
          <w:p>
            <w:pPr>
              <w:jc w:val="right"/>
            </w:pPr>
            <w:r>
              <w:rPr>
                <w:rFonts w:ascii="宋体" w:eastAsia="宋体" w:hAnsi="宋体" w:cs="宋体"/>
                <w:b w:val="0"/>
                <w:i w:val="0"/>
                <w:color w:val="000000"/>
                <w:sz w:val="14"/>
              </w:rPr>
              <w:t xml:space="preserve">571.90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200.35</w:t>
            </w:r>
          </w:p>
        </w:tc>
        <w:tc>
          <w:tcPr>
            <w:tcW w:w="1160" w:type="dxa"/>
            <w:tcBorders/>
            <w:vAlign w:val="center"/>
          </w:tcPr>
          <w:p>
            <w:pPr>
              <w:jc w:val="right"/>
            </w:pPr>
            <w:r>
              <w:rPr>
                <w:rFonts w:ascii="宋体" w:eastAsia="宋体" w:hAnsi="宋体" w:cs="宋体"/>
                <w:b w:val="0"/>
                <w:i w:val="0"/>
                <w:color w:val="000000"/>
                <w:sz w:val="14"/>
              </w:rPr>
              <w:t xml:space="preserve">200.35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200.35</w:t>
            </w:r>
          </w:p>
        </w:tc>
        <w:tc>
          <w:tcPr>
            <w:tcW w:w="1160" w:type="dxa"/>
            <w:tcBorders/>
            <w:vAlign w:val="center"/>
          </w:tcPr>
          <w:p>
            <w:pPr>
              <w:jc w:val="right"/>
            </w:pPr>
            <w:r>
              <w:rPr>
                <w:rFonts w:ascii="宋体" w:eastAsia="宋体" w:hAnsi="宋体" w:cs="宋体"/>
                <w:b w:val="0"/>
                <w:i w:val="0"/>
                <w:color w:val="000000"/>
                <w:sz w:val="14"/>
              </w:rPr>
              <w:t xml:space="preserve">200.35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30.53</w:t>
            </w:r>
          </w:p>
        </w:tc>
        <w:tc>
          <w:tcPr>
            <w:tcW w:w="1160" w:type="dxa"/>
            <w:tcBorders/>
            <w:vAlign w:val="center"/>
          </w:tcPr>
          <w:p>
            <w:pPr>
              <w:jc w:val="right"/>
            </w:pPr>
            <w:r>
              <w:rPr>
                <w:rFonts w:ascii="宋体" w:eastAsia="宋体" w:hAnsi="宋体" w:cs="宋体"/>
                <w:b w:val="0"/>
                <w:i w:val="0"/>
                <w:color w:val="000000"/>
                <w:sz w:val="14"/>
              </w:rPr>
              <w:t xml:space="preserve">30.53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139.63</w:t>
            </w:r>
          </w:p>
        </w:tc>
        <w:tc>
          <w:tcPr>
            <w:tcW w:w="1160" w:type="dxa"/>
            <w:tcBorders/>
            <w:vAlign w:val="center"/>
          </w:tcPr>
          <w:p>
            <w:pPr>
              <w:jc w:val="right"/>
            </w:pPr>
            <w:r>
              <w:rPr>
                <w:rFonts w:ascii="宋体" w:eastAsia="宋体" w:hAnsi="宋体" w:cs="宋体"/>
                <w:b w:val="0"/>
                <w:i w:val="0"/>
                <w:color w:val="000000"/>
                <w:sz w:val="14"/>
              </w:rPr>
              <w:t xml:space="preserve">139.63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30.19</w:t>
            </w:r>
          </w:p>
        </w:tc>
        <w:tc>
          <w:tcPr>
            <w:tcW w:w="1160" w:type="dxa"/>
            <w:tcBorders/>
            <w:vAlign w:val="center"/>
          </w:tcPr>
          <w:p>
            <w:pPr>
              <w:jc w:val="right"/>
            </w:pPr>
            <w:r>
              <w:rPr>
                <w:rFonts w:ascii="宋体" w:eastAsia="宋体" w:hAnsi="宋体" w:cs="宋体"/>
                <w:b w:val="0"/>
                <w:i w:val="0"/>
                <w:color w:val="000000"/>
                <w:sz w:val="14"/>
              </w:rPr>
              <w:t xml:space="preserve">30.19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jc w:val="right"/>
            </w:pPr>
            <w:r>
              <w:rPr>
                <w:rFonts w:ascii="宋体" w:eastAsia="宋体" w:hAnsi="宋体" w:cs="宋体"/>
                <w:b w:val="0"/>
                <w:i w:val="0"/>
                <w:color w:val="000000"/>
                <w:sz w:val="14"/>
              </w:rPr>
              <w:t xml:space="preserve">69.08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53.11</w:t>
            </w:r>
          </w:p>
        </w:tc>
        <w:tc>
          <w:tcPr>
            <w:tcW w:w="1160" w:type="dxa"/>
            <w:tcBorders/>
            <w:vAlign w:val="center"/>
          </w:tcPr>
          <w:p>
            <w:pPr>
              <w:jc w:val="right"/>
            </w:pPr>
            <w:r>
              <w:rPr>
                <w:rFonts w:ascii="宋体" w:eastAsia="宋体" w:hAnsi="宋体" w:cs="宋体"/>
                <w:b w:val="0"/>
                <w:i w:val="0"/>
                <w:color w:val="000000"/>
                <w:sz w:val="14"/>
              </w:rPr>
              <w:t xml:space="preserve">53.11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14.89</w:t>
            </w:r>
          </w:p>
        </w:tc>
        <w:tc>
          <w:tcPr>
            <w:tcW w:w="1160" w:type="dxa"/>
            <w:tcBorders/>
            <w:vAlign w:val="center"/>
          </w:tcPr>
          <w:p>
            <w:pPr>
              <w:jc w:val="right"/>
            </w:pPr>
            <w:r>
              <w:rPr>
                <w:rFonts w:ascii="宋体" w:eastAsia="宋体" w:hAnsi="宋体" w:cs="宋体"/>
                <w:b w:val="0"/>
                <w:i w:val="0"/>
                <w:color w:val="000000"/>
                <w:sz w:val="14"/>
              </w:rPr>
              <w:t xml:space="preserve">14.89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jc w:val="right"/>
            </w:pPr>
            <w:r>
              <w:rPr>
                <w:rFonts w:ascii="宋体" w:eastAsia="宋体" w:hAnsi="宋体" w:cs="宋体"/>
                <w:b w:val="0"/>
                <w:i w:val="0"/>
                <w:color w:val="000000"/>
                <w:sz w:val="14"/>
              </w:rPr>
              <w:t xml:space="preserve">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jc w:val="right"/>
            </w:pPr>
            <w:r>
              <w:rPr>
                <w:rFonts w:ascii="宋体" w:eastAsia="宋体" w:hAnsi="宋体" w:cs="宋体"/>
                <w:b w:val="0"/>
                <w:i w:val="0"/>
                <w:color w:val="000000"/>
                <w:sz w:val="14"/>
              </w:rPr>
              <w:t xml:space="preserve">105.47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1,395.55</w:t>
            </w:r>
          </w:p>
        </w:tc>
        <w:tc>
          <w:tcPr>
            <w:tcW w:w="1120" w:type="dxa"/>
            <w:tcBorders/>
            <w:vAlign w:val="center"/>
          </w:tcPr>
          <w:p>
            <w:pPr>
              <w:jc w:val="right"/>
            </w:pPr>
            <w:r>
              <w:rPr>
                <w:rFonts w:ascii="宋体" w:eastAsia="宋体" w:hAnsi="宋体" w:cs="宋体"/>
                <w:b/>
                <w:i w:val="0"/>
                <w:color w:val="000000"/>
                <w:sz w:val="16"/>
              </w:rPr>
              <w:t xml:space="preserve">1,391.45</w:t>
            </w:r>
          </w:p>
        </w:tc>
        <w:tc>
          <w:tcPr>
            <w:tcW w:w="1120" w:type="dxa"/>
            <w:tcBorders/>
            <w:vAlign w:val="center"/>
          </w:tcPr>
          <w:p>
            <w:pPr>
              <w:jc w:val="right"/>
            </w:pPr>
            <w:r>
              <w:rPr>
                <w:rFonts w:ascii="宋体" w:eastAsia="宋体" w:hAnsi="宋体" w:cs="宋体"/>
                <w:b/>
                <w:i w:val="0"/>
                <w:color w:val="000000"/>
                <w:sz w:val="16"/>
              </w:rPr>
              <w:t xml:space="preserve">4.10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1,020.65</w:t>
            </w:r>
          </w:p>
        </w:tc>
        <w:tc>
          <w:tcPr>
            <w:tcW w:w="1120" w:type="dxa"/>
            <w:tcBorders/>
            <w:vAlign w:val="center"/>
          </w:tcPr>
          <w:p>
            <w:pPr>
              <w:jc w:val="right"/>
            </w:pPr>
            <w:r>
              <w:rPr>
                <w:rFonts w:ascii="宋体" w:eastAsia="宋体" w:hAnsi="宋体" w:cs="宋体"/>
                <w:b w:val="0"/>
                <w:i w:val="0"/>
                <w:color w:val="000000"/>
                <w:sz w:val="16"/>
              </w:rPr>
              <w:t xml:space="preserve">1,016.55</w:t>
            </w:r>
          </w:p>
        </w:tc>
        <w:tc>
          <w:tcPr>
            <w:tcW w:w="1120" w:type="dxa"/>
            <w:tcBorders/>
            <w:vAlign w:val="center"/>
          </w:tcPr>
          <w:p>
            <w:pPr>
              <w:jc w:val="right"/>
            </w:pPr>
            <w:r>
              <w:rPr>
                <w:rFonts w:ascii="宋体" w:eastAsia="宋体" w:hAnsi="宋体" w:cs="宋体"/>
                <w:b w:val="0"/>
                <w:i w:val="0"/>
                <w:color w:val="000000"/>
                <w:sz w:val="16"/>
              </w:rPr>
              <w:t xml:space="preserve">4.10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1,020.65</w:t>
            </w:r>
          </w:p>
        </w:tc>
        <w:tc>
          <w:tcPr>
            <w:tcW w:w="1120" w:type="dxa"/>
            <w:tcBorders/>
            <w:vAlign w:val="center"/>
          </w:tcPr>
          <w:p>
            <w:pPr>
              <w:jc w:val="right"/>
            </w:pPr>
            <w:r>
              <w:rPr>
                <w:rFonts w:ascii="宋体" w:eastAsia="宋体" w:hAnsi="宋体" w:cs="宋体"/>
                <w:b w:val="0"/>
                <w:i w:val="0"/>
                <w:color w:val="000000"/>
                <w:sz w:val="16"/>
              </w:rPr>
              <w:t xml:space="preserve">1,016.55</w:t>
            </w:r>
          </w:p>
        </w:tc>
        <w:tc>
          <w:tcPr>
            <w:tcW w:w="1120" w:type="dxa"/>
            <w:tcBorders/>
            <w:vAlign w:val="center"/>
          </w:tcPr>
          <w:p>
            <w:pPr>
              <w:jc w:val="right"/>
            </w:pPr>
            <w:r>
              <w:rPr>
                <w:rFonts w:ascii="宋体" w:eastAsia="宋体" w:hAnsi="宋体" w:cs="宋体"/>
                <w:b w:val="0"/>
                <w:i w:val="0"/>
                <w:color w:val="000000"/>
                <w:sz w:val="16"/>
              </w:rPr>
              <w:t xml:space="preserve">4.10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448.75</w:t>
            </w:r>
          </w:p>
        </w:tc>
        <w:tc>
          <w:tcPr>
            <w:tcW w:w="1120" w:type="dxa"/>
            <w:tcBorders/>
            <w:vAlign w:val="center"/>
          </w:tcPr>
          <w:p>
            <w:pPr>
              <w:jc w:val="right"/>
            </w:pPr>
            <w:r>
              <w:rPr>
                <w:rFonts w:ascii="宋体" w:eastAsia="宋体" w:hAnsi="宋体" w:cs="宋体"/>
                <w:b w:val="0"/>
                <w:i w:val="0"/>
                <w:color w:val="000000"/>
                <w:sz w:val="16"/>
              </w:rPr>
              <w:t xml:space="preserve">448.19</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571.90</w:t>
            </w:r>
          </w:p>
        </w:tc>
        <w:tc>
          <w:tcPr>
            <w:tcW w:w="1120" w:type="dxa"/>
            <w:tcBorders/>
            <w:vAlign w:val="center"/>
          </w:tcPr>
          <w:p>
            <w:pPr>
              <w:jc w:val="right"/>
            </w:pPr>
            <w:r>
              <w:rPr>
                <w:rFonts w:ascii="宋体" w:eastAsia="宋体" w:hAnsi="宋体" w:cs="宋体"/>
                <w:b w:val="0"/>
                <w:i w:val="0"/>
                <w:color w:val="000000"/>
                <w:sz w:val="16"/>
              </w:rPr>
              <w:t xml:space="preserve">568.36</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200.35</w:t>
            </w:r>
          </w:p>
        </w:tc>
        <w:tc>
          <w:tcPr>
            <w:tcW w:w="1120" w:type="dxa"/>
            <w:tcBorders/>
            <w:vAlign w:val="center"/>
          </w:tcPr>
          <w:p>
            <w:pPr>
              <w:jc w:val="right"/>
            </w:pPr>
            <w:r>
              <w:rPr>
                <w:rFonts w:ascii="宋体" w:eastAsia="宋体" w:hAnsi="宋体" w:cs="宋体"/>
                <w:b w:val="0"/>
                <w:i w:val="0"/>
                <w:color w:val="000000"/>
                <w:sz w:val="16"/>
              </w:rPr>
              <w:t xml:space="preserve">200.35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200.35</w:t>
            </w:r>
          </w:p>
        </w:tc>
        <w:tc>
          <w:tcPr>
            <w:tcW w:w="1120" w:type="dxa"/>
            <w:tcBorders/>
            <w:vAlign w:val="center"/>
          </w:tcPr>
          <w:p>
            <w:pPr>
              <w:jc w:val="right"/>
            </w:pPr>
            <w:r>
              <w:rPr>
                <w:rFonts w:ascii="宋体" w:eastAsia="宋体" w:hAnsi="宋体" w:cs="宋体"/>
                <w:b w:val="0"/>
                <w:i w:val="0"/>
                <w:color w:val="000000"/>
                <w:sz w:val="16"/>
              </w:rPr>
              <w:t xml:space="preserve">200.35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30.53</w:t>
            </w:r>
          </w:p>
        </w:tc>
        <w:tc>
          <w:tcPr>
            <w:tcW w:w="1120" w:type="dxa"/>
            <w:tcBorders/>
            <w:vAlign w:val="center"/>
          </w:tcPr>
          <w:p>
            <w:pPr>
              <w:jc w:val="right"/>
            </w:pPr>
            <w:r>
              <w:rPr>
                <w:rFonts w:ascii="宋体" w:eastAsia="宋体" w:hAnsi="宋体" w:cs="宋体"/>
                <w:b w:val="0"/>
                <w:i w:val="0"/>
                <w:color w:val="000000"/>
                <w:sz w:val="16"/>
              </w:rPr>
              <w:t xml:space="preserve">30.53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139.63</w:t>
            </w:r>
          </w:p>
        </w:tc>
        <w:tc>
          <w:tcPr>
            <w:tcW w:w="1120" w:type="dxa"/>
            <w:tcBorders/>
            <w:vAlign w:val="center"/>
          </w:tcPr>
          <w:p>
            <w:pPr>
              <w:jc w:val="right"/>
            </w:pPr>
            <w:r>
              <w:rPr>
                <w:rFonts w:ascii="宋体" w:eastAsia="宋体" w:hAnsi="宋体" w:cs="宋体"/>
                <w:b w:val="0"/>
                <w:i w:val="0"/>
                <w:color w:val="000000"/>
                <w:sz w:val="16"/>
              </w:rPr>
              <w:t xml:space="preserve">139.63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30.19</w:t>
            </w:r>
          </w:p>
        </w:tc>
        <w:tc>
          <w:tcPr>
            <w:tcW w:w="1120" w:type="dxa"/>
            <w:tcBorders/>
            <w:vAlign w:val="center"/>
          </w:tcPr>
          <w:p>
            <w:pPr>
              <w:jc w:val="right"/>
            </w:pPr>
            <w:r>
              <w:rPr>
                <w:rFonts w:ascii="宋体" w:eastAsia="宋体" w:hAnsi="宋体" w:cs="宋体"/>
                <w:b w:val="0"/>
                <w:i w:val="0"/>
                <w:color w:val="000000"/>
                <w:sz w:val="16"/>
              </w:rPr>
              <w:t xml:space="preserve">30.19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jc w:val="right"/>
            </w:pPr>
            <w:r>
              <w:rPr>
                <w:rFonts w:ascii="宋体" w:eastAsia="宋体" w:hAnsi="宋体" w:cs="宋体"/>
                <w:b w:val="0"/>
                <w:i w:val="0"/>
                <w:color w:val="000000"/>
                <w:sz w:val="16"/>
              </w:rPr>
              <w:t xml:space="preserve">69.08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53.11</w:t>
            </w:r>
          </w:p>
        </w:tc>
        <w:tc>
          <w:tcPr>
            <w:tcW w:w="1120" w:type="dxa"/>
            <w:tcBorders/>
            <w:vAlign w:val="center"/>
          </w:tcPr>
          <w:p>
            <w:pPr>
              <w:jc w:val="right"/>
            </w:pPr>
            <w:r>
              <w:rPr>
                <w:rFonts w:ascii="宋体" w:eastAsia="宋体" w:hAnsi="宋体" w:cs="宋体"/>
                <w:b w:val="0"/>
                <w:i w:val="0"/>
                <w:color w:val="000000"/>
                <w:sz w:val="16"/>
              </w:rPr>
              <w:t xml:space="preserve">53.11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14.89</w:t>
            </w:r>
          </w:p>
        </w:tc>
        <w:tc>
          <w:tcPr>
            <w:tcW w:w="1120" w:type="dxa"/>
            <w:tcBorders/>
            <w:vAlign w:val="center"/>
          </w:tcPr>
          <w:p>
            <w:pPr>
              <w:jc w:val="right"/>
            </w:pPr>
            <w:r>
              <w:rPr>
                <w:rFonts w:ascii="宋体" w:eastAsia="宋体" w:hAnsi="宋体" w:cs="宋体"/>
                <w:b w:val="0"/>
                <w:i w:val="0"/>
                <w:color w:val="000000"/>
                <w:sz w:val="16"/>
              </w:rPr>
              <w:t xml:space="preserve">14.89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jc w:val="right"/>
            </w:pPr>
            <w:r>
              <w:rPr>
                <w:rFonts w:ascii="宋体" w:eastAsia="宋体" w:hAnsi="宋体" w:cs="宋体"/>
                <w:b w:val="0"/>
                <w:i w:val="0"/>
                <w:color w:val="000000"/>
                <w:sz w:val="16"/>
              </w:rPr>
              <w:t xml:space="preserve">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jc w:val="right"/>
            </w:pPr>
            <w:r>
              <w:rPr>
                <w:rFonts w:ascii="宋体" w:eastAsia="宋体" w:hAnsi="宋体" w:cs="宋体"/>
                <w:b w:val="0"/>
                <w:i w:val="0"/>
                <w:color w:val="000000"/>
                <w:sz w:val="16"/>
              </w:rPr>
              <w:t xml:space="preserve">105.47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1,020.65</w:t>
            </w:r>
          </w:p>
        </w:tc>
        <w:tc>
          <w:tcPr>
            <w:tcW w:w="1100" w:type="dxa"/>
            <w:tcBorders/>
            <w:vAlign w:val="center"/>
          </w:tcPr>
          <w:p>
            <w:pPr>
              <w:jc w:val="right"/>
            </w:pPr>
            <w:r>
              <w:rPr>
                <w:rFonts w:ascii="宋体" w:eastAsia="宋体" w:hAnsi="宋体" w:cs="宋体"/>
                <w:b w:val="0"/>
                <w:i w:val="0"/>
                <w:color w:val="000000"/>
                <w:sz w:val="14"/>
              </w:rPr>
              <w:t xml:space="preserve">1,020.65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200.35</w:t>
            </w:r>
          </w:p>
        </w:tc>
        <w:tc>
          <w:tcPr>
            <w:tcW w:w="1100" w:type="dxa"/>
            <w:tcBorders/>
            <w:vAlign w:val="center"/>
          </w:tcPr>
          <w:p>
            <w:pPr>
              <w:jc w:val="right"/>
            </w:pPr>
            <w:r>
              <w:rPr>
                <w:rFonts w:ascii="宋体" w:eastAsia="宋体" w:hAnsi="宋体" w:cs="宋体"/>
                <w:b w:val="0"/>
                <w:i w:val="0"/>
                <w:color w:val="000000"/>
                <w:sz w:val="14"/>
              </w:rPr>
              <w:t xml:space="preserve">200.35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69.08</w:t>
            </w:r>
          </w:p>
        </w:tc>
        <w:tc>
          <w:tcPr>
            <w:tcW w:w="1100" w:type="dxa"/>
            <w:tcBorders/>
            <w:vAlign w:val="center"/>
          </w:tcPr>
          <w:p>
            <w:pPr>
              <w:jc w:val="right"/>
            </w:pPr>
            <w:r>
              <w:rPr>
                <w:rFonts w:ascii="宋体" w:eastAsia="宋体" w:hAnsi="宋体" w:cs="宋体"/>
                <w:b w:val="0"/>
                <w:i w:val="0"/>
                <w:color w:val="000000"/>
                <w:sz w:val="14"/>
              </w:rPr>
              <w:t xml:space="preserve">69.08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105.47</w:t>
            </w:r>
          </w:p>
        </w:tc>
        <w:tc>
          <w:tcPr>
            <w:tcW w:w="1100" w:type="dxa"/>
            <w:tcBorders/>
            <w:vAlign w:val="center"/>
          </w:tcPr>
          <w:p>
            <w:pPr>
              <w:jc w:val="right"/>
            </w:pPr>
            <w:r>
              <w:rPr>
                <w:rFonts w:ascii="宋体" w:eastAsia="宋体" w:hAnsi="宋体" w:cs="宋体"/>
                <w:b w:val="0"/>
                <w:i w:val="0"/>
                <w:color w:val="000000"/>
                <w:sz w:val="14"/>
              </w:rPr>
              <w:t xml:space="preserve">105.47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1100" w:type="dxa"/>
            <w:tcBorders/>
            <w:vAlign w:val="center"/>
          </w:tcPr>
          <w:p>
            <w:pPr>
              <w:jc w:val="right"/>
            </w:pPr>
            <w:r>
              <w:rPr>
                <w:rFonts w:ascii="宋体" w:eastAsia="宋体" w:hAnsi="宋体" w:cs="宋体"/>
                <w:b w:val="0"/>
                <w:i w:val="0"/>
                <w:color w:val="000000"/>
                <w:sz w:val="14"/>
              </w:rPr>
              <w:t xml:space="preserve">1,395.55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1,395.55</w:t>
            </w:r>
          </w:p>
        </w:tc>
        <w:tc>
          <w:tcPr>
            <w:tcW w:w="1980" w:type="dxa"/>
            <w:tcBorders/>
            <w:vAlign w:val="center"/>
          </w:tcPr>
          <w:p>
            <w:pPr>
              <w:jc w:val="right"/>
            </w:pPr>
            <w:r>
              <w:rPr>
                <w:rFonts w:ascii="宋体" w:eastAsia="宋体" w:hAnsi="宋体" w:cs="宋体"/>
                <w:b/>
                <w:i w:val="0"/>
                <w:color w:val="000000"/>
                <w:sz w:val="20"/>
              </w:rPr>
              <w:t xml:space="preserve">1,391.45</w:t>
            </w:r>
          </w:p>
        </w:tc>
        <w:tc>
          <w:tcPr>
            <w:tcW w:w="1952" w:type="dxa"/>
            <w:tcBorders/>
            <w:vAlign w:val="center"/>
          </w:tcPr>
          <w:p>
            <w:pPr>
              <w:jc w:val="right"/>
            </w:pPr>
            <w:r>
              <w:rPr>
                <w:rFonts w:ascii="宋体" w:eastAsia="宋体" w:hAnsi="宋体" w:cs="宋体"/>
                <w:b/>
                <w:i w:val="0"/>
                <w:color w:val="000000"/>
                <w:sz w:val="20"/>
              </w:rPr>
              <w:t xml:space="preserve">4.10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1,020.65</w:t>
            </w:r>
          </w:p>
        </w:tc>
        <w:tc>
          <w:tcPr>
            <w:tcW w:w="1980" w:type="dxa"/>
            <w:tcBorders/>
            <w:vAlign w:val="center"/>
          </w:tcPr>
          <w:p>
            <w:pPr>
              <w:jc w:val="right"/>
            </w:pPr>
            <w:r>
              <w:rPr>
                <w:rFonts w:ascii="宋体" w:eastAsia="宋体" w:hAnsi="宋体" w:cs="宋体"/>
                <w:b w:val="0"/>
                <w:i w:val="0"/>
                <w:color w:val="000000"/>
                <w:sz w:val="20"/>
              </w:rPr>
              <w:t xml:space="preserve">1,016.55</w:t>
            </w:r>
          </w:p>
        </w:tc>
        <w:tc>
          <w:tcPr>
            <w:tcW w:w="1952" w:type="dxa"/>
            <w:tcBorders/>
            <w:vAlign w:val="center"/>
          </w:tcPr>
          <w:p>
            <w:pPr>
              <w:jc w:val="right"/>
            </w:pPr>
            <w:r>
              <w:rPr>
                <w:rFonts w:ascii="宋体" w:eastAsia="宋体" w:hAnsi="宋体" w:cs="宋体"/>
                <w:b w:val="0"/>
                <w:i w:val="0"/>
                <w:color w:val="000000"/>
                <w:sz w:val="20"/>
              </w:rPr>
              <w:t xml:space="preserve">4.10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1,020.65</w:t>
            </w:r>
          </w:p>
        </w:tc>
        <w:tc>
          <w:tcPr>
            <w:tcW w:w="1980" w:type="dxa"/>
            <w:tcBorders/>
            <w:vAlign w:val="center"/>
          </w:tcPr>
          <w:p>
            <w:pPr>
              <w:jc w:val="right"/>
            </w:pPr>
            <w:r>
              <w:rPr>
                <w:rFonts w:ascii="宋体" w:eastAsia="宋体" w:hAnsi="宋体" w:cs="宋体"/>
                <w:b w:val="0"/>
                <w:i w:val="0"/>
                <w:color w:val="000000"/>
                <w:sz w:val="20"/>
              </w:rPr>
              <w:t xml:space="preserve">1,016.55</w:t>
            </w:r>
          </w:p>
        </w:tc>
        <w:tc>
          <w:tcPr>
            <w:tcW w:w="1952" w:type="dxa"/>
            <w:tcBorders/>
            <w:vAlign w:val="center"/>
          </w:tcPr>
          <w:p>
            <w:pPr>
              <w:jc w:val="right"/>
            </w:pPr>
            <w:r>
              <w:rPr>
                <w:rFonts w:ascii="宋体" w:eastAsia="宋体" w:hAnsi="宋体" w:cs="宋体"/>
                <w:b w:val="0"/>
                <w:i w:val="0"/>
                <w:color w:val="000000"/>
                <w:sz w:val="20"/>
              </w:rPr>
              <w:t xml:space="preserve">4.10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448.75</w:t>
            </w:r>
          </w:p>
        </w:tc>
        <w:tc>
          <w:tcPr>
            <w:tcW w:w="1980" w:type="dxa"/>
            <w:tcBorders/>
            <w:vAlign w:val="center"/>
          </w:tcPr>
          <w:p>
            <w:pPr>
              <w:jc w:val="right"/>
            </w:pPr>
            <w:r>
              <w:rPr>
                <w:rFonts w:ascii="宋体" w:eastAsia="宋体" w:hAnsi="宋体" w:cs="宋体"/>
                <w:b w:val="0"/>
                <w:i w:val="0"/>
                <w:color w:val="000000"/>
                <w:sz w:val="20"/>
              </w:rPr>
              <w:t xml:space="preserve">448.19</w:t>
            </w:r>
          </w:p>
        </w:tc>
        <w:tc>
          <w:tcPr>
            <w:tcW w:w="1952" w:type="dxa"/>
            <w:tcBorders/>
            <w:vAlign w:val="center"/>
          </w:tcPr>
          <w:p>
            <w:pPr>
              <w:jc w:val="right"/>
            </w:pPr>
            <w:r>
              <w:rPr>
                <w:rFonts w:ascii="宋体" w:eastAsia="宋体" w:hAnsi="宋体" w:cs="宋体"/>
                <w:b w:val="0"/>
                <w:i w:val="0"/>
                <w:color w:val="000000"/>
                <w:sz w:val="20"/>
              </w:rPr>
              <w:t xml:space="preserve">0.56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571.90</w:t>
            </w:r>
          </w:p>
        </w:tc>
        <w:tc>
          <w:tcPr>
            <w:tcW w:w="1980" w:type="dxa"/>
            <w:tcBorders/>
            <w:vAlign w:val="center"/>
          </w:tcPr>
          <w:p>
            <w:pPr>
              <w:jc w:val="right"/>
            </w:pPr>
            <w:r>
              <w:rPr>
                <w:rFonts w:ascii="宋体" w:eastAsia="宋体" w:hAnsi="宋体" w:cs="宋体"/>
                <w:b w:val="0"/>
                <w:i w:val="0"/>
                <w:color w:val="000000"/>
                <w:sz w:val="20"/>
              </w:rPr>
              <w:t xml:space="preserve">568.36</w:t>
            </w:r>
          </w:p>
        </w:tc>
        <w:tc>
          <w:tcPr>
            <w:tcW w:w="1952" w:type="dxa"/>
            <w:tcBorders/>
            <w:vAlign w:val="center"/>
          </w:tcPr>
          <w:p>
            <w:pPr>
              <w:jc w:val="right"/>
            </w:pPr>
            <w:r>
              <w:rPr>
                <w:rFonts w:ascii="宋体" w:eastAsia="宋体" w:hAnsi="宋体" w:cs="宋体"/>
                <w:b w:val="0"/>
                <w:i w:val="0"/>
                <w:color w:val="000000"/>
                <w:sz w:val="20"/>
              </w:rPr>
              <w:t xml:space="preserve">3.54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200.35</w:t>
            </w:r>
          </w:p>
        </w:tc>
        <w:tc>
          <w:tcPr>
            <w:tcW w:w="1980" w:type="dxa"/>
            <w:tcBorders/>
            <w:vAlign w:val="center"/>
          </w:tcPr>
          <w:p>
            <w:pPr>
              <w:jc w:val="right"/>
            </w:pPr>
            <w:r>
              <w:rPr>
                <w:rFonts w:ascii="宋体" w:eastAsia="宋体" w:hAnsi="宋体" w:cs="宋体"/>
                <w:b w:val="0"/>
                <w:i w:val="0"/>
                <w:color w:val="000000"/>
                <w:sz w:val="20"/>
              </w:rPr>
              <w:t xml:space="preserve">200.35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200.35</w:t>
            </w:r>
          </w:p>
        </w:tc>
        <w:tc>
          <w:tcPr>
            <w:tcW w:w="1980" w:type="dxa"/>
            <w:tcBorders/>
            <w:vAlign w:val="center"/>
          </w:tcPr>
          <w:p>
            <w:pPr>
              <w:jc w:val="right"/>
            </w:pPr>
            <w:r>
              <w:rPr>
                <w:rFonts w:ascii="宋体" w:eastAsia="宋体" w:hAnsi="宋体" w:cs="宋体"/>
                <w:b w:val="0"/>
                <w:i w:val="0"/>
                <w:color w:val="000000"/>
                <w:sz w:val="20"/>
              </w:rPr>
              <w:t xml:space="preserve">200.35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30.53</w:t>
            </w:r>
          </w:p>
        </w:tc>
        <w:tc>
          <w:tcPr>
            <w:tcW w:w="1980" w:type="dxa"/>
            <w:tcBorders/>
            <w:vAlign w:val="center"/>
          </w:tcPr>
          <w:p>
            <w:pPr>
              <w:jc w:val="right"/>
            </w:pPr>
            <w:r>
              <w:rPr>
                <w:rFonts w:ascii="宋体" w:eastAsia="宋体" w:hAnsi="宋体" w:cs="宋体"/>
                <w:b w:val="0"/>
                <w:i w:val="0"/>
                <w:color w:val="000000"/>
                <w:sz w:val="20"/>
              </w:rPr>
              <w:t xml:space="preserve">30.53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139.63</w:t>
            </w:r>
          </w:p>
        </w:tc>
        <w:tc>
          <w:tcPr>
            <w:tcW w:w="1980" w:type="dxa"/>
            <w:tcBorders/>
            <w:vAlign w:val="center"/>
          </w:tcPr>
          <w:p>
            <w:pPr>
              <w:jc w:val="right"/>
            </w:pPr>
            <w:r>
              <w:rPr>
                <w:rFonts w:ascii="宋体" w:eastAsia="宋体" w:hAnsi="宋体" w:cs="宋体"/>
                <w:b w:val="0"/>
                <w:i w:val="0"/>
                <w:color w:val="000000"/>
                <w:sz w:val="20"/>
              </w:rPr>
              <w:t xml:space="preserve">139.63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30.19</w:t>
            </w:r>
          </w:p>
        </w:tc>
        <w:tc>
          <w:tcPr>
            <w:tcW w:w="1980" w:type="dxa"/>
            <w:tcBorders/>
            <w:vAlign w:val="center"/>
          </w:tcPr>
          <w:p>
            <w:pPr>
              <w:jc w:val="right"/>
            </w:pPr>
            <w:r>
              <w:rPr>
                <w:rFonts w:ascii="宋体" w:eastAsia="宋体" w:hAnsi="宋体" w:cs="宋体"/>
                <w:b w:val="0"/>
                <w:i w:val="0"/>
                <w:color w:val="000000"/>
                <w:sz w:val="20"/>
              </w:rPr>
              <w:t xml:space="preserve">30.19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80" w:type="dxa"/>
            <w:tcBorders/>
            <w:vAlign w:val="center"/>
          </w:tcPr>
          <w:p>
            <w:pPr>
              <w:jc w:val="right"/>
            </w:pPr>
            <w:r>
              <w:rPr>
                <w:rFonts w:ascii="宋体" w:eastAsia="宋体" w:hAnsi="宋体" w:cs="宋体"/>
                <w:b w:val="0"/>
                <w:i w:val="0"/>
                <w:color w:val="000000"/>
                <w:sz w:val="20"/>
              </w:rPr>
              <w:t xml:space="preserve">69.08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53.11</w:t>
            </w:r>
          </w:p>
        </w:tc>
        <w:tc>
          <w:tcPr>
            <w:tcW w:w="1980" w:type="dxa"/>
            <w:tcBorders/>
            <w:vAlign w:val="center"/>
          </w:tcPr>
          <w:p>
            <w:pPr>
              <w:jc w:val="right"/>
            </w:pPr>
            <w:r>
              <w:rPr>
                <w:rFonts w:ascii="宋体" w:eastAsia="宋体" w:hAnsi="宋体" w:cs="宋体"/>
                <w:b w:val="0"/>
                <w:i w:val="0"/>
                <w:color w:val="000000"/>
                <w:sz w:val="20"/>
              </w:rPr>
              <w:t xml:space="preserve">53.11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14.89</w:t>
            </w:r>
          </w:p>
        </w:tc>
        <w:tc>
          <w:tcPr>
            <w:tcW w:w="1980" w:type="dxa"/>
            <w:tcBorders/>
            <w:vAlign w:val="center"/>
          </w:tcPr>
          <w:p>
            <w:pPr>
              <w:jc w:val="right"/>
            </w:pPr>
            <w:r>
              <w:rPr>
                <w:rFonts w:ascii="宋体" w:eastAsia="宋体" w:hAnsi="宋体" w:cs="宋体"/>
                <w:b w:val="0"/>
                <w:i w:val="0"/>
                <w:color w:val="000000"/>
                <w:sz w:val="20"/>
              </w:rPr>
              <w:t xml:space="preserve">14.89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80" w:type="dxa"/>
            <w:tcBorders/>
            <w:vAlign w:val="center"/>
          </w:tcPr>
          <w:p>
            <w:pPr>
              <w:jc w:val="right"/>
            </w:pPr>
            <w:r>
              <w:rPr>
                <w:rFonts w:ascii="宋体" w:eastAsia="宋体" w:hAnsi="宋体" w:cs="宋体"/>
                <w:b w:val="0"/>
                <w:i w:val="0"/>
                <w:color w:val="000000"/>
                <w:sz w:val="20"/>
              </w:rPr>
              <w:t xml:space="preserve">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80" w:type="dxa"/>
            <w:tcBorders/>
            <w:vAlign w:val="center"/>
          </w:tcPr>
          <w:p>
            <w:pPr>
              <w:jc w:val="right"/>
            </w:pPr>
            <w:r>
              <w:rPr>
                <w:rFonts w:ascii="宋体" w:eastAsia="宋体" w:hAnsi="宋体" w:cs="宋体"/>
                <w:b w:val="0"/>
                <w:i w:val="0"/>
                <w:color w:val="000000"/>
                <w:sz w:val="20"/>
              </w:rPr>
              <w:t xml:space="preserve">105.47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1,263.47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97.27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509.31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7.36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217.56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1.85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138.24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46.22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3.07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139.63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30.19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53.11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24.40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14.89</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5.24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105.47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5.36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3.60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0.55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30.71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5.31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28.77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13.84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14.29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16.10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1,294.18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97.27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单位：辽宁省盘锦市林丰学校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025cf0be-69f3-4b68-b252-4c9a4c29f93b"/>
      </w:pPr>
      <w:r>
        <w:pict>
          <v:shape id="_x0000_i82961" type="#_x0000_t75" style="height:545.65pt;width:841.75pt" o:bordertopcolor="this" o:borderleftcolor="this" o:borderbottomcolor="this" o:borderrightcolor="this">
            <v:imagedata r:id="rId8" o:title=""/>
          </v:shape>
        </w:pict>
      </w:r>
    </w:p>
    <w:p>
      <w:pPr>
        <w:pStyle w:val="Normal_025cf0be-69f3-4b68-b252-4c9a4c29f93b"/>
      </w:pPr>
      <w:r>
        <w:pict>
          <v:shape id="_x0000_i82962" type="#_x0000_t75" style="height:545.65pt;width:841.75pt" o:bordertopcolor="this" o:borderleftcolor="this" o:borderbottomcolor="this" o:borderrightcolor="this">
            <v:imagedata r:id="rId9" o:title=""/>
          </v:shape>
        </w:pict>
      </w:r>
    </w:p>
    <w:p>
      <w:pPr>
        <w:pStyle w:val="Normal_025cf0be-69f3-4b68-b252-4c9a4c29f93b"/>
      </w:pPr>
      <w:r>
        <w:pict>
          <v:shape id="_x0000_i82963" type="#_x0000_t75" style="height:545.65pt;width:841.75pt" o:bordertopcolor="this" o:borderleftcolor="this" o:borderbottomcolor="this" o:borderrightcolor="this">
            <v:imagedata r:id="rId10" o:title=""/>
          </v:shape>
        </w:pict>
      </w:r>
    </w:p>
    <w:p>
      <w:pPr>
        <w:pStyle w:val="Normal_025cf0be-69f3-4b68-b252-4c9a4c29f93b"/>
      </w:pPr>
      <w:r>
        <w:pict>
          <v:shape id="_x0000_i82964" type="#_x0000_t75" style="height:545.65pt;width:841.75pt" o:bordertopcolor="this" o:borderleftcolor="this" o:borderbottomcolor="this" o:borderrightcolor="this">
            <v:imagedata r:id="rId11" o:title=""/>
          </v:shape>
        </w:pict>
      </w:r>
    </w:p>
    <w:p>
      <w:pPr>
        <w:pStyle w:val="Normal_025cf0be-69f3-4b68-b252-4c9a4c29f93b"/>
      </w:pPr>
      <w:r>
        <w:pict>
          <v:shape id="_x0000_i82965"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296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25cf0be-69f3-4b68-b252-4c9a4c29f93b"/>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025cf0be-69f3-4b68-b252-4c9a4c29f93b">
    <w:name w:val="Normal_025cf0be-69f3-4b68-b252-4c9a4c29f93b"/>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