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2024年10月12日</w:t>
            </w:r>
          </w:p>
        </w:tc>
      </w:tr>
    </w:tbl>
    <w:tbl>
      <w:tblPr>
        <w:tblStyle w:val="7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661891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99F01B0"/>
    <w:rsid w:val="4A5D3613"/>
    <w:rsid w:val="4BC04943"/>
    <w:rsid w:val="4BE63C69"/>
    <w:rsid w:val="4C3334BD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2024-10-18T02:38:06Z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0DD603DE58B94B9987738B8B71BACC6B</vt:lpwstr>
  </property>
</Properties>
</file>