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9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FF10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C55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E983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B7E0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9CEC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EEC4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CD3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C9C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2DF0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59F76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FF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59BD4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D31E4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058138">
            <w:pPr>
              <w:ind w:firstLine="420" w:firstLineChars="200"/>
              <w:jc w:val="center"/>
            </w:pPr>
          </w:p>
          <w:p w14:paraId="30C1B73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FE8A86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934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5EE5B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925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01F40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C381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6E812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4BA4B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0911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E441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304E9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C48314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49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DD102D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9C1A4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5457B1">
            <w:pPr>
              <w:ind w:firstLine="420" w:firstLineChars="200"/>
              <w:jc w:val="center"/>
            </w:pPr>
          </w:p>
          <w:p w14:paraId="451AB0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0F5160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9C85244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0F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E60CC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84A03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