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A459">
      <w:pPr>
        <w:widowControl/>
        <w:kinsoku w:val="0"/>
        <w:autoSpaceDE w:val="0"/>
        <w:autoSpaceDN w:val="0"/>
        <w:adjustRightInd w:val="0"/>
        <w:snapToGrid w:val="0"/>
        <w:spacing w:before="101" w:line="223" w:lineRule="auto"/>
        <w:ind w:left="4543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6"/>
          <w:kern w:val="0"/>
          <w:sz w:val="31"/>
          <w:szCs w:val="31"/>
          <w:lang w:eastAsia="en-US"/>
        </w:rPr>
        <w:t>附</w:t>
      </w:r>
      <w:r>
        <w:rPr>
          <w:rFonts w:hint="eastAsia" w:ascii="楷体" w:hAnsi="楷体" w:eastAsia="楷体" w:cs="楷体"/>
          <w:snapToGrid w:val="0"/>
          <w:color w:val="000000"/>
          <w:spacing w:val="6"/>
          <w:kern w:val="0"/>
          <w:sz w:val="31"/>
          <w:szCs w:val="31"/>
        </w:rPr>
        <w:t>件</w:t>
      </w:r>
      <w:r>
        <w:rPr>
          <w:rFonts w:hint="eastAsia"/>
          <w:b/>
          <w:bCs/>
          <w:snapToGrid w:val="0"/>
          <w:color w:val="000000"/>
          <w:spacing w:val="6"/>
          <w:kern w:val="0"/>
          <w:sz w:val="31"/>
          <w:szCs w:val="31"/>
        </w:rPr>
        <w:t>2</w:t>
      </w:r>
      <w:bookmarkStart w:id="0" w:name="_GoBack"/>
      <w:r>
        <w:rPr>
          <w:rFonts w:ascii="楷体" w:hAnsi="楷体" w:eastAsia="楷体" w:cs="楷体"/>
          <w:snapToGrid w:val="0"/>
          <w:color w:val="000000"/>
          <w:spacing w:val="6"/>
          <w:kern w:val="0"/>
          <w:sz w:val="31"/>
          <w:szCs w:val="31"/>
          <w:lang w:eastAsia="en-US"/>
        </w:rPr>
        <w:t>海湾重点生物物种参考名录</w:t>
      </w:r>
      <w:bookmarkEnd w:id="0"/>
    </w:p>
    <w:p w14:paraId="5461E9B9">
      <w:pPr>
        <w:widowControl/>
        <w:kinsoku w:val="0"/>
        <w:autoSpaceDE w:val="0"/>
        <w:autoSpaceDN w:val="0"/>
        <w:adjustRightInd w:val="0"/>
        <w:snapToGrid w:val="0"/>
        <w:spacing w:line="20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  <w:lang w:eastAsia="en-US"/>
        </w:rPr>
      </w:pPr>
    </w:p>
    <w:tbl>
      <w:tblPr>
        <w:tblStyle w:val="5"/>
        <w:tblW w:w="12860" w:type="dxa"/>
        <w:tblInd w:w="5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415"/>
        <w:gridCol w:w="2268"/>
        <w:gridCol w:w="8450"/>
      </w:tblGrid>
      <w:tr w14:paraId="7B62C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27" w:type="dxa"/>
            <w:noWrap w:val="0"/>
            <w:vAlign w:val="top"/>
          </w:tcPr>
          <w:p w14:paraId="3D6476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06" w:lineRule="auto"/>
              <w:ind w:left="129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序号</w:t>
            </w:r>
          </w:p>
        </w:tc>
        <w:tc>
          <w:tcPr>
            <w:tcW w:w="1415" w:type="dxa"/>
            <w:noWrap w:val="0"/>
            <w:vAlign w:val="top"/>
          </w:tcPr>
          <w:p w14:paraId="799A3B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06" w:lineRule="auto"/>
              <w:ind w:left="473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地市</w:t>
            </w:r>
          </w:p>
        </w:tc>
        <w:tc>
          <w:tcPr>
            <w:tcW w:w="2268" w:type="dxa"/>
            <w:noWrap w:val="0"/>
            <w:vAlign w:val="top"/>
          </w:tcPr>
          <w:p w14:paraId="2165CB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06" w:lineRule="auto"/>
              <w:ind w:left="658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lang w:eastAsia="en-US"/>
              </w:rPr>
              <w:t>海湾单元</w:t>
            </w:r>
          </w:p>
        </w:tc>
        <w:tc>
          <w:tcPr>
            <w:tcW w:w="8450" w:type="dxa"/>
            <w:noWrap w:val="0"/>
            <w:vAlign w:val="top"/>
          </w:tcPr>
          <w:p w14:paraId="1F26DDF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06" w:lineRule="auto"/>
              <w:ind w:left="3516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lang w:eastAsia="en-US"/>
              </w:rPr>
              <w:t>重点生物物种</w:t>
            </w:r>
          </w:p>
        </w:tc>
      </w:tr>
      <w:tr w14:paraId="12B1C3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27" w:type="dxa"/>
            <w:noWrap w:val="0"/>
            <w:vAlign w:val="top"/>
          </w:tcPr>
          <w:p w14:paraId="31D07C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187" w:lineRule="auto"/>
              <w:ind w:left="278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6"/>
                <w:kern w:val="0"/>
                <w:szCs w:val="21"/>
                <w:lang w:eastAsia="en-US"/>
              </w:rPr>
              <w:t>19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noWrap w:val="0"/>
            <w:vAlign w:val="top"/>
          </w:tcPr>
          <w:p w14:paraId="25083053">
            <w:pPr>
              <w:kinsoku w:val="0"/>
              <w:autoSpaceDE w:val="0"/>
              <w:autoSpaceDN w:val="0"/>
              <w:adjustRightInd w:val="0"/>
              <w:snapToGrid w:val="0"/>
              <w:spacing w:before="216" w:line="219" w:lineRule="auto"/>
              <w:ind w:left="40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Cs w:val="21"/>
                <w:lang w:eastAsia="en-US"/>
              </w:rPr>
              <w:t>盘锦市</w:t>
            </w:r>
          </w:p>
        </w:tc>
        <w:tc>
          <w:tcPr>
            <w:tcW w:w="2268" w:type="dxa"/>
            <w:noWrap w:val="0"/>
            <w:vAlign w:val="top"/>
          </w:tcPr>
          <w:p w14:paraId="73A36D2E">
            <w:pPr>
              <w:kinsoku w:val="0"/>
              <w:autoSpaceDE w:val="0"/>
              <w:autoSpaceDN w:val="0"/>
              <w:adjustRightInd w:val="0"/>
              <w:snapToGrid w:val="0"/>
              <w:spacing w:before="55" w:line="219" w:lineRule="auto"/>
              <w:ind w:left="27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大辽河口</w:t>
            </w:r>
            <w:r>
              <w:rPr>
                <w:rFonts w:eastAsia="Times New Roman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盘锦港段</w:t>
            </w:r>
          </w:p>
        </w:tc>
        <w:tc>
          <w:tcPr>
            <w:tcW w:w="8450" w:type="dxa"/>
            <w:noWrap w:val="0"/>
            <w:vAlign w:val="top"/>
          </w:tcPr>
          <w:p w14:paraId="3EDD654A">
            <w:pPr>
              <w:kinsoku w:val="0"/>
              <w:autoSpaceDE w:val="0"/>
              <w:autoSpaceDN w:val="0"/>
              <w:adjustRightInd w:val="0"/>
              <w:snapToGrid w:val="0"/>
              <w:spacing w:before="55" w:line="219" w:lineRule="auto"/>
              <w:ind w:left="226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Cs w:val="21"/>
                <w:lang w:eastAsia="en-US"/>
              </w:rPr>
              <w:t>白腰杓鹬、大杓鹬、大滨鹬、黑嘴鸥、遗鸥</w:t>
            </w:r>
          </w:p>
        </w:tc>
      </w:tr>
      <w:tr w14:paraId="32227B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727" w:type="dxa"/>
            <w:noWrap w:val="0"/>
            <w:vAlign w:val="top"/>
          </w:tcPr>
          <w:p w14:paraId="0802EE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187" w:lineRule="auto"/>
              <w:ind w:left="258"/>
              <w:jc w:val="left"/>
              <w:textAlignment w:val="baseline"/>
              <w:rPr>
                <w:rFonts w:eastAsia="Times New Roman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eastAsia="Times New Roman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20</w:t>
            </w:r>
          </w:p>
        </w:tc>
        <w:tc>
          <w:tcPr>
            <w:tcW w:w="1415" w:type="dxa"/>
            <w:vMerge w:val="continue"/>
            <w:tcBorders>
              <w:top w:val="nil"/>
            </w:tcBorders>
            <w:noWrap w:val="0"/>
            <w:vAlign w:val="top"/>
          </w:tcPr>
          <w:p w14:paraId="60F0933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  <w:tc>
          <w:tcPr>
            <w:tcW w:w="2268" w:type="dxa"/>
            <w:noWrap w:val="0"/>
            <w:vAlign w:val="top"/>
          </w:tcPr>
          <w:p w14:paraId="1CBC3524">
            <w:pPr>
              <w:kinsoku w:val="0"/>
              <w:autoSpaceDE w:val="0"/>
              <w:autoSpaceDN w:val="0"/>
              <w:adjustRightInd w:val="0"/>
              <w:snapToGrid w:val="0"/>
              <w:spacing w:before="57" w:line="219" w:lineRule="auto"/>
              <w:ind w:left="474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辽河口</w:t>
            </w:r>
            <w:r>
              <w:rPr>
                <w:rFonts w:eastAsia="Times New Roman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-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盘锦段</w:t>
            </w:r>
          </w:p>
        </w:tc>
        <w:tc>
          <w:tcPr>
            <w:tcW w:w="8450" w:type="dxa"/>
            <w:noWrap w:val="0"/>
            <w:vAlign w:val="top"/>
          </w:tcPr>
          <w:p w14:paraId="7C5015A8">
            <w:pPr>
              <w:kinsoku w:val="0"/>
              <w:autoSpaceDE w:val="0"/>
              <w:autoSpaceDN w:val="0"/>
              <w:adjustRightInd w:val="0"/>
              <w:snapToGrid w:val="0"/>
              <w:spacing w:before="58" w:line="169" w:lineRule="auto"/>
              <w:ind w:left="35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黑颈</w:t>
            </w:r>
            <w:r>
              <w:rPr>
                <w:rFonts w:ascii="微软雅黑" w:hAnsi="微软雅黑" w:eastAsia="微软雅黑" w:cs="微软雅黑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䴙䴘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Cs w:val="21"/>
                <w:lang w:eastAsia="en-US"/>
              </w:rPr>
              <w:t>、丹顶鹤、白腰杓鹬、大杓鹬、翻石鹬、大滨鹬、黑嘴鸥、白琵鹭、斑海豹</w:t>
            </w:r>
          </w:p>
        </w:tc>
      </w:tr>
    </w:tbl>
    <w:p w14:paraId="02D6D0DF">
      <w:pPr>
        <w:widowControl/>
        <w:kinsoku w:val="0"/>
        <w:autoSpaceDE w:val="0"/>
        <w:autoSpaceDN w:val="0"/>
        <w:adjustRightInd w:val="0"/>
        <w:snapToGrid w:val="0"/>
        <w:spacing w:before="125" w:line="216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2"/>
          <w:szCs w:val="22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2"/>
          <w:szCs w:val="22"/>
          <w:lang w:eastAsia="en-US"/>
        </w:rPr>
        <w:t>注：</w:t>
      </w:r>
      <w:r>
        <w:rPr>
          <w:rFonts w:eastAsia="Times New Roman"/>
          <w:snapToGrid w:val="0"/>
          <w:color w:val="000000"/>
          <w:spacing w:val="-9"/>
          <w:kern w:val="0"/>
          <w:sz w:val="22"/>
          <w:szCs w:val="22"/>
          <w:lang w:eastAsia="en-US"/>
        </w:rPr>
        <w:t>“</w:t>
      </w:r>
      <w:r>
        <w:rPr>
          <w:rFonts w:eastAsia="Times New Roman"/>
          <w:b/>
          <w:bCs/>
          <w:snapToGrid w:val="0"/>
          <w:color w:val="000000"/>
          <w:spacing w:val="-9"/>
          <w:kern w:val="0"/>
          <w:sz w:val="22"/>
          <w:szCs w:val="22"/>
          <w:lang w:eastAsia="en-US"/>
        </w:rPr>
        <w:t>—</w:t>
      </w:r>
      <w:r>
        <w:rPr>
          <w:rFonts w:eastAsia="Times New Roman"/>
          <w:snapToGrid w:val="0"/>
          <w:color w:val="000000"/>
          <w:spacing w:val="-9"/>
          <w:kern w:val="0"/>
          <w:sz w:val="22"/>
          <w:szCs w:val="22"/>
          <w:lang w:eastAsia="en-US"/>
        </w:rPr>
        <w:t>”</w:t>
      </w:r>
      <w:r>
        <w:rPr>
          <w:rFonts w:ascii="仿宋" w:hAnsi="仿宋" w:eastAsia="仿宋" w:cs="仿宋"/>
          <w:snapToGrid w:val="0"/>
          <w:color w:val="000000"/>
          <w:spacing w:val="-9"/>
          <w:kern w:val="0"/>
          <w:sz w:val="22"/>
          <w:szCs w:val="22"/>
          <w:lang w:eastAsia="en-US"/>
        </w:rPr>
        <w:t>表示资料缺乏， 未给出潜在的重点生物物种。</w:t>
      </w:r>
    </w:p>
    <w:p w14:paraId="2F2448BA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6C53FC">
    <w:pPr>
      <w:widowControl/>
      <w:kinsoku w:val="0"/>
      <w:autoSpaceDE w:val="0"/>
      <w:autoSpaceDN w:val="0"/>
      <w:adjustRightInd w:val="0"/>
      <w:snapToGrid w:val="0"/>
      <w:spacing w:line="179" w:lineRule="auto"/>
      <w:ind w:left="6783"/>
      <w:jc w:val="left"/>
      <w:textAlignment w:val="baseline"/>
      <w:rPr>
        <w:rFonts w:eastAsia="Times New Roman"/>
        <w:snapToGrid w:val="0"/>
        <w:color w:val="000000"/>
        <w:kern w:val="0"/>
        <w:szCs w:val="21"/>
        <w:lang w:eastAsia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9E46A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9E46A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00000000"/>
    <w:rsid w:val="16D41385"/>
    <w:rsid w:val="1A2E3C5B"/>
    <w:rsid w:val="3894611C"/>
    <w:rsid w:val="3CF06C57"/>
    <w:rsid w:val="42D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4633</Words>
  <Characters>4958</Characters>
  <Lines>0</Lines>
  <Paragraphs>0</Paragraphs>
  <TotalTime>0</TotalTime>
  <ScaleCrop>false</ScaleCrop>
  <LinksUpToDate>false</LinksUpToDate>
  <CharactersWithSpaces>5026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2024-01-02T07:21:00Z</dcterms:created>
  <dc:creator>Administrator</dc:creator>
  <cp:lastModifiedBy>Administrator</cp:lastModifiedBy>
  <dcterms:modified xsi:type="dcterms:W3CDTF">2024-09-29T23:57:18Z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DE0900072B5E41A6891915169F96127A_13</vt:lpwstr>
  </property>
</Properties>
</file>