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中共辽宁省盘锦市双台子区委综合事务中心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中共辽宁省盘锦市双台子区委综合事务中心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中共辽宁省盘锦市双台子区委综合事务中心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中共辽宁省盘锦市双台子区委综合事务中心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中共辽宁省盘锦市双台子区委综合事务中心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中共辽宁省盘锦市双台子区委综合事务中心概况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（一）负责围绕区委中心工作，为区委、区人大、区政协和群团部门做好相关服务工作;协助区委办公室做好相关工作。</w:t>
        <w:br/>
        <w:t xml:space="preserve">    （二）负责综合、协调和指导区直各有关部门单位开展青少年校外教育工作；负责协调、指导、监督检查及交流全区未成年人保护工作；围绕青少年特殊需要，为青少年健康成长提供服务；协助社会各界维护青少年合法权益。</w:t>
        <w:br/>
        <w:t xml:space="preserve">    （三）负责配合区委政法委防范和处理全区邪教工作，做好情报信息分析预测、通报反馈；协调处置敏感期重大突发事件、突出问题；组织协调对邪教组织的防控、深挖、打击、教育转化，以及反邪教宣传、学术研究、处理对社会有危害邪教组织问题等工作。</w:t>
        <w:br/>
        <w:t xml:space="preserve">    （四）负责建立党外人士人才库，为党外人士在我区各项事业发展搭建平台；负责各界各阶层代表人士人才纳入党外人士人才库管理；负责教育培训工作，多渠道、多层次、多方位加强对党外人士人才的教育培训；负责联系新的社会阶层人士,积极探索建立新的社会阶层人士服务工作机制和方法；做好非公经济党外人士服务工作。</w:t>
        <w:br/>
        <w:t xml:space="preserve">    （五）负责区人大代表开展活动、参加培训和检查视察等工作，并做好服务保障。为代表履职提供有关法律法规和信息资料，做好代表联系群众组织协调工作，做好代表依法履职经验的总结和宣传推广工作，做好代表履职的权益保障工作。</w:t>
        <w:br/>
        <w:t xml:space="preserve">    （六）负责做好我区政协系统的通讯报道工作；收集整理编撰社情民意信息；承担政协微信公众号建设运行管理和内容保障工作，为政协履职和信息公开提供平台支撑；负责为政协委员了解区域内经济社会发展情况等积极创造条件，为委员提供依法履职所需的有关信息和资料，为政协委员外出学习交流提供必要的服务。</w:t>
        <w:br/>
        <w:t xml:space="preserve">    （七）负责开展我区困难职工生活、大病、助学的帮扶救助及相关资料的录入和档案管理工作；接待职工的来信来访，解答有关劳动法律法规及政策的咨询，为职工提供法律援助；开展再就业技能免费培训服务；组织职工开展文体活动，建立职工活动室和书屋。</w:t>
        <w:br/>
        <w:t xml:space="preserve">    （八）负责维护我区妇女儿童合法权益、促进妇女发展提供服务性保障；协调公益性社会组织和巾帼志愿者队伍，围绕文明家庭建设、妇女素质提升、贫困妇女儿童帮扶等相关公益项目开展活动；开展妇女创业就业指导、政策咨询及培训，为妇女创业创新搭建服务平台。</w:t>
        <w:br/>
        <w:t xml:space="preserve">    （九）承办区委交办的其他工作。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中共辽宁省盘锦市双台子区委综合事务中心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1.中共辽宁省盘锦市双台子区委综合事务中心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359.09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359.09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359.09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减少25.97万元，降低6.75%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今年较上年人员有所减少导致与之相应的支出减少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359.09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359.09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工资福利支出342.57万元；商品和服务支出14.30万元；对个人和家庭的补助2.22万元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减少25.97万元，降低6.75%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今年较上年人员有所减少导致与之相应的支出减少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收入与支出持平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359.09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359.09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减少25.97万元，降低6.75%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较上年本单位人员有所减少导致与之相应的基本支出减少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104.48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104.48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2023年度一般公共预算财政拨款支出359.09万元。按支出功能分类科目分，包括：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1.一般公共服务支出271.39万元，具体包括：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0.00万元,主要是本单位的人员工资等支出，完成年初预算的104.15%，决算数与年初预算数存在差异的主要原因是补发上年度滚动工资十三薪绩效。</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事业运行（项）271.39万元,主要是本单位人员工资等支出，完成年初预算的104.15%，决算数与年初预算数存在差异的主要原因是补发上年度滚动工资十三薪绩效。</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2.社会保障和就业支出45.01万元，具体包括：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39.34万元,主要是本单位人员养老保险缴费等支出，完成年初预算的105.64%，决算数与年初预算数存在差异的主要原因是人员工资的调整导致养老保险的金额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1.95万元,主要是本单位人员职业年金缴费等支出，完成年初预算的100%，决算数与年初预算数存在差异的主要原因是辞职人员补缴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（3）社会保障和就业支出（类）抚恤（款）伤残抚恤（项）2.22万元,主要是本单位伤残人员抚恤金等支出，完成年初预算的217.64%，决算数与年初预算数存在差异的主要原因是 调整伤残人员抚恤金额及补发上年度伤残人员抚恤金等。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1.50万元,主要是本单位人员工伤保险和失业保险金缴费等支出，完成年初预算的91.46%，决算数与年初预算数存在差异的主要原因是本单位人员减少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3.卫生健康支出15.27万元，具体包括：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15.05万元,主要是本单位人员的医疗保险缴费等支出，完成年初预算的92.33%，决算数与年初预算数存在差异的主要原因是本单位人员减少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0.22万元,主要是本单位人员的大额保险等支出，完成年初预算的110%，决算数与年初预算数存在差异的主要原因是大额医疗保险缴费时间在当年1月份但在本年期间单位有人员增加所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4.住房保障支出27.42万元，具体包括：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27.42万元,主要是本单位人员的住房公积金缴费等支出，完成年初预算的102.70%，决算数与年初预算数存在差异的主要原因是人员工资上浮导致公积金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本单位无此项业务支出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本单位无此项业务支出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本单位无此项业务支出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本单位无此项业务支出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本单位无此项业务支出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本单位无此项业务支出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本单位无此项业务支出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359.09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344.79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14.30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本单位是全额拨款事业单位无此项支出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0分。</w:t>
        <w:br/>
        <w:t xml:space="preserve">    组织对本单位一般服务支出开展整体绩效自评，涉及资金359.09万元，自评平均分100分。《部门（单位）整体绩效自评表》见附件。</w:t>
        <w:br/>
        <w:t xml:space="preserve">    本部门组织对0 个项目开展了部门评价，涉及资金0万元（其中：一般公共预算资金0万元，政府性基金预算资金0万元，国有资本经营预算资金0万元）。</w:t>
        <w:br/>
        <w:t xml:space="preserve">    2.项目绩效自评结果。</w:t>
        <w:br/>
        <w:t xml:space="preserve">    本部门在2023年度省直部门决算中反映0个项目绩效自评结果。</w:t>
        <w:br/>
        <w:t xml:space="preserve">    3.部门评价结果。</w:t>
        <w:br/>
        <w:t xml:space="preserve">    进一步规范预算编制管理，改进预算编制管理，建议改进业务管理，提升预算执行效率和效益。</w:t>
        <w:br/>
        <w:t xml:space="preserve">    4.财政评价结果。</w:t>
        <w:br/>
        <w:t xml:space="preserve">    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359.09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271.39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45.01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15.26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27.42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359.09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359.09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359.09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359.09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359.09</w:t>
            </w:r>
          </w:p>
        </w:tc>
        <w:tc>
          <w:tcPr>
            <w:tcW w:w="1160" w:type="dxa"/>
            <w:tcBorders/>
            <w:vAlign w:val="center"/>
          </w:tcPr>
          <w:p>
            <w:pPr>
              <w:jc w:val="right"/>
            </w:pPr>
            <w:r>
              <w:rPr>
                <w:rFonts w:ascii="宋体" w:eastAsia="宋体" w:hAnsi="宋体" w:cs="宋体"/>
                <w:b/>
                <w:i w:val="0"/>
                <w:color w:val="000000"/>
                <w:sz w:val="14"/>
              </w:rPr>
              <w:t xml:space="preserve">359.09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271.39</w:t>
            </w:r>
          </w:p>
        </w:tc>
        <w:tc>
          <w:tcPr>
            <w:tcW w:w="1160" w:type="dxa"/>
            <w:tcBorders/>
            <w:vAlign w:val="center"/>
          </w:tcPr>
          <w:p>
            <w:pPr>
              <w:jc w:val="right"/>
            </w:pPr>
            <w:r>
              <w:rPr>
                <w:rFonts w:ascii="宋体" w:eastAsia="宋体" w:hAnsi="宋体" w:cs="宋体"/>
                <w:b w:val="0"/>
                <w:i w:val="0"/>
                <w:color w:val="000000"/>
                <w:sz w:val="14"/>
              </w:rPr>
              <w:t xml:space="preserve">271.39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271.39</w:t>
            </w:r>
          </w:p>
        </w:tc>
        <w:tc>
          <w:tcPr>
            <w:tcW w:w="1160" w:type="dxa"/>
            <w:tcBorders/>
            <w:vAlign w:val="center"/>
          </w:tcPr>
          <w:p>
            <w:pPr>
              <w:jc w:val="right"/>
            </w:pPr>
            <w:r>
              <w:rPr>
                <w:rFonts w:ascii="宋体" w:eastAsia="宋体" w:hAnsi="宋体" w:cs="宋体"/>
                <w:b w:val="0"/>
                <w:i w:val="0"/>
                <w:color w:val="000000"/>
                <w:sz w:val="14"/>
              </w:rPr>
              <w:t xml:space="preserve">271.39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271.39</w:t>
            </w:r>
          </w:p>
        </w:tc>
        <w:tc>
          <w:tcPr>
            <w:tcW w:w="1160" w:type="dxa"/>
            <w:tcBorders/>
            <w:vAlign w:val="center"/>
          </w:tcPr>
          <w:p>
            <w:pPr>
              <w:jc w:val="right"/>
            </w:pPr>
            <w:r>
              <w:rPr>
                <w:rFonts w:ascii="宋体" w:eastAsia="宋体" w:hAnsi="宋体" w:cs="宋体"/>
                <w:b w:val="0"/>
                <w:i w:val="0"/>
                <w:color w:val="000000"/>
                <w:sz w:val="14"/>
              </w:rPr>
              <w:t xml:space="preserve">271.39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45.01</w:t>
            </w:r>
          </w:p>
        </w:tc>
        <w:tc>
          <w:tcPr>
            <w:tcW w:w="1160" w:type="dxa"/>
            <w:tcBorders/>
            <w:vAlign w:val="center"/>
          </w:tcPr>
          <w:p>
            <w:pPr>
              <w:jc w:val="right"/>
            </w:pPr>
            <w:r>
              <w:rPr>
                <w:rFonts w:ascii="宋体" w:eastAsia="宋体" w:hAnsi="宋体" w:cs="宋体"/>
                <w:b w:val="0"/>
                <w:i w:val="0"/>
                <w:color w:val="000000"/>
                <w:sz w:val="14"/>
              </w:rPr>
              <w:t xml:space="preserve">45.01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41.29</w:t>
            </w:r>
          </w:p>
        </w:tc>
        <w:tc>
          <w:tcPr>
            <w:tcW w:w="1160" w:type="dxa"/>
            <w:tcBorders/>
            <w:vAlign w:val="center"/>
          </w:tcPr>
          <w:p>
            <w:pPr>
              <w:jc w:val="right"/>
            </w:pPr>
            <w:r>
              <w:rPr>
                <w:rFonts w:ascii="宋体" w:eastAsia="宋体" w:hAnsi="宋体" w:cs="宋体"/>
                <w:b w:val="0"/>
                <w:i w:val="0"/>
                <w:color w:val="000000"/>
                <w:sz w:val="14"/>
              </w:rPr>
              <w:t xml:space="preserve">41.29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39.34</w:t>
            </w:r>
          </w:p>
        </w:tc>
        <w:tc>
          <w:tcPr>
            <w:tcW w:w="1160" w:type="dxa"/>
            <w:tcBorders/>
            <w:vAlign w:val="center"/>
          </w:tcPr>
          <w:p>
            <w:pPr>
              <w:jc w:val="right"/>
            </w:pPr>
            <w:r>
              <w:rPr>
                <w:rFonts w:ascii="宋体" w:eastAsia="宋体" w:hAnsi="宋体" w:cs="宋体"/>
                <w:b w:val="0"/>
                <w:i w:val="0"/>
                <w:color w:val="000000"/>
                <w:sz w:val="14"/>
              </w:rPr>
              <w:t xml:space="preserve">39.34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1.95</w:t>
            </w:r>
          </w:p>
        </w:tc>
        <w:tc>
          <w:tcPr>
            <w:tcW w:w="1160" w:type="dxa"/>
            <w:tcBorders/>
            <w:vAlign w:val="center"/>
          </w:tcPr>
          <w:p>
            <w:pPr>
              <w:jc w:val="right"/>
            </w:pPr>
            <w:r>
              <w:rPr>
                <w:rFonts w:ascii="宋体" w:eastAsia="宋体" w:hAnsi="宋体" w:cs="宋体"/>
                <w:b w:val="0"/>
                <w:i w:val="0"/>
                <w:color w:val="000000"/>
                <w:sz w:val="14"/>
              </w:rPr>
              <w:t xml:space="preserve">1.95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1.50</w:t>
            </w:r>
          </w:p>
        </w:tc>
        <w:tc>
          <w:tcPr>
            <w:tcW w:w="1160" w:type="dxa"/>
            <w:tcBorders/>
            <w:vAlign w:val="center"/>
          </w:tcPr>
          <w:p>
            <w:pPr>
              <w:jc w:val="right"/>
            </w:pPr>
            <w:r>
              <w:rPr>
                <w:rFonts w:ascii="宋体" w:eastAsia="宋体" w:hAnsi="宋体" w:cs="宋体"/>
                <w:b w:val="0"/>
                <w:i w:val="0"/>
                <w:color w:val="000000"/>
                <w:sz w:val="14"/>
              </w:rPr>
              <w:t xml:space="preserve">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1.50</w:t>
            </w:r>
          </w:p>
        </w:tc>
        <w:tc>
          <w:tcPr>
            <w:tcW w:w="1160" w:type="dxa"/>
            <w:tcBorders/>
            <w:vAlign w:val="center"/>
          </w:tcPr>
          <w:p>
            <w:pPr>
              <w:jc w:val="right"/>
            </w:pPr>
            <w:r>
              <w:rPr>
                <w:rFonts w:ascii="宋体" w:eastAsia="宋体" w:hAnsi="宋体" w:cs="宋体"/>
                <w:b w:val="0"/>
                <w:i w:val="0"/>
                <w:color w:val="000000"/>
                <w:sz w:val="14"/>
              </w:rPr>
              <w:t xml:space="preserve">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15.27</w:t>
            </w:r>
          </w:p>
        </w:tc>
        <w:tc>
          <w:tcPr>
            <w:tcW w:w="1160" w:type="dxa"/>
            <w:tcBorders/>
            <w:vAlign w:val="center"/>
          </w:tcPr>
          <w:p>
            <w:pPr>
              <w:jc w:val="right"/>
            </w:pPr>
            <w:r>
              <w:rPr>
                <w:rFonts w:ascii="宋体" w:eastAsia="宋体" w:hAnsi="宋体" w:cs="宋体"/>
                <w:b w:val="0"/>
                <w:i w:val="0"/>
                <w:color w:val="000000"/>
                <w:sz w:val="14"/>
              </w:rPr>
              <w:t xml:space="preserve">15.27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15.27</w:t>
            </w:r>
          </w:p>
        </w:tc>
        <w:tc>
          <w:tcPr>
            <w:tcW w:w="1160" w:type="dxa"/>
            <w:tcBorders/>
            <w:vAlign w:val="center"/>
          </w:tcPr>
          <w:p>
            <w:pPr>
              <w:jc w:val="right"/>
            </w:pPr>
            <w:r>
              <w:rPr>
                <w:rFonts w:ascii="宋体" w:eastAsia="宋体" w:hAnsi="宋体" w:cs="宋体"/>
                <w:b w:val="0"/>
                <w:i w:val="0"/>
                <w:color w:val="000000"/>
                <w:sz w:val="14"/>
              </w:rPr>
              <w:t xml:space="preserve">15.27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jc w:val="right"/>
            </w:pPr>
            <w:r>
              <w:rPr>
                <w:rFonts w:ascii="宋体" w:eastAsia="宋体" w:hAnsi="宋体" w:cs="宋体"/>
                <w:b w:val="0"/>
                <w:i w:val="0"/>
                <w:color w:val="000000"/>
                <w:sz w:val="14"/>
              </w:rPr>
              <w:t xml:space="preserve">15.05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27.42</w:t>
            </w:r>
          </w:p>
        </w:tc>
        <w:tc>
          <w:tcPr>
            <w:tcW w:w="1160" w:type="dxa"/>
            <w:tcBorders/>
            <w:vAlign w:val="center"/>
          </w:tcPr>
          <w:p>
            <w:pPr>
              <w:jc w:val="right"/>
            </w:pPr>
            <w:r>
              <w:rPr>
                <w:rFonts w:ascii="宋体" w:eastAsia="宋体" w:hAnsi="宋体" w:cs="宋体"/>
                <w:b w:val="0"/>
                <w:i w:val="0"/>
                <w:color w:val="000000"/>
                <w:sz w:val="14"/>
              </w:rPr>
              <w:t xml:space="preserve">27.42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27.42</w:t>
            </w:r>
          </w:p>
        </w:tc>
        <w:tc>
          <w:tcPr>
            <w:tcW w:w="1160" w:type="dxa"/>
            <w:tcBorders/>
            <w:vAlign w:val="center"/>
          </w:tcPr>
          <w:p>
            <w:pPr>
              <w:jc w:val="right"/>
            </w:pPr>
            <w:r>
              <w:rPr>
                <w:rFonts w:ascii="宋体" w:eastAsia="宋体" w:hAnsi="宋体" w:cs="宋体"/>
                <w:b w:val="0"/>
                <w:i w:val="0"/>
                <w:color w:val="000000"/>
                <w:sz w:val="14"/>
              </w:rPr>
              <w:t xml:space="preserve">27.42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27.42</w:t>
            </w:r>
          </w:p>
        </w:tc>
        <w:tc>
          <w:tcPr>
            <w:tcW w:w="1160" w:type="dxa"/>
            <w:tcBorders/>
            <w:vAlign w:val="center"/>
          </w:tcPr>
          <w:p>
            <w:pPr>
              <w:jc w:val="right"/>
            </w:pPr>
            <w:r>
              <w:rPr>
                <w:rFonts w:ascii="宋体" w:eastAsia="宋体" w:hAnsi="宋体" w:cs="宋体"/>
                <w:b w:val="0"/>
                <w:i w:val="0"/>
                <w:color w:val="000000"/>
                <w:sz w:val="14"/>
              </w:rPr>
              <w:t xml:space="preserve">27.42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359.09</w:t>
            </w:r>
          </w:p>
        </w:tc>
        <w:tc>
          <w:tcPr>
            <w:tcW w:w="1120" w:type="dxa"/>
            <w:tcBorders/>
            <w:vAlign w:val="center"/>
          </w:tcPr>
          <w:p>
            <w:pPr>
              <w:jc w:val="right"/>
            </w:pPr>
            <w:r>
              <w:rPr>
                <w:rFonts w:ascii="宋体" w:eastAsia="宋体" w:hAnsi="宋体" w:cs="宋体"/>
                <w:b/>
                <w:i w:val="0"/>
                <w:color w:val="000000"/>
                <w:sz w:val="16"/>
              </w:rPr>
              <w:t xml:space="preserve">359.09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271.39</w:t>
            </w:r>
          </w:p>
        </w:tc>
        <w:tc>
          <w:tcPr>
            <w:tcW w:w="1120" w:type="dxa"/>
            <w:tcBorders/>
            <w:vAlign w:val="center"/>
          </w:tcPr>
          <w:p>
            <w:pPr>
              <w:jc w:val="right"/>
            </w:pPr>
            <w:r>
              <w:rPr>
                <w:rFonts w:ascii="宋体" w:eastAsia="宋体" w:hAnsi="宋体" w:cs="宋体"/>
                <w:b w:val="0"/>
                <w:i w:val="0"/>
                <w:color w:val="000000"/>
                <w:sz w:val="16"/>
              </w:rPr>
              <w:t xml:space="preserve">271.39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271.39</w:t>
            </w:r>
          </w:p>
        </w:tc>
        <w:tc>
          <w:tcPr>
            <w:tcW w:w="1120" w:type="dxa"/>
            <w:tcBorders/>
            <w:vAlign w:val="center"/>
          </w:tcPr>
          <w:p>
            <w:pPr>
              <w:jc w:val="right"/>
            </w:pPr>
            <w:r>
              <w:rPr>
                <w:rFonts w:ascii="宋体" w:eastAsia="宋体" w:hAnsi="宋体" w:cs="宋体"/>
                <w:b w:val="0"/>
                <w:i w:val="0"/>
                <w:color w:val="000000"/>
                <w:sz w:val="16"/>
              </w:rPr>
              <w:t xml:space="preserve">271.39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271.39</w:t>
            </w:r>
          </w:p>
        </w:tc>
        <w:tc>
          <w:tcPr>
            <w:tcW w:w="1120" w:type="dxa"/>
            <w:tcBorders/>
            <w:vAlign w:val="center"/>
          </w:tcPr>
          <w:p>
            <w:pPr>
              <w:jc w:val="right"/>
            </w:pPr>
            <w:r>
              <w:rPr>
                <w:rFonts w:ascii="宋体" w:eastAsia="宋体" w:hAnsi="宋体" w:cs="宋体"/>
                <w:b w:val="0"/>
                <w:i w:val="0"/>
                <w:color w:val="000000"/>
                <w:sz w:val="16"/>
              </w:rPr>
              <w:t xml:space="preserve">271.39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45.01</w:t>
            </w:r>
          </w:p>
        </w:tc>
        <w:tc>
          <w:tcPr>
            <w:tcW w:w="1120" w:type="dxa"/>
            <w:tcBorders/>
            <w:vAlign w:val="center"/>
          </w:tcPr>
          <w:p>
            <w:pPr>
              <w:jc w:val="right"/>
            </w:pPr>
            <w:r>
              <w:rPr>
                <w:rFonts w:ascii="宋体" w:eastAsia="宋体" w:hAnsi="宋体" w:cs="宋体"/>
                <w:b w:val="0"/>
                <w:i w:val="0"/>
                <w:color w:val="000000"/>
                <w:sz w:val="16"/>
              </w:rPr>
              <w:t xml:space="preserve">45.01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41.29</w:t>
            </w:r>
          </w:p>
        </w:tc>
        <w:tc>
          <w:tcPr>
            <w:tcW w:w="1120" w:type="dxa"/>
            <w:tcBorders/>
            <w:vAlign w:val="center"/>
          </w:tcPr>
          <w:p>
            <w:pPr>
              <w:jc w:val="right"/>
            </w:pPr>
            <w:r>
              <w:rPr>
                <w:rFonts w:ascii="宋体" w:eastAsia="宋体" w:hAnsi="宋体" w:cs="宋体"/>
                <w:b w:val="0"/>
                <w:i w:val="0"/>
                <w:color w:val="000000"/>
                <w:sz w:val="16"/>
              </w:rPr>
              <w:t xml:space="preserve">41.29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39.34</w:t>
            </w:r>
          </w:p>
        </w:tc>
        <w:tc>
          <w:tcPr>
            <w:tcW w:w="1120" w:type="dxa"/>
            <w:tcBorders/>
            <w:vAlign w:val="center"/>
          </w:tcPr>
          <w:p>
            <w:pPr>
              <w:jc w:val="right"/>
            </w:pPr>
            <w:r>
              <w:rPr>
                <w:rFonts w:ascii="宋体" w:eastAsia="宋体" w:hAnsi="宋体" w:cs="宋体"/>
                <w:b w:val="0"/>
                <w:i w:val="0"/>
                <w:color w:val="000000"/>
                <w:sz w:val="16"/>
              </w:rPr>
              <w:t xml:space="preserve">39.34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1.95</w:t>
            </w:r>
          </w:p>
        </w:tc>
        <w:tc>
          <w:tcPr>
            <w:tcW w:w="1120" w:type="dxa"/>
            <w:tcBorders/>
            <w:vAlign w:val="center"/>
          </w:tcPr>
          <w:p>
            <w:pPr>
              <w:jc w:val="right"/>
            </w:pPr>
            <w:r>
              <w:rPr>
                <w:rFonts w:ascii="宋体" w:eastAsia="宋体" w:hAnsi="宋体" w:cs="宋体"/>
                <w:b w:val="0"/>
                <w:i w:val="0"/>
                <w:color w:val="000000"/>
                <w:sz w:val="16"/>
              </w:rPr>
              <w:t xml:space="preserve">1.95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1.50</w:t>
            </w:r>
          </w:p>
        </w:tc>
        <w:tc>
          <w:tcPr>
            <w:tcW w:w="1120" w:type="dxa"/>
            <w:tcBorders/>
            <w:vAlign w:val="center"/>
          </w:tcPr>
          <w:p>
            <w:pPr>
              <w:jc w:val="right"/>
            </w:pPr>
            <w:r>
              <w:rPr>
                <w:rFonts w:ascii="宋体" w:eastAsia="宋体" w:hAnsi="宋体" w:cs="宋体"/>
                <w:b w:val="0"/>
                <w:i w:val="0"/>
                <w:color w:val="000000"/>
                <w:sz w:val="16"/>
              </w:rPr>
              <w:t xml:space="preserve">1.50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1.50</w:t>
            </w:r>
          </w:p>
        </w:tc>
        <w:tc>
          <w:tcPr>
            <w:tcW w:w="1120" w:type="dxa"/>
            <w:tcBorders/>
            <w:vAlign w:val="center"/>
          </w:tcPr>
          <w:p>
            <w:pPr>
              <w:jc w:val="right"/>
            </w:pPr>
            <w:r>
              <w:rPr>
                <w:rFonts w:ascii="宋体" w:eastAsia="宋体" w:hAnsi="宋体" w:cs="宋体"/>
                <w:b w:val="0"/>
                <w:i w:val="0"/>
                <w:color w:val="000000"/>
                <w:sz w:val="16"/>
              </w:rPr>
              <w:t xml:space="preserve">1.50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15.27</w:t>
            </w:r>
          </w:p>
        </w:tc>
        <w:tc>
          <w:tcPr>
            <w:tcW w:w="1120" w:type="dxa"/>
            <w:tcBorders/>
            <w:vAlign w:val="center"/>
          </w:tcPr>
          <w:p>
            <w:pPr>
              <w:jc w:val="right"/>
            </w:pPr>
            <w:r>
              <w:rPr>
                <w:rFonts w:ascii="宋体" w:eastAsia="宋体" w:hAnsi="宋体" w:cs="宋体"/>
                <w:b w:val="0"/>
                <w:i w:val="0"/>
                <w:color w:val="000000"/>
                <w:sz w:val="16"/>
              </w:rPr>
              <w:t xml:space="preserve">15.27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15.27</w:t>
            </w:r>
          </w:p>
        </w:tc>
        <w:tc>
          <w:tcPr>
            <w:tcW w:w="1120" w:type="dxa"/>
            <w:tcBorders/>
            <w:vAlign w:val="center"/>
          </w:tcPr>
          <w:p>
            <w:pPr>
              <w:jc w:val="right"/>
            </w:pPr>
            <w:r>
              <w:rPr>
                <w:rFonts w:ascii="宋体" w:eastAsia="宋体" w:hAnsi="宋体" w:cs="宋体"/>
                <w:b w:val="0"/>
                <w:i w:val="0"/>
                <w:color w:val="000000"/>
                <w:sz w:val="16"/>
              </w:rPr>
              <w:t xml:space="preserve">15.27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jc w:val="right"/>
            </w:pPr>
            <w:r>
              <w:rPr>
                <w:rFonts w:ascii="宋体" w:eastAsia="宋体" w:hAnsi="宋体" w:cs="宋体"/>
                <w:b w:val="0"/>
                <w:i w:val="0"/>
                <w:color w:val="000000"/>
                <w:sz w:val="16"/>
              </w:rPr>
              <w:t xml:space="preserve">15.05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27.42</w:t>
            </w:r>
          </w:p>
        </w:tc>
        <w:tc>
          <w:tcPr>
            <w:tcW w:w="1120" w:type="dxa"/>
            <w:tcBorders/>
            <w:vAlign w:val="center"/>
          </w:tcPr>
          <w:p>
            <w:pPr>
              <w:jc w:val="right"/>
            </w:pPr>
            <w:r>
              <w:rPr>
                <w:rFonts w:ascii="宋体" w:eastAsia="宋体" w:hAnsi="宋体" w:cs="宋体"/>
                <w:b w:val="0"/>
                <w:i w:val="0"/>
                <w:color w:val="000000"/>
                <w:sz w:val="16"/>
              </w:rPr>
              <w:t xml:space="preserve">27.42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27.42</w:t>
            </w:r>
          </w:p>
        </w:tc>
        <w:tc>
          <w:tcPr>
            <w:tcW w:w="1120" w:type="dxa"/>
            <w:tcBorders/>
            <w:vAlign w:val="center"/>
          </w:tcPr>
          <w:p>
            <w:pPr>
              <w:jc w:val="right"/>
            </w:pPr>
            <w:r>
              <w:rPr>
                <w:rFonts w:ascii="宋体" w:eastAsia="宋体" w:hAnsi="宋体" w:cs="宋体"/>
                <w:b w:val="0"/>
                <w:i w:val="0"/>
                <w:color w:val="000000"/>
                <w:sz w:val="16"/>
              </w:rPr>
              <w:t xml:space="preserve">27.42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27.42</w:t>
            </w:r>
          </w:p>
        </w:tc>
        <w:tc>
          <w:tcPr>
            <w:tcW w:w="1120" w:type="dxa"/>
            <w:tcBorders/>
            <w:vAlign w:val="center"/>
          </w:tcPr>
          <w:p>
            <w:pPr>
              <w:jc w:val="right"/>
            </w:pPr>
            <w:r>
              <w:rPr>
                <w:rFonts w:ascii="宋体" w:eastAsia="宋体" w:hAnsi="宋体" w:cs="宋体"/>
                <w:b w:val="0"/>
                <w:i w:val="0"/>
                <w:color w:val="000000"/>
                <w:sz w:val="16"/>
              </w:rPr>
              <w:t xml:space="preserve">27.42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359.09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271.39</w:t>
            </w:r>
          </w:p>
        </w:tc>
        <w:tc>
          <w:tcPr>
            <w:tcW w:w="1100" w:type="dxa"/>
            <w:tcBorders/>
            <w:vAlign w:val="center"/>
          </w:tcPr>
          <w:p>
            <w:pPr>
              <w:jc w:val="right"/>
            </w:pPr>
            <w:r>
              <w:rPr>
                <w:rFonts w:ascii="宋体" w:eastAsia="宋体" w:hAnsi="宋体" w:cs="宋体"/>
                <w:b w:val="0"/>
                <w:i w:val="0"/>
                <w:color w:val="000000"/>
                <w:sz w:val="14"/>
              </w:rPr>
              <w:t xml:space="preserve">271.39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45.01</w:t>
            </w:r>
          </w:p>
        </w:tc>
        <w:tc>
          <w:tcPr>
            <w:tcW w:w="1100" w:type="dxa"/>
            <w:tcBorders/>
            <w:vAlign w:val="center"/>
          </w:tcPr>
          <w:p>
            <w:pPr>
              <w:jc w:val="right"/>
            </w:pPr>
            <w:r>
              <w:rPr>
                <w:rFonts w:ascii="宋体" w:eastAsia="宋体" w:hAnsi="宋体" w:cs="宋体"/>
                <w:b w:val="0"/>
                <w:i w:val="0"/>
                <w:color w:val="000000"/>
                <w:sz w:val="14"/>
              </w:rPr>
              <w:t xml:space="preserve">45.01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15.26</w:t>
            </w:r>
          </w:p>
        </w:tc>
        <w:tc>
          <w:tcPr>
            <w:tcW w:w="1100" w:type="dxa"/>
            <w:tcBorders/>
            <w:vAlign w:val="center"/>
          </w:tcPr>
          <w:p>
            <w:pPr>
              <w:jc w:val="right"/>
            </w:pPr>
            <w:r>
              <w:rPr>
                <w:rFonts w:ascii="宋体" w:eastAsia="宋体" w:hAnsi="宋体" w:cs="宋体"/>
                <w:b w:val="0"/>
                <w:i w:val="0"/>
                <w:color w:val="000000"/>
                <w:sz w:val="14"/>
              </w:rPr>
              <w:t xml:space="preserve">15.26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27.42</w:t>
            </w:r>
          </w:p>
        </w:tc>
        <w:tc>
          <w:tcPr>
            <w:tcW w:w="1100" w:type="dxa"/>
            <w:tcBorders/>
            <w:vAlign w:val="center"/>
          </w:tcPr>
          <w:p>
            <w:pPr>
              <w:jc w:val="right"/>
            </w:pPr>
            <w:r>
              <w:rPr>
                <w:rFonts w:ascii="宋体" w:eastAsia="宋体" w:hAnsi="宋体" w:cs="宋体"/>
                <w:b w:val="0"/>
                <w:i w:val="0"/>
                <w:color w:val="000000"/>
                <w:sz w:val="14"/>
              </w:rPr>
              <w:t xml:space="preserve">27.42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359.09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359.09</w:t>
            </w:r>
          </w:p>
        </w:tc>
        <w:tc>
          <w:tcPr>
            <w:tcW w:w="1100" w:type="dxa"/>
            <w:tcBorders/>
            <w:vAlign w:val="center"/>
          </w:tcPr>
          <w:p>
            <w:pPr>
              <w:jc w:val="right"/>
            </w:pPr>
            <w:r>
              <w:rPr>
                <w:rFonts w:ascii="宋体" w:eastAsia="宋体" w:hAnsi="宋体" w:cs="宋体"/>
                <w:b w:val="0"/>
                <w:i w:val="0"/>
                <w:color w:val="000000"/>
                <w:sz w:val="14"/>
              </w:rPr>
              <w:t xml:space="preserve">359.09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359.09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359.09</w:t>
            </w:r>
          </w:p>
        </w:tc>
        <w:tc>
          <w:tcPr>
            <w:tcW w:w="1100" w:type="dxa"/>
            <w:tcBorders/>
            <w:vAlign w:val="center"/>
          </w:tcPr>
          <w:p>
            <w:pPr>
              <w:jc w:val="right"/>
            </w:pPr>
            <w:r>
              <w:rPr>
                <w:rFonts w:ascii="宋体" w:eastAsia="宋体" w:hAnsi="宋体" w:cs="宋体"/>
                <w:b w:val="0"/>
                <w:i w:val="0"/>
                <w:color w:val="000000"/>
                <w:sz w:val="14"/>
              </w:rPr>
              <w:t xml:space="preserve">359.09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359.09</w:t>
            </w:r>
          </w:p>
        </w:tc>
        <w:tc>
          <w:tcPr>
            <w:tcW w:w="1980" w:type="dxa"/>
            <w:tcBorders/>
            <w:vAlign w:val="center"/>
          </w:tcPr>
          <w:p>
            <w:pPr>
              <w:jc w:val="right"/>
            </w:pPr>
            <w:r>
              <w:rPr>
                <w:rFonts w:ascii="宋体" w:eastAsia="宋体" w:hAnsi="宋体" w:cs="宋体"/>
                <w:b/>
                <w:i w:val="0"/>
                <w:color w:val="000000"/>
                <w:sz w:val="20"/>
              </w:rPr>
              <w:t xml:space="preserve">359.09</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271.39</w:t>
            </w:r>
          </w:p>
        </w:tc>
        <w:tc>
          <w:tcPr>
            <w:tcW w:w="1980" w:type="dxa"/>
            <w:tcBorders/>
            <w:vAlign w:val="center"/>
          </w:tcPr>
          <w:p>
            <w:pPr>
              <w:jc w:val="right"/>
            </w:pPr>
            <w:r>
              <w:rPr>
                <w:rFonts w:ascii="宋体" w:eastAsia="宋体" w:hAnsi="宋体" w:cs="宋体"/>
                <w:b w:val="0"/>
                <w:i w:val="0"/>
                <w:color w:val="000000"/>
                <w:sz w:val="20"/>
              </w:rPr>
              <w:t xml:space="preserve">271.39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271.39</w:t>
            </w:r>
          </w:p>
        </w:tc>
        <w:tc>
          <w:tcPr>
            <w:tcW w:w="1980" w:type="dxa"/>
            <w:tcBorders/>
            <w:vAlign w:val="center"/>
          </w:tcPr>
          <w:p>
            <w:pPr>
              <w:jc w:val="right"/>
            </w:pPr>
            <w:r>
              <w:rPr>
                <w:rFonts w:ascii="宋体" w:eastAsia="宋体" w:hAnsi="宋体" w:cs="宋体"/>
                <w:b w:val="0"/>
                <w:i w:val="0"/>
                <w:color w:val="000000"/>
                <w:sz w:val="20"/>
              </w:rPr>
              <w:t xml:space="preserve">271.39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271.39</w:t>
            </w:r>
          </w:p>
        </w:tc>
        <w:tc>
          <w:tcPr>
            <w:tcW w:w="1980" w:type="dxa"/>
            <w:tcBorders/>
            <w:vAlign w:val="center"/>
          </w:tcPr>
          <w:p>
            <w:pPr>
              <w:jc w:val="right"/>
            </w:pPr>
            <w:r>
              <w:rPr>
                <w:rFonts w:ascii="宋体" w:eastAsia="宋体" w:hAnsi="宋体" w:cs="宋体"/>
                <w:b w:val="0"/>
                <w:i w:val="0"/>
                <w:color w:val="000000"/>
                <w:sz w:val="20"/>
              </w:rPr>
              <w:t xml:space="preserve">271.39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45.01</w:t>
            </w:r>
          </w:p>
        </w:tc>
        <w:tc>
          <w:tcPr>
            <w:tcW w:w="1980" w:type="dxa"/>
            <w:tcBorders/>
            <w:vAlign w:val="center"/>
          </w:tcPr>
          <w:p>
            <w:pPr>
              <w:jc w:val="right"/>
            </w:pPr>
            <w:r>
              <w:rPr>
                <w:rFonts w:ascii="宋体" w:eastAsia="宋体" w:hAnsi="宋体" w:cs="宋体"/>
                <w:b w:val="0"/>
                <w:i w:val="0"/>
                <w:color w:val="000000"/>
                <w:sz w:val="20"/>
              </w:rPr>
              <w:t xml:space="preserve">45.01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41.29</w:t>
            </w:r>
          </w:p>
        </w:tc>
        <w:tc>
          <w:tcPr>
            <w:tcW w:w="1980" w:type="dxa"/>
            <w:tcBorders/>
            <w:vAlign w:val="center"/>
          </w:tcPr>
          <w:p>
            <w:pPr>
              <w:jc w:val="right"/>
            </w:pPr>
            <w:r>
              <w:rPr>
                <w:rFonts w:ascii="宋体" w:eastAsia="宋体" w:hAnsi="宋体" w:cs="宋体"/>
                <w:b w:val="0"/>
                <w:i w:val="0"/>
                <w:color w:val="000000"/>
                <w:sz w:val="20"/>
              </w:rPr>
              <w:t xml:space="preserve">41.29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39.34</w:t>
            </w:r>
          </w:p>
        </w:tc>
        <w:tc>
          <w:tcPr>
            <w:tcW w:w="1980" w:type="dxa"/>
            <w:tcBorders/>
            <w:vAlign w:val="center"/>
          </w:tcPr>
          <w:p>
            <w:pPr>
              <w:jc w:val="right"/>
            </w:pPr>
            <w:r>
              <w:rPr>
                <w:rFonts w:ascii="宋体" w:eastAsia="宋体" w:hAnsi="宋体" w:cs="宋体"/>
                <w:b w:val="0"/>
                <w:i w:val="0"/>
                <w:color w:val="000000"/>
                <w:sz w:val="20"/>
              </w:rPr>
              <w:t xml:space="preserve">39.34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1.95</w:t>
            </w:r>
          </w:p>
        </w:tc>
        <w:tc>
          <w:tcPr>
            <w:tcW w:w="1980" w:type="dxa"/>
            <w:tcBorders/>
            <w:vAlign w:val="center"/>
          </w:tcPr>
          <w:p>
            <w:pPr>
              <w:jc w:val="right"/>
            </w:pPr>
            <w:r>
              <w:rPr>
                <w:rFonts w:ascii="宋体" w:eastAsia="宋体" w:hAnsi="宋体" w:cs="宋体"/>
                <w:b w:val="0"/>
                <w:i w:val="0"/>
                <w:color w:val="000000"/>
                <w:sz w:val="20"/>
              </w:rPr>
              <w:t xml:space="preserve">1.95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1.50</w:t>
            </w:r>
          </w:p>
        </w:tc>
        <w:tc>
          <w:tcPr>
            <w:tcW w:w="1980" w:type="dxa"/>
            <w:tcBorders/>
            <w:vAlign w:val="center"/>
          </w:tcPr>
          <w:p>
            <w:pPr>
              <w:jc w:val="right"/>
            </w:pPr>
            <w:r>
              <w:rPr>
                <w:rFonts w:ascii="宋体" w:eastAsia="宋体" w:hAnsi="宋体" w:cs="宋体"/>
                <w:b w:val="0"/>
                <w:i w:val="0"/>
                <w:color w:val="000000"/>
                <w:sz w:val="20"/>
              </w:rPr>
              <w:t xml:space="preserve">1.50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1.50</w:t>
            </w:r>
          </w:p>
        </w:tc>
        <w:tc>
          <w:tcPr>
            <w:tcW w:w="1980" w:type="dxa"/>
            <w:tcBorders/>
            <w:vAlign w:val="center"/>
          </w:tcPr>
          <w:p>
            <w:pPr>
              <w:jc w:val="right"/>
            </w:pPr>
            <w:r>
              <w:rPr>
                <w:rFonts w:ascii="宋体" w:eastAsia="宋体" w:hAnsi="宋体" w:cs="宋体"/>
                <w:b w:val="0"/>
                <w:i w:val="0"/>
                <w:color w:val="000000"/>
                <w:sz w:val="20"/>
              </w:rPr>
              <w:t xml:space="preserve">1.50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15.27</w:t>
            </w:r>
          </w:p>
        </w:tc>
        <w:tc>
          <w:tcPr>
            <w:tcW w:w="1980" w:type="dxa"/>
            <w:tcBorders/>
            <w:vAlign w:val="center"/>
          </w:tcPr>
          <w:p>
            <w:pPr>
              <w:jc w:val="right"/>
            </w:pPr>
            <w:r>
              <w:rPr>
                <w:rFonts w:ascii="宋体" w:eastAsia="宋体" w:hAnsi="宋体" w:cs="宋体"/>
                <w:b w:val="0"/>
                <w:i w:val="0"/>
                <w:color w:val="000000"/>
                <w:sz w:val="20"/>
              </w:rPr>
              <w:t xml:space="preserve">15.27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15.27</w:t>
            </w:r>
          </w:p>
        </w:tc>
        <w:tc>
          <w:tcPr>
            <w:tcW w:w="1980" w:type="dxa"/>
            <w:tcBorders/>
            <w:vAlign w:val="center"/>
          </w:tcPr>
          <w:p>
            <w:pPr>
              <w:jc w:val="right"/>
            </w:pPr>
            <w:r>
              <w:rPr>
                <w:rFonts w:ascii="宋体" w:eastAsia="宋体" w:hAnsi="宋体" w:cs="宋体"/>
                <w:b w:val="0"/>
                <w:i w:val="0"/>
                <w:color w:val="000000"/>
                <w:sz w:val="20"/>
              </w:rPr>
              <w:t xml:space="preserve">15.27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15.05</w:t>
            </w:r>
          </w:p>
        </w:tc>
        <w:tc>
          <w:tcPr>
            <w:tcW w:w="1980" w:type="dxa"/>
            <w:tcBorders/>
            <w:vAlign w:val="center"/>
          </w:tcPr>
          <w:p>
            <w:pPr>
              <w:jc w:val="right"/>
            </w:pPr>
            <w:r>
              <w:rPr>
                <w:rFonts w:ascii="宋体" w:eastAsia="宋体" w:hAnsi="宋体" w:cs="宋体"/>
                <w:b w:val="0"/>
                <w:i w:val="0"/>
                <w:color w:val="000000"/>
                <w:sz w:val="20"/>
              </w:rPr>
              <w:t xml:space="preserve">15.05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27.42</w:t>
            </w:r>
          </w:p>
        </w:tc>
        <w:tc>
          <w:tcPr>
            <w:tcW w:w="1980" w:type="dxa"/>
            <w:tcBorders/>
            <w:vAlign w:val="center"/>
          </w:tcPr>
          <w:p>
            <w:pPr>
              <w:jc w:val="right"/>
            </w:pPr>
            <w:r>
              <w:rPr>
                <w:rFonts w:ascii="宋体" w:eastAsia="宋体" w:hAnsi="宋体" w:cs="宋体"/>
                <w:b w:val="0"/>
                <w:i w:val="0"/>
                <w:color w:val="000000"/>
                <w:sz w:val="20"/>
              </w:rPr>
              <w:t xml:space="preserve">27.42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27.42</w:t>
            </w:r>
          </w:p>
        </w:tc>
        <w:tc>
          <w:tcPr>
            <w:tcW w:w="1980" w:type="dxa"/>
            <w:tcBorders/>
            <w:vAlign w:val="center"/>
          </w:tcPr>
          <w:p>
            <w:pPr>
              <w:jc w:val="right"/>
            </w:pPr>
            <w:r>
              <w:rPr>
                <w:rFonts w:ascii="宋体" w:eastAsia="宋体" w:hAnsi="宋体" w:cs="宋体"/>
                <w:b w:val="0"/>
                <w:i w:val="0"/>
                <w:color w:val="000000"/>
                <w:sz w:val="20"/>
              </w:rPr>
              <w:t xml:space="preserve">27.42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27.42</w:t>
            </w:r>
          </w:p>
        </w:tc>
        <w:tc>
          <w:tcPr>
            <w:tcW w:w="1980" w:type="dxa"/>
            <w:tcBorders/>
            <w:vAlign w:val="center"/>
          </w:tcPr>
          <w:p>
            <w:pPr>
              <w:jc w:val="right"/>
            </w:pPr>
            <w:r>
              <w:rPr>
                <w:rFonts w:ascii="宋体" w:eastAsia="宋体" w:hAnsi="宋体" w:cs="宋体"/>
                <w:b w:val="0"/>
                <w:i w:val="0"/>
                <w:color w:val="000000"/>
                <w:sz w:val="20"/>
              </w:rPr>
              <w:t xml:space="preserve">27.42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342.57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14.30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133.01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14.30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79.43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44.66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39.34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1.95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15.05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27.42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344.79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14.30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单位：中共辽宁省盘锦市双台子区委综合事务中心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9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