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辽宁省盘锦市双台子区建设小学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辽宁省盘锦市双台子区建设小学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辽宁省盘锦市双台子区建设小学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辽宁省盘锦市双台子区建设小学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辽宁省盘锦市双台子区建设小学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辽宁省盘锦市双台子区建设小学概况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建设小学</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辽宁省盘锦市双台子区建设小学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盘锦市双台子区建设小学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1720.27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1719.97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1719.97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0.30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减少141.65万元，降低7.61%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拨款减少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1719.97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1563.68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90.91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工资福利支出1502.23万元；商品和服务支出40.41万元；对个人和家庭的补助21.04万元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156.29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主要包括日常公用经费等业务支出。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减少141.65万元，降低7.61%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拨款减少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0.30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主要是扣款等原因形成的结余。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减少0.00万元，降低0.02%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扣款无变化</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1719.97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1563.68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156.29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减少141.65万元，降低7.61%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项目变少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109.98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101.55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646.62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2023年度一般公共预算财政拨款支出1719.97万元。按支出功能分类科目分，包括：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1.教育支出1254.61万元，具体包括：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（1）教育支出（类）普通教育（款）小学教育（项）1254.61万元,主要是教育等支出，完成年初预算的109%，决算数与年初预算数存在差异的主要原因是实际金额差异。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2.社会保障和就业支出274.89万元，具体包括：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（1）社会保障和就业支出（类）行政事业单位养老支出（款）事业单位离退休（项）1.45万元,主要是退休等支出，完成年初预算的100%，决算数与年初预算数存在差异的主要原因是实际退休人数。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166.69万元,主要是养老保险等支出，完成年初预算的60%，决算数与年初预算数存在差异的主要原因是实际退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40.10万元,主要是退休职业年金等支出，完成年初预算的80%，决算数与年初预算数存在差异的主要原因是实际退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（4）社会保障和就业支出（类）抚恤（款）死亡抚恤（项）46.50万元,主要是丧葬费等支出，完成年初预算的40%，决算数与年初预算数存在差异的主要原因是丧葬费实际支出。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（5）社会保障和就业支出（类）抚恤（款）伤残抚恤（项）13.52万元,主要是遗属费等支出，完成年初预算的40%，决算数与年初预算数存在差异的主要原因是实际遗属费发放金额。</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（6）社会保障和就业支出（类）其他社会保障和就业支出（款）其他社会保障和就业支出（项）6.63万元,主要是保障就业等支出，完成年初预算的80%，决算数与年初预算数存在差异的主要原因是实际支出。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3.卫生健康支出69.53万元，具体包括：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（1）卫生健康支出（类）行政事业单位医疗（款）事业单位医疗（项）67.66万元,主要是保险等支出，完成年初预算的90%，决算数与年初预算数存在差异的主要原因是实际与预算有偏差。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（2）卫生健康支出（类）行政事业单位医疗（款）其他行政事业单位医疗支出（项）1.87万元,主要是生育险等支出，完成年初预算的30%，决算数与年初预算数存在差异的主要原因是实际支出金额。</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4.住房保障支出120.94万元，具体包括：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（1）住房保障支出（类）住房改革支出（款）住房公积金（项）120.94万元,主要是住房公积金等支出，完成年初预算的100%，决算数与年初预算数存在差异的主要原因是无无。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1563.68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1523.27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40.41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无无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1,719.97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1,254.61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274.89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69.53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120.94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1,719.97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1,719.97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0.30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1,720.27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1,720.27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1,719.97</w:t>
            </w:r>
          </w:p>
        </w:tc>
        <w:tc>
          <w:tcPr>
            <w:tcW w:w="1160" w:type="dxa"/>
            <w:tcBorders/>
            <w:vAlign w:val="center"/>
          </w:tcPr>
          <w:p>
            <w:pPr>
              <w:jc w:val="right"/>
            </w:pPr>
            <w:r>
              <w:rPr>
                <w:rFonts w:ascii="宋体" w:eastAsia="宋体" w:hAnsi="宋体" w:cs="宋体"/>
                <w:b/>
                <w:i w:val="0"/>
                <w:color w:val="000000"/>
                <w:sz w:val="14"/>
              </w:rPr>
              <w:t xml:space="preserve">1,719.97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1,254.61</w:t>
            </w:r>
          </w:p>
        </w:tc>
        <w:tc>
          <w:tcPr>
            <w:tcW w:w="1160" w:type="dxa"/>
            <w:tcBorders/>
            <w:vAlign w:val="center"/>
          </w:tcPr>
          <w:p>
            <w:pPr>
              <w:jc w:val="right"/>
            </w:pPr>
            <w:r>
              <w:rPr>
                <w:rFonts w:ascii="宋体" w:eastAsia="宋体" w:hAnsi="宋体" w:cs="宋体"/>
                <w:b w:val="0"/>
                <w:i w:val="0"/>
                <w:color w:val="000000"/>
                <w:sz w:val="14"/>
              </w:rPr>
              <w:t xml:space="preserve">1,254.61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1,254.61</w:t>
            </w:r>
          </w:p>
        </w:tc>
        <w:tc>
          <w:tcPr>
            <w:tcW w:w="1160" w:type="dxa"/>
            <w:tcBorders/>
            <w:vAlign w:val="center"/>
          </w:tcPr>
          <w:p>
            <w:pPr>
              <w:jc w:val="right"/>
            </w:pPr>
            <w:r>
              <w:rPr>
                <w:rFonts w:ascii="宋体" w:eastAsia="宋体" w:hAnsi="宋体" w:cs="宋体"/>
                <w:b w:val="0"/>
                <w:i w:val="0"/>
                <w:color w:val="000000"/>
                <w:sz w:val="14"/>
              </w:rPr>
              <w:t xml:space="preserve">1,254.61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1,254.61</w:t>
            </w:r>
          </w:p>
        </w:tc>
        <w:tc>
          <w:tcPr>
            <w:tcW w:w="1160" w:type="dxa"/>
            <w:tcBorders/>
            <w:vAlign w:val="center"/>
          </w:tcPr>
          <w:p>
            <w:pPr>
              <w:jc w:val="right"/>
            </w:pPr>
            <w:r>
              <w:rPr>
                <w:rFonts w:ascii="宋体" w:eastAsia="宋体" w:hAnsi="宋体" w:cs="宋体"/>
                <w:b w:val="0"/>
                <w:i w:val="0"/>
                <w:color w:val="000000"/>
                <w:sz w:val="14"/>
              </w:rPr>
              <w:t xml:space="preserve">1,254.61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274.89</w:t>
            </w:r>
          </w:p>
        </w:tc>
        <w:tc>
          <w:tcPr>
            <w:tcW w:w="1160" w:type="dxa"/>
            <w:tcBorders/>
            <w:vAlign w:val="center"/>
          </w:tcPr>
          <w:p>
            <w:pPr>
              <w:jc w:val="right"/>
            </w:pPr>
            <w:r>
              <w:rPr>
                <w:rFonts w:ascii="宋体" w:eastAsia="宋体" w:hAnsi="宋体" w:cs="宋体"/>
                <w:b w:val="0"/>
                <w:i w:val="0"/>
                <w:color w:val="000000"/>
                <w:sz w:val="14"/>
              </w:rPr>
              <w:t xml:space="preserve">274.89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208.24</w:t>
            </w:r>
          </w:p>
        </w:tc>
        <w:tc>
          <w:tcPr>
            <w:tcW w:w="1160" w:type="dxa"/>
            <w:tcBorders/>
            <w:vAlign w:val="center"/>
          </w:tcPr>
          <w:p>
            <w:pPr>
              <w:jc w:val="right"/>
            </w:pPr>
            <w:r>
              <w:rPr>
                <w:rFonts w:ascii="宋体" w:eastAsia="宋体" w:hAnsi="宋体" w:cs="宋体"/>
                <w:b w:val="0"/>
                <w:i w:val="0"/>
                <w:color w:val="000000"/>
                <w:sz w:val="14"/>
              </w:rPr>
              <w:t xml:space="preserve">208.24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1.45</w:t>
            </w:r>
          </w:p>
        </w:tc>
        <w:tc>
          <w:tcPr>
            <w:tcW w:w="1160" w:type="dxa"/>
            <w:tcBorders/>
            <w:vAlign w:val="center"/>
          </w:tcPr>
          <w:p>
            <w:pPr>
              <w:jc w:val="right"/>
            </w:pPr>
            <w:r>
              <w:rPr>
                <w:rFonts w:ascii="宋体" w:eastAsia="宋体" w:hAnsi="宋体" w:cs="宋体"/>
                <w:b w:val="0"/>
                <w:i w:val="0"/>
                <w:color w:val="000000"/>
                <w:sz w:val="14"/>
              </w:rPr>
              <w:t xml:space="preserve">1.45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166.69</w:t>
            </w:r>
          </w:p>
        </w:tc>
        <w:tc>
          <w:tcPr>
            <w:tcW w:w="1160" w:type="dxa"/>
            <w:tcBorders/>
            <w:vAlign w:val="center"/>
          </w:tcPr>
          <w:p>
            <w:pPr>
              <w:jc w:val="right"/>
            </w:pPr>
            <w:r>
              <w:rPr>
                <w:rFonts w:ascii="宋体" w:eastAsia="宋体" w:hAnsi="宋体" w:cs="宋体"/>
                <w:b w:val="0"/>
                <w:i w:val="0"/>
                <w:color w:val="000000"/>
                <w:sz w:val="14"/>
              </w:rPr>
              <w:t xml:space="preserve">166.69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40.10</w:t>
            </w:r>
          </w:p>
        </w:tc>
        <w:tc>
          <w:tcPr>
            <w:tcW w:w="1160" w:type="dxa"/>
            <w:tcBorders/>
            <w:vAlign w:val="center"/>
          </w:tcPr>
          <w:p>
            <w:pPr>
              <w:jc w:val="right"/>
            </w:pPr>
            <w:r>
              <w:rPr>
                <w:rFonts w:ascii="宋体" w:eastAsia="宋体" w:hAnsi="宋体" w:cs="宋体"/>
                <w:b w:val="0"/>
                <w:i w:val="0"/>
                <w:color w:val="000000"/>
                <w:sz w:val="14"/>
              </w:rPr>
              <w:t xml:space="preserve">40.10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60.02</w:t>
            </w:r>
          </w:p>
        </w:tc>
        <w:tc>
          <w:tcPr>
            <w:tcW w:w="1160" w:type="dxa"/>
            <w:tcBorders/>
            <w:vAlign w:val="center"/>
          </w:tcPr>
          <w:p>
            <w:pPr>
              <w:jc w:val="right"/>
            </w:pPr>
            <w:r>
              <w:rPr>
                <w:rFonts w:ascii="宋体" w:eastAsia="宋体" w:hAnsi="宋体" w:cs="宋体"/>
                <w:b w:val="0"/>
                <w:i w:val="0"/>
                <w:color w:val="000000"/>
                <w:sz w:val="14"/>
              </w:rPr>
              <w:t xml:space="preserve">60.02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46.50</w:t>
            </w:r>
          </w:p>
        </w:tc>
        <w:tc>
          <w:tcPr>
            <w:tcW w:w="1160" w:type="dxa"/>
            <w:tcBorders/>
            <w:vAlign w:val="center"/>
          </w:tcPr>
          <w:p>
            <w:pPr>
              <w:jc w:val="right"/>
            </w:pPr>
            <w:r>
              <w:rPr>
                <w:rFonts w:ascii="宋体" w:eastAsia="宋体" w:hAnsi="宋体" w:cs="宋体"/>
                <w:b w:val="0"/>
                <w:i w:val="0"/>
                <w:color w:val="000000"/>
                <w:sz w:val="14"/>
              </w:rPr>
              <w:t xml:space="preserve">46.50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13.52</w:t>
            </w:r>
          </w:p>
        </w:tc>
        <w:tc>
          <w:tcPr>
            <w:tcW w:w="1160" w:type="dxa"/>
            <w:tcBorders/>
            <w:vAlign w:val="center"/>
          </w:tcPr>
          <w:p>
            <w:pPr>
              <w:jc w:val="right"/>
            </w:pPr>
            <w:r>
              <w:rPr>
                <w:rFonts w:ascii="宋体" w:eastAsia="宋体" w:hAnsi="宋体" w:cs="宋体"/>
                <w:b w:val="0"/>
                <w:i w:val="0"/>
                <w:color w:val="000000"/>
                <w:sz w:val="14"/>
              </w:rPr>
              <w:t xml:space="preserve">13.52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6.63</w:t>
            </w:r>
          </w:p>
        </w:tc>
        <w:tc>
          <w:tcPr>
            <w:tcW w:w="1160" w:type="dxa"/>
            <w:tcBorders/>
            <w:vAlign w:val="center"/>
          </w:tcPr>
          <w:p>
            <w:pPr>
              <w:jc w:val="right"/>
            </w:pPr>
            <w:r>
              <w:rPr>
                <w:rFonts w:ascii="宋体" w:eastAsia="宋体" w:hAnsi="宋体" w:cs="宋体"/>
                <w:b w:val="0"/>
                <w:i w:val="0"/>
                <w:color w:val="000000"/>
                <w:sz w:val="14"/>
              </w:rPr>
              <w:t xml:space="preserve">6.63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6.63</w:t>
            </w:r>
          </w:p>
        </w:tc>
        <w:tc>
          <w:tcPr>
            <w:tcW w:w="1160" w:type="dxa"/>
            <w:tcBorders/>
            <w:vAlign w:val="center"/>
          </w:tcPr>
          <w:p>
            <w:pPr>
              <w:jc w:val="right"/>
            </w:pPr>
            <w:r>
              <w:rPr>
                <w:rFonts w:ascii="宋体" w:eastAsia="宋体" w:hAnsi="宋体" w:cs="宋体"/>
                <w:b w:val="0"/>
                <w:i w:val="0"/>
                <w:color w:val="000000"/>
                <w:sz w:val="14"/>
              </w:rPr>
              <w:t xml:space="preserve">6.63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69.53</w:t>
            </w:r>
          </w:p>
        </w:tc>
        <w:tc>
          <w:tcPr>
            <w:tcW w:w="1160" w:type="dxa"/>
            <w:tcBorders/>
            <w:vAlign w:val="center"/>
          </w:tcPr>
          <w:p>
            <w:pPr>
              <w:jc w:val="right"/>
            </w:pPr>
            <w:r>
              <w:rPr>
                <w:rFonts w:ascii="宋体" w:eastAsia="宋体" w:hAnsi="宋体" w:cs="宋体"/>
                <w:b w:val="0"/>
                <w:i w:val="0"/>
                <w:color w:val="000000"/>
                <w:sz w:val="14"/>
              </w:rPr>
              <w:t xml:space="preserve">69.53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69.53</w:t>
            </w:r>
          </w:p>
        </w:tc>
        <w:tc>
          <w:tcPr>
            <w:tcW w:w="1160" w:type="dxa"/>
            <w:tcBorders/>
            <w:vAlign w:val="center"/>
          </w:tcPr>
          <w:p>
            <w:pPr>
              <w:jc w:val="right"/>
            </w:pPr>
            <w:r>
              <w:rPr>
                <w:rFonts w:ascii="宋体" w:eastAsia="宋体" w:hAnsi="宋体" w:cs="宋体"/>
                <w:b w:val="0"/>
                <w:i w:val="0"/>
                <w:color w:val="000000"/>
                <w:sz w:val="14"/>
              </w:rPr>
              <w:t xml:space="preserve">69.53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67.66</w:t>
            </w:r>
          </w:p>
        </w:tc>
        <w:tc>
          <w:tcPr>
            <w:tcW w:w="1160" w:type="dxa"/>
            <w:tcBorders/>
            <w:vAlign w:val="center"/>
          </w:tcPr>
          <w:p>
            <w:pPr>
              <w:jc w:val="right"/>
            </w:pPr>
            <w:r>
              <w:rPr>
                <w:rFonts w:ascii="宋体" w:eastAsia="宋体" w:hAnsi="宋体" w:cs="宋体"/>
                <w:b w:val="0"/>
                <w:i w:val="0"/>
                <w:color w:val="000000"/>
                <w:sz w:val="14"/>
              </w:rPr>
              <w:t xml:space="preserve">67.66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1.87</w:t>
            </w:r>
          </w:p>
        </w:tc>
        <w:tc>
          <w:tcPr>
            <w:tcW w:w="1160" w:type="dxa"/>
            <w:tcBorders/>
            <w:vAlign w:val="center"/>
          </w:tcPr>
          <w:p>
            <w:pPr>
              <w:jc w:val="right"/>
            </w:pPr>
            <w:r>
              <w:rPr>
                <w:rFonts w:ascii="宋体" w:eastAsia="宋体" w:hAnsi="宋体" w:cs="宋体"/>
                <w:b w:val="0"/>
                <w:i w:val="0"/>
                <w:color w:val="000000"/>
                <w:sz w:val="14"/>
              </w:rPr>
              <w:t xml:space="preserve">1.87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120.94</w:t>
            </w:r>
          </w:p>
        </w:tc>
        <w:tc>
          <w:tcPr>
            <w:tcW w:w="1160" w:type="dxa"/>
            <w:tcBorders/>
            <w:vAlign w:val="center"/>
          </w:tcPr>
          <w:p>
            <w:pPr>
              <w:jc w:val="right"/>
            </w:pPr>
            <w:r>
              <w:rPr>
                <w:rFonts w:ascii="宋体" w:eastAsia="宋体" w:hAnsi="宋体" w:cs="宋体"/>
                <w:b w:val="0"/>
                <w:i w:val="0"/>
                <w:color w:val="000000"/>
                <w:sz w:val="14"/>
              </w:rPr>
              <w:t xml:space="preserve">120.94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120.94</w:t>
            </w:r>
          </w:p>
        </w:tc>
        <w:tc>
          <w:tcPr>
            <w:tcW w:w="1160" w:type="dxa"/>
            <w:tcBorders/>
            <w:vAlign w:val="center"/>
          </w:tcPr>
          <w:p>
            <w:pPr>
              <w:jc w:val="right"/>
            </w:pPr>
            <w:r>
              <w:rPr>
                <w:rFonts w:ascii="宋体" w:eastAsia="宋体" w:hAnsi="宋体" w:cs="宋体"/>
                <w:b w:val="0"/>
                <w:i w:val="0"/>
                <w:color w:val="000000"/>
                <w:sz w:val="14"/>
              </w:rPr>
              <w:t xml:space="preserve">120.94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120.94</w:t>
            </w:r>
          </w:p>
        </w:tc>
        <w:tc>
          <w:tcPr>
            <w:tcW w:w="1160" w:type="dxa"/>
            <w:tcBorders/>
            <w:vAlign w:val="center"/>
          </w:tcPr>
          <w:p>
            <w:pPr>
              <w:jc w:val="right"/>
            </w:pPr>
            <w:r>
              <w:rPr>
                <w:rFonts w:ascii="宋体" w:eastAsia="宋体" w:hAnsi="宋体" w:cs="宋体"/>
                <w:b w:val="0"/>
                <w:i w:val="0"/>
                <w:color w:val="000000"/>
                <w:sz w:val="14"/>
              </w:rPr>
              <w:t xml:space="preserve">120.94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1,719.97</w:t>
            </w:r>
          </w:p>
        </w:tc>
        <w:tc>
          <w:tcPr>
            <w:tcW w:w="1120" w:type="dxa"/>
            <w:tcBorders/>
            <w:vAlign w:val="center"/>
          </w:tcPr>
          <w:p>
            <w:pPr>
              <w:jc w:val="right"/>
            </w:pPr>
            <w:r>
              <w:rPr>
                <w:rFonts w:ascii="宋体" w:eastAsia="宋体" w:hAnsi="宋体" w:cs="宋体"/>
                <w:b/>
                <w:i w:val="0"/>
                <w:color w:val="000000"/>
                <w:sz w:val="16"/>
              </w:rPr>
              <w:t xml:space="preserve">1,563.68</w:t>
            </w:r>
          </w:p>
        </w:tc>
        <w:tc>
          <w:tcPr>
            <w:tcW w:w="1120" w:type="dxa"/>
            <w:tcBorders/>
            <w:vAlign w:val="center"/>
          </w:tcPr>
          <w:p>
            <w:pPr>
              <w:jc w:val="right"/>
            </w:pPr>
            <w:r>
              <w:rPr>
                <w:rFonts w:ascii="宋体" w:eastAsia="宋体" w:hAnsi="宋体" w:cs="宋体"/>
                <w:b/>
                <w:i w:val="0"/>
                <w:color w:val="000000"/>
                <w:sz w:val="16"/>
              </w:rPr>
              <w:t xml:space="preserve">156.29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1,254.61</w:t>
            </w:r>
          </w:p>
        </w:tc>
        <w:tc>
          <w:tcPr>
            <w:tcW w:w="1120" w:type="dxa"/>
            <w:tcBorders/>
            <w:vAlign w:val="center"/>
          </w:tcPr>
          <w:p>
            <w:pPr>
              <w:jc w:val="right"/>
            </w:pPr>
            <w:r>
              <w:rPr>
                <w:rFonts w:ascii="宋体" w:eastAsia="宋体" w:hAnsi="宋体" w:cs="宋体"/>
                <w:b w:val="0"/>
                <w:i w:val="0"/>
                <w:color w:val="000000"/>
                <w:sz w:val="16"/>
              </w:rPr>
              <w:t xml:space="preserve">1,145.37</w:t>
            </w:r>
          </w:p>
        </w:tc>
        <w:tc>
          <w:tcPr>
            <w:tcW w:w="1120" w:type="dxa"/>
            <w:tcBorders/>
            <w:vAlign w:val="center"/>
          </w:tcPr>
          <w:p>
            <w:pPr>
              <w:jc w:val="right"/>
            </w:pPr>
            <w:r>
              <w:rPr>
                <w:rFonts w:ascii="宋体" w:eastAsia="宋体" w:hAnsi="宋体" w:cs="宋体"/>
                <w:b w:val="0"/>
                <w:i w:val="0"/>
                <w:color w:val="000000"/>
                <w:sz w:val="16"/>
              </w:rPr>
              <w:t xml:space="preserve">109.24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1,254.61</w:t>
            </w:r>
          </w:p>
        </w:tc>
        <w:tc>
          <w:tcPr>
            <w:tcW w:w="1120" w:type="dxa"/>
            <w:tcBorders/>
            <w:vAlign w:val="center"/>
          </w:tcPr>
          <w:p>
            <w:pPr>
              <w:jc w:val="right"/>
            </w:pPr>
            <w:r>
              <w:rPr>
                <w:rFonts w:ascii="宋体" w:eastAsia="宋体" w:hAnsi="宋体" w:cs="宋体"/>
                <w:b w:val="0"/>
                <w:i w:val="0"/>
                <w:color w:val="000000"/>
                <w:sz w:val="16"/>
              </w:rPr>
              <w:t xml:space="preserve">1,145.37</w:t>
            </w:r>
          </w:p>
        </w:tc>
        <w:tc>
          <w:tcPr>
            <w:tcW w:w="1120" w:type="dxa"/>
            <w:tcBorders/>
            <w:vAlign w:val="center"/>
          </w:tcPr>
          <w:p>
            <w:pPr>
              <w:jc w:val="right"/>
            </w:pPr>
            <w:r>
              <w:rPr>
                <w:rFonts w:ascii="宋体" w:eastAsia="宋体" w:hAnsi="宋体" w:cs="宋体"/>
                <w:b w:val="0"/>
                <w:i w:val="0"/>
                <w:color w:val="000000"/>
                <w:sz w:val="16"/>
              </w:rPr>
              <w:t xml:space="preserve">109.24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1,254.61</w:t>
            </w:r>
          </w:p>
        </w:tc>
        <w:tc>
          <w:tcPr>
            <w:tcW w:w="1120" w:type="dxa"/>
            <w:tcBorders/>
            <w:vAlign w:val="center"/>
          </w:tcPr>
          <w:p>
            <w:pPr>
              <w:jc w:val="right"/>
            </w:pPr>
            <w:r>
              <w:rPr>
                <w:rFonts w:ascii="宋体" w:eastAsia="宋体" w:hAnsi="宋体" w:cs="宋体"/>
                <w:b w:val="0"/>
                <w:i w:val="0"/>
                <w:color w:val="000000"/>
                <w:sz w:val="16"/>
              </w:rPr>
              <w:t xml:space="preserve">1,145.37</w:t>
            </w:r>
          </w:p>
        </w:tc>
        <w:tc>
          <w:tcPr>
            <w:tcW w:w="1120" w:type="dxa"/>
            <w:tcBorders/>
            <w:vAlign w:val="center"/>
          </w:tcPr>
          <w:p>
            <w:pPr>
              <w:jc w:val="right"/>
            </w:pPr>
            <w:r>
              <w:rPr>
                <w:rFonts w:ascii="宋体" w:eastAsia="宋体" w:hAnsi="宋体" w:cs="宋体"/>
                <w:b w:val="0"/>
                <w:i w:val="0"/>
                <w:color w:val="000000"/>
                <w:sz w:val="16"/>
              </w:rPr>
              <w:t xml:space="preserve">109.24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274.89</w:t>
            </w:r>
          </w:p>
        </w:tc>
        <w:tc>
          <w:tcPr>
            <w:tcW w:w="1120" w:type="dxa"/>
            <w:tcBorders/>
            <w:vAlign w:val="center"/>
          </w:tcPr>
          <w:p>
            <w:pPr>
              <w:jc w:val="right"/>
            </w:pPr>
            <w:r>
              <w:rPr>
                <w:rFonts w:ascii="宋体" w:eastAsia="宋体" w:hAnsi="宋体" w:cs="宋体"/>
                <w:b w:val="0"/>
                <w:i w:val="0"/>
                <w:color w:val="000000"/>
                <w:sz w:val="16"/>
              </w:rPr>
              <w:t xml:space="preserve">228.39</w:t>
            </w:r>
          </w:p>
        </w:tc>
        <w:tc>
          <w:tcPr>
            <w:tcW w:w="1120" w:type="dxa"/>
            <w:tcBorders/>
            <w:vAlign w:val="center"/>
          </w:tcPr>
          <w:p>
            <w:pPr>
              <w:jc w:val="right"/>
            </w:pPr>
            <w:r>
              <w:rPr>
                <w:rFonts w:ascii="宋体" w:eastAsia="宋体" w:hAnsi="宋体" w:cs="宋体"/>
                <w:b w:val="0"/>
                <w:i w:val="0"/>
                <w:color w:val="000000"/>
                <w:sz w:val="16"/>
              </w:rPr>
              <w:t xml:space="preserve">46.50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208.24</w:t>
            </w:r>
          </w:p>
        </w:tc>
        <w:tc>
          <w:tcPr>
            <w:tcW w:w="1120" w:type="dxa"/>
            <w:tcBorders/>
            <w:vAlign w:val="center"/>
          </w:tcPr>
          <w:p>
            <w:pPr>
              <w:jc w:val="right"/>
            </w:pPr>
            <w:r>
              <w:rPr>
                <w:rFonts w:ascii="宋体" w:eastAsia="宋体" w:hAnsi="宋体" w:cs="宋体"/>
                <w:b w:val="0"/>
                <w:i w:val="0"/>
                <w:color w:val="000000"/>
                <w:sz w:val="16"/>
              </w:rPr>
              <w:t xml:space="preserve">208.24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1.45</w:t>
            </w:r>
          </w:p>
        </w:tc>
        <w:tc>
          <w:tcPr>
            <w:tcW w:w="1120" w:type="dxa"/>
            <w:tcBorders/>
            <w:vAlign w:val="center"/>
          </w:tcPr>
          <w:p>
            <w:pPr>
              <w:jc w:val="right"/>
            </w:pPr>
            <w:r>
              <w:rPr>
                <w:rFonts w:ascii="宋体" w:eastAsia="宋体" w:hAnsi="宋体" w:cs="宋体"/>
                <w:b w:val="0"/>
                <w:i w:val="0"/>
                <w:color w:val="000000"/>
                <w:sz w:val="16"/>
              </w:rPr>
              <w:t xml:space="preserve">1.45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166.69</w:t>
            </w:r>
          </w:p>
        </w:tc>
        <w:tc>
          <w:tcPr>
            <w:tcW w:w="1120" w:type="dxa"/>
            <w:tcBorders/>
            <w:vAlign w:val="center"/>
          </w:tcPr>
          <w:p>
            <w:pPr>
              <w:jc w:val="right"/>
            </w:pPr>
            <w:r>
              <w:rPr>
                <w:rFonts w:ascii="宋体" w:eastAsia="宋体" w:hAnsi="宋体" w:cs="宋体"/>
                <w:b w:val="0"/>
                <w:i w:val="0"/>
                <w:color w:val="000000"/>
                <w:sz w:val="16"/>
              </w:rPr>
              <w:t xml:space="preserve">166.69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40.10</w:t>
            </w:r>
          </w:p>
        </w:tc>
        <w:tc>
          <w:tcPr>
            <w:tcW w:w="1120" w:type="dxa"/>
            <w:tcBorders/>
            <w:vAlign w:val="center"/>
          </w:tcPr>
          <w:p>
            <w:pPr>
              <w:jc w:val="right"/>
            </w:pPr>
            <w:r>
              <w:rPr>
                <w:rFonts w:ascii="宋体" w:eastAsia="宋体" w:hAnsi="宋体" w:cs="宋体"/>
                <w:b w:val="0"/>
                <w:i w:val="0"/>
                <w:color w:val="000000"/>
                <w:sz w:val="16"/>
              </w:rPr>
              <w:t xml:space="preserve">40.10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60.02</w:t>
            </w:r>
          </w:p>
        </w:tc>
        <w:tc>
          <w:tcPr>
            <w:tcW w:w="1120" w:type="dxa"/>
            <w:tcBorders/>
            <w:vAlign w:val="center"/>
          </w:tcPr>
          <w:p>
            <w:pPr>
              <w:jc w:val="right"/>
            </w:pPr>
            <w:r>
              <w:rPr>
                <w:rFonts w:ascii="宋体" w:eastAsia="宋体" w:hAnsi="宋体" w:cs="宋体"/>
                <w:b w:val="0"/>
                <w:i w:val="0"/>
                <w:color w:val="000000"/>
                <w:sz w:val="16"/>
              </w:rPr>
              <w:t xml:space="preserve">13.52</w:t>
            </w:r>
          </w:p>
        </w:tc>
        <w:tc>
          <w:tcPr>
            <w:tcW w:w="1120" w:type="dxa"/>
            <w:tcBorders/>
            <w:vAlign w:val="center"/>
          </w:tcPr>
          <w:p>
            <w:pPr>
              <w:jc w:val="right"/>
            </w:pPr>
            <w:r>
              <w:rPr>
                <w:rFonts w:ascii="宋体" w:eastAsia="宋体" w:hAnsi="宋体" w:cs="宋体"/>
                <w:b w:val="0"/>
                <w:i w:val="0"/>
                <w:color w:val="000000"/>
                <w:sz w:val="16"/>
              </w:rPr>
              <w:t xml:space="preserve">46.50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46.50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13.52</w:t>
            </w:r>
          </w:p>
        </w:tc>
        <w:tc>
          <w:tcPr>
            <w:tcW w:w="1120" w:type="dxa"/>
            <w:tcBorders/>
            <w:vAlign w:val="center"/>
          </w:tcPr>
          <w:p>
            <w:pPr>
              <w:jc w:val="right"/>
            </w:pPr>
            <w:r>
              <w:rPr>
                <w:rFonts w:ascii="宋体" w:eastAsia="宋体" w:hAnsi="宋体" w:cs="宋体"/>
                <w:b w:val="0"/>
                <w:i w:val="0"/>
                <w:color w:val="000000"/>
                <w:sz w:val="16"/>
              </w:rPr>
              <w:t xml:space="preserve">13.52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6.63</w:t>
            </w:r>
          </w:p>
        </w:tc>
        <w:tc>
          <w:tcPr>
            <w:tcW w:w="1120" w:type="dxa"/>
            <w:tcBorders/>
            <w:vAlign w:val="center"/>
          </w:tcPr>
          <w:p>
            <w:pPr>
              <w:jc w:val="right"/>
            </w:pPr>
            <w:r>
              <w:rPr>
                <w:rFonts w:ascii="宋体" w:eastAsia="宋体" w:hAnsi="宋体" w:cs="宋体"/>
                <w:b w:val="0"/>
                <w:i w:val="0"/>
                <w:color w:val="000000"/>
                <w:sz w:val="16"/>
              </w:rPr>
              <w:t xml:space="preserve">6.63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6.63</w:t>
            </w:r>
          </w:p>
        </w:tc>
        <w:tc>
          <w:tcPr>
            <w:tcW w:w="1120" w:type="dxa"/>
            <w:tcBorders/>
            <w:vAlign w:val="center"/>
          </w:tcPr>
          <w:p>
            <w:pPr>
              <w:jc w:val="right"/>
            </w:pPr>
            <w:r>
              <w:rPr>
                <w:rFonts w:ascii="宋体" w:eastAsia="宋体" w:hAnsi="宋体" w:cs="宋体"/>
                <w:b w:val="0"/>
                <w:i w:val="0"/>
                <w:color w:val="000000"/>
                <w:sz w:val="16"/>
              </w:rPr>
              <w:t xml:space="preserve">6.63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69.53</w:t>
            </w:r>
          </w:p>
        </w:tc>
        <w:tc>
          <w:tcPr>
            <w:tcW w:w="1120" w:type="dxa"/>
            <w:tcBorders/>
            <w:vAlign w:val="center"/>
          </w:tcPr>
          <w:p>
            <w:pPr>
              <w:jc w:val="right"/>
            </w:pPr>
            <w:r>
              <w:rPr>
                <w:rFonts w:ascii="宋体" w:eastAsia="宋体" w:hAnsi="宋体" w:cs="宋体"/>
                <w:b w:val="0"/>
                <w:i w:val="0"/>
                <w:color w:val="000000"/>
                <w:sz w:val="16"/>
              </w:rPr>
              <w:t xml:space="preserve">68.98</w:t>
            </w:r>
          </w:p>
        </w:tc>
        <w:tc>
          <w:tcPr>
            <w:tcW w:w="1120" w:type="dxa"/>
            <w:tcBorders/>
            <w:vAlign w:val="center"/>
          </w:tcPr>
          <w:p>
            <w:pPr>
              <w:jc w:val="right"/>
            </w:pPr>
            <w:r>
              <w:rPr>
                <w:rFonts w:ascii="宋体" w:eastAsia="宋体" w:hAnsi="宋体" w:cs="宋体"/>
                <w:b w:val="0"/>
                <w:i w:val="0"/>
                <w:color w:val="000000"/>
                <w:sz w:val="16"/>
              </w:rPr>
              <w:t xml:space="preserve">0.55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69.53</w:t>
            </w:r>
          </w:p>
        </w:tc>
        <w:tc>
          <w:tcPr>
            <w:tcW w:w="1120" w:type="dxa"/>
            <w:tcBorders/>
            <w:vAlign w:val="center"/>
          </w:tcPr>
          <w:p>
            <w:pPr>
              <w:jc w:val="right"/>
            </w:pPr>
            <w:r>
              <w:rPr>
                <w:rFonts w:ascii="宋体" w:eastAsia="宋体" w:hAnsi="宋体" w:cs="宋体"/>
                <w:b w:val="0"/>
                <w:i w:val="0"/>
                <w:color w:val="000000"/>
                <w:sz w:val="16"/>
              </w:rPr>
              <w:t xml:space="preserve">68.98</w:t>
            </w:r>
          </w:p>
        </w:tc>
        <w:tc>
          <w:tcPr>
            <w:tcW w:w="1120" w:type="dxa"/>
            <w:tcBorders/>
            <w:vAlign w:val="center"/>
          </w:tcPr>
          <w:p>
            <w:pPr>
              <w:jc w:val="right"/>
            </w:pPr>
            <w:r>
              <w:rPr>
                <w:rFonts w:ascii="宋体" w:eastAsia="宋体" w:hAnsi="宋体" w:cs="宋体"/>
                <w:b w:val="0"/>
                <w:i w:val="0"/>
                <w:color w:val="000000"/>
                <w:sz w:val="16"/>
              </w:rPr>
              <w:t xml:space="preserve">0.55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67.66</w:t>
            </w:r>
          </w:p>
        </w:tc>
        <w:tc>
          <w:tcPr>
            <w:tcW w:w="1120" w:type="dxa"/>
            <w:tcBorders/>
            <w:vAlign w:val="center"/>
          </w:tcPr>
          <w:p>
            <w:pPr>
              <w:jc w:val="right"/>
            </w:pPr>
            <w:r>
              <w:rPr>
                <w:rFonts w:ascii="宋体" w:eastAsia="宋体" w:hAnsi="宋体" w:cs="宋体"/>
                <w:b w:val="0"/>
                <w:i w:val="0"/>
                <w:color w:val="000000"/>
                <w:sz w:val="16"/>
              </w:rPr>
              <w:t xml:space="preserve">67.66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1.87</w:t>
            </w:r>
          </w:p>
        </w:tc>
        <w:tc>
          <w:tcPr>
            <w:tcW w:w="1120" w:type="dxa"/>
            <w:tcBorders/>
            <w:vAlign w:val="center"/>
          </w:tcPr>
          <w:p>
            <w:pPr>
              <w:jc w:val="right"/>
            </w:pPr>
            <w:r>
              <w:rPr>
                <w:rFonts w:ascii="宋体" w:eastAsia="宋体" w:hAnsi="宋体" w:cs="宋体"/>
                <w:b w:val="0"/>
                <w:i w:val="0"/>
                <w:color w:val="000000"/>
                <w:sz w:val="16"/>
              </w:rPr>
              <w:t xml:space="preserve">1.32</w:t>
            </w:r>
          </w:p>
        </w:tc>
        <w:tc>
          <w:tcPr>
            <w:tcW w:w="1120" w:type="dxa"/>
            <w:tcBorders/>
            <w:vAlign w:val="center"/>
          </w:tcPr>
          <w:p>
            <w:pPr>
              <w:jc w:val="right"/>
            </w:pPr>
            <w:r>
              <w:rPr>
                <w:rFonts w:ascii="宋体" w:eastAsia="宋体" w:hAnsi="宋体" w:cs="宋体"/>
                <w:b w:val="0"/>
                <w:i w:val="0"/>
                <w:color w:val="000000"/>
                <w:sz w:val="16"/>
              </w:rPr>
              <w:t xml:space="preserve">0.55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120.94</w:t>
            </w:r>
          </w:p>
        </w:tc>
        <w:tc>
          <w:tcPr>
            <w:tcW w:w="1120" w:type="dxa"/>
            <w:tcBorders/>
            <w:vAlign w:val="center"/>
          </w:tcPr>
          <w:p>
            <w:pPr>
              <w:jc w:val="right"/>
            </w:pPr>
            <w:r>
              <w:rPr>
                <w:rFonts w:ascii="宋体" w:eastAsia="宋体" w:hAnsi="宋体" w:cs="宋体"/>
                <w:b w:val="0"/>
                <w:i w:val="0"/>
                <w:color w:val="000000"/>
                <w:sz w:val="16"/>
              </w:rPr>
              <w:t xml:space="preserve">120.94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120.94</w:t>
            </w:r>
          </w:p>
        </w:tc>
        <w:tc>
          <w:tcPr>
            <w:tcW w:w="1120" w:type="dxa"/>
            <w:tcBorders/>
            <w:vAlign w:val="center"/>
          </w:tcPr>
          <w:p>
            <w:pPr>
              <w:jc w:val="right"/>
            </w:pPr>
            <w:r>
              <w:rPr>
                <w:rFonts w:ascii="宋体" w:eastAsia="宋体" w:hAnsi="宋体" w:cs="宋体"/>
                <w:b w:val="0"/>
                <w:i w:val="0"/>
                <w:color w:val="000000"/>
                <w:sz w:val="16"/>
              </w:rPr>
              <w:t xml:space="preserve">120.94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120.94</w:t>
            </w:r>
          </w:p>
        </w:tc>
        <w:tc>
          <w:tcPr>
            <w:tcW w:w="1120" w:type="dxa"/>
            <w:tcBorders/>
            <w:vAlign w:val="center"/>
          </w:tcPr>
          <w:p>
            <w:pPr>
              <w:jc w:val="right"/>
            </w:pPr>
            <w:r>
              <w:rPr>
                <w:rFonts w:ascii="宋体" w:eastAsia="宋体" w:hAnsi="宋体" w:cs="宋体"/>
                <w:b w:val="0"/>
                <w:i w:val="0"/>
                <w:color w:val="000000"/>
                <w:sz w:val="16"/>
              </w:rPr>
              <w:t xml:space="preserve">120.94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1,719.97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1,254.61</w:t>
            </w:r>
          </w:p>
        </w:tc>
        <w:tc>
          <w:tcPr>
            <w:tcW w:w="1100" w:type="dxa"/>
            <w:tcBorders/>
            <w:vAlign w:val="center"/>
          </w:tcPr>
          <w:p>
            <w:pPr>
              <w:jc w:val="right"/>
            </w:pPr>
            <w:r>
              <w:rPr>
                <w:rFonts w:ascii="宋体" w:eastAsia="宋体" w:hAnsi="宋体" w:cs="宋体"/>
                <w:b w:val="0"/>
                <w:i w:val="0"/>
                <w:color w:val="000000"/>
                <w:sz w:val="14"/>
              </w:rPr>
              <w:t xml:space="preserve">1,254.61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274.89</w:t>
            </w:r>
          </w:p>
        </w:tc>
        <w:tc>
          <w:tcPr>
            <w:tcW w:w="1100" w:type="dxa"/>
            <w:tcBorders/>
            <w:vAlign w:val="center"/>
          </w:tcPr>
          <w:p>
            <w:pPr>
              <w:jc w:val="right"/>
            </w:pPr>
            <w:r>
              <w:rPr>
                <w:rFonts w:ascii="宋体" w:eastAsia="宋体" w:hAnsi="宋体" w:cs="宋体"/>
                <w:b w:val="0"/>
                <w:i w:val="0"/>
                <w:color w:val="000000"/>
                <w:sz w:val="14"/>
              </w:rPr>
              <w:t xml:space="preserve">274.89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69.53</w:t>
            </w:r>
          </w:p>
        </w:tc>
        <w:tc>
          <w:tcPr>
            <w:tcW w:w="1100" w:type="dxa"/>
            <w:tcBorders/>
            <w:vAlign w:val="center"/>
          </w:tcPr>
          <w:p>
            <w:pPr>
              <w:jc w:val="right"/>
            </w:pPr>
            <w:r>
              <w:rPr>
                <w:rFonts w:ascii="宋体" w:eastAsia="宋体" w:hAnsi="宋体" w:cs="宋体"/>
                <w:b w:val="0"/>
                <w:i w:val="0"/>
                <w:color w:val="000000"/>
                <w:sz w:val="14"/>
              </w:rPr>
              <w:t xml:space="preserve">69.53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120.94</w:t>
            </w:r>
          </w:p>
        </w:tc>
        <w:tc>
          <w:tcPr>
            <w:tcW w:w="1100" w:type="dxa"/>
            <w:tcBorders/>
            <w:vAlign w:val="center"/>
          </w:tcPr>
          <w:p>
            <w:pPr>
              <w:jc w:val="right"/>
            </w:pPr>
            <w:r>
              <w:rPr>
                <w:rFonts w:ascii="宋体" w:eastAsia="宋体" w:hAnsi="宋体" w:cs="宋体"/>
                <w:b w:val="0"/>
                <w:i w:val="0"/>
                <w:color w:val="000000"/>
                <w:sz w:val="14"/>
              </w:rPr>
              <w:t xml:space="preserve">120.94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1,719.97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1,719.97</w:t>
            </w:r>
          </w:p>
        </w:tc>
        <w:tc>
          <w:tcPr>
            <w:tcW w:w="1100" w:type="dxa"/>
            <w:tcBorders/>
            <w:vAlign w:val="center"/>
          </w:tcPr>
          <w:p>
            <w:pPr>
              <w:jc w:val="right"/>
            </w:pPr>
            <w:r>
              <w:rPr>
                <w:rFonts w:ascii="宋体" w:eastAsia="宋体" w:hAnsi="宋体" w:cs="宋体"/>
                <w:b w:val="0"/>
                <w:i w:val="0"/>
                <w:color w:val="000000"/>
                <w:sz w:val="14"/>
              </w:rPr>
              <w:t xml:space="preserve">1,719.97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0.30</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0.30</w:t>
            </w:r>
          </w:p>
        </w:tc>
        <w:tc>
          <w:tcPr>
            <w:tcW w:w="1100" w:type="dxa"/>
            <w:tcBorders/>
            <w:vAlign w:val="center"/>
          </w:tcPr>
          <w:p>
            <w:pPr>
              <w:jc w:val="right"/>
            </w:pPr>
            <w:r>
              <w:rPr>
                <w:rFonts w:ascii="宋体" w:eastAsia="宋体" w:hAnsi="宋体" w:cs="宋体"/>
                <w:b w:val="0"/>
                <w:i w:val="0"/>
                <w:color w:val="000000"/>
                <w:sz w:val="14"/>
              </w:rPr>
              <w:t xml:space="preserve">0.30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0.30</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1,720.27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1,720.27</w:t>
            </w:r>
          </w:p>
        </w:tc>
        <w:tc>
          <w:tcPr>
            <w:tcW w:w="1100" w:type="dxa"/>
            <w:tcBorders/>
            <w:vAlign w:val="center"/>
          </w:tcPr>
          <w:p>
            <w:pPr>
              <w:jc w:val="right"/>
            </w:pPr>
            <w:r>
              <w:rPr>
                <w:rFonts w:ascii="宋体" w:eastAsia="宋体" w:hAnsi="宋体" w:cs="宋体"/>
                <w:b w:val="0"/>
                <w:i w:val="0"/>
                <w:color w:val="000000"/>
                <w:sz w:val="14"/>
              </w:rPr>
              <w:t xml:space="preserve">1,720.27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1,719.97</w:t>
            </w:r>
          </w:p>
        </w:tc>
        <w:tc>
          <w:tcPr>
            <w:tcW w:w="1980" w:type="dxa"/>
            <w:tcBorders/>
            <w:vAlign w:val="center"/>
          </w:tcPr>
          <w:p>
            <w:pPr>
              <w:jc w:val="right"/>
            </w:pPr>
            <w:r>
              <w:rPr>
                <w:rFonts w:ascii="宋体" w:eastAsia="宋体" w:hAnsi="宋体" w:cs="宋体"/>
                <w:b/>
                <w:i w:val="0"/>
                <w:color w:val="000000"/>
                <w:sz w:val="20"/>
              </w:rPr>
              <w:t xml:space="preserve">1,563.68</w:t>
            </w:r>
          </w:p>
        </w:tc>
        <w:tc>
          <w:tcPr>
            <w:tcW w:w="1952" w:type="dxa"/>
            <w:tcBorders/>
            <w:vAlign w:val="center"/>
          </w:tcPr>
          <w:p>
            <w:pPr>
              <w:jc w:val="right"/>
            </w:pPr>
            <w:r>
              <w:rPr>
                <w:rFonts w:ascii="宋体" w:eastAsia="宋体" w:hAnsi="宋体" w:cs="宋体"/>
                <w:b/>
                <w:i w:val="0"/>
                <w:color w:val="000000"/>
                <w:sz w:val="20"/>
              </w:rPr>
              <w:t xml:space="preserve">156.29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1,254.61</w:t>
            </w:r>
          </w:p>
        </w:tc>
        <w:tc>
          <w:tcPr>
            <w:tcW w:w="1980" w:type="dxa"/>
            <w:tcBorders/>
            <w:vAlign w:val="center"/>
          </w:tcPr>
          <w:p>
            <w:pPr>
              <w:jc w:val="right"/>
            </w:pPr>
            <w:r>
              <w:rPr>
                <w:rFonts w:ascii="宋体" w:eastAsia="宋体" w:hAnsi="宋体" w:cs="宋体"/>
                <w:b w:val="0"/>
                <w:i w:val="0"/>
                <w:color w:val="000000"/>
                <w:sz w:val="20"/>
              </w:rPr>
              <w:t xml:space="preserve">1,145.37</w:t>
            </w:r>
          </w:p>
        </w:tc>
        <w:tc>
          <w:tcPr>
            <w:tcW w:w="1952" w:type="dxa"/>
            <w:tcBorders/>
            <w:vAlign w:val="center"/>
          </w:tcPr>
          <w:p>
            <w:pPr>
              <w:jc w:val="right"/>
            </w:pPr>
            <w:r>
              <w:rPr>
                <w:rFonts w:ascii="宋体" w:eastAsia="宋体" w:hAnsi="宋体" w:cs="宋体"/>
                <w:b w:val="0"/>
                <w:i w:val="0"/>
                <w:color w:val="000000"/>
                <w:sz w:val="20"/>
              </w:rPr>
              <w:t xml:space="preserve">109.24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1,254.61</w:t>
            </w:r>
          </w:p>
        </w:tc>
        <w:tc>
          <w:tcPr>
            <w:tcW w:w="1980" w:type="dxa"/>
            <w:tcBorders/>
            <w:vAlign w:val="center"/>
          </w:tcPr>
          <w:p>
            <w:pPr>
              <w:jc w:val="right"/>
            </w:pPr>
            <w:r>
              <w:rPr>
                <w:rFonts w:ascii="宋体" w:eastAsia="宋体" w:hAnsi="宋体" w:cs="宋体"/>
                <w:b w:val="0"/>
                <w:i w:val="0"/>
                <w:color w:val="000000"/>
                <w:sz w:val="20"/>
              </w:rPr>
              <w:t xml:space="preserve">1,145.37</w:t>
            </w:r>
          </w:p>
        </w:tc>
        <w:tc>
          <w:tcPr>
            <w:tcW w:w="1952" w:type="dxa"/>
            <w:tcBorders/>
            <w:vAlign w:val="center"/>
          </w:tcPr>
          <w:p>
            <w:pPr>
              <w:jc w:val="right"/>
            </w:pPr>
            <w:r>
              <w:rPr>
                <w:rFonts w:ascii="宋体" w:eastAsia="宋体" w:hAnsi="宋体" w:cs="宋体"/>
                <w:b w:val="0"/>
                <w:i w:val="0"/>
                <w:color w:val="000000"/>
                <w:sz w:val="20"/>
              </w:rPr>
              <w:t xml:space="preserve">109.24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1,254.61</w:t>
            </w:r>
          </w:p>
        </w:tc>
        <w:tc>
          <w:tcPr>
            <w:tcW w:w="1980" w:type="dxa"/>
            <w:tcBorders/>
            <w:vAlign w:val="center"/>
          </w:tcPr>
          <w:p>
            <w:pPr>
              <w:jc w:val="right"/>
            </w:pPr>
            <w:r>
              <w:rPr>
                <w:rFonts w:ascii="宋体" w:eastAsia="宋体" w:hAnsi="宋体" w:cs="宋体"/>
                <w:b w:val="0"/>
                <w:i w:val="0"/>
                <w:color w:val="000000"/>
                <w:sz w:val="20"/>
              </w:rPr>
              <w:t xml:space="preserve">1,145.37</w:t>
            </w:r>
          </w:p>
        </w:tc>
        <w:tc>
          <w:tcPr>
            <w:tcW w:w="1952" w:type="dxa"/>
            <w:tcBorders/>
            <w:vAlign w:val="center"/>
          </w:tcPr>
          <w:p>
            <w:pPr>
              <w:jc w:val="right"/>
            </w:pPr>
            <w:r>
              <w:rPr>
                <w:rFonts w:ascii="宋体" w:eastAsia="宋体" w:hAnsi="宋体" w:cs="宋体"/>
                <w:b w:val="0"/>
                <w:i w:val="0"/>
                <w:color w:val="000000"/>
                <w:sz w:val="20"/>
              </w:rPr>
              <w:t xml:space="preserve">109.24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274.89</w:t>
            </w:r>
          </w:p>
        </w:tc>
        <w:tc>
          <w:tcPr>
            <w:tcW w:w="1980" w:type="dxa"/>
            <w:tcBorders/>
            <w:vAlign w:val="center"/>
          </w:tcPr>
          <w:p>
            <w:pPr>
              <w:jc w:val="right"/>
            </w:pPr>
            <w:r>
              <w:rPr>
                <w:rFonts w:ascii="宋体" w:eastAsia="宋体" w:hAnsi="宋体" w:cs="宋体"/>
                <w:b w:val="0"/>
                <w:i w:val="0"/>
                <w:color w:val="000000"/>
                <w:sz w:val="20"/>
              </w:rPr>
              <w:t xml:space="preserve">228.39</w:t>
            </w:r>
          </w:p>
        </w:tc>
        <w:tc>
          <w:tcPr>
            <w:tcW w:w="1952" w:type="dxa"/>
            <w:tcBorders/>
            <w:vAlign w:val="center"/>
          </w:tcPr>
          <w:p>
            <w:pPr>
              <w:jc w:val="right"/>
            </w:pPr>
            <w:r>
              <w:rPr>
                <w:rFonts w:ascii="宋体" w:eastAsia="宋体" w:hAnsi="宋体" w:cs="宋体"/>
                <w:b w:val="0"/>
                <w:i w:val="0"/>
                <w:color w:val="000000"/>
                <w:sz w:val="20"/>
              </w:rPr>
              <w:t xml:space="preserve">46.50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208.24</w:t>
            </w:r>
          </w:p>
        </w:tc>
        <w:tc>
          <w:tcPr>
            <w:tcW w:w="1980" w:type="dxa"/>
            <w:tcBorders/>
            <w:vAlign w:val="center"/>
          </w:tcPr>
          <w:p>
            <w:pPr>
              <w:jc w:val="right"/>
            </w:pPr>
            <w:r>
              <w:rPr>
                <w:rFonts w:ascii="宋体" w:eastAsia="宋体" w:hAnsi="宋体" w:cs="宋体"/>
                <w:b w:val="0"/>
                <w:i w:val="0"/>
                <w:color w:val="000000"/>
                <w:sz w:val="20"/>
              </w:rPr>
              <w:t xml:space="preserve">208.24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1.45</w:t>
            </w:r>
          </w:p>
        </w:tc>
        <w:tc>
          <w:tcPr>
            <w:tcW w:w="1980" w:type="dxa"/>
            <w:tcBorders/>
            <w:vAlign w:val="center"/>
          </w:tcPr>
          <w:p>
            <w:pPr>
              <w:jc w:val="right"/>
            </w:pPr>
            <w:r>
              <w:rPr>
                <w:rFonts w:ascii="宋体" w:eastAsia="宋体" w:hAnsi="宋体" w:cs="宋体"/>
                <w:b w:val="0"/>
                <w:i w:val="0"/>
                <w:color w:val="000000"/>
                <w:sz w:val="20"/>
              </w:rPr>
              <w:t xml:space="preserve">1.45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166.69</w:t>
            </w:r>
          </w:p>
        </w:tc>
        <w:tc>
          <w:tcPr>
            <w:tcW w:w="1980" w:type="dxa"/>
            <w:tcBorders/>
            <w:vAlign w:val="center"/>
          </w:tcPr>
          <w:p>
            <w:pPr>
              <w:jc w:val="right"/>
            </w:pPr>
            <w:r>
              <w:rPr>
                <w:rFonts w:ascii="宋体" w:eastAsia="宋体" w:hAnsi="宋体" w:cs="宋体"/>
                <w:b w:val="0"/>
                <w:i w:val="0"/>
                <w:color w:val="000000"/>
                <w:sz w:val="20"/>
              </w:rPr>
              <w:t xml:space="preserve">166.69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40.10</w:t>
            </w:r>
          </w:p>
        </w:tc>
        <w:tc>
          <w:tcPr>
            <w:tcW w:w="1980" w:type="dxa"/>
            <w:tcBorders/>
            <w:vAlign w:val="center"/>
          </w:tcPr>
          <w:p>
            <w:pPr>
              <w:jc w:val="right"/>
            </w:pPr>
            <w:r>
              <w:rPr>
                <w:rFonts w:ascii="宋体" w:eastAsia="宋体" w:hAnsi="宋体" w:cs="宋体"/>
                <w:b w:val="0"/>
                <w:i w:val="0"/>
                <w:color w:val="000000"/>
                <w:sz w:val="20"/>
              </w:rPr>
              <w:t xml:space="preserve">40.10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60.02</w:t>
            </w:r>
          </w:p>
        </w:tc>
        <w:tc>
          <w:tcPr>
            <w:tcW w:w="1980" w:type="dxa"/>
            <w:tcBorders/>
            <w:vAlign w:val="center"/>
          </w:tcPr>
          <w:p>
            <w:pPr>
              <w:jc w:val="right"/>
            </w:pPr>
            <w:r>
              <w:rPr>
                <w:rFonts w:ascii="宋体" w:eastAsia="宋体" w:hAnsi="宋体" w:cs="宋体"/>
                <w:b w:val="0"/>
                <w:i w:val="0"/>
                <w:color w:val="000000"/>
                <w:sz w:val="20"/>
              </w:rPr>
              <w:t xml:space="preserve">13.52</w:t>
            </w:r>
          </w:p>
        </w:tc>
        <w:tc>
          <w:tcPr>
            <w:tcW w:w="1952" w:type="dxa"/>
            <w:tcBorders/>
            <w:vAlign w:val="center"/>
          </w:tcPr>
          <w:p>
            <w:pPr>
              <w:jc w:val="right"/>
            </w:pPr>
            <w:r>
              <w:rPr>
                <w:rFonts w:ascii="宋体" w:eastAsia="宋体" w:hAnsi="宋体" w:cs="宋体"/>
                <w:b w:val="0"/>
                <w:i w:val="0"/>
                <w:color w:val="000000"/>
                <w:sz w:val="20"/>
              </w:rPr>
              <w:t xml:space="preserve">46.50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46.50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13.52</w:t>
            </w:r>
          </w:p>
        </w:tc>
        <w:tc>
          <w:tcPr>
            <w:tcW w:w="1980" w:type="dxa"/>
            <w:tcBorders/>
            <w:vAlign w:val="center"/>
          </w:tcPr>
          <w:p>
            <w:pPr>
              <w:jc w:val="right"/>
            </w:pPr>
            <w:r>
              <w:rPr>
                <w:rFonts w:ascii="宋体" w:eastAsia="宋体" w:hAnsi="宋体" w:cs="宋体"/>
                <w:b w:val="0"/>
                <w:i w:val="0"/>
                <w:color w:val="000000"/>
                <w:sz w:val="20"/>
              </w:rPr>
              <w:t xml:space="preserve">13.52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6.63</w:t>
            </w:r>
          </w:p>
        </w:tc>
        <w:tc>
          <w:tcPr>
            <w:tcW w:w="1980" w:type="dxa"/>
            <w:tcBorders/>
            <w:vAlign w:val="center"/>
          </w:tcPr>
          <w:p>
            <w:pPr>
              <w:jc w:val="right"/>
            </w:pPr>
            <w:r>
              <w:rPr>
                <w:rFonts w:ascii="宋体" w:eastAsia="宋体" w:hAnsi="宋体" w:cs="宋体"/>
                <w:b w:val="0"/>
                <w:i w:val="0"/>
                <w:color w:val="000000"/>
                <w:sz w:val="20"/>
              </w:rPr>
              <w:t xml:space="preserve">6.63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6.63</w:t>
            </w:r>
          </w:p>
        </w:tc>
        <w:tc>
          <w:tcPr>
            <w:tcW w:w="1980" w:type="dxa"/>
            <w:tcBorders/>
            <w:vAlign w:val="center"/>
          </w:tcPr>
          <w:p>
            <w:pPr>
              <w:jc w:val="right"/>
            </w:pPr>
            <w:r>
              <w:rPr>
                <w:rFonts w:ascii="宋体" w:eastAsia="宋体" w:hAnsi="宋体" w:cs="宋体"/>
                <w:b w:val="0"/>
                <w:i w:val="0"/>
                <w:color w:val="000000"/>
                <w:sz w:val="20"/>
              </w:rPr>
              <w:t xml:space="preserve">6.63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69.53</w:t>
            </w:r>
          </w:p>
        </w:tc>
        <w:tc>
          <w:tcPr>
            <w:tcW w:w="1980" w:type="dxa"/>
            <w:tcBorders/>
            <w:vAlign w:val="center"/>
          </w:tcPr>
          <w:p>
            <w:pPr>
              <w:jc w:val="right"/>
            </w:pPr>
            <w:r>
              <w:rPr>
                <w:rFonts w:ascii="宋体" w:eastAsia="宋体" w:hAnsi="宋体" w:cs="宋体"/>
                <w:b w:val="0"/>
                <w:i w:val="0"/>
                <w:color w:val="000000"/>
                <w:sz w:val="20"/>
              </w:rPr>
              <w:t xml:space="preserve">68.98</w:t>
            </w:r>
          </w:p>
        </w:tc>
        <w:tc>
          <w:tcPr>
            <w:tcW w:w="1952" w:type="dxa"/>
            <w:tcBorders/>
            <w:vAlign w:val="center"/>
          </w:tcPr>
          <w:p>
            <w:pPr>
              <w:jc w:val="right"/>
            </w:pPr>
            <w:r>
              <w:rPr>
                <w:rFonts w:ascii="宋体" w:eastAsia="宋体" w:hAnsi="宋体" w:cs="宋体"/>
                <w:b w:val="0"/>
                <w:i w:val="0"/>
                <w:color w:val="000000"/>
                <w:sz w:val="20"/>
              </w:rPr>
              <w:t xml:space="preserve">0.55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69.53</w:t>
            </w:r>
          </w:p>
        </w:tc>
        <w:tc>
          <w:tcPr>
            <w:tcW w:w="1980" w:type="dxa"/>
            <w:tcBorders/>
            <w:vAlign w:val="center"/>
          </w:tcPr>
          <w:p>
            <w:pPr>
              <w:jc w:val="right"/>
            </w:pPr>
            <w:r>
              <w:rPr>
                <w:rFonts w:ascii="宋体" w:eastAsia="宋体" w:hAnsi="宋体" w:cs="宋体"/>
                <w:b w:val="0"/>
                <w:i w:val="0"/>
                <w:color w:val="000000"/>
                <w:sz w:val="20"/>
              </w:rPr>
              <w:t xml:space="preserve">68.98</w:t>
            </w:r>
          </w:p>
        </w:tc>
        <w:tc>
          <w:tcPr>
            <w:tcW w:w="1952" w:type="dxa"/>
            <w:tcBorders/>
            <w:vAlign w:val="center"/>
          </w:tcPr>
          <w:p>
            <w:pPr>
              <w:jc w:val="right"/>
            </w:pPr>
            <w:r>
              <w:rPr>
                <w:rFonts w:ascii="宋体" w:eastAsia="宋体" w:hAnsi="宋体" w:cs="宋体"/>
                <w:b w:val="0"/>
                <w:i w:val="0"/>
                <w:color w:val="000000"/>
                <w:sz w:val="20"/>
              </w:rPr>
              <w:t xml:space="preserve">0.55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67.66</w:t>
            </w:r>
          </w:p>
        </w:tc>
        <w:tc>
          <w:tcPr>
            <w:tcW w:w="1980" w:type="dxa"/>
            <w:tcBorders/>
            <w:vAlign w:val="center"/>
          </w:tcPr>
          <w:p>
            <w:pPr>
              <w:jc w:val="right"/>
            </w:pPr>
            <w:r>
              <w:rPr>
                <w:rFonts w:ascii="宋体" w:eastAsia="宋体" w:hAnsi="宋体" w:cs="宋体"/>
                <w:b w:val="0"/>
                <w:i w:val="0"/>
                <w:color w:val="000000"/>
                <w:sz w:val="20"/>
              </w:rPr>
              <w:t xml:space="preserve">67.66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1.87</w:t>
            </w:r>
          </w:p>
        </w:tc>
        <w:tc>
          <w:tcPr>
            <w:tcW w:w="1980" w:type="dxa"/>
            <w:tcBorders/>
            <w:vAlign w:val="center"/>
          </w:tcPr>
          <w:p>
            <w:pPr>
              <w:jc w:val="right"/>
            </w:pPr>
            <w:r>
              <w:rPr>
                <w:rFonts w:ascii="宋体" w:eastAsia="宋体" w:hAnsi="宋体" w:cs="宋体"/>
                <w:b w:val="0"/>
                <w:i w:val="0"/>
                <w:color w:val="000000"/>
                <w:sz w:val="20"/>
              </w:rPr>
              <w:t xml:space="preserve">1.32</w:t>
            </w:r>
          </w:p>
        </w:tc>
        <w:tc>
          <w:tcPr>
            <w:tcW w:w="1952" w:type="dxa"/>
            <w:tcBorders/>
            <w:vAlign w:val="center"/>
          </w:tcPr>
          <w:p>
            <w:pPr>
              <w:jc w:val="right"/>
            </w:pPr>
            <w:r>
              <w:rPr>
                <w:rFonts w:ascii="宋体" w:eastAsia="宋体" w:hAnsi="宋体" w:cs="宋体"/>
                <w:b w:val="0"/>
                <w:i w:val="0"/>
                <w:color w:val="000000"/>
                <w:sz w:val="20"/>
              </w:rPr>
              <w:t xml:space="preserve">0.55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120.94</w:t>
            </w:r>
          </w:p>
        </w:tc>
        <w:tc>
          <w:tcPr>
            <w:tcW w:w="1980" w:type="dxa"/>
            <w:tcBorders/>
            <w:vAlign w:val="center"/>
          </w:tcPr>
          <w:p>
            <w:pPr>
              <w:jc w:val="right"/>
            </w:pPr>
            <w:r>
              <w:rPr>
                <w:rFonts w:ascii="宋体" w:eastAsia="宋体" w:hAnsi="宋体" w:cs="宋体"/>
                <w:b w:val="0"/>
                <w:i w:val="0"/>
                <w:color w:val="000000"/>
                <w:sz w:val="20"/>
              </w:rPr>
              <w:t xml:space="preserve">120.94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120.94</w:t>
            </w:r>
          </w:p>
        </w:tc>
        <w:tc>
          <w:tcPr>
            <w:tcW w:w="1980" w:type="dxa"/>
            <w:tcBorders/>
            <w:vAlign w:val="center"/>
          </w:tcPr>
          <w:p>
            <w:pPr>
              <w:jc w:val="right"/>
            </w:pPr>
            <w:r>
              <w:rPr>
                <w:rFonts w:ascii="宋体" w:eastAsia="宋体" w:hAnsi="宋体" w:cs="宋体"/>
                <w:b w:val="0"/>
                <w:i w:val="0"/>
                <w:color w:val="000000"/>
                <w:sz w:val="20"/>
              </w:rPr>
              <w:t xml:space="preserve">120.94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120.94</w:t>
            </w:r>
          </w:p>
        </w:tc>
        <w:tc>
          <w:tcPr>
            <w:tcW w:w="1980" w:type="dxa"/>
            <w:tcBorders/>
            <w:vAlign w:val="center"/>
          </w:tcPr>
          <w:p>
            <w:pPr>
              <w:jc w:val="right"/>
            </w:pPr>
            <w:r>
              <w:rPr>
                <w:rFonts w:ascii="宋体" w:eastAsia="宋体" w:hAnsi="宋体" w:cs="宋体"/>
                <w:b w:val="0"/>
                <w:i w:val="0"/>
                <w:color w:val="000000"/>
                <w:sz w:val="20"/>
              </w:rPr>
              <w:t xml:space="preserve">120.94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1,502.23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40.41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621.69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3.04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232.82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0.85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83.60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160.78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0.84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166.69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0.79</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40.10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67.66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28.94</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7.94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1.28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120.94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3.20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21.04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2.90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0.68</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13.52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4.62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0.79</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1,523.27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40.41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754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