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辽宁省盘锦市双台子区常家小学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辽宁省盘锦市双台子区常家小学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辽宁省盘锦市双台子区常家小学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辽宁省盘锦市双台子区常家小学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辽宁省盘锦市双台子区常家小学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辽宁省盘锦市双台子区常家小学概况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1、拟定全校教育发展战略规划，贯彻执行党和国家的教育方针、政策、法规。</w:t>
        <w:br/>
        <w:t xml:space="preserve">    2、研究拟定学校发展规划和年度计划，组织实施教育体制和办学体制改革。</w:t>
        <w:br/>
        <w:t xml:space="preserve">    3、管理和指导学校基础教育工作；确保普及九年义务教育工作成果。</w:t>
        <w:br/>
        <w:t xml:space="preserve">    4、管理学校教育经费，执行财务管理制度。</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辽宁省盘锦市双台子区常家小学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教务处、办公室、政教处、总务处、安全办等</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303.15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303.15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303.15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减少15.90万元，降低4.98%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年中有人员调出</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303.15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297.46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98.12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工资福利支出271.00万元；商品和服务支出4.81万元；对个人和家庭的补助21.65万元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5.69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1.88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主要包括工资福利、商品和服务等业务支出。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减少15.90万元，降低4.98%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年中有人员调出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收支平衡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303.15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297.46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5.69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减少15.90万元，降低4.98%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年中有人员调出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108.39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106.36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2023年度一般公共预算财政拨款支出303.15万元。按支出功能分类科目分，包括：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1.教育支出213.63万元，具体包括：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（1）教育支出（类）普通教育（款）小学教育（项）213.63万元,主要是人员经费支出、公用经费等支出，完成年初预算的105.56%，决算数与年初预算数存在差异的主要原因是工资增长了。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2.社会保障和就业支出54.97万元，具体包括：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（1）社会保障和就业支出（类）行政事业单位养老支出（款）事业单位离退休（项）0.18万元,主要是工伤保险等支出，完成年初预算的100%，决算数与年初预算数存在差异的主要原因是无预算。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30.74万元,主要是养老保险等支出，完成年初预算的104.99%，决算数与年初预算数存在差异的主要原因是工资增长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2.59万元,主要是补缴职业年金等支出，完成年初预算的100%，决算数与年初预算数存在差异的主要原因是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（4）社会保障和就业支出（类）抚恤（款）伤残抚恤（项）20.25万元,主要是伤残抚恤等支出，完成年初预算的224.50%，决算数与年初预算数存在差异的主要原因是包含2022年伤残抚恤。</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1.21万元,主要是遗属费等支出，完成年初预算的48.21%，决算数与年初预算数存在差异的主要原因是预算含失业保险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3.卫生健康支出12.66万元，具体包括：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（1）卫生健康支出（类）行政事业单位医疗（款）事业单位医疗（项）12.50万元,主要是医疗保险等支出，完成年初预算的97.58%，决算数与年初预算数存在差异的主要原因是年中有人员调出。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（2）卫生健康支出（类）行政事业单位医疗（款）其他行政事业单位医疗支出（项）0.16万元,主要是大额医疗保险等支出，完成年初预算的160%，决算数与年初预算数存在差异的主要原因是预算无退休。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4.住房保障支出21.87万元，具体包括：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（1）住房保障支出（类）住房改革支出（款）住房公积金（项）21.87万元,主要是住房公积金等支出，完成年初预算的104.94%，决算数与年初预算数存在差异的主要原因是工资增加了。</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297.46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292.65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4.81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财政局的要求，我校对2023年度预算项目支出全面开展绩效自评、绩效目标、绩效监控、和绩效评价。年初制定了绩效目标工作，年中按计划开展工作，年底对绩效目标完成情况进行了评价。通过绩效自评发现，预算项目管理主要存在缺乏先进的财政预算绩效管理理念和完备的财政预算绩效管理工作。今后，将进一步提高绩效与财政预算管理工作相结合的理念，并构建出完备的体系。</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单位：辽宁省盘锦市双台子区常家小学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303.15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213.63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54.97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12.66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21.87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303.15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303.15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303.15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303.15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单位：辽宁省盘锦市双台子区常家小学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303.15</w:t>
            </w:r>
          </w:p>
        </w:tc>
        <w:tc>
          <w:tcPr>
            <w:tcW w:w="1160" w:type="dxa"/>
            <w:tcBorders/>
            <w:vAlign w:val="center"/>
          </w:tcPr>
          <w:p>
            <w:pPr>
              <w:jc w:val="right"/>
            </w:pPr>
            <w:r>
              <w:rPr>
                <w:rFonts w:ascii="宋体" w:eastAsia="宋体" w:hAnsi="宋体" w:cs="宋体"/>
                <w:b/>
                <w:i w:val="0"/>
                <w:color w:val="000000"/>
                <w:sz w:val="14"/>
              </w:rPr>
              <w:t xml:space="preserve">303.15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213.63</w:t>
            </w:r>
          </w:p>
        </w:tc>
        <w:tc>
          <w:tcPr>
            <w:tcW w:w="1160" w:type="dxa"/>
            <w:tcBorders/>
            <w:vAlign w:val="center"/>
          </w:tcPr>
          <w:p>
            <w:pPr>
              <w:jc w:val="right"/>
            </w:pPr>
            <w:r>
              <w:rPr>
                <w:rFonts w:ascii="宋体" w:eastAsia="宋体" w:hAnsi="宋体" w:cs="宋体"/>
                <w:b w:val="0"/>
                <w:i w:val="0"/>
                <w:color w:val="000000"/>
                <w:sz w:val="14"/>
              </w:rPr>
              <w:t xml:space="preserve">213.63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213.63</w:t>
            </w:r>
          </w:p>
        </w:tc>
        <w:tc>
          <w:tcPr>
            <w:tcW w:w="1160" w:type="dxa"/>
            <w:tcBorders/>
            <w:vAlign w:val="center"/>
          </w:tcPr>
          <w:p>
            <w:pPr>
              <w:jc w:val="right"/>
            </w:pPr>
            <w:r>
              <w:rPr>
                <w:rFonts w:ascii="宋体" w:eastAsia="宋体" w:hAnsi="宋体" w:cs="宋体"/>
                <w:b w:val="0"/>
                <w:i w:val="0"/>
                <w:color w:val="000000"/>
                <w:sz w:val="14"/>
              </w:rPr>
              <w:t xml:space="preserve">213.63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213.63</w:t>
            </w:r>
          </w:p>
        </w:tc>
        <w:tc>
          <w:tcPr>
            <w:tcW w:w="1160" w:type="dxa"/>
            <w:tcBorders/>
            <w:vAlign w:val="center"/>
          </w:tcPr>
          <w:p>
            <w:pPr>
              <w:jc w:val="right"/>
            </w:pPr>
            <w:r>
              <w:rPr>
                <w:rFonts w:ascii="宋体" w:eastAsia="宋体" w:hAnsi="宋体" w:cs="宋体"/>
                <w:b w:val="0"/>
                <w:i w:val="0"/>
                <w:color w:val="000000"/>
                <w:sz w:val="14"/>
              </w:rPr>
              <w:t xml:space="preserve">213.63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54.97</w:t>
            </w:r>
          </w:p>
        </w:tc>
        <w:tc>
          <w:tcPr>
            <w:tcW w:w="1160" w:type="dxa"/>
            <w:tcBorders/>
            <w:vAlign w:val="center"/>
          </w:tcPr>
          <w:p>
            <w:pPr>
              <w:jc w:val="right"/>
            </w:pPr>
            <w:r>
              <w:rPr>
                <w:rFonts w:ascii="宋体" w:eastAsia="宋体" w:hAnsi="宋体" w:cs="宋体"/>
                <w:b w:val="0"/>
                <w:i w:val="0"/>
                <w:color w:val="000000"/>
                <w:sz w:val="14"/>
              </w:rPr>
              <w:t xml:space="preserve">54.97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33.51</w:t>
            </w:r>
          </w:p>
        </w:tc>
        <w:tc>
          <w:tcPr>
            <w:tcW w:w="1160" w:type="dxa"/>
            <w:tcBorders/>
            <w:vAlign w:val="center"/>
          </w:tcPr>
          <w:p>
            <w:pPr>
              <w:jc w:val="right"/>
            </w:pPr>
            <w:r>
              <w:rPr>
                <w:rFonts w:ascii="宋体" w:eastAsia="宋体" w:hAnsi="宋体" w:cs="宋体"/>
                <w:b w:val="0"/>
                <w:i w:val="0"/>
                <w:color w:val="000000"/>
                <w:sz w:val="14"/>
              </w:rPr>
              <w:t xml:space="preserve">33.51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30.74</w:t>
            </w:r>
          </w:p>
        </w:tc>
        <w:tc>
          <w:tcPr>
            <w:tcW w:w="1160" w:type="dxa"/>
            <w:tcBorders/>
            <w:vAlign w:val="center"/>
          </w:tcPr>
          <w:p>
            <w:pPr>
              <w:jc w:val="right"/>
            </w:pPr>
            <w:r>
              <w:rPr>
                <w:rFonts w:ascii="宋体" w:eastAsia="宋体" w:hAnsi="宋体" w:cs="宋体"/>
                <w:b w:val="0"/>
                <w:i w:val="0"/>
                <w:color w:val="000000"/>
                <w:sz w:val="14"/>
              </w:rPr>
              <w:t xml:space="preserve">30.74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2.59</w:t>
            </w:r>
          </w:p>
        </w:tc>
        <w:tc>
          <w:tcPr>
            <w:tcW w:w="1160" w:type="dxa"/>
            <w:tcBorders/>
            <w:vAlign w:val="center"/>
          </w:tcPr>
          <w:p>
            <w:pPr>
              <w:jc w:val="right"/>
            </w:pPr>
            <w:r>
              <w:rPr>
                <w:rFonts w:ascii="宋体" w:eastAsia="宋体" w:hAnsi="宋体" w:cs="宋体"/>
                <w:b w:val="0"/>
                <w:i w:val="0"/>
                <w:color w:val="000000"/>
                <w:sz w:val="14"/>
              </w:rPr>
              <w:t xml:space="preserve">2.59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20.25</w:t>
            </w:r>
          </w:p>
        </w:tc>
        <w:tc>
          <w:tcPr>
            <w:tcW w:w="1160" w:type="dxa"/>
            <w:tcBorders/>
            <w:vAlign w:val="center"/>
          </w:tcPr>
          <w:p>
            <w:pPr>
              <w:jc w:val="right"/>
            </w:pPr>
            <w:r>
              <w:rPr>
                <w:rFonts w:ascii="宋体" w:eastAsia="宋体" w:hAnsi="宋体" w:cs="宋体"/>
                <w:b w:val="0"/>
                <w:i w:val="0"/>
                <w:color w:val="000000"/>
                <w:sz w:val="14"/>
              </w:rPr>
              <w:t xml:space="preserve">20.25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20.25</w:t>
            </w:r>
          </w:p>
        </w:tc>
        <w:tc>
          <w:tcPr>
            <w:tcW w:w="1160" w:type="dxa"/>
            <w:tcBorders/>
            <w:vAlign w:val="center"/>
          </w:tcPr>
          <w:p>
            <w:pPr>
              <w:jc w:val="right"/>
            </w:pPr>
            <w:r>
              <w:rPr>
                <w:rFonts w:ascii="宋体" w:eastAsia="宋体" w:hAnsi="宋体" w:cs="宋体"/>
                <w:b w:val="0"/>
                <w:i w:val="0"/>
                <w:color w:val="000000"/>
                <w:sz w:val="14"/>
              </w:rPr>
              <w:t xml:space="preserve">20.25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1.21</w:t>
            </w:r>
          </w:p>
        </w:tc>
        <w:tc>
          <w:tcPr>
            <w:tcW w:w="1160" w:type="dxa"/>
            <w:tcBorders/>
            <w:vAlign w:val="center"/>
          </w:tcPr>
          <w:p>
            <w:pPr>
              <w:jc w:val="right"/>
            </w:pPr>
            <w:r>
              <w:rPr>
                <w:rFonts w:ascii="宋体" w:eastAsia="宋体" w:hAnsi="宋体" w:cs="宋体"/>
                <w:b w:val="0"/>
                <w:i w:val="0"/>
                <w:color w:val="000000"/>
                <w:sz w:val="14"/>
              </w:rPr>
              <w:t xml:space="preserve">1.21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1.21</w:t>
            </w:r>
          </w:p>
        </w:tc>
        <w:tc>
          <w:tcPr>
            <w:tcW w:w="1160" w:type="dxa"/>
            <w:tcBorders/>
            <w:vAlign w:val="center"/>
          </w:tcPr>
          <w:p>
            <w:pPr>
              <w:jc w:val="right"/>
            </w:pPr>
            <w:r>
              <w:rPr>
                <w:rFonts w:ascii="宋体" w:eastAsia="宋体" w:hAnsi="宋体" w:cs="宋体"/>
                <w:b w:val="0"/>
                <w:i w:val="0"/>
                <w:color w:val="000000"/>
                <w:sz w:val="14"/>
              </w:rPr>
              <w:t xml:space="preserve">1.21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12.66</w:t>
            </w:r>
          </w:p>
        </w:tc>
        <w:tc>
          <w:tcPr>
            <w:tcW w:w="1160" w:type="dxa"/>
            <w:tcBorders/>
            <w:vAlign w:val="center"/>
          </w:tcPr>
          <w:p>
            <w:pPr>
              <w:jc w:val="right"/>
            </w:pPr>
            <w:r>
              <w:rPr>
                <w:rFonts w:ascii="宋体" w:eastAsia="宋体" w:hAnsi="宋体" w:cs="宋体"/>
                <w:b w:val="0"/>
                <w:i w:val="0"/>
                <w:color w:val="000000"/>
                <w:sz w:val="14"/>
              </w:rPr>
              <w:t xml:space="preserve">12.66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12.66</w:t>
            </w:r>
          </w:p>
        </w:tc>
        <w:tc>
          <w:tcPr>
            <w:tcW w:w="1160" w:type="dxa"/>
            <w:tcBorders/>
            <w:vAlign w:val="center"/>
          </w:tcPr>
          <w:p>
            <w:pPr>
              <w:jc w:val="right"/>
            </w:pPr>
            <w:r>
              <w:rPr>
                <w:rFonts w:ascii="宋体" w:eastAsia="宋体" w:hAnsi="宋体" w:cs="宋体"/>
                <w:b w:val="0"/>
                <w:i w:val="0"/>
                <w:color w:val="000000"/>
                <w:sz w:val="14"/>
              </w:rPr>
              <w:t xml:space="preserve">12.66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12.50</w:t>
            </w:r>
          </w:p>
        </w:tc>
        <w:tc>
          <w:tcPr>
            <w:tcW w:w="1160" w:type="dxa"/>
            <w:tcBorders/>
            <w:vAlign w:val="center"/>
          </w:tcPr>
          <w:p>
            <w:pPr>
              <w:jc w:val="right"/>
            </w:pPr>
            <w:r>
              <w:rPr>
                <w:rFonts w:ascii="宋体" w:eastAsia="宋体" w:hAnsi="宋体" w:cs="宋体"/>
                <w:b w:val="0"/>
                <w:i w:val="0"/>
                <w:color w:val="000000"/>
                <w:sz w:val="14"/>
              </w:rPr>
              <w:t xml:space="preserve">12.50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21.87</w:t>
            </w:r>
          </w:p>
        </w:tc>
        <w:tc>
          <w:tcPr>
            <w:tcW w:w="1160" w:type="dxa"/>
            <w:tcBorders/>
            <w:vAlign w:val="center"/>
          </w:tcPr>
          <w:p>
            <w:pPr>
              <w:jc w:val="right"/>
            </w:pPr>
            <w:r>
              <w:rPr>
                <w:rFonts w:ascii="宋体" w:eastAsia="宋体" w:hAnsi="宋体" w:cs="宋体"/>
                <w:b w:val="0"/>
                <w:i w:val="0"/>
                <w:color w:val="000000"/>
                <w:sz w:val="14"/>
              </w:rPr>
              <w:t xml:space="preserve">21.87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21.87</w:t>
            </w:r>
          </w:p>
        </w:tc>
        <w:tc>
          <w:tcPr>
            <w:tcW w:w="1160" w:type="dxa"/>
            <w:tcBorders/>
            <w:vAlign w:val="center"/>
          </w:tcPr>
          <w:p>
            <w:pPr>
              <w:jc w:val="right"/>
            </w:pPr>
            <w:r>
              <w:rPr>
                <w:rFonts w:ascii="宋体" w:eastAsia="宋体" w:hAnsi="宋体" w:cs="宋体"/>
                <w:b w:val="0"/>
                <w:i w:val="0"/>
                <w:color w:val="000000"/>
                <w:sz w:val="14"/>
              </w:rPr>
              <w:t xml:space="preserve">21.87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21.87</w:t>
            </w:r>
          </w:p>
        </w:tc>
        <w:tc>
          <w:tcPr>
            <w:tcW w:w="1160" w:type="dxa"/>
            <w:tcBorders/>
            <w:vAlign w:val="center"/>
          </w:tcPr>
          <w:p>
            <w:pPr>
              <w:jc w:val="right"/>
            </w:pPr>
            <w:r>
              <w:rPr>
                <w:rFonts w:ascii="宋体" w:eastAsia="宋体" w:hAnsi="宋体" w:cs="宋体"/>
                <w:b w:val="0"/>
                <w:i w:val="0"/>
                <w:color w:val="000000"/>
                <w:sz w:val="14"/>
              </w:rPr>
              <w:t xml:space="preserve">21.87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单位：辽宁省盘锦市双台子区常家小学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303.15</w:t>
            </w:r>
          </w:p>
        </w:tc>
        <w:tc>
          <w:tcPr>
            <w:tcW w:w="1120" w:type="dxa"/>
            <w:tcBorders/>
            <w:vAlign w:val="center"/>
          </w:tcPr>
          <w:p>
            <w:pPr>
              <w:jc w:val="right"/>
            </w:pPr>
            <w:r>
              <w:rPr>
                <w:rFonts w:ascii="宋体" w:eastAsia="宋体" w:hAnsi="宋体" w:cs="宋体"/>
                <w:b/>
                <w:i w:val="0"/>
                <w:color w:val="000000"/>
                <w:sz w:val="16"/>
              </w:rPr>
              <w:t xml:space="preserve">297.46</w:t>
            </w:r>
          </w:p>
        </w:tc>
        <w:tc>
          <w:tcPr>
            <w:tcW w:w="1120" w:type="dxa"/>
            <w:tcBorders/>
            <w:vAlign w:val="center"/>
          </w:tcPr>
          <w:p>
            <w:pPr>
              <w:jc w:val="right"/>
            </w:pPr>
            <w:r>
              <w:rPr>
                <w:rFonts w:ascii="宋体" w:eastAsia="宋体" w:hAnsi="宋体" w:cs="宋体"/>
                <w:b/>
                <w:i w:val="0"/>
                <w:color w:val="000000"/>
                <w:sz w:val="16"/>
              </w:rPr>
              <w:t xml:space="preserve">5.69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213.63</w:t>
            </w:r>
          </w:p>
        </w:tc>
        <w:tc>
          <w:tcPr>
            <w:tcW w:w="1120" w:type="dxa"/>
            <w:tcBorders/>
            <w:vAlign w:val="center"/>
          </w:tcPr>
          <w:p>
            <w:pPr>
              <w:jc w:val="right"/>
            </w:pPr>
            <w:r>
              <w:rPr>
                <w:rFonts w:ascii="宋体" w:eastAsia="宋体" w:hAnsi="宋体" w:cs="宋体"/>
                <w:b w:val="0"/>
                <w:i w:val="0"/>
                <w:color w:val="000000"/>
                <w:sz w:val="16"/>
              </w:rPr>
              <w:t xml:space="preserve">207.95</w:t>
            </w:r>
          </w:p>
        </w:tc>
        <w:tc>
          <w:tcPr>
            <w:tcW w:w="1120" w:type="dxa"/>
            <w:tcBorders/>
            <w:vAlign w:val="center"/>
          </w:tcPr>
          <w:p>
            <w:pPr>
              <w:jc w:val="right"/>
            </w:pPr>
            <w:r>
              <w:rPr>
                <w:rFonts w:ascii="宋体" w:eastAsia="宋体" w:hAnsi="宋体" w:cs="宋体"/>
                <w:b w:val="0"/>
                <w:i w:val="0"/>
                <w:color w:val="000000"/>
                <w:sz w:val="16"/>
              </w:rPr>
              <w:t xml:space="preserve">5.69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213.63</w:t>
            </w:r>
          </w:p>
        </w:tc>
        <w:tc>
          <w:tcPr>
            <w:tcW w:w="1120" w:type="dxa"/>
            <w:tcBorders/>
            <w:vAlign w:val="center"/>
          </w:tcPr>
          <w:p>
            <w:pPr>
              <w:jc w:val="right"/>
            </w:pPr>
            <w:r>
              <w:rPr>
                <w:rFonts w:ascii="宋体" w:eastAsia="宋体" w:hAnsi="宋体" w:cs="宋体"/>
                <w:b w:val="0"/>
                <w:i w:val="0"/>
                <w:color w:val="000000"/>
                <w:sz w:val="16"/>
              </w:rPr>
              <w:t xml:space="preserve">207.95</w:t>
            </w:r>
          </w:p>
        </w:tc>
        <w:tc>
          <w:tcPr>
            <w:tcW w:w="1120" w:type="dxa"/>
            <w:tcBorders/>
            <w:vAlign w:val="center"/>
          </w:tcPr>
          <w:p>
            <w:pPr>
              <w:jc w:val="right"/>
            </w:pPr>
            <w:r>
              <w:rPr>
                <w:rFonts w:ascii="宋体" w:eastAsia="宋体" w:hAnsi="宋体" w:cs="宋体"/>
                <w:b w:val="0"/>
                <w:i w:val="0"/>
                <w:color w:val="000000"/>
                <w:sz w:val="16"/>
              </w:rPr>
              <w:t xml:space="preserve">5.69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213.63</w:t>
            </w:r>
          </w:p>
        </w:tc>
        <w:tc>
          <w:tcPr>
            <w:tcW w:w="1120" w:type="dxa"/>
            <w:tcBorders/>
            <w:vAlign w:val="center"/>
          </w:tcPr>
          <w:p>
            <w:pPr>
              <w:jc w:val="right"/>
            </w:pPr>
            <w:r>
              <w:rPr>
                <w:rFonts w:ascii="宋体" w:eastAsia="宋体" w:hAnsi="宋体" w:cs="宋体"/>
                <w:b w:val="0"/>
                <w:i w:val="0"/>
                <w:color w:val="000000"/>
                <w:sz w:val="16"/>
              </w:rPr>
              <w:t xml:space="preserve">207.95</w:t>
            </w:r>
          </w:p>
        </w:tc>
        <w:tc>
          <w:tcPr>
            <w:tcW w:w="1120" w:type="dxa"/>
            <w:tcBorders/>
            <w:vAlign w:val="center"/>
          </w:tcPr>
          <w:p>
            <w:pPr>
              <w:jc w:val="right"/>
            </w:pPr>
            <w:r>
              <w:rPr>
                <w:rFonts w:ascii="宋体" w:eastAsia="宋体" w:hAnsi="宋体" w:cs="宋体"/>
                <w:b w:val="0"/>
                <w:i w:val="0"/>
                <w:color w:val="000000"/>
                <w:sz w:val="16"/>
              </w:rPr>
              <w:t xml:space="preserve">5.69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54.97</w:t>
            </w:r>
          </w:p>
        </w:tc>
        <w:tc>
          <w:tcPr>
            <w:tcW w:w="1120" w:type="dxa"/>
            <w:tcBorders/>
            <w:vAlign w:val="center"/>
          </w:tcPr>
          <w:p>
            <w:pPr>
              <w:jc w:val="right"/>
            </w:pPr>
            <w:r>
              <w:rPr>
                <w:rFonts w:ascii="宋体" w:eastAsia="宋体" w:hAnsi="宋体" w:cs="宋体"/>
                <w:b w:val="0"/>
                <w:i w:val="0"/>
                <w:color w:val="000000"/>
                <w:sz w:val="16"/>
              </w:rPr>
              <w:t xml:space="preserve">54.97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33.51</w:t>
            </w:r>
          </w:p>
        </w:tc>
        <w:tc>
          <w:tcPr>
            <w:tcW w:w="1120" w:type="dxa"/>
            <w:tcBorders/>
            <w:vAlign w:val="center"/>
          </w:tcPr>
          <w:p>
            <w:pPr>
              <w:jc w:val="right"/>
            </w:pPr>
            <w:r>
              <w:rPr>
                <w:rFonts w:ascii="宋体" w:eastAsia="宋体" w:hAnsi="宋体" w:cs="宋体"/>
                <w:b w:val="0"/>
                <w:i w:val="0"/>
                <w:color w:val="000000"/>
                <w:sz w:val="16"/>
              </w:rPr>
              <w:t xml:space="preserve">33.51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30.74</w:t>
            </w:r>
          </w:p>
        </w:tc>
        <w:tc>
          <w:tcPr>
            <w:tcW w:w="1120" w:type="dxa"/>
            <w:tcBorders/>
            <w:vAlign w:val="center"/>
          </w:tcPr>
          <w:p>
            <w:pPr>
              <w:jc w:val="right"/>
            </w:pPr>
            <w:r>
              <w:rPr>
                <w:rFonts w:ascii="宋体" w:eastAsia="宋体" w:hAnsi="宋体" w:cs="宋体"/>
                <w:b w:val="0"/>
                <w:i w:val="0"/>
                <w:color w:val="000000"/>
                <w:sz w:val="16"/>
              </w:rPr>
              <w:t xml:space="preserve">30.74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2.59</w:t>
            </w:r>
          </w:p>
        </w:tc>
        <w:tc>
          <w:tcPr>
            <w:tcW w:w="1120" w:type="dxa"/>
            <w:tcBorders/>
            <w:vAlign w:val="center"/>
          </w:tcPr>
          <w:p>
            <w:pPr>
              <w:jc w:val="right"/>
            </w:pPr>
            <w:r>
              <w:rPr>
                <w:rFonts w:ascii="宋体" w:eastAsia="宋体" w:hAnsi="宋体" w:cs="宋体"/>
                <w:b w:val="0"/>
                <w:i w:val="0"/>
                <w:color w:val="000000"/>
                <w:sz w:val="16"/>
              </w:rPr>
              <w:t xml:space="preserve">2.59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20.25</w:t>
            </w:r>
          </w:p>
        </w:tc>
        <w:tc>
          <w:tcPr>
            <w:tcW w:w="1120" w:type="dxa"/>
            <w:tcBorders/>
            <w:vAlign w:val="center"/>
          </w:tcPr>
          <w:p>
            <w:pPr>
              <w:jc w:val="right"/>
            </w:pPr>
            <w:r>
              <w:rPr>
                <w:rFonts w:ascii="宋体" w:eastAsia="宋体" w:hAnsi="宋体" w:cs="宋体"/>
                <w:b w:val="0"/>
                <w:i w:val="0"/>
                <w:color w:val="000000"/>
                <w:sz w:val="16"/>
              </w:rPr>
              <w:t xml:space="preserve">20.25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20.25</w:t>
            </w:r>
          </w:p>
        </w:tc>
        <w:tc>
          <w:tcPr>
            <w:tcW w:w="1120" w:type="dxa"/>
            <w:tcBorders/>
            <w:vAlign w:val="center"/>
          </w:tcPr>
          <w:p>
            <w:pPr>
              <w:jc w:val="right"/>
            </w:pPr>
            <w:r>
              <w:rPr>
                <w:rFonts w:ascii="宋体" w:eastAsia="宋体" w:hAnsi="宋体" w:cs="宋体"/>
                <w:b w:val="0"/>
                <w:i w:val="0"/>
                <w:color w:val="000000"/>
                <w:sz w:val="16"/>
              </w:rPr>
              <w:t xml:space="preserve">20.25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1.21</w:t>
            </w:r>
          </w:p>
        </w:tc>
        <w:tc>
          <w:tcPr>
            <w:tcW w:w="1120" w:type="dxa"/>
            <w:tcBorders/>
            <w:vAlign w:val="center"/>
          </w:tcPr>
          <w:p>
            <w:pPr>
              <w:jc w:val="right"/>
            </w:pPr>
            <w:r>
              <w:rPr>
                <w:rFonts w:ascii="宋体" w:eastAsia="宋体" w:hAnsi="宋体" w:cs="宋体"/>
                <w:b w:val="0"/>
                <w:i w:val="0"/>
                <w:color w:val="000000"/>
                <w:sz w:val="16"/>
              </w:rPr>
              <w:t xml:space="preserve">1.21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1.21</w:t>
            </w:r>
          </w:p>
        </w:tc>
        <w:tc>
          <w:tcPr>
            <w:tcW w:w="1120" w:type="dxa"/>
            <w:tcBorders/>
            <w:vAlign w:val="center"/>
          </w:tcPr>
          <w:p>
            <w:pPr>
              <w:jc w:val="right"/>
            </w:pPr>
            <w:r>
              <w:rPr>
                <w:rFonts w:ascii="宋体" w:eastAsia="宋体" w:hAnsi="宋体" w:cs="宋体"/>
                <w:b w:val="0"/>
                <w:i w:val="0"/>
                <w:color w:val="000000"/>
                <w:sz w:val="16"/>
              </w:rPr>
              <w:t xml:space="preserve">1.21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12.66</w:t>
            </w:r>
          </w:p>
        </w:tc>
        <w:tc>
          <w:tcPr>
            <w:tcW w:w="1120" w:type="dxa"/>
            <w:tcBorders/>
            <w:vAlign w:val="center"/>
          </w:tcPr>
          <w:p>
            <w:pPr>
              <w:jc w:val="right"/>
            </w:pPr>
            <w:r>
              <w:rPr>
                <w:rFonts w:ascii="宋体" w:eastAsia="宋体" w:hAnsi="宋体" w:cs="宋体"/>
                <w:b w:val="0"/>
                <w:i w:val="0"/>
                <w:color w:val="000000"/>
                <w:sz w:val="16"/>
              </w:rPr>
              <w:t xml:space="preserve">12.66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12.66</w:t>
            </w:r>
          </w:p>
        </w:tc>
        <w:tc>
          <w:tcPr>
            <w:tcW w:w="1120" w:type="dxa"/>
            <w:tcBorders/>
            <w:vAlign w:val="center"/>
          </w:tcPr>
          <w:p>
            <w:pPr>
              <w:jc w:val="right"/>
            </w:pPr>
            <w:r>
              <w:rPr>
                <w:rFonts w:ascii="宋体" w:eastAsia="宋体" w:hAnsi="宋体" w:cs="宋体"/>
                <w:b w:val="0"/>
                <w:i w:val="0"/>
                <w:color w:val="000000"/>
                <w:sz w:val="16"/>
              </w:rPr>
              <w:t xml:space="preserve">12.66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12.50</w:t>
            </w:r>
          </w:p>
        </w:tc>
        <w:tc>
          <w:tcPr>
            <w:tcW w:w="1120" w:type="dxa"/>
            <w:tcBorders/>
            <w:vAlign w:val="center"/>
          </w:tcPr>
          <w:p>
            <w:pPr>
              <w:jc w:val="right"/>
            </w:pPr>
            <w:r>
              <w:rPr>
                <w:rFonts w:ascii="宋体" w:eastAsia="宋体" w:hAnsi="宋体" w:cs="宋体"/>
                <w:b w:val="0"/>
                <w:i w:val="0"/>
                <w:color w:val="000000"/>
                <w:sz w:val="16"/>
              </w:rPr>
              <w:t xml:space="preserve">12.50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21.87</w:t>
            </w:r>
          </w:p>
        </w:tc>
        <w:tc>
          <w:tcPr>
            <w:tcW w:w="1120" w:type="dxa"/>
            <w:tcBorders/>
            <w:vAlign w:val="center"/>
          </w:tcPr>
          <w:p>
            <w:pPr>
              <w:jc w:val="right"/>
            </w:pPr>
            <w:r>
              <w:rPr>
                <w:rFonts w:ascii="宋体" w:eastAsia="宋体" w:hAnsi="宋体" w:cs="宋体"/>
                <w:b w:val="0"/>
                <w:i w:val="0"/>
                <w:color w:val="000000"/>
                <w:sz w:val="16"/>
              </w:rPr>
              <w:t xml:space="preserve">21.87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21.87</w:t>
            </w:r>
          </w:p>
        </w:tc>
        <w:tc>
          <w:tcPr>
            <w:tcW w:w="1120" w:type="dxa"/>
            <w:tcBorders/>
            <w:vAlign w:val="center"/>
          </w:tcPr>
          <w:p>
            <w:pPr>
              <w:jc w:val="right"/>
            </w:pPr>
            <w:r>
              <w:rPr>
                <w:rFonts w:ascii="宋体" w:eastAsia="宋体" w:hAnsi="宋体" w:cs="宋体"/>
                <w:b w:val="0"/>
                <w:i w:val="0"/>
                <w:color w:val="000000"/>
                <w:sz w:val="16"/>
              </w:rPr>
              <w:t xml:space="preserve">21.87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21.87</w:t>
            </w:r>
          </w:p>
        </w:tc>
        <w:tc>
          <w:tcPr>
            <w:tcW w:w="1120" w:type="dxa"/>
            <w:tcBorders/>
            <w:vAlign w:val="center"/>
          </w:tcPr>
          <w:p>
            <w:pPr>
              <w:jc w:val="right"/>
            </w:pPr>
            <w:r>
              <w:rPr>
                <w:rFonts w:ascii="宋体" w:eastAsia="宋体" w:hAnsi="宋体" w:cs="宋体"/>
                <w:b w:val="0"/>
                <w:i w:val="0"/>
                <w:color w:val="000000"/>
                <w:sz w:val="16"/>
              </w:rPr>
              <w:t xml:space="preserve">21.87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单位：辽宁省盘锦市双台子区常家小学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303.15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213.63</w:t>
            </w:r>
          </w:p>
        </w:tc>
        <w:tc>
          <w:tcPr>
            <w:tcW w:w="1100" w:type="dxa"/>
            <w:tcBorders/>
            <w:vAlign w:val="center"/>
          </w:tcPr>
          <w:p>
            <w:pPr>
              <w:jc w:val="right"/>
            </w:pPr>
            <w:r>
              <w:rPr>
                <w:rFonts w:ascii="宋体" w:eastAsia="宋体" w:hAnsi="宋体" w:cs="宋体"/>
                <w:b w:val="0"/>
                <w:i w:val="0"/>
                <w:color w:val="000000"/>
                <w:sz w:val="14"/>
              </w:rPr>
              <w:t xml:space="preserve">213.63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54.97</w:t>
            </w:r>
          </w:p>
        </w:tc>
        <w:tc>
          <w:tcPr>
            <w:tcW w:w="1100" w:type="dxa"/>
            <w:tcBorders/>
            <w:vAlign w:val="center"/>
          </w:tcPr>
          <w:p>
            <w:pPr>
              <w:jc w:val="right"/>
            </w:pPr>
            <w:r>
              <w:rPr>
                <w:rFonts w:ascii="宋体" w:eastAsia="宋体" w:hAnsi="宋体" w:cs="宋体"/>
                <w:b w:val="0"/>
                <w:i w:val="0"/>
                <w:color w:val="000000"/>
                <w:sz w:val="14"/>
              </w:rPr>
              <w:t xml:space="preserve">54.97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12.66</w:t>
            </w:r>
          </w:p>
        </w:tc>
        <w:tc>
          <w:tcPr>
            <w:tcW w:w="1100" w:type="dxa"/>
            <w:tcBorders/>
            <w:vAlign w:val="center"/>
          </w:tcPr>
          <w:p>
            <w:pPr>
              <w:jc w:val="right"/>
            </w:pPr>
            <w:r>
              <w:rPr>
                <w:rFonts w:ascii="宋体" w:eastAsia="宋体" w:hAnsi="宋体" w:cs="宋体"/>
                <w:b w:val="0"/>
                <w:i w:val="0"/>
                <w:color w:val="000000"/>
                <w:sz w:val="14"/>
              </w:rPr>
              <w:t xml:space="preserve">12.66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21.87</w:t>
            </w:r>
          </w:p>
        </w:tc>
        <w:tc>
          <w:tcPr>
            <w:tcW w:w="1100" w:type="dxa"/>
            <w:tcBorders/>
            <w:vAlign w:val="center"/>
          </w:tcPr>
          <w:p>
            <w:pPr>
              <w:jc w:val="right"/>
            </w:pPr>
            <w:r>
              <w:rPr>
                <w:rFonts w:ascii="宋体" w:eastAsia="宋体" w:hAnsi="宋体" w:cs="宋体"/>
                <w:b w:val="0"/>
                <w:i w:val="0"/>
                <w:color w:val="000000"/>
                <w:sz w:val="14"/>
              </w:rPr>
              <w:t xml:space="preserve">21.87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303.15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303.15</w:t>
            </w:r>
          </w:p>
        </w:tc>
        <w:tc>
          <w:tcPr>
            <w:tcW w:w="1100" w:type="dxa"/>
            <w:tcBorders/>
            <w:vAlign w:val="center"/>
          </w:tcPr>
          <w:p>
            <w:pPr>
              <w:jc w:val="right"/>
            </w:pPr>
            <w:r>
              <w:rPr>
                <w:rFonts w:ascii="宋体" w:eastAsia="宋体" w:hAnsi="宋体" w:cs="宋体"/>
                <w:b w:val="0"/>
                <w:i w:val="0"/>
                <w:color w:val="000000"/>
                <w:sz w:val="14"/>
              </w:rPr>
              <w:t xml:space="preserve">303.15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303.15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303.15</w:t>
            </w:r>
          </w:p>
        </w:tc>
        <w:tc>
          <w:tcPr>
            <w:tcW w:w="1100" w:type="dxa"/>
            <w:tcBorders/>
            <w:vAlign w:val="center"/>
          </w:tcPr>
          <w:p>
            <w:pPr>
              <w:jc w:val="right"/>
            </w:pPr>
            <w:r>
              <w:rPr>
                <w:rFonts w:ascii="宋体" w:eastAsia="宋体" w:hAnsi="宋体" w:cs="宋体"/>
                <w:b w:val="0"/>
                <w:i w:val="0"/>
                <w:color w:val="000000"/>
                <w:sz w:val="14"/>
              </w:rPr>
              <w:t xml:space="preserve">303.15</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单位：辽宁省盘锦市双台子区常家小学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303.15</w:t>
            </w:r>
          </w:p>
        </w:tc>
        <w:tc>
          <w:tcPr>
            <w:tcW w:w="1980" w:type="dxa"/>
            <w:tcBorders/>
            <w:vAlign w:val="center"/>
          </w:tcPr>
          <w:p>
            <w:pPr>
              <w:jc w:val="right"/>
            </w:pPr>
            <w:r>
              <w:rPr>
                <w:rFonts w:ascii="宋体" w:eastAsia="宋体" w:hAnsi="宋体" w:cs="宋体"/>
                <w:b/>
                <w:i w:val="0"/>
                <w:color w:val="000000"/>
                <w:sz w:val="20"/>
              </w:rPr>
              <w:t xml:space="preserve">297.46</w:t>
            </w:r>
          </w:p>
        </w:tc>
        <w:tc>
          <w:tcPr>
            <w:tcW w:w="1952" w:type="dxa"/>
            <w:tcBorders/>
            <w:vAlign w:val="center"/>
          </w:tcPr>
          <w:p>
            <w:pPr>
              <w:jc w:val="right"/>
            </w:pPr>
            <w:r>
              <w:rPr>
                <w:rFonts w:ascii="宋体" w:eastAsia="宋体" w:hAnsi="宋体" w:cs="宋体"/>
                <w:b/>
                <w:i w:val="0"/>
                <w:color w:val="000000"/>
                <w:sz w:val="20"/>
              </w:rPr>
              <w:t xml:space="preserve">5.69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213.63</w:t>
            </w:r>
          </w:p>
        </w:tc>
        <w:tc>
          <w:tcPr>
            <w:tcW w:w="1980" w:type="dxa"/>
            <w:tcBorders/>
            <w:vAlign w:val="center"/>
          </w:tcPr>
          <w:p>
            <w:pPr>
              <w:jc w:val="right"/>
            </w:pPr>
            <w:r>
              <w:rPr>
                <w:rFonts w:ascii="宋体" w:eastAsia="宋体" w:hAnsi="宋体" w:cs="宋体"/>
                <w:b w:val="0"/>
                <w:i w:val="0"/>
                <w:color w:val="000000"/>
                <w:sz w:val="20"/>
              </w:rPr>
              <w:t xml:space="preserve">207.95</w:t>
            </w:r>
          </w:p>
        </w:tc>
        <w:tc>
          <w:tcPr>
            <w:tcW w:w="1952" w:type="dxa"/>
            <w:tcBorders/>
            <w:vAlign w:val="center"/>
          </w:tcPr>
          <w:p>
            <w:pPr>
              <w:jc w:val="right"/>
            </w:pPr>
            <w:r>
              <w:rPr>
                <w:rFonts w:ascii="宋体" w:eastAsia="宋体" w:hAnsi="宋体" w:cs="宋体"/>
                <w:b w:val="0"/>
                <w:i w:val="0"/>
                <w:color w:val="000000"/>
                <w:sz w:val="20"/>
              </w:rPr>
              <w:t xml:space="preserve">5.69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213.63</w:t>
            </w:r>
          </w:p>
        </w:tc>
        <w:tc>
          <w:tcPr>
            <w:tcW w:w="1980" w:type="dxa"/>
            <w:tcBorders/>
            <w:vAlign w:val="center"/>
          </w:tcPr>
          <w:p>
            <w:pPr>
              <w:jc w:val="right"/>
            </w:pPr>
            <w:r>
              <w:rPr>
                <w:rFonts w:ascii="宋体" w:eastAsia="宋体" w:hAnsi="宋体" w:cs="宋体"/>
                <w:b w:val="0"/>
                <w:i w:val="0"/>
                <w:color w:val="000000"/>
                <w:sz w:val="20"/>
              </w:rPr>
              <w:t xml:space="preserve">207.95</w:t>
            </w:r>
          </w:p>
        </w:tc>
        <w:tc>
          <w:tcPr>
            <w:tcW w:w="1952" w:type="dxa"/>
            <w:tcBorders/>
            <w:vAlign w:val="center"/>
          </w:tcPr>
          <w:p>
            <w:pPr>
              <w:jc w:val="right"/>
            </w:pPr>
            <w:r>
              <w:rPr>
                <w:rFonts w:ascii="宋体" w:eastAsia="宋体" w:hAnsi="宋体" w:cs="宋体"/>
                <w:b w:val="0"/>
                <w:i w:val="0"/>
                <w:color w:val="000000"/>
                <w:sz w:val="20"/>
              </w:rPr>
              <w:t xml:space="preserve">5.69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213.63</w:t>
            </w:r>
          </w:p>
        </w:tc>
        <w:tc>
          <w:tcPr>
            <w:tcW w:w="1980" w:type="dxa"/>
            <w:tcBorders/>
            <w:vAlign w:val="center"/>
          </w:tcPr>
          <w:p>
            <w:pPr>
              <w:jc w:val="right"/>
            </w:pPr>
            <w:r>
              <w:rPr>
                <w:rFonts w:ascii="宋体" w:eastAsia="宋体" w:hAnsi="宋体" w:cs="宋体"/>
                <w:b w:val="0"/>
                <w:i w:val="0"/>
                <w:color w:val="000000"/>
                <w:sz w:val="20"/>
              </w:rPr>
              <w:t xml:space="preserve">207.95</w:t>
            </w:r>
          </w:p>
        </w:tc>
        <w:tc>
          <w:tcPr>
            <w:tcW w:w="1952" w:type="dxa"/>
            <w:tcBorders/>
            <w:vAlign w:val="center"/>
          </w:tcPr>
          <w:p>
            <w:pPr>
              <w:jc w:val="right"/>
            </w:pPr>
            <w:r>
              <w:rPr>
                <w:rFonts w:ascii="宋体" w:eastAsia="宋体" w:hAnsi="宋体" w:cs="宋体"/>
                <w:b w:val="0"/>
                <w:i w:val="0"/>
                <w:color w:val="000000"/>
                <w:sz w:val="20"/>
              </w:rPr>
              <w:t xml:space="preserve">5.69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54.97</w:t>
            </w:r>
          </w:p>
        </w:tc>
        <w:tc>
          <w:tcPr>
            <w:tcW w:w="1980" w:type="dxa"/>
            <w:tcBorders/>
            <w:vAlign w:val="center"/>
          </w:tcPr>
          <w:p>
            <w:pPr>
              <w:jc w:val="right"/>
            </w:pPr>
            <w:r>
              <w:rPr>
                <w:rFonts w:ascii="宋体" w:eastAsia="宋体" w:hAnsi="宋体" w:cs="宋体"/>
                <w:b w:val="0"/>
                <w:i w:val="0"/>
                <w:color w:val="000000"/>
                <w:sz w:val="20"/>
              </w:rPr>
              <w:t xml:space="preserve">54.97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33.51</w:t>
            </w:r>
          </w:p>
        </w:tc>
        <w:tc>
          <w:tcPr>
            <w:tcW w:w="1980" w:type="dxa"/>
            <w:tcBorders/>
            <w:vAlign w:val="center"/>
          </w:tcPr>
          <w:p>
            <w:pPr>
              <w:jc w:val="right"/>
            </w:pPr>
            <w:r>
              <w:rPr>
                <w:rFonts w:ascii="宋体" w:eastAsia="宋体" w:hAnsi="宋体" w:cs="宋体"/>
                <w:b w:val="0"/>
                <w:i w:val="0"/>
                <w:color w:val="000000"/>
                <w:sz w:val="20"/>
              </w:rPr>
              <w:t xml:space="preserve">33.51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30.74</w:t>
            </w:r>
          </w:p>
        </w:tc>
        <w:tc>
          <w:tcPr>
            <w:tcW w:w="1980" w:type="dxa"/>
            <w:tcBorders/>
            <w:vAlign w:val="center"/>
          </w:tcPr>
          <w:p>
            <w:pPr>
              <w:jc w:val="right"/>
            </w:pPr>
            <w:r>
              <w:rPr>
                <w:rFonts w:ascii="宋体" w:eastAsia="宋体" w:hAnsi="宋体" w:cs="宋体"/>
                <w:b w:val="0"/>
                <w:i w:val="0"/>
                <w:color w:val="000000"/>
                <w:sz w:val="20"/>
              </w:rPr>
              <w:t xml:space="preserve">30.74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2.59</w:t>
            </w:r>
          </w:p>
        </w:tc>
        <w:tc>
          <w:tcPr>
            <w:tcW w:w="1980" w:type="dxa"/>
            <w:tcBorders/>
            <w:vAlign w:val="center"/>
          </w:tcPr>
          <w:p>
            <w:pPr>
              <w:jc w:val="right"/>
            </w:pPr>
            <w:r>
              <w:rPr>
                <w:rFonts w:ascii="宋体" w:eastAsia="宋体" w:hAnsi="宋体" w:cs="宋体"/>
                <w:b w:val="0"/>
                <w:i w:val="0"/>
                <w:color w:val="000000"/>
                <w:sz w:val="20"/>
              </w:rPr>
              <w:t xml:space="preserve">2.59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20.25</w:t>
            </w:r>
          </w:p>
        </w:tc>
        <w:tc>
          <w:tcPr>
            <w:tcW w:w="1980" w:type="dxa"/>
            <w:tcBorders/>
            <w:vAlign w:val="center"/>
          </w:tcPr>
          <w:p>
            <w:pPr>
              <w:jc w:val="right"/>
            </w:pPr>
            <w:r>
              <w:rPr>
                <w:rFonts w:ascii="宋体" w:eastAsia="宋体" w:hAnsi="宋体" w:cs="宋体"/>
                <w:b w:val="0"/>
                <w:i w:val="0"/>
                <w:color w:val="000000"/>
                <w:sz w:val="20"/>
              </w:rPr>
              <w:t xml:space="preserve">20.25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20.25</w:t>
            </w:r>
          </w:p>
        </w:tc>
        <w:tc>
          <w:tcPr>
            <w:tcW w:w="1980" w:type="dxa"/>
            <w:tcBorders/>
            <w:vAlign w:val="center"/>
          </w:tcPr>
          <w:p>
            <w:pPr>
              <w:jc w:val="right"/>
            </w:pPr>
            <w:r>
              <w:rPr>
                <w:rFonts w:ascii="宋体" w:eastAsia="宋体" w:hAnsi="宋体" w:cs="宋体"/>
                <w:b w:val="0"/>
                <w:i w:val="0"/>
                <w:color w:val="000000"/>
                <w:sz w:val="20"/>
              </w:rPr>
              <w:t xml:space="preserve">20.25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1.21</w:t>
            </w:r>
          </w:p>
        </w:tc>
        <w:tc>
          <w:tcPr>
            <w:tcW w:w="1980" w:type="dxa"/>
            <w:tcBorders/>
            <w:vAlign w:val="center"/>
          </w:tcPr>
          <w:p>
            <w:pPr>
              <w:jc w:val="right"/>
            </w:pPr>
            <w:r>
              <w:rPr>
                <w:rFonts w:ascii="宋体" w:eastAsia="宋体" w:hAnsi="宋体" w:cs="宋体"/>
                <w:b w:val="0"/>
                <w:i w:val="0"/>
                <w:color w:val="000000"/>
                <w:sz w:val="20"/>
              </w:rPr>
              <w:t xml:space="preserve">1.21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1.21</w:t>
            </w:r>
          </w:p>
        </w:tc>
        <w:tc>
          <w:tcPr>
            <w:tcW w:w="1980" w:type="dxa"/>
            <w:tcBorders/>
            <w:vAlign w:val="center"/>
          </w:tcPr>
          <w:p>
            <w:pPr>
              <w:jc w:val="right"/>
            </w:pPr>
            <w:r>
              <w:rPr>
                <w:rFonts w:ascii="宋体" w:eastAsia="宋体" w:hAnsi="宋体" w:cs="宋体"/>
                <w:b w:val="0"/>
                <w:i w:val="0"/>
                <w:color w:val="000000"/>
                <w:sz w:val="20"/>
              </w:rPr>
              <w:t xml:space="preserve">1.21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12.66</w:t>
            </w:r>
          </w:p>
        </w:tc>
        <w:tc>
          <w:tcPr>
            <w:tcW w:w="1980" w:type="dxa"/>
            <w:tcBorders/>
            <w:vAlign w:val="center"/>
          </w:tcPr>
          <w:p>
            <w:pPr>
              <w:jc w:val="right"/>
            </w:pPr>
            <w:r>
              <w:rPr>
                <w:rFonts w:ascii="宋体" w:eastAsia="宋体" w:hAnsi="宋体" w:cs="宋体"/>
                <w:b w:val="0"/>
                <w:i w:val="0"/>
                <w:color w:val="000000"/>
                <w:sz w:val="20"/>
              </w:rPr>
              <w:t xml:space="preserve">12.66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12.66</w:t>
            </w:r>
          </w:p>
        </w:tc>
        <w:tc>
          <w:tcPr>
            <w:tcW w:w="1980" w:type="dxa"/>
            <w:tcBorders/>
            <w:vAlign w:val="center"/>
          </w:tcPr>
          <w:p>
            <w:pPr>
              <w:jc w:val="right"/>
            </w:pPr>
            <w:r>
              <w:rPr>
                <w:rFonts w:ascii="宋体" w:eastAsia="宋体" w:hAnsi="宋体" w:cs="宋体"/>
                <w:b w:val="0"/>
                <w:i w:val="0"/>
                <w:color w:val="000000"/>
                <w:sz w:val="20"/>
              </w:rPr>
              <w:t xml:space="preserve">12.66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12.50</w:t>
            </w:r>
          </w:p>
        </w:tc>
        <w:tc>
          <w:tcPr>
            <w:tcW w:w="1980" w:type="dxa"/>
            <w:tcBorders/>
            <w:vAlign w:val="center"/>
          </w:tcPr>
          <w:p>
            <w:pPr>
              <w:jc w:val="right"/>
            </w:pPr>
            <w:r>
              <w:rPr>
                <w:rFonts w:ascii="宋体" w:eastAsia="宋体" w:hAnsi="宋体" w:cs="宋体"/>
                <w:b w:val="0"/>
                <w:i w:val="0"/>
                <w:color w:val="000000"/>
                <w:sz w:val="20"/>
              </w:rPr>
              <w:t xml:space="preserve">12.50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21.87</w:t>
            </w:r>
          </w:p>
        </w:tc>
        <w:tc>
          <w:tcPr>
            <w:tcW w:w="1980" w:type="dxa"/>
            <w:tcBorders/>
            <w:vAlign w:val="center"/>
          </w:tcPr>
          <w:p>
            <w:pPr>
              <w:jc w:val="right"/>
            </w:pPr>
            <w:r>
              <w:rPr>
                <w:rFonts w:ascii="宋体" w:eastAsia="宋体" w:hAnsi="宋体" w:cs="宋体"/>
                <w:b w:val="0"/>
                <w:i w:val="0"/>
                <w:color w:val="000000"/>
                <w:sz w:val="20"/>
              </w:rPr>
              <w:t xml:space="preserve">21.87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21.87</w:t>
            </w:r>
          </w:p>
        </w:tc>
        <w:tc>
          <w:tcPr>
            <w:tcW w:w="1980" w:type="dxa"/>
            <w:tcBorders/>
            <w:vAlign w:val="center"/>
          </w:tcPr>
          <w:p>
            <w:pPr>
              <w:jc w:val="right"/>
            </w:pPr>
            <w:r>
              <w:rPr>
                <w:rFonts w:ascii="宋体" w:eastAsia="宋体" w:hAnsi="宋体" w:cs="宋体"/>
                <w:b w:val="0"/>
                <w:i w:val="0"/>
                <w:color w:val="000000"/>
                <w:sz w:val="20"/>
              </w:rPr>
              <w:t xml:space="preserve">21.87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21.87</w:t>
            </w:r>
          </w:p>
        </w:tc>
        <w:tc>
          <w:tcPr>
            <w:tcW w:w="1980" w:type="dxa"/>
            <w:tcBorders/>
            <w:vAlign w:val="center"/>
          </w:tcPr>
          <w:p>
            <w:pPr>
              <w:jc w:val="right"/>
            </w:pPr>
            <w:r>
              <w:rPr>
                <w:rFonts w:ascii="宋体" w:eastAsia="宋体" w:hAnsi="宋体" w:cs="宋体"/>
                <w:b w:val="0"/>
                <w:i w:val="0"/>
                <w:color w:val="000000"/>
                <w:sz w:val="20"/>
              </w:rPr>
              <w:t xml:space="preserve">21.87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单位：辽宁省盘锦市双台子区常家小学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271.00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4.81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122.79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1.46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36.05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0.49</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43.08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30.74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0.23</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2.59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12.50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1.37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21.87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1.34</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21.65</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20.25</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1.24</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292.65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4.81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单位：辽宁省盘锦市双台子区常家小学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单位：辽宁省盘锦市双台子区常家小学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单位：辽宁省盘锦市双台子区常家小学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4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723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