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辽宁省盘锦市双台子区实验中学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辽宁省盘锦市双台子区实验中学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辽宁省盘锦市双台子区实验中学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辽宁省盘锦市双台子区实验中学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辽宁省盘锦市双台子区实验中学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辽宁省盘锦市双台子区实验中学概况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实施初中义务教育，初中学历教育。</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辽宁省盘锦市双台子区实验中学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盘锦市双台子区实验中学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2826.26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2431.90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86.05</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2431.90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282.50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111.86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主要是以前年度的结转等。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减少81.93万元，降低2.82%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已经支出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2726.20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2418.51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88.71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工资福利支出2220.17万元；商品和服务支出186.17万元；对个人和家庭的补助12.16万元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307.69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主要包括课后服务费、非寄宿生生活补助、校方责任险、女教师生育费等业务支出。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减少70.14万元，降低2.51%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100.06</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主要是以前年度的结转等原因形成的结余。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减少11.79万元，降低10.54%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已支出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2431.90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2417.99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13.91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减少292.35万元，降低10.73%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102.83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103.98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34.99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2023年度一般公共预算财政拨款支出2431.90万元。按支出功能分类科目分，包括：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1.教育支出1833.13万元，具体包括：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（1）教育支出（类）普通教育（款）小学教育（项）0.00万元,主要是我校没有小学等支出，完成年初预算的0%，决算数与年初预算数存在差异的主要原因是我校没有小学。</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1833.13万元,主要是工资福利支出、商品和服务支出、对个人各家庭补助支出等支出，完成年初预算的102.52%，决算数与年初预算数存在差异的主要原因是补发工资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（3）教育支出（类）特殊教育（款）特殊学校教育（项）0.00万元,主要是无此项等支出，完成年初预算的0%，决算数与年初预算数存在差异的主要原因是无此项支出。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2.社会保障和就业支出315.65万元，具体包括：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0.61万元,主要是补发退休人员独生子女费等支出，完成年初预算的100%，决算数与年初预算数存在差异的主要原因是年初没有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251.15万元,主要是缴纳职工养老保险等支出，完成年初预算的100.40%，决算数与年初预算数存在差异的主要原因是调整保险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43.58万元,主要是用于支付退休人员职业年金等支出，完成年初预算的100%，决算数与年初预算数存在差异的主要原因是年初没有做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（4）社会保障和就业支出（类）抚恤（款）伤残抚恤（项）8.92万元,主要是伤残人员的抚恤金等支出，完成年初预算的100%，决算数与年初预算数存在差异的主要原因是年初没有做此项预算。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11.39万元,主要是工伤保险和失业保险等支出，完成年初预算的104%，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3.卫生健康支出105.21万元，具体包括：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（1）卫生健康支出（类）行政事业单位医疗（款）事业单位医疗（项）102.24万元,主要是缴纳职工医疗保险等支出，完成年初预算的93%，决算数与年初预算数存在差异的主要原因是保险基数调整。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2.97万元,主要是大额医保、女职工生育费等支出，完成年初预算的357%，决算数与年初预算数存在差异的主要原因是部分支出没有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4.住房保障支出177.92万元，具体包括：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（1）住房保障支出（类）住房改革支出（款）住房公积金（项）177.92万元,主要是缴纳职工公积金等支出，完成年初预算的99%，决算数与年初预算数存在差异的主要原因是调整公积金基数。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2417.99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2232.33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185.66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我单位全额拨款事业单位，无机关运行经费支出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，其他用车主要是待报废</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5个（其中：一般公共预算项目5个，政府性基金预算项目0个，国有资本经营预算项目0个），涉及资金39.75万元（其中：一般公共预算资金39.75万元，政府性基金预算资金0万元，国有资本经营预算资金0万元），自评覆盖率（开展绩效自评的项目数/年初批复绩效目标的项目数*100%）达到100%.</w:t>
        <w:br/>
        <w:t xml:space="preserve">2.项目绩效自评结果。</w:t>
        <w:br/>
        <w:t xml:space="preserve">本部门在2023年度省直部门决算中反映“学生校园意外伤害险”“班主任津贴”“非寄宿生生活补助”“学生通勤车经费”“安保服务费”等5个项目绩效自评结果。</w:t>
        <w:br/>
        <w:t xml:space="preserve">（1）“学生校园意外伤害险”项目自评综述：根据年初设定的绩效目标，项目自评得分100分。项目全年预算数为1.17万元，执行数为1.48万元，完成预算的126%。项目绩效目标完成情况：项目全部完成。发现的主要问题及原因：预算学生数与实际学生数有差异。下一步改进措施：无。</w:t>
        <w:br/>
        <w:t xml:space="preserve">（2）“班主任津贴”项目自评综述：根据年初设定的绩效目标，项目自评得分100分。项目全年预算数为9万元，执行数为9万元，完成预算的100%。项目绩效目标完成情况：项目全部完成。发现的主要问题及原因：无。下一步改进措施：无。</w:t>
        <w:br/>
        <w:t xml:space="preserve">（3）“非寄宿生生活补助”项目自评综述：根据年初设定的绩效目标，项目自评得分100分。项目全年预算数为1.58万元，执行数为1.8万元，完成预算的113%。项目绩效目标完成情况：项目全部完成。发现的主要问题及原因：无。下一步改进措施：无。</w:t>
        <w:br/>
        <w:t xml:space="preserve">（4）“学生通勤车经费”项目自评综述：根据年初设定的绩效目标，项目自评得分0分。项目全年预算数为22万元，执行数为0万元，完成预算的0%。项目绩效目标完成情况：项目没有进行。发现的主要问题及原因：无。下一步改进措施：无。</w:t>
        <w:br/>
        <w:t xml:space="preserve">（5）“安保服务费”项目自评综述：根据年初设定的绩效目标，项目自评得分0分。项目全年预算数为6万元，执行数为0万元，完成预算的0%。项目绩效目标完成情况：项目没有进行。发现的主要问题及原因：无。下一步改进措施：无。 </w:t>
        <w:br/>
        <w:t xml:space="preserve">3.部门评价结果。</w:t>
        <w:br/>
        <w:t xml:space="preserve">学校将进一下规范预算管理。</w:t>
        <w:br/>
        <w:t xml:space="preserve">4.财政评价结果。</w:t>
        <w:br/>
        <w:t xml:space="preserve">进一步规范预算管理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我单位不是参照公务员法管理的事业单位。</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2,431.90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2,127.42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282.50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315.65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105.20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177.92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2,714.40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2,726.20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111.86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100.06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2,826.26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2,826.26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2,714.40</w:t>
            </w:r>
          </w:p>
        </w:tc>
        <w:tc>
          <w:tcPr>
            <w:tcW w:w="1160" w:type="dxa"/>
            <w:tcBorders/>
            <w:vAlign w:val="center"/>
          </w:tcPr>
          <w:p>
            <w:pPr>
              <w:jc w:val="right"/>
            </w:pPr>
            <w:r>
              <w:rPr>
                <w:rFonts w:ascii="宋体" w:eastAsia="宋体" w:hAnsi="宋体" w:cs="宋体"/>
                <w:b/>
                <w:i w:val="0"/>
                <w:color w:val="000000"/>
                <w:sz w:val="14"/>
              </w:rPr>
              <w:t xml:space="preserve">2,431.90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282.50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2,115.63</w:t>
            </w:r>
          </w:p>
        </w:tc>
        <w:tc>
          <w:tcPr>
            <w:tcW w:w="1160" w:type="dxa"/>
            <w:tcBorders/>
            <w:vAlign w:val="center"/>
          </w:tcPr>
          <w:p>
            <w:pPr>
              <w:jc w:val="right"/>
            </w:pPr>
            <w:r>
              <w:rPr>
                <w:rFonts w:ascii="宋体" w:eastAsia="宋体" w:hAnsi="宋体" w:cs="宋体"/>
                <w:b w:val="0"/>
                <w:i w:val="0"/>
                <w:color w:val="000000"/>
                <w:sz w:val="14"/>
              </w:rPr>
              <w:t xml:space="preserve">1,833.13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282.50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2,115.63</w:t>
            </w:r>
          </w:p>
        </w:tc>
        <w:tc>
          <w:tcPr>
            <w:tcW w:w="1160" w:type="dxa"/>
            <w:tcBorders/>
            <w:vAlign w:val="center"/>
          </w:tcPr>
          <w:p>
            <w:pPr>
              <w:jc w:val="right"/>
            </w:pPr>
            <w:r>
              <w:rPr>
                <w:rFonts w:ascii="宋体" w:eastAsia="宋体" w:hAnsi="宋体" w:cs="宋体"/>
                <w:b w:val="0"/>
                <w:i w:val="0"/>
                <w:color w:val="000000"/>
                <w:sz w:val="14"/>
              </w:rPr>
              <w:t xml:space="preserve">1,833.13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282.50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2,115.63</w:t>
            </w:r>
          </w:p>
        </w:tc>
        <w:tc>
          <w:tcPr>
            <w:tcW w:w="1160" w:type="dxa"/>
            <w:tcBorders/>
            <w:vAlign w:val="center"/>
          </w:tcPr>
          <w:p>
            <w:pPr>
              <w:jc w:val="right"/>
            </w:pPr>
            <w:r>
              <w:rPr>
                <w:rFonts w:ascii="宋体" w:eastAsia="宋体" w:hAnsi="宋体" w:cs="宋体"/>
                <w:b w:val="0"/>
                <w:i w:val="0"/>
                <w:color w:val="000000"/>
                <w:sz w:val="14"/>
              </w:rPr>
              <w:t xml:space="preserve">1,833.13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282.50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315.65</w:t>
            </w:r>
          </w:p>
        </w:tc>
        <w:tc>
          <w:tcPr>
            <w:tcW w:w="1160" w:type="dxa"/>
            <w:tcBorders/>
            <w:vAlign w:val="center"/>
          </w:tcPr>
          <w:p>
            <w:pPr>
              <w:jc w:val="right"/>
            </w:pPr>
            <w:r>
              <w:rPr>
                <w:rFonts w:ascii="宋体" w:eastAsia="宋体" w:hAnsi="宋体" w:cs="宋体"/>
                <w:b w:val="0"/>
                <w:i w:val="0"/>
                <w:color w:val="000000"/>
                <w:sz w:val="14"/>
              </w:rPr>
              <w:t xml:space="preserve">315.65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295.34</w:t>
            </w:r>
          </w:p>
        </w:tc>
        <w:tc>
          <w:tcPr>
            <w:tcW w:w="1160" w:type="dxa"/>
            <w:tcBorders/>
            <w:vAlign w:val="center"/>
          </w:tcPr>
          <w:p>
            <w:pPr>
              <w:jc w:val="right"/>
            </w:pPr>
            <w:r>
              <w:rPr>
                <w:rFonts w:ascii="宋体" w:eastAsia="宋体" w:hAnsi="宋体" w:cs="宋体"/>
                <w:b w:val="0"/>
                <w:i w:val="0"/>
                <w:color w:val="000000"/>
                <w:sz w:val="14"/>
              </w:rPr>
              <w:t xml:space="preserve">295.34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251.15</w:t>
            </w:r>
          </w:p>
        </w:tc>
        <w:tc>
          <w:tcPr>
            <w:tcW w:w="1160" w:type="dxa"/>
            <w:tcBorders/>
            <w:vAlign w:val="center"/>
          </w:tcPr>
          <w:p>
            <w:pPr>
              <w:jc w:val="right"/>
            </w:pPr>
            <w:r>
              <w:rPr>
                <w:rFonts w:ascii="宋体" w:eastAsia="宋体" w:hAnsi="宋体" w:cs="宋体"/>
                <w:b w:val="0"/>
                <w:i w:val="0"/>
                <w:color w:val="000000"/>
                <w:sz w:val="14"/>
              </w:rPr>
              <w:t xml:space="preserve">251.15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43.58</w:t>
            </w:r>
          </w:p>
        </w:tc>
        <w:tc>
          <w:tcPr>
            <w:tcW w:w="1160" w:type="dxa"/>
            <w:tcBorders/>
            <w:vAlign w:val="center"/>
          </w:tcPr>
          <w:p>
            <w:pPr>
              <w:jc w:val="right"/>
            </w:pPr>
            <w:r>
              <w:rPr>
                <w:rFonts w:ascii="宋体" w:eastAsia="宋体" w:hAnsi="宋体" w:cs="宋体"/>
                <w:b w:val="0"/>
                <w:i w:val="0"/>
                <w:color w:val="000000"/>
                <w:sz w:val="14"/>
              </w:rPr>
              <w:t xml:space="preserve">43.58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jc w:val="right"/>
            </w:pPr>
            <w:r>
              <w:rPr>
                <w:rFonts w:ascii="宋体" w:eastAsia="宋体" w:hAnsi="宋体" w:cs="宋体"/>
                <w:b w:val="0"/>
                <w:i w:val="0"/>
                <w:color w:val="000000"/>
                <w:sz w:val="14"/>
              </w:rPr>
              <w:t xml:space="preserve">11.39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105.21</w:t>
            </w:r>
          </w:p>
        </w:tc>
        <w:tc>
          <w:tcPr>
            <w:tcW w:w="1160" w:type="dxa"/>
            <w:tcBorders/>
            <w:vAlign w:val="center"/>
          </w:tcPr>
          <w:p>
            <w:pPr>
              <w:jc w:val="right"/>
            </w:pPr>
            <w:r>
              <w:rPr>
                <w:rFonts w:ascii="宋体" w:eastAsia="宋体" w:hAnsi="宋体" w:cs="宋体"/>
                <w:b w:val="0"/>
                <w:i w:val="0"/>
                <w:color w:val="000000"/>
                <w:sz w:val="14"/>
              </w:rPr>
              <w:t xml:space="preserve">105.21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105.21</w:t>
            </w:r>
          </w:p>
        </w:tc>
        <w:tc>
          <w:tcPr>
            <w:tcW w:w="1160" w:type="dxa"/>
            <w:tcBorders/>
            <w:vAlign w:val="center"/>
          </w:tcPr>
          <w:p>
            <w:pPr>
              <w:jc w:val="right"/>
            </w:pPr>
            <w:r>
              <w:rPr>
                <w:rFonts w:ascii="宋体" w:eastAsia="宋体" w:hAnsi="宋体" w:cs="宋体"/>
                <w:b w:val="0"/>
                <w:i w:val="0"/>
                <w:color w:val="000000"/>
                <w:sz w:val="14"/>
              </w:rPr>
              <w:t xml:space="preserve">105.21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102.24</w:t>
            </w:r>
          </w:p>
        </w:tc>
        <w:tc>
          <w:tcPr>
            <w:tcW w:w="1160" w:type="dxa"/>
            <w:tcBorders/>
            <w:vAlign w:val="center"/>
          </w:tcPr>
          <w:p>
            <w:pPr>
              <w:jc w:val="right"/>
            </w:pPr>
            <w:r>
              <w:rPr>
                <w:rFonts w:ascii="宋体" w:eastAsia="宋体" w:hAnsi="宋体" w:cs="宋体"/>
                <w:b w:val="0"/>
                <w:i w:val="0"/>
                <w:color w:val="000000"/>
                <w:sz w:val="14"/>
              </w:rPr>
              <w:t xml:space="preserve">102.24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jc w:val="right"/>
            </w:pPr>
            <w:r>
              <w:rPr>
                <w:rFonts w:ascii="宋体" w:eastAsia="宋体" w:hAnsi="宋体" w:cs="宋体"/>
                <w:b w:val="0"/>
                <w:i w:val="0"/>
                <w:color w:val="000000"/>
                <w:sz w:val="14"/>
              </w:rPr>
              <w:t xml:space="preserve">177.92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2,726.20</w:t>
            </w:r>
          </w:p>
        </w:tc>
        <w:tc>
          <w:tcPr>
            <w:tcW w:w="1120" w:type="dxa"/>
            <w:tcBorders/>
            <w:vAlign w:val="center"/>
          </w:tcPr>
          <w:p>
            <w:pPr>
              <w:jc w:val="right"/>
            </w:pPr>
            <w:r>
              <w:rPr>
                <w:rFonts w:ascii="宋体" w:eastAsia="宋体" w:hAnsi="宋体" w:cs="宋体"/>
                <w:b/>
                <w:i w:val="0"/>
                <w:color w:val="000000"/>
                <w:sz w:val="16"/>
              </w:rPr>
              <w:t xml:space="preserve">2,418.51</w:t>
            </w:r>
          </w:p>
        </w:tc>
        <w:tc>
          <w:tcPr>
            <w:tcW w:w="1120" w:type="dxa"/>
            <w:tcBorders/>
            <w:vAlign w:val="center"/>
          </w:tcPr>
          <w:p>
            <w:pPr>
              <w:jc w:val="right"/>
            </w:pPr>
            <w:r>
              <w:rPr>
                <w:rFonts w:ascii="宋体" w:eastAsia="宋体" w:hAnsi="宋体" w:cs="宋体"/>
                <w:b/>
                <w:i w:val="0"/>
                <w:color w:val="000000"/>
                <w:sz w:val="16"/>
              </w:rPr>
              <w:t xml:space="preserve">307.69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2,127.42</w:t>
            </w:r>
          </w:p>
        </w:tc>
        <w:tc>
          <w:tcPr>
            <w:tcW w:w="1120" w:type="dxa"/>
            <w:tcBorders/>
            <w:vAlign w:val="center"/>
          </w:tcPr>
          <w:p>
            <w:pPr>
              <w:jc w:val="right"/>
            </w:pPr>
            <w:r>
              <w:rPr>
                <w:rFonts w:ascii="宋体" w:eastAsia="宋体" w:hAnsi="宋体" w:cs="宋体"/>
                <w:b w:val="0"/>
                <w:i w:val="0"/>
                <w:color w:val="000000"/>
                <w:sz w:val="16"/>
              </w:rPr>
              <w:t xml:space="preserve">1,821.37</w:t>
            </w:r>
          </w:p>
        </w:tc>
        <w:tc>
          <w:tcPr>
            <w:tcW w:w="1120" w:type="dxa"/>
            <w:tcBorders/>
            <w:vAlign w:val="center"/>
          </w:tcPr>
          <w:p>
            <w:pPr>
              <w:jc w:val="right"/>
            </w:pPr>
            <w:r>
              <w:rPr>
                <w:rFonts w:ascii="宋体" w:eastAsia="宋体" w:hAnsi="宋体" w:cs="宋体"/>
                <w:b w:val="0"/>
                <w:i w:val="0"/>
                <w:color w:val="000000"/>
                <w:sz w:val="16"/>
              </w:rPr>
              <w:t xml:space="preserve">306.05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2,127.42</w:t>
            </w:r>
          </w:p>
        </w:tc>
        <w:tc>
          <w:tcPr>
            <w:tcW w:w="1120" w:type="dxa"/>
            <w:tcBorders/>
            <w:vAlign w:val="center"/>
          </w:tcPr>
          <w:p>
            <w:pPr>
              <w:jc w:val="right"/>
            </w:pPr>
            <w:r>
              <w:rPr>
                <w:rFonts w:ascii="宋体" w:eastAsia="宋体" w:hAnsi="宋体" w:cs="宋体"/>
                <w:b w:val="0"/>
                <w:i w:val="0"/>
                <w:color w:val="000000"/>
                <w:sz w:val="16"/>
              </w:rPr>
              <w:t xml:space="preserve">1,821.37</w:t>
            </w:r>
          </w:p>
        </w:tc>
        <w:tc>
          <w:tcPr>
            <w:tcW w:w="1120" w:type="dxa"/>
            <w:tcBorders/>
            <w:vAlign w:val="center"/>
          </w:tcPr>
          <w:p>
            <w:pPr>
              <w:jc w:val="right"/>
            </w:pPr>
            <w:r>
              <w:rPr>
                <w:rFonts w:ascii="宋体" w:eastAsia="宋体" w:hAnsi="宋体" w:cs="宋体"/>
                <w:b w:val="0"/>
                <w:i w:val="0"/>
                <w:color w:val="000000"/>
                <w:sz w:val="16"/>
              </w:rPr>
              <w:t xml:space="preserve">306.05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2,127.42</w:t>
            </w:r>
          </w:p>
        </w:tc>
        <w:tc>
          <w:tcPr>
            <w:tcW w:w="1120" w:type="dxa"/>
            <w:tcBorders/>
            <w:vAlign w:val="center"/>
          </w:tcPr>
          <w:p>
            <w:pPr>
              <w:jc w:val="right"/>
            </w:pPr>
            <w:r>
              <w:rPr>
                <w:rFonts w:ascii="宋体" w:eastAsia="宋体" w:hAnsi="宋体" w:cs="宋体"/>
                <w:b w:val="0"/>
                <w:i w:val="0"/>
                <w:color w:val="000000"/>
                <w:sz w:val="16"/>
              </w:rPr>
              <w:t xml:space="preserve">1,821.37</w:t>
            </w:r>
          </w:p>
        </w:tc>
        <w:tc>
          <w:tcPr>
            <w:tcW w:w="1120" w:type="dxa"/>
            <w:tcBorders/>
            <w:vAlign w:val="center"/>
          </w:tcPr>
          <w:p>
            <w:pPr>
              <w:jc w:val="right"/>
            </w:pPr>
            <w:r>
              <w:rPr>
                <w:rFonts w:ascii="宋体" w:eastAsia="宋体" w:hAnsi="宋体" w:cs="宋体"/>
                <w:b w:val="0"/>
                <w:i w:val="0"/>
                <w:color w:val="000000"/>
                <w:sz w:val="16"/>
              </w:rPr>
              <w:t xml:space="preserve">306.05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315.65</w:t>
            </w:r>
          </w:p>
        </w:tc>
        <w:tc>
          <w:tcPr>
            <w:tcW w:w="1120" w:type="dxa"/>
            <w:tcBorders/>
            <w:vAlign w:val="center"/>
          </w:tcPr>
          <w:p>
            <w:pPr>
              <w:jc w:val="right"/>
            </w:pPr>
            <w:r>
              <w:rPr>
                <w:rFonts w:ascii="宋体" w:eastAsia="宋体" w:hAnsi="宋体" w:cs="宋体"/>
                <w:b w:val="0"/>
                <w:i w:val="0"/>
                <w:color w:val="000000"/>
                <w:sz w:val="16"/>
              </w:rPr>
              <w:t xml:space="preserve">315.65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295.34</w:t>
            </w:r>
          </w:p>
        </w:tc>
        <w:tc>
          <w:tcPr>
            <w:tcW w:w="1120" w:type="dxa"/>
            <w:tcBorders/>
            <w:vAlign w:val="center"/>
          </w:tcPr>
          <w:p>
            <w:pPr>
              <w:jc w:val="right"/>
            </w:pPr>
            <w:r>
              <w:rPr>
                <w:rFonts w:ascii="宋体" w:eastAsia="宋体" w:hAnsi="宋体" w:cs="宋体"/>
                <w:b w:val="0"/>
                <w:i w:val="0"/>
                <w:color w:val="000000"/>
                <w:sz w:val="16"/>
              </w:rPr>
              <w:t xml:space="preserve">295.34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251.15</w:t>
            </w:r>
          </w:p>
        </w:tc>
        <w:tc>
          <w:tcPr>
            <w:tcW w:w="1120" w:type="dxa"/>
            <w:tcBorders/>
            <w:vAlign w:val="center"/>
          </w:tcPr>
          <w:p>
            <w:pPr>
              <w:jc w:val="right"/>
            </w:pPr>
            <w:r>
              <w:rPr>
                <w:rFonts w:ascii="宋体" w:eastAsia="宋体" w:hAnsi="宋体" w:cs="宋体"/>
                <w:b w:val="0"/>
                <w:i w:val="0"/>
                <w:color w:val="000000"/>
                <w:sz w:val="16"/>
              </w:rPr>
              <w:t xml:space="preserve">251.15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43.58</w:t>
            </w:r>
          </w:p>
        </w:tc>
        <w:tc>
          <w:tcPr>
            <w:tcW w:w="1120" w:type="dxa"/>
            <w:tcBorders/>
            <w:vAlign w:val="center"/>
          </w:tcPr>
          <w:p>
            <w:pPr>
              <w:jc w:val="right"/>
            </w:pPr>
            <w:r>
              <w:rPr>
                <w:rFonts w:ascii="宋体" w:eastAsia="宋体" w:hAnsi="宋体" w:cs="宋体"/>
                <w:b w:val="0"/>
                <w:i w:val="0"/>
                <w:color w:val="000000"/>
                <w:sz w:val="16"/>
              </w:rPr>
              <w:t xml:space="preserve">43.58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jc w:val="right"/>
            </w:pPr>
            <w:r>
              <w:rPr>
                <w:rFonts w:ascii="宋体" w:eastAsia="宋体" w:hAnsi="宋体" w:cs="宋体"/>
                <w:b w:val="0"/>
                <w:i w:val="0"/>
                <w:color w:val="000000"/>
                <w:sz w:val="16"/>
              </w:rPr>
              <w:t xml:space="preserve">11.39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105.21</w:t>
            </w:r>
          </w:p>
        </w:tc>
        <w:tc>
          <w:tcPr>
            <w:tcW w:w="1120" w:type="dxa"/>
            <w:tcBorders/>
            <w:vAlign w:val="center"/>
          </w:tcPr>
          <w:p>
            <w:pPr>
              <w:jc w:val="right"/>
            </w:pPr>
            <w:r>
              <w:rPr>
                <w:rFonts w:ascii="宋体" w:eastAsia="宋体" w:hAnsi="宋体" w:cs="宋体"/>
                <w:b w:val="0"/>
                <w:i w:val="0"/>
                <w:color w:val="000000"/>
                <w:sz w:val="16"/>
              </w:rPr>
              <w:t xml:space="preserve">103.57</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105.21</w:t>
            </w:r>
          </w:p>
        </w:tc>
        <w:tc>
          <w:tcPr>
            <w:tcW w:w="1120" w:type="dxa"/>
            <w:tcBorders/>
            <w:vAlign w:val="center"/>
          </w:tcPr>
          <w:p>
            <w:pPr>
              <w:jc w:val="right"/>
            </w:pPr>
            <w:r>
              <w:rPr>
                <w:rFonts w:ascii="宋体" w:eastAsia="宋体" w:hAnsi="宋体" w:cs="宋体"/>
                <w:b w:val="0"/>
                <w:i w:val="0"/>
                <w:color w:val="000000"/>
                <w:sz w:val="16"/>
              </w:rPr>
              <w:t xml:space="preserve">103.57</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jc w:val="right"/>
            </w:pPr>
            <w:r>
              <w:rPr>
                <w:rFonts w:ascii="宋体" w:eastAsia="宋体" w:hAnsi="宋体" w:cs="宋体"/>
                <w:b w:val="0"/>
                <w:i w:val="0"/>
                <w:color w:val="000000"/>
                <w:sz w:val="16"/>
              </w:rPr>
              <w:t xml:space="preserve">177.92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2,431.90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1,833.13</w:t>
            </w:r>
          </w:p>
        </w:tc>
        <w:tc>
          <w:tcPr>
            <w:tcW w:w="1100" w:type="dxa"/>
            <w:tcBorders/>
            <w:vAlign w:val="center"/>
          </w:tcPr>
          <w:p>
            <w:pPr>
              <w:jc w:val="right"/>
            </w:pPr>
            <w:r>
              <w:rPr>
                <w:rFonts w:ascii="宋体" w:eastAsia="宋体" w:hAnsi="宋体" w:cs="宋体"/>
                <w:b w:val="0"/>
                <w:i w:val="0"/>
                <w:color w:val="000000"/>
                <w:sz w:val="14"/>
              </w:rPr>
              <w:t xml:space="preserve">1,833.13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315.65</w:t>
            </w:r>
          </w:p>
        </w:tc>
        <w:tc>
          <w:tcPr>
            <w:tcW w:w="1100" w:type="dxa"/>
            <w:tcBorders/>
            <w:vAlign w:val="center"/>
          </w:tcPr>
          <w:p>
            <w:pPr>
              <w:jc w:val="right"/>
            </w:pPr>
            <w:r>
              <w:rPr>
                <w:rFonts w:ascii="宋体" w:eastAsia="宋体" w:hAnsi="宋体" w:cs="宋体"/>
                <w:b w:val="0"/>
                <w:i w:val="0"/>
                <w:color w:val="000000"/>
                <w:sz w:val="14"/>
              </w:rPr>
              <w:t xml:space="preserve">315.65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105.20</w:t>
            </w:r>
          </w:p>
        </w:tc>
        <w:tc>
          <w:tcPr>
            <w:tcW w:w="1100" w:type="dxa"/>
            <w:tcBorders/>
            <w:vAlign w:val="center"/>
          </w:tcPr>
          <w:p>
            <w:pPr>
              <w:jc w:val="right"/>
            </w:pPr>
            <w:r>
              <w:rPr>
                <w:rFonts w:ascii="宋体" w:eastAsia="宋体" w:hAnsi="宋体" w:cs="宋体"/>
                <w:b w:val="0"/>
                <w:i w:val="0"/>
                <w:color w:val="000000"/>
                <w:sz w:val="14"/>
              </w:rPr>
              <w:t xml:space="preserve">105.20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177.92</w:t>
            </w:r>
          </w:p>
        </w:tc>
        <w:tc>
          <w:tcPr>
            <w:tcW w:w="1100" w:type="dxa"/>
            <w:tcBorders/>
            <w:vAlign w:val="center"/>
          </w:tcPr>
          <w:p>
            <w:pPr>
              <w:jc w:val="right"/>
            </w:pPr>
            <w:r>
              <w:rPr>
                <w:rFonts w:ascii="宋体" w:eastAsia="宋体" w:hAnsi="宋体" w:cs="宋体"/>
                <w:b w:val="0"/>
                <w:i w:val="0"/>
                <w:color w:val="000000"/>
                <w:sz w:val="14"/>
              </w:rPr>
              <w:t xml:space="preserve">177.92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2,431.90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2,431.90</w:t>
            </w:r>
          </w:p>
        </w:tc>
        <w:tc>
          <w:tcPr>
            <w:tcW w:w="1100" w:type="dxa"/>
            <w:tcBorders/>
            <w:vAlign w:val="center"/>
          </w:tcPr>
          <w:p>
            <w:pPr>
              <w:jc w:val="right"/>
            </w:pPr>
            <w:r>
              <w:rPr>
                <w:rFonts w:ascii="宋体" w:eastAsia="宋体" w:hAnsi="宋体" w:cs="宋体"/>
                <w:b w:val="0"/>
                <w:i w:val="0"/>
                <w:color w:val="000000"/>
                <w:sz w:val="14"/>
              </w:rPr>
              <w:t xml:space="preserve">2,431.90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76.56</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76.56</w:t>
            </w:r>
          </w:p>
        </w:tc>
        <w:tc>
          <w:tcPr>
            <w:tcW w:w="1100" w:type="dxa"/>
            <w:tcBorders/>
            <w:vAlign w:val="center"/>
          </w:tcPr>
          <w:p>
            <w:pPr>
              <w:jc w:val="right"/>
            </w:pPr>
            <w:r>
              <w:rPr>
                <w:rFonts w:ascii="宋体" w:eastAsia="宋体" w:hAnsi="宋体" w:cs="宋体"/>
                <w:b w:val="0"/>
                <w:i w:val="0"/>
                <w:color w:val="000000"/>
                <w:sz w:val="14"/>
              </w:rPr>
              <w:t xml:space="preserve">76.56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76.56</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2,508.46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2,508.46</w:t>
            </w:r>
          </w:p>
        </w:tc>
        <w:tc>
          <w:tcPr>
            <w:tcW w:w="1100" w:type="dxa"/>
            <w:tcBorders/>
            <w:vAlign w:val="center"/>
          </w:tcPr>
          <w:p>
            <w:pPr>
              <w:jc w:val="right"/>
            </w:pPr>
            <w:r>
              <w:rPr>
                <w:rFonts w:ascii="宋体" w:eastAsia="宋体" w:hAnsi="宋体" w:cs="宋体"/>
                <w:b w:val="0"/>
                <w:i w:val="0"/>
                <w:color w:val="000000"/>
                <w:sz w:val="14"/>
              </w:rPr>
              <w:t xml:space="preserve">2,508.46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2,431.90</w:t>
            </w:r>
          </w:p>
        </w:tc>
        <w:tc>
          <w:tcPr>
            <w:tcW w:w="1980" w:type="dxa"/>
            <w:tcBorders/>
            <w:vAlign w:val="center"/>
          </w:tcPr>
          <w:p>
            <w:pPr>
              <w:jc w:val="right"/>
            </w:pPr>
            <w:r>
              <w:rPr>
                <w:rFonts w:ascii="宋体" w:eastAsia="宋体" w:hAnsi="宋体" w:cs="宋体"/>
                <w:b/>
                <w:i w:val="0"/>
                <w:color w:val="000000"/>
                <w:sz w:val="20"/>
              </w:rPr>
              <w:t xml:space="preserve">2,417.99</w:t>
            </w:r>
          </w:p>
        </w:tc>
        <w:tc>
          <w:tcPr>
            <w:tcW w:w="1952" w:type="dxa"/>
            <w:tcBorders/>
            <w:vAlign w:val="center"/>
          </w:tcPr>
          <w:p>
            <w:pPr>
              <w:jc w:val="right"/>
            </w:pPr>
            <w:r>
              <w:rPr>
                <w:rFonts w:ascii="宋体" w:eastAsia="宋体" w:hAnsi="宋体" w:cs="宋体"/>
                <w:b/>
                <w:i w:val="0"/>
                <w:color w:val="000000"/>
                <w:sz w:val="20"/>
              </w:rPr>
              <w:t xml:space="preserve">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1,833.13</w:t>
            </w:r>
          </w:p>
        </w:tc>
        <w:tc>
          <w:tcPr>
            <w:tcW w:w="1980" w:type="dxa"/>
            <w:tcBorders/>
            <w:vAlign w:val="center"/>
          </w:tcPr>
          <w:p>
            <w:pPr>
              <w:jc w:val="right"/>
            </w:pPr>
            <w:r>
              <w:rPr>
                <w:rFonts w:ascii="宋体" w:eastAsia="宋体" w:hAnsi="宋体" w:cs="宋体"/>
                <w:b w:val="0"/>
                <w:i w:val="0"/>
                <w:color w:val="000000"/>
                <w:sz w:val="20"/>
              </w:rPr>
              <w:t xml:space="preserve">1,820.85</w:t>
            </w:r>
          </w:p>
        </w:tc>
        <w:tc>
          <w:tcPr>
            <w:tcW w:w="1952" w:type="dxa"/>
            <w:tcBorders/>
            <w:vAlign w:val="center"/>
          </w:tcPr>
          <w:p>
            <w:pPr>
              <w:jc w:val="right"/>
            </w:pPr>
            <w:r>
              <w:rPr>
                <w:rFonts w:ascii="宋体" w:eastAsia="宋体" w:hAnsi="宋体" w:cs="宋体"/>
                <w:b w:val="0"/>
                <w:i w:val="0"/>
                <w:color w:val="000000"/>
                <w:sz w:val="20"/>
              </w:rPr>
              <w:t xml:space="preserve">12.28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1,833.13</w:t>
            </w:r>
          </w:p>
        </w:tc>
        <w:tc>
          <w:tcPr>
            <w:tcW w:w="1980" w:type="dxa"/>
            <w:tcBorders/>
            <w:vAlign w:val="center"/>
          </w:tcPr>
          <w:p>
            <w:pPr>
              <w:jc w:val="right"/>
            </w:pPr>
            <w:r>
              <w:rPr>
                <w:rFonts w:ascii="宋体" w:eastAsia="宋体" w:hAnsi="宋体" w:cs="宋体"/>
                <w:b w:val="0"/>
                <w:i w:val="0"/>
                <w:color w:val="000000"/>
                <w:sz w:val="20"/>
              </w:rPr>
              <w:t xml:space="preserve">1,820.85</w:t>
            </w:r>
          </w:p>
        </w:tc>
        <w:tc>
          <w:tcPr>
            <w:tcW w:w="1952" w:type="dxa"/>
            <w:tcBorders/>
            <w:vAlign w:val="center"/>
          </w:tcPr>
          <w:p>
            <w:pPr>
              <w:jc w:val="right"/>
            </w:pPr>
            <w:r>
              <w:rPr>
                <w:rFonts w:ascii="宋体" w:eastAsia="宋体" w:hAnsi="宋体" w:cs="宋体"/>
                <w:b w:val="0"/>
                <w:i w:val="0"/>
                <w:color w:val="000000"/>
                <w:sz w:val="20"/>
              </w:rPr>
              <w:t xml:space="preserve">12.28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1,833.13</w:t>
            </w:r>
          </w:p>
        </w:tc>
        <w:tc>
          <w:tcPr>
            <w:tcW w:w="1980" w:type="dxa"/>
            <w:tcBorders/>
            <w:vAlign w:val="center"/>
          </w:tcPr>
          <w:p>
            <w:pPr>
              <w:jc w:val="right"/>
            </w:pPr>
            <w:r>
              <w:rPr>
                <w:rFonts w:ascii="宋体" w:eastAsia="宋体" w:hAnsi="宋体" w:cs="宋体"/>
                <w:b w:val="0"/>
                <w:i w:val="0"/>
                <w:color w:val="000000"/>
                <w:sz w:val="20"/>
              </w:rPr>
              <w:t xml:space="preserve">1,820.85</w:t>
            </w:r>
          </w:p>
        </w:tc>
        <w:tc>
          <w:tcPr>
            <w:tcW w:w="1952" w:type="dxa"/>
            <w:tcBorders/>
            <w:vAlign w:val="center"/>
          </w:tcPr>
          <w:p>
            <w:pPr>
              <w:jc w:val="right"/>
            </w:pPr>
            <w:r>
              <w:rPr>
                <w:rFonts w:ascii="宋体" w:eastAsia="宋体" w:hAnsi="宋体" w:cs="宋体"/>
                <w:b w:val="0"/>
                <w:i w:val="0"/>
                <w:color w:val="000000"/>
                <w:sz w:val="20"/>
              </w:rPr>
              <w:t xml:space="preserve">12.28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特殊学校教育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315.65</w:t>
            </w:r>
          </w:p>
        </w:tc>
        <w:tc>
          <w:tcPr>
            <w:tcW w:w="1980" w:type="dxa"/>
            <w:tcBorders/>
            <w:vAlign w:val="center"/>
          </w:tcPr>
          <w:p>
            <w:pPr>
              <w:jc w:val="right"/>
            </w:pPr>
            <w:r>
              <w:rPr>
                <w:rFonts w:ascii="宋体" w:eastAsia="宋体" w:hAnsi="宋体" w:cs="宋体"/>
                <w:b w:val="0"/>
                <w:i w:val="0"/>
                <w:color w:val="000000"/>
                <w:sz w:val="20"/>
              </w:rPr>
              <w:t xml:space="preserve">315.65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295.34</w:t>
            </w:r>
          </w:p>
        </w:tc>
        <w:tc>
          <w:tcPr>
            <w:tcW w:w="1980" w:type="dxa"/>
            <w:tcBorders/>
            <w:vAlign w:val="center"/>
          </w:tcPr>
          <w:p>
            <w:pPr>
              <w:jc w:val="right"/>
            </w:pPr>
            <w:r>
              <w:rPr>
                <w:rFonts w:ascii="宋体" w:eastAsia="宋体" w:hAnsi="宋体" w:cs="宋体"/>
                <w:b w:val="0"/>
                <w:i w:val="0"/>
                <w:color w:val="000000"/>
                <w:sz w:val="20"/>
              </w:rPr>
              <w:t xml:space="preserve">295.34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251.15</w:t>
            </w:r>
          </w:p>
        </w:tc>
        <w:tc>
          <w:tcPr>
            <w:tcW w:w="1980" w:type="dxa"/>
            <w:tcBorders/>
            <w:vAlign w:val="center"/>
          </w:tcPr>
          <w:p>
            <w:pPr>
              <w:jc w:val="right"/>
            </w:pPr>
            <w:r>
              <w:rPr>
                <w:rFonts w:ascii="宋体" w:eastAsia="宋体" w:hAnsi="宋体" w:cs="宋体"/>
                <w:b w:val="0"/>
                <w:i w:val="0"/>
                <w:color w:val="000000"/>
                <w:sz w:val="20"/>
              </w:rPr>
              <w:t xml:space="preserve">251.15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43.58</w:t>
            </w:r>
          </w:p>
        </w:tc>
        <w:tc>
          <w:tcPr>
            <w:tcW w:w="1980" w:type="dxa"/>
            <w:tcBorders/>
            <w:vAlign w:val="center"/>
          </w:tcPr>
          <w:p>
            <w:pPr>
              <w:jc w:val="right"/>
            </w:pPr>
            <w:r>
              <w:rPr>
                <w:rFonts w:ascii="宋体" w:eastAsia="宋体" w:hAnsi="宋体" w:cs="宋体"/>
                <w:b w:val="0"/>
                <w:i w:val="0"/>
                <w:color w:val="000000"/>
                <w:sz w:val="20"/>
              </w:rPr>
              <w:t xml:space="preserve">43.58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80" w:type="dxa"/>
            <w:tcBorders/>
            <w:vAlign w:val="center"/>
          </w:tcPr>
          <w:p>
            <w:pPr>
              <w:jc w:val="right"/>
            </w:pPr>
            <w:r>
              <w:rPr>
                <w:rFonts w:ascii="宋体" w:eastAsia="宋体" w:hAnsi="宋体" w:cs="宋体"/>
                <w:b w:val="0"/>
                <w:i w:val="0"/>
                <w:color w:val="000000"/>
                <w:sz w:val="20"/>
              </w:rPr>
              <w:t xml:space="preserve">11.39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105.21</w:t>
            </w:r>
          </w:p>
        </w:tc>
        <w:tc>
          <w:tcPr>
            <w:tcW w:w="1980" w:type="dxa"/>
            <w:tcBorders/>
            <w:vAlign w:val="center"/>
          </w:tcPr>
          <w:p>
            <w:pPr>
              <w:jc w:val="right"/>
            </w:pPr>
            <w:r>
              <w:rPr>
                <w:rFonts w:ascii="宋体" w:eastAsia="宋体" w:hAnsi="宋体" w:cs="宋体"/>
                <w:b w:val="0"/>
                <w:i w:val="0"/>
                <w:color w:val="000000"/>
                <w:sz w:val="20"/>
              </w:rPr>
              <w:t xml:space="preserve">103.57</w:t>
            </w:r>
          </w:p>
        </w:tc>
        <w:tc>
          <w:tcPr>
            <w:tcW w:w="1952" w:type="dxa"/>
            <w:tcBorders/>
            <w:vAlign w:val="center"/>
          </w:tcPr>
          <w:p>
            <w:pPr>
              <w:jc w:val="right"/>
            </w:pPr>
            <w:r>
              <w:rPr>
                <w:rFonts w:ascii="宋体" w:eastAsia="宋体" w:hAnsi="宋体" w:cs="宋体"/>
                <w:b w:val="0"/>
                <w:i w:val="0"/>
                <w:color w:val="000000"/>
                <w:sz w:val="20"/>
              </w:rPr>
              <w:t xml:space="preserve">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105.21</w:t>
            </w:r>
          </w:p>
        </w:tc>
        <w:tc>
          <w:tcPr>
            <w:tcW w:w="1980" w:type="dxa"/>
            <w:tcBorders/>
            <w:vAlign w:val="center"/>
          </w:tcPr>
          <w:p>
            <w:pPr>
              <w:jc w:val="right"/>
            </w:pPr>
            <w:r>
              <w:rPr>
                <w:rFonts w:ascii="宋体" w:eastAsia="宋体" w:hAnsi="宋体" w:cs="宋体"/>
                <w:b w:val="0"/>
                <w:i w:val="0"/>
                <w:color w:val="000000"/>
                <w:sz w:val="20"/>
              </w:rPr>
              <w:t xml:space="preserve">103.57</w:t>
            </w:r>
          </w:p>
        </w:tc>
        <w:tc>
          <w:tcPr>
            <w:tcW w:w="1952" w:type="dxa"/>
            <w:tcBorders/>
            <w:vAlign w:val="center"/>
          </w:tcPr>
          <w:p>
            <w:pPr>
              <w:jc w:val="right"/>
            </w:pPr>
            <w:r>
              <w:rPr>
                <w:rFonts w:ascii="宋体" w:eastAsia="宋体" w:hAnsi="宋体" w:cs="宋体"/>
                <w:b w:val="0"/>
                <w:i w:val="0"/>
                <w:color w:val="000000"/>
                <w:sz w:val="20"/>
              </w:rPr>
              <w:t xml:space="preserve">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102.24</w:t>
            </w:r>
          </w:p>
        </w:tc>
        <w:tc>
          <w:tcPr>
            <w:tcW w:w="1980" w:type="dxa"/>
            <w:tcBorders/>
            <w:vAlign w:val="center"/>
          </w:tcPr>
          <w:p>
            <w:pPr>
              <w:jc w:val="right"/>
            </w:pPr>
            <w:r>
              <w:rPr>
                <w:rFonts w:ascii="宋体" w:eastAsia="宋体" w:hAnsi="宋体" w:cs="宋体"/>
                <w:b w:val="0"/>
                <w:i w:val="0"/>
                <w:color w:val="000000"/>
                <w:sz w:val="20"/>
              </w:rPr>
              <w:t xml:space="preserve">102.24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52" w:type="dxa"/>
            <w:tcBorders/>
            <w:vAlign w:val="center"/>
          </w:tcPr>
          <w:p>
            <w:pPr>
              <w:jc w:val="right"/>
            </w:pPr>
            <w:r>
              <w:rPr>
                <w:rFonts w:ascii="宋体" w:eastAsia="宋体" w:hAnsi="宋体" w:cs="宋体"/>
                <w:b w:val="0"/>
                <w:i w:val="0"/>
                <w:color w:val="000000"/>
                <w:sz w:val="20"/>
              </w:rPr>
              <w:t xml:space="preserve">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80" w:type="dxa"/>
            <w:tcBorders/>
            <w:vAlign w:val="center"/>
          </w:tcPr>
          <w:p>
            <w:pPr>
              <w:jc w:val="right"/>
            </w:pPr>
            <w:r>
              <w:rPr>
                <w:rFonts w:ascii="宋体" w:eastAsia="宋体" w:hAnsi="宋体" w:cs="宋体"/>
                <w:b w:val="0"/>
                <w:i w:val="0"/>
                <w:color w:val="000000"/>
                <w:sz w:val="20"/>
              </w:rPr>
              <w:t xml:space="preserve">177.92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2,220.17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185.66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1,175.12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63.80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149.40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37.78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263.43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3.44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251.15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43.58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102.24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45.26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12.72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177.92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45.53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6.83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6.49</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8.92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2.63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15.64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2,232.33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185.66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单位：辽宁省盘锦市双台子区实验中学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5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