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辽宁省盘锦市兴隆台区残疾人服务中心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辽宁省盘锦市兴隆台区残疾人服务中心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辽宁省盘锦市兴隆台区残疾人服务中心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辽宁省盘锦市兴隆台区残疾人服务中心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辽宁省盘锦市兴隆台区残疾人服务中心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辽宁省盘锦市兴隆台区残疾人服务中心概况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(一)提供康复、养老、托养、残疾预防和康复知识宣传普及等服务，承担社区康复技术服务工作。</w:t>
        <w:br/>
        <w:t xml:space="preserve">(二)开展辅助器具研发与推广、适配技术服务工作，承担辅助器具相关业务指导和技术培训;参与残疾人辅助器具质量监督工作。</w:t>
        <w:br/>
        <w:t xml:space="preserve">(三)开展残疾人运动员及体育后备人才的体育训练康复和残疾人全民健身活动。</w:t>
        <w:br/>
        <w:t xml:space="preserve">(四)开展残疾人扶贫解困、就业创业服务、承担残疾人职业培训、技术交流、职业技能鉴定、安置就业和盲人按摩行业管理相关事务性工作。</w:t>
        <w:br/>
        <w:t xml:space="preserve">(五)参与残疾人信息无障碍建设等工作。</w:t>
        <w:br/>
        <w:t xml:space="preserve">(六)承担区残疾人联合会交办的其他工作。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辽宁省盘锦市兴隆台区残疾人服务中心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无下设二级预算单位。</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57.46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57.46</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57.46</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增加57.46万元，增长0.00%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本单位是新成立单位</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57.46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46.92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81.65</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工资福利支出43.00万元；商品和服务支出3.72万元；对个人和家庭的补助0.20万元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10.54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18.35</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主要包括残疾人就业和培训项目等业务支出。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增加57.46万元，增长0.00%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本单位是新成立单位</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本单位是新成立单位</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57.46</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46.92</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10.54</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增加57.46万元，增长0.00%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本单位是新成立单位</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2023年度一般公共预算财政拨款支出57.46万元。按支出功能分类科目分，包括：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1.社会保障和就业支出50.82万元，具体包括：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4.94万元,主要是基本养老保险等支出，完成年初预算的0%，决算数与年初预算数存在差异的主要原因是本单位是新成立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（2）社会保障和就业支出（类）残疾人事业（款）其他残疾人事业支出（项）45.88万元,主要是残疾人事业等支出，完成年初预算的0%，决算数与年初预算数存在差异的主要原因是本单位是新成立单位。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2.卫生健康支出2.49万元，具体包括：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（1）卫生健康支出（类）行政事业单位医疗（款）事业单位医疗（项）1.90万元,主要是医疗保险缴费等支出，完成年初预算的0%，决算数与年初预算数存在差异的主要原因是本单位为新成立单位。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（2）卫生健康支出（类）行政事业单位医疗（款）公务员医疗补助（项）0.53万元,主要是医疗补助缴费等支出，完成年初预算的0%，决算数与年初预算数存在差异的主要原因是本单位是新成立单位。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0.06万元,主要是工伤、大额医疗保险缴费等支出，完成年初预算的0%，决算数与年初预算数存在差异的主要原因是本单位是新成立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3.住房保障支出4.14万元，具体包括：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（1）住房保障支出（类）住房改革支出（款）住房公积金（项）4.14万元,主要是住房公积金等支出，完成年初预算的0%，决算数与年初预算数存在差异的主要原因是单位新成立，无年初预算。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4.其他支出0.00万元，具体包括：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（1）其他支出（类）其他支出（款）其他支出（项）0.00万元,主要是0等支出，完成年初预算的0%，决算数与年初预算数存在差异的主要原因是无此项支出。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46.92</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43.20</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3.72</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本单位是新成立单位</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1.部门整体绩效自评情况</w:t>
        <w:br/>
        <w:t xml:space="preserve">新增单位，年初无预算。</w:t>
        <w:br/>
        <w:t xml:space="preserve">2.项目绩效自评情况</w:t>
        <w:br/>
        <w:t xml:space="preserve">新增单位，年初无预算。</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单位：辽宁省盘锦市兴隆台区残疾人服务中心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57.46</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50.82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2.49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4.14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57.46</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57.46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57.46</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57.46</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单位：辽宁省盘锦市兴隆台区残疾人服务中心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57.46</w:t>
            </w:r>
          </w:p>
        </w:tc>
        <w:tc>
          <w:tcPr>
            <w:tcW w:w="1160" w:type="dxa"/>
            <w:tcBorders/>
            <w:vAlign w:val="center"/>
          </w:tcPr>
          <w:p>
            <w:pPr>
              <w:jc w:val="right"/>
            </w:pPr>
            <w:r>
              <w:rPr>
                <w:rFonts w:ascii="宋体" w:eastAsia="宋体" w:hAnsi="宋体" w:cs="宋体"/>
                <w:b/>
                <w:i w:val="0"/>
                <w:color w:val="000000"/>
                <w:sz w:val="14"/>
              </w:rPr>
              <w:t xml:space="preserve">57.46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50.82</w:t>
            </w:r>
          </w:p>
        </w:tc>
        <w:tc>
          <w:tcPr>
            <w:tcW w:w="1160" w:type="dxa"/>
            <w:tcBorders/>
            <w:vAlign w:val="center"/>
          </w:tcPr>
          <w:p>
            <w:pPr>
              <w:jc w:val="right"/>
            </w:pPr>
            <w:r>
              <w:rPr>
                <w:rFonts w:ascii="宋体" w:eastAsia="宋体" w:hAnsi="宋体" w:cs="宋体"/>
                <w:b w:val="0"/>
                <w:i w:val="0"/>
                <w:color w:val="000000"/>
                <w:sz w:val="14"/>
              </w:rPr>
              <w:t xml:space="preserve">50.82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4.94</w:t>
            </w:r>
          </w:p>
        </w:tc>
        <w:tc>
          <w:tcPr>
            <w:tcW w:w="1160" w:type="dxa"/>
            <w:tcBorders/>
            <w:vAlign w:val="center"/>
          </w:tcPr>
          <w:p>
            <w:pPr>
              <w:jc w:val="right"/>
            </w:pPr>
            <w:r>
              <w:rPr>
                <w:rFonts w:ascii="宋体" w:eastAsia="宋体" w:hAnsi="宋体" w:cs="宋体"/>
                <w:b w:val="0"/>
                <w:i w:val="0"/>
                <w:color w:val="000000"/>
                <w:sz w:val="14"/>
              </w:rPr>
              <w:t xml:space="preserve">4.94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4.94</w:t>
            </w:r>
          </w:p>
        </w:tc>
        <w:tc>
          <w:tcPr>
            <w:tcW w:w="1160" w:type="dxa"/>
            <w:tcBorders/>
            <w:vAlign w:val="center"/>
          </w:tcPr>
          <w:p>
            <w:pPr>
              <w:jc w:val="right"/>
            </w:pPr>
            <w:r>
              <w:rPr>
                <w:rFonts w:ascii="宋体" w:eastAsia="宋体" w:hAnsi="宋体" w:cs="宋体"/>
                <w:b w:val="0"/>
                <w:i w:val="0"/>
                <w:color w:val="000000"/>
                <w:sz w:val="14"/>
              </w:rPr>
              <w:t xml:space="preserve">4.94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残疾人事业</w:t>
            </w:r>
          </w:p>
        </w:tc>
        <w:tc>
          <w:tcPr>
            <w:tcW w:w="1160" w:type="dxa"/>
            <w:tcBorders/>
            <w:vAlign w:val="center"/>
          </w:tcPr>
          <w:p>
            <w:pPr>
              <w:jc w:val="right"/>
            </w:pPr>
            <w:r>
              <w:rPr>
                <w:rFonts w:ascii="宋体" w:eastAsia="宋体" w:hAnsi="宋体" w:cs="宋体"/>
                <w:b w:val="0"/>
                <w:i w:val="0"/>
                <w:color w:val="000000"/>
                <w:sz w:val="14"/>
              </w:rPr>
              <w:t xml:space="preserve">45.88</w:t>
            </w:r>
          </w:p>
        </w:tc>
        <w:tc>
          <w:tcPr>
            <w:tcW w:w="1160" w:type="dxa"/>
            <w:tcBorders/>
            <w:vAlign w:val="center"/>
          </w:tcPr>
          <w:p>
            <w:pPr>
              <w:jc w:val="right"/>
            </w:pPr>
            <w:r>
              <w:rPr>
                <w:rFonts w:ascii="宋体" w:eastAsia="宋体" w:hAnsi="宋体" w:cs="宋体"/>
                <w:b w:val="0"/>
                <w:i w:val="0"/>
                <w:color w:val="000000"/>
                <w:sz w:val="14"/>
              </w:rPr>
              <w:t xml:space="preserve">45.88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其他残疾人事业支出</w:t>
            </w:r>
          </w:p>
        </w:tc>
        <w:tc>
          <w:tcPr>
            <w:tcW w:w="1160" w:type="dxa"/>
            <w:tcBorders/>
            <w:vAlign w:val="center"/>
          </w:tcPr>
          <w:p>
            <w:pPr>
              <w:jc w:val="right"/>
            </w:pPr>
            <w:r>
              <w:rPr>
                <w:rFonts w:ascii="宋体" w:eastAsia="宋体" w:hAnsi="宋体" w:cs="宋体"/>
                <w:b w:val="0"/>
                <w:i w:val="0"/>
                <w:color w:val="000000"/>
                <w:sz w:val="14"/>
              </w:rPr>
              <w:t xml:space="preserve">45.88</w:t>
            </w:r>
          </w:p>
        </w:tc>
        <w:tc>
          <w:tcPr>
            <w:tcW w:w="1160" w:type="dxa"/>
            <w:tcBorders/>
            <w:vAlign w:val="center"/>
          </w:tcPr>
          <w:p>
            <w:pPr>
              <w:jc w:val="right"/>
            </w:pPr>
            <w:r>
              <w:rPr>
                <w:rFonts w:ascii="宋体" w:eastAsia="宋体" w:hAnsi="宋体" w:cs="宋体"/>
                <w:b w:val="0"/>
                <w:i w:val="0"/>
                <w:color w:val="000000"/>
                <w:sz w:val="14"/>
              </w:rPr>
              <w:t xml:space="preserve">45.88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2.49</w:t>
            </w:r>
          </w:p>
        </w:tc>
        <w:tc>
          <w:tcPr>
            <w:tcW w:w="1160" w:type="dxa"/>
            <w:tcBorders/>
            <w:vAlign w:val="center"/>
          </w:tcPr>
          <w:p>
            <w:pPr>
              <w:jc w:val="right"/>
            </w:pPr>
            <w:r>
              <w:rPr>
                <w:rFonts w:ascii="宋体" w:eastAsia="宋体" w:hAnsi="宋体" w:cs="宋体"/>
                <w:b w:val="0"/>
                <w:i w:val="0"/>
                <w:color w:val="000000"/>
                <w:sz w:val="14"/>
              </w:rPr>
              <w:t xml:space="preserve">2.49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2.49</w:t>
            </w:r>
          </w:p>
        </w:tc>
        <w:tc>
          <w:tcPr>
            <w:tcW w:w="1160" w:type="dxa"/>
            <w:tcBorders/>
            <w:vAlign w:val="center"/>
          </w:tcPr>
          <w:p>
            <w:pPr>
              <w:jc w:val="right"/>
            </w:pPr>
            <w:r>
              <w:rPr>
                <w:rFonts w:ascii="宋体" w:eastAsia="宋体" w:hAnsi="宋体" w:cs="宋体"/>
                <w:b w:val="0"/>
                <w:i w:val="0"/>
                <w:color w:val="000000"/>
                <w:sz w:val="14"/>
              </w:rPr>
              <w:t xml:space="preserve">2.49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1.90</w:t>
            </w:r>
          </w:p>
        </w:tc>
        <w:tc>
          <w:tcPr>
            <w:tcW w:w="1160" w:type="dxa"/>
            <w:tcBorders/>
            <w:vAlign w:val="center"/>
          </w:tcPr>
          <w:p>
            <w:pPr>
              <w:jc w:val="right"/>
            </w:pPr>
            <w:r>
              <w:rPr>
                <w:rFonts w:ascii="宋体" w:eastAsia="宋体" w:hAnsi="宋体" w:cs="宋体"/>
                <w:b w:val="0"/>
                <w:i w:val="0"/>
                <w:color w:val="000000"/>
                <w:sz w:val="14"/>
              </w:rPr>
              <w:t xml:space="preserve">1.90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0.53</w:t>
            </w:r>
          </w:p>
        </w:tc>
        <w:tc>
          <w:tcPr>
            <w:tcW w:w="1160" w:type="dxa"/>
            <w:tcBorders/>
            <w:vAlign w:val="center"/>
          </w:tcPr>
          <w:p>
            <w:pPr>
              <w:jc w:val="right"/>
            </w:pPr>
            <w:r>
              <w:rPr>
                <w:rFonts w:ascii="宋体" w:eastAsia="宋体" w:hAnsi="宋体" w:cs="宋体"/>
                <w:b w:val="0"/>
                <w:i w:val="0"/>
                <w:color w:val="000000"/>
                <w:sz w:val="14"/>
              </w:rPr>
              <w:t xml:space="preserve">0.53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0.06</w:t>
            </w:r>
          </w:p>
        </w:tc>
        <w:tc>
          <w:tcPr>
            <w:tcW w:w="1160" w:type="dxa"/>
            <w:tcBorders/>
            <w:vAlign w:val="center"/>
          </w:tcPr>
          <w:p>
            <w:pPr>
              <w:jc w:val="right"/>
            </w:pPr>
            <w:r>
              <w:rPr>
                <w:rFonts w:ascii="宋体" w:eastAsia="宋体" w:hAnsi="宋体" w:cs="宋体"/>
                <w:b w:val="0"/>
                <w:i w:val="0"/>
                <w:color w:val="000000"/>
                <w:sz w:val="14"/>
              </w:rPr>
              <w:t xml:space="preserve">0.06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4.14</w:t>
            </w:r>
          </w:p>
        </w:tc>
        <w:tc>
          <w:tcPr>
            <w:tcW w:w="1160" w:type="dxa"/>
            <w:tcBorders/>
            <w:vAlign w:val="center"/>
          </w:tcPr>
          <w:p>
            <w:pPr>
              <w:jc w:val="right"/>
            </w:pPr>
            <w:r>
              <w:rPr>
                <w:rFonts w:ascii="宋体" w:eastAsia="宋体" w:hAnsi="宋体" w:cs="宋体"/>
                <w:b w:val="0"/>
                <w:i w:val="0"/>
                <w:color w:val="000000"/>
                <w:sz w:val="14"/>
              </w:rPr>
              <w:t xml:space="preserve">4.14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4.14</w:t>
            </w:r>
          </w:p>
        </w:tc>
        <w:tc>
          <w:tcPr>
            <w:tcW w:w="1160" w:type="dxa"/>
            <w:tcBorders/>
            <w:vAlign w:val="center"/>
          </w:tcPr>
          <w:p>
            <w:pPr>
              <w:jc w:val="right"/>
            </w:pPr>
            <w:r>
              <w:rPr>
                <w:rFonts w:ascii="宋体" w:eastAsia="宋体" w:hAnsi="宋体" w:cs="宋体"/>
                <w:b w:val="0"/>
                <w:i w:val="0"/>
                <w:color w:val="000000"/>
                <w:sz w:val="14"/>
              </w:rPr>
              <w:t xml:space="preserve">4.14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4.14</w:t>
            </w:r>
          </w:p>
        </w:tc>
        <w:tc>
          <w:tcPr>
            <w:tcW w:w="1160" w:type="dxa"/>
            <w:tcBorders/>
            <w:vAlign w:val="center"/>
          </w:tcPr>
          <w:p>
            <w:pPr>
              <w:jc w:val="right"/>
            </w:pPr>
            <w:r>
              <w:rPr>
                <w:rFonts w:ascii="宋体" w:eastAsia="宋体" w:hAnsi="宋体" w:cs="宋体"/>
                <w:b w:val="0"/>
                <w:i w:val="0"/>
                <w:color w:val="000000"/>
                <w:sz w:val="14"/>
              </w:rPr>
              <w:t xml:space="preserve">4.14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单位：辽宁省盘锦市兴隆台区残疾人服务中心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57.46</w:t>
            </w:r>
          </w:p>
        </w:tc>
        <w:tc>
          <w:tcPr>
            <w:tcW w:w="1120" w:type="dxa"/>
            <w:tcBorders/>
            <w:vAlign w:val="center"/>
          </w:tcPr>
          <w:p>
            <w:pPr>
              <w:jc w:val="right"/>
            </w:pPr>
            <w:r>
              <w:rPr>
                <w:rFonts w:ascii="宋体" w:eastAsia="宋体" w:hAnsi="宋体" w:cs="宋体"/>
                <w:b/>
                <w:i w:val="0"/>
                <w:color w:val="000000"/>
                <w:sz w:val="16"/>
              </w:rPr>
              <w:t xml:space="preserve">46.92</w:t>
            </w:r>
          </w:p>
        </w:tc>
        <w:tc>
          <w:tcPr>
            <w:tcW w:w="1120" w:type="dxa"/>
            <w:tcBorders/>
            <w:vAlign w:val="center"/>
          </w:tcPr>
          <w:p>
            <w:pPr>
              <w:jc w:val="right"/>
            </w:pPr>
            <w:r>
              <w:rPr>
                <w:rFonts w:ascii="宋体" w:eastAsia="宋体" w:hAnsi="宋体" w:cs="宋体"/>
                <w:b/>
                <w:i w:val="0"/>
                <w:color w:val="000000"/>
                <w:sz w:val="16"/>
              </w:rPr>
              <w:t xml:space="preserve">10.54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50.82</w:t>
            </w:r>
          </w:p>
        </w:tc>
        <w:tc>
          <w:tcPr>
            <w:tcW w:w="1120" w:type="dxa"/>
            <w:tcBorders/>
            <w:vAlign w:val="center"/>
          </w:tcPr>
          <w:p>
            <w:pPr>
              <w:jc w:val="right"/>
            </w:pPr>
            <w:r>
              <w:rPr>
                <w:rFonts w:ascii="宋体" w:eastAsia="宋体" w:hAnsi="宋体" w:cs="宋体"/>
                <w:b w:val="0"/>
                <w:i w:val="0"/>
                <w:color w:val="000000"/>
                <w:sz w:val="16"/>
              </w:rPr>
              <w:t xml:space="preserve">40.28</w:t>
            </w:r>
          </w:p>
        </w:tc>
        <w:tc>
          <w:tcPr>
            <w:tcW w:w="1120" w:type="dxa"/>
            <w:tcBorders/>
            <w:vAlign w:val="center"/>
          </w:tcPr>
          <w:p>
            <w:pPr>
              <w:jc w:val="right"/>
            </w:pPr>
            <w:r>
              <w:rPr>
                <w:rFonts w:ascii="宋体" w:eastAsia="宋体" w:hAnsi="宋体" w:cs="宋体"/>
                <w:b w:val="0"/>
                <w:i w:val="0"/>
                <w:color w:val="000000"/>
                <w:sz w:val="16"/>
              </w:rPr>
              <w:t xml:space="preserve">10.54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4.94</w:t>
            </w:r>
          </w:p>
        </w:tc>
        <w:tc>
          <w:tcPr>
            <w:tcW w:w="1120" w:type="dxa"/>
            <w:tcBorders/>
            <w:vAlign w:val="center"/>
          </w:tcPr>
          <w:p>
            <w:pPr>
              <w:jc w:val="right"/>
            </w:pPr>
            <w:r>
              <w:rPr>
                <w:rFonts w:ascii="宋体" w:eastAsia="宋体" w:hAnsi="宋体" w:cs="宋体"/>
                <w:b w:val="0"/>
                <w:i w:val="0"/>
                <w:color w:val="000000"/>
                <w:sz w:val="16"/>
              </w:rPr>
              <w:t xml:space="preserve">4.94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4.94</w:t>
            </w:r>
          </w:p>
        </w:tc>
        <w:tc>
          <w:tcPr>
            <w:tcW w:w="1120" w:type="dxa"/>
            <w:tcBorders/>
            <w:vAlign w:val="center"/>
          </w:tcPr>
          <w:p>
            <w:pPr>
              <w:jc w:val="right"/>
            </w:pPr>
            <w:r>
              <w:rPr>
                <w:rFonts w:ascii="宋体" w:eastAsia="宋体" w:hAnsi="宋体" w:cs="宋体"/>
                <w:b w:val="0"/>
                <w:i w:val="0"/>
                <w:color w:val="000000"/>
                <w:sz w:val="16"/>
              </w:rPr>
              <w:t xml:space="preserve">4.94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残疾人事业</w:t>
            </w:r>
          </w:p>
        </w:tc>
        <w:tc>
          <w:tcPr>
            <w:tcW w:w="1120" w:type="dxa"/>
            <w:tcBorders/>
            <w:vAlign w:val="center"/>
          </w:tcPr>
          <w:p>
            <w:pPr>
              <w:jc w:val="right"/>
            </w:pPr>
            <w:r>
              <w:rPr>
                <w:rFonts w:ascii="宋体" w:eastAsia="宋体" w:hAnsi="宋体" w:cs="宋体"/>
                <w:b w:val="0"/>
                <w:i w:val="0"/>
                <w:color w:val="000000"/>
                <w:sz w:val="16"/>
              </w:rPr>
              <w:t xml:space="preserve">45.88</w:t>
            </w:r>
          </w:p>
        </w:tc>
        <w:tc>
          <w:tcPr>
            <w:tcW w:w="1120" w:type="dxa"/>
            <w:tcBorders/>
            <w:vAlign w:val="center"/>
          </w:tcPr>
          <w:p>
            <w:pPr>
              <w:jc w:val="right"/>
            </w:pPr>
            <w:r>
              <w:rPr>
                <w:rFonts w:ascii="宋体" w:eastAsia="宋体" w:hAnsi="宋体" w:cs="宋体"/>
                <w:b w:val="0"/>
                <w:i w:val="0"/>
                <w:color w:val="000000"/>
                <w:sz w:val="16"/>
              </w:rPr>
              <w:t xml:space="preserve">35.34</w:t>
            </w:r>
          </w:p>
        </w:tc>
        <w:tc>
          <w:tcPr>
            <w:tcW w:w="1120" w:type="dxa"/>
            <w:tcBorders/>
            <w:vAlign w:val="center"/>
          </w:tcPr>
          <w:p>
            <w:pPr>
              <w:jc w:val="right"/>
            </w:pPr>
            <w:r>
              <w:rPr>
                <w:rFonts w:ascii="宋体" w:eastAsia="宋体" w:hAnsi="宋体" w:cs="宋体"/>
                <w:b w:val="0"/>
                <w:i w:val="0"/>
                <w:color w:val="000000"/>
                <w:sz w:val="16"/>
              </w:rPr>
              <w:t xml:space="preserve">10.54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其他残疾人事业支出</w:t>
            </w:r>
          </w:p>
        </w:tc>
        <w:tc>
          <w:tcPr>
            <w:tcW w:w="1120" w:type="dxa"/>
            <w:tcBorders/>
            <w:vAlign w:val="center"/>
          </w:tcPr>
          <w:p>
            <w:pPr>
              <w:jc w:val="right"/>
            </w:pPr>
            <w:r>
              <w:rPr>
                <w:rFonts w:ascii="宋体" w:eastAsia="宋体" w:hAnsi="宋体" w:cs="宋体"/>
                <w:b w:val="0"/>
                <w:i w:val="0"/>
                <w:color w:val="000000"/>
                <w:sz w:val="16"/>
              </w:rPr>
              <w:t xml:space="preserve">45.88</w:t>
            </w:r>
          </w:p>
        </w:tc>
        <w:tc>
          <w:tcPr>
            <w:tcW w:w="1120" w:type="dxa"/>
            <w:tcBorders/>
            <w:vAlign w:val="center"/>
          </w:tcPr>
          <w:p>
            <w:pPr>
              <w:jc w:val="right"/>
            </w:pPr>
            <w:r>
              <w:rPr>
                <w:rFonts w:ascii="宋体" w:eastAsia="宋体" w:hAnsi="宋体" w:cs="宋体"/>
                <w:b w:val="0"/>
                <w:i w:val="0"/>
                <w:color w:val="000000"/>
                <w:sz w:val="16"/>
              </w:rPr>
              <w:t xml:space="preserve">35.34</w:t>
            </w:r>
          </w:p>
        </w:tc>
        <w:tc>
          <w:tcPr>
            <w:tcW w:w="1120" w:type="dxa"/>
            <w:tcBorders/>
            <w:vAlign w:val="center"/>
          </w:tcPr>
          <w:p>
            <w:pPr>
              <w:jc w:val="right"/>
            </w:pPr>
            <w:r>
              <w:rPr>
                <w:rFonts w:ascii="宋体" w:eastAsia="宋体" w:hAnsi="宋体" w:cs="宋体"/>
                <w:b w:val="0"/>
                <w:i w:val="0"/>
                <w:color w:val="000000"/>
                <w:sz w:val="16"/>
              </w:rPr>
              <w:t xml:space="preserve">10.54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2.49</w:t>
            </w:r>
          </w:p>
        </w:tc>
        <w:tc>
          <w:tcPr>
            <w:tcW w:w="1120" w:type="dxa"/>
            <w:tcBorders/>
            <w:vAlign w:val="center"/>
          </w:tcPr>
          <w:p>
            <w:pPr>
              <w:jc w:val="right"/>
            </w:pPr>
            <w:r>
              <w:rPr>
                <w:rFonts w:ascii="宋体" w:eastAsia="宋体" w:hAnsi="宋体" w:cs="宋体"/>
                <w:b w:val="0"/>
                <w:i w:val="0"/>
                <w:color w:val="000000"/>
                <w:sz w:val="16"/>
              </w:rPr>
              <w:t xml:space="preserve">2.49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2.49</w:t>
            </w:r>
          </w:p>
        </w:tc>
        <w:tc>
          <w:tcPr>
            <w:tcW w:w="1120" w:type="dxa"/>
            <w:tcBorders/>
            <w:vAlign w:val="center"/>
          </w:tcPr>
          <w:p>
            <w:pPr>
              <w:jc w:val="right"/>
            </w:pPr>
            <w:r>
              <w:rPr>
                <w:rFonts w:ascii="宋体" w:eastAsia="宋体" w:hAnsi="宋体" w:cs="宋体"/>
                <w:b w:val="0"/>
                <w:i w:val="0"/>
                <w:color w:val="000000"/>
                <w:sz w:val="16"/>
              </w:rPr>
              <w:t xml:space="preserve">2.49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1.90</w:t>
            </w:r>
          </w:p>
        </w:tc>
        <w:tc>
          <w:tcPr>
            <w:tcW w:w="1120" w:type="dxa"/>
            <w:tcBorders/>
            <w:vAlign w:val="center"/>
          </w:tcPr>
          <w:p>
            <w:pPr>
              <w:jc w:val="right"/>
            </w:pPr>
            <w:r>
              <w:rPr>
                <w:rFonts w:ascii="宋体" w:eastAsia="宋体" w:hAnsi="宋体" w:cs="宋体"/>
                <w:b w:val="0"/>
                <w:i w:val="0"/>
                <w:color w:val="000000"/>
                <w:sz w:val="16"/>
              </w:rPr>
              <w:t xml:space="preserve">1.90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0.53</w:t>
            </w:r>
          </w:p>
        </w:tc>
        <w:tc>
          <w:tcPr>
            <w:tcW w:w="1120" w:type="dxa"/>
            <w:tcBorders/>
            <w:vAlign w:val="center"/>
          </w:tcPr>
          <w:p>
            <w:pPr>
              <w:jc w:val="right"/>
            </w:pPr>
            <w:r>
              <w:rPr>
                <w:rFonts w:ascii="宋体" w:eastAsia="宋体" w:hAnsi="宋体" w:cs="宋体"/>
                <w:b w:val="0"/>
                <w:i w:val="0"/>
                <w:color w:val="000000"/>
                <w:sz w:val="16"/>
              </w:rPr>
              <w:t xml:space="preserve">0.53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0.06</w:t>
            </w:r>
          </w:p>
        </w:tc>
        <w:tc>
          <w:tcPr>
            <w:tcW w:w="1120" w:type="dxa"/>
            <w:tcBorders/>
            <w:vAlign w:val="center"/>
          </w:tcPr>
          <w:p>
            <w:pPr>
              <w:jc w:val="right"/>
            </w:pPr>
            <w:r>
              <w:rPr>
                <w:rFonts w:ascii="宋体" w:eastAsia="宋体" w:hAnsi="宋体" w:cs="宋体"/>
                <w:b w:val="0"/>
                <w:i w:val="0"/>
                <w:color w:val="000000"/>
                <w:sz w:val="16"/>
              </w:rPr>
              <w:t xml:space="preserve">0.06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4.14</w:t>
            </w:r>
          </w:p>
        </w:tc>
        <w:tc>
          <w:tcPr>
            <w:tcW w:w="1120" w:type="dxa"/>
            <w:tcBorders/>
            <w:vAlign w:val="center"/>
          </w:tcPr>
          <w:p>
            <w:pPr>
              <w:jc w:val="right"/>
            </w:pPr>
            <w:r>
              <w:rPr>
                <w:rFonts w:ascii="宋体" w:eastAsia="宋体" w:hAnsi="宋体" w:cs="宋体"/>
                <w:b w:val="0"/>
                <w:i w:val="0"/>
                <w:color w:val="000000"/>
                <w:sz w:val="16"/>
              </w:rPr>
              <w:t xml:space="preserve">4.14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4.14</w:t>
            </w:r>
          </w:p>
        </w:tc>
        <w:tc>
          <w:tcPr>
            <w:tcW w:w="1120" w:type="dxa"/>
            <w:tcBorders/>
            <w:vAlign w:val="center"/>
          </w:tcPr>
          <w:p>
            <w:pPr>
              <w:jc w:val="right"/>
            </w:pPr>
            <w:r>
              <w:rPr>
                <w:rFonts w:ascii="宋体" w:eastAsia="宋体" w:hAnsi="宋体" w:cs="宋体"/>
                <w:b w:val="0"/>
                <w:i w:val="0"/>
                <w:color w:val="000000"/>
                <w:sz w:val="16"/>
              </w:rPr>
              <w:t xml:space="preserve">4.14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4.14</w:t>
            </w:r>
          </w:p>
        </w:tc>
        <w:tc>
          <w:tcPr>
            <w:tcW w:w="1120" w:type="dxa"/>
            <w:tcBorders/>
            <w:vAlign w:val="center"/>
          </w:tcPr>
          <w:p>
            <w:pPr>
              <w:jc w:val="right"/>
            </w:pPr>
            <w:r>
              <w:rPr>
                <w:rFonts w:ascii="宋体" w:eastAsia="宋体" w:hAnsi="宋体" w:cs="宋体"/>
                <w:b w:val="0"/>
                <w:i w:val="0"/>
                <w:color w:val="000000"/>
                <w:sz w:val="16"/>
              </w:rPr>
              <w:t xml:space="preserve">4.14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单位：辽宁省盘锦市兴隆台区残疾人服务中心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57.46</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50.82</w:t>
            </w:r>
          </w:p>
        </w:tc>
        <w:tc>
          <w:tcPr>
            <w:tcW w:w="1100" w:type="dxa"/>
            <w:tcBorders/>
            <w:vAlign w:val="center"/>
          </w:tcPr>
          <w:p>
            <w:pPr>
              <w:jc w:val="right"/>
            </w:pPr>
            <w:r>
              <w:rPr>
                <w:rFonts w:ascii="宋体" w:eastAsia="宋体" w:hAnsi="宋体" w:cs="宋体"/>
                <w:b w:val="0"/>
                <w:i w:val="0"/>
                <w:color w:val="000000"/>
                <w:sz w:val="14"/>
              </w:rPr>
              <w:t xml:space="preserve">50.82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2.49</w:t>
            </w:r>
          </w:p>
        </w:tc>
        <w:tc>
          <w:tcPr>
            <w:tcW w:w="1100" w:type="dxa"/>
            <w:tcBorders/>
            <w:vAlign w:val="center"/>
          </w:tcPr>
          <w:p>
            <w:pPr>
              <w:jc w:val="right"/>
            </w:pPr>
            <w:r>
              <w:rPr>
                <w:rFonts w:ascii="宋体" w:eastAsia="宋体" w:hAnsi="宋体" w:cs="宋体"/>
                <w:b w:val="0"/>
                <w:i w:val="0"/>
                <w:color w:val="000000"/>
                <w:sz w:val="14"/>
              </w:rPr>
              <w:t xml:space="preserve">2.49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4.14</w:t>
            </w:r>
          </w:p>
        </w:tc>
        <w:tc>
          <w:tcPr>
            <w:tcW w:w="1100" w:type="dxa"/>
            <w:tcBorders/>
            <w:vAlign w:val="center"/>
          </w:tcPr>
          <w:p>
            <w:pPr>
              <w:jc w:val="right"/>
            </w:pPr>
            <w:r>
              <w:rPr>
                <w:rFonts w:ascii="宋体" w:eastAsia="宋体" w:hAnsi="宋体" w:cs="宋体"/>
                <w:b w:val="0"/>
                <w:i w:val="0"/>
                <w:color w:val="000000"/>
                <w:sz w:val="14"/>
              </w:rPr>
              <w:t xml:space="preserve">4.14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57.46</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57.46</w:t>
            </w:r>
          </w:p>
        </w:tc>
        <w:tc>
          <w:tcPr>
            <w:tcW w:w="1100" w:type="dxa"/>
            <w:tcBorders/>
            <w:vAlign w:val="center"/>
          </w:tcPr>
          <w:p>
            <w:pPr>
              <w:jc w:val="right"/>
            </w:pPr>
            <w:r>
              <w:rPr>
                <w:rFonts w:ascii="宋体" w:eastAsia="宋体" w:hAnsi="宋体" w:cs="宋体"/>
                <w:b w:val="0"/>
                <w:i w:val="0"/>
                <w:color w:val="000000"/>
                <w:sz w:val="14"/>
              </w:rPr>
              <w:t xml:space="preserve">57.46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57.46</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57.46</w:t>
            </w:r>
          </w:p>
        </w:tc>
        <w:tc>
          <w:tcPr>
            <w:tcW w:w="1100" w:type="dxa"/>
            <w:tcBorders/>
            <w:vAlign w:val="center"/>
          </w:tcPr>
          <w:p>
            <w:pPr>
              <w:jc w:val="right"/>
            </w:pPr>
            <w:r>
              <w:rPr>
                <w:rFonts w:ascii="宋体" w:eastAsia="宋体" w:hAnsi="宋体" w:cs="宋体"/>
                <w:b w:val="0"/>
                <w:i w:val="0"/>
                <w:color w:val="000000"/>
                <w:sz w:val="14"/>
              </w:rPr>
              <w:t xml:space="preserve">57.46</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单位：辽宁省盘锦市兴隆台区残疾人服务中心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57.46</w:t>
            </w:r>
          </w:p>
        </w:tc>
        <w:tc>
          <w:tcPr>
            <w:tcW w:w="1980" w:type="dxa"/>
            <w:tcBorders/>
            <w:vAlign w:val="center"/>
          </w:tcPr>
          <w:p>
            <w:pPr>
              <w:jc w:val="right"/>
            </w:pPr>
            <w:r>
              <w:rPr>
                <w:rFonts w:ascii="宋体" w:eastAsia="宋体" w:hAnsi="宋体" w:cs="宋体"/>
                <w:b/>
                <w:i w:val="0"/>
                <w:color w:val="000000"/>
                <w:sz w:val="20"/>
              </w:rPr>
              <w:t xml:space="preserve">46.92</w:t>
            </w:r>
          </w:p>
        </w:tc>
        <w:tc>
          <w:tcPr>
            <w:tcW w:w="1952" w:type="dxa"/>
            <w:tcBorders/>
            <w:vAlign w:val="center"/>
          </w:tcPr>
          <w:p>
            <w:pPr>
              <w:jc w:val="right"/>
            </w:pPr>
            <w:r>
              <w:rPr>
                <w:rFonts w:ascii="宋体" w:eastAsia="宋体" w:hAnsi="宋体" w:cs="宋体"/>
                <w:b/>
                <w:i w:val="0"/>
                <w:color w:val="000000"/>
                <w:sz w:val="20"/>
              </w:rPr>
              <w:t xml:space="preserve">10.54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50.82</w:t>
            </w:r>
          </w:p>
        </w:tc>
        <w:tc>
          <w:tcPr>
            <w:tcW w:w="1980" w:type="dxa"/>
            <w:tcBorders/>
            <w:vAlign w:val="center"/>
          </w:tcPr>
          <w:p>
            <w:pPr>
              <w:jc w:val="right"/>
            </w:pPr>
            <w:r>
              <w:rPr>
                <w:rFonts w:ascii="宋体" w:eastAsia="宋体" w:hAnsi="宋体" w:cs="宋体"/>
                <w:b w:val="0"/>
                <w:i w:val="0"/>
                <w:color w:val="000000"/>
                <w:sz w:val="20"/>
              </w:rPr>
              <w:t xml:space="preserve">40.28</w:t>
            </w:r>
          </w:p>
        </w:tc>
        <w:tc>
          <w:tcPr>
            <w:tcW w:w="1952" w:type="dxa"/>
            <w:tcBorders/>
            <w:vAlign w:val="center"/>
          </w:tcPr>
          <w:p>
            <w:pPr>
              <w:jc w:val="right"/>
            </w:pPr>
            <w:r>
              <w:rPr>
                <w:rFonts w:ascii="宋体" w:eastAsia="宋体" w:hAnsi="宋体" w:cs="宋体"/>
                <w:b w:val="0"/>
                <w:i w:val="0"/>
                <w:color w:val="000000"/>
                <w:sz w:val="20"/>
              </w:rPr>
              <w:t xml:space="preserve">10.54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4.94</w:t>
            </w:r>
          </w:p>
        </w:tc>
        <w:tc>
          <w:tcPr>
            <w:tcW w:w="1980" w:type="dxa"/>
            <w:tcBorders/>
            <w:vAlign w:val="center"/>
          </w:tcPr>
          <w:p>
            <w:pPr>
              <w:jc w:val="right"/>
            </w:pPr>
            <w:r>
              <w:rPr>
                <w:rFonts w:ascii="宋体" w:eastAsia="宋体" w:hAnsi="宋体" w:cs="宋体"/>
                <w:b w:val="0"/>
                <w:i w:val="0"/>
                <w:color w:val="000000"/>
                <w:sz w:val="20"/>
              </w:rPr>
              <w:t xml:space="preserve">4.94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4.94</w:t>
            </w:r>
          </w:p>
        </w:tc>
        <w:tc>
          <w:tcPr>
            <w:tcW w:w="1980" w:type="dxa"/>
            <w:tcBorders/>
            <w:vAlign w:val="center"/>
          </w:tcPr>
          <w:p>
            <w:pPr>
              <w:jc w:val="right"/>
            </w:pPr>
            <w:r>
              <w:rPr>
                <w:rFonts w:ascii="宋体" w:eastAsia="宋体" w:hAnsi="宋体" w:cs="宋体"/>
                <w:b w:val="0"/>
                <w:i w:val="0"/>
                <w:color w:val="000000"/>
                <w:sz w:val="20"/>
              </w:rPr>
              <w:t xml:space="preserve">4.94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残疾人事业</w:t>
            </w:r>
          </w:p>
        </w:tc>
        <w:tc>
          <w:tcPr>
            <w:tcW w:w="1980" w:type="dxa"/>
            <w:tcBorders/>
            <w:vAlign w:val="center"/>
          </w:tcPr>
          <w:p>
            <w:pPr>
              <w:jc w:val="right"/>
            </w:pPr>
            <w:r>
              <w:rPr>
                <w:rFonts w:ascii="宋体" w:eastAsia="宋体" w:hAnsi="宋体" w:cs="宋体"/>
                <w:b w:val="0"/>
                <w:i w:val="0"/>
                <w:color w:val="000000"/>
                <w:sz w:val="20"/>
              </w:rPr>
              <w:t xml:space="preserve">45.88</w:t>
            </w:r>
          </w:p>
        </w:tc>
        <w:tc>
          <w:tcPr>
            <w:tcW w:w="1980" w:type="dxa"/>
            <w:tcBorders/>
            <w:vAlign w:val="center"/>
          </w:tcPr>
          <w:p>
            <w:pPr>
              <w:jc w:val="right"/>
            </w:pPr>
            <w:r>
              <w:rPr>
                <w:rFonts w:ascii="宋体" w:eastAsia="宋体" w:hAnsi="宋体" w:cs="宋体"/>
                <w:b w:val="0"/>
                <w:i w:val="0"/>
                <w:color w:val="000000"/>
                <w:sz w:val="20"/>
              </w:rPr>
              <w:t xml:space="preserve">35.34</w:t>
            </w:r>
          </w:p>
        </w:tc>
        <w:tc>
          <w:tcPr>
            <w:tcW w:w="1952" w:type="dxa"/>
            <w:tcBorders/>
            <w:vAlign w:val="center"/>
          </w:tcPr>
          <w:p>
            <w:pPr>
              <w:jc w:val="right"/>
            </w:pPr>
            <w:r>
              <w:rPr>
                <w:rFonts w:ascii="宋体" w:eastAsia="宋体" w:hAnsi="宋体" w:cs="宋体"/>
                <w:b w:val="0"/>
                <w:i w:val="0"/>
                <w:color w:val="000000"/>
                <w:sz w:val="20"/>
              </w:rPr>
              <w:t xml:space="preserve">10.54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其他残疾人事业支出</w:t>
            </w:r>
          </w:p>
        </w:tc>
        <w:tc>
          <w:tcPr>
            <w:tcW w:w="1980" w:type="dxa"/>
            <w:tcBorders/>
            <w:vAlign w:val="center"/>
          </w:tcPr>
          <w:p>
            <w:pPr>
              <w:jc w:val="right"/>
            </w:pPr>
            <w:r>
              <w:rPr>
                <w:rFonts w:ascii="宋体" w:eastAsia="宋体" w:hAnsi="宋体" w:cs="宋体"/>
                <w:b w:val="0"/>
                <w:i w:val="0"/>
                <w:color w:val="000000"/>
                <w:sz w:val="20"/>
              </w:rPr>
              <w:t xml:space="preserve">45.88</w:t>
            </w:r>
          </w:p>
        </w:tc>
        <w:tc>
          <w:tcPr>
            <w:tcW w:w="1980" w:type="dxa"/>
            <w:tcBorders/>
            <w:vAlign w:val="center"/>
          </w:tcPr>
          <w:p>
            <w:pPr>
              <w:jc w:val="right"/>
            </w:pPr>
            <w:r>
              <w:rPr>
                <w:rFonts w:ascii="宋体" w:eastAsia="宋体" w:hAnsi="宋体" w:cs="宋体"/>
                <w:b w:val="0"/>
                <w:i w:val="0"/>
                <w:color w:val="000000"/>
                <w:sz w:val="20"/>
              </w:rPr>
              <w:t xml:space="preserve">35.34</w:t>
            </w:r>
          </w:p>
        </w:tc>
        <w:tc>
          <w:tcPr>
            <w:tcW w:w="1952" w:type="dxa"/>
            <w:tcBorders/>
            <w:vAlign w:val="center"/>
          </w:tcPr>
          <w:p>
            <w:pPr>
              <w:jc w:val="right"/>
            </w:pPr>
            <w:r>
              <w:rPr>
                <w:rFonts w:ascii="宋体" w:eastAsia="宋体" w:hAnsi="宋体" w:cs="宋体"/>
                <w:b w:val="0"/>
                <w:i w:val="0"/>
                <w:color w:val="000000"/>
                <w:sz w:val="20"/>
              </w:rPr>
              <w:t xml:space="preserve">10.54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2.49</w:t>
            </w:r>
          </w:p>
        </w:tc>
        <w:tc>
          <w:tcPr>
            <w:tcW w:w="1980" w:type="dxa"/>
            <w:tcBorders/>
            <w:vAlign w:val="center"/>
          </w:tcPr>
          <w:p>
            <w:pPr>
              <w:jc w:val="right"/>
            </w:pPr>
            <w:r>
              <w:rPr>
                <w:rFonts w:ascii="宋体" w:eastAsia="宋体" w:hAnsi="宋体" w:cs="宋体"/>
                <w:b w:val="0"/>
                <w:i w:val="0"/>
                <w:color w:val="000000"/>
                <w:sz w:val="20"/>
              </w:rPr>
              <w:t xml:space="preserve">2.49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2.49</w:t>
            </w:r>
          </w:p>
        </w:tc>
        <w:tc>
          <w:tcPr>
            <w:tcW w:w="1980" w:type="dxa"/>
            <w:tcBorders/>
            <w:vAlign w:val="center"/>
          </w:tcPr>
          <w:p>
            <w:pPr>
              <w:jc w:val="right"/>
            </w:pPr>
            <w:r>
              <w:rPr>
                <w:rFonts w:ascii="宋体" w:eastAsia="宋体" w:hAnsi="宋体" w:cs="宋体"/>
                <w:b w:val="0"/>
                <w:i w:val="0"/>
                <w:color w:val="000000"/>
                <w:sz w:val="20"/>
              </w:rPr>
              <w:t xml:space="preserve">2.49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1.90</w:t>
            </w:r>
          </w:p>
        </w:tc>
        <w:tc>
          <w:tcPr>
            <w:tcW w:w="1980" w:type="dxa"/>
            <w:tcBorders/>
            <w:vAlign w:val="center"/>
          </w:tcPr>
          <w:p>
            <w:pPr>
              <w:jc w:val="right"/>
            </w:pPr>
            <w:r>
              <w:rPr>
                <w:rFonts w:ascii="宋体" w:eastAsia="宋体" w:hAnsi="宋体" w:cs="宋体"/>
                <w:b w:val="0"/>
                <w:i w:val="0"/>
                <w:color w:val="000000"/>
                <w:sz w:val="20"/>
              </w:rPr>
              <w:t xml:space="preserve">1.90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0.53</w:t>
            </w:r>
          </w:p>
        </w:tc>
        <w:tc>
          <w:tcPr>
            <w:tcW w:w="1980" w:type="dxa"/>
            <w:tcBorders/>
            <w:vAlign w:val="center"/>
          </w:tcPr>
          <w:p>
            <w:pPr>
              <w:jc w:val="right"/>
            </w:pPr>
            <w:r>
              <w:rPr>
                <w:rFonts w:ascii="宋体" w:eastAsia="宋体" w:hAnsi="宋体" w:cs="宋体"/>
                <w:b w:val="0"/>
                <w:i w:val="0"/>
                <w:color w:val="000000"/>
                <w:sz w:val="20"/>
              </w:rPr>
              <w:t xml:space="preserve">0.53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0.06</w:t>
            </w:r>
          </w:p>
        </w:tc>
        <w:tc>
          <w:tcPr>
            <w:tcW w:w="1980" w:type="dxa"/>
            <w:tcBorders/>
            <w:vAlign w:val="center"/>
          </w:tcPr>
          <w:p>
            <w:pPr>
              <w:jc w:val="right"/>
            </w:pPr>
            <w:r>
              <w:rPr>
                <w:rFonts w:ascii="宋体" w:eastAsia="宋体" w:hAnsi="宋体" w:cs="宋体"/>
                <w:b w:val="0"/>
                <w:i w:val="0"/>
                <w:color w:val="000000"/>
                <w:sz w:val="20"/>
              </w:rPr>
              <w:t xml:space="preserve">0.06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4.14</w:t>
            </w:r>
          </w:p>
        </w:tc>
        <w:tc>
          <w:tcPr>
            <w:tcW w:w="1980" w:type="dxa"/>
            <w:tcBorders/>
            <w:vAlign w:val="center"/>
          </w:tcPr>
          <w:p>
            <w:pPr>
              <w:jc w:val="right"/>
            </w:pPr>
            <w:r>
              <w:rPr>
                <w:rFonts w:ascii="宋体" w:eastAsia="宋体" w:hAnsi="宋体" w:cs="宋体"/>
                <w:b w:val="0"/>
                <w:i w:val="0"/>
                <w:color w:val="000000"/>
                <w:sz w:val="20"/>
              </w:rPr>
              <w:t xml:space="preserve">4.14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4.14</w:t>
            </w:r>
          </w:p>
        </w:tc>
        <w:tc>
          <w:tcPr>
            <w:tcW w:w="1980" w:type="dxa"/>
            <w:tcBorders/>
            <w:vAlign w:val="center"/>
          </w:tcPr>
          <w:p>
            <w:pPr>
              <w:jc w:val="right"/>
            </w:pPr>
            <w:r>
              <w:rPr>
                <w:rFonts w:ascii="宋体" w:eastAsia="宋体" w:hAnsi="宋体" w:cs="宋体"/>
                <w:b w:val="0"/>
                <w:i w:val="0"/>
                <w:color w:val="000000"/>
                <w:sz w:val="20"/>
              </w:rPr>
              <w:t xml:space="preserve">4.14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4.14</w:t>
            </w:r>
          </w:p>
        </w:tc>
        <w:tc>
          <w:tcPr>
            <w:tcW w:w="1980" w:type="dxa"/>
            <w:tcBorders/>
            <w:vAlign w:val="center"/>
          </w:tcPr>
          <w:p>
            <w:pPr>
              <w:jc w:val="right"/>
            </w:pPr>
            <w:r>
              <w:rPr>
                <w:rFonts w:ascii="宋体" w:eastAsia="宋体" w:hAnsi="宋体" w:cs="宋体"/>
                <w:b w:val="0"/>
                <w:i w:val="0"/>
                <w:color w:val="000000"/>
                <w:sz w:val="20"/>
              </w:rPr>
              <w:t xml:space="preserve">4.14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2299999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单位：辽宁省盘锦市兴隆台区残疾人服务中心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43.00</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3.72</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15.57</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2.16</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1.43</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0.06</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4.37</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9.91</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4.94</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1.90</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0.53</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0.21</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4.14</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0.20</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0.03</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0.71</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0.07</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0.20</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0.69</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43.20</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3.72</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单位：辽宁省盘锦市兴隆台区残疾人服务中心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单位：辽宁省盘锦市兴隆台区残疾人服务中心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单位：辽宁省盘锦市兴隆台区残疾人服务中心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72"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430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