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61D9">
      <w:pPr>
        <w:spacing w:line="540" w:lineRule="exact"/>
        <w:ind w:firstLine="880"/>
        <w:jc w:val="center"/>
        <w:rPr>
          <w:b/>
          <w:sz w:val="44"/>
          <w:szCs w:val="44"/>
          <w:u w:val="single"/>
        </w:rPr>
      </w:pPr>
      <w:bookmarkStart w:id="1" w:name="_GoBack"/>
      <w:bookmarkEnd w:id="1"/>
    </w:p>
    <w:p w14:paraId="6B3F01B7">
      <w:pPr>
        <w:spacing w:line="540" w:lineRule="exact"/>
        <w:ind w:firstLine="880"/>
        <w:jc w:val="center"/>
        <w:rPr>
          <w:b/>
          <w:sz w:val="44"/>
          <w:szCs w:val="44"/>
          <w:u w:val="single"/>
        </w:rPr>
      </w:pPr>
    </w:p>
    <w:p w14:paraId="5BC21FFE">
      <w:pPr>
        <w:spacing w:line="540" w:lineRule="exact"/>
        <w:ind w:firstLine="880"/>
        <w:jc w:val="center"/>
        <w:rPr>
          <w:b/>
          <w:sz w:val="44"/>
          <w:szCs w:val="44"/>
          <w:u w:val="single"/>
        </w:rPr>
      </w:pPr>
    </w:p>
    <w:p w14:paraId="2E68E3B8">
      <w:pPr>
        <w:spacing w:line="540" w:lineRule="exact"/>
        <w:ind w:firstLine="880"/>
        <w:jc w:val="center"/>
        <w:rPr>
          <w:b/>
          <w:sz w:val="44"/>
          <w:szCs w:val="44"/>
          <w:u w:val="single"/>
        </w:rPr>
      </w:pPr>
    </w:p>
    <w:p w14:paraId="6DCF6A07">
      <w:pPr>
        <w:spacing w:line="540" w:lineRule="exact"/>
        <w:ind w:firstLine="880"/>
        <w:jc w:val="center"/>
        <w:rPr>
          <w:b/>
          <w:sz w:val="44"/>
          <w:szCs w:val="44"/>
          <w:u w:val="single"/>
        </w:rPr>
      </w:pPr>
    </w:p>
    <w:p w14:paraId="38BC3D9A">
      <w:pPr>
        <w:spacing w:line="540" w:lineRule="exact"/>
        <w:ind w:firstLine="880"/>
        <w:jc w:val="center"/>
        <w:rPr>
          <w:b/>
          <w:sz w:val="44"/>
          <w:szCs w:val="44"/>
          <w:u w:val="single"/>
        </w:rPr>
      </w:pPr>
    </w:p>
    <w:p w14:paraId="085616B8">
      <w:pPr>
        <w:spacing w:line="540" w:lineRule="exact"/>
        <w:ind w:firstLine="880"/>
        <w:rPr>
          <w:b/>
          <w:sz w:val="44"/>
          <w:szCs w:val="44"/>
          <w:u w:val="single"/>
        </w:rPr>
      </w:pPr>
    </w:p>
    <w:p w14:paraId="3039E146">
      <w:pPr>
        <w:spacing w:line="360" w:lineRule="auto"/>
        <w:ind w:firstLine="960"/>
        <w:jc w:val="center"/>
        <w:rPr>
          <w:rFonts w:ascii="宋体" w:hAnsi="宋体"/>
          <w:b/>
          <w:sz w:val="48"/>
          <w:szCs w:val="48"/>
        </w:rPr>
      </w:pPr>
      <w:r>
        <w:rPr>
          <w:rFonts w:hint="eastAsia" w:ascii="宋体" w:hAnsi="宋体"/>
          <w:b/>
          <w:sz w:val="48"/>
          <w:szCs w:val="48"/>
        </w:rPr>
        <w:t>盘山县就业人才和社会保险服务中心2023年度决算公开说明</w:t>
      </w:r>
    </w:p>
    <w:p w14:paraId="1F7E1C65">
      <w:pPr>
        <w:spacing w:line="540" w:lineRule="exact"/>
        <w:ind w:firstLine="1040"/>
        <w:jc w:val="center"/>
        <w:rPr>
          <w:rFonts w:ascii="宋体" w:hAnsi="宋体"/>
          <w:b/>
          <w:sz w:val="52"/>
          <w:szCs w:val="52"/>
        </w:rPr>
      </w:pPr>
    </w:p>
    <w:p w14:paraId="3FA2539B">
      <w:pPr>
        <w:spacing w:line="540" w:lineRule="exact"/>
        <w:ind w:firstLine="880"/>
        <w:jc w:val="center"/>
        <w:rPr>
          <w:b/>
          <w:sz w:val="44"/>
          <w:szCs w:val="44"/>
          <w:u w:val="single"/>
        </w:rPr>
      </w:pPr>
    </w:p>
    <w:p w14:paraId="2D28347D">
      <w:pPr>
        <w:spacing w:line="540" w:lineRule="exact"/>
        <w:ind w:firstLine="880"/>
        <w:jc w:val="center"/>
        <w:rPr>
          <w:b/>
          <w:sz w:val="44"/>
          <w:szCs w:val="44"/>
          <w:u w:val="single"/>
        </w:rPr>
      </w:pPr>
    </w:p>
    <w:p w14:paraId="28534CED">
      <w:pPr>
        <w:spacing w:line="540" w:lineRule="exact"/>
        <w:ind w:firstLine="880"/>
        <w:jc w:val="center"/>
        <w:rPr>
          <w:b/>
          <w:sz w:val="44"/>
          <w:szCs w:val="44"/>
          <w:u w:val="single"/>
        </w:rPr>
      </w:pPr>
    </w:p>
    <w:p w14:paraId="4314898C">
      <w:pPr>
        <w:spacing w:line="540" w:lineRule="exact"/>
        <w:ind w:firstLine="880"/>
        <w:jc w:val="center"/>
        <w:rPr>
          <w:b/>
          <w:sz w:val="44"/>
          <w:szCs w:val="44"/>
          <w:u w:val="single"/>
        </w:rPr>
      </w:pPr>
    </w:p>
    <w:p w14:paraId="1CCC61B4">
      <w:pPr>
        <w:spacing w:line="540" w:lineRule="exact"/>
        <w:ind w:firstLine="880"/>
        <w:jc w:val="center"/>
        <w:rPr>
          <w:b/>
          <w:sz w:val="44"/>
          <w:szCs w:val="44"/>
          <w:u w:val="single"/>
        </w:rPr>
      </w:pPr>
    </w:p>
    <w:p w14:paraId="72E2F556">
      <w:pPr>
        <w:spacing w:line="540" w:lineRule="exact"/>
        <w:ind w:firstLine="880"/>
        <w:jc w:val="center"/>
        <w:rPr>
          <w:b/>
          <w:sz w:val="44"/>
          <w:szCs w:val="44"/>
          <w:u w:val="single"/>
        </w:rPr>
      </w:pPr>
    </w:p>
    <w:p w14:paraId="3E83CABA">
      <w:pPr>
        <w:spacing w:line="540" w:lineRule="exact"/>
        <w:ind w:firstLine="880"/>
        <w:jc w:val="center"/>
        <w:rPr>
          <w:b/>
          <w:sz w:val="44"/>
          <w:szCs w:val="44"/>
          <w:u w:val="single"/>
        </w:rPr>
      </w:pPr>
    </w:p>
    <w:p w14:paraId="0504F1BC">
      <w:pPr>
        <w:spacing w:line="540" w:lineRule="exact"/>
        <w:ind w:firstLine="880"/>
        <w:jc w:val="center"/>
        <w:rPr>
          <w:b/>
          <w:sz w:val="44"/>
          <w:szCs w:val="44"/>
          <w:u w:val="single"/>
        </w:rPr>
      </w:pPr>
    </w:p>
    <w:p w14:paraId="2D7DA90F">
      <w:pPr>
        <w:spacing w:line="540" w:lineRule="exact"/>
        <w:ind w:firstLine="880"/>
        <w:jc w:val="center"/>
        <w:rPr>
          <w:b/>
          <w:sz w:val="44"/>
          <w:szCs w:val="44"/>
          <w:u w:val="single"/>
        </w:rPr>
      </w:pPr>
    </w:p>
    <w:p w14:paraId="2A862ADE">
      <w:pPr>
        <w:spacing w:line="540" w:lineRule="exact"/>
        <w:ind w:firstLine="880"/>
        <w:jc w:val="center"/>
        <w:rPr>
          <w:b/>
          <w:sz w:val="44"/>
          <w:szCs w:val="44"/>
          <w:u w:val="single"/>
        </w:rPr>
      </w:pPr>
    </w:p>
    <w:p w14:paraId="5A0477D6">
      <w:pPr>
        <w:spacing w:line="540" w:lineRule="exact"/>
        <w:ind w:firstLine="880"/>
        <w:jc w:val="center"/>
        <w:rPr>
          <w:b/>
          <w:sz w:val="44"/>
          <w:szCs w:val="44"/>
          <w:u w:val="single"/>
        </w:rPr>
      </w:pPr>
    </w:p>
    <w:p w14:paraId="54847D5B">
      <w:pPr>
        <w:spacing w:line="540" w:lineRule="exact"/>
        <w:ind w:firstLine="880"/>
        <w:jc w:val="center"/>
        <w:rPr>
          <w:b/>
          <w:sz w:val="44"/>
          <w:szCs w:val="44"/>
          <w:u w:val="single"/>
        </w:rPr>
      </w:pPr>
    </w:p>
    <w:p w14:paraId="40C01666">
      <w:pPr>
        <w:spacing w:line="540" w:lineRule="exact"/>
        <w:ind w:firstLine="880"/>
        <w:jc w:val="center"/>
        <w:rPr>
          <w:b/>
          <w:sz w:val="44"/>
          <w:szCs w:val="44"/>
        </w:rPr>
      </w:pPr>
    </w:p>
    <w:p w14:paraId="31E97E93">
      <w:pPr>
        <w:spacing w:line="540" w:lineRule="exact"/>
        <w:ind w:firstLine="880"/>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73C9487">
      <w:pPr>
        <w:spacing w:line="540" w:lineRule="exact"/>
        <w:ind w:firstLine="880"/>
        <w:jc w:val="center"/>
        <w:rPr>
          <w:b/>
          <w:sz w:val="44"/>
          <w:szCs w:val="44"/>
        </w:rPr>
      </w:pPr>
      <w:r>
        <w:rPr>
          <w:rFonts w:hint="eastAsia"/>
          <w:b/>
          <w:sz w:val="44"/>
          <w:szCs w:val="44"/>
        </w:rPr>
        <w:t>目    录</w:t>
      </w:r>
    </w:p>
    <w:p w14:paraId="0CAFCC01">
      <w:pPr>
        <w:spacing w:line="540" w:lineRule="exact"/>
        <w:ind w:firstLine="880"/>
        <w:rPr>
          <w:b/>
          <w:sz w:val="44"/>
          <w:szCs w:val="44"/>
          <w:u w:val="single"/>
        </w:rPr>
      </w:pPr>
    </w:p>
    <w:p w14:paraId="7C601571">
      <w:pPr>
        <w:spacing w:line="520" w:lineRule="exact"/>
        <w:ind w:firstLine="643"/>
        <w:rPr>
          <w:rFonts w:ascii="黑体" w:hAnsi="黑体" w:eastAsia="黑体"/>
          <w:sz w:val="32"/>
          <w:szCs w:val="32"/>
        </w:rPr>
      </w:pPr>
      <w:r>
        <w:rPr>
          <w:rFonts w:hint="eastAsia" w:ascii="黑体" w:hAnsi="黑体" w:eastAsia="黑体"/>
          <w:sz w:val="32"/>
          <w:szCs w:val="32"/>
        </w:rPr>
        <w:t>第一部分  盘山县就业人才和社会保险服务中心概况</w:t>
      </w:r>
    </w:p>
    <w:p w14:paraId="5171AADC">
      <w:pPr>
        <w:pStyle w:val="15"/>
        <w:numPr>
          <w:ilvl w:val="0"/>
          <w:numId w:val="1"/>
        </w:numPr>
        <w:spacing w:line="520" w:lineRule="exact"/>
        <w:ind w:firstLineChars="0"/>
        <w:rPr>
          <w:rFonts w:ascii="仿宋_GB2312" w:hAnsi="黑体" w:eastAsia="仿宋_GB2312"/>
          <w:sz w:val="32"/>
          <w:szCs w:val="32"/>
        </w:rPr>
      </w:pPr>
      <w:r>
        <w:rPr>
          <w:rFonts w:hint="eastAsia" w:ascii="仿宋_GB2312" w:hAnsi="黑体" w:eastAsia="仿宋_GB2312"/>
          <w:sz w:val="32"/>
          <w:szCs w:val="32"/>
        </w:rPr>
        <w:t>主要职责</w:t>
      </w:r>
    </w:p>
    <w:p w14:paraId="5AAD4F7D">
      <w:pPr>
        <w:pStyle w:val="15"/>
        <w:numPr>
          <w:ilvl w:val="0"/>
          <w:numId w:val="1"/>
        </w:numPr>
        <w:spacing w:line="520" w:lineRule="exact"/>
        <w:ind w:firstLineChars="0"/>
        <w:rPr>
          <w:rFonts w:hint="eastAsia" w:ascii="仿宋_GB2312" w:hAnsi="黑体" w:eastAsia="仿宋_GB2312"/>
          <w:sz w:val="32"/>
          <w:szCs w:val="32"/>
        </w:rPr>
      </w:pPr>
      <w:r>
        <w:rPr>
          <w:rFonts w:hint="eastAsia" w:ascii="仿宋_GB2312" w:hAnsi="黑体" w:eastAsia="仿宋_GB2312"/>
          <w:sz w:val="32"/>
          <w:szCs w:val="32"/>
        </w:rPr>
        <w:t>机构设置情况</w:t>
      </w:r>
    </w:p>
    <w:p w14:paraId="072F9E6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三、部门</w:t>
      </w:r>
      <w:r>
        <w:rPr>
          <w:rFonts w:hint="eastAsia" w:ascii="仿宋_GB2312" w:hAnsi="黑体" w:eastAsia="仿宋_GB2312"/>
          <w:sz w:val="32"/>
          <w:szCs w:val="32"/>
        </w:rPr>
        <w:t>决算单位构成</w:t>
      </w:r>
    </w:p>
    <w:p w14:paraId="616C68C6">
      <w:pPr>
        <w:spacing w:line="520" w:lineRule="exact"/>
        <w:ind w:firstLine="643"/>
        <w:rPr>
          <w:rFonts w:ascii="黑体" w:hAnsi="黑体" w:eastAsia="黑体"/>
          <w:sz w:val="32"/>
          <w:szCs w:val="32"/>
        </w:rPr>
      </w:pPr>
      <w:r>
        <w:rPr>
          <w:rFonts w:hint="eastAsia" w:ascii="黑体" w:hAnsi="黑体" w:eastAsia="黑体"/>
          <w:sz w:val="32"/>
          <w:szCs w:val="32"/>
        </w:rPr>
        <w:t>第二部分  盘山县就业人才和社会保险服务中心2023年度决算情况说明</w:t>
      </w:r>
    </w:p>
    <w:p w14:paraId="71B4A05F">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252BF63E">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22512C0">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6DCDC17B">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637B5F2">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5BD6777E">
      <w:pPr>
        <w:spacing w:line="520" w:lineRule="exact"/>
        <w:ind w:firstLine="643"/>
        <w:rPr>
          <w:rFonts w:ascii="黑体" w:hAnsi="黑体" w:eastAsia="黑体"/>
          <w:sz w:val="32"/>
          <w:szCs w:val="32"/>
        </w:rPr>
      </w:pPr>
      <w:r>
        <w:rPr>
          <w:rFonts w:hint="eastAsia" w:ascii="黑体" w:hAnsi="黑体" w:eastAsia="黑体"/>
          <w:sz w:val="32"/>
          <w:szCs w:val="32"/>
        </w:rPr>
        <w:t>第三部分  名词解释</w:t>
      </w:r>
    </w:p>
    <w:p w14:paraId="254495D2">
      <w:pPr>
        <w:spacing w:line="520" w:lineRule="exact"/>
        <w:ind w:firstLine="643"/>
        <w:rPr>
          <w:rFonts w:ascii="黑体" w:hAnsi="黑体" w:eastAsia="黑体"/>
          <w:sz w:val="32"/>
          <w:szCs w:val="32"/>
        </w:rPr>
      </w:pPr>
      <w:r>
        <w:rPr>
          <w:rFonts w:hint="eastAsia" w:ascii="黑体" w:hAnsi="黑体" w:eastAsia="黑体"/>
          <w:sz w:val="32"/>
          <w:szCs w:val="32"/>
        </w:rPr>
        <w:t>第四部分  盘山县就业人才和社会保险服务中心2023年度决算表</w:t>
      </w:r>
    </w:p>
    <w:p w14:paraId="15A157D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6E85F84">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8EDB3D0">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CDD093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767C76A">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735F36">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1540BEE">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ABE9067">
      <w:pPr>
        <w:spacing w:line="520" w:lineRule="exact"/>
        <w:ind w:left="638" w:leftChars="304" w:firstLine="643"/>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5654BCB">
      <w:pPr>
        <w:spacing w:line="520" w:lineRule="exact"/>
        <w:ind w:left="638" w:leftChars="304" w:firstLine="643"/>
        <w:rPr>
          <w:rFonts w:ascii="仿宋_GB2312" w:eastAsia="仿宋_GB2312"/>
          <w:sz w:val="32"/>
          <w:szCs w:val="32"/>
        </w:rPr>
      </w:pPr>
      <w:r>
        <w:rPr>
          <w:rFonts w:hint="eastAsia" w:ascii="仿宋_GB2312" w:eastAsia="仿宋_GB2312"/>
          <w:sz w:val="32"/>
          <w:szCs w:val="32"/>
        </w:rPr>
        <w:t>九、国有资本经营预算财政拨款支出决算表</w:t>
      </w:r>
    </w:p>
    <w:p w14:paraId="43AB9968">
      <w:pPr>
        <w:spacing w:line="520" w:lineRule="exact"/>
        <w:ind w:firstLine="643"/>
        <w:rPr>
          <w:rFonts w:ascii="仿宋_GB2312" w:eastAsia="仿宋_GB2312"/>
          <w:sz w:val="32"/>
          <w:szCs w:val="32"/>
        </w:rPr>
      </w:pPr>
      <w:r>
        <w:rPr>
          <w:rFonts w:hint="eastAsia" w:ascii="黑体" w:hAnsi="黑体" w:eastAsia="黑体"/>
          <w:sz w:val="32"/>
          <w:szCs w:val="32"/>
        </w:rPr>
        <w:t>第五部分  附件</w:t>
      </w:r>
    </w:p>
    <w:p w14:paraId="3AF758ED">
      <w:pPr>
        <w:spacing w:line="540" w:lineRule="exact"/>
        <w:ind w:left="638" w:leftChars="304" w:firstLine="643"/>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5EF2722E">
      <w:pPr>
        <w:spacing w:line="540" w:lineRule="exact"/>
        <w:ind w:left="638" w:leftChars="304" w:firstLine="643"/>
        <w:rPr>
          <w:rFonts w:ascii="仿宋_GB2312" w:eastAsia="仿宋_GB2312"/>
          <w:sz w:val="32"/>
          <w:szCs w:val="32"/>
        </w:rPr>
      </w:pPr>
    </w:p>
    <w:p w14:paraId="4DA76ACF">
      <w:pPr>
        <w:spacing w:line="540" w:lineRule="exact"/>
        <w:ind w:firstLine="720"/>
        <w:jc w:val="center"/>
        <w:rPr>
          <w:rFonts w:ascii="宋体" w:hAnsi="宋体"/>
          <w:b/>
          <w:sz w:val="36"/>
          <w:szCs w:val="36"/>
        </w:rPr>
      </w:pPr>
      <w:r>
        <w:rPr>
          <w:rFonts w:hint="eastAsia" w:ascii="宋体" w:hAnsi="宋体"/>
          <w:b/>
          <w:sz w:val="36"/>
          <w:szCs w:val="36"/>
        </w:rPr>
        <w:t>第一部分 盘山县就业人才和社会保险服务中心概况</w:t>
      </w:r>
    </w:p>
    <w:p w14:paraId="0721F3A9">
      <w:pPr>
        <w:spacing w:line="540" w:lineRule="exact"/>
        <w:ind w:firstLine="640" w:firstLineChars="200"/>
        <w:jc w:val="left"/>
        <w:rPr>
          <w:rFonts w:ascii="黑体" w:eastAsia="黑体"/>
          <w:sz w:val="32"/>
          <w:szCs w:val="32"/>
        </w:rPr>
      </w:pPr>
    </w:p>
    <w:p w14:paraId="38015A8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4745038">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就业人才和社会保险服务中心贯彻落实国家、省、市、县关于就业人才和社会保险服务工作的方针和决策部署，在履行职责过程中坚持和加强党对就业人才和社会保险服务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（一）负责全县劳动就业服务和下岗职工培训再就业工作；负责失业保险审核、发放和小额担保贷款工作；负责企业下岗职工档案管理和《就业创业证》办理工作；负责做好相关安全监管工作。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县人才政策的指导、宣传和落实工作；开展全县人才引进和人才交流活动；负责毕业生创业就业指导和扶持、就业手续和流动人才手续转移、档案管理工作；负责三支一扶大学生和“两难”大学生管理；负责社工编制人员日常管理；组织开展各类招聘考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（三）负责经办全县机关事业单位及职工养老、医疗、失业、工伤保险登记、缴费基数核定、保险基金征缴及保险关系转移和接续；负责参保单位退休人员档案管理及养老保险待遇核定、调整、支付工作。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（四）负责全县城乡居民（农村居民）社会养老保险的保费收缴、待遇发放、保险关系转移、档案管理、查询等工作。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（五）负责宣传、贯彻执行</w:t>
      </w:r>
      <w:r>
        <w:rPr>
          <w:rFonts w:hint="eastAsia" w:ascii="仿宋_GB2312" w:hAnsi="宋体" w:eastAsia="仿宋_GB2312" w:cs="仿宋_GB2312"/>
          <w:kern w:val="0"/>
          <w:sz w:val="32"/>
          <w:szCs w:val="32"/>
          <w:lang w:eastAsia="zh-CN"/>
        </w:rPr>
        <w:t>《中华人民共和国劳动法》</w:t>
      </w:r>
      <w:r>
        <w:rPr>
          <w:rFonts w:hint="eastAsia" w:ascii="仿宋_GB2312" w:hAnsi="宋体" w:eastAsia="仿宋_GB2312" w:cs="仿宋_GB2312"/>
          <w:kern w:val="0"/>
          <w:sz w:val="32"/>
          <w:szCs w:val="32"/>
        </w:rPr>
        <w:t>，依法维护用人单位和劳动者的合法权益；负责监督检查用人单位遵守和执行劳动法的情况；负责劳动保障金的管理；负责纠正和查处违反劳动法的行为，维护劳动关系稳定；负责协助企业建立各项规章制度；负责定期检查企业和劳动者遵守劳动法律、法规、规章情况；负责受理各种举报案件，接待群众上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贯彻执行劳动保障法律法规；拟定并组织实施全县劳动争议仲裁中长期规划；负责处理全县劳动人事争议案件；负责接待劳动保障信访工作；负责代表盘锦仲裁委员会受理仲裁案件，对受理的仲裁案件进行依法调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（七）负责全县机关事业单位技术工人等级普升报名工作；负责技术工人岗位聘任工作。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(八)承办县人力资源和社会保障局交办的其他事项。</w:t>
      </w:r>
    </w:p>
    <w:p w14:paraId="24807C35">
      <w:pPr>
        <w:pStyle w:val="15"/>
        <w:numPr>
          <w:ilvl w:val="0"/>
          <w:numId w:val="1"/>
        </w:numPr>
        <w:spacing w:line="540" w:lineRule="exact"/>
        <w:ind w:firstLineChars="0"/>
        <w:jc w:val="left"/>
        <w:rPr>
          <w:rFonts w:ascii="黑体" w:hAnsi="宋体" w:eastAsia="黑体" w:cs="黑体"/>
          <w:kern w:val="0"/>
          <w:sz w:val="32"/>
          <w:szCs w:val="32"/>
        </w:rPr>
      </w:pPr>
      <w:r>
        <w:rPr>
          <w:rFonts w:hint="eastAsia" w:ascii="黑体" w:hAnsi="宋体" w:eastAsia="黑体" w:cs="黑体"/>
          <w:kern w:val="0"/>
          <w:sz w:val="32"/>
          <w:szCs w:val="32"/>
        </w:rPr>
        <w:t>机构设置情况</w:t>
      </w:r>
    </w:p>
    <w:p w14:paraId="7B3510DC">
      <w:pPr>
        <w:spacing w:line="540" w:lineRule="exact"/>
        <w:ind w:firstLine="643"/>
        <w:jc w:val="lef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根据部门职责，内设科室如下：综合办公室、就业服务股、人才交流服务股、机关事业保险股、城乡居民养老保险股、劳动人事争议仲裁办公室、退休和档案管理股、基金和财务管理股、稽核和风险防控股。</w:t>
      </w:r>
    </w:p>
    <w:p w14:paraId="0AEC1A6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三、决算单位构成</w:t>
      </w:r>
    </w:p>
    <w:p w14:paraId="48097DD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纳入辽宁省盘锦市盘山县就业人才和社会保险服务中心2023年部门决算编制范围的预算单位包括：</w:t>
      </w:r>
    </w:p>
    <w:p w14:paraId="0C3C1D8E">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盘山县就业人才和社会保险服务中心一户单位。</w:t>
      </w:r>
    </w:p>
    <w:p w14:paraId="3028021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盘山县就业人才和社会保险服务中心2023年度决算情况说明</w:t>
      </w:r>
    </w:p>
    <w:p w14:paraId="66AEFFB4">
      <w:pPr>
        <w:spacing w:line="540" w:lineRule="exact"/>
        <w:ind w:firstLine="720"/>
        <w:rPr>
          <w:rFonts w:ascii="宋体" w:hAnsi="宋体"/>
          <w:b/>
          <w:sz w:val="36"/>
          <w:szCs w:val="36"/>
        </w:rPr>
      </w:pPr>
    </w:p>
    <w:p w14:paraId="23B0C3B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71EAD2B">
      <w:pPr>
        <w:spacing w:line="540" w:lineRule="exact"/>
        <w:ind w:firstLine="640"/>
        <w:rPr>
          <w:rFonts w:ascii="楷体_GB2312" w:hAnsi="宋体" w:eastAsia="楷体_GB2312"/>
          <w:b/>
          <w:sz w:val="32"/>
          <w:szCs w:val="32"/>
        </w:rPr>
      </w:pPr>
      <w:r>
        <w:rPr>
          <w:rFonts w:hint="eastAsia" w:ascii="楷体_GB2312" w:hAnsi="宋体" w:eastAsia="楷体_GB2312"/>
          <w:b/>
          <w:sz w:val="32"/>
          <w:szCs w:val="32"/>
        </w:rPr>
        <w:t>（一）收入总计2877.08万元，包括：</w:t>
      </w:r>
    </w:p>
    <w:p w14:paraId="629C0576">
      <w:pPr>
        <w:spacing w:line="540" w:lineRule="exact"/>
        <w:ind w:firstLine="643"/>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2877.08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2877.08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687392">
      <w:pPr>
        <w:spacing w:line="540" w:lineRule="exact"/>
        <w:ind w:firstLine="643"/>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09219D">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D1D443">
      <w:pPr>
        <w:spacing w:line="540" w:lineRule="exact"/>
        <w:ind w:firstLine="643"/>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A9FB1B2">
      <w:pPr>
        <w:spacing w:line="540" w:lineRule="exact"/>
        <w:ind w:firstLine="643"/>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10E6B4">
      <w:pPr>
        <w:spacing w:line="540" w:lineRule="exact"/>
        <w:ind w:firstLine="643"/>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D1C4AE">
      <w:pPr>
        <w:spacing w:line="540" w:lineRule="exact"/>
        <w:ind w:firstLine="643"/>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8F448F">
      <w:pPr>
        <w:spacing w:line="540" w:lineRule="exact"/>
        <w:ind w:firstLine="643"/>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EE3BE3">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与上年相比，今年收入总计减少1020.63万元，降低26.19%,主要原因：上年公益岗岗位补贴以及社保补贴包含以前年度的补贴，本年城乡居民老农保清退资金有所减少。</w:t>
      </w:r>
    </w:p>
    <w:p w14:paraId="3AB493A3">
      <w:pPr>
        <w:spacing w:line="540" w:lineRule="exact"/>
        <w:ind w:firstLine="640"/>
        <w:rPr>
          <w:rFonts w:ascii="楷体_GB2312" w:hAnsi="宋体" w:eastAsia="楷体_GB2312"/>
          <w:b/>
          <w:sz w:val="32"/>
          <w:szCs w:val="32"/>
        </w:rPr>
      </w:pPr>
      <w:r>
        <w:rPr>
          <w:rFonts w:hint="eastAsia" w:ascii="楷体_GB2312" w:hAnsi="宋体" w:eastAsia="楷体_GB2312"/>
          <w:b/>
          <w:sz w:val="32"/>
          <w:szCs w:val="32"/>
        </w:rPr>
        <w:t>（二）支出总计2877.08万元，包括：</w:t>
      </w:r>
    </w:p>
    <w:p w14:paraId="1D00A390">
      <w:pPr>
        <w:spacing w:line="540" w:lineRule="exact"/>
        <w:ind w:firstLine="643"/>
        <w:rPr>
          <w:rFonts w:ascii="仿宋_GB2312" w:eastAsia="仿宋_GB2312" w:cs="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2806.37</w:t>
      </w:r>
      <w:r>
        <w:rPr>
          <w:rFonts w:hint="eastAsia" w:ascii="仿宋_GB2312" w:hAnsi="宋体" w:eastAsia="仿宋_GB2312"/>
          <w:sz w:val="32"/>
          <w:szCs w:val="32"/>
        </w:rPr>
        <w:t>万元，占支出总计的</w:t>
      </w:r>
      <w:r>
        <w:rPr>
          <w:rFonts w:hint="eastAsia" w:ascii="仿宋_GB2312" w:eastAsia="仿宋_GB2312" w:cs="仿宋_GB2312"/>
          <w:sz w:val="32"/>
          <w:szCs w:val="32"/>
        </w:rPr>
        <w:t>97.54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工资福利支出2724.01万元，商品和服务支出32.19万元，对个人和家庭的补助48.39万元，资本性支出1.79万元。</w:t>
      </w:r>
    </w:p>
    <w:p w14:paraId="25CB142D">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70.71</w:t>
      </w:r>
      <w:r>
        <w:rPr>
          <w:rFonts w:hint="eastAsia" w:ascii="仿宋_GB2312" w:hAnsi="宋体" w:eastAsia="仿宋_GB2312"/>
          <w:sz w:val="32"/>
          <w:szCs w:val="32"/>
        </w:rPr>
        <w:t>万元，占支出总计的</w:t>
      </w:r>
      <w:r>
        <w:rPr>
          <w:rFonts w:hint="eastAsia" w:ascii="仿宋_GB2312" w:eastAsia="仿宋_GB2312" w:cs="仿宋_GB2312"/>
          <w:sz w:val="32"/>
          <w:szCs w:val="32"/>
        </w:rPr>
        <w:t>2.46</w:t>
      </w:r>
      <w:r>
        <w:rPr>
          <w:rFonts w:hint="eastAsia" w:ascii="仿宋_GB2312" w:hAnsi="宋体" w:eastAsia="仿宋_GB2312"/>
          <w:sz w:val="32"/>
          <w:szCs w:val="32"/>
        </w:rPr>
        <w:t>%。</w:t>
      </w:r>
      <w:r>
        <w:rPr>
          <w:rFonts w:hint="eastAsia" w:ascii="仿宋_GB2312" w:eastAsia="仿宋_GB2312" w:cs="仿宋_GB2312"/>
          <w:sz w:val="32"/>
          <w:szCs w:val="32"/>
        </w:rPr>
        <w:t>主要包括专项调研、调查、统计、普查经费，评审、评估、认证、委托业务经费，物业管理费，兑现人才引进政策补贴，人才政策兑现资金，创业场地补贴等业务支出。</w:t>
      </w:r>
    </w:p>
    <w:p w14:paraId="08C22EF8">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8D4C46">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36FA68">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E34CC4">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与上年相比，今年支出减少1020.63万元，降低26.19%,主要原因：上年公益岗岗位补贴以及社保补贴包含以前年度的补贴，本年城乡居民老农保清退资金有所减少。</w:t>
      </w:r>
    </w:p>
    <w:p w14:paraId="2A3B0A71">
      <w:pPr>
        <w:wordWrap w:val="0"/>
        <w:topLinePunct/>
        <w:spacing w:line="540" w:lineRule="exact"/>
        <w:ind w:firstLine="640"/>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DCFA621">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与上年相比，今年结转结余持平，主要原因：无年末结转结余。</w:t>
      </w:r>
    </w:p>
    <w:p w14:paraId="5D6844AF">
      <w:pPr>
        <w:spacing w:line="540" w:lineRule="exact"/>
        <w:ind w:firstLine="643"/>
        <w:rPr>
          <w:rFonts w:ascii="黑体" w:hAnsi="黑体" w:eastAsia="黑体"/>
          <w:sz w:val="32"/>
          <w:szCs w:val="32"/>
        </w:rPr>
      </w:pPr>
      <w:r>
        <w:rPr>
          <w:rFonts w:hint="eastAsia" w:ascii="黑体" w:hAnsi="宋体" w:eastAsia="黑体" w:cs="黑体"/>
          <w:sz w:val="32"/>
          <w:szCs w:val="32"/>
        </w:rPr>
        <w:t>二、财政拨款支出决算情况说明</w:t>
      </w:r>
    </w:p>
    <w:p w14:paraId="5415075B">
      <w:pPr>
        <w:spacing w:line="540" w:lineRule="exact"/>
        <w:ind w:firstLine="640"/>
        <w:rPr>
          <w:rFonts w:ascii="楷体_GB2312" w:hAnsi="宋体" w:eastAsia="楷体_GB2312"/>
          <w:b/>
          <w:sz w:val="32"/>
          <w:szCs w:val="32"/>
        </w:rPr>
      </w:pPr>
      <w:r>
        <w:rPr>
          <w:rFonts w:hint="eastAsia" w:ascii="楷体_GB2312" w:hAnsi="宋体" w:eastAsia="楷体_GB2312"/>
          <w:b/>
          <w:sz w:val="32"/>
          <w:szCs w:val="32"/>
        </w:rPr>
        <w:t>（一）总体情况。</w:t>
      </w:r>
    </w:p>
    <w:p w14:paraId="57300EA7">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2877.08</w:t>
      </w:r>
      <w:r>
        <w:rPr>
          <w:rFonts w:hint="eastAsia" w:ascii="仿宋_GB2312" w:hAnsi="宋体" w:eastAsia="仿宋_GB2312"/>
          <w:sz w:val="32"/>
          <w:szCs w:val="32"/>
        </w:rPr>
        <w:t>万元，其中：基本支出</w:t>
      </w:r>
      <w:r>
        <w:rPr>
          <w:rFonts w:hint="eastAsia" w:ascii="仿宋_GB2312" w:eastAsia="仿宋_GB2312" w:cs="仿宋_GB2312"/>
          <w:sz w:val="32"/>
          <w:szCs w:val="32"/>
        </w:rPr>
        <w:t>2806.37</w:t>
      </w:r>
      <w:r>
        <w:rPr>
          <w:rFonts w:hint="eastAsia" w:ascii="仿宋_GB2312" w:hAnsi="宋体" w:eastAsia="仿宋_GB2312"/>
          <w:sz w:val="32"/>
          <w:szCs w:val="32"/>
        </w:rPr>
        <w:t>万元，项目支出</w:t>
      </w:r>
      <w:r>
        <w:rPr>
          <w:rFonts w:hint="eastAsia" w:ascii="仿宋_GB2312" w:eastAsia="仿宋_GB2312" w:cs="仿宋_GB2312"/>
          <w:sz w:val="32"/>
          <w:szCs w:val="32"/>
        </w:rPr>
        <w:t>70.71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财政拨款支出减少1020.63万元，降低26.19%，主要原因</w:t>
      </w:r>
      <w:r>
        <w:rPr>
          <w:rFonts w:hint="eastAsia" w:ascii="仿宋_GB2312" w:eastAsia="仿宋_GB2312" w:cs="仿宋_GB2312"/>
          <w:sz w:val="32"/>
          <w:szCs w:val="32"/>
        </w:rPr>
        <w:t>：上年公益岗岗位补贴以及社保补贴包含以前年度的补贴，本年城乡居民老农保清退资金有所减少。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11.06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80.35</w:t>
      </w:r>
      <w:r>
        <w:rPr>
          <w:rFonts w:hint="eastAsia" w:ascii="仿宋_GB2312" w:hAnsi="宋体" w:eastAsia="仿宋_GB2312"/>
          <w:sz w:val="32"/>
          <w:szCs w:val="32"/>
        </w:rPr>
        <w:t>%。</w:t>
      </w:r>
    </w:p>
    <w:p w14:paraId="0B0D2916">
      <w:pPr>
        <w:spacing w:line="540" w:lineRule="exact"/>
        <w:ind w:firstLine="64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8D0EEF9">
      <w:pPr>
        <w:wordWrap w:val="0"/>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2023年度一般公共预算财政拨款支出2877.08万元。按支出功能分类科目分，包括：</w:t>
      </w:r>
    </w:p>
    <w:p w14:paraId="5EC095A2">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1.社会保障和就业支出2759.15万元，具体包括：</w:t>
      </w:r>
    </w:p>
    <w:p w14:paraId="5F913D13">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综合业务管理（项）880.49万元,主要是工资福利，商品和服务类，人才兑现政策等支出，完成年初预算的111.25%，决算数与年初预算数存在差异的主要原因是在职人员工资有所上调，。</w:t>
      </w:r>
    </w:p>
    <w:p w14:paraId="3300AACF">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15.80万元,主要是退休人员取暖费、独生子女费等支出，完成年初预算的214.09%，决算数与年初预算数存在差异的主要原因是本年末拨付24年退休人员取暖费造成支出增加。</w:t>
      </w:r>
    </w:p>
    <w:p w14:paraId="2A891BB6">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103.90万元,主要是单位在职员工养老保险等支出，完成年初预算的88.89%，决算数与年初预算数存在差异的主要原因是单位机构改革有部分人员调出造成支出减少。</w:t>
      </w:r>
    </w:p>
    <w:p w14:paraId="60BFDBF0">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5.14万元,主要是退休人员职业年金缴费等支出，完成年初预算的80.31%，决算数与年初预算数存在差异的主要原因是退休人员职业年金为实际数。</w:t>
      </w:r>
    </w:p>
    <w:p w14:paraId="64D156E3">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对机关事业单位基本养老保险基金的补助（项）0.00万元,主要是对机关事业保险补助等支出，完成年初预算的0%，决算数与年初预算数存在差异的主要原因是无相关支出。</w:t>
      </w:r>
    </w:p>
    <w:p w14:paraId="1024F92C">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6）社会保障和就业支出（类）就业补助（款）社会保险补贴（项）554.44万元,主要是公益岗岗位补贴、社保补贴等支出，完成年初预算的0%，决算数与年初预算数存在差异的主要原因是年初预算相关科目有所调整，此款项用于公益岗社保补贴支出。</w:t>
      </w:r>
    </w:p>
    <w:p w14:paraId="7AE47777">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7）社会保障和就业支出（类）就业补助（款）公益性岗位补贴（项）658.52万元,主要是公益岗岗位补贴、社保补贴等支出，完成年初预算的0%，决算数与年初预算数存在差异的主要原因是年初预算相关科目有所调整，此款项用于公益岗岗位补贴支出。</w:t>
      </w:r>
    </w:p>
    <w:p w14:paraId="2079E643">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（8）社会保障和就业支出（类）就业补助（款）促进创业补贴（项）0.15万元,主要是促进创业补贴等支出，完成年初预算的0%，决算数与年初预算数存在差异的主要原因是此款项用于促进创业补贴等支出。</w:t>
      </w:r>
    </w:p>
    <w:p w14:paraId="4EDBFAC8">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9）社会保障和就业支出（类）其他社会保障和就业支出（款）其他社会保障和就业支出（项）540.71万元,主要是老农保清退资金、单位职工工伤失业、公益岗工伤失业保险等支出，完成年初预算的2.17%，决算数与年初预算数存在差异的主要原因是年初预算科目有所调整、对机关事业保险的补助未纳入决算。</w:t>
      </w:r>
    </w:p>
    <w:p w14:paraId="306DA4CE">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2.卫生健康支出42.28万元，具体包括：</w:t>
      </w:r>
    </w:p>
    <w:p w14:paraId="47AB4DCE">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（1）卫生健康支出（类）行政事业单位医疗（款）事业单位医疗（项）42.28万元,主要是单位职工医疗保险等支出，完成年初预算的82.35%，决算数与年初预算数存在差异的主要原因是单位有人员调出。</w:t>
      </w:r>
    </w:p>
    <w:p w14:paraId="17AA5C59">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3.住房保障支出75.67万元，具体包括：</w:t>
      </w:r>
    </w:p>
    <w:p w14:paraId="590FE1DD">
      <w:pPr>
        <w:topLinePunct/>
        <w:spacing w:line="540" w:lineRule="exact"/>
        <w:ind w:firstLine="643"/>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（1）住房保障支出（类）住房改革支出（款）住房公积金（项）75.67万元,主要是单位在职职工公积金等支出，完成年初预算的87.36%，决算数与年初预算数存在差异的主要原因是单位有人员调出。</w:t>
      </w:r>
    </w:p>
    <w:p w14:paraId="2F37C40D">
      <w:pPr>
        <w:spacing w:line="540" w:lineRule="exact"/>
        <w:ind w:firstLine="64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E49625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FEAB9E2">
      <w:pPr>
        <w:spacing w:line="540" w:lineRule="exact"/>
        <w:ind w:firstLine="64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1B7EA1D">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421DB5F">
      <w:pPr>
        <w:spacing w:line="540" w:lineRule="exact"/>
        <w:ind w:firstLine="643"/>
        <w:rPr>
          <w:rFonts w:ascii="黑体" w:hAnsi="黑体" w:eastAsia="黑体"/>
          <w:sz w:val="32"/>
          <w:szCs w:val="32"/>
        </w:rPr>
      </w:pPr>
      <w:r>
        <w:rPr>
          <w:rFonts w:hint="eastAsia" w:ascii="黑体" w:hAnsi="宋体" w:eastAsia="黑体" w:cs="黑体"/>
          <w:sz w:val="32"/>
          <w:szCs w:val="32"/>
        </w:rPr>
        <w:t>三、财政拨款“三公”经费支出决算情况说明</w:t>
      </w:r>
    </w:p>
    <w:p w14:paraId="3D37376C">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6.00</w:t>
      </w:r>
      <w:r>
        <w:rPr>
          <w:rFonts w:hint="eastAsia" w:ascii="仿宋_GB2312" w:hAnsi="宋体" w:eastAsia="仿宋_GB2312"/>
          <w:sz w:val="32"/>
          <w:szCs w:val="32"/>
        </w:rPr>
        <w:t>万元，完成预算的</w:t>
      </w:r>
      <w:r>
        <w:rPr>
          <w:rFonts w:hint="eastAsia" w:ascii="仿宋_GB2312" w:eastAsia="仿宋_GB2312" w:cs="仿宋_GB2312"/>
          <w:sz w:val="32"/>
          <w:szCs w:val="32"/>
        </w:rPr>
        <w:t>60.00</w:t>
      </w:r>
      <w:r>
        <w:rPr>
          <w:rFonts w:hint="eastAsia" w:ascii="仿宋_GB2312" w:hAnsi="宋体" w:eastAsia="仿宋_GB2312"/>
          <w:sz w:val="32"/>
          <w:szCs w:val="32"/>
        </w:rPr>
        <w:t>%，决算数小于预算数的主要原因是23年单位机构改革，有车辆调出。其中：因公出国（境）费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6.00</w:t>
      </w:r>
      <w:r>
        <w:rPr>
          <w:rFonts w:hint="eastAsia" w:ascii="仿宋_GB2312" w:hAnsi="宋体" w:eastAsia="仿宋_GB2312"/>
          <w:sz w:val="32"/>
          <w:szCs w:val="32"/>
        </w:rPr>
        <w:t>万元。</w:t>
      </w:r>
    </w:p>
    <w:p w14:paraId="363EDAC1">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%，决算数持平预算数的主要原因是无因公出国相关费用。2023年参加出国（境）团组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2023年因公出国（境）费与上年持平，主要原因是无因公出国相关费用等。</w:t>
      </w:r>
    </w:p>
    <w:p w14:paraId="403712C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2023年公务接待费与上年持平，主要是2023年无公务接待费等原因。</w:t>
      </w:r>
    </w:p>
    <w:p w14:paraId="148A3E0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60.00</w:t>
      </w:r>
      <w:r>
        <w:rPr>
          <w:rFonts w:hint="eastAsia" w:ascii="仿宋_GB2312" w:hAnsi="宋体" w:eastAsia="仿宋_GB2312"/>
          <w:sz w:val="32"/>
          <w:szCs w:val="32"/>
        </w:rPr>
        <w:t>%，决算数小于预算数的主要原因是23年单位机构改革，有车辆调出。比上年增加1.01万元，增长20.24%，主要是车辆年久失修，维修维护成本增加等原因。</w:t>
      </w:r>
    </w:p>
    <w:p w14:paraId="3AB68FC6">
      <w:pPr>
        <w:topLinePunct/>
        <w:spacing w:line="540" w:lineRule="exact"/>
        <w:ind w:firstLine="643"/>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6.00</w:t>
      </w:r>
      <w:r>
        <w:rPr>
          <w:rFonts w:hint="eastAsia" w:ascii="仿宋_GB2312" w:hAnsi="宋体" w:eastAsia="仿宋_GB2312"/>
          <w:sz w:val="32"/>
          <w:szCs w:val="32"/>
        </w:rPr>
        <w:t>万元，</w:t>
      </w:r>
      <w:r>
        <w:rPr>
          <w:rFonts w:hint="eastAsia" w:ascii="仿宋_GB2312" w:eastAsia="仿宋_GB2312" w:cs="仿宋_GB2312"/>
          <w:sz w:val="32"/>
          <w:szCs w:val="32"/>
        </w:rPr>
        <w:t>主要用于汽车维修维护相关费用等，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C1F51BF">
      <w:pPr>
        <w:spacing w:line="540" w:lineRule="exact"/>
        <w:ind w:firstLine="643"/>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C772B26">
      <w:pPr>
        <w:spacing w:line="540" w:lineRule="exact"/>
        <w:ind w:firstLine="643"/>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2806.38</w:t>
      </w:r>
      <w:r>
        <w:rPr>
          <w:rFonts w:hint="eastAsia" w:ascii="仿宋_GB2312" w:hAnsi="宋体" w:eastAsia="仿宋_GB2312"/>
          <w:sz w:val="32"/>
          <w:szCs w:val="32"/>
        </w:rPr>
        <w:t>万元，其中：人员经费</w:t>
      </w:r>
      <w:r>
        <w:rPr>
          <w:rFonts w:hint="eastAsia" w:ascii="仿宋_GB2312" w:eastAsia="仿宋_GB2312" w:cs="仿宋_GB2312"/>
          <w:sz w:val="32"/>
          <w:szCs w:val="32"/>
        </w:rPr>
        <w:t>2772.40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33.98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88E19B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ED987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4356C5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无机关运行费用</w:t>
      </w:r>
      <w:r>
        <w:rPr>
          <w:rFonts w:hint="eastAsia" w:ascii="仿宋_GB2312" w:hAnsi="黑体" w:eastAsia="仿宋_GB2312"/>
          <w:sz w:val="32"/>
          <w:szCs w:val="32"/>
        </w:rPr>
        <w:t>。</w:t>
      </w:r>
    </w:p>
    <w:p w14:paraId="553C290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309090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1AEC23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E4A518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8979EBC">
      <w:pPr>
        <w:widowControl/>
        <w:spacing w:line="540" w:lineRule="exact"/>
        <w:ind w:firstLine="643" w:firstLineChars="200"/>
        <w:jc w:val="left"/>
      </w:pPr>
      <w:r>
        <w:rPr>
          <w:rFonts w:ascii="楷体_GB2312" w:hAnsi="宋体" w:eastAsia="楷体_GB2312" w:cs="楷体_GB2312"/>
          <w:b/>
          <w:sz w:val="32"/>
          <w:szCs w:val="32"/>
        </w:rPr>
        <w:t>（四）预算绩效情况。</w:t>
      </w:r>
    </w:p>
    <w:p w14:paraId="799291C8">
      <w:pPr>
        <w:widowControl/>
        <w:spacing w:line="52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组织开展单位整体绩效自评，涉及资金25936.51万元。自评分92分。详见附件《部门（单位）整体绩效自评表》。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根据财政预算管理要求，盘山县就业人才和社会保险服务中心未组织对202</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年度预算项目支出展开项目绩效自评。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kern w:val="0"/>
          <w:sz w:val="32"/>
          <w:szCs w:val="32"/>
        </w:rPr>
        <w:t>3.部门重点评价情况</w:t>
      </w:r>
      <w:r>
        <w:rPr>
          <w:rFonts w:hint="eastAsia" w:ascii="仿宋_GB2312" w:hAnsi="宋体" w:eastAsia="仿宋_GB2312" w:cs="仿宋_GB2312"/>
          <w:kern w:val="0"/>
          <w:sz w:val="32"/>
          <w:szCs w:val="32"/>
        </w:rPr>
        <w:t xml:space="preserve">   </w:t>
      </w:r>
    </w:p>
    <w:p w14:paraId="59D6B7BE">
      <w:pPr>
        <w:widowControl/>
        <w:spacing w:line="52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w:t>
      </w:r>
      <w:r>
        <w:rPr>
          <w:rFonts w:ascii="仿宋_GB2312" w:hAnsi="宋体" w:eastAsia="仿宋_GB2312" w:cs="仿宋_GB2312"/>
          <w:kern w:val="0"/>
          <w:sz w:val="32"/>
          <w:szCs w:val="32"/>
        </w:rPr>
        <w:t>023</w:t>
      </w:r>
      <w:r>
        <w:rPr>
          <w:rFonts w:hint="eastAsia" w:ascii="仿宋_GB2312" w:hAnsi="宋体" w:eastAsia="仿宋_GB2312" w:cs="仿宋_GB2312"/>
          <w:kern w:val="0"/>
          <w:sz w:val="32"/>
          <w:szCs w:val="32"/>
        </w:rPr>
        <w:t>年度，盘山县就业人才和社会保险服务中心未开展部门重点评价工作。</w:t>
      </w:r>
    </w:p>
    <w:p w14:paraId="25CAB586">
      <w:pPr>
        <w:widowControl/>
        <w:spacing w:line="520" w:lineRule="exact"/>
        <w:ind w:firstLine="643"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
          <w:kern w:val="0"/>
          <w:sz w:val="32"/>
          <w:szCs w:val="32"/>
        </w:rPr>
        <w:t>4</w:t>
      </w:r>
      <w:r>
        <w:rPr>
          <w:rFonts w:ascii="仿宋_GB2312" w:hAnsi="宋体" w:eastAsia="仿宋_GB2312" w:cs="仿宋_GB2312"/>
          <w:b/>
          <w:kern w:val="0"/>
          <w:sz w:val="32"/>
          <w:szCs w:val="32"/>
        </w:rPr>
        <w:t>.</w:t>
      </w:r>
      <w:r>
        <w:rPr>
          <w:rFonts w:hint="eastAsia" w:ascii="仿宋_GB2312" w:hAnsi="宋体" w:eastAsia="仿宋_GB2312" w:cs="仿宋_GB2312"/>
          <w:b/>
          <w:kern w:val="0"/>
          <w:sz w:val="32"/>
          <w:szCs w:val="32"/>
        </w:rPr>
        <w:t>财政重点评价情况</w:t>
      </w:r>
      <w:r>
        <w:rPr>
          <w:rFonts w:hint="eastAsia" w:ascii="仿宋_GB2312" w:hAnsi="宋体" w:eastAsia="仿宋_GB2312" w:cs="仿宋_GB2312"/>
          <w:b/>
          <w:kern w:val="0"/>
          <w:sz w:val="32"/>
          <w:szCs w:val="32"/>
        </w:rPr>
        <w:br w:type="textWrapping"/>
      </w:r>
      <w:r>
        <w:rPr>
          <w:rFonts w:hint="eastAsia" w:ascii="仿宋_GB2312" w:hAnsi="宋体" w:eastAsia="仿宋_GB2312" w:cs="仿宋_GB2312"/>
          <w:b/>
          <w:kern w:val="0"/>
          <w:sz w:val="32"/>
          <w:szCs w:val="32"/>
        </w:rPr>
        <w:t xml:space="preserve">    </w:t>
      </w:r>
      <w:r>
        <w:rPr>
          <w:rFonts w:hint="eastAsia" w:ascii="仿宋_GB2312" w:hAnsi="宋体" w:eastAsia="仿宋_GB2312" w:cs="仿宋_GB2312"/>
          <w:kern w:val="0"/>
          <w:sz w:val="32"/>
          <w:szCs w:val="32"/>
        </w:rPr>
        <w:t>2</w:t>
      </w:r>
      <w:r>
        <w:rPr>
          <w:rFonts w:ascii="仿宋_GB2312" w:hAnsi="宋体" w:eastAsia="仿宋_GB2312" w:cs="仿宋_GB2312"/>
          <w:kern w:val="0"/>
          <w:sz w:val="32"/>
          <w:szCs w:val="32"/>
        </w:rPr>
        <w:t>023</w:t>
      </w:r>
      <w:r>
        <w:rPr>
          <w:rFonts w:hint="eastAsia" w:ascii="仿宋_GB2312" w:hAnsi="宋体" w:eastAsia="仿宋_GB2312" w:cs="仿宋_GB2312"/>
          <w:kern w:val="0"/>
          <w:sz w:val="32"/>
          <w:szCs w:val="32"/>
        </w:rPr>
        <w:t>年度，未对盘山县就业人才和社会保险服务中心的项目开展财政重点评价工作。</w:t>
      </w:r>
    </w:p>
    <w:p w14:paraId="2637CC2D">
      <w:pPr>
        <w:spacing w:line="540" w:lineRule="exact"/>
        <w:ind w:firstLine="720"/>
        <w:jc w:val="center"/>
        <w:rPr>
          <w:rFonts w:ascii="宋体" w:hAnsi="宋体"/>
          <w:b/>
          <w:sz w:val="52"/>
          <w:szCs w:val="52"/>
        </w:rPr>
      </w:pPr>
      <w:r>
        <w:rPr>
          <w:rFonts w:hint="eastAsia" w:ascii="宋体" w:hAnsi="宋体"/>
          <w:b/>
          <w:sz w:val="36"/>
          <w:szCs w:val="36"/>
        </w:rPr>
        <w:t>第三部分 名词解释</w:t>
      </w:r>
    </w:p>
    <w:p w14:paraId="2A49BA0D">
      <w:pPr>
        <w:spacing w:line="540" w:lineRule="exact"/>
        <w:ind w:firstLine="720"/>
        <w:jc w:val="center"/>
        <w:rPr>
          <w:rFonts w:ascii="宋体" w:hAnsi="宋体"/>
          <w:b/>
          <w:sz w:val="36"/>
          <w:szCs w:val="36"/>
        </w:rPr>
      </w:pPr>
    </w:p>
    <w:p w14:paraId="36F8C45E">
      <w:pPr>
        <w:spacing w:line="540" w:lineRule="exact"/>
        <w:ind w:firstLine="720"/>
        <w:jc w:val="center"/>
        <w:rPr>
          <w:rFonts w:ascii="宋体" w:hAnsi="宋体"/>
          <w:b/>
          <w:sz w:val="36"/>
          <w:szCs w:val="36"/>
        </w:rPr>
      </w:pPr>
    </w:p>
    <w:p w14:paraId="7B38EFFA">
      <w:pPr>
        <w:spacing w:line="540" w:lineRule="exact"/>
        <w:ind w:firstLine="720"/>
        <w:jc w:val="center"/>
        <w:rPr>
          <w:rFonts w:ascii="宋体" w:hAnsi="宋体"/>
          <w:b/>
          <w:sz w:val="36"/>
          <w:szCs w:val="36"/>
        </w:rPr>
      </w:pPr>
    </w:p>
    <w:p w14:paraId="1AC00BB7">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0F9F54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0FA2B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0AB487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B561FAE">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DD1E8AA">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AFC355B">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422415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7B0B60A">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A13F1C8">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72616A1">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6A618798">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1FCD806">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378CA7F">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455B81F">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9BF5B34">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29FB55">
      <w:pPr>
        <w:widowControl/>
        <w:spacing w:line="52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16.</w:t>
      </w:r>
      <w:r>
        <w:rPr>
          <w:rFonts w:hint="eastAsia" w:ascii="仿宋_GB2312" w:hAnsi="宋体" w:eastAsia="仿宋_GB2312" w:cs="仿宋_GB2312"/>
          <w:b/>
          <w:kern w:val="0"/>
          <w:sz w:val="32"/>
          <w:szCs w:val="32"/>
        </w:rPr>
        <w:t>社会保障和就业（类）人力资源和社会保障管理事务（款）综合业务管理（项）</w:t>
      </w:r>
      <w:r>
        <w:rPr>
          <w:rFonts w:hint="eastAsia" w:ascii="仿宋_GB2312" w:hAnsi="宋体" w:eastAsia="仿宋_GB2312" w:cs="仿宋_GB2312"/>
          <w:kern w:val="0"/>
          <w:sz w:val="32"/>
          <w:szCs w:val="32"/>
        </w:rPr>
        <w:t>：反映事业单位人员工资福利待遇支出。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w:t>
      </w:r>
      <w:r>
        <w:rPr>
          <w:rFonts w:hint="eastAsia" w:ascii="仿宋_GB2312" w:hAnsi="宋体" w:eastAsia="仿宋_GB2312" w:cs="仿宋_GB2312"/>
          <w:b/>
          <w:kern w:val="0"/>
          <w:sz w:val="32"/>
          <w:szCs w:val="32"/>
        </w:rPr>
        <w:t xml:space="preserve"> 社会保障和就业（类）行政事业单位养老（款）事业单位离退休（项）</w:t>
      </w:r>
      <w:r>
        <w:rPr>
          <w:rFonts w:hint="eastAsia" w:ascii="仿宋_GB2312" w:hAnsi="宋体" w:eastAsia="仿宋_GB2312" w:cs="仿宋_GB2312"/>
          <w:kern w:val="0"/>
          <w:sz w:val="32"/>
          <w:szCs w:val="32"/>
        </w:rPr>
        <w:t>：反映事业单位离退休取暖费支出。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 </w:t>
      </w:r>
      <w:r>
        <w:rPr>
          <w:rFonts w:hint="eastAsia" w:ascii="仿宋_GB2312" w:hAnsi="宋体" w:eastAsia="仿宋_GB2312" w:cs="仿宋_GB2312"/>
          <w:b/>
          <w:kern w:val="0"/>
          <w:sz w:val="32"/>
          <w:szCs w:val="32"/>
        </w:rPr>
        <w:t>社会保障和就业（类）行政事业单位养老（款）机关事业单位基本养老保险缴费（项）</w:t>
      </w:r>
      <w:r>
        <w:rPr>
          <w:rFonts w:hint="eastAsia" w:ascii="仿宋_GB2312" w:hAnsi="宋体" w:eastAsia="仿宋_GB2312" w:cs="仿宋_GB2312"/>
          <w:kern w:val="0"/>
          <w:sz w:val="32"/>
          <w:szCs w:val="32"/>
        </w:rPr>
        <w:t>：反映事业单位在职人员养老保险支出。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 </w:t>
      </w:r>
      <w:r>
        <w:rPr>
          <w:rFonts w:hint="eastAsia" w:ascii="仿宋_GB2312" w:hAnsi="宋体" w:eastAsia="仿宋_GB2312" w:cs="仿宋_GB2312"/>
          <w:b/>
          <w:kern w:val="0"/>
          <w:sz w:val="32"/>
          <w:szCs w:val="32"/>
        </w:rPr>
        <w:t>社会保障和就业（类）行政事业单位养老（款）机关事业单位职业年金缴费（项）</w:t>
      </w:r>
      <w:r>
        <w:rPr>
          <w:rFonts w:hint="eastAsia" w:ascii="仿宋_GB2312" w:hAnsi="宋体" w:eastAsia="仿宋_GB2312" w:cs="仿宋_GB2312"/>
          <w:kern w:val="0"/>
          <w:sz w:val="32"/>
          <w:szCs w:val="32"/>
        </w:rPr>
        <w:t>：反映事业单位在职人员职业年金缴费支出。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 </w:t>
      </w:r>
      <w:r>
        <w:rPr>
          <w:rFonts w:hint="eastAsia" w:ascii="仿宋_GB2312" w:hAnsi="宋体" w:eastAsia="仿宋_GB2312" w:cs="仿宋_GB2312"/>
          <w:b/>
          <w:kern w:val="0"/>
          <w:sz w:val="32"/>
          <w:szCs w:val="32"/>
        </w:rPr>
        <w:t>社会保障和就业（类）就业补助（款）社会保险补贴（项）</w:t>
      </w:r>
      <w:r>
        <w:rPr>
          <w:rFonts w:hint="eastAsia" w:ascii="仿宋_GB2312" w:hAnsi="宋体" w:eastAsia="仿宋_GB2312" w:cs="仿宋_GB2312"/>
          <w:kern w:val="0"/>
          <w:sz w:val="32"/>
          <w:szCs w:val="32"/>
        </w:rPr>
        <w:t>：反映盘山县公益岗人员社保补贴支出。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 </w:t>
      </w:r>
      <w:r>
        <w:rPr>
          <w:rFonts w:hint="eastAsia" w:ascii="仿宋_GB2312" w:hAnsi="宋体" w:eastAsia="仿宋_GB2312" w:cs="仿宋_GB2312"/>
          <w:b/>
          <w:kern w:val="0"/>
          <w:sz w:val="32"/>
          <w:szCs w:val="32"/>
        </w:rPr>
        <w:t>社会保障和就业（类）就业补助（款）公益性岗位补贴（项）</w:t>
      </w:r>
      <w:r>
        <w:rPr>
          <w:rFonts w:hint="eastAsia" w:ascii="仿宋_GB2312" w:hAnsi="宋体" w:eastAsia="仿宋_GB2312" w:cs="仿宋_GB2312"/>
          <w:kern w:val="0"/>
          <w:sz w:val="32"/>
          <w:szCs w:val="32"/>
        </w:rPr>
        <w:t>：反映盘山县公益岗人员岗位补贴支出。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w:t>
      </w:r>
      <w:r>
        <w:rPr>
          <w:rFonts w:hint="eastAsia" w:ascii="仿宋_GB2312" w:hAnsi="宋体" w:eastAsia="仿宋_GB2312" w:cs="仿宋_GB2312"/>
          <w:b/>
          <w:kern w:val="0"/>
          <w:sz w:val="32"/>
          <w:szCs w:val="32"/>
        </w:rPr>
        <w:t>社会保障和就业（类）就业补助（款）促进创业补贴</w:t>
      </w:r>
      <w:r>
        <w:rPr>
          <w:rFonts w:hint="eastAsia" w:ascii="仿宋_GB2312" w:hAnsi="宋体" w:eastAsia="仿宋_GB2312" w:cs="仿宋_GB2312"/>
          <w:kern w:val="0"/>
          <w:sz w:val="32"/>
          <w:szCs w:val="32"/>
        </w:rPr>
        <w:t>：反映促进就业创业等相关补贴支出。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 </w:t>
      </w:r>
      <w:r>
        <w:rPr>
          <w:rFonts w:hint="eastAsia" w:ascii="仿宋_GB2312" w:hAnsi="宋体" w:eastAsia="仿宋_GB2312" w:cs="仿宋_GB2312"/>
          <w:b/>
          <w:kern w:val="0"/>
          <w:sz w:val="32"/>
          <w:szCs w:val="32"/>
        </w:rPr>
        <w:t>社会保障和就业（类）其他社会保障和就业（款）其他社会保障和就业（项）</w:t>
      </w:r>
      <w:r>
        <w:rPr>
          <w:rFonts w:hint="eastAsia" w:ascii="仿宋_GB2312" w:hAnsi="宋体" w:eastAsia="仿宋_GB2312" w:cs="仿宋_GB2312"/>
          <w:kern w:val="0"/>
          <w:sz w:val="32"/>
          <w:szCs w:val="32"/>
        </w:rPr>
        <w:t>：反映老农保清退资金、事业单位人员工伤和失业、公益岗工伤失业等保险支出。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kern w:val="0"/>
          <w:sz w:val="32"/>
          <w:szCs w:val="32"/>
        </w:rPr>
        <w:t>卫生和健康（类）行政事业单位医疗（款）事业单位医疗（项）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ascii="仿宋_GB2312" w:hAnsi="宋体" w:eastAsia="仿宋_GB2312" w:cs="仿宋_GB2312"/>
          <w:kern w:val="0"/>
          <w:sz w:val="32"/>
          <w:szCs w:val="32"/>
        </w:rPr>
        <w:t>5</w:t>
      </w:r>
      <w:r>
        <w:rPr>
          <w:rFonts w:hint="eastAsia" w:ascii="仿宋_GB2312" w:hAnsi="宋体" w:eastAsia="仿宋_GB2312" w:cs="仿宋_GB2312"/>
          <w:b/>
          <w:kern w:val="0"/>
          <w:sz w:val="32"/>
          <w:szCs w:val="32"/>
        </w:rPr>
        <w:t>.住房保障（类）住房改革（款）住房公积金（项）</w:t>
      </w:r>
      <w:r>
        <w:rPr>
          <w:rFonts w:hint="eastAsia" w:ascii="仿宋_GB2312" w:hAnsi="宋体" w:eastAsia="仿宋_GB2312" w:cs="仿宋_GB2312"/>
          <w:kern w:val="0"/>
          <w:sz w:val="32"/>
          <w:szCs w:val="32"/>
        </w:rPr>
        <w:t xml:space="preserve">：反映行政事业单位按人力资源和社会保障部、财政部规定的基本工资和津贴补贴以及规定比例为职工缴纳的住房公积金。 </w:t>
      </w:r>
    </w:p>
    <w:p w14:paraId="7159EA71">
      <w:pPr>
        <w:spacing w:line="540" w:lineRule="exact"/>
        <w:ind w:firstLine="720"/>
        <w:jc w:val="center"/>
        <w:rPr>
          <w:rFonts w:ascii="宋体" w:hAnsi="宋体"/>
          <w:b/>
          <w:sz w:val="36"/>
          <w:szCs w:val="36"/>
        </w:rPr>
      </w:pPr>
    </w:p>
    <w:p w14:paraId="558C9C1B">
      <w:pPr>
        <w:spacing w:line="540" w:lineRule="exact"/>
        <w:ind w:firstLine="720"/>
        <w:jc w:val="center"/>
        <w:rPr>
          <w:rFonts w:ascii="宋体" w:hAnsi="宋体"/>
          <w:b/>
          <w:sz w:val="36"/>
          <w:szCs w:val="36"/>
        </w:rPr>
      </w:pPr>
    </w:p>
    <w:p w14:paraId="11AFEE3C">
      <w:pPr>
        <w:spacing w:line="540" w:lineRule="exact"/>
        <w:ind w:firstLine="720"/>
        <w:jc w:val="center"/>
        <w:rPr>
          <w:rFonts w:ascii="宋体" w:hAnsi="宋体"/>
          <w:b/>
          <w:sz w:val="36"/>
          <w:szCs w:val="36"/>
        </w:rPr>
      </w:pPr>
    </w:p>
    <w:p w14:paraId="16343C91">
      <w:pPr>
        <w:spacing w:line="540" w:lineRule="exact"/>
        <w:ind w:firstLine="720"/>
        <w:jc w:val="center"/>
        <w:rPr>
          <w:rFonts w:ascii="宋体" w:hAnsi="宋体"/>
          <w:b/>
          <w:sz w:val="36"/>
          <w:szCs w:val="36"/>
        </w:rPr>
      </w:pPr>
    </w:p>
    <w:p w14:paraId="1BE30D6C">
      <w:pPr>
        <w:spacing w:line="540" w:lineRule="exact"/>
        <w:ind w:firstLine="720"/>
        <w:jc w:val="center"/>
        <w:rPr>
          <w:rFonts w:ascii="宋体" w:hAnsi="宋体"/>
          <w:b/>
          <w:sz w:val="36"/>
          <w:szCs w:val="36"/>
        </w:rPr>
      </w:pPr>
    </w:p>
    <w:p w14:paraId="1806DD04">
      <w:pPr>
        <w:numPr>
          <w:ilvl w:val="0"/>
          <w:numId w:val="2"/>
        </w:numPr>
        <w:spacing w:line="540" w:lineRule="exact"/>
        <w:ind w:firstLine="720"/>
        <w:jc w:val="center"/>
        <w:rPr>
          <w:rFonts w:hint="eastAsia" w:ascii="宋体" w:hAnsi="宋体"/>
          <w:b/>
          <w:sz w:val="36"/>
          <w:szCs w:val="36"/>
        </w:rPr>
      </w:pPr>
      <w:r>
        <w:rPr>
          <w:rFonts w:hint="eastAsia" w:ascii="宋体" w:hAnsi="宋体"/>
          <w:b/>
          <w:sz w:val="36"/>
          <w:szCs w:val="36"/>
        </w:rPr>
        <w:t>盘山县就业人才和社会保险服务中心2023年度部门决算表</w:t>
      </w:r>
    </w:p>
    <w:p w14:paraId="22F77962">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67BC9AD">
      <w:pPr>
        <w:widowControl w:val="0"/>
        <w:numPr>
          <w:ilvl w:val="0"/>
          <w:numId w:val="0"/>
        </w:numPr>
        <w:spacing w:line="540" w:lineRule="exact"/>
        <w:jc w:val="center"/>
        <w:rPr>
          <w:rFonts w:hint="eastAsia" w:ascii="宋体" w:hAnsi="宋体"/>
          <w:b/>
          <w:sz w:val="36"/>
          <w:szCs w:val="36"/>
        </w:rPr>
      </w:pPr>
    </w:p>
    <w:p w14:paraId="0194030E">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BEAAEC3">
      <w:pPr>
        <w:widowControl/>
        <w:spacing w:line="590" w:lineRule="exact"/>
        <w:ind w:firstLine="643"/>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A9D2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A774D7E">
            <w:pPr>
              <w:ind w:firstLine="402"/>
              <w:jc w:val="right"/>
            </w:pPr>
            <w:r>
              <w:rPr>
                <w:rFonts w:ascii="宋体" w:hAnsi="宋体" w:cs="宋体"/>
                <w:sz w:val="20"/>
              </w:rPr>
              <w:t>公开01表</w:t>
            </w:r>
          </w:p>
        </w:tc>
      </w:tr>
      <w:tr w14:paraId="556B44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ED11A28">
            <w:pPr>
              <w:ind w:firstLine="402"/>
              <w:jc w:val="left"/>
            </w:pPr>
            <w:r>
              <w:rPr>
                <w:rFonts w:ascii="宋体" w:hAnsi="宋体" w:cs="宋体"/>
                <w:sz w:val="20"/>
              </w:rPr>
              <w:t>单位：辽宁省盘锦市盘山县就业人才和社会保险服务中心</w:t>
            </w:r>
          </w:p>
        </w:tc>
        <w:tc>
          <w:tcPr>
            <w:tcW w:w="2000" w:type="dxa"/>
          </w:tcPr>
          <w:p w14:paraId="4EC62B10">
            <w:pPr>
              <w:ind w:firstLine="402"/>
              <w:jc w:val="center"/>
            </w:pPr>
            <w:r>
              <w:rPr>
                <w:rFonts w:ascii="宋体" w:hAnsi="宋体" w:cs="宋体"/>
                <w:sz w:val="20"/>
              </w:rPr>
              <w:t>2023年度</w:t>
            </w:r>
          </w:p>
        </w:tc>
        <w:tc>
          <w:tcPr>
            <w:tcW w:w="4386" w:type="dxa"/>
          </w:tcPr>
          <w:p w14:paraId="79A4A944">
            <w:pPr>
              <w:ind w:firstLine="402"/>
              <w:jc w:val="right"/>
            </w:pPr>
            <w:r>
              <w:rPr>
                <w:rFonts w:ascii="宋体" w:hAnsi="宋体" w:cs="宋体"/>
                <w:sz w:val="20"/>
              </w:rPr>
              <w:t>金额单位：万元</w:t>
            </w:r>
          </w:p>
        </w:tc>
      </w:tr>
    </w:tbl>
    <w:p w14:paraId="0C046A3C">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18D4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54A0EA6">
            <w:pPr>
              <w:ind w:firstLine="361"/>
              <w:jc w:val="center"/>
            </w:pPr>
            <w:r>
              <w:rPr>
                <w:rFonts w:ascii="宋体" w:hAnsi="宋体" w:cs="宋体"/>
                <w:color w:val="000000"/>
                <w:sz w:val="18"/>
              </w:rPr>
              <w:t>收入</w:t>
            </w:r>
          </w:p>
        </w:tc>
        <w:tc>
          <w:tcPr>
            <w:tcW w:w="3260" w:type="dxa"/>
            <w:gridSpan w:val="3"/>
            <w:vAlign w:val="center"/>
          </w:tcPr>
          <w:p w14:paraId="16EE3F5E">
            <w:pPr>
              <w:ind w:firstLine="361"/>
              <w:jc w:val="center"/>
            </w:pPr>
            <w:r>
              <w:rPr>
                <w:rFonts w:ascii="宋体" w:hAnsi="宋体" w:cs="宋体"/>
                <w:color w:val="000000"/>
                <w:sz w:val="18"/>
              </w:rPr>
              <w:t>支出</w:t>
            </w:r>
          </w:p>
        </w:tc>
      </w:tr>
      <w:tr w14:paraId="36718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8FD019">
            <w:pPr>
              <w:ind w:firstLine="361"/>
              <w:jc w:val="center"/>
            </w:pPr>
            <w:r>
              <w:rPr>
                <w:rFonts w:ascii="宋体" w:hAnsi="宋体" w:cs="宋体"/>
                <w:color w:val="000000"/>
                <w:sz w:val="18"/>
              </w:rPr>
              <w:t>项目</w:t>
            </w:r>
          </w:p>
        </w:tc>
        <w:tc>
          <w:tcPr>
            <w:tcW w:w="500" w:type="dxa"/>
            <w:vAlign w:val="center"/>
          </w:tcPr>
          <w:p w14:paraId="7C2B6956">
            <w:pPr>
              <w:ind w:firstLine="361"/>
              <w:jc w:val="center"/>
            </w:pPr>
            <w:r>
              <w:rPr>
                <w:rFonts w:ascii="宋体" w:hAnsi="宋体" w:cs="宋体"/>
                <w:color w:val="000000"/>
                <w:sz w:val="18"/>
              </w:rPr>
              <w:t>行次</w:t>
            </w:r>
          </w:p>
        </w:tc>
        <w:tc>
          <w:tcPr>
            <w:tcW w:w="1640" w:type="dxa"/>
            <w:vAlign w:val="center"/>
          </w:tcPr>
          <w:p w14:paraId="0FF27854">
            <w:pPr>
              <w:ind w:firstLine="361"/>
              <w:jc w:val="center"/>
            </w:pPr>
            <w:r>
              <w:rPr>
                <w:rFonts w:ascii="宋体" w:hAnsi="宋体" w:cs="宋体"/>
                <w:color w:val="000000"/>
                <w:sz w:val="18"/>
              </w:rPr>
              <w:t>金额</w:t>
            </w:r>
          </w:p>
        </w:tc>
        <w:tc>
          <w:tcPr>
            <w:tcW w:w="3260" w:type="dxa"/>
            <w:vAlign w:val="center"/>
          </w:tcPr>
          <w:p w14:paraId="50237A29">
            <w:pPr>
              <w:ind w:firstLine="361"/>
              <w:jc w:val="center"/>
            </w:pPr>
            <w:r>
              <w:rPr>
                <w:rFonts w:ascii="宋体" w:hAnsi="宋体" w:cs="宋体"/>
                <w:color w:val="000000"/>
                <w:sz w:val="18"/>
              </w:rPr>
              <w:t>项目</w:t>
            </w:r>
          </w:p>
        </w:tc>
        <w:tc>
          <w:tcPr>
            <w:tcW w:w="500" w:type="dxa"/>
            <w:vAlign w:val="center"/>
          </w:tcPr>
          <w:p w14:paraId="5909CED8">
            <w:pPr>
              <w:ind w:firstLine="361"/>
              <w:jc w:val="center"/>
            </w:pPr>
            <w:r>
              <w:rPr>
                <w:rFonts w:ascii="宋体" w:hAnsi="宋体" w:cs="宋体"/>
                <w:color w:val="000000"/>
                <w:sz w:val="18"/>
              </w:rPr>
              <w:t>行次</w:t>
            </w:r>
          </w:p>
        </w:tc>
        <w:tc>
          <w:tcPr>
            <w:tcW w:w="1612" w:type="dxa"/>
            <w:vAlign w:val="center"/>
          </w:tcPr>
          <w:p w14:paraId="5B2C39AC">
            <w:pPr>
              <w:ind w:firstLine="361"/>
              <w:jc w:val="center"/>
            </w:pPr>
            <w:r>
              <w:rPr>
                <w:rFonts w:ascii="宋体" w:hAnsi="宋体" w:cs="宋体"/>
                <w:color w:val="000000"/>
                <w:sz w:val="18"/>
              </w:rPr>
              <w:t>金额</w:t>
            </w:r>
          </w:p>
        </w:tc>
      </w:tr>
      <w:tr w14:paraId="22C5F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BE741A">
            <w:pPr>
              <w:ind w:firstLine="361"/>
              <w:jc w:val="center"/>
            </w:pPr>
            <w:r>
              <w:rPr>
                <w:rFonts w:ascii="宋体" w:hAnsi="宋体" w:cs="宋体"/>
                <w:color w:val="000000"/>
                <w:sz w:val="18"/>
              </w:rPr>
              <w:t>栏次</w:t>
            </w:r>
          </w:p>
        </w:tc>
        <w:tc>
          <w:tcPr>
            <w:tcW w:w="500" w:type="dxa"/>
            <w:vAlign w:val="center"/>
          </w:tcPr>
          <w:p w14:paraId="091445A9">
            <w:pPr>
              <w:ind w:firstLine="643"/>
            </w:pPr>
          </w:p>
        </w:tc>
        <w:tc>
          <w:tcPr>
            <w:tcW w:w="1640" w:type="dxa"/>
            <w:vAlign w:val="center"/>
          </w:tcPr>
          <w:p w14:paraId="742DC620">
            <w:pPr>
              <w:ind w:firstLine="361"/>
              <w:jc w:val="center"/>
            </w:pPr>
            <w:r>
              <w:rPr>
                <w:rFonts w:ascii="宋体" w:hAnsi="宋体" w:cs="宋体"/>
                <w:color w:val="000000"/>
                <w:sz w:val="18"/>
              </w:rPr>
              <w:t>1</w:t>
            </w:r>
          </w:p>
        </w:tc>
        <w:tc>
          <w:tcPr>
            <w:tcW w:w="3260" w:type="dxa"/>
            <w:vAlign w:val="center"/>
          </w:tcPr>
          <w:p w14:paraId="7F3BD8F1">
            <w:pPr>
              <w:ind w:firstLine="361"/>
              <w:jc w:val="center"/>
            </w:pPr>
            <w:r>
              <w:rPr>
                <w:rFonts w:ascii="宋体" w:hAnsi="宋体" w:cs="宋体"/>
                <w:color w:val="000000"/>
                <w:sz w:val="18"/>
              </w:rPr>
              <w:t>栏次</w:t>
            </w:r>
          </w:p>
        </w:tc>
        <w:tc>
          <w:tcPr>
            <w:tcW w:w="500" w:type="dxa"/>
            <w:vAlign w:val="center"/>
          </w:tcPr>
          <w:p w14:paraId="536FA159">
            <w:pPr>
              <w:ind w:firstLine="643"/>
            </w:pPr>
          </w:p>
        </w:tc>
        <w:tc>
          <w:tcPr>
            <w:tcW w:w="1612" w:type="dxa"/>
            <w:vAlign w:val="center"/>
          </w:tcPr>
          <w:p w14:paraId="44A5EF4C">
            <w:pPr>
              <w:ind w:firstLine="361"/>
              <w:jc w:val="center"/>
            </w:pPr>
            <w:r>
              <w:rPr>
                <w:rFonts w:ascii="宋体" w:hAnsi="宋体" w:cs="宋体"/>
                <w:color w:val="000000"/>
                <w:sz w:val="18"/>
              </w:rPr>
              <w:t>2</w:t>
            </w:r>
          </w:p>
        </w:tc>
      </w:tr>
      <w:tr w14:paraId="70CD8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C0BE59">
            <w:pPr>
              <w:ind w:firstLine="361"/>
              <w:jc w:val="left"/>
            </w:pPr>
            <w:r>
              <w:rPr>
                <w:rFonts w:ascii="宋体" w:hAnsi="宋体" w:cs="宋体"/>
                <w:color w:val="000000"/>
                <w:sz w:val="18"/>
              </w:rPr>
              <w:t>一、一般公共预算财政拨款收入</w:t>
            </w:r>
          </w:p>
        </w:tc>
        <w:tc>
          <w:tcPr>
            <w:tcW w:w="500" w:type="dxa"/>
            <w:vAlign w:val="center"/>
          </w:tcPr>
          <w:p w14:paraId="102BE41E">
            <w:pPr>
              <w:ind w:firstLine="361"/>
              <w:jc w:val="center"/>
            </w:pPr>
            <w:r>
              <w:rPr>
                <w:rFonts w:ascii="宋体" w:hAnsi="宋体" w:cs="宋体"/>
                <w:color w:val="000000"/>
                <w:sz w:val="18"/>
              </w:rPr>
              <w:t>1</w:t>
            </w:r>
          </w:p>
        </w:tc>
        <w:tc>
          <w:tcPr>
            <w:tcW w:w="1640" w:type="dxa"/>
            <w:vAlign w:val="center"/>
          </w:tcPr>
          <w:p w14:paraId="714AA664">
            <w:pPr>
              <w:ind w:firstLine="361"/>
              <w:jc w:val="right"/>
            </w:pPr>
            <w:r>
              <w:rPr>
                <w:rFonts w:ascii="宋体" w:hAnsi="宋体" w:cs="宋体"/>
                <w:color w:val="000000"/>
                <w:sz w:val="18"/>
              </w:rPr>
              <w:t>2,877.08</w:t>
            </w:r>
          </w:p>
        </w:tc>
        <w:tc>
          <w:tcPr>
            <w:tcW w:w="3260" w:type="dxa"/>
            <w:vAlign w:val="center"/>
          </w:tcPr>
          <w:p w14:paraId="2BC1FC85">
            <w:pPr>
              <w:ind w:firstLine="361"/>
              <w:jc w:val="left"/>
            </w:pPr>
            <w:r>
              <w:rPr>
                <w:rFonts w:ascii="宋体" w:hAnsi="宋体" w:cs="宋体"/>
                <w:color w:val="000000"/>
                <w:sz w:val="18"/>
              </w:rPr>
              <w:t>一、一般公共服务支出</w:t>
            </w:r>
          </w:p>
        </w:tc>
        <w:tc>
          <w:tcPr>
            <w:tcW w:w="500" w:type="dxa"/>
            <w:vAlign w:val="center"/>
          </w:tcPr>
          <w:p w14:paraId="52939805">
            <w:pPr>
              <w:ind w:firstLine="361"/>
              <w:jc w:val="center"/>
            </w:pPr>
            <w:r>
              <w:rPr>
                <w:rFonts w:ascii="宋体" w:hAnsi="宋体" w:cs="宋体"/>
                <w:color w:val="000000"/>
                <w:sz w:val="18"/>
              </w:rPr>
              <w:t>32</w:t>
            </w:r>
          </w:p>
        </w:tc>
        <w:tc>
          <w:tcPr>
            <w:tcW w:w="1612" w:type="dxa"/>
            <w:vAlign w:val="center"/>
          </w:tcPr>
          <w:p w14:paraId="32162DCF">
            <w:pPr>
              <w:ind w:firstLine="643"/>
            </w:pPr>
          </w:p>
        </w:tc>
      </w:tr>
      <w:tr w14:paraId="67E37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15C286">
            <w:pPr>
              <w:ind w:firstLine="361"/>
              <w:jc w:val="left"/>
            </w:pPr>
            <w:r>
              <w:rPr>
                <w:rFonts w:ascii="宋体" w:hAnsi="宋体" w:cs="宋体"/>
                <w:color w:val="000000"/>
                <w:sz w:val="18"/>
              </w:rPr>
              <w:t>二、政府性基金预算财政拨款收入</w:t>
            </w:r>
          </w:p>
        </w:tc>
        <w:tc>
          <w:tcPr>
            <w:tcW w:w="500" w:type="dxa"/>
            <w:vAlign w:val="center"/>
          </w:tcPr>
          <w:p w14:paraId="45B17A21">
            <w:pPr>
              <w:ind w:firstLine="361"/>
              <w:jc w:val="center"/>
            </w:pPr>
            <w:r>
              <w:rPr>
                <w:rFonts w:ascii="宋体" w:hAnsi="宋体" w:cs="宋体"/>
                <w:color w:val="000000"/>
                <w:sz w:val="18"/>
              </w:rPr>
              <w:t>2</w:t>
            </w:r>
          </w:p>
        </w:tc>
        <w:tc>
          <w:tcPr>
            <w:tcW w:w="1640" w:type="dxa"/>
            <w:vAlign w:val="center"/>
          </w:tcPr>
          <w:p w14:paraId="60C31D24">
            <w:pPr>
              <w:ind w:firstLine="643"/>
            </w:pPr>
          </w:p>
        </w:tc>
        <w:tc>
          <w:tcPr>
            <w:tcW w:w="3260" w:type="dxa"/>
            <w:vAlign w:val="center"/>
          </w:tcPr>
          <w:p w14:paraId="0ED8130D">
            <w:pPr>
              <w:ind w:firstLine="361"/>
              <w:jc w:val="left"/>
            </w:pPr>
            <w:r>
              <w:rPr>
                <w:rFonts w:ascii="宋体" w:hAnsi="宋体" w:cs="宋体"/>
                <w:color w:val="000000"/>
                <w:sz w:val="18"/>
              </w:rPr>
              <w:t>二、外交支出</w:t>
            </w:r>
          </w:p>
        </w:tc>
        <w:tc>
          <w:tcPr>
            <w:tcW w:w="500" w:type="dxa"/>
            <w:vAlign w:val="center"/>
          </w:tcPr>
          <w:p w14:paraId="49887245">
            <w:pPr>
              <w:ind w:firstLine="361"/>
              <w:jc w:val="center"/>
            </w:pPr>
            <w:r>
              <w:rPr>
                <w:rFonts w:ascii="宋体" w:hAnsi="宋体" w:cs="宋体"/>
                <w:color w:val="000000"/>
                <w:sz w:val="18"/>
              </w:rPr>
              <w:t>33</w:t>
            </w:r>
          </w:p>
        </w:tc>
        <w:tc>
          <w:tcPr>
            <w:tcW w:w="1612" w:type="dxa"/>
            <w:vAlign w:val="center"/>
          </w:tcPr>
          <w:p w14:paraId="595ECB14">
            <w:pPr>
              <w:ind w:firstLine="643"/>
            </w:pPr>
          </w:p>
        </w:tc>
      </w:tr>
      <w:tr w14:paraId="3D972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D7C8D9">
            <w:pPr>
              <w:ind w:firstLine="361"/>
              <w:jc w:val="left"/>
            </w:pPr>
            <w:r>
              <w:rPr>
                <w:rFonts w:ascii="宋体" w:hAnsi="宋体" w:cs="宋体"/>
                <w:color w:val="000000"/>
                <w:sz w:val="18"/>
              </w:rPr>
              <w:t>三、国有资本经营预算财政拨款收入</w:t>
            </w:r>
          </w:p>
        </w:tc>
        <w:tc>
          <w:tcPr>
            <w:tcW w:w="500" w:type="dxa"/>
            <w:vAlign w:val="center"/>
          </w:tcPr>
          <w:p w14:paraId="1C488783">
            <w:pPr>
              <w:ind w:firstLine="361"/>
              <w:jc w:val="center"/>
            </w:pPr>
            <w:r>
              <w:rPr>
                <w:rFonts w:ascii="宋体" w:hAnsi="宋体" w:cs="宋体"/>
                <w:color w:val="000000"/>
                <w:sz w:val="18"/>
              </w:rPr>
              <w:t>3</w:t>
            </w:r>
          </w:p>
        </w:tc>
        <w:tc>
          <w:tcPr>
            <w:tcW w:w="1640" w:type="dxa"/>
            <w:vAlign w:val="center"/>
          </w:tcPr>
          <w:p w14:paraId="12CC06B5">
            <w:pPr>
              <w:ind w:firstLine="643"/>
            </w:pPr>
          </w:p>
        </w:tc>
        <w:tc>
          <w:tcPr>
            <w:tcW w:w="3260" w:type="dxa"/>
            <w:vAlign w:val="center"/>
          </w:tcPr>
          <w:p w14:paraId="01183EFC">
            <w:pPr>
              <w:ind w:firstLine="361"/>
              <w:jc w:val="left"/>
            </w:pPr>
            <w:r>
              <w:rPr>
                <w:rFonts w:ascii="宋体" w:hAnsi="宋体" w:cs="宋体"/>
                <w:color w:val="000000"/>
                <w:sz w:val="18"/>
              </w:rPr>
              <w:t>三、国防支出</w:t>
            </w:r>
          </w:p>
        </w:tc>
        <w:tc>
          <w:tcPr>
            <w:tcW w:w="500" w:type="dxa"/>
            <w:vAlign w:val="center"/>
          </w:tcPr>
          <w:p w14:paraId="2025AFEC">
            <w:pPr>
              <w:ind w:firstLine="361"/>
              <w:jc w:val="center"/>
            </w:pPr>
            <w:r>
              <w:rPr>
                <w:rFonts w:ascii="宋体" w:hAnsi="宋体" w:cs="宋体"/>
                <w:color w:val="000000"/>
                <w:sz w:val="18"/>
              </w:rPr>
              <w:t>34</w:t>
            </w:r>
          </w:p>
        </w:tc>
        <w:tc>
          <w:tcPr>
            <w:tcW w:w="1612" w:type="dxa"/>
            <w:vAlign w:val="center"/>
          </w:tcPr>
          <w:p w14:paraId="270D4E86">
            <w:pPr>
              <w:ind w:firstLine="643"/>
            </w:pPr>
          </w:p>
        </w:tc>
      </w:tr>
      <w:tr w14:paraId="622B9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72E17">
            <w:pPr>
              <w:ind w:firstLine="361"/>
              <w:jc w:val="left"/>
            </w:pPr>
            <w:r>
              <w:rPr>
                <w:rFonts w:ascii="宋体" w:hAnsi="宋体" w:cs="宋体"/>
                <w:color w:val="000000"/>
                <w:sz w:val="18"/>
              </w:rPr>
              <w:t>四、上级补助收入</w:t>
            </w:r>
          </w:p>
        </w:tc>
        <w:tc>
          <w:tcPr>
            <w:tcW w:w="500" w:type="dxa"/>
            <w:vAlign w:val="center"/>
          </w:tcPr>
          <w:p w14:paraId="61148C30">
            <w:pPr>
              <w:ind w:firstLine="361"/>
              <w:jc w:val="center"/>
            </w:pPr>
            <w:r>
              <w:rPr>
                <w:rFonts w:ascii="宋体" w:hAnsi="宋体" w:cs="宋体"/>
                <w:color w:val="000000"/>
                <w:sz w:val="18"/>
              </w:rPr>
              <w:t>4</w:t>
            </w:r>
          </w:p>
        </w:tc>
        <w:tc>
          <w:tcPr>
            <w:tcW w:w="1640" w:type="dxa"/>
            <w:vAlign w:val="center"/>
          </w:tcPr>
          <w:p w14:paraId="085999C6">
            <w:pPr>
              <w:ind w:firstLine="643"/>
            </w:pPr>
          </w:p>
        </w:tc>
        <w:tc>
          <w:tcPr>
            <w:tcW w:w="3260" w:type="dxa"/>
            <w:vAlign w:val="center"/>
          </w:tcPr>
          <w:p w14:paraId="1F3D4A5B">
            <w:pPr>
              <w:ind w:firstLine="361"/>
              <w:jc w:val="left"/>
            </w:pPr>
            <w:r>
              <w:rPr>
                <w:rFonts w:ascii="宋体" w:hAnsi="宋体" w:cs="宋体"/>
                <w:color w:val="000000"/>
                <w:sz w:val="18"/>
              </w:rPr>
              <w:t>四、公共安全支出</w:t>
            </w:r>
          </w:p>
        </w:tc>
        <w:tc>
          <w:tcPr>
            <w:tcW w:w="500" w:type="dxa"/>
            <w:vAlign w:val="center"/>
          </w:tcPr>
          <w:p w14:paraId="67793496">
            <w:pPr>
              <w:ind w:firstLine="361"/>
              <w:jc w:val="center"/>
            </w:pPr>
            <w:r>
              <w:rPr>
                <w:rFonts w:ascii="宋体" w:hAnsi="宋体" w:cs="宋体"/>
                <w:color w:val="000000"/>
                <w:sz w:val="18"/>
              </w:rPr>
              <w:t>35</w:t>
            </w:r>
          </w:p>
        </w:tc>
        <w:tc>
          <w:tcPr>
            <w:tcW w:w="1612" w:type="dxa"/>
            <w:vAlign w:val="center"/>
          </w:tcPr>
          <w:p w14:paraId="4469ECAB">
            <w:pPr>
              <w:ind w:firstLine="643"/>
            </w:pPr>
          </w:p>
        </w:tc>
      </w:tr>
      <w:tr w14:paraId="0C5FB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63A3A">
            <w:pPr>
              <w:ind w:firstLine="361"/>
              <w:jc w:val="left"/>
            </w:pPr>
            <w:r>
              <w:rPr>
                <w:rFonts w:ascii="宋体" w:hAnsi="宋体" w:cs="宋体"/>
                <w:color w:val="000000"/>
                <w:sz w:val="18"/>
              </w:rPr>
              <w:t>五、事业收入</w:t>
            </w:r>
          </w:p>
        </w:tc>
        <w:tc>
          <w:tcPr>
            <w:tcW w:w="500" w:type="dxa"/>
            <w:vAlign w:val="center"/>
          </w:tcPr>
          <w:p w14:paraId="1CC65B8B">
            <w:pPr>
              <w:ind w:firstLine="361"/>
              <w:jc w:val="center"/>
            </w:pPr>
            <w:r>
              <w:rPr>
                <w:rFonts w:ascii="宋体" w:hAnsi="宋体" w:cs="宋体"/>
                <w:color w:val="000000"/>
                <w:sz w:val="18"/>
              </w:rPr>
              <w:t>5</w:t>
            </w:r>
          </w:p>
        </w:tc>
        <w:tc>
          <w:tcPr>
            <w:tcW w:w="1640" w:type="dxa"/>
            <w:vAlign w:val="center"/>
          </w:tcPr>
          <w:p w14:paraId="2325123D">
            <w:pPr>
              <w:ind w:firstLine="643"/>
            </w:pPr>
          </w:p>
        </w:tc>
        <w:tc>
          <w:tcPr>
            <w:tcW w:w="3260" w:type="dxa"/>
            <w:vAlign w:val="center"/>
          </w:tcPr>
          <w:p w14:paraId="46EBA32C">
            <w:pPr>
              <w:ind w:firstLine="361"/>
              <w:jc w:val="left"/>
            </w:pPr>
            <w:r>
              <w:rPr>
                <w:rFonts w:ascii="宋体" w:hAnsi="宋体" w:cs="宋体"/>
                <w:color w:val="000000"/>
                <w:sz w:val="18"/>
              </w:rPr>
              <w:t>五、教育支出</w:t>
            </w:r>
          </w:p>
        </w:tc>
        <w:tc>
          <w:tcPr>
            <w:tcW w:w="500" w:type="dxa"/>
            <w:vAlign w:val="center"/>
          </w:tcPr>
          <w:p w14:paraId="160B7E5D">
            <w:pPr>
              <w:ind w:firstLine="361"/>
              <w:jc w:val="center"/>
            </w:pPr>
            <w:r>
              <w:rPr>
                <w:rFonts w:ascii="宋体" w:hAnsi="宋体" w:cs="宋体"/>
                <w:color w:val="000000"/>
                <w:sz w:val="18"/>
              </w:rPr>
              <w:t>36</w:t>
            </w:r>
          </w:p>
        </w:tc>
        <w:tc>
          <w:tcPr>
            <w:tcW w:w="1612" w:type="dxa"/>
            <w:vAlign w:val="center"/>
          </w:tcPr>
          <w:p w14:paraId="58C946BA">
            <w:pPr>
              <w:ind w:firstLine="643"/>
            </w:pPr>
          </w:p>
        </w:tc>
      </w:tr>
      <w:tr w14:paraId="3A18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CEE502">
            <w:pPr>
              <w:ind w:firstLine="361"/>
              <w:jc w:val="left"/>
            </w:pPr>
            <w:r>
              <w:rPr>
                <w:rFonts w:ascii="宋体" w:hAnsi="宋体" w:cs="宋体"/>
                <w:color w:val="000000"/>
                <w:sz w:val="18"/>
              </w:rPr>
              <w:t>六、经营收入</w:t>
            </w:r>
          </w:p>
        </w:tc>
        <w:tc>
          <w:tcPr>
            <w:tcW w:w="500" w:type="dxa"/>
            <w:vAlign w:val="center"/>
          </w:tcPr>
          <w:p w14:paraId="4BAD014E">
            <w:pPr>
              <w:ind w:firstLine="361"/>
              <w:jc w:val="center"/>
            </w:pPr>
            <w:r>
              <w:rPr>
                <w:rFonts w:ascii="宋体" w:hAnsi="宋体" w:cs="宋体"/>
                <w:color w:val="000000"/>
                <w:sz w:val="18"/>
              </w:rPr>
              <w:t>6</w:t>
            </w:r>
          </w:p>
        </w:tc>
        <w:tc>
          <w:tcPr>
            <w:tcW w:w="1640" w:type="dxa"/>
            <w:vAlign w:val="center"/>
          </w:tcPr>
          <w:p w14:paraId="3B723A49">
            <w:pPr>
              <w:ind w:firstLine="643"/>
            </w:pPr>
          </w:p>
        </w:tc>
        <w:tc>
          <w:tcPr>
            <w:tcW w:w="3260" w:type="dxa"/>
            <w:vAlign w:val="center"/>
          </w:tcPr>
          <w:p w14:paraId="2B584CF5">
            <w:pPr>
              <w:ind w:firstLine="361"/>
              <w:jc w:val="left"/>
            </w:pPr>
            <w:r>
              <w:rPr>
                <w:rFonts w:ascii="宋体" w:hAnsi="宋体" w:cs="宋体"/>
                <w:color w:val="000000"/>
                <w:sz w:val="18"/>
              </w:rPr>
              <w:t>六、科学技术支出</w:t>
            </w:r>
          </w:p>
        </w:tc>
        <w:tc>
          <w:tcPr>
            <w:tcW w:w="500" w:type="dxa"/>
            <w:vAlign w:val="center"/>
          </w:tcPr>
          <w:p w14:paraId="021EAF1F">
            <w:pPr>
              <w:ind w:firstLine="361"/>
              <w:jc w:val="center"/>
            </w:pPr>
            <w:r>
              <w:rPr>
                <w:rFonts w:ascii="宋体" w:hAnsi="宋体" w:cs="宋体"/>
                <w:color w:val="000000"/>
                <w:sz w:val="18"/>
              </w:rPr>
              <w:t>37</w:t>
            </w:r>
          </w:p>
        </w:tc>
        <w:tc>
          <w:tcPr>
            <w:tcW w:w="1612" w:type="dxa"/>
            <w:vAlign w:val="center"/>
          </w:tcPr>
          <w:p w14:paraId="0007DCA3">
            <w:pPr>
              <w:ind w:firstLine="643"/>
            </w:pPr>
          </w:p>
        </w:tc>
      </w:tr>
      <w:tr w14:paraId="3CF41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2B8661">
            <w:pPr>
              <w:ind w:firstLine="361"/>
              <w:jc w:val="left"/>
            </w:pPr>
            <w:r>
              <w:rPr>
                <w:rFonts w:ascii="宋体" w:hAnsi="宋体" w:cs="宋体"/>
                <w:color w:val="000000"/>
                <w:sz w:val="18"/>
              </w:rPr>
              <w:t>七、附属单位上缴收入</w:t>
            </w:r>
          </w:p>
        </w:tc>
        <w:tc>
          <w:tcPr>
            <w:tcW w:w="500" w:type="dxa"/>
            <w:vAlign w:val="center"/>
          </w:tcPr>
          <w:p w14:paraId="0EE81987">
            <w:pPr>
              <w:ind w:firstLine="361"/>
              <w:jc w:val="center"/>
            </w:pPr>
            <w:r>
              <w:rPr>
                <w:rFonts w:ascii="宋体" w:hAnsi="宋体" w:cs="宋体"/>
                <w:color w:val="000000"/>
                <w:sz w:val="18"/>
              </w:rPr>
              <w:t>7</w:t>
            </w:r>
          </w:p>
        </w:tc>
        <w:tc>
          <w:tcPr>
            <w:tcW w:w="1640" w:type="dxa"/>
            <w:vAlign w:val="center"/>
          </w:tcPr>
          <w:p w14:paraId="72A546E5">
            <w:pPr>
              <w:ind w:firstLine="643"/>
            </w:pPr>
          </w:p>
        </w:tc>
        <w:tc>
          <w:tcPr>
            <w:tcW w:w="3260" w:type="dxa"/>
            <w:vAlign w:val="center"/>
          </w:tcPr>
          <w:p w14:paraId="68349E53">
            <w:pPr>
              <w:ind w:firstLine="361"/>
              <w:jc w:val="left"/>
            </w:pPr>
            <w:r>
              <w:rPr>
                <w:rFonts w:ascii="宋体" w:hAnsi="宋体" w:cs="宋体"/>
                <w:color w:val="000000"/>
                <w:sz w:val="18"/>
              </w:rPr>
              <w:t>七、文化旅游体育与传媒支出</w:t>
            </w:r>
          </w:p>
        </w:tc>
        <w:tc>
          <w:tcPr>
            <w:tcW w:w="500" w:type="dxa"/>
            <w:vAlign w:val="center"/>
          </w:tcPr>
          <w:p w14:paraId="20DC6744">
            <w:pPr>
              <w:ind w:firstLine="361"/>
              <w:jc w:val="center"/>
            </w:pPr>
            <w:r>
              <w:rPr>
                <w:rFonts w:ascii="宋体" w:hAnsi="宋体" w:cs="宋体"/>
                <w:color w:val="000000"/>
                <w:sz w:val="18"/>
              </w:rPr>
              <w:t>38</w:t>
            </w:r>
          </w:p>
        </w:tc>
        <w:tc>
          <w:tcPr>
            <w:tcW w:w="1612" w:type="dxa"/>
            <w:vAlign w:val="center"/>
          </w:tcPr>
          <w:p w14:paraId="5F29EC79">
            <w:pPr>
              <w:ind w:firstLine="643"/>
            </w:pPr>
          </w:p>
        </w:tc>
      </w:tr>
      <w:tr w14:paraId="6515D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870C1">
            <w:pPr>
              <w:ind w:firstLine="361"/>
              <w:jc w:val="left"/>
            </w:pPr>
            <w:r>
              <w:rPr>
                <w:rFonts w:ascii="宋体" w:hAnsi="宋体" w:cs="宋体"/>
                <w:color w:val="000000"/>
                <w:sz w:val="18"/>
              </w:rPr>
              <w:t>八、其他收入</w:t>
            </w:r>
          </w:p>
        </w:tc>
        <w:tc>
          <w:tcPr>
            <w:tcW w:w="500" w:type="dxa"/>
            <w:vAlign w:val="center"/>
          </w:tcPr>
          <w:p w14:paraId="25A20561">
            <w:pPr>
              <w:ind w:firstLine="361"/>
              <w:jc w:val="center"/>
            </w:pPr>
            <w:r>
              <w:rPr>
                <w:rFonts w:ascii="宋体" w:hAnsi="宋体" w:cs="宋体"/>
                <w:color w:val="000000"/>
                <w:sz w:val="18"/>
              </w:rPr>
              <w:t>8</w:t>
            </w:r>
          </w:p>
        </w:tc>
        <w:tc>
          <w:tcPr>
            <w:tcW w:w="1640" w:type="dxa"/>
            <w:vAlign w:val="center"/>
          </w:tcPr>
          <w:p w14:paraId="7F377765">
            <w:pPr>
              <w:ind w:firstLine="643"/>
            </w:pPr>
          </w:p>
        </w:tc>
        <w:tc>
          <w:tcPr>
            <w:tcW w:w="3260" w:type="dxa"/>
            <w:vAlign w:val="center"/>
          </w:tcPr>
          <w:p w14:paraId="56994E5A">
            <w:pPr>
              <w:ind w:firstLine="361"/>
              <w:jc w:val="left"/>
            </w:pPr>
            <w:r>
              <w:rPr>
                <w:rFonts w:ascii="宋体" w:hAnsi="宋体" w:cs="宋体"/>
                <w:color w:val="000000"/>
                <w:sz w:val="18"/>
              </w:rPr>
              <w:t>八、社会保障和就业支出</w:t>
            </w:r>
          </w:p>
        </w:tc>
        <w:tc>
          <w:tcPr>
            <w:tcW w:w="500" w:type="dxa"/>
            <w:vAlign w:val="center"/>
          </w:tcPr>
          <w:p w14:paraId="38B5E54D">
            <w:pPr>
              <w:ind w:firstLine="361"/>
              <w:jc w:val="center"/>
            </w:pPr>
            <w:r>
              <w:rPr>
                <w:rFonts w:ascii="宋体" w:hAnsi="宋体" w:cs="宋体"/>
                <w:color w:val="000000"/>
                <w:sz w:val="18"/>
              </w:rPr>
              <w:t>39</w:t>
            </w:r>
          </w:p>
        </w:tc>
        <w:tc>
          <w:tcPr>
            <w:tcW w:w="1612" w:type="dxa"/>
            <w:vAlign w:val="center"/>
          </w:tcPr>
          <w:p w14:paraId="548B6108">
            <w:pPr>
              <w:ind w:firstLine="361"/>
              <w:jc w:val="right"/>
            </w:pPr>
            <w:r>
              <w:rPr>
                <w:rFonts w:ascii="宋体" w:hAnsi="宋体" w:cs="宋体"/>
                <w:color w:val="000000"/>
                <w:sz w:val="18"/>
              </w:rPr>
              <w:t>2,759.13</w:t>
            </w:r>
          </w:p>
        </w:tc>
      </w:tr>
      <w:tr w14:paraId="30CEC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949189">
            <w:pPr>
              <w:ind w:firstLine="643"/>
            </w:pPr>
          </w:p>
        </w:tc>
        <w:tc>
          <w:tcPr>
            <w:tcW w:w="500" w:type="dxa"/>
            <w:vAlign w:val="center"/>
          </w:tcPr>
          <w:p w14:paraId="56201588">
            <w:pPr>
              <w:ind w:firstLine="361"/>
              <w:jc w:val="center"/>
            </w:pPr>
            <w:r>
              <w:rPr>
                <w:rFonts w:ascii="宋体" w:hAnsi="宋体" w:cs="宋体"/>
                <w:color w:val="000000"/>
                <w:sz w:val="18"/>
              </w:rPr>
              <w:t>9</w:t>
            </w:r>
          </w:p>
        </w:tc>
        <w:tc>
          <w:tcPr>
            <w:tcW w:w="1640" w:type="dxa"/>
            <w:vAlign w:val="center"/>
          </w:tcPr>
          <w:p w14:paraId="03F47608">
            <w:pPr>
              <w:ind w:firstLine="643"/>
            </w:pPr>
          </w:p>
        </w:tc>
        <w:tc>
          <w:tcPr>
            <w:tcW w:w="3260" w:type="dxa"/>
            <w:vAlign w:val="center"/>
          </w:tcPr>
          <w:p w14:paraId="3DBF8096">
            <w:pPr>
              <w:ind w:firstLine="361"/>
              <w:jc w:val="left"/>
            </w:pPr>
            <w:r>
              <w:rPr>
                <w:rFonts w:ascii="宋体" w:hAnsi="宋体" w:cs="宋体"/>
                <w:color w:val="000000"/>
                <w:sz w:val="18"/>
              </w:rPr>
              <w:t>九、卫生健康支出</w:t>
            </w:r>
          </w:p>
        </w:tc>
        <w:tc>
          <w:tcPr>
            <w:tcW w:w="500" w:type="dxa"/>
            <w:vAlign w:val="center"/>
          </w:tcPr>
          <w:p w14:paraId="219401C4">
            <w:pPr>
              <w:ind w:firstLine="361"/>
              <w:jc w:val="center"/>
            </w:pPr>
            <w:r>
              <w:rPr>
                <w:rFonts w:ascii="宋体" w:hAnsi="宋体" w:cs="宋体"/>
                <w:color w:val="000000"/>
                <w:sz w:val="18"/>
              </w:rPr>
              <w:t>40</w:t>
            </w:r>
          </w:p>
        </w:tc>
        <w:tc>
          <w:tcPr>
            <w:tcW w:w="1612" w:type="dxa"/>
            <w:vAlign w:val="center"/>
          </w:tcPr>
          <w:p w14:paraId="32DFDAB5">
            <w:pPr>
              <w:ind w:firstLine="361"/>
              <w:jc w:val="right"/>
            </w:pPr>
            <w:r>
              <w:rPr>
                <w:rFonts w:ascii="宋体" w:hAnsi="宋体" w:cs="宋体"/>
                <w:color w:val="000000"/>
                <w:sz w:val="18"/>
              </w:rPr>
              <w:t>42.28</w:t>
            </w:r>
          </w:p>
        </w:tc>
      </w:tr>
      <w:tr w14:paraId="65B3B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9C35CD">
            <w:pPr>
              <w:ind w:firstLine="643"/>
            </w:pPr>
          </w:p>
        </w:tc>
        <w:tc>
          <w:tcPr>
            <w:tcW w:w="500" w:type="dxa"/>
            <w:vAlign w:val="center"/>
          </w:tcPr>
          <w:p w14:paraId="7834FF47">
            <w:pPr>
              <w:ind w:firstLine="361"/>
              <w:jc w:val="center"/>
            </w:pPr>
            <w:r>
              <w:rPr>
                <w:rFonts w:ascii="宋体" w:hAnsi="宋体" w:cs="宋体"/>
                <w:color w:val="000000"/>
                <w:sz w:val="18"/>
              </w:rPr>
              <w:t>10</w:t>
            </w:r>
          </w:p>
        </w:tc>
        <w:tc>
          <w:tcPr>
            <w:tcW w:w="1640" w:type="dxa"/>
            <w:vAlign w:val="center"/>
          </w:tcPr>
          <w:p w14:paraId="37B70452">
            <w:pPr>
              <w:ind w:firstLine="643"/>
            </w:pPr>
          </w:p>
        </w:tc>
        <w:tc>
          <w:tcPr>
            <w:tcW w:w="3260" w:type="dxa"/>
            <w:vAlign w:val="center"/>
          </w:tcPr>
          <w:p w14:paraId="187D877B">
            <w:pPr>
              <w:ind w:firstLine="361"/>
              <w:jc w:val="left"/>
            </w:pPr>
            <w:r>
              <w:rPr>
                <w:rFonts w:ascii="宋体" w:hAnsi="宋体" w:cs="宋体"/>
                <w:color w:val="000000"/>
                <w:sz w:val="18"/>
              </w:rPr>
              <w:t>十、节能环保支出</w:t>
            </w:r>
          </w:p>
        </w:tc>
        <w:tc>
          <w:tcPr>
            <w:tcW w:w="500" w:type="dxa"/>
            <w:vAlign w:val="center"/>
          </w:tcPr>
          <w:p w14:paraId="03C7C3AB">
            <w:pPr>
              <w:ind w:firstLine="361"/>
              <w:jc w:val="center"/>
            </w:pPr>
            <w:r>
              <w:rPr>
                <w:rFonts w:ascii="宋体" w:hAnsi="宋体" w:cs="宋体"/>
                <w:color w:val="000000"/>
                <w:sz w:val="18"/>
              </w:rPr>
              <w:t>41</w:t>
            </w:r>
          </w:p>
        </w:tc>
        <w:tc>
          <w:tcPr>
            <w:tcW w:w="1612" w:type="dxa"/>
            <w:vAlign w:val="center"/>
          </w:tcPr>
          <w:p w14:paraId="406D93C0">
            <w:pPr>
              <w:ind w:firstLine="643"/>
            </w:pPr>
          </w:p>
        </w:tc>
      </w:tr>
      <w:tr w14:paraId="11119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A5B82C">
            <w:pPr>
              <w:ind w:firstLine="643"/>
            </w:pPr>
          </w:p>
        </w:tc>
        <w:tc>
          <w:tcPr>
            <w:tcW w:w="500" w:type="dxa"/>
            <w:vAlign w:val="center"/>
          </w:tcPr>
          <w:p w14:paraId="35D185FC">
            <w:pPr>
              <w:ind w:firstLine="361"/>
              <w:jc w:val="center"/>
            </w:pPr>
            <w:r>
              <w:rPr>
                <w:rFonts w:ascii="宋体" w:hAnsi="宋体" w:cs="宋体"/>
                <w:color w:val="000000"/>
                <w:sz w:val="18"/>
              </w:rPr>
              <w:t>11</w:t>
            </w:r>
          </w:p>
        </w:tc>
        <w:tc>
          <w:tcPr>
            <w:tcW w:w="1640" w:type="dxa"/>
            <w:vAlign w:val="center"/>
          </w:tcPr>
          <w:p w14:paraId="21C392A0">
            <w:pPr>
              <w:ind w:firstLine="643"/>
            </w:pPr>
          </w:p>
        </w:tc>
        <w:tc>
          <w:tcPr>
            <w:tcW w:w="3260" w:type="dxa"/>
            <w:vAlign w:val="center"/>
          </w:tcPr>
          <w:p w14:paraId="3992402D">
            <w:pPr>
              <w:ind w:firstLine="361"/>
              <w:jc w:val="left"/>
            </w:pPr>
            <w:r>
              <w:rPr>
                <w:rFonts w:ascii="宋体" w:hAnsi="宋体" w:cs="宋体"/>
                <w:color w:val="000000"/>
                <w:sz w:val="18"/>
              </w:rPr>
              <w:t>十一、城乡社区支出</w:t>
            </w:r>
          </w:p>
        </w:tc>
        <w:tc>
          <w:tcPr>
            <w:tcW w:w="500" w:type="dxa"/>
            <w:vAlign w:val="center"/>
          </w:tcPr>
          <w:p w14:paraId="30C7652E">
            <w:pPr>
              <w:ind w:firstLine="361"/>
              <w:jc w:val="center"/>
            </w:pPr>
            <w:r>
              <w:rPr>
                <w:rFonts w:ascii="宋体" w:hAnsi="宋体" w:cs="宋体"/>
                <w:color w:val="000000"/>
                <w:sz w:val="18"/>
              </w:rPr>
              <w:t>42</w:t>
            </w:r>
          </w:p>
        </w:tc>
        <w:tc>
          <w:tcPr>
            <w:tcW w:w="1612" w:type="dxa"/>
            <w:vAlign w:val="center"/>
          </w:tcPr>
          <w:p w14:paraId="7ACD9610">
            <w:pPr>
              <w:ind w:firstLine="643"/>
            </w:pPr>
          </w:p>
        </w:tc>
      </w:tr>
      <w:tr w14:paraId="40CF5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71611B">
            <w:pPr>
              <w:ind w:firstLine="643"/>
            </w:pPr>
          </w:p>
        </w:tc>
        <w:tc>
          <w:tcPr>
            <w:tcW w:w="500" w:type="dxa"/>
            <w:vAlign w:val="center"/>
          </w:tcPr>
          <w:p w14:paraId="23AA12CC">
            <w:pPr>
              <w:ind w:firstLine="361"/>
              <w:jc w:val="center"/>
            </w:pPr>
            <w:r>
              <w:rPr>
                <w:rFonts w:ascii="宋体" w:hAnsi="宋体" w:cs="宋体"/>
                <w:color w:val="000000"/>
                <w:sz w:val="18"/>
              </w:rPr>
              <w:t>12</w:t>
            </w:r>
          </w:p>
        </w:tc>
        <w:tc>
          <w:tcPr>
            <w:tcW w:w="1640" w:type="dxa"/>
            <w:vAlign w:val="center"/>
          </w:tcPr>
          <w:p w14:paraId="2F96A2E4">
            <w:pPr>
              <w:ind w:firstLine="643"/>
            </w:pPr>
          </w:p>
        </w:tc>
        <w:tc>
          <w:tcPr>
            <w:tcW w:w="3260" w:type="dxa"/>
            <w:vAlign w:val="center"/>
          </w:tcPr>
          <w:p w14:paraId="37A92BE0">
            <w:pPr>
              <w:ind w:firstLine="361"/>
              <w:jc w:val="left"/>
            </w:pPr>
            <w:r>
              <w:rPr>
                <w:rFonts w:ascii="宋体" w:hAnsi="宋体" w:cs="宋体"/>
                <w:color w:val="000000"/>
                <w:sz w:val="18"/>
              </w:rPr>
              <w:t>十二、农林水支出</w:t>
            </w:r>
          </w:p>
        </w:tc>
        <w:tc>
          <w:tcPr>
            <w:tcW w:w="500" w:type="dxa"/>
            <w:vAlign w:val="center"/>
          </w:tcPr>
          <w:p w14:paraId="7318E247">
            <w:pPr>
              <w:ind w:firstLine="361"/>
              <w:jc w:val="center"/>
            </w:pPr>
            <w:r>
              <w:rPr>
                <w:rFonts w:ascii="宋体" w:hAnsi="宋体" w:cs="宋体"/>
                <w:color w:val="000000"/>
                <w:sz w:val="18"/>
              </w:rPr>
              <w:t>43</w:t>
            </w:r>
          </w:p>
        </w:tc>
        <w:tc>
          <w:tcPr>
            <w:tcW w:w="1612" w:type="dxa"/>
            <w:vAlign w:val="center"/>
          </w:tcPr>
          <w:p w14:paraId="4E7A15DC">
            <w:pPr>
              <w:ind w:firstLine="643"/>
            </w:pPr>
          </w:p>
        </w:tc>
      </w:tr>
      <w:tr w14:paraId="3C39F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2A0AED">
            <w:pPr>
              <w:ind w:firstLine="643"/>
            </w:pPr>
          </w:p>
        </w:tc>
        <w:tc>
          <w:tcPr>
            <w:tcW w:w="500" w:type="dxa"/>
            <w:vAlign w:val="center"/>
          </w:tcPr>
          <w:p w14:paraId="4DFBBD0F">
            <w:pPr>
              <w:ind w:firstLine="361"/>
              <w:jc w:val="center"/>
            </w:pPr>
            <w:r>
              <w:rPr>
                <w:rFonts w:ascii="宋体" w:hAnsi="宋体" w:cs="宋体"/>
                <w:color w:val="000000"/>
                <w:sz w:val="18"/>
              </w:rPr>
              <w:t>13</w:t>
            </w:r>
          </w:p>
        </w:tc>
        <w:tc>
          <w:tcPr>
            <w:tcW w:w="1640" w:type="dxa"/>
            <w:vAlign w:val="center"/>
          </w:tcPr>
          <w:p w14:paraId="32D6D44F">
            <w:pPr>
              <w:ind w:firstLine="643"/>
            </w:pPr>
          </w:p>
        </w:tc>
        <w:tc>
          <w:tcPr>
            <w:tcW w:w="3260" w:type="dxa"/>
            <w:vAlign w:val="center"/>
          </w:tcPr>
          <w:p w14:paraId="4EE534A9">
            <w:pPr>
              <w:ind w:firstLine="361"/>
              <w:jc w:val="left"/>
            </w:pPr>
            <w:r>
              <w:rPr>
                <w:rFonts w:ascii="宋体" w:hAnsi="宋体" w:cs="宋体"/>
                <w:color w:val="000000"/>
                <w:sz w:val="18"/>
              </w:rPr>
              <w:t>十三、交通运输支出</w:t>
            </w:r>
          </w:p>
        </w:tc>
        <w:tc>
          <w:tcPr>
            <w:tcW w:w="500" w:type="dxa"/>
            <w:vAlign w:val="center"/>
          </w:tcPr>
          <w:p w14:paraId="6A146ED9">
            <w:pPr>
              <w:ind w:firstLine="361"/>
              <w:jc w:val="center"/>
            </w:pPr>
            <w:r>
              <w:rPr>
                <w:rFonts w:ascii="宋体" w:hAnsi="宋体" w:cs="宋体"/>
                <w:color w:val="000000"/>
                <w:sz w:val="18"/>
              </w:rPr>
              <w:t>44</w:t>
            </w:r>
          </w:p>
        </w:tc>
        <w:tc>
          <w:tcPr>
            <w:tcW w:w="1612" w:type="dxa"/>
            <w:vAlign w:val="center"/>
          </w:tcPr>
          <w:p w14:paraId="4090D641">
            <w:pPr>
              <w:ind w:firstLine="643"/>
            </w:pPr>
          </w:p>
        </w:tc>
      </w:tr>
      <w:tr w14:paraId="5B0ED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59CBED">
            <w:pPr>
              <w:ind w:firstLine="643"/>
            </w:pPr>
          </w:p>
        </w:tc>
        <w:tc>
          <w:tcPr>
            <w:tcW w:w="500" w:type="dxa"/>
            <w:vAlign w:val="center"/>
          </w:tcPr>
          <w:p w14:paraId="516BA121">
            <w:pPr>
              <w:ind w:firstLine="361"/>
              <w:jc w:val="center"/>
            </w:pPr>
            <w:r>
              <w:rPr>
                <w:rFonts w:ascii="宋体" w:hAnsi="宋体" w:cs="宋体"/>
                <w:color w:val="000000"/>
                <w:sz w:val="18"/>
              </w:rPr>
              <w:t>14</w:t>
            </w:r>
          </w:p>
        </w:tc>
        <w:tc>
          <w:tcPr>
            <w:tcW w:w="1640" w:type="dxa"/>
            <w:vAlign w:val="center"/>
          </w:tcPr>
          <w:p w14:paraId="795E1993">
            <w:pPr>
              <w:ind w:firstLine="643"/>
            </w:pPr>
          </w:p>
        </w:tc>
        <w:tc>
          <w:tcPr>
            <w:tcW w:w="3260" w:type="dxa"/>
            <w:vAlign w:val="center"/>
          </w:tcPr>
          <w:p w14:paraId="145927B7">
            <w:pPr>
              <w:ind w:firstLine="361"/>
              <w:jc w:val="left"/>
            </w:pPr>
            <w:r>
              <w:rPr>
                <w:rFonts w:ascii="宋体" w:hAnsi="宋体" w:cs="宋体"/>
                <w:color w:val="000000"/>
                <w:sz w:val="18"/>
              </w:rPr>
              <w:t>十四、资源勘探工业信息等支出</w:t>
            </w:r>
          </w:p>
        </w:tc>
        <w:tc>
          <w:tcPr>
            <w:tcW w:w="500" w:type="dxa"/>
            <w:vAlign w:val="center"/>
          </w:tcPr>
          <w:p w14:paraId="1676C37D">
            <w:pPr>
              <w:ind w:firstLine="361"/>
              <w:jc w:val="center"/>
            </w:pPr>
            <w:r>
              <w:rPr>
                <w:rFonts w:ascii="宋体" w:hAnsi="宋体" w:cs="宋体"/>
                <w:color w:val="000000"/>
                <w:sz w:val="18"/>
              </w:rPr>
              <w:t>45</w:t>
            </w:r>
          </w:p>
        </w:tc>
        <w:tc>
          <w:tcPr>
            <w:tcW w:w="1612" w:type="dxa"/>
            <w:vAlign w:val="center"/>
          </w:tcPr>
          <w:p w14:paraId="1C857352">
            <w:pPr>
              <w:ind w:firstLine="643"/>
            </w:pPr>
          </w:p>
        </w:tc>
      </w:tr>
      <w:tr w14:paraId="72EAC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E3E321">
            <w:pPr>
              <w:ind w:firstLine="643"/>
            </w:pPr>
          </w:p>
        </w:tc>
        <w:tc>
          <w:tcPr>
            <w:tcW w:w="500" w:type="dxa"/>
            <w:vAlign w:val="center"/>
          </w:tcPr>
          <w:p w14:paraId="085BE60C">
            <w:pPr>
              <w:ind w:firstLine="361"/>
              <w:jc w:val="center"/>
            </w:pPr>
            <w:r>
              <w:rPr>
                <w:rFonts w:ascii="宋体" w:hAnsi="宋体" w:cs="宋体"/>
                <w:color w:val="000000"/>
                <w:sz w:val="18"/>
              </w:rPr>
              <w:t>15</w:t>
            </w:r>
          </w:p>
        </w:tc>
        <w:tc>
          <w:tcPr>
            <w:tcW w:w="1640" w:type="dxa"/>
            <w:vAlign w:val="center"/>
          </w:tcPr>
          <w:p w14:paraId="050D2198">
            <w:pPr>
              <w:ind w:firstLine="643"/>
            </w:pPr>
          </w:p>
        </w:tc>
        <w:tc>
          <w:tcPr>
            <w:tcW w:w="3260" w:type="dxa"/>
            <w:vAlign w:val="center"/>
          </w:tcPr>
          <w:p w14:paraId="293C7AFC">
            <w:pPr>
              <w:ind w:firstLine="361"/>
              <w:jc w:val="left"/>
            </w:pPr>
            <w:r>
              <w:rPr>
                <w:rFonts w:ascii="宋体" w:hAnsi="宋体" w:cs="宋体"/>
                <w:color w:val="000000"/>
                <w:sz w:val="18"/>
              </w:rPr>
              <w:t>十五、商业服务业等支出</w:t>
            </w:r>
          </w:p>
        </w:tc>
        <w:tc>
          <w:tcPr>
            <w:tcW w:w="500" w:type="dxa"/>
            <w:vAlign w:val="center"/>
          </w:tcPr>
          <w:p w14:paraId="18F892F4">
            <w:pPr>
              <w:ind w:firstLine="361"/>
              <w:jc w:val="center"/>
            </w:pPr>
            <w:r>
              <w:rPr>
                <w:rFonts w:ascii="宋体" w:hAnsi="宋体" w:cs="宋体"/>
                <w:color w:val="000000"/>
                <w:sz w:val="18"/>
              </w:rPr>
              <w:t>46</w:t>
            </w:r>
          </w:p>
        </w:tc>
        <w:tc>
          <w:tcPr>
            <w:tcW w:w="1612" w:type="dxa"/>
            <w:vAlign w:val="center"/>
          </w:tcPr>
          <w:p w14:paraId="01AFDE5F">
            <w:pPr>
              <w:ind w:firstLine="643"/>
            </w:pPr>
          </w:p>
        </w:tc>
      </w:tr>
      <w:tr w14:paraId="05720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414D38">
            <w:pPr>
              <w:ind w:firstLine="643"/>
            </w:pPr>
          </w:p>
        </w:tc>
        <w:tc>
          <w:tcPr>
            <w:tcW w:w="500" w:type="dxa"/>
            <w:vAlign w:val="center"/>
          </w:tcPr>
          <w:p w14:paraId="679E76CB">
            <w:pPr>
              <w:ind w:firstLine="361"/>
              <w:jc w:val="center"/>
            </w:pPr>
            <w:r>
              <w:rPr>
                <w:rFonts w:ascii="宋体" w:hAnsi="宋体" w:cs="宋体"/>
                <w:color w:val="000000"/>
                <w:sz w:val="18"/>
              </w:rPr>
              <w:t>16</w:t>
            </w:r>
          </w:p>
        </w:tc>
        <w:tc>
          <w:tcPr>
            <w:tcW w:w="1640" w:type="dxa"/>
            <w:vAlign w:val="center"/>
          </w:tcPr>
          <w:p w14:paraId="2B5B0913">
            <w:pPr>
              <w:ind w:firstLine="643"/>
            </w:pPr>
          </w:p>
        </w:tc>
        <w:tc>
          <w:tcPr>
            <w:tcW w:w="3260" w:type="dxa"/>
            <w:vAlign w:val="center"/>
          </w:tcPr>
          <w:p w14:paraId="082D3951">
            <w:pPr>
              <w:ind w:firstLine="361"/>
              <w:jc w:val="left"/>
            </w:pPr>
            <w:r>
              <w:rPr>
                <w:rFonts w:ascii="宋体" w:hAnsi="宋体" w:cs="宋体"/>
                <w:color w:val="000000"/>
                <w:sz w:val="18"/>
              </w:rPr>
              <w:t>十六、金融支出</w:t>
            </w:r>
          </w:p>
        </w:tc>
        <w:tc>
          <w:tcPr>
            <w:tcW w:w="500" w:type="dxa"/>
            <w:vAlign w:val="center"/>
          </w:tcPr>
          <w:p w14:paraId="7568F73F">
            <w:pPr>
              <w:ind w:firstLine="361"/>
              <w:jc w:val="center"/>
            </w:pPr>
            <w:r>
              <w:rPr>
                <w:rFonts w:ascii="宋体" w:hAnsi="宋体" w:cs="宋体"/>
                <w:color w:val="000000"/>
                <w:sz w:val="18"/>
              </w:rPr>
              <w:t>47</w:t>
            </w:r>
          </w:p>
        </w:tc>
        <w:tc>
          <w:tcPr>
            <w:tcW w:w="1612" w:type="dxa"/>
            <w:vAlign w:val="center"/>
          </w:tcPr>
          <w:p w14:paraId="6D433938">
            <w:pPr>
              <w:ind w:firstLine="643"/>
            </w:pPr>
          </w:p>
        </w:tc>
      </w:tr>
      <w:tr w14:paraId="21FEB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907F6">
            <w:pPr>
              <w:ind w:firstLine="643"/>
            </w:pPr>
          </w:p>
        </w:tc>
        <w:tc>
          <w:tcPr>
            <w:tcW w:w="500" w:type="dxa"/>
            <w:vAlign w:val="center"/>
          </w:tcPr>
          <w:p w14:paraId="124B92B0">
            <w:pPr>
              <w:ind w:firstLine="361"/>
              <w:jc w:val="center"/>
            </w:pPr>
            <w:r>
              <w:rPr>
                <w:rFonts w:ascii="宋体" w:hAnsi="宋体" w:cs="宋体"/>
                <w:color w:val="000000"/>
                <w:sz w:val="18"/>
              </w:rPr>
              <w:t>17</w:t>
            </w:r>
          </w:p>
        </w:tc>
        <w:tc>
          <w:tcPr>
            <w:tcW w:w="1640" w:type="dxa"/>
            <w:vAlign w:val="center"/>
          </w:tcPr>
          <w:p w14:paraId="5EA03D20">
            <w:pPr>
              <w:ind w:firstLine="643"/>
            </w:pPr>
          </w:p>
        </w:tc>
        <w:tc>
          <w:tcPr>
            <w:tcW w:w="3260" w:type="dxa"/>
            <w:vAlign w:val="center"/>
          </w:tcPr>
          <w:p w14:paraId="3F6F9328">
            <w:pPr>
              <w:ind w:firstLine="361"/>
              <w:jc w:val="left"/>
            </w:pPr>
            <w:r>
              <w:rPr>
                <w:rFonts w:ascii="宋体" w:hAnsi="宋体" w:cs="宋体"/>
                <w:color w:val="000000"/>
                <w:sz w:val="18"/>
              </w:rPr>
              <w:t>十七、援助其他地区支出</w:t>
            </w:r>
          </w:p>
        </w:tc>
        <w:tc>
          <w:tcPr>
            <w:tcW w:w="500" w:type="dxa"/>
            <w:vAlign w:val="center"/>
          </w:tcPr>
          <w:p w14:paraId="53F6D377">
            <w:pPr>
              <w:ind w:firstLine="361"/>
              <w:jc w:val="center"/>
            </w:pPr>
            <w:r>
              <w:rPr>
                <w:rFonts w:ascii="宋体" w:hAnsi="宋体" w:cs="宋体"/>
                <w:color w:val="000000"/>
                <w:sz w:val="18"/>
              </w:rPr>
              <w:t>48</w:t>
            </w:r>
          </w:p>
        </w:tc>
        <w:tc>
          <w:tcPr>
            <w:tcW w:w="1612" w:type="dxa"/>
            <w:vAlign w:val="center"/>
          </w:tcPr>
          <w:p w14:paraId="448710E1">
            <w:pPr>
              <w:ind w:firstLine="643"/>
            </w:pPr>
          </w:p>
        </w:tc>
      </w:tr>
      <w:tr w14:paraId="72792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453F4">
            <w:pPr>
              <w:ind w:firstLine="643"/>
            </w:pPr>
          </w:p>
        </w:tc>
        <w:tc>
          <w:tcPr>
            <w:tcW w:w="500" w:type="dxa"/>
            <w:vAlign w:val="center"/>
          </w:tcPr>
          <w:p w14:paraId="4B4E96DA">
            <w:pPr>
              <w:ind w:firstLine="361"/>
              <w:jc w:val="center"/>
            </w:pPr>
            <w:r>
              <w:rPr>
                <w:rFonts w:ascii="宋体" w:hAnsi="宋体" w:cs="宋体"/>
                <w:color w:val="000000"/>
                <w:sz w:val="18"/>
              </w:rPr>
              <w:t>18</w:t>
            </w:r>
          </w:p>
        </w:tc>
        <w:tc>
          <w:tcPr>
            <w:tcW w:w="1640" w:type="dxa"/>
            <w:vAlign w:val="center"/>
          </w:tcPr>
          <w:p w14:paraId="14140CBF">
            <w:pPr>
              <w:ind w:firstLine="643"/>
            </w:pPr>
          </w:p>
        </w:tc>
        <w:tc>
          <w:tcPr>
            <w:tcW w:w="3260" w:type="dxa"/>
            <w:vAlign w:val="center"/>
          </w:tcPr>
          <w:p w14:paraId="7D4D3E87">
            <w:pPr>
              <w:ind w:firstLine="361"/>
              <w:jc w:val="left"/>
            </w:pPr>
            <w:r>
              <w:rPr>
                <w:rFonts w:ascii="宋体" w:hAnsi="宋体" w:cs="宋体"/>
                <w:color w:val="000000"/>
                <w:sz w:val="18"/>
              </w:rPr>
              <w:t>十八、自然资源海洋气象等支出</w:t>
            </w:r>
          </w:p>
        </w:tc>
        <w:tc>
          <w:tcPr>
            <w:tcW w:w="500" w:type="dxa"/>
            <w:vAlign w:val="center"/>
          </w:tcPr>
          <w:p w14:paraId="1381E9D8">
            <w:pPr>
              <w:ind w:firstLine="361"/>
              <w:jc w:val="center"/>
            </w:pPr>
            <w:r>
              <w:rPr>
                <w:rFonts w:ascii="宋体" w:hAnsi="宋体" w:cs="宋体"/>
                <w:color w:val="000000"/>
                <w:sz w:val="18"/>
              </w:rPr>
              <w:t>49</w:t>
            </w:r>
          </w:p>
        </w:tc>
        <w:tc>
          <w:tcPr>
            <w:tcW w:w="1612" w:type="dxa"/>
            <w:vAlign w:val="center"/>
          </w:tcPr>
          <w:p w14:paraId="7C8E7A53">
            <w:pPr>
              <w:ind w:firstLine="643"/>
            </w:pPr>
          </w:p>
        </w:tc>
      </w:tr>
      <w:tr w14:paraId="72566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5126AB">
            <w:pPr>
              <w:ind w:firstLine="643"/>
            </w:pPr>
          </w:p>
        </w:tc>
        <w:tc>
          <w:tcPr>
            <w:tcW w:w="500" w:type="dxa"/>
            <w:vAlign w:val="center"/>
          </w:tcPr>
          <w:p w14:paraId="30127707">
            <w:pPr>
              <w:ind w:firstLine="361"/>
              <w:jc w:val="center"/>
            </w:pPr>
            <w:r>
              <w:rPr>
                <w:rFonts w:ascii="宋体" w:hAnsi="宋体" w:cs="宋体"/>
                <w:color w:val="000000"/>
                <w:sz w:val="18"/>
              </w:rPr>
              <w:t>19</w:t>
            </w:r>
          </w:p>
        </w:tc>
        <w:tc>
          <w:tcPr>
            <w:tcW w:w="1640" w:type="dxa"/>
            <w:vAlign w:val="center"/>
          </w:tcPr>
          <w:p w14:paraId="6D95F98E">
            <w:pPr>
              <w:ind w:firstLine="643"/>
            </w:pPr>
          </w:p>
        </w:tc>
        <w:tc>
          <w:tcPr>
            <w:tcW w:w="3260" w:type="dxa"/>
            <w:vAlign w:val="center"/>
          </w:tcPr>
          <w:p w14:paraId="564EF479">
            <w:pPr>
              <w:ind w:firstLine="361"/>
              <w:jc w:val="left"/>
            </w:pPr>
            <w:r>
              <w:rPr>
                <w:rFonts w:ascii="宋体" w:hAnsi="宋体" w:cs="宋体"/>
                <w:color w:val="000000"/>
                <w:sz w:val="18"/>
              </w:rPr>
              <w:t>十九、住房保障支出</w:t>
            </w:r>
          </w:p>
        </w:tc>
        <w:tc>
          <w:tcPr>
            <w:tcW w:w="500" w:type="dxa"/>
            <w:vAlign w:val="center"/>
          </w:tcPr>
          <w:p w14:paraId="576E701C">
            <w:pPr>
              <w:ind w:firstLine="361"/>
              <w:jc w:val="center"/>
            </w:pPr>
            <w:r>
              <w:rPr>
                <w:rFonts w:ascii="宋体" w:hAnsi="宋体" w:cs="宋体"/>
                <w:color w:val="000000"/>
                <w:sz w:val="18"/>
              </w:rPr>
              <w:t>50</w:t>
            </w:r>
          </w:p>
        </w:tc>
        <w:tc>
          <w:tcPr>
            <w:tcW w:w="1612" w:type="dxa"/>
            <w:vAlign w:val="center"/>
          </w:tcPr>
          <w:p w14:paraId="7A2EA775">
            <w:pPr>
              <w:ind w:firstLine="361"/>
              <w:jc w:val="right"/>
            </w:pPr>
            <w:r>
              <w:rPr>
                <w:rFonts w:ascii="宋体" w:hAnsi="宋体" w:cs="宋体"/>
                <w:color w:val="000000"/>
                <w:sz w:val="18"/>
              </w:rPr>
              <w:t>75.67</w:t>
            </w:r>
          </w:p>
        </w:tc>
      </w:tr>
      <w:tr w14:paraId="3E9C6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F80C63">
            <w:pPr>
              <w:ind w:firstLine="643"/>
            </w:pPr>
          </w:p>
        </w:tc>
        <w:tc>
          <w:tcPr>
            <w:tcW w:w="500" w:type="dxa"/>
            <w:vAlign w:val="center"/>
          </w:tcPr>
          <w:p w14:paraId="6214D81A">
            <w:pPr>
              <w:ind w:firstLine="361"/>
              <w:jc w:val="center"/>
            </w:pPr>
            <w:r>
              <w:rPr>
                <w:rFonts w:ascii="宋体" w:hAnsi="宋体" w:cs="宋体"/>
                <w:color w:val="000000"/>
                <w:sz w:val="18"/>
              </w:rPr>
              <w:t>20</w:t>
            </w:r>
          </w:p>
        </w:tc>
        <w:tc>
          <w:tcPr>
            <w:tcW w:w="1640" w:type="dxa"/>
            <w:vAlign w:val="center"/>
          </w:tcPr>
          <w:p w14:paraId="2AE2A7E1">
            <w:pPr>
              <w:ind w:firstLine="643"/>
            </w:pPr>
          </w:p>
        </w:tc>
        <w:tc>
          <w:tcPr>
            <w:tcW w:w="3260" w:type="dxa"/>
            <w:vAlign w:val="center"/>
          </w:tcPr>
          <w:p w14:paraId="1E002E20">
            <w:pPr>
              <w:ind w:firstLine="361"/>
              <w:jc w:val="left"/>
            </w:pPr>
            <w:r>
              <w:rPr>
                <w:rFonts w:ascii="宋体" w:hAnsi="宋体" w:cs="宋体"/>
                <w:color w:val="000000"/>
                <w:sz w:val="18"/>
              </w:rPr>
              <w:t>二十、粮油物资储备支出</w:t>
            </w:r>
          </w:p>
        </w:tc>
        <w:tc>
          <w:tcPr>
            <w:tcW w:w="500" w:type="dxa"/>
            <w:vAlign w:val="center"/>
          </w:tcPr>
          <w:p w14:paraId="4D5D4864">
            <w:pPr>
              <w:ind w:firstLine="361"/>
              <w:jc w:val="center"/>
            </w:pPr>
            <w:r>
              <w:rPr>
                <w:rFonts w:ascii="宋体" w:hAnsi="宋体" w:cs="宋体"/>
                <w:color w:val="000000"/>
                <w:sz w:val="18"/>
              </w:rPr>
              <w:t>51</w:t>
            </w:r>
          </w:p>
        </w:tc>
        <w:tc>
          <w:tcPr>
            <w:tcW w:w="1612" w:type="dxa"/>
            <w:vAlign w:val="center"/>
          </w:tcPr>
          <w:p w14:paraId="17667064">
            <w:pPr>
              <w:ind w:firstLine="643"/>
            </w:pPr>
          </w:p>
        </w:tc>
      </w:tr>
      <w:tr w14:paraId="72500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E32FC6">
            <w:pPr>
              <w:ind w:firstLine="643"/>
            </w:pPr>
          </w:p>
        </w:tc>
        <w:tc>
          <w:tcPr>
            <w:tcW w:w="500" w:type="dxa"/>
            <w:vAlign w:val="center"/>
          </w:tcPr>
          <w:p w14:paraId="2B4E1A57">
            <w:pPr>
              <w:ind w:firstLine="361"/>
              <w:jc w:val="center"/>
            </w:pPr>
            <w:r>
              <w:rPr>
                <w:rFonts w:ascii="宋体" w:hAnsi="宋体" w:cs="宋体"/>
                <w:color w:val="000000"/>
                <w:sz w:val="18"/>
              </w:rPr>
              <w:t>21</w:t>
            </w:r>
          </w:p>
        </w:tc>
        <w:tc>
          <w:tcPr>
            <w:tcW w:w="1640" w:type="dxa"/>
            <w:vAlign w:val="center"/>
          </w:tcPr>
          <w:p w14:paraId="61FC14E8">
            <w:pPr>
              <w:ind w:firstLine="643"/>
            </w:pPr>
          </w:p>
        </w:tc>
        <w:tc>
          <w:tcPr>
            <w:tcW w:w="3260" w:type="dxa"/>
            <w:vAlign w:val="center"/>
          </w:tcPr>
          <w:p w14:paraId="2BBC539C">
            <w:pPr>
              <w:ind w:firstLine="361"/>
              <w:jc w:val="left"/>
            </w:pPr>
            <w:r>
              <w:rPr>
                <w:rFonts w:ascii="宋体" w:hAnsi="宋体" w:cs="宋体"/>
                <w:color w:val="000000"/>
                <w:sz w:val="18"/>
              </w:rPr>
              <w:t>二十一、国有资本经营预算支出</w:t>
            </w:r>
          </w:p>
        </w:tc>
        <w:tc>
          <w:tcPr>
            <w:tcW w:w="500" w:type="dxa"/>
            <w:vAlign w:val="center"/>
          </w:tcPr>
          <w:p w14:paraId="4A45693F">
            <w:pPr>
              <w:ind w:firstLine="361"/>
              <w:jc w:val="center"/>
            </w:pPr>
            <w:r>
              <w:rPr>
                <w:rFonts w:ascii="宋体" w:hAnsi="宋体" w:cs="宋体"/>
                <w:color w:val="000000"/>
                <w:sz w:val="18"/>
              </w:rPr>
              <w:t>52</w:t>
            </w:r>
          </w:p>
        </w:tc>
        <w:tc>
          <w:tcPr>
            <w:tcW w:w="1612" w:type="dxa"/>
            <w:vAlign w:val="center"/>
          </w:tcPr>
          <w:p w14:paraId="0B322DFE">
            <w:pPr>
              <w:ind w:firstLine="643"/>
            </w:pPr>
          </w:p>
        </w:tc>
      </w:tr>
      <w:tr w14:paraId="4F8AD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F9EAD">
            <w:pPr>
              <w:ind w:firstLine="643"/>
            </w:pPr>
          </w:p>
        </w:tc>
        <w:tc>
          <w:tcPr>
            <w:tcW w:w="500" w:type="dxa"/>
            <w:vAlign w:val="center"/>
          </w:tcPr>
          <w:p w14:paraId="61D72536">
            <w:pPr>
              <w:ind w:firstLine="361"/>
              <w:jc w:val="center"/>
            </w:pPr>
            <w:r>
              <w:rPr>
                <w:rFonts w:ascii="宋体" w:hAnsi="宋体" w:cs="宋体"/>
                <w:color w:val="000000"/>
                <w:sz w:val="18"/>
              </w:rPr>
              <w:t>22</w:t>
            </w:r>
          </w:p>
        </w:tc>
        <w:tc>
          <w:tcPr>
            <w:tcW w:w="1640" w:type="dxa"/>
            <w:vAlign w:val="center"/>
          </w:tcPr>
          <w:p w14:paraId="57FC90EE">
            <w:pPr>
              <w:ind w:firstLine="643"/>
            </w:pPr>
          </w:p>
        </w:tc>
        <w:tc>
          <w:tcPr>
            <w:tcW w:w="3260" w:type="dxa"/>
            <w:vAlign w:val="center"/>
          </w:tcPr>
          <w:p w14:paraId="761E0870">
            <w:pPr>
              <w:ind w:firstLine="361"/>
              <w:jc w:val="left"/>
            </w:pPr>
            <w:r>
              <w:rPr>
                <w:rFonts w:ascii="宋体" w:hAnsi="宋体" w:cs="宋体"/>
                <w:color w:val="000000"/>
                <w:sz w:val="18"/>
              </w:rPr>
              <w:t>二十二、灾害防治及应急管理支出</w:t>
            </w:r>
          </w:p>
        </w:tc>
        <w:tc>
          <w:tcPr>
            <w:tcW w:w="500" w:type="dxa"/>
            <w:vAlign w:val="center"/>
          </w:tcPr>
          <w:p w14:paraId="33E08967">
            <w:pPr>
              <w:ind w:firstLine="361"/>
              <w:jc w:val="center"/>
            </w:pPr>
            <w:r>
              <w:rPr>
                <w:rFonts w:ascii="宋体" w:hAnsi="宋体" w:cs="宋体"/>
                <w:color w:val="000000"/>
                <w:sz w:val="18"/>
              </w:rPr>
              <w:t>53</w:t>
            </w:r>
          </w:p>
        </w:tc>
        <w:tc>
          <w:tcPr>
            <w:tcW w:w="1612" w:type="dxa"/>
            <w:vAlign w:val="center"/>
          </w:tcPr>
          <w:p w14:paraId="70F4E81F">
            <w:pPr>
              <w:ind w:firstLine="643"/>
            </w:pPr>
          </w:p>
        </w:tc>
      </w:tr>
      <w:tr w14:paraId="4ECD2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B87B01">
            <w:pPr>
              <w:ind w:firstLine="643"/>
            </w:pPr>
          </w:p>
        </w:tc>
        <w:tc>
          <w:tcPr>
            <w:tcW w:w="500" w:type="dxa"/>
            <w:vAlign w:val="center"/>
          </w:tcPr>
          <w:p w14:paraId="79D59947">
            <w:pPr>
              <w:ind w:firstLine="361"/>
              <w:jc w:val="center"/>
            </w:pPr>
            <w:r>
              <w:rPr>
                <w:rFonts w:ascii="宋体" w:hAnsi="宋体" w:cs="宋体"/>
                <w:color w:val="000000"/>
                <w:sz w:val="18"/>
              </w:rPr>
              <w:t>23</w:t>
            </w:r>
          </w:p>
        </w:tc>
        <w:tc>
          <w:tcPr>
            <w:tcW w:w="1640" w:type="dxa"/>
            <w:vAlign w:val="center"/>
          </w:tcPr>
          <w:p w14:paraId="5BD09A53">
            <w:pPr>
              <w:ind w:firstLine="643"/>
            </w:pPr>
          </w:p>
        </w:tc>
        <w:tc>
          <w:tcPr>
            <w:tcW w:w="3260" w:type="dxa"/>
            <w:vAlign w:val="center"/>
          </w:tcPr>
          <w:p w14:paraId="1AD6C470">
            <w:pPr>
              <w:ind w:firstLine="361"/>
              <w:jc w:val="left"/>
            </w:pPr>
            <w:r>
              <w:rPr>
                <w:rFonts w:ascii="宋体" w:hAnsi="宋体" w:cs="宋体"/>
                <w:color w:val="000000"/>
                <w:sz w:val="18"/>
              </w:rPr>
              <w:t>二十三、其他支出</w:t>
            </w:r>
          </w:p>
        </w:tc>
        <w:tc>
          <w:tcPr>
            <w:tcW w:w="500" w:type="dxa"/>
            <w:vAlign w:val="center"/>
          </w:tcPr>
          <w:p w14:paraId="57038138">
            <w:pPr>
              <w:ind w:firstLine="361"/>
              <w:jc w:val="center"/>
            </w:pPr>
            <w:r>
              <w:rPr>
                <w:rFonts w:ascii="宋体" w:hAnsi="宋体" w:cs="宋体"/>
                <w:color w:val="000000"/>
                <w:sz w:val="18"/>
              </w:rPr>
              <w:t>54</w:t>
            </w:r>
          </w:p>
        </w:tc>
        <w:tc>
          <w:tcPr>
            <w:tcW w:w="1612" w:type="dxa"/>
            <w:vAlign w:val="center"/>
          </w:tcPr>
          <w:p w14:paraId="35088E3F">
            <w:pPr>
              <w:ind w:firstLine="643"/>
            </w:pPr>
          </w:p>
        </w:tc>
      </w:tr>
      <w:tr w14:paraId="674AF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33E37">
            <w:pPr>
              <w:ind w:firstLine="643"/>
            </w:pPr>
          </w:p>
        </w:tc>
        <w:tc>
          <w:tcPr>
            <w:tcW w:w="500" w:type="dxa"/>
            <w:vAlign w:val="center"/>
          </w:tcPr>
          <w:p w14:paraId="06AFD3CA">
            <w:pPr>
              <w:ind w:firstLine="341"/>
              <w:jc w:val="center"/>
            </w:pPr>
            <w:r>
              <w:rPr>
                <w:rFonts w:ascii="宋体" w:hAnsi="宋体" w:cs="宋体"/>
                <w:color w:val="000000"/>
                <w:sz w:val="17"/>
              </w:rPr>
              <w:t>24</w:t>
            </w:r>
          </w:p>
        </w:tc>
        <w:tc>
          <w:tcPr>
            <w:tcW w:w="1640" w:type="dxa"/>
            <w:vAlign w:val="center"/>
          </w:tcPr>
          <w:p w14:paraId="4EFCB3CE">
            <w:pPr>
              <w:ind w:firstLine="643"/>
            </w:pPr>
          </w:p>
        </w:tc>
        <w:tc>
          <w:tcPr>
            <w:tcW w:w="3260" w:type="dxa"/>
            <w:vAlign w:val="center"/>
          </w:tcPr>
          <w:p w14:paraId="73BA6186">
            <w:pPr>
              <w:ind w:firstLine="361"/>
              <w:jc w:val="left"/>
            </w:pPr>
            <w:r>
              <w:rPr>
                <w:rFonts w:ascii="宋体" w:hAnsi="宋体" w:cs="宋体"/>
                <w:color w:val="000000"/>
                <w:sz w:val="18"/>
              </w:rPr>
              <w:t>二十四、债务还本支出</w:t>
            </w:r>
          </w:p>
        </w:tc>
        <w:tc>
          <w:tcPr>
            <w:tcW w:w="500" w:type="dxa"/>
            <w:vAlign w:val="center"/>
          </w:tcPr>
          <w:p w14:paraId="14042B63">
            <w:pPr>
              <w:ind w:firstLine="361"/>
              <w:jc w:val="center"/>
            </w:pPr>
            <w:r>
              <w:rPr>
                <w:rFonts w:ascii="宋体" w:hAnsi="宋体" w:cs="宋体"/>
                <w:color w:val="000000"/>
                <w:sz w:val="18"/>
              </w:rPr>
              <w:t>55</w:t>
            </w:r>
          </w:p>
        </w:tc>
        <w:tc>
          <w:tcPr>
            <w:tcW w:w="1612" w:type="dxa"/>
            <w:vAlign w:val="center"/>
          </w:tcPr>
          <w:p w14:paraId="5D40D10C">
            <w:pPr>
              <w:ind w:firstLine="643"/>
            </w:pPr>
          </w:p>
        </w:tc>
      </w:tr>
      <w:tr w14:paraId="3387F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41D329">
            <w:pPr>
              <w:ind w:firstLine="643"/>
            </w:pPr>
          </w:p>
        </w:tc>
        <w:tc>
          <w:tcPr>
            <w:tcW w:w="500" w:type="dxa"/>
            <w:vAlign w:val="center"/>
          </w:tcPr>
          <w:p w14:paraId="08D09DFD">
            <w:pPr>
              <w:ind w:firstLine="341"/>
              <w:jc w:val="center"/>
            </w:pPr>
            <w:r>
              <w:rPr>
                <w:rFonts w:ascii="宋体" w:hAnsi="宋体" w:cs="宋体"/>
                <w:color w:val="000000"/>
                <w:sz w:val="17"/>
              </w:rPr>
              <w:t>25</w:t>
            </w:r>
          </w:p>
        </w:tc>
        <w:tc>
          <w:tcPr>
            <w:tcW w:w="1640" w:type="dxa"/>
            <w:vAlign w:val="center"/>
          </w:tcPr>
          <w:p w14:paraId="35CDFE43">
            <w:pPr>
              <w:ind w:firstLine="643"/>
            </w:pPr>
          </w:p>
        </w:tc>
        <w:tc>
          <w:tcPr>
            <w:tcW w:w="3260" w:type="dxa"/>
            <w:vAlign w:val="center"/>
          </w:tcPr>
          <w:p w14:paraId="3AECA994">
            <w:pPr>
              <w:ind w:firstLine="361"/>
              <w:jc w:val="left"/>
            </w:pPr>
            <w:r>
              <w:rPr>
                <w:rFonts w:ascii="宋体" w:hAnsi="宋体" w:cs="宋体"/>
                <w:color w:val="000000"/>
                <w:sz w:val="18"/>
              </w:rPr>
              <w:t>二十五、债务付息支出</w:t>
            </w:r>
          </w:p>
        </w:tc>
        <w:tc>
          <w:tcPr>
            <w:tcW w:w="500" w:type="dxa"/>
            <w:vAlign w:val="center"/>
          </w:tcPr>
          <w:p w14:paraId="3D65325B">
            <w:pPr>
              <w:ind w:firstLine="361"/>
              <w:jc w:val="center"/>
            </w:pPr>
            <w:r>
              <w:rPr>
                <w:rFonts w:ascii="宋体" w:hAnsi="宋体" w:cs="宋体"/>
                <w:color w:val="000000"/>
                <w:sz w:val="18"/>
              </w:rPr>
              <w:t>56</w:t>
            </w:r>
          </w:p>
        </w:tc>
        <w:tc>
          <w:tcPr>
            <w:tcW w:w="1612" w:type="dxa"/>
            <w:vAlign w:val="center"/>
          </w:tcPr>
          <w:p w14:paraId="22672084">
            <w:pPr>
              <w:ind w:firstLine="643"/>
            </w:pPr>
          </w:p>
        </w:tc>
      </w:tr>
      <w:tr w14:paraId="7276D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285BBC">
            <w:pPr>
              <w:ind w:firstLine="643"/>
            </w:pPr>
          </w:p>
        </w:tc>
        <w:tc>
          <w:tcPr>
            <w:tcW w:w="500" w:type="dxa"/>
            <w:vAlign w:val="center"/>
          </w:tcPr>
          <w:p w14:paraId="4A0543BA">
            <w:pPr>
              <w:ind w:firstLine="341"/>
              <w:jc w:val="center"/>
            </w:pPr>
            <w:r>
              <w:rPr>
                <w:rFonts w:ascii="宋体" w:hAnsi="宋体" w:cs="宋体"/>
                <w:color w:val="000000"/>
                <w:sz w:val="17"/>
              </w:rPr>
              <w:t>26</w:t>
            </w:r>
          </w:p>
        </w:tc>
        <w:tc>
          <w:tcPr>
            <w:tcW w:w="1640" w:type="dxa"/>
            <w:vAlign w:val="center"/>
          </w:tcPr>
          <w:p w14:paraId="2CFAAA6D">
            <w:pPr>
              <w:ind w:firstLine="643"/>
            </w:pPr>
          </w:p>
        </w:tc>
        <w:tc>
          <w:tcPr>
            <w:tcW w:w="3260" w:type="dxa"/>
            <w:vAlign w:val="center"/>
          </w:tcPr>
          <w:p w14:paraId="2584B0C4">
            <w:pPr>
              <w:ind w:firstLine="361"/>
              <w:jc w:val="left"/>
            </w:pPr>
            <w:r>
              <w:rPr>
                <w:rFonts w:ascii="宋体" w:hAnsi="宋体" w:cs="宋体"/>
                <w:color w:val="000000"/>
                <w:sz w:val="18"/>
              </w:rPr>
              <w:t>二十六、抗疫特别国债安排的支出</w:t>
            </w:r>
          </w:p>
        </w:tc>
        <w:tc>
          <w:tcPr>
            <w:tcW w:w="500" w:type="dxa"/>
            <w:vAlign w:val="center"/>
          </w:tcPr>
          <w:p w14:paraId="304BF379">
            <w:pPr>
              <w:ind w:firstLine="361"/>
              <w:jc w:val="center"/>
            </w:pPr>
            <w:r>
              <w:rPr>
                <w:rFonts w:ascii="宋体" w:hAnsi="宋体" w:cs="宋体"/>
                <w:color w:val="000000"/>
                <w:sz w:val="18"/>
              </w:rPr>
              <w:t>57</w:t>
            </w:r>
          </w:p>
        </w:tc>
        <w:tc>
          <w:tcPr>
            <w:tcW w:w="1612" w:type="dxa"/>
            <w:vAlign w:val="center"/>
          </w:tcPr>
          <w:p w14:paraId="2C61120F">
            <w:pPr>
              <w:ind w:firstLine="643"/>
            </w:pPr>
          </w:p>
        </w:tc>
      </w:tr>
      <w:tr w14:paraId="2A83E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028BD">
            <w:pPr>
              <w:ind w:firstLine="360"/>
              <w:jc w:val="center"/>
            </w:pPr>
            <w:r>
              <w:rPr>
                <w:rFonts w:ascii="宋体" w:hAnsi="宋体" w:cs="宋体"/>
                <w:b/>
                <w:color w:val="000000"/>
                <w:sz w:val="18"/>
              </w:rPr>
              <w:t>本年收入合计</w:t>
            </w:r>
          </w:p>
        </w:tc>
        <w:tc>
          <w:tcPr>
            <w:tcW w:w="500" w:type="dxa"/>
            <w:vAlign w:val="center"/>
          </w:tcPr>
          <w:p w14:paraId="212D181A">
            <w:pPr>
              <w:ind w:firstLine="361"/>
              <w:jc w:val="center"/>
            </w:pPr>
            <w:r>
              <w:rPr>
                <w:rFonts w:ascii="宋体" w:hAnsi="宋体" w:cs="宋体"/>
                <w:color w:val="000000"/>
                <w:sz w:val="18"/>
              </w:rPr>
              <w:t>27</w:t>
            </w:r>
          </w:p>
        </w:tc>
        <w:tc>
          <w:tcPr>
            <w:tcW w:w="1640" w:type="dxa"/>
            <w:vAlign w:val="center"/>
          </w:tcPr>
          <w:p w14:paraId="6DD6F325">
            <w:pPr>
              <w:ind w:firstLine="361"/>
              <w:jc w:val="right"/>
            </w:pPr>
            <w:r>
              <w:rPr>
                <w:rFonts w:ascii="宋体" w:hAnsi="宋体" w:cs="宋体"/>
                <w:color w:val="000000"/>
                <w:sz w:val="18"/>
              </w:rPr>
              <w:t>2,877.08</w:t>
            </w:r>
          </w:p>
        </w:tc>
        <w:tc>
          <w:tcPr>
            <w:tcW w:w="3260" w:type="dxa"/>
            <w:vAlign w:val="center"/>
          </w:tcPr>
          <w:p w14:paraId="721FEDFE">
            <w:pPr>
              <w:ind w:firstLine="360"/>
              <w:jc w:val="center"/>
            </w:pPr>
            <w:r>
              <w:rPr>
                <w:rFonts w:ascii="宋体" w:hAnsi="宋体" w:cs="宋体"/>
                <w:b/>
                <w:color w:val="000000"/>
                <w:sz w:val="18"/>
              </w:rPr>
              <w:t>本年支出合计</w:t>
            </w:r>
          </w:p>
        </w:tc>
        <w:tc>
          <w:tcPr>
            <w:tcW w:w="500" w:type="dxa"/>
            <w:vAlign w:val="center"/>
          </w:tcPr>
          <w:p w14:paraId="5A3B27A1">
            <w:pPr>
              <w:ind w:firstLine="361"/>
              <w:jc w:val="center"/>
            </w:pPr>
            <w:r>
              <w:rPr>
                <w:rFonts w:ascii="宋体" w:hAnsi="宋体" w:cs="宋体"/>
                <w:color w:val="000000"/>
                <w:sz w:val="18"/>
              </w:rPr>
              <w:t>58</w:t>
            </w:r>
          </w:p>
        </w:tc>
        <w:tc>
          <w:tcPr>
            <w:tcW w:w="1612" w:type="dxa"/>
            <w:vAlign w:val="center"/>
          </w:tcPr>
          <w:p w14:paraId="11448C45">
            <w:pPr>
              <w:ind w:firstLine="361"/>
              <w:jc w:val="right"/>
            </w:pPr>
            <w:r>
              <w:rPr>
                <w:rFonts w:ascii="宋体" w:hAnsi="宋体" w:cs="宋体"/>
                <w:color w:val="000000"/>
                <w:sz w:val="18"/>
              </w:rPr>
              <w:t>2,877.08</w:t>
            </w:r>
          </w:p>
        </w:tc>
      </w:tr>
      <w:tr w14:paraId="088CD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4AA86">
            <w:pPr>
              <w:ind w:firstLine="361"/>
              <w:jc w:val="left"/>
            </w:pPr>
            <w:r>
              <w:rPr>
                <w:rFonts w:ascii="宋体" w:hAnsi="宋体" w:cs="宋体"/>
                <w:color w:val="000000"/>
                <w:sz w:val="18"/>
              </w:rPr>
              <w:t>使用非财政拨款结余(含专用结余）</w:t>
            </w:r>
          </w:p>
        </w:tc>
        <w:tc>
          <w:tcPr>
            <w:tcW w:w="500" w:type="dxa"/>
            <w:vAlign w:val="center"/>
          </w:tcPr>
          <w:p w14:paraId="6DB1EFF1">
            <w:pPr>
              <w:ind w:firstLine="361"/>
              <w:jc w:val="center"/>
            </w:pPr>
            <w:r>
              <w:rPr>
                <w:rFonts w:ascii="宋体" w:hAnsi="宋体" w:cs="宋体"/>
                <w:color w:val="000000"/>
                <w:sz w:val="18"/>
              </w:rPr>
              <w:t>28</w:t>
            </w:r>
          </w:p>
        </w:tc>
        <w:tc>
          <w:tcPr>
            <w:tcW w:w="1640" w:type="dxa"/>
            <w:vAlign w:val="center"/>
          </w:tcPr>
          <w:p w14:paraId="02DE76B7">
            <w:pPr>
              <w:ind w:firstLine="643"/>
            </w:pPr>
          </w:p>
        </w:tc>
        <w:tc>
          <w:tcPr>
            <w:tcW w:w="3260" w:type="dxa"/>
            <w:vAlign w:val="center"/>
          </w:tcPr>
          <w:p w14:paraId="31368402">
            <w:pPr>
              <w:ind w:firstLine="361"/>
              <w:jc w:val="left"/>
            </w:pPr>
            <w:r>
              <w:rPr>
                <w:rFonts w:ascii="宋体" w:hAnsi="宋体" w:cs="宋体"/>
                <w:color w:val="000000"/>
                <w:sz w:val="18"/>
              </w:rPr>
              <w:t>结余分配</w:t>
            </w:r>
          </w:p>
        </w:tc>
        <w:tc>
          <w:tcPr>
            <w:tcW w:w="500" w:type="dxa"/>
            <w:vAlign w:val="center"/>
          </w:tcPr>
          <w:p w14:paraId="716A6CA5">
            <w:pPr>
              <w:ind w:firstLine="361"/>
              <w:jc w:val="center"/>
            </w:pPr>
            <w:r>
              <w:rPr>
                <w:rFonts w:ascii="宋体" w:hAnsi="宋体" w:cs="宋体"/>
                <w:color w:val="000000"/>
                <w:sz w:val="18"/>
              </w:rPr>
              <w:t>59</w:t>
            </w:r>
          </w:p>
        </w:tc>
        <w:tc>
          <w:tcPr>
            <w:tcW w:w="1612" w:type="dxa"/>
            <w:vAlign w:val="center"/>
          </w:tcPr>
          <w:p w14:paraId="2097E786">
            <w:pPr>
              <w:ind w:firstLine="643"/>
            </w:pPr>
          </w:p>
        </w:tc>
      </w:tr>
      <w:tr w14:paraId="550C0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E84AD2">
            <w:pPr>
              <w:ind w:firstLine="361"/>
              <w:jc w:val="left"/>
            </w:pPr>
            <w:r>
              <w:rPr>
                <w:rFonts w:ascii="宋体" w:hAnsi="宋体" w:cs="宋体"/>
                <w:color w:val="000000"/>
                <w:sz w:val="18"/>
              </w:rPr>
              <w:t>年初结转和结余</w:t>
            </w:r>
          </w:p>
        </w:tc>
        <w:tc>
          <w:tcPr>
            <w:tcW w:w="500" w:type="dxa"/>
            <w:vAlign w:val="center"/>
          </w:tcPr>
          <w:p w14:paraId="4174F6B4">
            <w:pPr>
              <w:ind w:firstLine="361"/>
              <w:jc w:val="center"/>
            </w:pPr>
            <w:r>
              <w:rPr>
                <w:rFonts w:ascii="宋体" w:hAnsi="宋体" w:cs="宋体"/>
                <w:color w:val="000000"/>
                <w:sz w:val="18"/>
              </w:rPr>
              <w:t>29</w:t>
            </w:r>
          </w:p>
        </w:tc>
        <w:tc>
          <w:tcPr>
            <w:tcW w:w="1640" w:type="dxa"/>
            <w:vAlign w:val="center"/>
          </w:tcPr>
          <w:p w14:paraId="2688E82D">
            <w:pPr>
              <w:ind w:firstLine="643"/>
            </w:pPr>
          </w:p>
        </w:tc>
        <w:tc>
          <w:tcPr>
            <w:tcW w:w="3260" w:type="dxa"/>
            <w:vAlign w:val="center"/>
          </w:tcPr>
          <w:p w14:paraId="1D437EB3">
            <w:pPr>
              <w:ind w:firstLine="361"/>
              <w:jc w:val="left"/>
            </w:pPr>
            <w:r>
              <w:rPr>
                <w:rFonts w:ascii="宋体" w:hAnsi="宋体" w:cs="宋体"/>
                <w:color w:val="000000"/>
                <w:sz w:val="18"/>
              </w:rPr>
              <w:t>年末结转和结余</w:t>
            </w:r>
          </w:p>
        </w:tc>
        <w:tc>
          <w:tcPr>
            <w:tcW w:w="500" w:type="dxa"/>
            <w:vAlign w:val="center"/>
          </w:tcPr>
          <w:p w14:paraId="16586100">
            <w:pPr>
              <w:ind w:firstLine="361"/>
              <w:jc w:val="center"/>
            </w:pPr>
            <w:r>
              <w:rPr>
                <w:rFonts w:ascii="宋体" w:hAnsi="宋体" w:cs="宋体"/>
                <w:color w:val="000000"/>
                <w:sz w:val="18"/>
              </w:rPr>
              <w:t>60</w:t>
            </w:r>
          </w:p>
        </w:tc>
        <w:tc>
          <w:tcPr>
            <w:tcW w:w="1612" w:type="dxa"/>
            <w:vAlign w:val="center"/>
          </w:tcPr>
          <w:p w14:paraId="7C07D208">
            <w:pPr>
              <w:ind w:firstLine="643"/>
            </w:pPr>
          </w:p>
        </w:tc>
      </w:tr>
      <w:tr w14:paraId="2F3D7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0E719">
            <w:pPr>
              <w:ind w:firstLine="643"/>
            </w:pPr>
          </w:p>
        </w:tc>
        <w:tc>
          <w:tcPr>
            <w:tcW w:w="500" w:type="dxa"/>
            <w:vAlign w:val="center"/>
          </w:tcPr>
          <w:p w14:paraId="3F332DBD">
            <w:pPr>
              <w:ind w:firstLine="361"/>
              <w:jc w:val="center"/>
            </w:pPr>
            <w:r>
              <w:rPr>
                <w:rFonts w:ascii="宋体" w:hAnsi="宋体" w:cs="宋体"/>
                <w:color w:val="000000"/>
                <w:sz w:val="18"/>
              </w:rPr>
              <w:t>30</w:t>
            </w:r>
          </w:p>
        </w:tc>
        <w:tc>
          <w:tcPr>
            <w:tcW w:w="1640" w:type="dxa"/>
            <w:vAlign w:val="center"/>
          </w:tcPr>
          <w:p w14:paraId="2CE2C42B">
            <w:pPr>
              <w:ind w:firstLine="643"/>
            </w:pPr>
          </w:p>
        </w:tc>
        <w:tc>
          <w:tcPr>
            <w:tcW w:w="3260" w:type="dxa"/>
            <w:vAlign w:val="center"/>
          </w:tcPr>
          <w:p w14:paraId="4C105E7C">
            <w:pPr>
              <w:ind w:firstLine="643"/>
            </w:pPr>
          </w:p>
        </w:tc>
        <w:tc>
          <w:tcPr>
            <w:tcW w:w="500" w:type="dxa"/>
            <w:vAlign w:val="center"/>
          </w:tcPr>
          <w:p w14:paraId="39CE4B7E">
            <w:pPr>
              <w:ind w:firstLine="361"/>
              <w:jc w:val="center"/>
            </w:pPr>
            <w:r>
              <w:rPr>
                <w:rFonts w:ascii="宋体" w:hAnsi="宋体" w:cs="宋体"/>
                <w:color w:val="000000"/>
                <w:sz w:val="18"/>
              </w:rPr>
              <w:t>61</w:t>
            </w:r>
          </w:p>
        </w:tc>
        <w:tc>
          <w:tcPr>
            <w:tcW w:w="1612" w:type="dxa"/>
            <w:vAlign w:val="center"/>
          </w:tcPr>
          <w:p w14:paraId="08257829">
            <w:pPr>
              <w:ind w:firstLine="643"/>
            </w:pPr>
          </w:p>
        </w:tc>
      </w:tr>
      <w:tr w14:paraId="15416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E48262">
            <w:pPr>
              <w:ind w:firstLine="360"/>
              <w:jc w:val="center"/>
            </w:pPr>
            <w:r>
              <w:rPr>
                <w:rFonts w:ascii="宋体" w:hAnsi="宋体" w:cs="宋体"/>
                <w:b/>
                <w:color w:val="000000"/>
                <w:sz w:val="18"/>
              </w:rPr>
              <w:t>总计</w:t>
            </w:r>
          </w:p>
        </w:tc>
        <w:tc>
          <w:tcPr>
            <w:tcW w:w="500" w:type="dxa"/>
            <w:vAlign w:val="center"/>
          </w:tcPr>
          <w:p w14:paraId="4C1AA2C9">
            <w:pPr>
              <w:ind w:firstLine="361"/>
              <w:jc w:val="center"/>
            </w:pPr>
            <w:r>
              <w:rPr>
                <w:rFonts w:ascii="宋体" w:hAnsi="宋体" w:cs="宋体"/>
                <w:color w:val="000000"/>
                <w:sz w:val="18"/>
              </w:rPr>
              <w:t>31</w:t>
            </w:r>
          </w:p>
        </w:tc>
        <w:tc>
          <w:tcPr>
            <w:tcW w:w="1640" w:type="dxa"/>
            <w:vAlign w:val="center"/>
          </w:tcPr>
          <w:p w14:paraId="2135710D">
            <w:pPr>
              <w:ind w:firstLine="361"/>
              <w:jc w:val="right"/>
            </w:pPr>
            <w:r>
              <w:rPr>
                <w:rFonts w:ascii="宋体" w:hAnsi="宋体" w:cs="宋体"/>
                <w:color w:val="000000"/>
                <w:sz w:val="18"/>
              </w:rPr>
              <w:t>2,877.08</w:t>
            </w:r>
          </w:p>
        </w:tc>
        <w:tc>
          <w:tcPr>
            <w:tcW w:w="3260" w:type="dxa"/>
            <w:vAlign w:val="center"/>
          </w:tcPr>
          <w:p w14:paraId="2A0522A9">
            <w:pPr>
              <w:ind w:firstLine="360"/>
              <w:jc w:val="center"/>
            </w:pPr>
            <w:r>
              <w:rPr>
                <w:rFonts w:ascii="宋体" w:hAnsi="宋体" w:cs="宋体"/>
                <w:b/>
                <w:color w:val="000000"/>
                <w:sz w:val="18"/>
              </w:rPr>
              <w:t>总计</w:t>
            </w:r>
          </w:p>
        </w:tc>
        <w:tc>
          <w:tcPr>
            <w:tcW w:w="500" w:type="dxa"/>
            <w:vAlign w:val="center"/>
          </w:tcPr>
          <w:p w14:paraId="4C9DEAA4">
            <w:pPr>
              <w:ind w:firstLine="361"/>
              <w:jc w:val="center"/>
            </w:pPr>
            <w:r>
              <w:rPr>
                <w:rFonts w:ascii="宋体" w:hAnsi="宋体" w:cs="宋体"/>
                <w:color w:val="000000"/>
                <w:sz w:val="18"/>
              </w:rPr>
              <w:t>62</w:t>
            </w:r>
          </w:p>
        </w:tc>
        <w:tc>
          <w:tcPr>
            <w:tcW w:w="1612" w:type="dxa"/>
            <w:vAlign w:val="center"/>
          </w:tcPr>
          <w:p w14:paraId="1CFD35FC">
            <w:pPr>
              <w:ind w:firstLine="361"/>
              <w:jc w:val="right"/>
            </w:pPr>
            <w:r>
              <w:rPr>
                <w:rFonts w:ascii="宋体" w:hAnsi="宋体" w:cs="宋体"/>
                <w:color w:val="000000"/>
                <w:sz w:val="18"/>
              </w:rPr>
              <w:t>2,877.08</w:t>
            </w:r>
          </w:p>
        </w:tc>
      </w:tr>
      <w:tr w14:paraId="58B47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2F562CCA">
            <w:pPr>
              <w:ind w:firstLine="361"/>
              <w:jc w:val="left"/>
            </w:pPr>
            <w:r>
              <w:rPr>
                <w:rFonts w:ascii="宋体" w:hAnsi="宋体" w:cs="宋体"/>
                <w:color w:val="000000"/>
                <w:sz w:val="18"/>
              </w:rPr>
              <w:t>注：本表反映部门本年度的总收支和年末结转结余情况。本套报表金额单位转换万元时可能存在尾数误差。</w:t>
            </w:r>
          </w:p>
        </w:tc>
      </w:tr>
      <w:tr w14:paraId="05E0E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6836F70E">
            <w:pPr>
              <w:ind w:firstLine="361"/>
              <w:jc w:val="left"/>
            </w:pPr>
            <w:r>
              <w:rPr>
                <w:rFonts w:ascii="宋体" w:hAnsi="宋体" w:cs="宋体"/>
                <w:color w:val="000000"/>
                <w:sz w:val="18"/>
              </w:rPr>
              <w:t xml:space="preserve">    如本表为空，则我部门本年度无此类资金收支余。</w:t>
            </w:r>
          </w:p>
        </w:tc>
      </w:tr>
    </w:tbl>
    <w:p w14:paraId="4EC50554">
      <w:pPr>
        <w:snapToGrid w:val="0"/>
        <w:spacing w:line="0" w:lineRule="auto"/>
        <w:ind w:firstLine="161"/>
      </w:pPr>
      <w:r>
        <w:rPr>
          <w:sz w:val="8"/>
        </w:rPr>
        <w:t xml:space="preserve"> </w:t>
      </w:r>
    </w:p>
    <w:p w14:paraId="5B0B3E92">
      <w:pPr>
        <w:spacing w:line="540" w:lineRule="exact"/>
        <w:ind w:firstLine="1040"/>
        <w:rPr>
          <w:rFonts w:ascii="宋体" w:hAnsi="宋体"/>
          <w:b/>
          <w:sz w:val="52"/>
          <w:szCs w:val="52"/>
        </w:rPr>
        <w:sectPr>
          <w:pgSz w:w="11906" w:h="16838"/>
          <w:pgMar w:top="567" w:right="567" w:bottom="0" w:left="567" w:header="851" w:footer="992" w:gutter="0"/>
          <w:cols w:space="720" w:num="1"/>
          <w:docGrid w:type="lines" w:linePitch="312" w:charSpace="0"/>
        </w:sectPr>
      </w:pPr>
    </w:p>
    <w:p w14:paraId="55744632">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30ED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33EBBFD">
            <w:pPr>
              <w:ind w:firstLine="402"/>
              <w:jc w:val="right"/>
            </w:pPr>
            <w:r>
              <w:rPr>
                <w:rFonts w:ascii="宋体" w:hAnsi="宋体" w:cs="宋体"/>
                <w:sz w:val="20"/>
              </w:rPr>
              <w:t>公开02表</w:t>
            </w:r>
          </w:p>
        </w:tc>
      </w:tr>
      <w:tr w14:paraId="570C58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1FB59B2">
            <w:pPr>
              <w:ind w:firstLine="402"/>
              <w:jc w:val="left"/>
            </w:pPr>
            <w:r>
              <w:rPr>
                <w:rFonts w:ascii="宋体" w:hAnsi="宋体" w:cs="宋体"/>
                <w:sz w:val="20"/>
              </w:rPr>
              <w:t>单位：辽宁省盘锦市盘山县就业人才和社会保险服务中心</w:t>
            </w:r>
          </w:p>
        </w:tc>
        <w:tc>
          <w:tcPr>
            <w:tcW w:w="2000" w:type="dxa"/>
          </w:tcPr>
          <w:p w14:paraId="49D4FCE4">
            <w:pPr>
              <w:ind w:firstLine="402"/>
              <w:jc w:val="center"/>
            </w:pPr>
            <w:r>
              <w:rPr>
                <w:rFonts w:ascii="宋体" w:hAnsi="宋体" w:cs="宋体"/>
                <w:sz w:val="20"/>
              </w:rPr>
              <w:t>2023年度</w:t>
            </w:r>
          </w:p>
        </w:tc>
        <w:tc>
          <w:tcPr>
            <w:tcW w:w="4386" w:type="dxa"/>
          </w:tcPr>
          <w:p w14:paraId="7AB23E0A">
            <w:pPr>
              <w:ind w:firstLine="402"/>
              <w:jc w:val="right"/>
            </w:pPr>
            <w:r>
              <w:rPr>
                <w:rFonts w:ascii="宋体" w:hAnsi="宋体" w:cs="宋体"/>
                <w:sz w:val="20"/>
              </w:rPr>
              <w:t>金额单位：万元</w:t>
            </w:r>
          </w:p>
        </w:tc>
      </w:tr>
    </w:tbl>
    <w:p w14:paraId="6885D007">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0B8DB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020E517">
            <w:pPr>
              <w:ind w:firstLine="281"/>
              <w:jc w:val="center"/>
            </w:pPr>
            <w:r>
              <w:rPr>
                <w:rFonts w:ascii="宋体" w:hAnsi="宋体" w:cs="宋体"/>
                <w:color w:val="000000"/>
                <w:sz w:val="14"/>
              </w:rPr>
              <w:t>项目</w:t>
            </w:r>
          </w:p>
        </w:tc>
        <w:tc>
          <w:tcPr>
            <w:tcW w:w="1160" w:type="dxa"/>
            <w:vMerge w:val="restart"/>
            <w:vAlign w:val="center"/>
          </w:tcPr>
          <w:p w14:paraId="26D2E989">
            <w:pPr>
              <w:ind w:firstLine="281"/>
              <w:jc w:val="center"/>
            </w:pPr>
            <w:r>
              <w:rPr>
                <w:rFonts w:ascii="宋体" w:hAnsi="宋体" w:cs="宋体"/>
                <w:color w:val="000000"/>
                <w:sz w:val="14"/>
              </w:rPr>
              <w:t>本年收入合计</w:t>
            </w:r>
          </w:p>
        </w:tc>
        <w:tc>
          <w:tcPr>
            <w:tcW w:w="1160" w:type="dxa"/>
            <w:vMerge w:val="restart"/>
            <w:vAlign w:val="center"/>
          </w:tcPr>
          <w:p w14:paraId="32BE7583">
            <w:pPr>
              <w:ind w:firstLine="281"/>
              <w:jc w:val="center"/>
            </w:pPr>
            <w:r>
              <w:rPr>
                <w:rFonts w:ascii="宋体" w:hAnsi="宋体" w:cs="宋体"/>
                <w:color w:val="000000"/>
                <w:sz w:val="14"/>
              </w:rPr>
              <w:t>财政拨款收入</w:t>
            </w:r>
          </w:p>
        </w:tc>
        <w:tc>
          <w:tcPr>
            <w:tcW w:w="1160" w:type="dxa"/>
            <w:vMerge w:val="restart"/>
            <w:vAlign w:val="center"/>
          </w:tcPr>
          <w:p w14:paraId="0770B8AF">
            <w:pPr>
              <w:ind w:firstLine="281"/>
              <w:jc w:val="center"/>
            </w:pPr>
            <w:r>
              <w:rPr>
                <w:rFonts w:ascii="宋体" w:hAnsi="宋体" w:cs="宋体"/>
                <w:color w:val="000000"/>
                <w:sz w:val="14"/>
              </w:rPr>
              <w:t>上级补助收入</w:t>
            </w:r>
          </w:p>
        </w:tc>
        <w:tc>
          <w:tcPr>
            <w:tcW w:w="1160" w:type="dxa"/>
            <w:vMerge w:val="restart"/>
            <w:vAlign w:val="center"/>
          </w:tcPr>
          <w:p w14:paraId="1E176CD7">
            <w:pPr>
              <w:ind w:firstLine="281"/>
              <w:jc w:val="center"/>
            </w:pPr>
            <w:r>
              <w:rPr>
                <w:rFonts w:ascii="宋体" w:hAnsi="宋体" w:cs="宋体"/>
                <w:color w:val="000000"/>
                <w:sz w:val="14"/>
              </w:rPr>
              <w:t>事业收入</w:t>
            </w:r>
          </w:p>
        </w:tc>
        <w:tc>
          <w:tcPr>
            <w:tcW w:w="1160" w:type="dxa"/>
            <w:vMerge w:val="restart"/>
            <w:vAlign w:val="center"/>
          </w:tcPr>
          <w:p w14:paraId="4B507A11">
            <w:pPr>
              <w:ind w:firstLine="281"/>
              <w:jc w:val="center"/>
            </w:pPr>
            <w:r>
              <w:rPr>
                <w:rFonts w:ascii="宋体" w:hAnsi="宋体" w:cs="宋体"/>
                <w:color w:val="000000"/>
                <w:sz w:val="14"/>
              </w:rPr>
              <w:t>经营收入</w:t>
            </w:r>
          </w:p>
        </w:tc>
        <w:tc>
          <w:tcPr>
            <w:tcW w:w="1160" w:type="dxa"/>
            <w:vMerge w:val="restart"/>
            <w:vAlign w:val="center"/>
          </w:tcPr>
          <w:p w14:paraId="3599DCA3">
            <w:pPr>
              <w:ind w:firstLine="281"/>
              <w:jc w:val="center"/>
            </w:pPr>
            <w:r>
              <w:rPr>
                <w:rFonts w:ascii="宋体" w:hAnsi="宋体" w:cs="宋体"/>
                <w:color w:val="000000"/>
                <w:sz w:val="14"/>
              </w:rPr>
              <w:t>附属单位上缴收入</w:t>
            </w:r>
          </w:p>
        </w:tc>
        <w:tc>
          <w:tcPr>
            <w:tcW w:w="1092" w:type="dxa"/>
            <w:vMerge w:val="restart"/>
            <w:vAlign w:val="center"/>
          </w:tcPr>
          <w:p w14:paraId="23D4630C">
            <w:pPr>
              <w:ind w:firstLine="281"/>
              <w:jc w:val="center"/>
            </w:pPr>
            <w:r>
              <w:rPr>
                <w:rFonts w:ascii="宋体" w:hAnsi="宋体" w:cs="宋体"/>
                <w:color w:val="000000"/>
                <w:sz w:val="14"/>
              </w:rPr>
              <w:t>其他收入</w:t>
            </w:r>
          </w:p>
        </w:tc>
      </w:tr>
      <w:tr w14:paraId="5A1AB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B0217F8">
            <w:pPr>
              <w:ind w:firstLine="281"/>
              <w:jc w:val="center"/>
            </w:pPr>
            <w:r>
              <w:rPr>
                <w:rFonts w:ascii="宋体" w:hAnsi="宋体" w:cs="宋体"/>
                <w:color w:val="000000"/>
                <w:sz w:val="14"/>
              </w:rPr>
              <w:t>功能分类科目编码</w:t>
            </w:r>
          </w:p>
        </w:tc>
        <w:tc>
          <w:tcPr>
            <w:tcW w:w="2060" w:type="dxa"/>
            <w:vMerge w:val="restart"/>
            <w:vAlign w:val="center"/>
          </w:tcPr>
          <w:p w14:paraId="4A06B95A">
            <w:pPr>
              <w:ind w:firstLine="281"/>
              <w:jc w:val="center"/>
            </w:pPr>
            <w:r>
              <w:rPr>
                <w:rFonts w:ascii="宋体" w:hAnsi="宋体" w:cs="宋体"/>
                <w:color w:val="000000"/>
                <w:sz w:val="14"/>
              </w:rPr>
              <w:t>科目名称</w:t>
            </w:r>
          </w:p>
        </w:tc>
        <w:tc>
          <w:tcPr>
            <w:tcW w:w="1160" w:type="dxa"/>
            <w:vMerge w:val="continue"/>
            <w:vAlign w:val="center"/>
          </w:tcPr>
          <w:p w14:paraId="48178E4B">
            <w:pPr>
              <w:ind w:firstLine="643"/>
            </w:pPr>
          </w:p>
        </w:tc>
        <w:tc>
          <w:tcPr>
            <w:tcW w:w="1160" w:type="dxa"/>
            <w:vMerge w:val="continue"/>
            <w:vAlign w:val="center"/>
          </w:tcPr>
          <w:p w14:paraId="4637DF77">
            <w:pPr>
              <w:ind w:firstLine="643"/>
            </w:pPr>
          </w:p>
        </w:tc>
        <w:tc>
          <w:tcPr>
            <w:tcW w:w="1160" w:type="dxa"/>
            <w:vMerge w:val="continue"/>
            <w:vAlign w:val="center"/>
          </w:tcPr>
          <w:p w14:paraId="04037969">
            <w:pPr>
              <w:ind w:firstLine="643"/>
            </w:pPr>
          </w:p>
        </w:tc>
        <w:tc>
          <w:tcPr>
            <w:tcW w:w="1160" w:type="dxa"/>
            <w:vMerge w:val="continue"/>
            <w:vAlign w:val="center"/>
          </w:tcPr>
          <w:p w14:paraId="2E7019C1">
            <w:pPr>
              <w:ind w:firstLine="643"/>
            </w:pPr>
          </w:p>
        </w:tc>
        <w:tc>
          <w:tcPr>
            <w:tcW w:w="1160" w:type="dxa"/>
            <w:vMerge w:val="continue"/>
            <w:vAlign w:val="center"/>
          </w:tcPr>
          <w:p w14:paraId="0D588413">
            <w:pPr>
              <w:ind w:firstLine="643"/>
            </w:pPr>
          </w:p>
        </w:tc>
        <w:tc>
          <w:tcPr>
            <w:tcW w:w="1160" w:type="dxa"/>
            <w:vMerge w:val="continue"/>
            <w:vAlign w:val="center"/>
          </w:tcPr>
          <w:p w14:paraId="674ACE2C">
            <w:pPr>
              <w:ind w:firstLine="643"/>
            </w:pPr>
          </w:p>
        </w:tc>
        <w:tc>
          <w:tcPr>
            <w:tcW w:w="1092" w:type="dxa"/>
            <w:vMerge w:val="continue"/>
            <w:vAlign w:val="center"/>
          </w:tcPr>
          <w:p w14:paraId="1FAF7122">
            <w:pPr>
              <w:ind w:firstLine="643"/>
            </w:pPr>
          </w:p>
        </w:tc>
      </w:tr>
      <w:tr w14:paraId="4103A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4FB5C2">
            <w:pPr>
              <w:ind w:firstLine="643"/>
            </w:pPr>
          </w:p>
        </w:tc>
        <w:tc>
          <w:tcPr>
            <w:tcW w:w="2060" w:type="dxa"/>
            <w:vMerge w:val="continue"/>
            <w:vAlign w:val="center"/>
          </w:tcPr>
          <w:p w14:paraId="7E6CF3D1">
            <w:pPr>
              <w:ind w:firstLine="643"/>
            </w:pPr>
          </w:p>
        </w:tc>
        <w:tc>
          <w:tcPr>
            <w:tcW w:w="1160" w:type="dxa"/>
            <w:vMerge w:val="continue"/>
            <w:vAlign w:val="center"/>
          </w:tcPr>
          <w:p w14:paraId="181C50E9">
            <w:pPr>
              <w:ind w:firstLine="643"/>
            </w:pPr>
          </w:p>
        </w:tc>
        <w:tc>
          <w:tcPr>
            <w:tcW w:w="1160" w:type="dxa"/>
            <w:vMerge w:val="continue"/>
            <w:vAlign w:val="center"/>
          </w:tcPr>
          <w:p w14:paraId="5C38C15B">
            <w:pPr>
              <w:ind w:firstLine="643"/>
            </w:pPr>
          </w:p>
        </w:tc>
        <w:tc>
          <w:tcPr>
            <w:tcW w:w="1160" w:type="dxa"/>
            <w:vMerge w:val="continue"/>
            <w:vAlign w:val="center"/>
          </w:tcPr>
          <w:p w14:paraId="04209EB0">
            <w:pPr>
              <w:ind w:firstLine="643"/>
            </w:pPr>
          </w:p>
        </w:tc>
        <w:tc>
          <w:tcPr>
            <w:tcW w:w="1160" w:type="dxa"/>
            <w:vMerge w:val="continue"/>
            <w:vAlign w:val="center"/>
          </w:tcPr>
          <w:p w14:paraId="53690F00">
            <w:pPr>
              <w:ind w:firstLine="643"/>
            </w:pPr>
          </w:p>
        </w:tc>
        <w:tc>
          <w:tcPr>
            <w:tcW w:w="1160" w:type="dxa"/>
            <w:vMerge w:val="continue"/>
            <w:vAlign w:val="center"/>
          </w:tcPr>
          <w:p w14:paraId="0A38F320">
            <w:pPr>
              <w:ind w:firstLine="643"/>
            </w:pPr>
          </w:p>
        </w:tc>
        <w:tc>
          <w:tcPr>
            <w:tcW w:w="1160" w:type="dxa"/>
            <w:vMerge w:val="continue"/>
            <w:vAlign w:val="center"/>
          </w:tcPr>
          <w:p w14:paraId="34C2FF93">
            <w:pPr>
              <w:ind w:firstLine="643"/>
            </w:pPr>
          </w:p>
        </w:tc>
        <w:tc>
          <w:tcPr>
            <w:tcW w:w="1092" w:type="dxa"/>
            <w:vMerge w:val="continue"/>
            <w:vAlign w:val="center"/>
          </w:tcPr>
          <w:p w14:paraId="05BA2E75">
            <w:pPr>
              <w:ind w:firstLine="643"/>
            </w:pPr>
          </w:p>
        </w:tc>
      </w:tr>
      <w:tr w14:paraId="2D87C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2B2FAE">
            <w:pPr>
              <w:ind w:firstLine="643"/>
            </w:pPr>
          </w:p>
        </w:tc>
        <w:tc>
          <w:tcPr>
            <w:tcW w:w="2060" w:type="dxa"/>
            <w:vMerge w:val="continue"/>
            <w:vAlign w:val="center"/>
          </w:tcPr>
          <w:p w14:paraId="27681551">
            <w:pPr>
              <w:ind w:firstLine="643"/>
            </w:pPr>
          </w:p>
        </w:tc>
        <w:tc>
          <w:tcPr>
            <w:tcW w:w="1160" w:type="dxa"/>
            <w:vMerge w:val="continue"/>
            <w:vAlign w:val="center"/>
          </w:tcPr>
          <w:p w14:paraId="38C0B718">
            <w:pPr>
              <w:ind w:firstLine="643"/>
            </w:pPr>
          </w:p>
        </w:tc>
        <w:tc>
          <w:tcPr>
            <w:tcW w:w="1160" w:type="dxa"/>
            <w:vMerge w:val="continue"/>
            <w:vAlign w:val="center"/>
          </w:tcPr>
          <w:p w14:paraId="2A4CCBC0">
            <w:pPr>
              <w:ind w:firstLine="643"/>
            </w:pPr>
          </w:p>
        </w:tc>
        <w:tc>
          <w:tcPr>
            <w:tcW w:w="1160" w:type="dxa"/>
            <w:vMerge w:val="continue"/>
            <w:vAlign w:val="center"/>
          </w:tcPr>
          <w:p w14:paraId="191D3F88">
            <w:pPr>
              <w:ind w:firstLine="643"/>
            </w:pPr>
          </w:p>
        </w:tc>
        <w:tc>
          <w:tcPr>
            <w:tcW w:w="1160" w:type="dxa"/>
            <w:vMerge w:val="continue"/>
            <w:vAlign w:val="center"/>
          </w:tcPr>
          <w:p w14:paraId="1BC6714A">
            <w:pPr>
              <w:ind w:firstLine="643"/>
            </w:pPr>
          </w:p>
        </w:tc>
        <w:tc>
          <w:tcPr>
            <w:tcW w:w="1160" w:type="dxa"/>
            <w:vMerge w:val="continue"/>
            <w:vAlign w:val="center"/>
          </w:tcPr>
          <w:p w14:paraId="446F8B92">
            <w:pPr>
              <w:ind w:firstLine="643"/>
            </w:pPr>
          </w:p>
        </w:tc>
        <w:tc>
          <w:tcPr>
            <w:tcW w:w="1160" w:type="dxa"/>
            <w:vMerge w:val="continue"/>
            <w:vAlign w:val="center"/>
          </w:tcPr>
          <w:p w14:paraId="29A34229">
            <w:pPr>
              <w:ind w:firstLine="643"/>
            </w:pPr>
          </w:p>
        </w:tc>
        <w:tc>
          <w:tcPr>
            <w:tcW w:w="1092" w:type="dxa"/>
            <w:vMerge w:val="continue"/>
            <w:vAlign w:val="center"/>
          </w:tcPr>
          <w:p w14:paraId="40BA4151">
            <w:pPr>
              <w:ind w:firstLine="643"/>
            </w:pPr>
          </w:p>
        </w:tc>
      </w:tr>
      <w:tr w14:paraId="676E0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2E4FD41">
            <w:pPr>
              <w:ind w:firstLine="281"/>
              <w:jc w:val="center"/>
            </w:pPr>
            <w:r>
              <w:rPr>
                <w:rFonts w:ascii="宋体" w:hAnsi="宋体" w:cs="宋体"/>
                <w:color w:val="000000"/>
                <w:sz w:val="14"/>
              </w:rPr>
              <w:t>栏次</w:t>
            </w:r>
          </w:p>
        </w:tc>
        <w:tc>
          <w:tcPr>
            <w:tcW w:w="1160" w:type="dxa"/>
            <w:vAlign w:val="center"/>
          </w:tcPr>
          <w:p w14:paraId="6FCD34CC">
            <w:pPr>
              <w:ind w:firstLine="281"/>
              <w:jc w:val="center"/>
            </w:pPr>
            <w:r>
              <w:rPr>
                <w:rFonts w:ascii="宋体" w:hAnsi="宋体" w:cs="宋体"/>
                <w:color w:val="000000"/>
                <w:sz w:val="14"/>
              </w:rPr>
              <w:t>1</w:t>
            </w:r>
          </w:p>
        </w:tc>
        <w:tc>
          <w:tcPr>
            <w:tcW w:w="1160" w:type="dxa"/>
            <w:vAlign w:val="center"/>
          </w:tcPr>
          <w:p w14:paraId="5EE91DAB">
            <w:pPr>
              <w:ind w:firstLine="281"/>
              <w:jc w:val="center"/>
            </w:pPr>
            <w:r>
              <w:rPr>
                <w:rFonts w:ascii="宋体" w:hAnsi="宋体" w:cs="宋体"/>
                <w:color w:val="000000"/>
                <w:sz w:val="14"/>
              </w:rPr>
              <w:t>2</w:t>
            </w:r>
          </w:p>
        </w:tc>
        <w:tc>
          <w:tcPr>
            <w:tcW w:w="1160" w:type="dxa"/>
            <w:vAlign w:val="center"/>
          </w:tcPr>
          <w:p w14:paraId="3C0D917E">
            <w:pPr>
              <w:ind w:firstLine="281"/>
              <w:jc w:val="center"/>
            </w:pPr>
            <w:r>
              <w:rPr>
                <w:rFonts w:ascii="宋体" w:hAnsi="宋体" w:cs="宋体"/>
                <w:color w:val="000000"/>
                <w:sz w:val="14"/>
              </w:rPr>
              <w:t>3</w:t>
            </w:r>
          </w:p>
        </w:tc>
        <w:tc>
          <w:tcPr>
            <w:tcW w:w="1160" w:type="dxa"/>
            <w:vAlign w:val="center"/>
          </w:tcPr>
          <w:p w14:paraId="0D995682">
            <w:pPr>
              <w:ind w:firstLine="281"/>
              <w:jc w:val="center"/>
            </w:pPr>
            <w:r>
              <w:rPr>
                <w:rFonts w:ascii="宋体" w:hAnsi="宋体" w:cs="宋体"/>
                <w:color w:val="000000"/>
                <w:sz w:val="14"/>
              </w:rPr>
              <w:t>4</w:t>
            </w:r>
          </w:p>
        </w:tc>
        <w:tc>
          <w:tcPr>
            <w:tcW w:w="1160" w:type="dxa"/>
            <w:vAlign w:val="center"/>
          </w:tcPr>
          <w:p w14:paraId="7E9C284A">
            <w:pPr>
              <w:ind w:firstLine="281"/>
              <w:jc w:val="center"/>
            </w:pPr>
            <w:r>
              <w:rPr>
                <w:rFonts w:ascii="宋体" w:hAnsi="宋体" w:cs="宋体"/>
                <w:color w:val="000000"/>
                <w:sz w:val="14"/>
              </w:rPr>
              <w:t>5</w:t>
            </w:r>
          </w:p>
        </w:tc>
        <w:tc>
          <w:tcPr>
            <w:tcW w:w="1160" w:type="dxa"/>
            <w:vAlign w:val="center"/>
          </w:tcPr>
          <w:p w14:paraId="4290A07C">
            <w:pPr>
              <w:ind w:firstLine="281"/>
              <w:jc w:val="center"/>
            </w:pPr>
            <w:r>
              <w:rPr>
                <w:rFonts w:ascii="宋体" w:hAnsi="宋体" w:cs="宋体"/>
                <w:color w:val="000000"/>
                <w:sz w:val="14"/>
              </w:rPr>
              <w:t>6</w:t>
            </w:r>
          </w:p>
        </w:tc>
        <w:tc>
          <w:tcPr>
            <w:tcW w:w="1092" w:type="dxa"/>
            <w:vAlign w:val="center"/>
          </w:tcPr>
          <w:p w14:paraId="05A3FB24">
            <w:pPr>
              <w:ind w:firstLine="281"/>
              <w:jc w:val="center"/>
            </w:pPr>
            <w:r>
              <w:rPr>
                <w:rFonts w:ascii="宋体" w:hAnsi="宋体" w:cs="宋体"/>
                <w:color w:val="000000"/>
                <w:sz w:val="14"/>
              </w:rPr>
              <w:t>7</w:t>
            </w:r>
          </w:p>
        </w:tc>
      </w:tr>
      <w:tr w14:paraId="51234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D9A8E5A">
            <w:pPr>
              <w:ind w:firstLine="281"/>
              <w:jc w:val="center"/>
            </w:pPr>
            <w:r>
              <w:rPr>
                <w:rFonts w:ascii="宋体" w:hAnsi="宋体" w:cs="宋体"/>
                <w:color w:val="000000"/>
                <w:sz w:val="14"/>
              </w:rPr>
              <w:t>合计</w:t>
            </w:r>
          </w:p>
        </w:tc>
        <w:tc>
          <w:tcPr>
            <w:tcW w:w="1160" w:type="dxa"/>
            <w:vAlign w:val="center"/>
          </w:tcPr>
          <w:p w14:paraId="0B897D7B">
            <w:pPr>
              <w:ind w:firstLine="280"/>
              <w:jc w:val="right"/>
            </w:pPr>
            <w:r>
              <w:rPr>
                <w:rFonts w:ascii="宋体" w:hAnsi="宋体" w:cs="宋体"/>
                <w:b/>
                <w:color w:val="000000"/>
                <w:sz w:val="14"/>
              </w:rPr>
              <w:t>2,877.08</w:t>
            </w:r>
          </w:p>
        </w:tc>
        <w:tc>
          <w:tcPr>
            <w:tcW w:w="1160" w:type="dxa"/>
            <w:vAlign w:val="center"/>
          </w:tcPr>
          <w:p w14:paraId="493BB870">
            <w:pPr>
              <w:ind w:firstLine="280"/>
              <w:jc w:val="right"/>
            </w:pPr>
            <w:r>
              <w:rPr>
                <w:rFonts w:ascii="宋体" w:hAnsi="宋体" w:cs="宋体"/>
                <w:b/>
                <w:color w:val="000000"/>
                <w:sz w:val="14"/>
              </w:rPr>
              <w:t>2,877.08</w:t>
            </w:r>
          </w:p>
        </w:tc>
        <w:tc>
          <w:tcPr>
            <w:tcW w:w="1160" w:type="dxa"/>
            <w:vAlign w:val="center"/>
          </w:tcPr>
          <w:p w14:paraId="32B06D1B">
            <w:pPr>
              <w:ind w:firstLine="643"/>
            </w:pPr>
          </w:p>
        </w:tc>
        <w:tc>
          <w:tcPr>
            <w:tcW w:w="1160" w:type="dxa"/>
            <w:vAlign w:val="center"/>
          </w:tcPr>
          <w:p w14:paraId="26F5F4F2">
            <w:pPr>
              <w:ind w:firstLine="643"/>
            </w:pPr>
          </w:p>
        </w:tc>
        <w:tc>
          <w:tcPr>
            <w:tcW w:w="1160" w:type="dxa"/>
            <w:vAlign w:val="center"/>
          </w:tcPr>
          <w:p w14:paraId="53E01F39">
            <w:pPr>
              <w:ind w:firstLine="643"/>
            </w:pPr>
          </w:p>
        </w:tc>
        <w:tc>
          <w:tcPr>
            <w:tcW w:w="1160" w:type="dxa"/>
            <w:vAlign w:val="center"/>
          </w:tcPr>
          <w:p w14:paraId="3C90B757">
            <w:pPr>
              <w:ind w:firstLine="643"/>
            </w:pPr>
          </w:p>
        </w:tc>
        <w:tc>
          <w:tcPr>
            <w:tcW w:w="1092" w:type="dxa"/>
            <w:vAlign w:val="center"/>
          </w:tcPr>
          <w:p w14:paraId="1AB5C65A">
            <w:pPr>
              <w:ind w:firstLine="643"/>
            </w:pPr>
          </w:p>
        </w:tc>
      </w:tr>
      <w:tr w14:paraId="484D8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0238B1">
            <w:pPr>
              <w:ind w:firstLine="281"/>
              <w:jc w:val="left"/>
            </w:pPr>
            <w:r>
              <w:rPr>
                <w:rFonts w:ascii="宋体" w:hAnsi="宋体" w:cs="宋体"/>
                <w:color w:val="000000"/>
                <w:sz w:val="14"/>
              </w:rPr>
              <w:t>208</w:t>
            </w:r>
          </w:p>
        </w:tc>
        <w:tc>
          <w:tcPr>
            <w:tcW w:w="2060" w:type="dxa"/>
            <w:vAlign w:val="center"/>
          </w:tcPr>
          <w:p w14:paraId="7B717D28">
            <w:pPr>
              <w:ind w:firstLine="281"/>
              <w:jc w:val="left"/>
            </w:pPr>
            <w:r>
              <w:rPr>
                <w:rFonts w:ascii="宋体" w:hAnsi="宋体" w:cs="宋体"/>
                <w:color w:val="000000"/>
                <w:sz w:val="14"/>
              </w:rPr>
              <w:t>社会保障和就业支出</w:t>
            </w:r>
          </w:p>
        </w:tc>
        <w:tc>
          <w:tcPr>
            <w:tcW w:w="1160" w:type="dxa"/>
            <w:vAlign w:val="center"/>
          </w:tcPr>
          <w:p w14:paraId="18F61D71">
            <w:pPr>
              <w:ind w:firstLine="281"/>
              <w:jc w:val="right"/>
            </w:pPr>
            <w:r>
              <w:rPr>
                <w:rFonts w:ascii="宋体" w:hAnsi="宋体" w:cs="宋体"/>
                <w:color w:val="000000"/>
                <w:sz w:val="14"/>
              </w:rPr>
              <w:t>2,759.15</w:t>
            </w:r>
          </w:p>
        </w:tc>
        <w:tc>
          <w:tcPr>
            <w:tcW w:w="1160" w:type="dxa"/>
            <w:vAlign w:val="center"/>
          </w:tcPr>
          <w:p w14:paraId="25758888">
            <w:pPr>
              <w:ind w:firstLine="281"/>
              <w:jc w:val="right"/>
            </w:pPr>
            <w:r>
              <w:rPr>
                <w:rFonts w:ascii="宋体" w:hAnsi="宋体" w:cs="宋体"/>
                <w:color w:val="000000"/>
                <w:sz w:val="14"/>
              </w:rPr>
              <w:t>2,759.15</w:t>
            </w:r>
          </w:p>
        </w:tc>
        <w:tc>
          <w:tcPr>
            <w:tcW w:w="1160" w:type="dxa"/>
            <w:vAlign w:val="center"/>
          </w:tcPr>
          <w:p w14:paraId="7DD3865C">
            <w:pPr>
              <w:ind w:firstLine="643"/>
            </w:pPr>
          </w:p>
        </w:tc>
        <w:tc>
          <w:tcPr>
            <w:tcW w:w="1160" w:type="dxa"/>
            <w:vAlign w:val="center"/>
          </w:tcPr>
          <w:p w14:paraId="3424F6B4">
            <w:pPr>
              <w:ind w:firstLine="643"/>
            </w:pPr>
          </w:p>
        </w:tc>
        <w:tc>
          <w:tcPr>
            <w:tcW w:w="1160" w:type="dxa"/>
            <w:vAlign w:val="center"/>
          </w:tcPr>
          <w:p w14:paraId="03139400">
            <w:pPr>
              <w:ind w:firstLine="643"/>
            </w:pPr>
          </w:p>
        </w:tc>
        <w:tc>
          <w:tcPr>
            <w:tcW w:w="1160" w:type="dxa"/>
            <w:vAlign w:val="center"/>
          </w:tcPr>
          <w:p w14:paraId="0ED5FA1B">
            <w:pPr>
              <w:ind w:firstLine="643"/>
            </w:pPr>
          </w:p>
        </w:tc>
        <w:tc>
          <w:tcPr>
            <w:tcW w:w="1092" w:type="dxa"/>
            <w:vAlign w:val="center"/>
          </w:tcPr>
          <w:p w14:paraId="691BAEBF">
            <w:pPr>
              <w:ind w:firstLine="643"/>
            </w:pPr>
          </w:p>
        </w:tc>
      </w:tr>
      <w:tr w14:paraId="32A0C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84C67">
            <w:pPr>
              <w:ind w:firstLine="281"/>
              <w:jc w:val="left"/>
            </w:pPr>
            <w:r>
              <w:rPr>
                <w:rFonts w:ascii="宋体" w:hAnsi="宋体" w:cs="宋体"/>
                <w:color w:val="000000"/>
                <w:sz w:val="14"/>
              </w:rPr>
              <w:t>20801</w:t>
            </w:r>
          </w:p>
        </w:tc>
        <w:tc>
          <w:tcPr>
            <w:tcW w:w="2060" w:type="dxa"/>
            <w:vAlign w:val="center"/>
          </w:tcPr>
          <w:p w14:paraId="514F74D6">
            <w:pPr>
              <w:ind w:firstLine="281"/>
              <w:jc w:val="left"/>
            </w:pPr>
            <w:r>
              <w:rPr>
                <w:rFonts w:ascii="宋体" w:hAnsi="宋体" w:cs="宋体"/>
                <w:color w:val="000000"/>
                <w:sz w:val="14"/>
              </w:rPr>
              <w:t>人力资源和社会保障管理事务</w:t>
            </w:r>
          </w:p>
        </w:tc>
        <w:tc>
          <w:tcPr>
            <w:tcW w:w="1160" w:type="dxa"/>
            <w:vAlign w:val="center"/>
          </w:tcPr>
          <w:p w14:paraId="2B2BC18E">
            <w:pPr>
              <w:ind w:firstLine="281"/>
              <w:jc w:val="right"/>
            </w:pPr>
            <w:r>
              <w:rPr>
                <w:rFonts w:ascii="宋体" w:hAnsi="宋体" w:cs="宋体"/>
                <w:color w:val="000000"/>
                <w:sz w:val="14"/>
              </w:rPr>
              <w:t>880.49</w:t>
            </w:r>
          </w:p>
        </w:tc>
        <w:tc>
          <w:tcPr>
            <w:tcW w:w="1160" w:type="dxa"/>
            <w:vAlign w:val="center"/>
          </w:tcPr>
          <w:p w14:paraId="05CC4680">
            <w:pPr>
              <w:ind w:firstLine="281"/>
              <w:jc w:val="right"/>
            </w:pPr>
            <w:r>
              <w:rPr>
                <w:rFonts w:ascii="宋体" w:hAnsi="宋体" w:cs="宋体"/>
                <w:color w:val="000000"/>
                <w:sz w:val="14"/>
              </w:rPr>
              <w:t>880.49</w:t>
            </w:r>
          </w:p>
        </w:tc>
        <w:tc>
          <w:tcPr>
            <w:tcW w:w="1160" w:type="dxa"/>
            <w:vAlign w:val="center"/>
          </w:tcPr>
          <w:p w14:paraId="5699532F">
            <w:pPr>
              <w:ind w:firstLine="643"/>
            </w:pPr>
          </w:p>
        </w:tc>
        <w:tc>
          <w:tcPr>
            <w:tcW w:w="1160" w:type="dxa"/>
            <w:vAlign w:val="center"/>
          </w:tcPr>
          <w:p w14:paraId="108CC54F">
            <w:pPr>
              <w:ind w:firstLine="643"/>
            </w:pPr>
          </w:p>
        </w:tc>
        <w:tc>
          <w:tcPr>
            <w:tcW w:w="1160" w:type="dxa"/>
            <w:vAlign w:val="center"/>
          </w:tcPr>
          <w:p w14:paraId="13AB928A">
            <w:pPr>
              <w:ind w:firstLine="643"/>
            </w:pPr>
          </w:p>
        </w:tc>
        <w:tc>
          <w:tcPr>
            <w:tcW w:w="1160" w:type="dxa"/>
            <w:vAlign w:val="center"/>
          </w:tcPr>
          <w:p w14:paraId="61F04532">
            <w:pPr>
              <w:ind w:firstLine="643"/>
            </w:pPr>
          </w:p>
        </w:tc>
        <w:tc>
          <w:tcPr>
            <w:tcW w:w="1092" w:type="dxa"/>
            <w:vAlign w:val="center"/>
          </w:tcPr>
          <w:p w14:paraId="508FBE4A">
            <w:pPr>
              <w:ind w:firstLine="643"/>
            </w:pPr>
          </w:p>
        </w:tc>
      </w:tr>
      <w:tr w14:paraId="532E4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3A8797">
            <w:pPr>
              <w:ind w:firstLine="281"/>
              <w:jc w:val="left"/>
            </w:pPr>
            <w:r>
              <w:rPr>
                <w:rFonts w:ascii="宋体" w:hAnsi="宋体" w:cs="宋体"/>
                <w:color w:val="000000"/>
                <w:sz w:val="14"/>
              </w:rPr>
              <w:t>2080104</w:t>
            </w:r>
          </w:p>
        </w:tc>
        <w:tc>
          <w:tcPr>
            <w:tcW w:w="2060" w:type="dxa"/>
            <w:vAlign w:val="center"/>
          </w:tcPr>
          <w:p w14:paraId="55B3B304">
            <w:pPr>
              <w:ind w:firstLine="281"/>
              <w:jc w:val="left"/>
            </w:pPr>
            <w:r>
              <w:rPr>
                <w:rFonts w:ascii="宋体" w:hAnsi="宋体" w:cs="宋体"/>
                <w:color w:val="000000"/>
                <w:sz w:val="14"/>
              </w:rPr>
              <w:t>综合业务管理</w:t>
            </w:r>
          </w:p>
        </w:tc>
        <w:tc>
          <w:tcPr>
            <w:tcW w:w="1160" w:type="dxa"/>
            <w:vAlign w:val="center"/>
          </w:tcPr>
          <w:p w14:paraId="272D127D">
            <w:pPr>
              <w:ind w:firstLine="281"/>
              <w:jc w:val="right"/>
            </w:pPr>
            <w:r>
              <w:rPr>
                <w:rFonts w:ascii="宋体" w:hAnsi="宋体" w:cs="宋体"/>
                <w:color w:val="000000"/>
                <w:sz w:val="14"/>
              </w:rPr>
              <w:t>880.49</w:t>
            </w:r>
          </w:p>
        </w:tc>
        <w:tc>
          <w:tcPr>
            <w:tcW w:w="1160" w:type="dxa"/>
            <w:vAlign w:val="center"/>
          </w:tcPr>
          <w:p w14:paraId="3423AB79">
            <w:pPr>
              <w:ind w:firstLine="281"/>
              <w:jc w:val="right"/>
            </w:pPr>
            <w:r>
              <w:rPr>
                <w:rFonts w:ascii="宋体" w:hAnsi="宋体" w:cs="宋体"/>
                <w:color w:val="000000"/>
                <w:sz w:val="14"/>
              </w:rPr>
              <w:t>880.49</w:t>
            </w:r>
          </w:p>
        </w:tc>
        <w:tc>
          <w:tcPr>
            <w:tcW w:w="1160" w:type="dxa"/>
            <w:vAlign w:val="center"/>
          </w:tcPr>
          <w:p w14:paraId="01DF98C3">
            <w:pPr>
              <w:ind w:firstLine="643"/>
            </w:pPr>
          </w:p>
        </w:tc>
        <w:tc>
          <w:tcPr>
            <w:tcW w:w="1160" w:type="dxa"/>
            <w:vAlign w:val="center"/>
          </w:tcPr>
          <w:p w14:paraId="78BAF20B">
            <w:pPr>
              <w:ind w:firstLine="643"/>
            </w:pPr>
          </w:p>
        </w:tc>
        <w:tc>
          <w:tcPr>
            <w:tcW w:w="1160" w:type="dxa"/>
            <w:vAlign w:val="center"/>
          </w:tcPr>
          <w:p w14:paraId="6B5CD069">
            <w:pPr>
              <w:ind w:firstLine="643"/>
            </w:pPr>
          </w:p>
        </w:tc>
        <w:tc>
          <w:tcPr>
            <w:tcW w:w="1160" w:type="dxa"/>
            <w:vAlign w:val="center"/>
          </w:tcPr>
          <w:p w14:paraId="4A377608">
            <w:pPr>
              <w:ind w:firstLine="643"/>
            </w:pPr>
          </w:p>
        </w:tc>
        <w:tc>
          <w:tcPr>
            <w:tcW w:w="1092" w:type="dxa"/>
            <w:vAlign w:val="center"/>
          </w:tcPr>
          <w:p w14:paraId="17D3D79C">
            <w:pPr>
              <w:ind w:firstLine="643"/>
            </w:pPr>
          </w:p>
        </w:tc>
      </w:tr>
      <w:tr w14:paraId="199B2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663083">
            <w:pPr>
              <w:ind w:firstLine="281"/>
              <w:jc w:val="left"/>
            </w:pPr>
            <w:r>
              <w:rPr>
                <w:rFonts w:ascii="宋体" w:hAnsi="宋体" w:cs="宋体"/>
                <w:color w:val="000000"/>
                <w:sz w:val="14"/>
              </w:rPr>
              <w:t>20805</w:t>
            </w:r>
          </w:p>
        </w:tc>
        <w:tc>
          <w:tcPr>
            <w:tcW w:w="2060" w:type="dxa"/>
            <w:vAlign w:val="center"/>
          </w:tcPr>
          <w:p w14:paraId="2307C5EC">
            <w:pPr>
              <w:ind w:firstLine="281"/>
              <w:jc w:val="left"/>
            </w:pPr>
            <w:r>
              <w:rPr>
                <w:rFonts w:ascii="宋体" w:hAnsi="宋体" w:cs="宋体"/>
                <w:color w:val="000000"/>
                <w:sz w:val="14"/>
              </w:rPr>
              <w:t>行政事业单位养老支出</w:t>
            </w:r>
          </w:p>
        </w:tc>
        <w:tc>
          <w:tcPr>
            <w:tcW w:w="1160" w:type="dxa"/>
            <w:vAlign w:val="center"/>
          </w:tcPr>
          <w:p w14:paraId="7D6C5E6D">
            <w:pPr>
              <w:ind w:firstLine="281"/>
              <w:jc w:val="right"/>
            </w:pPr>
            <w:r>
              <w:rPr>
                <w:rFonts w:ascii="宋体" w:hAnsi="宋体" w:cs="宋体"/>
                <w:color w:val="000000"/>
                <w:sz w:val="14"/>
              </w:rPr>
              <w:t>124.84</w:t>
            </w:r>
          </w:p>
        </w:tc>
        <w:tc>
          <w:tcPr>
            <w:tcW w:w="1160" w:type="dxa"/>
            <w:vAlign w:val="center"/>
          </w:tcPr>
          <w:p w14:paraId="754BD4D8">
            <w:pPr>
              <w:ind w:firstLine="281"/>
              <w:jc w:val="right"/>
            </w:pPr>
            <w:r>
              <w:rPr>
                <w:rFonts w:ascii="宋体" w:hAnsi="宋体" w:cs="宋体"/>
                <w:color w:val="000000"/>
                <w:sz w:val="14"/>
              </w:rPr>
              <w:t>124.84</w:t>
            </w:r>
          </w:p>
        </w:tc>
        <w:tc>
          <w:tcPr>
            <w:tcW w:w="1160" w:type="dxa"/>
            <w:vAlign w:val="center"/>
          </w:tcPr>
          <w:p w14:paraId="7BB9ECAA">
            <w:pPr>
              <w:ind w:firstLine="643"/>
            </w:pPr>
          </w:p>
        </w:tc>
        <w:tc>
          <w:tcPr>
            <w:tcW w:w="1160" w:type="dxa"/>
            <w:vAlign w:val="center"/>
          </w:tcPr>
          <w:p w14:paraId="29522BC2">
            <w:pPr>
              <w:ind w:firstLine="643"/>
            </w:pPr>
          </w:p>
        </w:tc>
        <w:tc>
          <w:tcPr>
            <w:tcW w:w="1160" w:type="dxa"/>
            <w:vAlign w:val="center"/>
          </w:tcPr>
          <w:p w14:paraId="4348550F">
            <w:pPr>
              <w:ind w:firstLine="643"/>
            </w:pPr>
          </w:p>
        </w:tc>
        <w:tc>
          <w:tcPr>
            <w:tcW w:w="1160" w:type="dxa"/>
            <w:vAlign w:val="center"/>
          </w:tcPr>
          <w:p w14:paraId="51E4CA1A">
            <w:pPr>
              <w:ind w:firstLine="643"/>
            </w:pPr>
          </w:p>
        </w:tc>
        <w:tc>
          <w:tcPr>
            <w:tcW w:w="1092" w:type="dxa"/>
            <w:vAlign w:val="center"/>
          </w:tcPr>
          <w:p w14:paraId="4AA7A69F">
            <w:pPr>
              <w:ind w:firstLine="643"/>
            </w:pPr>
          </w:p>
        </w:tc>
      </w:tr>
      <w:tr w14:paraId="0D63C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B9EAC2">
            <w:pPr>
              <w:ind w:firstLine="281"/>
              <w:jc w:val="left"/>
            </w:pPr>
            <w:r>
              <w:rPr>
                <w:rFonts w:ascii="宋体" w:hAnsi="宋体" w:cs="宋体"/>
                <w:color w:val="000000"/>
                <w:sz w:val="14"/>
              </w:rPr>
              <w:t>2080502</w:t>
            </w:r>
          </w:p>
        </w:tc>
        <w:tc>
          <w:tcPr>
            <w:tcW w:w="2060" w:type="dxa"/>
            <w:vAlign w:val="center"/>
          </w:tcPr>
          <w:p w14:paraId="5A2A8B6E">
            <w:pPr>
              <w:ind w:firstLine="281"/>
              <w:jc w:val="left"/>
            </w:pPr>
            <w:r>
              <w:rPr>
                <w:rFonts w:ascii="宋体" w:hAnsi="宋体" w:cs="宋体"/>
                <w:color w:val="000000"/>
                <w:sz w:val="14"/>
              </w:rPr>
              <w:t>事业单位离退休</w:t>
            </w:r>
          </w:p>
        </w:tc>
        <w:tc>
          <w:tcPr>
            <w:tcW w:w="1160" w:type="dxa"/>
            <w:vAlign w:val="center"/>
          </w:tcPr>
          <w:p w14:paraId="2767A344">
            <w:pPr>
              <w:ind w:firstLine="281"/>
              <w:jc w:val="right"/>
            </w:pPr>
            <w:r>
              <w:rPr>
                <w:rFonts w:ascii="宋体" w:hAnsi="宋体" w:cs="宋体"/>
                <w:color w:val="000000"/>
                <w:sz w:val="14"/>
              </w:rPr>
              <w:t>15.80</w:t>
            </w:r>
          </w:p>
        </w:tc>
        <w:tc>
          <w:tcPr>
            <w:tcW w:w="1160" w:type="dxa"/>
            <w:vAlign w:val="center"/>
          </w:tcPr>
          <w:p w14:paraId="16F239EE">
            <w:pPr>
              <w:ind w:firstLine="281"/>
              <w:jc w:val="right"/>
            </w:pPr>
            <w:r>
              <w:rPr>
                <w:rFonts w:ascii="宋体" w:hAnsi="宋体" w:cs="宋体"/>
                <w:color w:val="000000"/>
                <w:sz w:val="14"/>
              </w:rPr>
              <w:t>15.80</w:t>
            </w:r>
          </w:p>
        </w:tc>
        <w:tc>
          <w:tcPr>
            <w:tcW w:w="1160" w:type="dxa"/>
            <w:vAlign w:val="center"/>
          </w:tcPr>
          <w:p w14:paraId="0DDEE040">
            <w:pPr>
              <w:ind w:firstLine="643"/>
            </w:pPr>
          </w:p>
        </w:tc>
        <w:tc>
          <w:tcPr>
            <w:tcW w:w="1160" w:type="dxa"/>
            <w:vAlign w:val="center"/>
          </w:tcPr>
          <w:p w14:paraId="177D7411">
            <w:pPr>
              <w:ind w:firstLine="643"/>
            </w:pPr>
          </w:p>
        </w:tc>
        <w:tc>
          <w:tcPr>
            <w:tcW w:w="1160" w:type="dxa"/>
            <w:vAlign w:val="center"/>
          </w:tcPr>
          <w:p w14:paraId="57D3601E">
            <w:pPr>
              <w:ind w:firstLine="643"/>
            </w:pPr>
          </w:p>
        </w:tc>
        <w:tc>
          <w:tcPr>
            <w:tcW w:w="1160" w:type="dxa"/>
            <w:vAlign w:val="center"/>
          </w:tcPr>
          <w:p w14:paraId="1A33BF53">
            <w:pPr>
              <w:ind w:firstLine="643"/>
            </w:pPr>
          </w:p>
        </w:tc>
        <w:tc>
          <w:tcPr>
            <w:tcW w:w="1092" w:type="dxa"/>
            <w:vAlign w:val="center"/>
          </w:tcPr>
          <w:p w14:paraId="02DC8D8C">
            <w:pPr>
              <w:ind w:firstLine="643"/>
            </w:pPr>
          </w:p>
        </w:tc>
      </w:tr>
      <w:tr w14:paraId="42271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4188A9">
            <w:pPr>
              <w:ind w:firstLine="281"/>
              <w:jc w:val="left"/>
            </w:pPr>
            <w:r>
              <w:rPr>
                <w:rFonts w:ascii="宋体" w:hAnsi="宋体" w:cs="宋体"/>
                <w:color w:val="000000"/>
                <w:sz w:val="14"/>
              </w:rPr>
              <w:t>2080505</w:t>
            </w:r>
          </w:p>
        </w:tc>
        <w:tc>
          <w:tcPr>
            <w:tcW w:w="2060" w:type="dxa"/>
            <w:vAlign w:val="center"/>
          </w:tcPr>
          <w:p w14:paraId="1C905F97">
            <w:pPr>
              <w:ind w:firstLine="281"/>
              <w:jc w:val="left"/>
            </w:pPr>
            <w:r>
              <w:rPr>
                <w:rFonts w:ascii="宋体" w:hAnsi="宋体" w:cs="宋体"/>
                <w:color w:val="000000"/>
                <w:sz w:val="14"/>
              </w:rPr>
              <w:t>机关事业单位基本养老保险缴费支出</w:t>
            </w:r>
          </w:p>
        </w:tc>
        <w:tc>
          <w:tcPr>
            <w:tcW w:w="1160" w:type="dxa"/>
            <w:vAlign w:val="center"/>
          </w:tcPr>
          <w:p w14:paraId="53061FD8">
            <w:pPr>
              <w:ind w:firstLine="281"/>
              <w:jc w:val="right"/>
            </w:pPr>
            <w:r>
              <w:rPr>
                <w:rFonts w:ascii="宋体" w:hAnsi="宋体" w:cs="宋体"/>
                <w:color w:val="000000"/>
                <w:sz w:val="14"/>
              </w:rPr>
              <w:t>103.90</w:t>
            </w:r>
          </w:p>
        </w:tc>
        <w:tc>
          <w:tcPr>
            <w:tcW w:w="1160" w:type="dxa"/>
            <w:vAlign w:val="center"/>
          </w:tcPr>
          <w:p w14:paraId="78144178">
            <w:pPr>
              <w:ind w:firstLine="281"/>
              <w:jc w:val="right"/>
            </w:pPr>
            <w:r>
              <w:rPr>
                <w:rFonts w:ascii="宋体" w:hAnsi="宋体" w:cs="宋体"/>
                <w:color w:val="000000"/>
                <w:sz w:val="14"/>
              </w:rPr>
              <w:t>103.90</w:t>
            </w:r>
          </w:p>
        </w:tc>
        <w:tc>
          <w:tcPr>
            <w:tcW w:w="1160" w:type="dxa"/>
            <w:vAlign w:val="center"/>
          </w:tcPr>
          <w:p w14:paraId="46D6CE16">
            <w:pPr>
              <w:ind w:firstLine="643"/>
            </w:pPr>
          </w:p>
        </w:tc>
        <w:tc>
          <w:tcPr>
            <w:tcW w:w="1160" w:type="dxa"/>
            <w:vAlign w:val="center"/>
          </w:tcPr>
          <w:p w14:paraId="53511B6E">
            <w:pPr>
              <w:ind w:firstLine="643"/>
            </w:pPr>
          </w:p>
        </w:tc>
        <w:tc>
          <w:tcPr>
            <w:tcW w:w="1160" w:type="dxa"/>
            <w:vAlign w:val="center"/>
          </w:tcPr>
          <w:p w14:paraId="78F0B751">
            <w:pPr>
              <w:ind w:firstLine="643"/>
            </w:pPr>
          </w:p>
        </w:tc>
        <w:tc>
          <w:tcPr>
            <w:tcW w:w="1160" w:type="dxa"/>
            <w:vAlign w:val="center"/>
          </w:tcPr>
          <w:p w14:paraId="666EE740">
            <w:pPr>
              <w:ind w:firstLine="643"/>
            </w:pPr>
          </w:p>
        </w:tc>
        <w:tc>
          <w:tcPr>
            <w:tcW w:w="1092" w:type="dxa"/>
            <w:vAlign w:val="center"/>
          </w:tcPr>
          <w:p w14:paraId="1C38C8A1">
            <w:pPr>
              <w:ind w:firstLine="643"/>
            </w:pPr>
          </w:p>
        </w:tc>
      </w:tr>
      <w:tr w14:paraId="684A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DAA918">
            <w:pPr>
              <w:ind w:firstLine="281"/>
              <w:jc w:val="left"/>
            </w:pPr>
            <w:r>
              <w:rPr>
                <w:rFonts w:ascii="宋体" w:hAnsi="宋体" w:cs="宋体"/>
                <w:color w:val="000000"/>
                <w:sz w:val="14"/>
              </w:rPr>
              <w:t>2080506</w:t>
            </w:r>
          </w:p>
        </w:tc>
        <w:tc>
          <w:tcPr>
            <w:tcW w:w="2060" w:type="dxa"/>
            <w:vAlign w:val="center"/>
          </w:tcPr>
          <w:p w14:paraId="4B2AFD23">
            <w:pPr>
              <w:ind w:firstLine="281"/>
              <w:jc w:val="left"/>
            </w:pPr>
            <w:r>
              <w:rPr>
                <w:rFonts w:ascii="宋体" w:hAnsi="宋体" w:cs="宋体"/>
                <w:color w:val="000000"/>
                <w:sz w:val="14"/>
              </w:rPr>
              <w:t>机关事业单位职业年金缴费支出</w:t>
            </w:r>
          </w:p>
        </w:tc>
        <w:tc>
          <w:tcPr>
            <w:tcW w:w="1160" w:type="dxa"/>
            <w:vAlign w:val="center"/>
          </w:tcPr>
          <w:p w14:paraId="591B2CF4">
            <w:pPr>
              <w:ind w:firstLine="281"/>
              <w:jc w:val="right"/>
            </w:pPr>
            <w:r>
              <w:rPr>
                <w:rFonts w:ascii="宋体" w:hAnsi="宋体" w:cs="宋体"/>
                <w:color w:val="000000"/>
                <w:sz w:val="14"/>
              </w:rPr>
              <w:t>5.14</w:t>
            </w:r>
          </w:p>
        </w:tc>
        <w:tc>
          <w:tcPr>
            <w:tcW w:w="1160" w:type="dxa"/>
            <w:vAlign w:val="center"/>
          </w:tcPr>
          <w:p w14:paraId="384972B2">
            <w:pPr>
              <w:ind w:firstLine="281"/>
              <w:jc w:val="right"/>
            </w:pPr>
            <w:r>
              <w:rPr>
                <w:rFonts w:ascii="宋体" w:hAnsi="宋体" w:cs="宋体"/>
                <w:color w:val="000000"/>
                <w:sz w:val="14"/>
              </w:rPr>
              <w:t>5.14</w:t>
            </w:r>
          </w:p>
        </w:tc>
        <w:tc>
          <w:tcPr>
            <w:tcW w:w="1160" w:type="dxa"/>
            <w:vAlign w:val="center"/>
          </w:tcPr>
          <w:p w14:paraId="44055A25">
            <w:pPr>
              <w:ind w:firstLine="643"/>
            </w:pPr>
          </w:p>
        </w:tc>
        <w:tc>
          <w:tcPr>
            <w:tcW w:w="1160" w:type="dxa"/>
            <w:vAlign w:val="center"/>
          </w:tcPr>
          <w:p w14:paraId="63D1D1AE">
            <w:pPr>
              <w:ind w:firstLine="643"/>
            </w:pPr>
          </w:p>
        </w:tc>
        <w:tc>
          <w:tcPr>
            <w:tcW w:w="1160" w:type="dxa"/>
            <w:vAlign w:val="center"/>
          </w:tcPr>
          <w:p w14:paraId="6B9986BC">
            <w:pPr>
              <w:ind w:firstLine="643"/>
            </w:pPr>
          </w:p>
        </w:tc>
        <w:tc>
          <w:tcPr>
            <w:tcW w:w="1160" w:type="dxa"/>
            <w:vAlign w:val="center"/>
          </w:tcPr>
          <w:p w14:paraId="22B2A0C6">
            <w:pPr>
              <w:ind w:firstLine="643"/>
            </w:pPr>
          </w:p>
        </w:tc>
        <w:tc>
          <w:tcPr>
            <w:tcW w:w="1092" w:type="dxa"/>
            <w:vAlign w:val="center"/>
          </w:tcPr>
          <w:p w14:paraId="102F115B">
            <w:pPr>
              <w:ind w:firstLine="643"/>
            </w:pPr>
          </w:p>
        </w:tc>
      </w:tr>
      <w:tr w14:paraId="4BC07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6C1C7D">
            <w:pPr>
              <w:ind w:firstLine="281"/>
              <w:jc w:val="left"/>
            </w:pPr>
            <w:r>
              <w:rPr>
                <w:rFonts w:ascii="宋体" w:hAnsi="宋体" w:cs="宋体"/>
                <w:color w:val="000000"/>
                <w:sz w:val="14"/>
              </w:rPr>
              <w:t>20807</w:t>
            </w:r>
          </w:p>
        </w:tc>
        <w:tc>
          <w:tcPr>
            <w:tcW w:w="2060" w:type="dxa"/>
            <w:vAlign w:val="center"/>
          </w:tcPr>
          <w:p w14:paraId="22AB624A">
            <w:pPr>
              <w:ind w:firstLine="281"/>
              <w:jc w:val="left"/>
            </w:pPr>
            <w:r>
              <w:rPr>
                <w:rFonts w:ascii="宋体" w:hAnsi="宋体" w:cs="宋体"/>
                <w:color w:val="000000"/>
                <w:sz w:val="14"/>
              </w:rPr>
              <w:t>就业补助</w:t>
            </w:r>
          </w:p>
        </w:tc>
        <w:tc>
          <w:tcPr>
            <w:tcW w:w="1160" w:type="dxa"/>
            <w:vAlign w:val="center"/>
          </w:tcPr>
          <w:p w14:paraId="2BA1CBED">
            <w:pPr>
              <w:ind w:firstLine="281"/>
              <w:jc w:val="right"/>
            </w:pPr>
            <w:r>
              <w:rPr>
                <w:rFonts w:ascii="宋体" w:hAnsi="宋体" w:cs="宋体"/>
                <w:color w:val="000000"/>
                <w:sz w:val="14"/>
              </w:rPr>
              <w:t>1,213.11</w:t>
            </w:r>
          </w:p>
        </w:tc>
        <w:tc>
          <w:tcPr>
            <w:tcW w:w="1160" w:type="dxa"/>
            <w:vAlign w:val="center"/>
          </w:tcPr>
          <w:p w14:paraId="68969916">
            <w:pPr>
              <w:ind w:firstLine="281"/>
              <w:jc w:val="right"/>
            </w:pPr>
            <w:r>
              <w:rPr>
                <w:rFonts w:ascii="宋体" w:hAnsi="宋体" w:cs="宋体"/>
                <w:color w:val="000000"/>
                <w:sz w:val="14"/>
              </w:rPr>
              <w:t>1,213.11</w:t>
            </w:r>
          </w:p>
        </w:tc>
        <w:tc>
          <w:tcPr>
            <w:tcW w:w="1160" w:type="dxa"/>
            <w:vAlign w:val="center"/>
          </w:tcPr>
          <w:p w14:paraId="59F899C6">
            <w:pPr>
              <w:ind w:firstLine="643"/>
            </w:pPr>
          </w:p>
        </w:tc>
        <w:tc>
          <w:tcPr>
            <w:tcW w:w="1160" w:type="dxa"/>
            <w:vAlign w:val="center"/>
          </w:tcPr>
          <w:p w14:paraId="73C277FD">
            <w:pPr>
              <w:ind w:firstLine="643"/>
            </w:pPr>
          </w:p>
        </w:tc>
        <w:tc>
          <w:tcPr>
            <w:tcW w:w="1160" w:type="dxa"/>
            <w:vAlign w:val="center"/>
          </w:tcPr>
          <w:p w14:paraId="78D4F21D">
            <w:pPr>
              <w:ind w:firstLine="643"/>
            </w:pPr>
          </w:p>
        </w:tc>
        <w:tc>
          <w:tcPr>
            <w:tcW w:w="1160" w:type="dxa"/>
            <w:vAlign w:val="center"/>
          </w:tcPr>
          <w:p w14:paraId="44F7C176">
            <w:pPr>
              <w:ind w:firstLine="643"/>
            </w:pPr>
          </w:p>
        </w:tc>
        <w:tc>
          <w:tcPr>
            <w:tcW w:w="1092" w:type="dxa"/>
            <w:vAlign w:val="center"/>
          </w:tcPr>
          <w:p w14:paraId="2F64A654">
            <w:pPr>
              <w:ind w:firstLine="643"/>
            </w:pPr>
          </w:p>
        </w:tc>
      </w:tr>
      <w:tr w14:paraId="7D538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41C4E">
            <w:pPr>
              <w:ind w:firstLine="281"/>
              <w:jc w:val="left"/>
            </w:pPr>
            <w:r>
              <w:rPr>
                <w:rFonts w:ascii="宋体" w:hAnsi="宋体" w:cs="宋体"/>
                <w:color w:val="000000"/>
                <w:sz w:val="14"/>
              </w:rPr>
              <w:t>2080704</w:t>
            </w:r>
          </w:p>
        </w:tc>
        <w:tc>
          <w:tcPr>
            <w:tcW w:w="2060" w:type="dxa"/>
            <w:vAlign w:val="center"/>
          </w:tcPr>
          <w:p w14:paraId="25EC4BAA">
            <w:pPr>
              <w:ind w:firstLine="281"/>
              <w:jc w:val="left"/>
            </w:pPr>
            <w:r>
              <w:rPr>
                <w:rFonts w:ascii="宋体" w:hAnsi="宋体" w:cs="宋体"/>
                <w:color w:val="000000"/>
                <w:sz w:val="14"/>
              </w:rPr>
              <w:t>社会保险补贴</w:t>
            </w:r>
          </w:p>
        </w:tc>
        <w:tc>
          <w:tcPr>
            <w:tcW w:w="1160" w:type="dxa"/>
            <w:vAlign w:val="center"/>
          </w:tcPr>
          <w:p w14:paraId="5361C29E">
            <w:pPr>
              <w:ind w:firstLine="281"/>
              <w:jc w:val="right"/>
            </w:pPr>
            <w:r>
              <w:rPr>
                <w:rFonts w:ascii="宋体" w:hAnsi="宋体" w:cs="宋体"/>
                <w:color w:val="000000"/>
                <w:sz w:val="14"/>
              </w:rPr>
              <w:t>554.44</w:t>
            </w:r>
          </w:p>
        </w:tc>
        <w:tc>
          <w:tcPr>
            <w:tcW w:w="1160" w:type="dxa"/>
            <w:vAlign w:val="center"/>
          </w:tcPr>
          <w:p w14:paraId="4BC41169">
            <w:pPr>
              <w:ind w:firstLine="281"/>
              <w:jc w:val="right"/>
            </w:pPr>
            <w:r>
              <w:rPr>
                <w:rFonts w:ascii="宋体" w:hAnsi="宋体" w:cs="宋体"/>
                <w:color w:val="000000"/>
                <w:sz w:val="14"/>
              </w:rPr>
              <w:t>554.44</w:t>
            </w:r>
          </w:p>
        </w:tc>
        <w:tc>
          <w:tcPr>
            <w:tcW w:w="1160" w:type="dxa"/>
            <w:vAlign w:val="center"/>
          </w:tcPr>
          <w:p w14:paraId="44CE364F">
            <w:pPr>
              <w:ind w:firstLine="643"/>
            </w:pPr>
          </w:p>
        </w:tc>
        <w:tc>
          <w:tcPr>
            <w:tcW w:w="1160" w:type="dxa"/>
            <w:vAlign w:val="center"/>
          </w:tcPr>
          <w:p w14:paraId="57F5579E">
            <w:pPr>
              <w:ind w:firstLine="643"/>
            </w:pPr>
          </w:p>
        </w:tc>
        <w:tc>
          <w:tcPr>
            <w:tcW w:w="1160" w:type="dxa"/>
            <w:vAlign w:val="center"/>
          </w:tcPr>
          <w:p w14:paraId="1C5F5977">
            <w:pPr>
              <w:ind w:firstLine="643"/>
            </w:pPr>
          </w:p>
        </w:tc>
        <w:tc>
          <w:tcPr>
            <w:tcW w:w="1160" w:type="dxa"/>
            <w:vAlign w:val="center"/>
          </w:tcPr>
          <w:p w14:paraId="6EB9C0D4">
            <w:pPr>
              <w:ind w:firstLine="643"/>
            </w:pPr>
          </w:p>
        </w:tc>
        <w:tc>
          <w:tcPr>
            <w:tcW w:w="1092" w:type="dxa"/>
            <w:vAlign w:val="center"/>
          </w:tcPr>
          <w:p w14:paraId="3F1706E3">
            <w:pPr>
              <w:ind w:firstLine="643"/>
            </w:pPr>
          </w:p>
        </w:tc>
      </w:tr>
      <w:tr w14:paraId="2002D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6B092C">
            <w:pPr>
              <w:ind w:firstLine="281"/>
              <w:jc w:val="left"/>
            </w:pPr>
            <w:r>
              <w:rPr>
                <w:rFonts w:ascii="宋体" w:hAnsi="宋体" w:cs="宋体"/>
                <w:color w:val="000000"/>
                <w:sz w:val="14"/>
              </w:rPr>
              <w:t>2080705</w:t>
            </w:r>
          </w:p>
        </w:tc>
        <w:tc>
          <w:tcPr>
            <w:tcW w:w="2060" w:type="dxa"/>
            <w:vAlign w:val="center"/>
          </w:tcPr>
          <w:p w14:paraId="5EA91749">
            <w:pPr>
              <w:ind w:firstLine="281"/>
              <w:jc w:val="left"/>
            </w:pPr>
            <w:r>
              <w:rPr>
                <w:rFonts w:ascii="宋体" w:hAnsi="宋体" w:cs="宋体"/>
                <w:color w:val="000000"/>
                <w:sz w:val="14"/>
              </w:rPr>
              <w:t>公益性岗位补贴</w:t>
            </w:r>
          </w:p>
        </w:tc>
        <w:tc>
          <w:tcPr>
            <w:tcW w:w="1160" w:type="dxa"/>
            <w:vAlign w:val="center"/>
          </w:tcPr>
          <w:p w14:paraId="347BD370">
            <w:pPr>
              <w:ind w:firstLine="281"/>
              <w:jc w:val="right"/>
            </w:pPr>
            <w:r>
              <w:rPr>
                <w:rFonts w:ascii="宋体" w:hAnsi="宋体" w:cs="宋体"/>
                <w:color w:val="000000"/>
                <w:sz w:val="14"/>
              </w:rPr>
              <w:t>658.52</w:t>
            </w:r>
          </w:p>
        </w:tc>
        <w:tc>
          <w:tcPr>
            <w:tcW w:w="1160" w:type="dxa"/>
            <w:vAlign w:val="center"/>
          </w:tcPr>
          <w:p w14:paraId="6049AC41">
            <w:pPr>
              <w:ind w:firstLine="281"/>
              <w:jc w:val="right"/>
            </w:pPr>
            <w:r>
              <w:rPr>
                <w:rFonts w:ascii="宋体" w:hAnsi="宋体" w:cs="宋体"/>
                <w:color w:val="000000"/>
                <w:sz w:val="14"/>
              </w:rPr>
              <w:t>658.52</w:t>
            </w:r>
          </w:p>
        </w:tc>
        <w:tc>
          <w:tcPr>
            <w:tcW w:w="1160" w:type="dxa"/>
            <w:vAlign w:val="center"/>
          </w:tcPr>
          <w:p w14:paraId="2A637120">
            <w:pPr>
              <w:ind w:firstLine="643"/>
            </w:pPr>
          </w:p>
        </w:tc>
        <w:tc>
          <w:tcPr>
            <w:tcW w:w="1160" w:type="dxa"/>
            <w:vAlign w:val="center"/>
          </w:tcPr>
          <w:p w14:paraId="74108D83">
            <w:pPr>
              <w:ind w:firstLine="643"/>
            </w:pPr>
          </w:p>
        </w:tc>
        <w:tc>
          <w:tcPr>
            <w:tcW w:w="1160" w:type="dxa"/>
            <w:vAlign w:val="center"/>
          </w:tcPr>
          <w:p w14:paraId="11E0A50C">
            <w:pPr>
              <w:ind w:firstLine="643"/>
            </w:pPr>
          </w:p>
        </w:tc>
        <w:tc>
          <w:tcPr>
            <w:tcW w:w="1160" w:type="dxa"/>
            <w:vAlign w:val="center"/>
          </w:tcPr>
          <w:p w14:paraId="1D17A3CA">
            <w:pPr>
              <w:ind w:firstLine="643"/>
            </w:pPr>
          </w:p>
        </w:tc>
        <w:tc>
          <w:tcPr>
            <w:tcW w:w="1092" w:type="dxa"/>
            <w:vAlign w:val="center"/>
          </w:tcPr>
          <w:p w14:paraId="768E49F1">
            <w:pPr>
              <w:ind w:firstLine="643"/>
            </w:pPr>
          </w:p>
        </w:tc>
      </w:tr>
      <w:tr w14:paraId="2821E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2D0D43">
            <w:pPr>
              <w:ind w:firstLine="281"/>
              <w:jc w:val="left"/>
            </w:pPr>
            <w:r>
              <w:rPr>
                <w:rFonts w:ascii="宋体" w:hAnsi="宋体" w:cs="宋体"/>
                <w:color w:val="000000"/>
                <w:sz w:val="14"/>
              </w:rPr>
              <w:t>2080713</w:t>
            </w:r>
          </w:p>
        </w:tc>
        <w:tc>
          <w:tcPr>
            <w:tcW w:w="2060" w:type="dxa"/>
            <w:vAlign w:val="center"/>
          </w:tcPr>
          <w:p w14:paraId="1F84059D">
            <w:pPr>
              <w:ind w:firstLine="281"/>
              <w:jc w:val="left"/>
            </w:pPr>
            <w:r>
              <w:rPr>
                <w:rFonts w:ascii="宋体" w:hAnsi="宋体" w:cs="宋体"/>
                <w:color w:val="000000"/>
                <w:sz w:val="14"/>
              </w:rPr>
              <w:t>促进创业补贴</w:t>
            </w:r>
          </w:p>
        </w:tc>
        <w:tc>
          <w:tcPr>
            <w:tcW w:w="1160" w:type="dxa"/>
            <w:vAlign w:val="center"/>
          </w:tcPr>
          <w:p w14:paraId="0B85CC2A">
            <w:pPr>
              <w:ind w:firstLine="281"/>
              <w:jc w:val="right"/>
            </w:pPr>
            <w:r>
              <w:rPr>
                <w:rFonts w:ascii="宋体" w:hAnsi="宋体" w:cs="宋体"/>
                <w:color w:val="000000"/>
                <w:sz w:val="14"/>
              </w:rPr>
              <w:t>0.15</w:t>
            </w:r>
          </w:p>
        </w:tc>
        <w:tc>
          <w:tcPr>
            <w:tcW w:w="1160" w:type="dxa"/>
            <w:vAlign w:val="center"/>
          </w:tcPr>
          <w:p w14:paraId="440C1FA1">
            <w:pPr>
              <w:ind w:firstLine="281"/>
              <w:jc w:val="right"/>
            </w:pPr>
            <w:r>
              <w:rPr>
                <w:rFonts w:ascii="宋体" w:hAnsi="宋体" w:cs="宋体"/>
                <w:color w:val="000000"/>
                <w:sz w:val="14"/>
              </w:rPr>
              <w:t>0.15</w:t>
            </w:r>
          </w:p>
        </w:tc>
        <w:tc>
          <w:tcPr>
            <w:tcW w:w="1160" w:type="dxa"/>
            <w:vAlign w:val="center"/>
          </w:tcPr>
          <w:p w14:paraId="2125D5BE">
            <w:pPr>
              <w:ind w:firstLine="643"/>
            </w:pPr>
          </w:p>
        </w:tc>
        <w:tc>
          <w:tcPr>
            <w:tcW w:w="1160" w:type="dxa"/>
            <w:vAlign w:val="center"/>
          </w:tcPr>
          <w:p w14:paraId="140462EB">
            <w:pPr>
              <w:ind w:firstLine="643"/>
            </w:pPr>
          </w:p>
        </w:tc>
        <w:tc>
          <w:tcPr>
            <w:tcW w:w="1160" w:type="dxa"/>
            <w:vAlign w:val="center"/>
          </w:tcPr>
          <w:p w14:paraId="108BF511">
            <w:pPr>
              <w:ind w:firstLine="643"/>
            </w:pPr>
          </w:p>
        </w:tc>
        <w:tc>
          <w:tcPr>
            <w:tcW w:w="1160" w:type="dxa"/>
            <w:vAlign w:val="center"/>
          </w:tcPr>
          <w:p w14:paraId="2DA18C99">
            <w:pPr>
              <w:ind w:firstLine="643"/>
            </w:pPr>
          </w:p>
        </w:tc>
        <w:tc>
          <w:tcPr>
            <w:tcW w:w="1092" w:type="dxa"/>
            <w:vAlign w:val="center"/>
          </w:tcPr>
          <w:p w14:paraId="6ED10FFD">
            <w:pPr>
              <w:ind w:firstLine="643"/>
            </w:pPr>
          </w:p>
        </w:tc>
      </w:tr>
      <w:tr w14:paraId="1D22D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F8E111">
            <w:pPr>
              <w:ind w:firstLine="281"/>
              <w:jc w:val="left"/>
            </w:pPr>
            <w:r>
              <w:rPr>
                <w:rFonts w:ascii="宋体" w:hAnsi="宋体" w:cs="宋体"/>
                <w:color w:val="000000"/>
                <w:sz w:val="14"/>
              </w:rPr>
              <w:t>20899</w:t>
            </w:r>
          </w:p>
        </w:tc>
        <w:tc>
          <w:tcPr>
            <w:tcW w:w="2060" w:type="dxa"/>
            <w:vAlign w:val="center"/>
          </w:tcPr>
          <w:p w14:paraId="1FDECEC8">
            <w:pPr>
              <w:ind w:firstLine="281"/>
              <w:jc w:val="left"/>
            </w:pPr>
            <w:r>
              <w:rPr>
                <w:rFonts w:ascii="宋体" w:hAnsi="宋体" w:cs="宋体"/>
                <w:color w:val="000000"/>
                <w:sz w:val="14"/>
              </w:rPr>
              <w:t>其他社会保障和就业支出</w:t>
            </w:r>
          </w:p>
        </w:tc>
        <w:tc>
          <w:tcPr>
            <w:tcW w:w="1160" w:type="dxa"/>
            <w:vAlign w:val="center"/>
          </w:tcPr>
          <w:p w14:paraId="7D48A9A7">
            <w:pPr>
              <w:ind w:firstLine="281"/>
              <w:jc w:val="right"/>
            </w:pPr>
            <w:r>
              <w:rPr>
                <w:rFonts w:ascii="宋体" w:hAnsi="宋体" w:cs="宋体"/>
                <w:color w:val="000000"/>
                <w:sz w:val="14"/>
              </w:rPr>
              <w:t>540.71</w:t>
            </w:r>
          </w:p>
        </w:tc>
        <w:tc>
          <w:tcPr>
            <w:tcW w:w="1160" w:type="dxa"/>
            <w:vAlign w:val="center"/>
          </w:tcPr>
          <w:p w14:paraId="617F379F">
            <w:pPr>
              <w:ind w:firstLine="281"/>
              <w:jc w:val="right"/>
            </w:pPr>
            <w:r>
              <w:rPr>
                <w:rFonts w:ascii="宋体" w:hAnsi="宋体" w:cs="宋体"/>
                <w:color w:val="000000"/>
                <w:sz w:val="14"/>
              </w:rPr>
              <w:t>540.71</w:t>
            </w:r>
          </w:p>
        </w:tc>
        <w:tc>
          <w:tcPr>
            <w:tcW w:w="1160" w:type="dxa"/>
            <w:vAlign w:val="center"/>
          </w:tcPr>
          <w:p w14:paraId="3CC135C4">
            <w:pPr>
              <w:ind w:firstLine="643"/>
            </w:pPr>
          </w:p>
        </w:tc>
        <w:tc>
          <w:tcPr>
            <w:tcW w:w="1160" w:type="dxa"/>
            <w:vAlign w:val="center"/>
          </w:tcPr>
          <w:p w14:paraId="3F45C001">
            <w:pPr>
              <w:ind w:firstLine="643"/>
            </w:pPr>
          </w:p>
        </w:tc>
        <w:tc>
          <w:tcPr>
            <w:tcW w:w="1160" w:type="dxa"/>
            <w:vAlign w:val="center"/>
          </w:tcPr>
          <w:p w14:paraId="2F38D8B8">
            <w:pPr>
              <w:ind w:firstLine="643"/>
            </w:pPr>
          </w:p>
        </w:tc>
        <w:tc>
          <w:tcPr>
            <w:tcW w:w="1160" w:type="dxa"/>
            <w:vAlign w:val="center"/>
          </w:tcPr>
          <w:p w14:paraId="74257A93">
            <w:pPr>
              <w:ind w:firstLine="643"/>
            </w:pPr>
          </w:p>
        </w:tc>
        <w:tc>
          <w:tcPr>
            <w:tcW w:w="1092" w:type="dxa"/>
            <w:vAlign w:val="center"/>
          </w:tcPr>
          <w:p w14:paraId="33233F2D">
            <w:pPr>
              <w:ind w:firstLine="643"/>
            </w:pPr>
          </w:p>
        </w:tc>
      </w:tr>
      <w:tr w14:paraId="44033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2476E5">
            <w:pPr>
              <w:ind w:firstLine="281"/>
              <w:jc w:val="left"/>
            </w:pPr>
            <w:r>
              <w:rPr>
                <w:rFonts w:ascii="宋体" w:hAnsi="宋体" w:cs="宋体"/>
                <w:color w:val="000000"/>
                <w:sz w:val="14"/>
              </w:rPr>
              <w:t>2089999</w:t>
            </w:r>
          </w:p>
        </w:tc>
        <w:tc>
          <w:tcPr>
            <w:tcW w:w="2060" w:type="dxa"/>
            <w:vAlign w:val="center"/>
          </w:tcPr>
          <w:p w14:paraId="2C718A40">
            <w:pPr>
              <w:ind w:firstLine="281"/>
              <w:jc w:val="left"/>
            </w:pPr>
            <w:r>
              <w:rPr>
                <w:rFonts w:ascii="宋体" w:hAnsi="宋体" w:cs="宋体"/>
                <w:color w:val="000000"/>
                <w:sz w:val="14"/>
              </w:rPr>
              <w:t>其他社会保障和就业支出</w:t>
            </w:r>
          </w:p>
        </w:tc>
        <w:tc>
          <w:tcPr>
            <w:tcW w:w="1160" w:type="dxa"/>
            <w:vAlign w:val="center"/>
          </w:tcPr>
          <w:p w14:paraId="01D7AC65">
            <w:pPr>
              <w:ind w:firstLine="281"/>
              <w:jc w:val="right"/>
            </w:pPr>
            <w:r>
              <w:rPr>
                <w:rFonts w:ascii="宋体" w:hAnsi="宋体" w:cs="宋体"/>
                <w:color w:val="000000"/>
                <w:sz w:val="14"/>
              </w:rPr>
              <w:t>540.71</w:t>
            </w:r>
          </w:p>
        </w:tc>
        <w:tc>
          <w:tcPr>
            <w:tcW w:w="1160" w:type="dxa"/>
            <w:vAlign w:val="center"/>
          </w:tcPr>
          <w:p w14:paraId="02C3D477">
            <w:pPr>
              <w:ind w:firstLine="281"/>
              <w:jc w:val="right"/>
            </w:pPr>
            <w:r>
              <w:rPr>
                <w:rFonts w:ascii="宋体" w:hAnsi="宋体" w:cs="宋体"/>
                <w:color w:val="000000"/>
                <w:sz w:val="14"/>
              </w:rPr>
              <w:t>540.71</w:t>
            </w:r>
          </w:p>
        </w:tc>
        <w:tc>
          <w:tcPr>
            <w:tcW w:w="1160" w:type="dxa"/>
            <w:vAlign w:val="center"/>
          </w:tcPr>
          <w:p w14:paraId="413346C4">
            <w:pPr>
              <w:ind w:firstLine="643"/>
            </w:pPr>
          </w:p>
        </w:tc>
        <w:tc>
          <w:tcPr>
            <w:tcW w:w="1160" w:type="dxa"/>
            <w:vAlign w:val="center"/>
          </w:tcPr>
          <w:p w14:paraId="4999503A">
            <w:pPr>
              <w:ind w:firstLine="643"/>
            </w:pPr>
          </w:p>
        </w:tc>
        <w:tc>
          <w:tcPr>
            <w:tcW w:w="1160" w:type="dxa"/>
            <w:vAlign w:val="center"/>
          </w:tcPr>
          <w:p w14:paraId="7E534FB5">
            <w:pPr>
              <w:ind w:firstLine="643"/>
            </w:pPr>
          </w:p>
        </w:tc>
        <w:tc>
          <w:tcPr>
            <w:tcW w:w="1160" w:type="dxa"/>
            <w:vAlign w:val="center"/>
          </w:tcPr>
          <w:p w14:paraId="4EF1CE9A">
            <w:pPr>
              <w:ind w:firstLine="643"/>
            </w:pPr>
          </w:p>
        </w:tc>
        <w:tc>
          <w:tcPr>
            <w:tcW w:w="1092" w:type="dxa"/>
            <w:vAlign w:val="center"/>
          </w:tcPr>
          <w:p w14:paraId="608628BC">
            <w:pPr>
              <w:ind w:firstLine="643"/>
            </w:pPr>
          </w:p>
        </w:tc>
      </w:tr>
      <w:tr w14:paraId="167DC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EC63CE">
            <w:pPr>
              <w:ind w:firstLine="281"/>
              <w:jc w:val="left"/>
            </w:pPr>
            <w:r>
              <w:rPr>
                <w:rFonts w:ascii="宋体" w:hAnsi="宋体" w:cs="宋体"/>
                <w:color w:val="000000"/>
                <w:sz w:val="14"/>
              </w:rPr>
              <w:t>210</w:t>
            </w:r>
          </w:p>
        </w:tc>
        <w:tc>
          <w:tcPr>
            <w:tcW w:w="2060" w:type="dxa"/>
            <w:vAlign w:val="center"/>
          </w:tcPr>
          <w:p w14:paraId="17335552">
            <w:pPr>
              <w:ind w:firstLine="281"/>
              <w:jc w:val="left"/>
            </w:pPr>
            <w:r>
              <w:rPr>
                <w:rFonts w:ascii="宋体" w:hAnsi="宋体" w:cs="宋体"/>
                <w:color w:val="000000"/>
                <w:sz w:val="14"/>
              </w:rPr>
              <w:t>卫生健康支出</w:t>
            </w:r>
          </w:p>
        </w:tc>
        <w:tc>
          <w:tcPr>
            <w:tcW w:w="1160" w:type="dxa"/>
            <w:vAlign w:val="center"/>
          </w:tcPr>
          <w:p w14:paraId="3C377591">
            <w:pPr>
              <w:ind w:firstLine="281"/>
              <w:jc w:val="right"/>
            </w:pPr>
            <w:r>
              <w:rPr>
                <w:rFonts w:ascii="宋体" w:hAnsi="宋体" w:cs="宋体"/>
                <w:color w:val="000000"/>
                <w:sz w:val="14"/>
              </w:rPr>
              <w:t>42.28</w:t>
            </w:r>
          </w:p>
        </w:tc>
        <w:tc>
          <w:tcPr>
            <w:tcW w:w="1160" w:type="dxa"/>
            <w:vAlign w:val="center"/>
          </w:tcPr>
          <w:p w14:paraId="1DA4C730">
            <w:pPr>
              <w:ind w:firstLine="281"/>
              <w:jc w:val="right"/>
            </w:pPr>
            <w:r>
              <w:rPr>
                <w:rFonts w:ascii="宋体" w:hAnsi="宋体" w:cs="宋体"/>
                <w:color w:val="000000"/>
                <w:sz w:val="14"/>
              </w:rPr>
              <w:t>42.28</w:t>
            </w:r>
          </w:p>
        </w:tc>
        <w:tc>
          <w:tcPr>
            <w:tcW w:w="1160" w:type="dxa"/>
            <w:vAlign w:val="center"/>
          </w:tcPr>
          <w:p w14:paraId="0610B50F">
            <w:pPr>
              <w:ind w:firstLine="643"/>
            </w:pPr>
          </w:p>
        </w:tc>
        <w:tc>
          <w:tcPr>
            <w:tcW w:w="1160" w:type="dxa"/>
            <w:vAlign w:val="center"/>
          </w:tcPr>
          <w:p w14:paraId="1EC110BE">
            <w:pPr>
              <w:ind w:firstLine="643"/>
            </w:pPr>
          </w:p>
        </w:tc>
        <w:tc>
          <w:tcPr>
            <w:tcW w:w="1160" w:type="dxa"/>
            <w:vAlign w:val="center"/>
          </w:tcPr>
          <w:p w14:paraId="1BEC7DD9">
            <w:pPr>
              <w:ind w:firstLine="643"/>
            </w:pPr>
          </w:p>
        </w:tc>
        <w:tc>
          <w:tcPr>
            <w:tcW w:w="1160" w:type="dxa"/>
            <w:vAlign w:val="center"/>
          </w:tcPr>
          <w:p w14:paraId="05A446BD">
            <w:pPr>
              <w:ind w:firstLine="643"/>
            </w:pPr>
          </w:p>
        </w:tc>
        <w:tc>
          <w:tcPr>
            <w:tcW w:w="1092" w:type="dxa"/>
            <w:vAlign w:val="center"/>
          </w:tcPr>
          <w:p w14:paraId="4B1EBDF0">
            <w:pPr>
              <w:ind w:firstLine="643"/>
            </w:pPr>
          </w:p>
        </w:tc>
      </w:tr>
      <w:tr w14:paraId="5BC79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680A66">
            <w:pPr>
              <w:ind w:firstLine="281"/>
              <w:jc w:val="left"/>
            </w:pPr>
            <w:r>
              <w:rPr>
                <w:rFonts w:ascii="宋体" w:hAnsi="宋体" w:cs="宋体"/>
                <w:color w:val="000000"/>
                <w:sz w:val="14"/>
              </w:rPr>
              <w:t>21011</w:t>
            </w:r>
          </w:p>
        </w:tc>
        <w:tc>
          <w:tcPr>
            <w:tcW w:w="2060" w:type="dxa"/>
            <w:vAlign w:val="center"/>
          </w:tcPr>
          <w:p w14:paraId="435CA173">
            <w:pPr>
              <w:ind w:firstLine="281"/>
              <w:jc w:val="left"/>
            </w:pPr>
            <w:r>
              <w:rPr>
                <w:rFonts w:ascii="宋体" w:hAnsi="宋体" w:cs="宋体"/>
                <w:color w:val="000000"/>
                <w:sz w:val="14"/>
              </w:rPr>
              <w:t>行政事业单位医疗</w:t>
            </w:r>
          </w:p>
        </w:tc>
        <w:tc>
          <w:tcPr>
            <w:tcW w:w="1160" w:type="dxa"/>
            <w:vAlign w:val="center"/>
          </w:tcPr>
          <w:p w14:paraId="2E88BB05">
            <w:pPr>
              <w:ind w:firstLine="281"/>
              <w:jc w:val="right"/>
            </w:pPr>
            <w:r>
              <w:rPr>
                <w:rFonts w:ascii="宋体" w:hAnsi="宋体" w:cs="宋体"/>
                <w:color w:val="000000"/>
                <w:sz w:val="14"/>
              </w:rPr>
              <w:t>42.28</w:t>
            </w:r>
          </w:p>
        </w:tc>
        <w:tc>
          <w:tcPr>
            <w:tcW w:w="1160" w:type="dxa"/>
            <w:vAlign w:val="center"/>
          </w:tcPr>
          <w:p w14:paraId="70760234">
            <w:pPr>
              <w:ind w:firstLine="281"/>
              <w:jc w:val="right"/>
            </w:pPr>
            <w:r>
              <w:rPr>
                <w:rFonts w:ascii="宋体" w:hAnsi="宋体" w:cs="宋体"/>
                <w:color w:val="000000"/>
                <w:sz w:val="14"/>
              </w:rPr>
              <w:t>42.28</w:t>
            </w:r>
          </w:p>
        </w:tc>
        <w:tc>
          <w:tcPr>
            <w:tcW w:w="1160" w:type="dxa"/>
            <w:vAlign w:val="center"/>
          </w:tcPr>
          <w:p w14:paraId="14A6EA72">
            <w:pPr>
              <w:ind w:firstLine="643"/>
            </w:pPr>
          </w:p>
        </w:tc>
        <w:tc>
          <w:tcPr>
            <w:tcW w:w="1160" w:type="dxa"/>
            <w:vAlign w:val="center"/>
          </w:tcPr>
          <w:p w14:paraId="17FDA454">
            <w:pPr>
              <w:ind w:firstLine="643"/>
            </w:pPr>
          </w:p>
        </w:tc>
        <w:tc>
          <w:tcPr>
            <w:tcW w:w="1160" w:type="dxa"/>
            <w:vAlign w:val="center"/>
          </w:tcPr>
          <w:p w14:paraId="7F55E96E">
            <w:pPr>
              <w:ind w:firstLine="643"/>
            </w:pPr>
          </w:p>
        </w:tc>
        <w:tc>
          <w:tcPr>
            <w:tcW w:w="1160" w:type="dxa"/>
            <w:vAlign w:val="center"/>
          </w:tcPr>
          <w:p w14:paraId="545052CC">
            <w:pPr>
              <w:ind w:firstLine="643"/>
            </w:pPr>
          </w:p>
        </w:tc>
        <w:tc>
          <w:tcPr>
            <w:tcW w:w="1092" w:type="dxa"/>
            <w:vAlign w:val="center"/>
          </w:tcPr>
          <w:p w14:paraId="41800C8B">
            <w:pPr>
              <w:ind w:firstLine="643"/>
            </w:pPr>
          </w:p>
        </w:tc>
      </w:tr>
      <w:tr w14:paraId="0BA1E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711B6">
            <w:pPr>
              <w:ind w:firstLine="281"/>
              <w:jc w:val="left"/>
            </w:pPr>
            <w:r>
              <w:rPr>
                <w:rFonts w:ascii="宋体" w:hAnsi="宋体" w:cs="宋体"/>
                <w:color w:val="000000"/>
                <w:sz w:val="14"/>
              </w:rPr>
              <w:t>2101102</w:t>
            </w:r>
          </w:p>
        </w:tc>
        <w:tc>
          <w:tcPr>
            <w:tcW w:w="2060" w:type="dxa"/>
            <w:vAlign w:val="center"/>
          </w:tcPr>
          <w:p w14:paraId="0D428575">
            <w:pPr>
              <w:ind w:firstLine="281"/>
              <w:jc w:val="left"/>
            </w:pPr>
            <w:r>
              <w:rPr>
                <w:rFonts w:ascii="宋体" w:hAnsi="宋体" w:cs="宋体"/>
                <w:color w:val="000000"/>
                <w:sz w:val="14"/>
              </w:rPr>
              <w:t>事业单位医疗</w:t>
            </w:r>
          </w:p>
        </w:tc>
        <w:tc>
          <w:tcPr>
            <w:tcW w:w="1160" w:type="dxa"/>
            <w:vAlign w:val="center"/>
          </w:tcPr>
          <w:p w14:paraId="04F820EA">
            <w:pPr>
              <w:ind w:firstLine="281"/>
              <w:jc w:val="right"/>
            </w:pPr>
            <w:r>
              <w:rPr>
                <w:rFonts w:ascii="宋体" w:hAnsi="宋体" w:cs="宋体"/>
                <w:color w:val="000000"/>
                <w:sz w:val="14"/>
              </w:rPr>
              <w:t>42.28</w:t>
            </w:r>
          </w:p>
        </w:tc>
        <w:tc>
          <w:tcPr>
            <w:tcW w:w="1160" w:type="dxa"/>
            <w:vAlign w:val="center"/>
          </w:tcPr>
          <w:p w14:paraId="0838ACCC">
            <w:pPr>
              <w:ind w:firstLine="281"/>
              <w:jc w:val="right"/>
            </w:pPr>
            <w:r>
              <w:rPr>
                <w:rFonts w:ascii="宋体" w:hAnsi="宋体" w:cs="宋体"/>
                <w:color w:val="000000"/>
                <w:sz w:val="14"/>
              </w:rPr>
              <w:t>42.28</w:t>
            </w:r>
          </w:p>
        </w:tc>
        <w:tc>
          <w:tcPr>
            <w:tcW w:w="1160" w:type="dxa"/>
            <w:vAlign w:val="center"/>
          </w:tcPr>
          <w:p w14:paraId="5C17783F">
            <w:pPr>
              <w:ind w:firstLine="643"/>
            </w:pPr>
          </w:p>
        </w:tc>
        <w:tc>
          <w:tcPr>
            <w:tcW w:w="1160" w:type="dxa"/>
            <w:vAlign w:val="center"/>
          </w:tcPr>
          <w:p w14:paraId="3721E869">
            <w:pPr>
              <w:ind w:firstLine="643"/>
            </w:pPr>
          </w:p>
        </w:tc>
        <w:tc>
          <w:tcPr>
            <w:tcW w:w="1160" w:type="dxa"/>
            <w:vAlign w:val="center"/>
          </w:tcPr>
          <w:p w14:paraId="480A6B2B">
            <w:pPr>
              <w:ind w:firstLine="643"/>
            </w:pPr>
          </w:p>
        </w:tc>
        <w:tc>
          <w:tcPr>
            <w:tcW w:w="1160" w:type="dxa"/>
            <w:vAlign w:val="center"/>
          </w:tcPr>
          <w:p w14:paraId="1E63C6C0">
            <w:pPr>
              <w:ind w:firstLine="643"/>
            </w:pPr>
          </w:p>
        </w:tc>
        <w:tc>
          <w:tcPr>
            <w:tcW w:w="1092" w:type="dxa"/>
            <w:vAlign w:val="center"/>
          </w:tcPr>
          <w:p w14:paraId="58F4D563">
            <w:pPr>
              <w:ind w:firstLine="643"/>
            </w:pPr>
          </w:p>
        </w:tc>
      </w:tr>
      <w:tr w14:paraId="711B4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3254C">
            <w:pPr>
              <w:ind w:firstLine="281"/>
              <w:jc w:val="left"/>
            </w:pPr>
            <w:r>
              <w:rPr>
                <w:rFonts w:ascii="宋体" w:hAnsi="宋体" w:cs="宋体"/>
                <w:color w:val="000000"/>
                <w:sz w:val="14"/>
              </w:rPr>
              <w:t>221</w:t>
            </w:r>
          </w:p>
        </w:tc>
        <w:tc>
          <w:tcPr>
            <w:tcW w:w="2060" w:type="dxa"/>
            <w:vAlign w:val="center"/>
          </w:tcPr>
          <w:p w14:paraId="73176FA9">
            <w:pPr>
              <w:ind w:firstLine="281"/>
              <w:jc w:val="left"/>
            </w:pPr>
            <w:r>
              <w:rPr>
                <w:rFonts w:ascii="宋体" w:hAnsi="宋体" w:cs="宋体"/>
                <w:color w:val="000000"/>
                <w:sz w:val="14"/>
              </w:rPr>
              <w:t>住房保障支出</w:t>
            </w:r>
          </w:p>
        </w:tc>
        <w:tc>
          <w:tcPr>
            <w:tcW w:w="1160" w:type="dxa"/>
            <w:vAlign w:val="center"/>
          </w:tcPr>
          <w:p w14:paraId="6B3C1818">
            <w:pPr>
              <w:ind w:firstLine="281"/>
              <w:jc w:val="right"/>
            </w:pPr>
            <w:r>
              <w:rPr>
                <w:rFonts w:ascii="宋体" w:hAnsi="宋体" w:cs="宋体"/>
                <w:color w:val="000000"/>
                <w:sz w:val="14"/>
              </w:rPr>
              <w:t>75.67</w:t>
            </w:r>
          </w:p>
        </w:tc>
        <w:tc>
          <w:tcPr>
            <w:tcW w:w="1160" w:type="dxa"/>
            <w:vAlign w:val="center"/>
          </w:tcPr>
          <w:p w14:paraId="2789F90D">
            <w:pPr>
              <w:ind w:firstLine="281"/>
              <w:jc w:val="right"/>
            </w:pPr>
            <w:r>
              <w:rPr>
                <w:rFonts w:ascii="宋体" w:hAnsi="宋体" w:cs="宋体"/>
                <w:color w:val="000000"/>
                <w:sz w:val="14"/>
              </w:rPr>
              <w:t>75.67</w:t>
            </w:r>
          </w:p>
        </w:tc>
        <w:tc>
          <w:tcPr>
            <w:tcW w:w="1160" w:type="dxa"/>
            <w:vAlign w:val="center"/>
          </w:tcPr>
          <w:p w14:paraId="26732188">
            <w:pPr>
              <w:ind w:firstLine="643"/>
            </w:pPr>
          </w:p>
        </w:tc>
        <w:tc>
          <w:tcPr>
            <w:tcW w:w="1160" w:type="dxa"/>
            <w:vAlign w:val="center"/>
          </w:tcPr>
          <w:p w14:paraId="7AD80F10">
            <w:pPr>
              <w:ind w:firstLine="643"/>
            </w:pPr>
          </w:p>
        </w:tc>
        <w:tc>
          <w:tcPr>
            <w:tcW w:w="1160" w:type="dxa"/>
            <w:vAlign w:val="center"/>
          </w:tcPr>
          <w:p w14:paraId="0C3C0459">
            <w:pPr>
              <w:ind w:firstLine="643"/>
            </w:pPr>
          </w:p>
        </w:tc>
        <w:tc>
          <w:tcPr>
            <w:tcW w:w="1160" w:type="dxa"/>
            <w:vAlign w:val="center"/>
          </w:tcPr>
          <w:p w14:paraId="0398849D">
            <w:pPr>
              <w:ind w:firstLine="643"/>
            </w:pPr>
          </w:p>
        </w:tc>
        <w:tc>
          <w:tcPr>
            <w:tcW w:w="1092" w:type="dxa"/>
            <w:vAlign w:val="center"/>
          </w:tcPr>
          <w:p w14:paraId="44432C30">
            <w:pPr>
              <w:ind w:firstLine="643"/>
            </w:pPr>
          </w:p>
        </w:tc>
      </w:tr>
      <w:tr w14:paraId="22FE0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30B43D">
            <w:pPr>
              <w:ind w:firstLine="281"/>
              <w:jc w:val="left"/>
            </w:pPr>
            <w:r>
              <w:rPr>
                <w:rFonts w:ascii="宋体" w:hAnsi="宋体" w:cs="宋体"/>
                <w:color w:val="000000"/>
                <w:sz w:val="14"/>
              </w:rPr>
              <w:t>22102</w:t>
            </w:r>
          </w:p>
        </w:tc>
        <w:tc>
          <w:tcPr>
            <w:tcW w:w="2060" w:type="dxa"/>
            <w:vAlign w:val="center"/>
          </w:tcPr>
          <w:p w14:paraId="0E4082C4">
            <w:pPr>
              <w:ind w:firstLine="281"/>
              <w:jc w:val="left"/>
            </w:pPr>
            <w:r>
              <w:rPr>
                <w:rFonts w:ascii="宋体" w:hAnsi="宋体" w:cs="宋体"/>
                <w:color w:val="000000"/>
                <w:sz w:val="14"/>
              </w:rPr>
              <w:t>住房改革支出</w:t>
            </w:r>
          </w:p>
        </w:tc>
        <w:tc>
          <w:tcPr>
            <w:tcW w:w="1160" w:type="dxa"/>
            <w:vAlign w:val="center"/>
          </w:tcPr>
          <w:p w14:paraId="5C88934E">
            <w:pPr>
              <w:ind w:firstLine="281"/>
              <w:jc w:val="right"/>
            </w:pPr>
            <w:r>
              <w:rPr>
                <w:rFonts w:ascii="宋体" w:hAnsi="宋体" w:cs="宋体"/>
                <w:color w:val="000000"/>
                <w:sz w:val="14"/>
              </w:rPr>
              <w:t>75.67</w:t>
            </w:r>
          </w:p>
        </w:tc>
        <w:tc>
          <w:tcPr>
            <w:tcW w:w="1160" w:type="dxa"/>
            <w:vAlign w:val="center"/>
          </w:tcPr>
          <w:p w14:paraId="0DC58C18">
            <w:pPr>
              <w:ind w:firstLine="281"/>
              <w:jc w:val="right"/>
            </w:pPr>
            <w:r>
              <w:rPr>
                <w:rFonts w:ascii="宋体" w:hAnsi="宋体" w:cs="宋体"/>
                <w:color w:val="000000"/>
                <w:sz w:val="14"/>
              </w:rPr>
              <w:t>75.67</w:t>
            </w:r>
          </w:p>
        </w:tc>
        <w:tc>
          <w:tcPr>
            <w:tcW w:w="1160" w:type="dxa"/>
            <w:vAlign w:val="center"/>
          </w:tcPr>
          <w:p w14:paraId="551766E0">
            <w:pPr>
              <w:ind w:firstLine="643"/>
            </w:pPr>
          </w:p>
        </w:tc>
        <w:tc>
          <w:tcPr>
            <w:tcW w:w="1160" w:type="dxa"/>
            <w:vAlign w:val="center"/>
          </w:tcPr>
          <w:p w14:paraId="7F57E463">
            <w:pPr>
              <w:ind w:firstLine="643"/>
            </w:pPr>
          </w:p>
        </w:tc>
        <w:tc>
          <w:tcPr>
            <w:tcW w:w="1160" w:type="dxa"/>
            <w:vAlign w:val="center"/>
          </w:tcPr>
          <w:p w14:paraId="59E502DA">
            <w:pPr>
              <w:ind w:firstLine="643"/>
            </w:pPr>
          </w:p>
        </w:tc>
        <w:tc>
          <w:tcPr>
            <w:tcW w:w="1160" w:type="dxa"/>
            <w:vAlign w:val="center"/>
          </w:tcPr>
          <w:p w14:paraId="6EEF8D3B">
            <w:pPr>
              <w:ind w:firstLine="643"/>
            </w:pPr>
          </w:p>
        </w:tc>
        <w:tc>
          <w:tcPr>
            <w:tcW w:w="1092" w:type="dxa"/>
            <w:vAlign w:val="center"/>
          </w:tcPr>
          <w:p w14:paraId="140F0260">
            <w:pPr>
              <w:ind w:firstLine="643"/>
            </w:pPr>
          </w:p>
        </w:tc>
      </w:tr>
      <w:tr w14:paraId="7B381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9DD6B5">
            <w:pPr>
              <w:ind w:firstLine="281"/>
              <w:jc w:val="left"/>
            </w:pPr>
            <w:r>
              <w:rPr>
                <w:rFonts w:ascii="宋体" w:hAnsi="宋体" w:cs="宋体"/>
                <w:color w:val="000000"/>
                <w:sz w:val="14"/>
              </w:rPr>
              <w:t>2210201</w:t>
            </w:r>
          </w:p>
        </w:tc>
        <w:tc>
          <w:tcPr>
            <w:tcW w:w="2060" w:type="dxa"/>
            <w:vAlign w:val="center"/>
          </w:tcPr>
          <w:p w14:paraId="377C3E6B">
            <w:pPr>
              <w:ind w:firstLine="281"/>
              <w:jc w:val="left"/>
            </w:pPr>
            <w:r>
              <w:rPr>
                <w:rFonts w:ascii="宋体" w:hAnsi="宋体" w:cs="宋体"/>
                <w:color w:val="000000"/>
                <w:sz w:val="14"/>
              </w:rPr>
              <w:t>住房公积金</w:t>
            </w:r>
          </w:p>
        </w:tc>
        <w:tc>
          <w:tcPr>
            <w:tcW w:w="1160" w:type="dxa"/>
            <w:vAlign w:val="center"/>
          </w:tcPr>
          <w:p w14:paraId="10F485F6">
            <w:pPr>
              <w:ind w:firstLine="281"/>
              <w:jc w:val="right"/>
            </w:pPr>
            <w:r>
              <w:rPr>
                <w:rFonts w:ascii="宋体" w:hAnsi="宋体" w:cs="宋体"/>
                <w:color w:val="000000"/>
                <w:sz w:val="14"/>
              </w:rPr>
              <w:t>75.67</w:t>
            </w:r>
          </w:p>
        </w:tc>
        <w:tc>
          <w:tcPr>
            <w:tcW w:w="1160" w:type="dxa"/>
            <w:vAlign w:val="center"/>
          </w:tcPr>
          <w:p w14:paraId="5EFCD2BB">
            <w:pPr>
              <w:ind w:firstLine="281"/>
              <w:jc w:val="right"/>
            </w:pPr>
            <w:r>
              <w:rPr>
                <w:rFonts w:ascii="宋体" w:hAnsi="宋体" w:cs="宋体"/>
                <w:color w:val="000000"/>
                <w:sz w:val="14"/>
              </w:rPr>
              <w:t>75.67</w:t>
            </w:r>
          </w:p>
        </w:tc>
        <w:tc>
          <w:tcPr>
            <w:tcW w:w="1160" w:type="dxa"/>
            <w:vAlign w:val="center"/>
          </w:tcPr>
          <w:p w14:paraId="68FDC17B">
            <w:pPr>
              <w:ind w:firstLine="643"/>
            </w:pPr>
          </w:p>
        </w:tc>
        <w:tc>
          <w:tcPr>
            <w:tcW w:w="1160" w:type="dxa"/>
            <w:vAlign w:val="center"/>
          </w:tcPr>
          <w:p w14:paraId="7F7CE36B">
            <w:pPr>
              <w:ind w:firstLine="643"/>
            </w:pPr>
          </w:p>
        </w:tc>
        <w:tc>
          <w:tcPr>
            <w:tcW w:w="1160" w:type="dxa"/>
            <w:vAlign w:val="center"/>
          </w:tcPr>
          <w:p w14:paraId="7BA645C9">
            <w:pPr>
              <w:ind w:firstLine="643"/>
            </w:pPr>
          </w:p>
        </w:tc>
        <w:tc>
          <w:tcPr>
            <w:tcW w:w="1160" w:type="dxa"/>
            <w:vAlign w:val="center"/>
          </w:tcPr>
          <w:p w14:paraId="1FC1F0D5">
            <w:pPr>
              <w:ind w:firstLine="643"/>
            </w:pPr>
          </w:p>
        </w:tc>
        <w:tc>
          <w:tcPr>
            <w:tcW w:w="1092" w:type="dxa"/>
            <w:vAlign w:val="center"/>
          </w:tcPr>
          <w:p w14:paraId="486B4290">
            <w:pPr>
              <w:ind w:firstLine="643"/>
            </w:pPr>
          </w:p>
        </w:tc>
      </w:tr>
      <w:tr w14:paraId="7A4C7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6C0B6754">
            <w:pPr>
              <w:ind w:firstLine="281"/>
              <w:jc w:val="left"/>
            </w:pPr>
            <w:r>
              <w:rPr>
                <w:rFonts w:ascii="宋体" w:hAnsi="宋体" w:cs="宋体"/>
                <w:color w:val="000000"/>
                <w:sz w:val="14"/>
              </w:rPr>
              <w:t>注：本表反映部门本年度取得的各项收入情况。</w:t>
            </w:r>
          </w:p>
        </w:tc>
      </w:tr>
      <w:tr w14:paraId="255A4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68D61A5">
            <w:pPr>
              <w:ind w:firstLine="281"/>
              <w:jc w:val="left"/>
            </w:pPr>
            <w:r>
              <w:rPr>
                <w:rFonts w:ascii="宋体" w:hAnsi="宋体" w:cs="宋体"/>
                <w:color w:val="000000"/>
                <w:sz w:val="14"/>
              </w:rPr>
              <w:t xml:space="preserve">    本表金额转换成万元时，因四舍五入可能存在尾差。</w:t>
            </w:r>
          </w:p>
        </w:tc>
      </w:tr>
      <w:tr w14:paraId="780DD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08B80B3B">
            <w:pPr>
              <w:ind w:firstLine="281"/>
              <w:jc w:val="left"/>
            </w:pPr>
            <w:r>
              <w:rPr>
                <w:rFonts w:ascii="宋体" w:hAnsi="宋体" w:cs="宋体"/>
                <w:color w:val="000000"/>
                <w:sz w:val="14"/>
              </w:rPr>
              <w:t xml:space="preserve">    如本表为空，则我部门本年度无此类资金收支余。</w:t>
            </w:r>
          </w:p>
        </w:tc>
      </w:tr>
    </w:tbl>
    <w:p w14:paraId="5D80756B">
      <w:pPr>
        <w:snapToGrid w:val="0"/>
        <w:spacing w:line="0" w:lineRule="auto"/>
        <w:ind w:firstLine="161"/>
        <w:sectPr>
          <w:pgSz w:w="11906" w:h="16838"/>
          <w:pgMar w:top="567" w:right="567" w:bottom="567" w:left="567" w:header="851" w:footer="992" w:gutter="0"/>
          <w:cols w:space="720" w:num="1"/>
          <w:docGrid w:type="lines" w:linePitch="312" w:charSpace="0"/>
        </w:sectPr>
      </w:pPr>
      <w:r>
        <w:rPr>
          <w:sz w:val="8"/>
        </w:rPr>
        <w:t xml:space="preserve"> </w:t>
      </w:r>
    </w:p>
    <w:p w14:paraId="259A79CB">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308F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41EE149">
            <w:pPr>
              <w:ind w:firstLine="402"/>
              <w:jc w:val="right"/>
            </w:pPr>
            <w:r>
              <w:rPr>
                <w:rFonts w:ascii="宋体" w:hAnsi="宋体" w:cs="宋体"/>
                <w:sz w:val="20"/>
              </w:rPr>
              <w:t>公开03表</w:t>
            </w:r>
          </w:p>
        </w:tc>
      </w:tr>
      <w:tr w14:paraId="398A03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832DD5">
            <w:pPr>
              <w:ind w:firstLine="402"/>
              <w:jc w:val="left"/>
            </w:pPr>
            <w:r>
              <w:rPr>
                <w:rFonts w:ascii="宋体" w:hAnsi="宋体" w:cs="宋体"/>
                <w:sz w:val="20"/>
              </w:rPr>
              <w:t>单位：辽宁省盘锦市盘山县就业人才和社会保险服务中心</w:t>
            </w:r>
          </w:p>
        </w:tc>
        <w:tc>
          <w:tcPr>
            <w:tcW w:w="2000" w:type="dxa"/>
          </w:tcPr>
          <w:p w14:paraId="100D9111">
            <w:pPr>
              <w:ind w:firstLine="402"/>
              <w:jc w:val="center"/>
            </w:pPr>
            <w:r>
              <w:rPr>
                <w:rFonts w:ascii="宋体" w:hAnsi="宋体" w:cs="宋体"/>
                <w:sz w:val="20"/>
              </w:rPr>
              <w:t>2023年度</w:t>
            </w:r>
          </w:p>
        </w:tc>
        <w:tc>
          <w:tcPr>
            <w:tcW w:w="4386" w:type="dxa"/>
          </w:tcPr>
          <w:p w14:paraId="37546713">
            <w:pPr>
              <w:ind w:firstLine="402"/>
              <w:jc w:val="right"/>
            </w:pPr>
            <w:r>
              <w:rPr>
                <w:rFonts w:ascii="宋体" w:hAnsi="宋体" w:cs="宋体"/>
                <w:sz w:val="20"/>
              </w:rPr>
              <w:t>金额单位：万元</w:t>
            </w:r>
          </w:p>
        </w:tc>
      </w:tr>
    </w:tbl>
    <w:p w14:paraId="785DA77C">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149EA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86BD040">
            <w:pPr>
              <w:ind w:firstLine="321"/>
              <w:jc w:val="center"/>
            </w:pPr>
            <w:r>
              <w:rPr>
                <w:rFonts w:ascii="宋体" w:hAnsi="宋体" w:cs="宋体"/>
                <w:color w:val="000000"/>
                <w:sz w:val="16"/>
              </w:rPr>
              <w:t>项目</w:t>
            </w:r>
          </w:p>
        </w:tc>
        <w:tc>
          <w:tcPr>
            <w:tcW w:w="1120" w:type="dxa"/>
            <w:vMerge w:val="restart"/>
            <w:vAlign w:val="center"/>
          </w:tcPr>
          <w:p w14:paraId="4669F77A">
            <w:pPr>
              <w:ind w:firstLine="321"/>
              <w:jc w:val="center"/>
            </w:pPr>
            <w:r>
              <w:rPr>
                <w:rFonts w:ascii="宋体" w:hAnsi="宋体" w:cs="宋体"/>
                <w:color w:val="000000"/>
                <w:sz w:val="16"/>
              </w:rPr>
              <w:t>本年支出合计</w:t>
            </w:r>
          </w:p>
        </w:tc>
        <w:tc>
          <w:tcPr>
            <w:tcW w:w="1120" w:type="dxa"/>
            <w:vMerge w:val="restart"/>
            <w:vAlign w:val="center"/>
          </w:tcPr>
          <w:p w14:paraId="704EFD4B">
            <w:pPr>
              <w:ind w:firstLine="321"/>
              <w:jc w:val="center"/>
            </w:pPr>
            <w:r>
              <w:rPr>
                <w:rFonts w:ascii="宋体" w:hAnsi="宋体" w:cs="宋体"/>
                <w:color w:val="000000"/>
                <w:sz w:val="16"/>
              </w:rPr>
              <w:t>基本支出</w:t>
            </w:r>
          </w:p>
        </w:tc>
        <w:tc>
          <w:tcPr>
            <w:tcW w:w="1120" w:type="dxa"/>
            <w:vMerge w:val="restart"/>
            <w:vAlign w:val="center"/>
          </w:tcPr>
          <w:p w14:paraId="3094B8EE">
            <w:pPr>
              <w:ind w:firstLine="321"/>
              <w:jc w:val="center"/>
            </w:pPr>
            <w:r>
              <w:rPr>
                <w:rFonts w:ascii="宋体" w:hAnsi="宋体" w:cs="宋体"/>
                <w:color w:val="000000"/>
                <w:sz w:val="16"/>
              </w:rPr>
              <w:t>项目支出</w:t>
            </w:r>
          </w:p>
        </w:tc>
        <w:tc>
          <w:tcPr>
            <w:tcW w:w="1120" w:type="dxa"/>
            <w:vMerge w:val="restart"/>
            <w:vAlign w:val="center"/>
          </w:tcPr>
          <w:p w14:paraId="7A250DBF">
            <w:pPr>
              <w:ind w:firstLine="321"/>
              <w:jc w:val="center"/>
            </w:pPr>
            <w:r>
              <w:rPr>
                <w:rFonts w:ascii="宋体" w:hAnsi="宋体" w:cs="宋体"/>
                <w:color w:val="000000"/>
                <w:sz w:val="16"/>
              </w:rPr>
              <w:t>上缴上级支出</w:t>
            </w:r>
          </w:p>
        </w:tc>
        <w:tc>
          <w:tcPr>
            <w:tcW w:w="1120" w:type="dxa"/>
            <w:vMerge w:val="restart"/>
            <w:vAlign w:val="center"/>
          </w:tcPr>
          <w:p w14:paraId="1728D3C9">
            <w:pPr>
              <w:ind w:firstLine="321"/>
              <w:jc w:val="center"/>
            </w:pPr>
            <w:r>
              <w:rPr>
                <w:rFonts w:ascii="宋体" w:hAnsi="宋体" w:cs="宋体"/>
                <w:color w:val="000000"/>
                <w:sz w:val="16"/>
              </w:rPr>
              <w:t>经营支出</w:t>
            </w:r>
          </w:p>
        </w:tc>
        <w:tc>
          <w:tcPr>
            <w:tcW w:w="1112" w:type="dxa"/>
            <w:vMerge w:val="restart"/>
            <w:vAlign w:val="center"/>
          </w:tcPr>
          <w:p w14:paraId="5FED72E2">
            <w:pPr>
              <w:ind w:firstLine="321"/>
              <w:jc w:val="center"/>
            </w:pPr>
            <w:r>
              <w:rPr>
                <w:rFonts w:ascii="宋体" w:hAnsi="宋体" w:cs="宋体"/>
                <w:color w:val="000000"/>
                <w:sz w:val="16"/>
              </w:rPr>
              <w:t>对附属单位补助支出</w:t>
            </w:r>
          </w:p>
        </w:tc>
      </w:tr>
      <w:tr w14:paraId="13DCF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5EF900D">
            <w:pPr>
              <w:ind w:firstLine="321"/>
              <w:jc w:val="center"/>
            </w:pPr>
            <w:r>
              <w:rPr>
                <w:rFonts w:ascii="宋体" w:hAnsi="宋体" w:cs="宋体"/>
                <w:color w:val="000000"/>
                <w:sz w:val="16"/>
              </w:rPr>
              <w:t>功能分类科目编码</w:t>
            </w:r>
          </w:p>
        </w:tc>
        <w:tc>
          <w:tcPr>
            <w:tcW w:w="3340" w:type="dxa"/>
            <w:vMerge w:val="restart"/>
            <w:vAlign w:val="center"/>
          </w:tcPr>
          <w:p w14:paraId="28FC1617">
            <w:pPr>
              <w:ind w:firstLine="321"/>
              <w:jc w:val="center"/>
            </w:pPr>
            <w:r>
              <w:rPr>
                <w:rFonts w:ascii="宋体" w:hAnsi="宋体" w:cs="宋体"/>
                <w:color w:val="000000"/>
                <w:sz w:val="16"/>
              </w:rPr>
              <w:t>科目名称</w:t>
            </w:r>
          </w:p>
        </w:tc>
        <w:tc>
          <w:tcPr>
            <w:tcW w:w="1120" w:type="dxa"/>
            <w:vMerge w:val="continue"/>
            <w:vAlign w:val="center"/>
          </w:tcPr>
          <w:p w14:paraId="00BA1AAC">
            <w:pPr>
              <w:ind w:firstLine="643"/>
            </w:pPr>
          </w:p>
        </w:tc>
        <w:tc>
          <w:tcPr>
            <w:tcW w:w="1120" w:type="dxa"/>
            <w:vMerge w:val="continue"/>
            <w:vAlign w:val="center"/>
          </w:tcPr>
          <w:p w14:paraId="7DF084EE">
            <w:pPr>
              <w:ind w:firstLine="643"/>
            </w:pPr>
          </w:p>
        </w:tc>
        <w:tc>
          <w:tcPr>
            <w:tcW w:w="1120" w:type="dxa"/>
            <w:vMerge w:val="continue"/>
            <w:vAlign w:val="center"/>
          </w:tcPr>
          <w:p w14:paraId="6735FA5A">
            <w:pPr>
              <w:ind w:firstLine="643"/>
            </w:pPr>
          </w:p>
        </w:tc>
        <w:tc>
          <w:tcPr>
            <w:tcW w:w="1120" w:type="dxa"/>
            <w:vMerge w:val="continue"/>
            <w:vAlign w:val="center"/>
          </w:tcPr>
          <w:p w14:paraId="220365A5">
            <w:pPr>
              <w:ind w:firstLine="643"/>
            </w:pPr>
          </w:p>
        </w:tc>
        <w:tc>
          <w:tcPr>
            <w:tcW w:w="1120" w:type="dxa"/>
            <w:vMerge w:val="continue"/>
            <w:vAlign w:val="center"/>
          </w:tcPr>
          <w:p w14:paraId="54ACF3C9">
            <w:pPr>
              <w:ind w:firstLine="643"/>
            </w:pPr>
          </w:p>
        </w:tc>
        <w:tc>
          <w:tcPr>
            <w:tcW w:w="1112" w:type="dxa"/>
            <w:vMerge w:val="continue"/>
            <w:vAlign w:val="center"/>
          </w:tcPr>
          <w:p w14:paraId="701AE252">
            <w:pPr>
              <w:ind w:firstLine="643"/>
            </w:pPr>
          </w:p>
        </w:tc>
      </w:tr>
      <w:tr w14:paraId="482CC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F5AD3D">
            <w:pPr>
              <w:ind w:firstLine="643"/>
            </w:pPr>
          </w:p>
        </w:tc>
        <w:tc>
          <w:tcPr>
            <w:tcW w:w="3340" w:type="dxa"/>
            <w:vMerge w:val="continue"/>
            <w:vAlign w:val="center"/>
          </w:tcPr>
          <w:p w14:paraId="3B42DCDF">
            <w:pPr>
              <w:ind w:firstLine="643"/>
            </w:pPr>
          </w:p>
        </w:tc>
        <w:tc>
          <w:tcPr>
            <w:tcW w:w="1120" w:type="dxa"/>
            <w:vMerge w:val="continue"/>
            <w:vAlign w:val="center"/>
          </w:tcPr>
          <w:p w14:paraId="45DBB61D">
            <w:pPr>
              <w:ind w:firstLine="643"/>
            </w:pPr>
          </w:p>
        </w:tc>
        <w:tc>
          <w:tcPr>
            <w:tcW w:w="1120" w:type="dxa"/>
            <w:vMerge w:val="continue"/>
            <w:vAlign w:val="center"/>
          </w:tcPr>
          <w:p w14:paraId="219FF086">
            <w:pPr>
              <w:ind w:firstLine="643"/>
            </w:pPr>
          </w:p>
        </w:tc>
        <w:tc>
          <w:tcPr>
            <w:tcW w:w="1120" w:type="dxa"/>
            <w:vMerge w:val="continue"/>
            <w:vAlign w:val="center"/>
          </w:tcPr>
          <w:p w14:paraId="483E9D8E">
            <w:pPr>
              <w:ind w:firstLine="643"/>
            </w:pPr>
          </w:p>
        </w:tc>
        <w:tc>
          <w:tcPr>
            <w:tcW w:w="1120" w:type="dxa"/>
            <w:vMerge w:val="continue"/>
            <w:vAlign w:val="center"/>
          </w:tcPr>
          <w:p w14:paraId="3053F069">
            <w:pPr>
              <w:ind w:firstLine="643"/>
            </w:pPr>
          </w:p>
        </w:tc>
        <w:tc>
          <w:tcPr>
            <w:tcW w:w="1120" w:type="dxa"/>
            <w:vMerge w:val="continue"/>
            <w:vAlign w:val="center"/>
          </w:tcPr>
          <w:p w14:paraId="702440A5">
            <w:pPr>
              <w:ind w:firstLine="643"/>
            </w:pPr>
          </w:p>
        </w:tc>
        <w:tc>
          <w:tcPr>
            <w:tcW w:w="1112" w:type="dxa"/>
            <w:vMerge w:val="continue"/>
            <w:vAlign w:val="center"/>
          </w:tcPr>
          <w:p w14:paraId="79F307F0">
            <w:pPr>
              <w:ind w:firstLine="643"/>
            </w:pPr>
          </w:p>
        </w:tc>
      </w:tr>
      <w:tr w14:paraId="099F8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4070B5">
            <w:pPr>
              <w:ind w:firstLine="643"/>
            </w:pPr>
          </w:p>
        </w:tc>
        <w:tc>
          <w:tcPr>
            <w:tcW w:w="3340" w:type="dxa"/>
            <w:vMerge w:val="continue"/>
            <w:vAlign w:val="center"/>
          </w:tcPr>
          <w:p w14:paraId="27C637E5">
            <w:pPr>
              <w:ind w:firstLine="643"/>
            </w:pPr>
          </w:p>
        </w:tc>
        <w:tc>
          <w:tcPr>
            <w:tcW w:w="1120" w:type="dxa"/>
            <w:vMerge w:val="continue"/>
            <w:vAlign w:val="center"/>
          </w:tcPr>
          <w:p w14:paraId="6936EFCA">
            <w:pPr>
              <w:ind w:firstLine="643"/>
            </w:pPr>
          </w:p>
        </w:tc>
        <w:tc>
          <w:tcPr>
            <w:tcW w:w="1120" w:type="dxa"/>
            <w:vMerge w:val="continue"/>
            <w:vAlign w:val="center"/>
          </w:tcPr>
          <w:p w14:paraId="1E52B61E">
            <w:pPr>
              <w:ind w:firstLine="643"/>
            </w:pPr>
          </w:p>
        </w:tc>
        <w:tc>
          <w:tcPr>
            <w:tcW w:w="1120" w:type="dxa"/>
            <w:vMerge w:val="continue"/>
            <w:vAlign w:val="center"/>
          </w:tcPr>
          <w:p w14:paraId="4B78C636">
            <w:pPr>
              <w:ind w:firstLine="643"/>
            </w:pPr>
          </w:p>
        </w:tc>
        <w:tc>
          <w:tcPr>
            <w:tcW w:w="1120" w:type="dxa"/>
            <w:vMerge w:val="continue"/>
            <w:vAlign w:val="center"/>
          </w:tcPr>
          <w:p w14:paraId="181F93B0">
            <w:pPr>
              <w:ind w:firstLine="643"/>
            </w:pPr>
          </w:p>
        </w:tc>
        <w:tc>
          <w:tcPr>
            <w:tcW w:w="1120" w:type="dxa"/>
            <w:vMerge w:val="continue"/>
            <w:vAlign w:val="center"/>
          </w:tcPr>
          <w:p w14:paraId="550C52AC">
            <w:pPr>
              <w:ind w:firstLine="643"/>
            </w:pPr>
          </w:p>
        </w:tc>
        <w:tc>
          <w:tcPr>
            <w:tcW w:w="1112" w:type="dxa"/>
            <w:vMerge w:val="continue"/>
            <w:vAlign w:val="center"/>
          </w:tcPr>
          <w:p w14:paraId="6024A678">
            <w:pPr>
              <w:ind w:firstLine="643"/>
            </w:pPr>
          </w:p>
        </w:tc>
      </w:tr>
      <w:tr w14:paraId="57E2A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A82BF60">
            <w:pPr>
              <w:ind w:firstLine="321"/>
              <w:jc w:val="center"/>
            </w:pPr>
            <w:r>
              <w:rPr>
                <w:rFonts w:ascii="宋体" w:hAnsi="宋体" w:cs="宋体"/>
                <w:color w:val="000000"/>
                <w:sz w:val="16"/>
              </w:rPr>
              <w:t>栏次</w:t>
            </w:r>
          </w:p>
        </w:tc>
        <w:tc>
          <w:tcPr>
            <w:tcW w:w="1120" w:type="dxa"/>
            <w:vAlign w:val="center"/>
          </w:tcPr>
          <w:p w14:paraId="789642D2">
            <w:pPr>
              <w:ind w:firstLine="321"/>
              <w:jc w:val="center"/>
            </w:pPr>
            <w:r>
              <w:rPr>
                <w:rFonts w:ascii="宋体" w:hAnsi="宋体" w:cs="宋体"/>
                <w:color w:val="000000"/>
                <w:sz w:val="16"/>
              </w:rPr>
              <w:t>1</w:t>
            </w:r>
          </w:p>
        </w:tc>
        <w:tc>
          <w:tcPr>
            <w:tcW w:w="1120" w:type="dxa"/>
            <w:vAlign w:val="center"/>
          </w:tcPr>
          <w:p w14:paraId="78D066CA">
            <w:pPr>
              <w:ind w:firstLine="321"/>
              <w:jc w:val="center"/>
            </w:pPr>
            <w:r>
              <w:rPr>
                <w:rFonts w:ascii="宋体" w:hAnsi="宋体" w:cs="宋体"/>
                <w:color w:val="000000"/>
                <w:sz w:val="16"/>
              </w:rPr>
              <w:t>2</w:t>
            </w:r>
          </w:p>
        </w:tc>
        <w:tc>
          <w:tcPr>
            <w:tcW w:w="1120" w:type="dxa"/>
            <w:vAlign w:val="center"/>
          </w:tcPr>
          <w:p w14:paraId="1B8ED155">
            <w:pPr>
              <w:ind w:firstLine="321"/>
              <w:jc w:val="center"/>
            </w:pPr>
            <w:r>
              <w:rPr>
                <w:rFonts w:ascii="宋体" w:hAnsi="宋体" w:cs="宋体"/>
                <w:color w:val="000000"/>
                <w:sz w:val="16"/>
              </w:rPr>
              <w:t>3</w:t>
            </w:r>
          </w:p>
        </w:tc>
        <w:tc>
          <w:tcPr>
            <w:tcW w:w="1120" w:type="dxa"/>
            <w:vAlign w:val="center"/>
          </w:tcPr>
          <w:p w14:paraId="174B6371">
            <w:pPr>
              <w:ind w:firstLine="321"/>
              <w:jc w:val="center"/>
            </w:pPr>
            <w:r>
              <w:rPr>
                <w:rFonts w:ascii="宋体" w:hAnsi="宋体" w:cs="宋体"/>
                <w:color w:val="000000"/>
                <w:sz w:val="16"/>
              </w:rPr>
              <w:t>4</w:t>
            </w:r>
          </w:p>
        </w:tc>
        <w:tc>
          <w:tcPr>
            <w:tcW w:w="1120" w:type="dxa"/>
            <w:vAlign w:val="center"/>
          </w:tcPr>
          <w:p w14:paraId="4578D6AA">
            <w:pPr>
              <w:ind w:firstLine="321"/>
              <w:jc w:val="center"/>
            </w:pPr>
            <w:r>
              <w:rPr>
                <w:rFonts w:ascii="宋体" w:hAnsi="宋体" w:cs="宋体"/>
                <w:color w:val="000000"/>
                <w:sz w:val="16"/>
              </w:rPr>
              <w:t>5</w:t>
            </w:r>
          </w:p>
        </w:tc>
        <w:tc>
          <w:tcPr>
            <w:tcW w:w="1112" w:type="dxa"/>
            <w:vAlign w:val="center"/>
          </w:tcPr>
          <w:p w14:paraId="3B437BA3">
            <w:pPr>
              <w:ind w:firstLine="321"/>
              <w:jc w:val="center"/>
            </w:pPr>
            <w:r>
              <w:rPr>
                <w:rFonts w:ascii="宋体" w:hAnsi="宋体" w:cs="宋体"/>
                <w:color w:val="000000"/>
                <w:sz w:val="16"/>
              </w:rPr>
              <w:t>6</w:t>
            </w:r>
          </w:p>
        </w:tc>
      </w:tr>
      <w:tr w14:paraId="05786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22DC6A8">
            <w:pPr>
              <w:ind w:firstLine="321"/>
              <w:jc w:val="center"/>
            </w:pPr>
            <w:r>
              <w:rPr>
                <w:rFonts w:ascii="宋体" w:hAnsi="宋体" w:cs="宋体"/>
                <w:color w:val="000000"/>
                <w:sz w:val="16"/>
              </w:rPr>
              <w:t>合计</w:t>
            </w:r>
          </w:p>
        </w:tc>
        <w:tc>
          <w:tcPr>
            <w:tcW w:w="1120" w:type="dxa"/>
            <w:vAlign w:val="center"/>
          </w:tcPr>
          <w:p w14:paraId="747E1BEA">
            <w:pPr>
              <w:ind w:firstLine="320"/>
              <w:jc w:val="right"/>
            </w:pPr>
            <w:r>
              <w:rPr>
                <w:rFonts w:ascii="宋体" w:hAnsi="宋体" w:cs="宋体"/>
                <w:b/>
                <w:color w:val="000000"/>
                <w:sz w:val="16"/>
              </w:rPr>
              <w:t>2,877.08</w:t>
            </w:r>
          </w:p>
        </w:tc>
        <w:tc>
          <w:tcPr>
            <w:tcW w:w="1120" w:type="dxa"/>
            <w:vAlign w:val="center"/>
          </w:tcPr>
          <w:p w14:paraId="1048B958">
            <w:pPr>
              <w:ind w:firstLine="320"/>
              <w:jc w:val="right"/>
            </w:pPr>
            <w:r>
              <w:rPr>
                <w:rFonts w:ascii="宋体" w:hAnsi="宋体" w:cs="宋体"/>
                <w:b/>
                <w:color w:val="000000"/>
                <w:sz w:val="16"/>
              </w:rPr>
              <w:t>2,806.37</w:t>
            </w:r>
          </w:p>
        </w:tc>
        <w:tc>
          <w:tcPr>
            <w:tcW w:w="1120" w:type="dxa"/>
            <w:vAlign w:val="center"/>
          </w:tcPr>
          <w:p w14:paraId="382B72B2">
            <w:pPr>
              <w:ind w:firstLine="320"/>
              <w:jc w:val="right"/>
            </w:pPr>
            <w:r>
              <w:rPr>
                <w:rFonts w:ascii="宋体" w:hAnsi="宋体" w:cs="宋体"/>
                <w:b/>
                <w:color w:val="000000"/>
                <w:sz w:val="16"/>
              </w:rPr>
              <w:t>70.71</w:t>
            </w:r>
          </w:p>
        </w:tc>
        <w:tc>
          <w:tcPr>
            <w:tcW w:w="1120" w:type="dxa"/>
            <w:vAlign w:val="center"/>
          </w:tcPr>
          <w:p w14:paraId="3D0D90F6">
            <w:pPr>
              <w:ind w:firstLine="643"/>
            </w:pPr>
          </w:p>
        </w:tc>
        <w:tc>
          <w:tcPr>
            <w:tcW w:w="1120" w:type="dxa"/>
            <w:vAlign w:val="center"/>
          </w:tcPr>
          <w:p w14:paraId="498CCBFE">
            <w:pPr>
              <w:ind w:firstLine="643"/>
            </w:pPr>
          </w:p>
        </w:tc>
        <w:tc>
          <w:tcPr>
            <w:tcW w:w="1112" w:type="dxa"/>
            <w:vAlign w:val="center"/>
          </w:tcPr>
          <w:p w14:paraId="198A36D0">
            <w:pPr>
              <w:ind w:firstLine="643"/>
            </w:pPr>
          </w:p>
        </w:tc>
      </w:tr>
      <w:tr w14:paraId="0F6F6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FC8A02">
            <w:pPr>
              <w:ind w:firstLine="321"/>
              <w:jc w:val="left"/>
            </w:pPr>
            <w:r>
              <w:rPr>
                <w:rFonts w:ascii="宋体" w:hAnsi="宋体" w:cs="宋体"/>
                <w:color w:val="000000"/>
                <w:sz w:val="16"/>
              </w:rPr>
              <w:t>208</w:t>
            </w:r>
          </w:p>
        </w:tc>
        <w:tc>
          <w:tcPr>
            <w:tcW w:w="3340" w:type="dxa"/>
            <w:vAlign w:val="center"/>
          </w:tcPr>
          <w:p w14:paraId="70593FDD">
            <w:pPr>
              <w:ind w:firstLine="321"/>
              <w:jc w:val="left"/>
            </w:pPr>
            <w:r>
              <w:rPr>
                <w:rFonts w:ascii="宋体" w:hAnsi="宋体" w:cs="宋体"/>
                <w:color w:val="000000"/>
                <w:sz w:val="16"/>
              </w:rPr>
              <w:t>社会保障和就业支出</w:t>
            </w:r>
          </w:p>
        </w:tc>
        <w:tc>
          <w:tcPr>
            <w:tcW w:w="1120" w:type="dxa"/>
            <w:vAlign w:val="center"/>
          </w:tcPr>
          <w:p w14:paraId="073912B5">
            <w:pPr>
              <w:ind w:firstLine="321"/>
              <w:jc w:val="right"/>
            </w:pPr>
            <w:r>
              <w:rPr>
                <w:rFonts w:ascii="宋体" w:hAnsi="宋体" w:cs="宋体"/>
                <w:color w:val="000000"/>
                <w:sz w:val="16"/>
              </w:rPr>
              <w:t>2,759.15</w:t>
            </w:r>
          </w:p>
        </w:tc>
        <w:tc>
          <w:tcPr>
            <w:tcW w:w="1120" w:type="dxa"/>
            <w:vAlign w:val="center"/>
          </w:tcPr>
          <w:p w14:paraId="4BD508DD">
            <w:pPr>
              <w:ind w:firstLine="321"/>
              <w:jc w:val="right"/>
            </w:pPr>
            <w:r>
              <w:rPr>
                <w:rFonts w:ascii="宋体" w:hAnsi="宋体" w:cs="宋体"/>
                <w:color w:val="000000"/>
                <w:sz w:val="16"/>
              </w:rPr>
              <w:t>2,688.44</w:t>
            </w:r>
          </w:p>
        </w:tc>
        <w:tc>
          <w:tcPr>
            <w:tcW w:w="1120" w:type="dxa"/>
            <w:vAlign w:val="center"/>
          </w:tcPr>
          <w:p w14:paraId="292FE944">
            <w:pPr>
              <w:ind w:firstLine="321"/>
              <w:jc w:val="right"/>
            </w:pPr>
            <w:r>
              <w:rPr>
                <w:rFonts w:ascii="宋体" w:hAnsi="宋体" w:cs="宋体"/>
                <w:color w:val="000000"/>
                <w:sz w:val="16"/>
              </w:rPr>
              <w:t>70.71</w:t>
            </w:r>
          </w:p>
        </w:tc>
        <w:tc>
          <w:tcPr>
            <w:tcW w:w="1120" w:type="dxa"/>
            <w:vAlign w:val="center"/>
          </w:tcPr>
          <w:p w14:paraId="6DC682FE">
            <w:pPr>
              <w:ind w:firstLine="643"/>
            </w:pPr>
          </w:p>
        </w:tc>
        <w:tc>
          <w:tcPr>
            <w:tcW w:w="1120" w:type="dxa"/>
            <w:vAlign w:val="center"/>
          </w:tcPr>
          <w:p w14:paraId="222CDC8F">
            <w:pPr>
              <w:ind w:firstLine="643"/>
            </w:pPr>
          </w:p>
        </w:tc>
        <w:tc>
          <w:tcPr>
            <w:tcW w:w="1112" w:type="dxa"/>
            <w:vAlign w:val="center"/>
          </w:tcPr>
          <w:p w14:paraId="0046C739">
            <w:pPr>
              <w:ind w:firstLine="643"/>
            </w:pPr>
          </w:p>
        </w:tc>
      </w:tr>
      <w:tr w14:paraId="7E0A0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D7E887">
            <w:pPr>
              <w:ind w:firstLine="321"/>
              <w:jc w:val="left"/>
            </w:pPr>
            <w:r>
              <w:rPr>
                <w:rFonts w:ascii="宋体" w:hAnsi="宋体" w:cs="宋体"/>
                <w:color w:val="000000"/>
                <w:sz w:val="16"/>
              </w:rPr>
              <w:t>20801</w:t>
            </w:r>
          </w:p>
        </w:tc>
        <w:tc>
          <w:tcPr>
            <w:tcW w:w="3340" w:type="dxa"/>
            <w:vAlign w:val="center"/>
          </w:tcPr>
          <w:p w14:paraId="5DEE4B28">
            <w:pPr>
              <w:ind w:firstLine="321"/>
              <w:jc w:val="left"/>
            </w:pPr>
            <w:r>
              <w:rPr>
                <w:rFonts w:ascii="宋体" w:hAnsi="宋体" w:cs="宋体"/>
                <w:color w:val="000000"/>
                <w:sz w:val="16"/>
              </w:rPr>
              <w:t>人力资源和社会保障管理事务</w:t>
            </w:r>
          </w:p>
        </w:tc>
        <w:tc>
          <w:tcPr>
            <w:tcW w:w="1120" w:type="dxa"/>
            <w:vAlign w:val="center"/>
          </w:tcPr>
          <w:p w14:paraId="04FABD05">
            <w:pPr>
              <w:ind w:firstLine="321"/>
              <w:jc w:val="right"/>
            </w:pPr>
            <w:r>
              <w:rPr>
                <w:rFonts w:ascii="宋体" w:hAnsi="宋体" w:cs="宋体"/>
                <w:color w:val="000000"/>
                <w:sz w:val="16"/>
              </w:rPr>
              <w:t>880.49</w:t>
            </w:r>
          </w:p>
        </w:tc>
        <w:tc>
          <w:tcPr>
            <w:tcW w:w="1120" w:type="dxa"/>
            <w:vAlign w:val="center"/>
          </w:tcPr>
          <w:p w14:paraId="5873AD9E">
            <w:pPr>
              <w:ind w:firstLine="321"/>
              <w:jc w:val="right"/>
            </w:pPr>
            <w:r>
              <w:rPr>
                <w:rFonts w:ascii="宋体" w:hAnsi="宋体" w:cs="宋体"/>
                <w:color w:val="000000"/>
                <w:sz w:val="16"/>
              </w:rPr>
              <w:t>809.93</w:t>
            </w:r>
          </w:p>
        </w:tc>
        <w:tc>
          <w:tcPr>
            <w:tcW w:w="1120" w:type="dxa"/>
            <w:vAlign w:val="center"/>
          </w:tcPr>
          <w:p w14:paraId="1782F31D">
            <w:pPr>
              <w:ind w:firstLine="321"/>
              <w:jc w:val="right"/>
            </w:pPr>
            <w:r>
              <w:rPr>
                <w:rFonts w:ascii="宋体" w:hAnsi="宋体" w:cs="宋体"/>
                <w:color w:val="000000"/>
                <w:sz w:val="16"/>
              </w:rPr>
              <w:t>70.56</w:t>
            </w:r>
          </w:p>
        </w:tc>
        <w:tc>
          <w:tcPr>
            <w:tcW w:w="1120" w:type="dxa"/>
            <w:vAlign w:val="center"/>
          </w:tcPr>
          <w:p w14:paraId="021A4CC1">
            <w:pPr>
              <w:ind w:firstLine="643"/>
            </w:pPr>
          </w:p>
        </w:tc>
        <w:tc>
          <w:tcPr>
            <w:tcW w:w="1120" w:type="dxa"/>
            <w:vAlign w:val="center"/>
          </w:tcPr>
          <w:p w14:paraId="54A3CECC">
            <w:pPr>
              <w:ind w:firstLine="643"/>
            </w:pPr>
          </w:p>
        </w:tc>
        <w:tc>
          <w:tcPr>
            <w:tcW w:w="1112" w:type="dxa"/>
            <w:vAlign w:val="center"/>
          </w:tcPr>
          <w:p w14:paraId="55E48AAE">
            <w:pPr>
              <w:ind w:firstLine="643"/>
            </w:pPr>
          </w:p>
        </w:tc>
      </w:tr>
      <w:tr w14:paraId="3C45E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4C42FF">
            <w:pPr>
              <w:ind w:firstLine="321"/>
              <w:jc w:val="left"/>
            </w:pPr>
            <w:r>
              <w:rPr>
                <w:rFonts w:ascii="宋体" w:hAnsi="宋体" w:cs="宋体"/>
                <w:color w:val="000000"/>
                <w:sz w:val="16"/>
              </w:rPr>
              <w:t>2080104</w:t>
            </w:r>
          </w:p>
        </w:tc>
        <w:tc>
          <w:tcPr>
            <w:tcW w:w="3340" w:type="dxa"/>
            <w:vAlign w:val="center"/>
          </w:tcPr>
          <w:p w14:paraId="13DEE9F6">
            <w:pPr>
              <w:ind w:firstLine="321"/>
              <w:jc w:val="left"/>
            </w:pPr>
            <w:r>
              <w:rPr>
                <w:rFonts w:ascii="宋体" w:hAnsi="宋体" w:cs="宋体"/>
                <w:color w:val="000000"/>
                <w:sz w:val="16"/>
              </w:rPr>
              <w:t>综合业务管理</w:t>
            </w:r>
          </w:p>
        </w:tc>
        <w:tc>
          <w:tcPr>
            <w:tcW w:w="1120" w:type="dxa"/>
            <w:vAlign w:val="center"/>
          </w:tcPr>
          <w:p w14:paraId="4562A895">
            <w:pPr>
              <w:ind w:firstLine="321"/>
              <w:jc w:val="right"/>
            </w:pPr>
            <w:r>
              <w:rPr>
                <w:rFonts w:ascii="宋体" w:hAnsi="宋体" w:cs="宋体"/>
                <w:color w:val="000000"/>
                <w:sz w:val="16"/>
              </w:rPr>
              <w:t>880.49</w:t>
            </w:r>
          </w:p>
        </w:tc>
        <w:tc>
          <w:tcPr>
            <w:tcW w:w="1120" w:type="dxa"/>
            <w:vAlign w:val="center"/>
          </w:tcPr>
          <w:p w14:paraId="09F5E6B3">
            <w:pPr>
              <w:ind w:firstLine="321"/>
              <w:jc w:val="right"/>
            </w:pPr>
            <w:r>
              <w:rPr>
                <w:rFonts w:ascii="宋体" w:hAnsi="宋体" w:cs="宋体"/>
                <w:color w:val="000000"/>
                <w:sz w:val="16"/>
              </w:rPr>
              <w:t>809.93</w:t>
            </w:r>
          </w:p>
        </w:tc>
        <w:tc>
          <w:tcPr>
            <w:tcW w:w="1120" w:type="dxa"/>
            <w:vAlign w:val="center"/>
          </w:tcPr>
          <w:p w14:paraId="40BEC781">
            <w:pPr>
              <w:ind w:firstLine="321"/>
              <w:jc w:val="right"/>
            </w:pPr>
            <w:r>
              <w:rPr>
                <w:rFonts w:ascii="宋体" w:hAnsi="宋体" w:cs="宋体"/>
                <w:color w:val="000000"/>
                <w:sz w:val="16"/>
              </w:rPr>
              <w:t>70.56</w:t>
            </w:r>
          </w:p>
        </w:tc>
        <w:tc>
          <w:tcPr>
            <w:tcW w:w="1120" w:type="dxa"/>
            <w:vAlign w:val="center"/>
          </w:tcPr>
          <w:p w14:paraId="1D1154D7">
            <w:pPr>
              <w:ind w:firstLine="643"/>
            </w:pPr>
          </w:p>
        </w:tc>
        <w:tc>
          <w:tcPr>
            <w:tcW w:w="1120" w:type="dxa"/>
            <w:vAlign w:val="center"/>
          </w:tcPr>
          <w:p w14:paraId="7773D5A2">
            <w:pPr>
              <w:ind w:firstLine="643"/>
            </w:pPr>
          </w:p>
        </w:tc>
        <w:tc>
          <w:tcPr>
            <w:tcW w:w="1112" w:type="dxa"/>
            <w:vAlign w:val="center"/>
          </w:tcPr>
          <w:p w14:paraId="3980CF38">
            <w:pPr>
              <w:ind w:firstLine="643"/>
            </w:pPr>
          </w:p>
        </w:tc>
      </w:tr>
      <w:tr w14:paraId="0ABB3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E663DD">
            <w:pPr>
              <w:ind w:firstLine="321"/>
              <w:jc w:val="left"/>
            </w:pPr>
            <w:r>
              <w:rPr>
                <w:rFonts w:ascii="宋体" w:hAnsi="宋体" w:cs="宋体"/>
                <w:color w:val="000000"/>
                <w:sz w:val="16"/>
              </w:rPr>
              <w:t>20805</w:t>
            </w:r>
          </w:p>
        </w:tc>
        <w:tc>
          <w:tcPr>
            <w:tcW w:w="3340" w:type="dxa"/>
            <w:vAlign w:val="center"/>
          </w:tcPr>
          <w:p w14:paraId="5396FC25">
            <w:pPr>
              <w:ind w:firstLine="321"/>
              <w:jc w:val="left"/>
            </w:pPr>
            <w:r>
              <w:rPr>
                <w:rFonts w:ascii="宋体" w:hAnsi="宋体" w:cs="宋体"/>
                <w:color w:val="000000"/>
                <w:sz w:val="16"/>
              </w:rPr>
              <w:t>行政事业单位养老支出</w:t>
            </w:r>
          </w:p>
        </w:tc>
        <w:tc>
          <w:tcPr>
            <w:tcW w:w="1120" w:type="dxa"/>
            <w:vAlign w:val="center"/>
          </w:tcPr>
          <w:p w14:paraId="0CF687F8">
            <w:pPr>
              <w:ind w:firstLine="321"/>
              <w:jc w:val="right"/>
            </w:pPr>
            <w:r>
              <w:rPr>
                <w:rFonts w:ascii="宋体" w:hAnsi="宋体" w:cs="宋体"/>
                <w:color w:val="000000"/>
                <w:sz w:val="16"/>
              </w:rPr>
              <w:t>124.84</w:t>
            </w:r>
          </w:p>
        </w:tc>
        <w:tc>
          <w:tcPr>
            <w:tcW w:w="1120" w:type="dxa"/>
            <w:vAlign w:val="center"/>
          </w:tcPr>
          <w:p w14:paraId="0BBA180D">
            <w:pPr>
              <w:ind w:firstLine="321"/>
              <w:jc w:val="right"/>
            </w:pPr>
            <w:r>
              <w:rPr>
                <w:rFonts w:ascii="宋体" w:hAnsi="宋体" w:cs="宋体"/>
                <w:color w:val="000000"/>
                <w:sz w:val="16"/>
              </w:rPr>
              <w:t>124.84</w:t>
            </w:r>
          </w:p>
        </w:tc>
        <w:tc>
          <w:tcPr>
            <w:tcW w:w="1120" w:type="dxa"/>
            <w:vAlign w:val="center"/>
          </w:tcPr>
          <w:p w14:paraId="3A470F9A">
            <w:pPr>
              <w:ind w:firstLine="643"/>
            </w:pPr>
          </w:p>
        </w:tc>
        <w:tc>
          <w:tcPr>
            <w:tcW w:w="1120" w:type="dxa"/>
            <w:vAlign w:val="center"/>
          </w:tcPr>
          <w:p w14:paraId="6FCBD9B2">
            <w:pPr>
              <w:ind w:firstLine="643"/>
            </w:pPr>
          </w:p>
        </w:tc>
        <w:tc>
          <w:tcPr>
            <w:tcW w:w="1120" w:type="dxa"/>
            <w:vAlign w:val="center"/>
          </w:tcPr>
          <w:p w14:paraId="04E5A912">
            <w:pPr>
              <w:ind w:firstLine="643"/>
            </w:pPr>
          </w:p>
        </w:tc>
        <w:tc>
          <w:tcPr>
            <w:tcW w:w="1112" w:type="dxa"/>
            <w:vAlign w:val="center"/>
          </w:tcPr>
          <w:p w14:paraId="7E6F0624">
            <w:pPr>
              <w:ind w:firstLine="643"/>
            </w:pPr>
          </w:p>
        </w:tc>
      </w:tr>
      <w:tr w14:paraId="3B6C4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E663EA">
            <w:pPr>
              <w:ind w:firstLine="321"/>
              <w:jc w:val="left"/>
            </w:pPr>
            <w:r>
              <w:rPr>
                <w:rFonts w:ascii="宋体" w:hAnsi="宋体" w:cs="宋体"/>
                <w:color w:val="000000"/>
                <w:sz w:val="16"/>
              </w:rPr>
              <w:t>2080502</w:t>
            </w:r>
          </w:p>
        </w:tc>
        <w:tc>
          <w:tcPr>
            <w:tcW w:w="3340" w:type="dxa"/>
            <w:vAlign w:val="center"/>
          </w:tcPr>
          <w:p w14:paraId="5731C500">
            <w:pPr>
              <w:ind w:firstLine="321"/>
              <w:jc w:val="left"/>
            </w:pPr>
            <w:r>
              <w:rPr>
                <w:rFonts w:ascii="宋体" w:hAnsi="宋体" w:cs="宋体"/>
                <w:color w:val="000000"/>
                <w:sz w:val="16"/>
              </w:rPr>
              <w:t>事业单位离退休</w:t>
            </w:r>
          </w:p>
        </w:tc>
        <w:tc>
          <w:tcPr>
            <w:tcW w:w="1120" w:type="dxa"/>
            <w:vAlign w:val="center"/>
          </w:tcPr>
          <w:p w14:paraId="3738C536">
            <w:pPr>
              <w:ind w:firstLine="321"/>
              <w:jc w:val="right"/>
            </w:pPr>
            <w:r>
              <w:rPr>
                <w:rFonts w:ascii="宋体" w:hAnsi="宋体" w:cs="宋体"/>
                <w:color w:val="000000"/>
                <w:sz w:val="16"/>
              </w:rPr>
              <w:t>15.80</w:t>
            </w:r>
          </w:p>
        </w:tc>
        <w:tc>
          <w:tcPr>
            <w:tcW w:w="1120" w:type="dxa"/>
            <w:vAlign w:val="center"/>
          </w:tcPr>
          <w:p w14:paraId="756FBD64">
            <w:pPr>
              <w:ind w:firstLine="321"/>
              <w:jc w:val="right"/>
            </w:pPr>
            <w:r>
              <w:rPr>
                <w:rFonts w:ascii="宋体" w:hAnsi="宋体" w:cs="宋体"/>
                <w:color w:val="000000"/>
                <w:sz w:val="16"/>
              </w:rPr>
              <w:t>15.80</w:t>
            </w:r>
          </w:p>
        </w:tc>
        <w:tc>
          <w:tcPr>
            <w:tcW w:w="1120" w:type="dxa"/>
            <w:vAlign w:val="center"/>
          </w:tcPr>
          <w:p w14:paraId="16FD7753">
            <w:pPr>
              <w:ind w:firstLine="643"/>
            </w:pPr>
          </w:p>
        </w:tc>
        <w:tc>
          <w:tcPr>
            <w:tcW w:w="1120" w:type="dxa"/>
            <w:vAlign w:val="center"/>
          </w:tcPr>
          <w:p w14:paraId="376C1353">
            <w:pPr>
              <w:ind w:firstLine="643"/>
            </w:pPr>
          </w:p>
        </w:tc>
        <w:tc>
          <w:tcPr>
            <w:tcW w:w="1120" w:type="dxa"/>
            <w:vAlign w:val="center"/>
          </w:tcPr>
          <w:p w14:paraId="13CF1E0A">
            <w:pPr>
              <w:ind w:firstLine="643"/>
            </w:pPr>
          </w:p>
        </w:tc>
        <w:tc>
          <w:tcPr>
            <w:tcW w:w="1112" w:type="dxa"/>
            <w:vAlign w:val="center"/>
          </w:tcPr>
          <w:p w14:paraId="637E95C6">
            <w:pPr>
              <w:ind w:firstLine="643"/>
            </w:pPr>
          </w:p>
        </w:tc>
      </w:tr>
      <w:tr w14:paraId="3BA90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653598">
            <w:pPr>
              <w:ind w:firstLine="321"/>
              <w:jc w:val="left"/>
            </w:pPr>
            <w:r>
              <w:rPr>
                <w:rFonts w:ascii="宋体" w:hAnsi="宋体" w:cs="宋体"/>
                <w:color w:val="000000"/>
                <w:sz w:val="16"/>
              </w:rPr>
              <w:t>2080505</w:t>
            </w:r>
          </w:p>
        </w:tc>
        <w:tc>
          <w:tcPr>
            <w:tcW w:w="3340" w:type="dxa"/>
            <w:vAlign w:val="center"/>
          </w:tcPr>
          <w:p w14:paraId="26927C72">
            <w:pPr>
              <w:ind w:firstLine="321"/>
              <w:jc w:val="left"/>
            </w:pPr>
            <w:r>
              <w:rPr>
                <w:rFonts w:ascii="宋体" w:hAnsi="宋体" w:cs="宋体"/>
                <w:color w:val="000000"/>
                <w:sz w:val="16"/>
              </w:rPr>
              <w:t>机关事业单位基本养老保险缴费支出</w:t>
            </w:r>
          </w:p>
        </w:tc>
        <w:tc>
          <w:tcPr>
            <w:tcW w:w="1120" w:type="dxa"/>
            <w:vAlign w:val="center"/>
          </w:tcPr>
          <w:p w14:paraId="3844447A">
            <w:pPr>
              <w:ind w:firstLine="321"/>
              <w:jc w:val="right"/>
            </w:pPr>
            <w:r>
              <w:rPr>
                <w:rFonts w:ascii="宋体" w:hAnsi="宋体" w:cs="宋体"/>
                <w:color w:val="000000"/>
                <w:sz w:val="16"/>
              </w:rPr>
              <w:t>103.90</w:t>
            </w:r>
          </w:p>
        </w:tc>
        <w:tc>
          <w:tcPr>
            <w:tcW w:w="1120" w:type="dxa"/>
            <w:vAlign w:val="center"/>
          </w:tcPr>
          <w:p w14:paraId="286B0B72">
            <w:pPr>
              <w:ind w:firstLine="321"/>
              <w:jc w:val="right"/>
            </w:pPr>
            <w:r>
              <w:rPr>
                <w:rFonts w:ascii="宋体" w:hAnsi="宋体" w:cs="宋体"/>
                <w:color w:val="000000"/>
                <w:sz w:val="16"/>
              </w:rPr>
              <w:t>103.90</w:t>
            </w:r>
          </w:p>
        </w:tc>
        <w:tc>
          <w:tcPr>
            <w:tcW w:w="1120" w:type="dxa"/>
            <w:vAlign w:val="center"/>
          </w:tcPr>
          <w:p w14:paraId="5E8C3D19">
            <w:pPr>
              <w:ind w:firstLine="643"/>
            </w:pPr>
          </w:p>
        </w:tc>
        <w:tc>
          <w:tcPr>
            <w:tcW w:w="1120" w:type="dxa"/>
            <w:vAlign w:val="center"/>
          </w:tcPr>
          <w:p w14:paraId="1EAEDD9F">
            <w:pPr>
              <w:ind w:firstLine="643"/>
            </w:pPr>
          </w:p>
        </w:tc>
        <w:tc>
          <w:tcPr>
            <w:tcW w:w="1120" w:type="dxa"/>
            <w:vAlign w:val="center"/>
          </w:tcPr>
          <w:p w14:paraId="0291FBDF">
            <w:pPr>
              <w:ind w:firstLine="643"/>
            </w:pPr>
          </w:p>
        </w:tc>
        <w:tc>
          <w:tcPr>
            <w:tcW w:w="1112" w:type="dxa"/>
            <w:vAlign w:val="center"/>
          </w:tcPr>
          <w:p w14:paraId="2C2E5E92">
            <w:pPr>
              <w:ind w:firstLine="643"/>
            </w:pPr>
          </w:p>
        </w:tc>
      </w:tr>
      <w:tr w14:paraId="42626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802169">
            <w:pPr>
              <w:ind w:firstLine="321"/>
              <w:jc w:val="left"/>
            </w:pPr>
            <w:r>
              <w:rPr>
                <w:rFonts w:ascii="宋体" w:hAnsi="宋体" w:cs="宋体"/>
                <w:color w:val="000000"/>
                <w:sz w:val="16"/>
              </w:rPr>
              <w:t>2080506</w:t>
            </w:r>
          </w:p>
        </w:tc>
        <w:tc>
          <w:tcPr>
            <w:tcW w:w="3340" w:type="dxa"/>
            <w:vAlign w:val="center"/>
          </w:tcPr>
          <w:p w14:paraId="46E3B780">
            <w:pPr>
              <w:ind w:firstLine="321"/>
              <w:jc w:val="left"/>
            </w:pPr>
            <w:r>
              <w:rPr>
                <w:rFonts w:ascii="宋体" w:hAnsi="宋体" w:cs="宋体"/>
                <w:color w:val="000000"/>
                <w:sz w:val="16"/>
              </w:rPr>
              <w:t>机关事业单位职业年金缴费支出</w:t>
            </w:r>
          </w:p>
        </w:tc>
        <w:tc>
          <w:tcPr>
            <w:tcW w:w="1120" w:type="dxa"/>
            <w:vAlign w:val="center"/>
          </w:tcPr>
          <w:p w14:paraId="1C9077A8">
            <w:pPr>
              <w:ind w:firstLine="321"/>
              <w:jc w:val="right"/>
            </w:pPr>
            <w:r>
              <w:rPr>
                <w:rFonts w:ascii="宋体" w:hAnsi="宋体" w:cs="宋体"/>
                <w:color w:val="000000"/>
                <w:sz w:val="16"/>
              </w:rPr>
              <w:t>5.14</w:t>
            </w:r>
          </w:p>
        </w:tc>
        <w:tc>
          <w:tcPr>
            <w:tcW w:w="1120" w:type="dxa"/>
            <w:vAlign w:val="center"/>
          </w:tcPr>
          <w:p w14:paraId="06DE75E8">
            <w:pPr>
              <w:ind w:firstLine="321"/>
              <w:jc w:val="right"/>
            </w:pPr>
            <w:r>
              <w:rPr>
                <w:rFonts w:ascii="宋体" w:hAnsi="宋体" w:cs="宋体"/>
                <w:color w:val="000000"/>
                <w:sz w:val="16"/>
              </w:rPr>
              <w:t>5.14</w:t>
            </w:r>
          </w:p>
        </w:tc>
        <w:tc>
          <w:tcPr>
            <w:tcW w:w="1120" w:type="dxa"/>
            <w:vAlign w:val="center"/>
          </w:tcPr>
          <w:p w14:paraId="3DBCB4A6">
            <w:pPr>
              <w:ind w:firstLine="643"/>
            </w:pPr>
          </w:p>
        </w:tc>
        <w:tc>
          <w:tcPr>
            <w:tcW w:w="1120" w:type="dxa"/>
            <w:vAlign w:val="center"/>
          </w:tcPr>
          <w:p w14:paraId="1FF810EF">
            <w:pPr>
              <w:ind w:firstLine="643"/>
            </w:pPr>
          </w:p>
        </w:tc>
        <w:tc>
          <w:tcPr>
            <w:tcW w:w="1120" w:type="dxa"/>
            <w:vAlign w:val="center"/>
          </w:tcPr>
          <w:p w14:paraId="53B79A41">
            <w:pPr>
              <w:ind w:firstLine="643"/>
            </w:pPr>
          </w:p>
        </w:tc>
        <w:tc>
          <w:tcPr>
            <w:tcW w:w="1112" w:type="dxa"/>
            <w:vAlign w:val="center"/>
          </w:tcPr>
          <w:p w14:paraId="79899D38">
            <w:pPr>
              <w:ind w:firstLine="643"/>
            </w:pPr>
          </w:p>
        </w:tc>
      </w:tr>
      <w:tr w14:paraId="6238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C9178C">
            <w:pPr>
              <w:ind w:firstLine="321"/>
              <w:jc w:val="left"/>
            </w:pPr>
            <w:r>
              <w:rPr>
                <w:rFonts w:ascii="宋体" w:hAnsi="宋体" w:cs="宋体"/>
                <w:color w:val="000000"/>
                <w:sz w:val="16"/>
              </w:rPr>
              <w:t>20807</w:t>
            </w:r>
          </w:p>
        </w:tc>
        <w:tc>
          <w:tcPr>
            <w:tcW w:w="3340" w:type="dxa"/>
            <w:vAlign w:val="center"/>
          </w:tcPr>
          <w:p w14:paraId="44AEE54D">
            <w:pPr>
              <w:ind w:firstLine="321"/>
              <w:jc w:val="left"/>
            </w:pPr>
            <w:r>
              <w:rPr>
                <w:rFonts w:ascii="宋体" w:hAnsi="宋体" w:cs="宋体"/>
                <w:color w:val="000000"/>
                <w:sz w:val="16"/>
              </w:rPr>
              <w:t>就业补助</w:t>
            </w:r>
          </w:p>
        </w:tc>
        <w:tc>
          <w:tcPr>
            <w:tcW w:w="1120" w:type="dxa"/>
            <w:vAlign w:val="center"/>
          </w:tcPr>
          <w:p w14:paraId="77BF1077">
            <w:pPr>
              <w:ind w:firstLine="321"/>
              <w:jc w:val="right"/>
            </w:pPr>
            <w:r>
              <w:rPr>
                <w:rFonts w:ascii="宋体" w:hAnsi="宋体" w:cs="宋体"/>
                <w:color w:val="000000"/>
                <w:sz w:val="16"/>
              </w:rPr>
              <w:t>1,213.11</w:t>
            </w:r>
          </w:p>
        </w:tc>
        <w:tc>
          <w:tcPr>
            <w:tcW w:w="1120" w:type="dxa"/>
            <w:vAlign w:val="center"/>
          </w:tcPr>
          <w:p w14:paraId="222159DE">
            <w:pPr>
              <w:ind w:firstLine="321"/>
              <w:jc w:val="right"/>
            </w:pPr>
            <w:r>
              <w:rPr>
                <w:rFonts w:ascii="宋体" w:hAnsi="宋体" w:cs="宋体"/>
                <w:color w:val="000000"/>
                <w:sz w:val="16"/>
              </w:rPr>
              <w:t>1,212.96</w:t>
            </w:r>
          </w:p>
        </w:tc>
        <w:tc>
          <w:tcPr>
            <w:tcW w:w="1120" w:type="dxa"/>
            <w:vAlign w:val="center"/>
          </w:tcPr>
          <w:p w14:paraId="1C584188">
            <w:pPr>
              <w:ind w:firstLine="321"/>
              <w:jc w:val="right"/>
            </w:pPr>
            <w:r>
              <w:rPr>
                <w:rFonts w:ascii="宋体" w:hAnsi="宋体" w:cs="宋体"/>
                <w:color w:val="000000"/>
                <w:sz w:val="16"/>
              </w:rPr>
              <w:t>0.15</w:t>
            </w:r>
          </w:p>
        </w:tc>
        <w:tc>
          <w:tcPr>
            <w:tcW w:w="1120" w:type="dxa"/>
            <w:vAlign w:val="center"/>
          </w:tcPr>
          <w:p w14:paraId="317C64ED">
            <w:pPr>
              <w:ind w:firstLine="643"/>
            </w:pPr>
          </w:p>
        </w:tc>
        <w:tc>
          <w:tcPr>
            <w:tcW w:w="1120" w:type="dxa"/>
            <w:vAlign w:val="center"/>
          </w:tcPr>
          <w:p w14:paraId="01C1AFD2">
            <w:pPr>
              <w:ind w:firstLine="643"/>
            </w:pPr>
          </w:p>
        </w:tc>
        <w:tc>
          <w:tcPr>
            <w:tcW w:w="1112" w:type="dxa"/>
            <w:vAlign w:val="center"/>
          </w:tcPr>
          <w:p w14:paraId="3A8FFAAA">
            <w:pPr>
              <w:ind w:firstLine="643"/>
            </w:pPr>
          </w:p>
        </w:tc>
      </w:tr>
      <w:tr w14:paraId="75F81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81B93A">
            <w:pPr>
              <w:ind w:firstLine="321"/>
              <w:jc w:val="left"/>
            </w:pPr>
            <w:r>
              <w:rPr>
                <w:rFonts w:ascii="宋体" w:hAnsi="宋体" w:cs="宋体"/>
                <w:color w:val="000000"/>
                <w:sz w:val="16"/>
              </w:rPr>
              <w:t>2080704</w:t>
            </w:r>
          </w:p>
        </w:tc>
        <w:tc>
          <w:tcPr>
            <w:tcW w:w="3340" w:type="dxa"/>
            <w:vAlign w:val="center"/>
          </w:tcPr>
          <w:p w14:paraId="3975F9BE">
            <w:pPr>
              <w:ind w:firstLine="321"/>
              <w:jc w:val="left"/>
            </w:pPr>
            <w:r>
              <w:rPr>
                <w:rFonts w:ascii="宋体" w:hAnsi="宋体" w:cs="宋体"/>
                <w:color w:val="000000"/>
                <w:sz w:val="16"/>
              </w:rPr>
              <w:t>社会保险补贴</w:t>
            </w:r>
          </w:p>
        </w:tc>
        <w:tc>
          <w:tcPr>
            <w:tcW w:w="1120" w:type="dxa"/>
            <w:vAlign w:val="center"/>
          </w:tcPr>
          <w:p w14:paraId="6FF0B449">
            <w:pPr>
              <w:ind w:firstLine="321"/>
              <w:jc w:val="right"/>
            </w:pPr>
            <w:r>
              <w:rPr>
                <w:rFonts w:ascii="宋体" w:hAnsi="宋体" w:cs="宋体"/>
                <w:color w:val="000000"/>
                <w:sz w:val="16"/>
              </w:rPr>
              <w:t>554.44</w:t>
            </w:r>
          </w:p>
        </w:tc>
        <w:tc>
          <w:tcPr>
            <w:tcW w:w="1120" w:type="dxa"/>
            <w:vAlign w:val="center"/>
          </w:tcPr>
          <w:p w14:paraId="78A58027">
            <w:pPr>
              <w:ind w:firstLine="321"/>
              <w:jc w:val="right"/>
            </w:pPr>
            <w:r>
              <w:rPr>
                <w:rFonts w:ascii="宋体" w:hAnsi="宋体" w:cs="宋体"/>
                <w:color w:val="000000"/>
                <w:sz w:val="16"/>
              </w:rPr>
              <w:t>554.44</w:t>
            </w:r>
          </w:p>
        </w:tc>
        <w:tc>
          <w:tcPr>
            <w:tcW w:w="1120" w:type="dxa"/>
            <w:vAlign w:val="center"/>
          </w:tcPr>
          <w:p w14:paraId="6985F480">
            <w:pPr>
              <w:ind w:firstLine="643"/>
            </w:pPr>
          </w:p>
        </w:tc>
        <w:tc>
          <w:tcPr>
            <w:tcW w:w="1120" w:type="dxa"/>
            <w:vAlign w:val="center"/>
          </w:tcPr>
          <w:p w14:paraId="4EDEDFD7">
            <w:pPr>
              <w:ind w:firstLine="643"/>
            </w:pPr>
          </w:p>
        </w:tc>
        <w:tc>
          <w:tcPr>
            <w:tcW w:w="1120" w:type="dxa"/>
            <w:vAlign w:val="center"/>
          </w:tcPr>
          <w:p w14:paraId="166B870A">
            <w:pPr>
              <w:ind w:firstLine="643"/>
            </w:pPr>
          </w:p>
        </w:tc>
        <w:tc>
          <w:tcPr>
            <w:tcW w:w="1112" w:type="dxa"/>
            <w:vAlign w:val="center"/>
          </w:tcPr>
          <w:p w14:paraId="4B792179">
            <w:pPr>
              <w:ind w:firstLine="643"/>
            </w:pPr>
          </w:p>
        </w:tc>
      </w:tr>
      <w:tr w14:paraId="416BC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FDC7E3">
            <w:pPr>
              <w:ind w:firstLine="321"/>
              <w:jc w:val="left"/>
            </w:pPr>
            <w:r>
              <w:rPr>
                <w:rFonts w:ascii="宋体" w:hAnsi="宋体" w:cs="宋体"/>
                <w:color w:val="000000"/>
                <w:sz w:val="16"/>
              </w:rPr>
              <w:t>2080705</w:t>
            </w:r>
          </w:p>
        </w:tc>
        <w:tc>
          <w:tcPr>
            <w:tcW w:w="3340" w:type="dxa"/>
            <w:vAlign w:val="center"/>
          </w:tcPr>
          <w:p w14:paraId="6F8F88A1">
            <w:pPr>
              <w:ind w:firstLine="321"/>
              <w:jc w:val="left"/>
            </w:pPr>
            <w:r>
              <w:rPr>
                <w:rFonts w:ascii="宋体" w:hAnsi="宋体" w:cs="宋体"/>
                <w:color w:val="000000"/>
                <w:sz w:val="16"/>
              </w:rPr>
              <w:t>公益性岗位补贴</w:t>
            </w:r>
          </w:p>
        </w:tc>
        <w:tc>
          <w:tcPr>
            <w:tcW w:w="1120" w:type="dxa"/>
            <w:vAlign w:val="center"/>
          </w:tcPr>
          <w:p w14:paraId="6405E0E0">
            <w:pPr>
              <w:ind w:firstLine="321"/>
              <w:jc w:val="right"/>
            </w:pPr>
            <w:r>
              <w:rPr>
                <w:rFonts w:ascii="宋体" w:hAnsi="宋体" w:cs="宋体"/>
                <w:color w:val="000000"/>
                <w:sz w:val="16"/>
              </w:rPr>
              <w:t>658.52</w:t>
            </w:r>
          </w:p>
        </w:tc>
        <w:tc>
          <w:tcPr>
            <w:tcW w:w="1120" w:type="dxa"/>
            <w:vAlign w:val="center"/>
          </w:tcPr>
          <w:p w14:paraId="28042944">
            <w:pPr>
              <w:ind w:firstLine="321"/>
              <w:jc w:val="right"/>
            </w:pPr>
            <w:r>
              <w:rPr>
                <w:rFonts w:ascii="宋体" w:hAnsi="宋体" w:cs="宋体"/>
                <w:color w:val="000000"/>
                <w:sz w:val="16"/>
              </w:rPr>
              <w:t>658.52</w:t>
            </w:r>
          </w:p>
        </w:tc>
        <w:tc>
          <w:tcPr>
            <w:tcW w:w="1120" w:type="dxa"/>
            <w:vAlign w:val="center"/>
          </w:tcPr>
          <w:p w14:paraId="5A24BCAA">
            <w:pPr>
              <w:ind w:firstLine="643"/>
            </w:pPr>
          </w:p>
        </w:tc>
        <w:tc>
          <w:tcPr>
            <w:tcW w:w="1120" w:type="dxa"/>
            <w:vAlign w:val="center"/>
          </w:tcPr>
          <w:p w14:paraId="292AB3F4">
            <w:pPr>
              <w:ind w:firstLine="643"/>
            </w:pPr>
          </w:p>
        </w:tc>
        <w:tc>
          <w:tcPr>
            <w:tcW w:w="1120" w:type="dxa"/>
            <w:vAlign w:val="center"/>
          </w:tcPr>
          <w:p w14:paraId="6B30261B">
            <w:pPr>
              <w:ind w:firstLine="643"/>
            </w:pPr>
          </w:p>
        </w:tc>
        <w:tc>
          <w:tcPr>
            <w:tcW w:w="1112" w:type="dxa"/>
            <w:vAlign w:val="center"/>
          </w:tcPr>
          <w:p w14:paraId="2F4B5FD9">
            <w:pPr>
              <w:ind w:firstLine="643"/>
            </w:pPr>
          </w:p>
        </w:tc>
      </w:tr>
      <w:tr w14:paraId="58E9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76D3A3">
            <w:pPr>
              <w:ind w:firstLine="321"/>
              <w:jc w:val="left"/>
            </w:pPr>
            <w:r>
              <w:rPr>
                <w:rFonts w:ascii="宋体" w:hAnsi="宋体" w:cs="宋体"/>
                <w:color w:val="000000"/>
                <w:sz w:val="16"/>
              </w:rPr>
              <w:t>2080713</w:t>
            </w:r>
          </w:p>
        </w:tc>
        <w:tc>
          <w:tcPr>
            <w:tcW w:w="3340" w:type="dxa"/>
            <w:vAlign w:val="center"/>
          </w:tcPr>
          <w:p w14:paraId="14DFE38A">
            <w:pPr>
              <w:ind w:firstLine="321"/>
              <w:jc w:val="left"/>
            </w:pPr>
            <w:r>
              <w:rPr>
                <w:rFonts w:ascii="宋体" w:hAnsi="宋体" w:cs="宋体"/>
                <w:color w:val="000000"/>
                <w:sz w:val="16"/>
              </w:rPr>
              <w:t>促进创业补贴</w:t>
            </w:r>
          </w:p>
        </w:tc>
        <w:tc>
          <w:tcPr>
            <w:tcW w:w="1120" w:type="dxa"/>
            <w:vAlign w:val="center"/>
          </w:tcPr>
          <w:p w14:paraId="5C1B1314">
            <w:pPr>
              <w:ind w:firstLine="321"/>
              <w:jc w:val="right"/>
            </w:pPr>
            <w:r>
              <w:rPr>
                <w:rFonts w:ascii="宋体" w:hAnsi="宋体" w:cs="宋体"/>
                <w:color w:val="000000"/>
                <w:sz w:val="16"/>
              </w:rPr>
              <w:t>0.15</w:t>
            </w:r>
          </w:p>
        </w:tc>
        <w:tc>
          <w:tcPr>
            <w:tcW w:w="1120" w:type="dxa"/>
            <w:vAlign w:val="center"/>
          </w:tcPr>
          <w:p w14:paraId="2DD0DA6B">
            <w:pPr>
              <w:ind w:firstLine="643"/>
            </w:pPr>
          </w:p>
        </w:tc>
        <w:tc>
          <w:tcPr>
            <w:tcW w:w="1120" w:type="dxa"/>
            <w:vAlign w:val="center"/>
          </w:tcPr>
          <w:p w14:paraId="2474EDFC">
            <w:pPr>
              <w:ind w:firstLine="321"/>
              <w:jc w:val="right"/>
            </w:pPr>
            <w:r>
              <w:rPr>
                <w:rFonts w:ascii="宋体" w:hAnsi="宋体" w:cs="宋体"/>
                <w:color w:val="000000"/>
                <w:sz w:val="16"/>
              </w:rPr>
              <w:t>0.15</w:t>
            </w:r>
          </w:p>
        </w:tc>
        <w:tc>
          <w:tcPr>
            <w:tcW w:w="1120" w:type="dxa"/>
            <w:vAlign w:val="center"/>
          </w:tcPr>
          <w:p w14:paraId="1506A06A">
            <w:pPr>
              <w:ind w:firstLine="643"/>
            </w:pPr>
          </w:p>
        </w:tc>
        <w:tc>
          <w:tcPr>
            <w:tcW w:w="1120" w:type="dxa"/>
            <w:vAlign w:val="center"/>
          </w:tcPr>
          <w:p w14:paraId="70FD13AB">
            <w:pPr>
              <w:ind w:firstLine="643"/>
            </w:pPr>
          </w:p>
        </w:tc>
        <w:tc>
          <w:tcPr>
            <w:tcW w:w="1112" w:type="dxa"/>
            <w:vAlign w:val="center"/>
          </w:tcPr>
          <w:p w14:paraId="0425855D">
            <w:pPr>
              <w:ind w:firstLine="643"/>
            </w:pPr>
          </w:p>
        </w:tc>
      </w:tr>
      <w:tr w14:paraId="1F425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D6A1AB">
            <w:pPr>
              <w:ind w:firstLine="321"/>
              <w:jc w:val="left"/>
            </w:pPr>
            <w:r>
              <w:rPr>
                <w:rFonts w:ascii="宋体" w:hAnsi="宋体" w:cs="宋体"/>
                <w:color w:val="000000"/>
                <w:sz w:val="16"/>
              </w:rPr>
              <w:t>20899</w:t>
            </w:r>
          </w:p>
        </w:tc>
        <w:tc>
          <w:tcPr>
            <w:tcW w:w="3340" w:type="dxa"/>
            <w:vAlign w:val="center"/>
          </w:tcPr>
          <w:p w14:paraId="3C7D1FB5">
            <w:pPr>
              <w:ind w:firstLine="321"/>
              <w:jc w:val="left"/>
            </w:pPr>
            <w:r>
              <w:rPr>
                <w:rFonts w:ascii="宋体" w:hAnsi="宋体" w:cs="宋体"/>
                <w:color w:val="000000"/>
                <w:sz w:val="16"/>
              </w:rPr>
              <w:t>其他社会保障和就业支出</w:t>
            </w:r>
          </w:p>
        </w:tc>
        <w:tc>
          <w:tcPr>
            <w:tcW w:w="1120" w:type="dxa"/>
            <w:vAlign w:val="center"/>
          </w:tcPr>
          <w:p w14:paraId="5D68A430">
            <w:pPr>
              <w:ind w:firstLine="321"/>
              <w:jc w:val="right"/>
            </w:pPr>
            <w:r>
              <w:rPr>
                <w:rFonts w:ascii="宋体" w:hAnsi="宋体" w:cs="宋体"/>
                <w:color w:val="000000"/>
                <w:sz w:val="16"/>
              </w:rPr>
              <w:t>540.71</w:t>
            </w:r>
          </w:p>
        </w:tc>
        <w:tc>
          <w:tcPr>
            <w:tcW w:w="1120" w:type="dxa"/>
            <w:vAlign w:val="center"/>
          </w:tcPr>
          <w:p w14:paraId="3F730EDD">
            <w:pPr>
              <w:ind w:firstLine="321"/>
              <w:jc w:val="right"/>
            </w:pPr>
            <w:r>
              <w:rPr>
                <w:rFonts w:ascii="宋体" w:hAnsi="宋体" w:cs="宋体"/>
                <w:color w:val="000000"/>
                <w:sz w:val="16"/>
              </w:rPr>
              <w:t>540.71</w:t>
            </w:r>
          </w:p>
        </w:tc>
        <w:tc>
          <w:tcPr>
            <w:tcW w:w="1120" w:type="dxa"/>
            <w:vAlign w:val="center"/>
          </w:tcPr>
          <w:p w14:paraId="69721801">
            <w:pPr>
              <w:ind w:firstLine="643"/>
            </w:pPr>
          </w:p>
        </w:tc>
        <w:tc>
          <w:tcPr>
            <w:tcW w:w="1120" w:type="dxa"/>
            <w:vAlign w:val="center"/>
          </w:tcPr>
          <w:p w14:paraId="3434A648">
            <w:pPr>
              <w:ind w:firstLine="643"/>
            </w:pPr>
          </w:p>
        </w:tc>
        <w:tc>
          <w:tcPr>
            <w:tcW w:w="1120" w:type="dxa"/>
            <w:vAlign w:val="center"/>
          </w:tcPr>
          <w:p w14:paraId="3C6E2700">
            <w:pPr>
              <w:ind w:firstLine="643"/>
            </w:pPr>
          </w:p>
        </w:tc>
        <w:tc>
          <w:tcPr>
            <w:tcW w:w="1112" w:type="dxa"/>
            <w:vAlign w:val="center"/>
          </w:tcPr>
          <w:p w14:paraId="3B132A21">
            <w:pPr>
              <w:ind w:firstLine="643"/>
            </w:pPr>
          </w:p>
        </w:tc>
      </w:tr>
      <w:tr w14:paraId="47CE2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1CE29D">
            <w:pPr>
              <w:ind w:firstLine="321"/>
              <w:jc w:val="left"/>
            </w:pPr>
            <w:r>
              <w:rPr>
                <w:rFonts w:ascii="宋体" w:hAnsi="宋体" w:cs="宋体"/>
                <w:color w:val="000000"/>
                <w:sz w:val="16"/>
              </w:rPr>
              <w:t>2089999</w:t>
            </w:r>
          </w:p>
        </w:tc>
        <w:tc>
          <w:tcPr>
            <w:tcW w:w="3340" w:type="dxa"/>
            <w:vAlign w:val="center"/>
          </w:tcPr>
          <w:p w14:paraId="2EA7F9CA">
            <w:pPr>
              <w:ind w:firstLine="321"/>
              <w:jc w:val="left"/>
            </w:pPr>
            <w:r>
              <w:rPr>
                <w:rFonts w:ascii="宋体" w:hAnsi="宋体" w:cs="宋体"/>
                <w:color w:val="000000"/>
                <w:sz w:val="16"/>
              </w:rPr>
              <w:t>其他社会保障和就业支出</w:t>
            </w:r>
          </w:p>
        </w:tc>
        <w:tc>
          <w:tcPr>
            <w:tcW w:w="1120" w:type="dxa"/>
            <w:vAlign w:val="center"/>
          </w:tcPr>
          <w:p w14:paraId="31EB9131">
            <w:pPr>
              <w:ind w:firstLine="321"/>
              <w:jc w:val="right"/>
            </w:pPr>
            <w:r>
              <w:rPr>
                <w:rFonts w:ascii="宋体" w:hAnsi="宋体" w:cs="宋体"/>
                <w:color w:val="000000"/>
                <w:sz w:val="16"/>
              </w:rPr>
              <w:t>540.71</w:t>
            </w:r>
          </w:p>
        </w:tc>
        <w:tc>
          <w:tcPr>
            <w:tcW w:w="1120" w:type="dxa"/>
            <w:vAlign w:val="center"/>
          </w:tcPr>
          <w:p w14:paraId="6628AB3D">
            <w:pPr>
              <w:ind w:firstLine="321"/>
              <w:jc w:val="right"/>
            </w:pPr>
            <w:r>
              <w:rPr>
                <w:rFonts w:ascii="宋体" w:hAnsi="宋体" w:cs="宋体"/>
                <w:color w:val="000000"/>
                <w:sz w:val="16"/>
              </w:rPr>
              <w:t>540.71</w:t>
            </w:r>
          </w:p>
        </w:tc>
        <w:tc>
          <w:tcPr>
            <w:tcW w:w="1120" w:type="dxa"/>
            <w:vAlign w:val="center"/>
          </w:tcPr>
          <w:p w14:paraId="73AFC4C1">
            <w:pPr>
              <w:ind w:firstLine="643"/>
            </w:pPr>
          </w:p>
        </w:tc>
        <w:tc>
          <w:tcPr>
            <w:tcW w:w="1120" w:type="dxa"/>
            <w:vAlign w:val="center"/>
          </w:tcPr>
          <w:p w14:paraId="4399858B">
            <w:pPr>
              <w:ind w:firstLine="643"/>
            </w:pPr>
          </w:p>
        </w:tc>
        <w:tc>
          <w:tcPr>
            <w:tcW w:w="1120" w:type="dxa"/>
            <w:vAlign w:val="center"/>
          </w:tcPr>
          <w:p w14:paraId="0CDB834D">
            <w:pPr>
              <w:ind w:firstLine="643"/>
            </w:pPr>
          </w:p>
        </w:tc>
        <w:tc>
          <w:tcPr>
            <w:tcW w:w="1112" w:type="dxa"/>
            <w:vAlign w:val="center"/>
          </w:tcPr>
          <w:p w14:paraId="64A7553E">
            <w:pPr>
              <w:ind w:firstLine="643"/>
            </w:pPr>
          </w:p>
        </w:tc>
      </w:tr>
      <w:tr w14:paraId="61093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824834">
            <w:pPr>
              <w:ind w:firstLine="321"/>
              <w:jc w:val="left"/>
            </w:pPr>
            <w:r>
              <w:rPr>
                <w:rFonts w:ascii="宋体" w:hAnsi="宋体" w:cs="宋体"/>
                <w:color w:val="000000"/>
                <w:sz w:val="16"/>
              </w:rPr>
              <w:t>210</w:t>
            </w:r>
          </w:p>
        </w:tc>
        <w:tc>
          <w:tcPr>
            <w:tcW w:w="3340" w:type="dxa"/>
            <w:vAlign w:val="center"/>
          </w:tcPr>
          <w:p w14:paraId="3D52D38E">
            <w:pPr>
              <w:ind w:firstLine="321"/>
              <w:jc w:val="left"/>
            </w:pPr>
            <w:r>
              <w:rPr>
                <w:rFonts w:ascii="宋体" w:hAnsi="宋体" w:cs="宋体"/>
                <w:color w:val="000000"/>
                <w:sz w:val="16"/>
              </w:rPr>
              <w:t>卫生健康支出</w:t>
            </w:r>
          </w:p>
        </w:tc>
        <w:tc>
          <w:tcPr>
            <w:tcW w:w="1120" w:type="dxa"/>
            <w:vAlign w:val="center"/>
          </w:tcPr>
          <w:p w14:paraId="6B4C7D6C">
            <w:pPr>
              <w:ind w:firstLine="321"/>
              <w:jc w:val="right"/>
            </w:pPr>
            <w:r>
              <w:rPr>
                <w:rFonts w:ascii="宋体" w:hAnsi="宋体" w:cs="宋体"/>
                <w:color w:val="000000"/>
                <w:sz w:val="16"/>
              </w:rPr>
              <w:t>42.28</w:t>
            </w:r>
          </w:p>
        </w:tc>
        <w:tc>
          <w:tcPr>
            <w:tcW w:w="1120" w:type="dxa"/>
            <w:vAlign w:val="center"/>
          </w:tcPr>
          <w:p w14:paraId="0D0AFAE4">
            <w:pPr>
              <w:ind w:firstLine="321"/>
              <w:jc w:val="right"/>
            </w:pPr>
            <w:r>
              <w:rPr>
                <w:rFonts w:ascii="宋体" w:hAnsi="宋体" w:cs="宋体"/>
                <w:color w:val="000000"/>
                <w:sz w:val="16"/>
              </w:rPr>
              <w:t>42.28</w:t>
            </w:r>
          </w:p>
        </w:tc>
        <w:tc>
          <w:tcPr>
            <w:tcW w:w="1120" w:type="dxa"/>
            <w:vAlign w:val="center"/>
          </w:tcPr>
          <w:p w14:paraId="24CE418A">
            <w:pPr>
              <w:ind w:firstLine="643"/>
            </w:pPr>
          </w:p>
        </w:tc>
        <w:tc>
          <w:tcPr>
            <w:tcW w:w="1120" w:type="dxa"/>
            <w:vAlign w:val="center"/>
          </w:tcPr>
          <w:p w14:paraId="4BD5BD89">
            <w:pPr>
              <w:ind w:firstLine="643"/>
            </w:pPr>
          </w:p>
        </w:tc>
        <w:tc>
          <w:tcPr>
            <w:tcW w:w="1120" w:type="dxa"/>
            <w:vAlign w:val="center"/>
          </w:tcPr>
          <w:p w14:paraId="1DD5CD85">
            <w:pPr>
              <w:ind w:firstLine="643"/>
            </w:pPr>
          </w:p>
        </w:tc>
        <w:tc>
          <w:tcPr>
            <w:tcW w:w="1112" w:type="dxa"/>
            <w:vAlign w:val="center"/>
          </w:tcPr>
          <w:p w14:paraId="55536749">
            <w:pPr>
              <w:ind w:firstLine="643"/>
            </w:pPr>
          </w:p>
        </w:tc>
      </w:tr>
      <w:tr w14:paraId="7AEF2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69070C">
            <w:pPr>
              <w:ind w:firstLine="321"/>
              <w:jc w:val="left"/>
            </w:pPr>
            <w:r>
              <w:rPr>
                <w:rFonts w:ascii="宋体" w:hAnsi="宋体" w:cs="宋体"/>
                <w:color w:val="000000"/>
                <w:sz w:val="16"/>
              </w:rPr>
              <w:t>21011</w:t>
            </w:r>
          </w:p>
        </w:tc>
        <w:tc>
          <w:tcPr>
            <w:tcW w:w="3340" w:type="dxa"/>
            <w:vAlign w:val="center"/>
          </w:tcPr>
          <w:p w14:paraId="475DBB96">
            <w:pPr>
              <w:ind w:firstLine="321"/>
              <w:jc w:val="left"/>
            </w:pPr>
            <w:r>
              <w:rPr>
                <w:rFonts w:ascii="宋体" w:hAnsi="宋体" w:cs="宋体"/>
                <w:color w:val="000000"/>
                <w:sz w:val="16"/>
              </w:rPr>
              <w:t>行政事业单位医疗</w:t>
            </w:r>
          </w:p>
        </w:tc>
        <w:tc>
          <w:tcPr>
            <w:tcW w:w="1120" w:type="dxa"/>
            <w:vAlign w:val="center"/>
          </w:tcPr>
          <w:p w14:paraId="28D83C42">
            <w:pPr>
              <w:ind w:firstLine="321"/>
              <w:jc w:val="right"/>
            </w:pPr>
            <w:r>
              <w:rPr>
                <w:rFonts w:ascii="宋体" w:hAnsi="宋体" w:cs="宋体"/>
                <w:color w:val="000000"/>
                <w:sz w:val="16"/>
              </w:rPr>
              <w:t>42.28</w:t>
            </w:r>
          </w:p>
        </w:tc>
        <w:tc>
          <w:tcPr>
            <w:tcW w:w="1120" w:type="dxa"/>
            <w:vAlign w:val="center"/>
          </w:tcPr>
          <w:p w14:paraId="5133CFC1">
            <w:pPr>
              <w:ind w:firstLine="321"/>
              <w:jc w:val="right"/>
            </w:pPr>
            <w:r>
              <w:rPr>
                <w:rFonts w:ascii="宋体" w:hAnsi="宋体" w:cs="宋体"/>
                <w:color w:val="000000"/>
                <w:sz w:val="16"/>
              </w:rPr>
              <w:t>42.28</w:t>
            </w:r>
          </w:p>
        </w:tc>
        <w:tc>
          <w:tcPr>
            <w:tcW w:w="1120" w:type="dxa"/>
            <w:vAlign w:val="center"/>
          </w:tcPr>
          <w:p w14:paraId="4A6F458A">
            <w:pPr>
              <w:ind w:firstLine="643"/>
            </w:pPr>
          </w:p>
        </w:tc>
        <w:tc>
          <w:tcPr>
            <w:tcW w:w="1120" w:type="dxa"/>
            <w:vAlign w:val="center"/>
          </w:tcPr>
          <w:p w14:paraId="2EC3DA28">
            <w:pPr>
              <w:ind w:firstLine="643"/>
            </w:pPr>
          </w:p>
        </w:tc>
        <w:tc>
          <w:tcPr>
            <w:tcW w:w="1120" w:type="dxa"/>
            <w:vAlign w:val="center"/>
          </w:tcPr>
          <w:p w14:paraId="60E13DB1">
            <w:pPr>
              <w:ind w:firstLine="643"/>
            </w:pPr>
          </w:p>
        </w:tc>
        <w:tc>
          <w:tcPr>
            <w:tcW w:w="1112" w:type="dxa"/>
            <w:vAlign w:val="center"/>
          </w:tcPr>
          <w:p w14:paraId="71E511A4">
            <w:pPr>
              <w:ind w:firstLine="643"/>
            </w:pPr>
          </w:p>
        </w:tc>
      </w:tr>
      <w:tr w14:paraId="285C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A208AF">
            <w:pPr>
              <w:ind w:firstLine="321"/>
              <w:jc w:val="left"/>
            </w:pPr>
            <w:r>
              <w:rPr>
                <w:rFonts w:ascii="宋体" w:hAnsi="宋体" w:cs="宋体"/>
                <w:color w:val="000000"/>
                <w:sz w:val="16"/>
              </w:rPr>
              <w:t>2101102</w:t>
            </w:r>
          </w:p>
        </w:tc>
        <w:tc>
          <w:tcPr>
            <w:tcW w:w="3340" w:type="dxa"/>
            <w:vAlign w:val="center"/>
          </w:tcPr>
          <w:p w14:paraId="4BDB1D26">
            <w:pPr>
              <w:ind w:firstLine="321"/>
              <w:jc w:val="left"/>
            </w:pPr>
            <w:r>
              <w:rPr>
                <w:rFonts w:ascii="宋体" w:hAnsi="宋体" w:cs="宋体"/>
                <w:color w:val="000000"/>
                <w:sz w:val="16"/>
              </w:rPr>
              <w:t>事业单位医疗</w:t>
            </w:r>
          </w:p>
        </w:tc>
        <w:tc>
          <w:tcPr>
            <w:tcW w:w="1120" w:type="dxa"/>
            <w:vAlign w:val="center"/>
          </w:tcPr>
          <w:p w14:paraId="426E1D56">
            <w:pPr>
              <w:ind w:firstLine="321"/>
              <w:jc w:val="right"/>
            </w:pPr>
            <w:r>
              <w:rPr>
                <w:rFonts w:ascii="宋体" w:hAnsi="宋体" w:cs="宋体"/>
                <w:color w:val="000000"/>
                <w:sz w:val="16"/>
              </w:rPr>
              <w:t>42.28</w:t>
            </w:r>
          </w:p>
        </w:tc>
        <w:tc>
          <w:tcPr>
            <w:tcW w:w="1120" w:type="dxa"/>
            <w:vAlign w:val="center"/>
          </w:tcPr>
          <w:p w14:paraId="2C1969A2">
            <w:pPr>
              <w:ind w:firstLine="321"/>
              <w:jc w:val="right"/>
            </w:pPr>
            <w:r>
              <w:rPr>
                <w:rFonts w:ascii="宋体" w:hAnsi="宋体" w:cs="宋体"/>
                <w:color w:val="000000"/>
                <w:sz w:val="16"/>
              </w:rPr>
              <w:t>42.28</w:t>
            </w:r>
          </w:p>
        </w:tc>
        <w:tc>
          <w:tcPr>
            <w:tcW w:w="1120" w:type="dxa"/>
            <w:vAlign w:val="center"/>
          </w:tcPr>
          <w:p w14:paraId="1C204E74">
            <w:pPr>
              <w:ind w:firstLine="643"/>
            </w:pPr>
          </w:p>
        </w:tc>
        <w:tc>
          <w:tcPr>
            <w:tcW w:w="1120" w:type="dxa"/>
            <w:vAlign w:val="center"/>
          </w:tcPr>
          <w:p w14:paraId="1F2DCE9E">
            <w:pPr>
              <w:ind w:firstLine="643"/>
            </w:pPr>
          </w:p>
        </w:tc>
        <w:tc>
          <w:tcPr>
            <w:tcW w:w="1120" w:type="dxa"/>
            <w:vAlign w:val="center"/>
          </w:tcPr>
          <w:p w14:paraId="112A3AFA">
            <w:pPr>
              <w:ind w:firstLine="643"/>
            </w:pPr>
          </w:p>
        </w:tc>
        <w:tc>
          <w:tcPr>
            <w:tcW w:w="1112" w:type="dxa"/>
            <w:vAlign w:val="center"/>
          </w:tcPr>
          <w:p w14:paraId="4891393D">
            <w:pPr>
              <w:ind w:firstLine="643"/>
            </w:pPr>
          </w:p>
        </w:tc>
      </w:tr>
      <w:tr w14:paraId="7E3FA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F25924">
            <w:pPr>
              <w:ind w:firstLine="321"/>
              <w:jc w:val="left"/>
            </w:pPr>
            <w:r>
              <w:rPr>
                <w:rFonts w:ascii="宋体" w:hAnsi="宋体" w:cs="宋体"/>
                <w:color w:val="000000"/>
                <w:sz w:val="16"/>
              </w:rPr>
              <w:t>221</w:t>
            </w:r>
          </w:p>
        </w:tc>
        <w:tc>
          <w:tcPr>
            <w:tcW w:w="3340" w:type="dxa"/>
            <w:vAlign w:val="center"/>
          </w:tcPr>
          <w:p w14:paraId="325E1908">
            <w:pPr>
              <w:ind w:firstLine="321"/>
              <w:jc w:val="left"/>
            </w:pPr>
            <w:r>
              <w:rPr>
                <w:rFonts w:ascii="宋体" w:hAnsi="宋体" w:cs="宋体"/>
                <w:color w:val="000000"/>
                <w:sz w:val="16"/>
              </w:rPr>
              <w:t>住房保障支出</w:t>
            </w:r>
          </w:p>
        </w:tc>
        <w:tc>
          <w:tcPr>
            <w:tcW w:w="1120" w:type="dxa"/>
            <w:vAlign w:val="center"/>
          </w:tcPr>
          <w:p w14:paraId="4E8254FB">
            <w:pPr>
              <w:ind w:firstLine="321"/>
              <w:jc w:val="right"/>
            </w:pPr>
            <w:r>
              <w:rPr>
                <w:rFonts w:ascii="宋体" w:hAnsi="宋体" w:cs="宋体"/>
                <w:color w:val="000000"/>
                <w:sz w:val="16"/>
              </w:rPr>
              <w:t>75.67</w:t>
            </w:r>
          </w:p>
        </w:tc>
        <w:tc>
          <w:tcPr>
            <w:tcW w:w="1120" w:type="dxa"/>
            <w:vAlign w:val="center"/>
          </w:tcPr>
          <w:p w14:paraId="5FCABD72">
            <w:pPr>
              <w:ind w:firstLine="321"/>
              <w:jc w:val="right"/>
            </w:pPr>
            <w:r>
              <w:rPr>
                <w:rFonts w:ascii="宋体" w:hAnsi="宋体" w:cs="宋体"/>
                <w:color w:val="000000"/>
                <w:sz w:val="16"/>
              </w:rPr>
              <w:t>75.67</w:t>
            </w:r>
          </w:p>
        </w:tc>
        <w:tc>
          <w:tcPr>
            <w:tcW w:w="1120" w:type="dxa"/>
            <w:vAlign w:val="center"/>
          </w:tcPr>
          <w:p w14:paraId="7122B8EA">
            <w:pPr>
              <w:ind w:firstLine="643"/>
            </w:pPr>
          </w:p>
        </w:tc>
        <w:tc>
          <w:tcPr>
            <w:tcW w:w="1120" w:type="dxa"/>
            <w:vAlign w:val="center"/>
          </w:tcPr>
          <w:p w14:paraId="0D9D889F">
            <w:pPr>
              <w:ind w:firstLine="643"/>
            </w:pPr>
          </w:p>
        </w:tc>
        <w:tc>
          <w:tcPr>
            <w:tcW w:w="1120" w:type="dxa"/>
            <w:vAlign w:val="center"/>
          </w:tcPr>
          <w:p w14:paraId="3C7D8765">
            <w:pPr>
              <w:ind w:firstLine="643"/>
            </w:pPr>
          </w:p>
        </w:tc>
        <w:tc>
          <w:tcPr>
            <w:tcW w:w="1112" w:type="dxa"/>
            <w:vAlign w:val="center"/>
          </w:tcPr>
          <w:p w14:paraId="61890B01">
            <w:pPr>
              <w:ind w:firstLine="643"/>
            </w:pPr>
          </w:p>
        </w:tc>
      </w:tr>
      <w:tr w14:paraId="34C43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175136">
            <w:pPr>
              <w:ind w:firstLine="321"/>
              <w:jc w:val="left"/>
            </w:pPr>
            <w:r>
              <w:rPr>
                <w:rFonts w:ascii="宋体" w:hAnsi="宋体" w:cs="宋体"/>
                <w:color w:val="000000"/>
                <w:sz w:val="16"/>
              </w:rPr>
              <w:t>22102</w:t>
            </w:r>
          </w:p>
        </w:tc>
        <w:tc>
          <w:tcPr>
            <w:tcW w:w="3340" w:type="dxa"/>
            <w:vAlign w:val="center"/>
          </w:tcPr>
          <w:p w14:paraId="56F5EDEA">
            <w:pPr>
              <w:ind w:firstLine="321"/>
              <w:jc w:val="left"/>
            </w:pPr>
            <w:r>
              <w:rPr>
                <w:rFonts w:ascii="宋体" w:hAnsi="宋体" w:cs="宋体"/>
                <w:color w:val="000000"/>
                <w:sz w:val="16"/>
              </w:rPr>
              <w:t>住房改革支出</w:t>
            </w:r>
          </w:p>
        </w:tc>
        <w:tc>
          <w:tcPr>
            <w:tcW w:w="1120" w:type="dxa"/>
            <w:vAlign w:val="center"/>
          </w:tcPr>
          <w:p w14:paraId="55E43B63">
            <w:pPr>
              <w:ind w:firstLine="321"/>
              <w:jc w:val="right"/>
            </w:pPr>
            <w:r>
              <w:rPr>
                <w:rFonts w:ascii="宋体" w:hAnsi="宋体" w:cs="宋体"/>
                <w:color w:val="000000"/>
                <w:sz w:val="16"/>
              </w:rPr>
              <w:t>75.67</w:t>
            </w:r>
          </w:p>
        </w:tc>
        <w:tc>
          <w:tcPr>
            <w:tcW w:w="1120" w:type="dxa"/>
            <w:vAlign w:val="center"/>
          </w:tcPr>
          <w:p w14:paraId="7B4E112A">
            <w:pPr>
              <w:ind w:firstLine="321"/>
              <w:jc w:val="right"/>
            </w:pPr>
            <w:r>
              <w:rPr>
                <w:rFonts w:ascii="宋体" w:hAnsi="宋体" w:cs="宋体"/>
                <w:color w:val="000000"/>
                <w:sz w:val="16"/>
              </w:rPr>
              <w:t>75.67</w:t>
            </w:r>
          </w:p>
        </w:tc>
        <w:tc>
          <w:tcPr>
            <w:tcW w:w="1120" w:type="dxa"/>
            <w:vAlign w:val="center"/>
          </w:tcPr>
          <w:p w14:paraId="5C3B239D">
            <w:pPr>
              <w:ind w:firstLine="643"/>
            </w:pPr>
          </w:p>
        </w:tc>
        <w:tc>
          <w:tcPr>
            <w:tcW w:w="1120" w:type="dxa"/>
            <w:vAlign w:val="center"/>
          </w:tcPr>
          <w:p w14:paraId="1DB769A6">
            <w:pPr>
              <w:ind w:firstLine="643"/>
            </w:pPr>
          </w:p>
        </w:tc>
        <w:tc>
          <w:tcPr>
            <w:tcW w:w="1120" w:type="dxa"/>
            <w:vAlign w:val="center"/>
          </w:tcPr>
          <w:p w14:paraId="5EB65A1B">
            <w:pPr>
              <w:ind w:firstLine="643"/>
            </w:pPr>
          </w:p>
        </w:tc>
        <w:tc>
          <w:tcPr>
            <w:tcW w:w="1112" w:type="dxa"/>
            <w:vAlign w:val="center"/>
          </w:tcPr>
          <w:p w14:paraId="1FE553F0">
            <w:pPr>
              <w:ind w:firstLine="643"/>
            </w:pPr>
          </w:p>
        </w:tc>
      </w:tr>
      <w:tr w14:paraId="1B492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8D09F0">
            <w:pPr>
              <w:ind w:firstLine="321"/>
              <w:jc w:val="left"/>
            </w:pPr>
            <w:r>
              <w:rPr>
                <w:rFonts w:ascii="宋体" w:hAnsi="宋体" w:cs="宋体"/>
                <w:color w:val="000000"/>
                <w:sz w:val="16"/>
              </w:rPr>
              <w:t>2210201</w:t>
            </w:r>
          </w:p>
        </w:tc>
        <w:tc>
          <w:tcPr>
            <w:tcW w:w="3340" w:type="dxa"/>
            <w:vAlign w:val="center"/>
          </w:tcPr>
          <w:p w14:paraId="29D2562E">
            <w:pPr>
              <w:ind w:firstLine="321"/>
              <w:jc w:val="left"/>
            </w:pPr>
            <w:r>
              <w:rPr>
                <w:rFonts w:ascii="宋体" w:hAnsi="宋体" w:cs="宋体"/>
                <w:color w:val="000000"/>
                <w:sz w:val="16"/>
              </w:rPr>
              <w:t>住房公积金</w:t>
            </w:r>
          </w:p>
        </w:tc>
        <w:tc>
          <w:tcPr>
            <w:tcW w:w="1120" w:type="dxa"/>
            <w:vAlign w:val="center"/>
          </w:tcPr>
          <w:p w14:paraId="32A058CD">
            <w:pPr>
              <w:ind w:firstLine="321"/>
              <w:jc w:val="right"/>
            </w:pPr>
            <w:r>
              <w:rPr>
                <w:rFonts w:ascii="宋体" w:hAnsi="宋体" w:cs="宋体"/>
                <w:color w:val="000000"/>
                <w:sz w:val="16"/>
              </w:rPr>
              <w:t>75.67</w:t>
            </w:r>
          </w:p>
        </w:tc>
        <w:tc>
          <w:tcPr>
            <w:tcW w:w="1120" w:type="dxa"/>
            <w:vAlign w:val="center"/>
          </w:tcPr>
          <w:p w14:paraId="0527D082">
            <w:pPr>
              <w:ind w:firstLine="321"/>
              <w:jc w:val="right"/>
            </w:pPr>
            <w:r>
              <w:rPr>
                <w:rFonts w:ascii="宋体" w:hAnsi="宋体" w:cs="宋体"/>
                <w:color w:val="000000"/>
                <w:sz w:val="16"/>
              </w:rPr>
              <w:t>75.67</w:t>
            </w:r>
          </w:p>
        </w:tc>
        <w:tc>
          <w:tcPr>
            <w:tcW w:w="1120" w:type="dxa"/>
            <w:vAlign w:val="center"/>
          </w:tcPr>
          <w:p w14:paraId="65641D99">
            <w:pPr>
              <w:ind w:firstLine="643"/>
            </w:pPr>
          </w:p>
        </w:tc>
        <w:tc>
          <w:tcPr>
            <w:tcW w:w="1120" w:type="dxa"/>
            <w:vAlign w:val="center"/>
          </w:tcPr>
          <w:p w14:paraId="591DFAE7">
            <w:pPr>
              <w:ind w:firstLine="643"/>
            </w:pPr>
          </w:p>
        </w:tc>
        <w:tc>
          <w:tcPr>
            <w:tcW w:w="1120" w:type="dxa"/>
            <w:vAlign w:val="center"/>
          </w:tcPr>
          <w:p w14:paraId="363BEB0D">
            <w:pPr>
              <w:ind w:firstLine="643"/>
            </w:pPr>
          </w:p>
        </w:tc>
        <w:tc>
          <w:tcPr>
            <w:tcW w:w="1112" w:type="dxa"/>
            <w:vAlign w:val="center"/>
          </w:tcPr>
          <w:p w14:paraId="19EE22D2">
            <w:pPr>
              <w:ind w:firstLine="643"/>
            </w:pPr>
          </w:p>
        </w:tc>
      </w:tr>
      <w:tr w14:paraId="6B8DD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66C9C81">
            <w:pPr>
              <w:ind w:firstLine="321"/>
              <w:jc w:val="left"/>
            </w:pPr>
            <w:r>
              <w:rPr>
                <w:rFonts w:ascii="宋体" w:hAnsi="宋体" w:cs="宋体"/>
                <w:color w:val="000000"/>
                <w:sz w:val="16"/>
              </w:rPr>
              <w:t>注：本表反映部门本年度各项支出情况。</w:t>
            </w:r>
          </w:p>
        </w:tc>
      </w:tr>
      <w:tr w14:paraId="0431B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CEAFEA9">
            <w:pPr>
              <w:ind w:firstLine="321"/>
              <w:jc w:val="left"/>
            </w:pPr>
            <w:r>
              <w:rPr>
                <w:rFonts w:ascii="宋体" w:hAnsi="宋体" w:cs="宋体"/>
                <w:color w:val="000000"/>
                <w:sz w:val="16"/>
              </w:rPr>
              <w:t xml:space="preserve">    本表金额转换成万元时，因四舍五入可能存在尾差。</w:t>
            </w:r>
          </w:p>
        </w:tc>
      </w:tr>
      <w:tr w14:paraId="7EB70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2E2C5A7">
            <w:pPr>
              <w:ind w:firstLine="321"/>
              <w:jc w:val="left"/>
            </w:pPr>
            <w:r>
              <w:rPr>
                <w:rFonts w:ascii="宋体" w:hAnsi="宋体" w:cs="宋体"/>
                <w:color w:val="000000"/>
                <w:sz w:val="16"/>
              </w:rPr>
              <w:t xml:space="preserve">    如本表为空，则我部门本年度无此类资金收支余。</w:t>
            </w:r>
          </w:p>
        </w:tc>
      </w:tr>
    </w:tbl>
    <w:p w14:paraId="23FC500E">
      <w:pPr>
        <w:snapToGrid w:val="0"/>
        <w:spacing w:line="0" w:lineRule="auto"/>
        <w:ind w:firstLine="161"/>
      </w:pPr>
      <w:r>
        <w:rPr>
          <w:sz w:val="8"/>
        </w:rPr>
        <w:t xml:space="preserve"> </w:t>
      </w:r>
    </w:p>
    <w:p w14:paraId="2F2B3254">
      <w:pPr>
        <w:spacing w:line="540" w:lineRule="exact"/>
        <w:ind w:firstLine="643"/>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19C5A80">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760A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AA1E9D8">
            <w:pPr>
              <w:ind w:firstLine="402"/>
              <w:jc w:val="right"/>
            </w:pPr>
            <w:r>
              <w:rPr>
                <w:rFonts w:ascii="宋体" w:hAnsi="宋体" w:cs="宋体"/>
                <w:sz w:val="20"/>
              </w:rPr>
              <w:t>公开04表</w:t>
            </w:r>
          </w:p>
        </w:tc>
      </w:tr>
      <w:tr w14:paraId="0D11BC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E66A061">
            <w:pPr>
              <w:ind w:firstLine="402"/>
              <w:jc w:val="left"/>
            </w:pPr>
            <w:r>
              <w:rPr>
                <w:rFonts w:ascii="宋体" w:hAnsi="宋体" w:cs="宋体"/>
                <w:sz w:val="20"/>
              </w:rPr>
              <w:t>单位：辽宁省盘锦市盘山县就业人才和社会保险服务中心</w:t>
            </w:r>
          </w:p>
        </w:tc>
        <w:tc>
          <w:tcPr>
            <w:tcW w:w="2000" w:type="dxa"/>
          </w:tcPr>
          <w:p w14:paraId="508E6D4A">
            <w:pPr>
              <w:ind w:firstLine="402"/>
              <w:jc w:val="center"/>
            </w:pPr>
            <w:r>
              <w:rPr>
                <w:rFonts w:ascii="宋体" w:hAnsi="宋体" w:cs="宋体"/>
                <w:sz w:val="20"/>
              </w:rPr>
              <w:t>2023年度</w:t>
            </w:r>
          </w:p>
        </w:tc>
        <w:tc>
          <w:tcPr>
            <w:tcW w:w="4386" w:type="dxa"/>
          </w:tcPr>
          <w:p w14:paraId="4DA62E73">
            <w:pPr>
              <w:ind w:firstLine="402"/>
              <w:jc w:val="right"/>
            </w:pPr>
            <w:r>
              <w:rPr>
                <w:rFonts w:ascii="宋体" w:hAnsi="宋体" w:cs="宋体"/>
                <w:sz w:val="20"/>
              </w:rPr>
              <w:t>金额单位：万元</w:t>
            </w:r>
          </w:p>
        </w:tc>
      </w:tr>
    </w:tbl>
    <w:p w14:paraId="33B40ACB">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812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7651EDD">
            <w:pPr>
              <w:ind w:firstLine="281"/>
              <w:jc w:val="center"/>
            </w:pPr>
            <w:r>
              <w:rPr>
                <w:rFonts w:ascii="宋体" w:hAnsi="宋体" w:cs="宋体"/>
                <w:color w:val="000000"/>
                <w:sz w:val="14"/>
              </w:rPr>
              <w:t>收     入</w:t>
            </w:r>
          </w:p>
        </w:tc>
        <w:tc>
          <w:tcPr>
            <w:tcW w:w="2380" w:type="dxa"/>
            <w:gridSpan w:val="6"/>
            <w:vAlign w:val="center"/>
          </w:tcPr>
          <w:p w14:paraId="53DFF0E8">
            <w:pPr>
              <w:ind w:firstLine="281"/>
              <w:jc w:val="center"/>
            </w:pPr>
            <w:r>
              <w:rPr>
                <w:rFonts w:ascii="宋体" w:hAnsi="宋体" w:cs="宋体"/>
                <w:color w:val="000000"/>
                <w:sz w:val="14"/>
              </w:rPr>
              <w:t>支     出</w:t>
            </w:r>
          </w:p>
        </w:tc>
      </w:tr>
      <w:tr w14:paraId="35CEE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893E05A">
            <w:pPr>
              <w:ind w:firstLine="281"/>
              <w:jc w:val="center"/>
            </w:pPr>
            <w:r>
              <w:rPr>
                <w:rFonts w:ascii="宋体" w:hAnsi="宋体" w:cs="宋体"/>
                <w:color w:val="000000"/>
                <w:sz w:val="14"/>
              </w:rPr>
              <w:t>项目</w:t>
            </w:r>
          </w:p>
        </w:tc>
        <w:tc>
          <w:tcPr>
            <w:tcW w:w="380" w:type="dxa"/>
            <w:vMerge w:val="restart"/>
            <w:vAlign w:val="center"/>
          </w:tcPr>
          <w:p w14:paraId="6292C3C5">
            <w:pPr>
              <w:ind w:firstLine="281"/>
              <w:jc w:val="center"/>
            </w:pPr>
            <w:r>
              <w:rPr>
                <w:rFonts w:ascii="宋体" w:hAnsi="宋体" w:cs="宋体"/>
                <w:color w:val="000000"/>
                <w:sz w:val="14"/>
              </w:rPr>
              <w:t>行次</w:t>
            </w:r>
          </w:p>
        </w:tc>
        <w:tc>
          <w:tcPr>
            <w:tcW w:w="1100" w:type="dxa"/>
            <w:vMerge w:val="restart"/>
            <w:vAlign w:val="center"/>
          </w:tcPr>
          <w:p w14:paraId="61814A65">
            <w:pPr>
              <w:ind w:firstLine="281"/>
              <w:jc w:val="center"/>
            </w:pPr>
            <w:r>
              <w:rPr>
                <w:rFonts w:ascii="宋体" w:hAnsi="宋体" w:cs="宋体"/>
                <w:color w:val="000000"/>
                <w:sz w:val="14"/>
              </w:rPr>
              <w:t>金额</w:t>
            </w:r>
          </w:p>
        </w:tc>
        <w:tc>
          <w:tcPr>
            <w:tcW w:w="2380" w:type="dxa"/>
            <w:vMerge w:val="restart"/>
            <w:vAlign w:val="center"/>
          </w:tcPr>
          <w:p w14:paraId="42AA581A">
            <w:pPr>
              <w:ind w:firstLine="281"/>
              <w:jc w:val="center"/>
            </w:pPr>
            <w:r>
              <w:rPr>
                <w:rFonts w:ascii="宋体" w:hAnsi="宋体" w:cs="宋体"/>
                <w:color w:val="000000"/>
                <w:sz w:val="14"/>
              </w:rPr>
              <w:t>项目</w:t>
            </w:r>
          </w:p>
        </w:tc>
        <w:tc>
          <w:tcPr>
            <w:tcW w:w="380" w:type="dxa"/>
            <w:vMerge w:val="restart"/>
            <w:vAlign w:val="center"/>
          </w:tcPr>
          <w:p w14:paraId="2601705A">
            <w:pPr>
              <w:ind w:firstLine="281"/>
              <w:jc w:val="center"/>
            </w:pPr>
            <w:r>
              <w:rPr>
                <w:rFonts w:ascii="宋体" w:hAnsi="宋体" w:cs="宋体"/>
                <w:color w:val="000000"/>
                <w:sz w:val="14"/>
              </w:rPr>
              <w:t>行次</w:t>
            </w:r>
          </w:p>
        </w:tc>
        <w:tc>
          <w:tcPr>
            <w:tcW w:w="1100" w:type="dxa"/>
            <w:vMerge w:val="restart"/>
            <w:vAlign w:val="center"/>
          </w:tcPr>
          <w:p w14:paraId="5AB22128">
            <w:pPr>
              <w:ind w:firstLine="281"/>
              <w:jc w:val="center"/>
            </w:pPr>
            <w:r>
              <w:rPr>
                <w:rFonts w:ascii="宋体" w:hAnsi="宋体" w:cs="宋体"/>
                <w:color w:val="000000"/>
                <w:sz w:val="14"/>
              </w:rPr>
              <w:t>合计</w:t>
            </w:r>
          </w:p>
        </w:tc>
        <w:tc>
          <w:tcPr>
            <w:tcW w:w="1100" w:type="dxa"/>
            <w:vMerge w:val="restart"/>
            <w:vAlign w:val="center"/>
          </w:tcPr>
          <w:p w14:paraId="20D83CAD">
            <w:pPr>
              <w:ind w:firstLine="281"/>
              <w:jc w:val="center"/>
            </w:pPr>
            <w:r>
              <w:rPr>
                <w:rFonts w:ascii="宋体" w:hAnsi="宋体" w:cs="宋体"/>
                <w:color w:val="000000"/>
                <w:sz w:val="14"/>
              </w:rPr>
              <w:t>一般公共预算财政拨款</w:t>
            </w:r>
          </w:p>
        </w:tc>
        <w:tc>
          <w:tcPr>
            <w:tcW w:w="1100" w:type="dxa"/>
            <w:vMerge w:val="restart"/>
            <w:vAlign w:val="center"/>
          </w:tcPr>
          <w:p w14:paraId="1584AD89">
            <w:pPr>
              <w:ind w:firstLine="281"/>
              <w:jc w:val="center"/>
            </w:pPr>
            <w:r>
              <w:rPr>
                <w:rFonts w:ascii="宋体" w:hAnsi="宋体" w:cs="宋体"/>
                <w:color w:val="000000"/>
                <w:sz w:val="14"/>
              </w:rPr>
              <w:t>政府性基金预算财政拨款</w:t>
            </w:r>
          </w:p>
        </w:tc>
        <w:tc>
          <w:tcPr>
            <w:tcW w:w="1112" w:type="dxa"/>
            <w:vMerge w:val="restart"/>
            <w:vAlign w:val="center"/>
          </w:tcPr>
          <w:p w14:paraId="2FF2EBCA">
            <w:pPr>
              <w:ind w:firstLine="281"/>
              <w:jc w:val="center"/>
            </w:pPr>
            <w:r>
              <w:rPr>
                <w:rFonts w:ascii="宋体" w:hAnsi="宋体" w:cs="宋体"/>
                <w:color w:val="000000"/>
                <w:sz w:val="14"/>
              </w:rPr>
              <w:t>国有资本经营预算财政拨款</w:t>
            </w:r>
          </w:p>
        </w:tc>
      </w:tr>
      <w:tr w14:paraId="26884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DFD2A89">
            <w:pPr>
              <w:ind w:firstLine="643"/>
            </w:pPr>
          </w:p>
        </w:tc>
        <w:tc>
          <w:tcPr>
            <w:tcW w:w="380" w:type="dxa"/>
            <w:vMerge w:val="continue"/>
            <w:vAlign w:val="center"/>
          </w:tcPr>
          <w:p w14:paraId="466F51AB">
            <w:pPr>
              <w:ind w:firstLine="643"/>
            </w:pPr>
          </w:p>
        </w:tc>
        <w:tc>
          <w:tcPr>
            <w:tcW w:w="1100" w:type="dxa"/>
            <w:vMerge w:val="continue"/>
            <w:vAlign w:val="center"/>
          </w:tcPr>
          <w:p w14:paraId="0494A821">
            <w:pPr>
              <w:ind w:firstLine="643"/>
            </w:pPr>
          </w:p>
        </w:tc>
        <w:tc>
          <w:tcPr>
            <w:tcW w:w="2380" w:type="dxa"/>
            <w:vMerge w:val="continue"/>
            <w:vAlign w:val="center"/>
          </w:tcPr>
          <w:p w14:paraId="46B71040">
            <w:pPr>
              <w:ind w:firstLine="643"/>
            </w:pPr>
          </w:p>
        </w:tc>
        <w:tc>
          <w:tcPr>
            <w:tcW w:w="380" w:type="dxa"/>
            <w:vMerge w:val="continue"/>
            <w:vAlign w:val="center"/>
          </w:tcPr>
          <w:p w14:paraId="390468F4">
            <w:pPr>
              <w:ind w:firstLine="643"/>
            </w:pPr>
          </w:p>
        </w:tc>
        <w:tc>
          <w:tcPr>
            <w:tcW w:w="1100" w:type="dxa"/>
            <w:vMerge w:val="continue"/>
            <w:vAlign w:val="center"/>
          </w:tcPr>
          <w:p w14:paraId="65371785">
            <w:pPr>
              <w:ind w:firstLine="643"/>
            </w:pPr>
          </w:p>
        </w:tc>
        <w:tc>
          <w:tcPr>
            <w:tcW w:w="1100" w:type="dxa"/>
            <w:vMerge w:val="continue"/>
            <w:vAlign w:val="center"/>
          </w:tcPr>
          <w:p w14:paraId="4BEDEC2B">
            <w:pPr>
              <w:ind w:firstLine="643"/>
            </w:pPr>
          </w:p>
        </w:tc>
        <w:tc>
          <w:tcPr>
            <w:tcW w:w="1100" w:type="dxa"/>
            <w:vMerge w:val="continue"/>
            <w:vAlign w:val="center"/>
          </w:tcPr>
          <w:p w14:paraId="4AC40123">
            <w:pPr>
              <w:ind w:firstLine="643"/>
            </w:pPr>
          </w:p>
        </w:tc>
        <w:tc>
          <w:tcPr>
            <w:tcW w:w="1112" w:type="dxa"/>
            <w:vMerge w:val="continue"/>
            <w:vAlign w:val="center"/>
          </w:tcPr>
          <w:p w14:paraId="5EB103A6">
            <w:pPr>
              <w:ind w:firstLine="643"/>
            </w:pPr>
          </w:p>
        </w:tc>
      </w:tr>
      <w:tr w14:paraId="5F11B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E4C857D">
            <w:pPr>
              <w:ind w:firstLine="281"/>
              <w:jc w:val="center"/>
            </w:pPr>
            <w:r>
              <w:rPr>
                <w:rFonts w:ascii="宋体" w:hAnsi="宋体" w:cs="宋体"/>
                <w:color w:val="000000"/>
                <w:sz w:val="14"/>
              </w:rPr>
              <w:t>栏次</w:t>
            </w:r>
          </w:p>
        </w:tc>
        <w:tc>
          <w:tcPr>
            <w:tcW w:w="380" w:type="dxa"/>
            <w:vAlign w:val="center"/>
          </w:tcPr>
          <w:p w14:paraId="33450949">
            <w:pPr>
              <w:ind w:firstLine="643"/>
            </w:pPr>
          </w:p>
        </w:tc>
        <w:tc>
          <w:tcPr>
            <w:tcW w:w="1100" w:type="dxa"/>
            <w:vAlign w:val="center"/>
          </w:tcPr>
          <w:p w14:paraId="4368FD60">
            <w:pPr>
              <w:ind w:firstLine="281"/>
              <w:jc w:val="center"/>
            </w:pPr>
            <w:r>
              <w:rPr>
                <w:rFonts w:ascii="宋体" w:hAnsi="宋体" w:cs="宋体"/>
                <w:color w:val="000000"/>
                <w:sz w:val="14"/>
              </w:rPr>
              <w:t>1</w:t>
            </w:r>
          </w:p>
        </w:tc>
        <w:tc>
          <w:tcPr>
            <w:tcW w:w="2380" w:type="dxa"/>
            <w:vAlign w:val="center"/>
          </w:tcPr>
          <w:p w14:paraId="35788B52">
            <w:pPr>
              <w:ind w:firstLine="281"/>
              <w:jc w:val="center"/>
            </w:pPr>
            <w:r>
              <w:rPr>
                <w:rFonts w:ascii="宋体" w:hAnsi="宋体" w:cs="宋体"/>
                <w:color w:val="000000"/>
                <w:sz w:val="14"/>
              </w:rPr>
              <w:t>栏次</w:t>
            </w:r>
          </w:p>
        </w:tc>
        <w:tc>
          <w:tcPr>
            <w:tcW w:w="380" w:type="dxa"/>
            <w:vAlign w:val="center"/>
          </w:tcPr>
          <w:p w14:paraId="1C439F3B">
            <w:pPr>
              <w:ind w:firstLine="643"/>
            </w:pPr>
          </w:p>
        </w:tc>
        <w:tc>
          <w:tcPr>
            <w:tcW w:w="1100" w:type="dxa"/>
            <w:vAlign w:val="center"/>
          </w:tcPr>
          <w:p w14:paraId="7094821A">
            <w:pPr>
              <w:ind w:firstLine="281"/>
              <w:jc w:val="center"/>
            </w:pPr>
            <w:r>
              <w:rPr>
                <w:rFonts w:ascii="宋体" w:hAnsi="宋体" w:cs="宋体"/>
                <w:color w:val="000000"/>
                <w:sz w:val="14"/>
              </w:rPr>
              <w:t>2</w:t>
            </w:r>
          </w:p>
        </w:tc>
        <w:tc>
          <w:tcPr>
            <w:tcW w:w="1100" w:type="dxa"/>
            <w:vAlign w:val="center"/>
          </w:tcPr>
          <w:p w14:paraId="383E48A0">
            <w:pPr>
              <w:ind w:firstLine="281"/>
              <w:jc w:val="center"/>
            </w:pPr>
            <w:r>
              <w:rPr>
                <w:rFonts w:ascii="宋体" w:hAnsi="宋体" w:cs="宋体"/>
                <w:color w:val="000000"/>
                <w:sz w:val="14"/>
              </w:rPr>
              <w:t>3</w:t>
            </w:r>
          </w:p>
        </w:tc>
        <w:tc>
          <w:tcPr>
            <w:tcW w:w="1100" w:type="dxa"/>
            <w:vAlign w:val="center"/>
          </w:tcPr>
          <w:p w14:paraId="3C0801C4">
            <w:pPr>
              <w:ind w:firstLine="281"/>
              <w:jc w:val="center"/>
            </w:pPr>
            <w:r>
              <w:rPr>
                <w:rFonts w:ascii="宋体" w:hAnsi="宋体" w:cs="宋体"/>
                <w:color w:val="000000"/>
                <w:sz w:val="14"/>
              </w:rPr>
              <w:t>4</w:t>
            </w:r>
          </w:p>
        </w:tc>
        <w:tc>
          <w:tcPr>
            <w:tcW w:w="1112" w:type="dxa"/>
            <w:vAlign w:val="center"/>
          </w:tcPr>
          <w:p w14:paraId="67078383">
            <w:pPr>
              <w:ind w:firstLine="281"/>
              <w:jc w:val="center"/>
            </w:pPr>
            <w:r>
              <w:rPr>
                <w:rFonts w:ascii="宋体" w:hAnsi="宋体" w:cs="宋体"/>
                <w:color w:val="000000"/>
                <w:sz w:val="14"/>
              </w:rPr>
              <w:t>5</w:t>
            </w:r>
          </w:p>
        </w:tc>
      </w:tr>
      <w:tr w14:paraId="06982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318111">
            <w:pPr>
              <w:ind w:firstLine="281"/>
              <w:jc w:val="left"/>
            </w:pPr>
            <w:r>
              <w:rPr>
                <w:rFonts w:ascii="宋体" w:hAnsi="宋体" w:cs="宋体"/>
                <w:color w:val="000000"/>
                <w:sz w:val="14"/>
              </w:rPr>
              <w:t>一、一般公共预算财政拨款</w:t>
            </w:r>
          </w:p>
        </w:tc>
        <w:tc>
          <w:tcPr>
            <w:tcW w:w="380" w:type="dxa"/>
            <w:vAlign w:val="center"/>
          </w:tcPr>
          <w:p w14:paraId="6075A5DF">
            <w:pPr>
              <w:ind w:firstLine="281"/>
              <w:jc w:val="center"/>
            </w:pPr>
            <w:r>
              <w:rPr>
                <w:rFonts w:ascii="宋体" w:hAnsi="宋体" w:cs="宋体"/>
                <w:color w:val="000000"/>
                <w:sz w:val="14"/>
              </w:rPr>
              <w:t>1</w:t>
            </w:r>
          </w:p>
        </w:tc>
        <w:tc>
          <w:tcPr>
            <w:tcW w:w="1100" w:type="dxa"/>
            <w:vAlign w:val="center"/>
          </w:tcPr>
          <w:p w14:paraId="2350196E">
            <w:pPr>
              <w:ind w:firstLine="281"/>
              <w:jc w:val="right"/>
            </w:pPr>
            <w:r>
              <w:rPr>
                <w:rFonts w:ascii="宋体" w:hAnsi="宋体" w:cs="宋体"/>
                <w:color w:val="000000"/>
                <w:sz w:val="14"/>
              </w:rPr>
              <w:t>2,877.08</w:t>
            </w:r>
          </w:p>
        </w:tc>
        <w:tc>
          <w:tcPr>
            <w:tcW w:w="2380" w:type="dxa"/>
            <w:vAlign w:val="center"/>
          </w:tcPr>
          <w:p w14:paraId="1B543885">
            <w:pPr>
              <w:ind w:firstLine="281"/>
              <w:jc w:val="left"/>
            </w:pPr>
            <w:r>
              <w:rPr>
                <w:rFonts w:ascii="宋体" w:hAnsi="宋体" w:cs="宋体"/>
                <w:color w:val="000000"/>
                <w:sz w:val="14"/>
              </w:rPr>
              <w:t>一、一般公共服务支出</w:t>
            </w:r>
          </w:p>
        </w:tc>
        <w:tc>
          <w:tcPr>
            <w:tcW w:w="380" w:type="dxa"/>
            <w:vAlign w:val="center"/>
          </w:tcPr>
          <w:p w14:paraId="6F297799">
            <w:pPr>
              <w:ind w:firstLine="281"/>
              <w:jc w:val="center"/>
            </w:pPr>
            <w:r>
              <w:rPr>
                <w:rFonts w:ascii="宋体" w:hAnsi="宋体" w:cs="宋体"/>
                <w:color w:val="000000"/>
                <w:sz w:val="14"/>
              </w:rPr>
              <w:t>33</w:t>
            </w:r>
          </w:p>
        </w:tc>
        <w:tc>
          <w:tcPr>
            <w:tcW w:w="1100" w:type="dxa"/>
            <w:vAlign w:val="center"/>
          </w:tcPr>
          <w:p w14:paraId="31EE0927">
            <w:pPr>
              <w:ind w:firstLine="643"/>
            </w:pPr>
          </w:p>
        </w:tc>
        <w:tc>
          <w:tcPr>
            <w:tcW w:w="1100" w:type="dxa"/>
            <w:vAlign w:val="center"/>
          </w:tcPr>
          <w:p w14:paraId="772BD77A">
            <w:pPr>
              <w:ind w:firstLine="643"/>
            </w:pPr>
          </w:p>
        </w:tc>
        <w:tc>
          <w:tcPr>
            <w:tcW w:w="1100" w:type="dxa"/>
            <w:vAlign w:val="center"/>
          </w:tcPr>
          <w:p w14:paraId="667BAA14">
            <w:pPr>
              <w:ind w:firstLine="643"/>
            </w:pPr>
          </w:p>
        </w:tc>
        <w:tc>
          <w:tcPr>
            <w:tcW w:w="1112" w:type="dxa"/>
            <w:vAlign w:val="center"/>
          </w:tcPr>
          <w:p w14:paraId="39BA768B">
            <w:pPr>
              <w:ind w:firstLine="643"/>
            </w:pPr>
          </w:p>
        </w:tc>
      </w:tr>
      <w:tr w14:paraId="3CA52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364E1">
            <w:pPr>
              <w:ind w:firstLine="281"/>
              <w:jc w:val="left"/>
            </w:pPr>
            <w:r>
              <w:rPr>
                <w:rFonts w:ascii="宋体" w:hAnsi="宋体" w:cs="宋体"/>
                <w:color w:val="000000"/>
                <w:sz w:val="14"/>
              </w:rPr>
              <w:t>二、政府性基金预算财政拨款</w:t>
            </w:r>
          </w:p>
        </w:tc>
        <w:tc>
          <w:tcPr>
            <w:tcW w:w="380" w:type="dxa"/>
            <w:vAlign w:val="center"/>
          </w:tcPr>
          <w:p w14:paraId="1B8EBFF1">
            <w:pPr>
              <w:ind w:firstLine="281"/>
              <w:jc w:val="center"/>
            </w:pPr>
            <w:r>
              <w:rPr>
                <w:rFonts w:ascii="宋体" w:hAnsi="宋体" w:cs="宋体"/>
                <w:color w:val="000000"/>
                <w:sz w:val="14"/>
              </w:rPr>
              <w:t>2</w:t>
            </w:r>
          </w:p>
        </w:tc>
        <w:tc>
          <w:tcPr>
            <w:tcW w:w="1100" w:type="dxa"/>
            <w:vAlign w:val="center"/>
          </w:tcPr>
          <w:p w14:paraId="24026490">
            <w:pPr>
              <w:ind w:firstLine="643"/>
            </w:pPr>
          </w:p>
        </w:tc>
        <w:tc>
          <w:tcPr>
            <w:tcW w:w="2380" w:type="dxa"/>
            <w:vAlign w:val="center"/>
          </w:tcPr>
          <w:p w14:paraId="6FFDB16C">
            <w:pPr>
              <w:ind w:firstLine="281"/>
              <w:jc w:val="left"/>
            </w:pPr>
            <w:r>
              <w:rPr>
                <w:rFonts w:ascii="宋体" w:hAnsi="宋体" w:cs="宋体"/>
                <w:color w:val="000000"/>
                <w:sz w:val="14"/>
              </w:rPr>
              <w:t>二、外交支出</w:t>
            </w:r>
          </w:p>
        </w:tc>
        <w:tc>
          <w:tcPr>
            <w:tcW w:w="380" w:type="dxa"/>
            <w:vAlign w:val="center"/>
          </w:tcPr>
          <w:p w14:paraId="18386507">
            <w:pPr>
              <w:ind w:firstLine="281"/>
              <w:jc w:val="center"/>
            </w:pPr>
            <w:r>
              <w:rPr>
                <w:rFonts w:ascii="宋体" w:hAnsi="宋体" w:cs="宋体"/>
                <w:color w:val="000000"/>
                <w:sz w:val="14"/>
              </w:rPr>
              <w:t>34</w:t>
            </w:r>
          </w:p>
        </w:tc>
        <w:tc>
          <w:tcPr>
            <w:tcW w:w="1100" w:type="dxa"/>
            <w:vAlign w:val="center"/>
          </w:tcPr>
          <w:p w14:paraId="267E2639">
            <w:pPr>
              <w:ind w:firstLine="643"/>
            </w:pPr>
          </w:p>
        </w:tc>
        <w:tc>
          <w:tcPr>
            <w:tcW w:w="1100" w:type="dxa"/>
            <w:vAlign w:val="center"/>
          </w:tcPr>
          <w:p w14:paraId="039A3F0D">
            <w:pPr>
              <w:ind w:firstLine="643"/>
            </w:pPr>
          </w:p>
        </w:tc>
        <w:tc>
          <w:tcPr>
            <w:tcW w:w="1100" w:type="dxa"/>
            <w:vAlign w:val="center"/>
          </w:tcPr>
          <w:p w14:paraId="147D5D10">
            <w:pPr>
              <w:ind w:firstLine="643"/>
            </w:pPr>
          </w:p>
        </w:tc>
        <w:tc>
          <w:tcPr>
            <w:tcW w:w="1112" w:type="dxa"/>
            <w:vAlign w:val="center"/>
          </w:tcPr>
          <w:p w14:paraId="781A1D14">
            <w:pPr>
              <w:ind w:firstLine="643"/>
            </w:pPr>
          </w:p>
        </w:tc>
      </w:tr>
      <w:tr w14:paraId="2CF8A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A0884C">
            <w:pPr>
              <w:ind w:firstLine="281"/>
              <w:jc w:val="left"/>
            </w:pPr>
            <w:r>
              <w:rPr>
                <w:rFonts w:ascii="宋体" w:hAnsi="宋体" w:cs="宋体"/>
                <w:color w:val="000000"/>
                <w:sz w:val="14"/>
              </w:rPr>
              <w:t>三、国有资本经营财政拨款</w:t>
            </w:r>
          </w:p>
        </w:tc>
        <w:tc>
          <w:tcPr>
            <w:tcW w:w="380" w:type="dxa"/>
            <w:vAlign w:val="center"/>
          </w:tcPr>
          <w:p w14:paraId="2FC38867">
            <w:pPr>
              <w:ind w:firstLine="281"/>
              <w:jc w:val="center"/>
            </w:pPr>
            <w:r>
              <w:rPr>
                <w:rFonts w:ascii="宋体" w:hAnsi="宋体" w:cs="宋体"/>
                <w:color w:val="000000"/>
                <w:sz w:val="14"/>
              </w:rPr>
              <w:t>3</w:t>
            </w:r>
          </w:p>
        </w:tc>
        <w:tc>
          <w:tcPr>
            <w:tcW w:w="1100" w:type="dxa"/>
            <w:vAlign w:val="center"/>
          </w:tcPr>
          <w:p w14:paraId="4F203944">
            <w:pPr>
              <w:ind w:firstLine="643"/>
            </w:pPr>
          </w:p>
        </w:tc>
        <w:tc>
          <w:tcPr>
            <w:tcW w:w="2380" w:type="dxa"/>
            <w:vAlign w:val="center"/>
          </w:tcPr>
          <w:p w14:paraId="4906DC98">
            <w:pPr>
              <w:ind w:firstLine="281"/>
              <w:jc w:val="left"/>
            </w:pPr>
            <w:r>
              <w:rPr>
                <w:rFonts w:ascii="宋体" w:hAnsi="宋体" w:cs="宋体"/>
                <w:color w:val="000000"/>
                <w:sz w:val="14"/>
              </w:rPr>
              <w:t>三、国防支出</w:t>
            </w:r>
          </w:p>
        </w:tc>
        <w:tc>
          <w:tcPr>
            <w:tcW w:w="380" w:type="dxa"/>
            <w:vAlign w:val="center"/>
          </w:tcPr>
          <w:p w14:paraId="170845CD">
            <w:pPr>
              <w:ind w:firstLine="281"/>
              <w:jc w:val="center"/>
            </w:pPr>
            <w:r>
              <w:rPr>
                <w:rFonts w:ascii="宋体" w:hAnsi="宋体" w:cs="宋体"/>
                <w:color w:val="000000"/>
                <w:sz w:val="14"/>
              </w:rPr>
              <w:t>35</w:t>
            </w:r>
          </w:p>
        </w:tc>
        <w:tc>
          <w:tcPr>
            <w:tcW w:w="1100" w:type="dxa"/>
            <w:vAlign w:val="center"/>
          </w:tcPr>
          <w:p w14:paraId="5EE434FF">
            <w:pPr>
              <w:ind w:firstLine="643"/>
            </w:pPr>
          </w:p>
        </w:tc>
        <w:tc>
          <w:tcPr>
            <w:tcW w:w="1100" w:type="dxa"/>
            <w:vAlign w:val="center"/>
          </w:tcPr>
          <w:p w14:paraId="1C549409">
            <w:pPr>
              <w:ind w:firstLine="643"/>
            </w:pPr>
          </w:p>
        </w:tc>
        <w:tc>
          <w:tcPr>
            <w:tcW w:w="1100" w:type="dxa"/>
            <w:vAlign w:val="center"/>
          </w:tcPr>
          <w:p w14:paraId="59454746">
            <w:pPr>
              <w:ind w:firstLine="643"/>
            </w:pPr>
          </w:p>
        </w:tc>
        <w:tc>
          <w:tcPr>
            <w:tcW w:w="1112" w:type="dxa"/>
            <w:vAlign w:val="center"/>
          </w:tcPr>
          <w:p w14:paraId="1DF9CEA8">
            <w:pPr>
              <w:ind w:firstLine="643"/>
            </w:pPr>
          </w:p>
        </w:tc>
      </w:tr>
      <w:tr w14:paraId="19460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D655A">
            <w:pPr>
              <w:ind w:firstLine="643"/>
            </w:pPr>
          </w:p>
        </w:tc>
        <w:tc>
          <w:tcPr>
            <w:tcW w:w="380" w:type="dxa"/>
            <w:vAlign w:val="center"/>
          </w:tcPr>
          <w:p w14:paraId="56D76269">
            <w:pPr>
              <w:ind w:firstLine="281"/>
              <w:jc w:val="center"/>
            </w:pPr>
            <w:r>
              <w:rPr>
                <w:rFonts w:ascii="宋体" w:hAnsi="宋体" w:cs="宋体"/>
                <w:color w:val="000000"/>
                <w:sz w:val="14"/>
              </w:rPr>
              <w:t>4</w:t>
            </w:r>
          </w:p>
        </w:tc>
        <w:tc>
          <w:tcPr>
            <w:tcW w:w="1100" w:type="dxa"/>
            <w:vAlign w:val="center"/>
          </w:tcPr>
          <w:p w14:paraId="1337E67D">
            <w:pPr>
              <w:ind w:firstLine="643"/>
            </w:pPr>
          </w:p>
        </w:tc>
        <w:tc>
          <w:tcPr>
            <w:tcW w:w="2380" w:type="dxa"/>
            <w:vAlign w:val="center"/>
          </w:tcPr>
          <w:p w14:paraId="03D77AD5">
            <w:pPr>
              <w:ind w:firstLine="281"/>
              <w:jc w:val="left"/>
            </w:pPr>
            <w:r>
              <w:rPr>
                <w:rFonts w:ascii="宋体" w:hAnsi="宋体" w:cs="宋体"/>
                <w:color w:val="000000"/>
                <w:sz w:val="14"/>
              </w:rPr>
              <w:t>四、公共安全支出</w:t>
            </w:r>
          </w:p>
        </w:tc>
        <w:tc>
          <w:tcPr>
            <w:tcW w:w="380" w:type="dxa"/>
            <w:vAlign w:val="center"/>
          </w:tcPr>
          <w:p w14:paraId="5077A080">
            <w:pPr>
              <w:ind w:firstLine="281"/>
              <w:jc w:val="center"/>
            </w:pPr>
            <w:r>
              <w:rPr>
                <w:rFonts w:ascii="宋体" w:hAnsi="宋体" w:cs="宋体"/>
                <w:color w:val="000000"/>
                <w:sz w:val="14"/>
              </w:rPr>
              <w:t>36</w:t>
            </w:r>
          </w:p>
        </w:tc>
        <w:tc>
          <w:tcPr>
            <w:tcW w:w="1100" w:type="dxa"/>
            <w:vAlign w:val="center"/>
          </w:tcPr>
          <w:p w14:paraId="468AA2C7">
            <w:pPr>
              <w:ind w:firstLine="643"/>
            </w:pPr>
          </w:p>
        </w:tc>
        <w:tc>
          <w:tcPr>
            <w:tcW w:w="1100" w:type="dxa"/>
            <w:vAlign w:val="center"/>
          </w:tcPr>
          <w:p w14:paraId="20667C98">
            <w:pPr>
              <w:ind w:firstLine="643"/>
            </w:pPr>
          </w:p>
        </w:tc>
        <w:tc>
          <w:tcPr>
            <w:tcW w:w="1100" w:type="dxa"/>
            <w:vAlign w:val="center"/>
          </w:tcPr>
          <w:p w14:paraId="10E262C5">
            <w:pPr>
              <w:ind w:firstLine="643"/>
            </w:pPr>
          </w:p>
        </w:tc>
        <w:tc>
          <w:tcPr>
            <w:tcW w:w="1112" w:type="dxa"/>
            <w:vAlign w:val="center"/>
          </w:tcPr>
          <w:p w14:paraId="2484B7AF">
            <w:pPr>
              <w:ind w:firstLine="643"/>
            </w:pPr>
          </w:p>
        </w:tc>
      </w:tr>
      <w:tr w14:paraId="76A90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4E9DF6">
            <w:pPr>
              <w:ind w:firstLine="643"/>
            </w:pPr>
          </w:p>
        </w:tc>
        <w:tc>
          <w:tcPr>
            <w:tcW w:w="380" w:type="dxa"/>
            <w:vAlign w:val="center"/>
          </w:tcPr>
          <w:p w14:paraId="4779EC17">
            <w:pPr>
              <w:ind w:firstLine="281"/>
              <w:jc w:val="center"/>
            </w:pPr>
            <w:r>
              <w:rPr>
                <w:rFonts w:ascii="宋体" w:hAnsi="宋体" w:cs="宋体"/>
                <w:color w:val="000000"/>
                <w:sz w:val="14"/>
              </w:rPr>
              <w:t>5</w:t>
            </w:r>
          </w:p>
        </w:tc>
        <w:tc>
          <w:tcPr>
            <w:tcW w:w="1100" w:type="dxa"/>
            <w:vAlign w:val="center"/>
          </w:tcPr>
          <w:p w14:paraId="487E4150">
            <w:pPr>
              <w:ind w:firstLine="643"/>
            </w:pPr>
          </w:p>
        </w:tc>
        <w:tc>
          <w:tcPr>
            <w:tcW w:w="2380" w:type="dxa"/>
            <w:vAlign w:val="center"/>
          </w:tcPr>
          <w:p w14:paraId="2C6E1CA4">
            <w:pPr>
              <w:ind w:firstLine="281"/>
              <w:jc w:val="left"/>
            </w:pPr>
            <w:r>
              <w:rPr>
                <w:rFonts w:ascii="宋体" w:hAnsi="宋体" w:cs="宋体"/>
                <w:color w:val="000000"/>
                <w:sz w:val="14"/>
              </w:rPr>
              <w:t>五、教育支出</w:t>
            </w:r>
          </w:p>
        </w:tc>
        <w:tc>
          <w:tcPr>
            <w:tcW w:w="380" w:type="dxa"/>
            <w:vAlign w:val="center"/>
          </w:tcPr>
          <w:p w14:paraId="7D34B2F3">
            <w:pPr>
              <w:ind w:firstLine="281"/>
              <w:jc w:val="center"/>
            </w:pPr>
            <w:r>
              <w:rPr>
                <w:rFonts w:ascii="宋体" w:hAnsi="宋体" w:cs="宋体"/>
                <w:color w:val="000000"/>
                <w:sz w:val="14"/>
              </w:rPr>
              <w:t>37</w:t>
            </w:r>
          </w:p>
        </w:tc>
        <w:tc>
          <w:tcPr>
            <w:tcW w:w="1100" w:type="dxa"/>
            <w:vAlign w:val="center"/>
          </w:tcPr>
          <w:p w14:paraId="34354C88">
            <w:pPr>
              <w:ind w:firstLine="643"/>
            </w:pPr>
          </w:p>
        </w:tc>
        <w:tc>
          <w:tcPr>
            <w:tcW w:w="1100" w:type="dxa"/>
            <w:vAlign w:val="center"/>
          </w:tcPr>
          <w:p w14:paraId="2BA64E5F">
            <w:pPr>
              <w:ind w:firstLine="643"/>
            </w:pPr>
          </w:p>
        </w:tc>
        <w:tc>
          <w:tcPr>
            <w:tcW w:w="1100" w:type="dxa"/>
            <w:vAlign w:val="center"/>
          </w:tcPr>
          <w:p w14:paraId="1DB70B2B">
            <w:pPr>
              <w:ind w:firstLine="643"/>
            </w:pPr>
          </w:p>
        </w:tc>
        <w:tc>
          <w:tcPr>
            <w:tcW w:w="1112" w:type="dxa"/>
            <w:vAlign w:val="center"/>
          </w:tcPr>
          <w:p w14:paraId="3601EC58">
            <w:pPr>
              <w:ind w:firstLine="643"/>
            </w:pPr>
          </w:p>
        </w:tc>
      </w:tr>
      <w:tr w14:paraId="67FDF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7DCF33">
            <w:pPr>
              <w:ind w:firstLine="643"/>
            </w:pPr>
          </w:p>
        </w:tc>
        <w:tc>
          <w:tcPr>
            <w:tcW w:w="380" w:type="dxa"/>
            <w:vAlign w:val="center"/>
          </w:tcPr>
          <w:p w14:paraId="7B9542BB">
            <w:pPr>
              <w:ind w:firstLine="281"/>
              <w:jc w:val="center"/>
            </w:pPr>
            <w:r>
              <w:rPr>
                <w:rFonts w:ascii="宋体" w:hAnsi="宋体" w:cs="宋体"/>
                <w:color w:val="000000"/>
                <w:sz w:val="14"/>
              </w:rPr>
              <w:t>6</w:t>
            </w:r>
          </w:p>
        </w:tc>
        <w:tc>
          <w:tcPr>
            <w:tcW w:w="1100" w:type="dxa"/>
            <w:vAlign w:val="center"/>
          </w:tcPr>
          <w:p w14:paraId="17177991">
            <w:pPr>
              <w:ind w:firstLine="643"/>
            </w:pPr>
          </w:p>
        </w:tc>
        <w:tc>
          <w:tcPr>
            <w:tcW w:w="2380" w:type="dxa"/>
            <w:vAlign w:val="center"/>
          </w:tcPr>
          <w:p w14:paraId="6E74487C">
            <w:pPr>
              <w:ind w:firstLine="281"/>
              <w:jc w:val="left"/>
            </w:pPr>
            <w:r>
              <w:rPr>
                <w:rFonts w:ascii="宋体" w:hAnsi="宋体" w:cs="宋体"/>
                <w:color w:val="000000"/>
                <w:sz w:val="14"/>
              </w:rPr>
              <w:t>六、科学技术支出</w:t>
            </w:r>
          </w:p>
        </w:tc>
        <w:tc>
          <w:tcPr>
            <w:tcW w:w="380" w:type="dxa"/>
            <w:vAlign w:val="center"/>
          </w:tcPr>
          <w:p w14:paraId="098DD53E">
            <w:pPr>
              <w:ind w:firstLine="281"/>
              <w:jc w:val="center"/>
            </w:pPr>
            <w:r>
              <w:rPr>
                <w:rFonts w:ascii="宋体" w:hAnsi="宋体" w:cs="宋体"/>
                <w:color w:val="000000"/>
                <w:sz w:val="14"/>
              </w:rPr>
              <w:t>38</w:t>
            </w:r>
          </w:p>
        </w:tc>
        <w:tc>
          <w:tcPr>
            <w:tcW w:w="1100" w:type="dxa"/>
            <w:vAlign w:val="center"/>
          </w:tcPr>
          <w:p w14:paraId="50C8BDF8">
            <w:pPr>
              <w:ind w:firstLine="643"/>
            </w:pPr>
          </w:p>
        </w:tc>
        <w:tc>
          <w:tcPr>
            <w:tcW w:w="1100" w:type="dxa"/>
            <w:vAlign w:val="center"/>
          </w:tcPr>
          <w:p w14:paraId="6216BE8E">
            <w:pPr>
              <w:ind w:firstLine="643"/>
            </w:pPr>
          </w:p>
        </w:tc>
        <w:tc>
          <w:tcPr>
            <w:tcW w:w="1100" w:type="dxa"/>
            <w:vAlign w:val="center"/>
          </w:tcPr>
          <w:p w14:paraId="66DAC049">
            <w:pPr>
              <w:ind w:firstLine="643"/>
            </w:pPr>
          </w:p>
        </w:tc>
        <w:tc>
          <w:tcPr>
            <w:tcW w:w="1112" w:type="dxa"/>
            <w:vAlign w:val="center"/>
          </w:tcPr>
          <w:p w14:paraId="2B183BFE">
            <w:pPr>
              <w:ind w:firstLine="643"/>
            </w:pPr>
          </w:p>
        </w:tc>
      </w:tr>
      <w:tr w14:paraId="3DE37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0388F">
            <w:pPr>
              <w:ind w:firstLine="643"/>
            </w:pPr>
          </w:p>
        </w:tc>
        <w:tc>
          <w:tcPr>
            <w:tcW w:w="380" w:type="dxa"/>
            <w:vAlign w:val="center"/>
          </w:tcPr>
          <w:p w14:paraId="1188DED6">
            <w:pPr>
              <w:ind w:firstLine="281"/>
              <w:jc w:val="center"/>
            </w:pPr>
            <w:r>
              <w:rPr>
                <w:rFonts w:ascii="宋体" w:hAnsi="宋体" w:cs="宋体"/>
                <w:color w:val="000000"/>
                <w:sz w:val="14"/>
              </w:rPr>
              <w:t>7</w:t>
            </w:r>
          </w:p>
        </w:tc>
        <w:tc>
          <w:tcPr>
            <w:tcW w:w="1100" w:type="dxa"/>
            <w:vAlign w:val="center"/>
          </w:tcPr>
          <w:p w14:paraId="79814543">
            <w:pPr>
              <w:ind w:firstLine="643"/>
            </w:pPr>
          </w:p>
        </w:tc>
        <w:tc>
          <w:tcPr>
            <w:tcW w:w="2380" w:type="dxa"/>
            <w:vAlign w:val="center"/>
          </w:tcPr>
          <w:p w14:paraId="461393CE">
            <w:pPr>
              <w:ind w:firstLine="281"/>
              <w:jc w:val="left"/>
            </w:pPr>
            <w:r>
              <w:rPr>
                <w:rFonts w:ascii="宋体" w:hAnsi="宋体" w:cs="宋体"/>
                <w:color w:val="000000"/>
                <w:sz w:val="14"/>
              </w:rPr>
              <w:t>七、文化旅游体育与传媒支出</w:t>
            </w:r>
          </w:p>
        </w:tc>
        <w:tc>
          <w:tcPr>
            <w:tcW w:w="380" w:type="dxa"/>
            <w:vAlign w:val="center"/>
          </w:tcPr>
          <w:p w14:paraId="646255B2">
            <w:pPr>
              <w:ind w:firstLine="281"/>
              <w:jc w:val="center"/>
            </w:pPr>
            <w:r>
              <w:rPr>
                <w:rFonts w:ascii="宋体" w:hAnsi="宋体" w:cs="宋体"/>
                <w:color w:val="000000"/>
                <w:sz w:val="14"/>
              </w:rPr>
              <w:t>39</w:t>
            </w:r>
          </w:p>
        </w:tc>
        <w:tc>
          <w:tcPr>
            <w:tcW w:w="1100" w:type="dxa"/>
            <w:vAlign w:val="center"/>
          </w:tcPr>
          <w:p w14:paraId="5751BEDA">
            <w:pPr>
              <w:ind w:firstLine="643"/>
            </w:pPr>
          </w:p>
        </w:tc>
        <w:tc>
          <w:tcPr>
            <w:tcW w:w="1100" w:type="dxa"/>
            <w:vAlign w:val="center"/>
          </w:tcPr>
          <w:p w14:paraId="181082EB">
            <w:pPr>
              <w:ind w:firstLine="643"/>
            </w:pPr>
          </w:p>
        </w:tc>
        <w:tc>
          <w:tcPr>
            <w:tcW w:w="1100" w:type="dxa"/>
            <w:vAlign w:val="center"/>
          </w:tcPr>
          <w:p w14:paraId="006AE602">
            <w:pPr>
              <w:ind w:firstLine="643"/>
            </w:pPr>
          </w:p>
        </w:tc>
        <w:tc>
          <w:tcPr>
            <w:tcW w:w="1112" w:type="dxa"/>
            <w:vAlign w:val="center"/>
          </w:tcPr>
          <w:p w14:paraId="20A73B54">
            <w:pPr>
              <w:ind w:firstLine="643"/>
            </w:pPr>
          </w:p>
        </w:tc>
      </w:tr>
      <w:tr w14:paraId="7DD76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D25E9">
            <w:pPr>
              <w:ind w:firstLine="643"/>
            </w:pPr>
          </w:p>
        </w:tc>
        <w:tc>
          <w:tcPr>
            <w:tcW w:w="380" w:type="dxa"/>
            <w:vAlign w:val="center"/>
          </w:tcPr>
          <w:p w14:paraId="085457FD">
            <w:pPr>
              <w:ind w:firstLine="281"/>
              <w:jc w:val="center"/>
            </w:pPr>
            <w:r>
              <w:rPr>
                <w:rFonts w:ascii="宋体" w:hAnsi="宋体" w:cs="宋体"/>
                <w:color w:val="000000"/>
                <w:sz w:val="14"/>
              </w:rPr>
              <w:t>8</w:t>
            </w:r>
          </w:p>
        </w:tc>
        <w:tc>
          <w:tcPr>
            <w:tcW w:w="1100" w:type="dxa"/>
            <w:vAlign w:val="center"/>
          </w:tcPr>
          <w:p w14:paraId="5929C40D">
            <w:pPr>
              <w:ind w:firstLine="643"/>
            </w:pPr>
          </w:p>
        </w:tc>
        <w:tc>
          <w:tcPr>
            <w:tcW w:w="2380" w:type="dxa"/>
            <w:vAlign w:val="center"/>
          </w:tcPr>
          <w:p w14:paraId="36E0C99B">
            <w:pPr>
              <w:ind w:firstLine="281"/>
              <w:jc w:val="left"/>
            </w:pPr>
            <w:r>
              <w:rPr>
                <w:rFonts w:ascii="宋体" w:hAnsi="宋体" w:cs="宋体"/>
                <w:color w:val="000000"/>
                <w:sz w:val="14"/>
              </w:rPr>
              <w:t>八、社会保障和就业支出</w:t>
            </w:r>
          </w:p>
        </w:tc>
        <w:tc>
          <w:tcPr>
            <w:tcW w:w="380" w:type="dxa"/>
            <w:vAlign w:val="center"/>
          </w:tcPr>
          <w:p w14:paraId="4209C994">
            <w:pPr>
              <w:ind w:firstLine="281"/>
              <w:jc w:val="center"/>
            </w:pPr>
            <w:r>
              <w:rPr>
                <w:rFonts w:ascii="宋体" w:hAnsi="宋体" w:cs="宋体"/>
                <w:color w:val="000000"/>
                <w:sz w:val="14"/>
              </w:rPr>
              <w:t>40</w:t>
            </w:r>
          </w:p>
        </w:tc>
        <w:tc>
          <w:tcPr>
            <w:tcW w:w="1100" w:type="dxa"/>
            <w:vAlign w:val="center"/>
          </w:tcPr>
          <w:p w14:paraId="36A3DA1B">
            <w:pPr>
              <w:ind w:firstLine="281"/>
              <w:jc w:val="right"/>
            </w:pPr>
            <w:r>
              <w:rPr>
                <w:rFonts w:ascii="宋体" w:hAnsi="宋体" w:cs="宋体"/>
                <w:color w:val="000000"/>
                <w:sz w:val="14"/>
              </w:rPr>
              <w:t>2,759.13</w:t>
            </w:r>
          </w:p>
        </w:tc>
        <w:tc>
          <w:tcPr>
            <w:tcW w:w="1100" w:type="dxa"/>
            <w:vAlign w:val="center"/>
          </w:tcPr>
          <w:p w14:paraId="39EBD3EA">
            <w:pPr>
              <w:ind w:firstLine="281"/>
              <w:jc w:val="right"/>
            </w:pPr>
            <w:r>
              <w:rPr>
                <w:rFonts w:ascii="宋体" w:hAnsi="宋体" w:cs="宋体"/>
                <w:color w:val="000000"/>
                <w:sz w:val="14"/>
              </w:rPr>
              <w:t>2,759.13</w:t>
            </w:r>
          </w:p>
        </w:tc>
        <w:tc>
          <w:tcPr>
            <w:tcW w:w="1100" w:type="dxa"/>
            <w:vAlign w:val="center"/>
          </w:tcPr>
          <w:p w14:paraId="72AFDD7D">
            <w:pPr>
              <w:ind w:firstLine="643"/>
            </w:pPr>
          </w:p>
        </w:tc>
        <w:tc>
          <w:tcPr>
            <w:tcW w:w="1112" w:type="dxa"/>
            <w:vAlign w:val="center"/>
          </w:tcPr>
          <w:p w14:paraId="2EA1E0EF">
            <w:pPr>
              <w:ind w:firstLine="643"/>
            </w:pPr>
          </w:p>
        </w:tc>
      </w:tr>
      <w:tr w14:paraId="62FE8D28">
        <w:tblPrEx>
          <w:tblCellMar>
            <w:top w:w="0" w:type="dxa"/>
            <w:left w:w="80" w:type="dxa"/>
            <w:bottom w:w="0" w:type="dxa"/>
            <w:right w:w="80" w:type="dxa"/>
          </w:tblCellMar>
        </w:tblPrEx>
        <w:trPr>
          <w:trHeight w:val="321" w:hRule="exact"/>
          <w:jc w:val="center"/>
        </w:trPr>
        <w:tc>
          <w:tcPr>
            <w:tcW w:w="2120" w:type="dxa"/>
            <w:vAlign w:val="center"/>
          </w:tcPr>
          <w:p w14:paraId="058A0276">
            <w:pPr>
              <w:ind w:firstLine="643"/>
            </w:pPr>
          </w:p>
        </w:tc>
        <w:tc>
          <w:tcPr>
            <w:tcW w:w="380" w:type="dxa"/>
            <w:vAlign w:val="center"/>
          </w:tcPr>
          <w:p w14:paraId="54D28B5A">
            <w:pPr>
              <w:ind w:firstLine="281"/>
              <w:jc w:val="center"/>
            </w:pPr>
            <w:r>
              <w:rPr>
                <w:rFonts w:ascii="宋体" w:hAnsi="宋体" w:cs="宋体"/>
                <w:color w:val="000000"/>
                <w:sz w:val="14"/>
              </w:rPr>
              <w:t>9</w:t>
            </w:r>
          </w:p>
        </w:tc>
        <w:tc>
          <w:tcPr>
            <w:tcW w:w="1100" w:type="dxa"/>
            <w:vAlign w:val="center"/>
          </w:tcPr>
          <w:p w14:paraId="267F2466">
            <w:pPr>
              <w:ind w:firstLine="643"/>
            </w:pPr>
          </w:p>
        </w:tc>
        <w:tc>
          <w:tcPr>
            <w:tcW w:w="2380" w:type="dxa"/>
            <w:vAlign w:val="center"/>
          </w:tcPr>
          <w:p w14:paraId="4BD10EE8">
            <w:pPr>
              <w:ind w:firstLine="281"/>
              <w:jc w:val="left"/>
            </w:pPr>
            <w:r>
              <w:rPr>
                <w:rFonts w:ascii="宋体" w:hAnsi="宋体" w:cs="宋体"/>
                <w:color w:val="000000"/>
                <w:sz w:val="14"/>
              </w:rPr>
              <w:t>九、卫生健康支出</w:t>
            </w:r>
          </w:p>
        </w:tc>
        <w:tc>
          <w:tcPr>
            <w:tcW w:w="380" w:type="dxa"/>
            <w:vAlign w:val="center"/>
          </w:tcPr>
          <w:p w14:paraId="5E67C44F">
            <w:pPr>
              <w:ind w:firstLine="281"/>
              <w:jc w:val="center"/>
            </w:pPr>
            <w:r>
              <w:rPr>
                <w:rFonts w:ascii="宋体" w:hAnsi="宋体" w:cs="宋体"/>
                <w:color w:val="000000"/>
                <w:sz w:val="14"/>
              </w:rPr>
              <w:t>41</w:t>
            </w:r>
          </w:p>
        </w:tc>
        <w:tc>
          <w:tcPr>
            <w:tcW w:w="1100" w:type="dxa"/>
            <w:vAlign w:val="center"/>
          </w:tcPr>
          <w:p w14:paraId="6A9524E9">
            <w:pPr>
              <w:ind w:firstLine="281"/>
              <w:jc w:val="right"/>
            </w:pPr>
            <w:r>
              <w:rPr>
                <w:rFonts w:ascii="宋体" w:hAnsi="宋体" w:cs="宋体"/>
                <w:color w:val="000000"/>
                <w:sz w:val="14"/>
              </w:rPr>
              <w:t>42.28</w:t>
            </w:r>
          </w:p>
        </w:tc>
        <w:tc>
          <w:tcPr>
            <w:tcW w:w="1100" w:type="dxa"/>
            <w:vAlign w:val="center"/>
          </w:tcPr>
          <w:p w14:paraId="4FFF10CA">
            <w:pPr>
              <w:ind w:firstLine="281"/>
              <w:jc w:val="right"/>
            </w:pPr>
            <w:r>
              <w:rPr>
                <w:rFonts w:ascii="宋体" w:hAnsi="宋体" w:cs="宋体"/>
                <w:color w:val="000000"/>
                <w:sz w:val="14"/>
              </w:rPr>
              <w:t>42.28</w:t>
            </w:r>
          </w:p>
        </w:tc>
        <w:tc>
          <w:tcPr>
            <w:tcW w:w="1100" w:type="dxa"/>
            <w:vAlign w:val="center"/>
          </w:tcPr>
          <w:p w14:paraId="0124492C">
            <w:pPr>
              <w:ind w:firstLine="643"/>
            </w:pPr>
          </w:p>
        </w:tc>
        <w:tc>
          <w:tcPr>
            <w:tcW w:w="1112" w:type="dxa"/>
            <w:vAlign w:val="center"/>
          </w:tcPr>
          <w:p w14:paraId="722514FE">
            <w:pPr>
              <w:ind w:firstLine="643"/>
            </w:pPr>
          </w:p>
        </w:tc>
      </w:tr>
      <w:tr w14:paraId="3A6EF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091DC4">
            <w:pPr>
              <w:ind w:firstLine="643"/>
            </w:pPr>
          </w:p>
        </w:tc>
        <w:tc>
          <w:tcPr>
            <w:tcW w:w="380" w:type="dxa"/>
            <w:vAlign w:val="center"/>
          </w:tcPr>
          <w:p w14:paraId="64D48C5A">
            <w:pPr>
              <w:ind w:firstLine="281"/>
              <w:jc w:val="center"/>
            </w:pPr>
            <w:r>
              <w:rPr>
                <w:rFonts w:ascii="宋体" w:hAnsi="宋体" w:cs="宋体"/>
                <w:color w:val="000000"/>
                <w:sz w:val="14"/>
              </w:rPr>
              <w:t>10</w:t>
            </w:r>
          </w:p>
        </w:tc>
        <w:tc>
          <w:tcPr>
            <w:tcW w:w="1100" w:type="dxa"/>
            <w:vAlign w:val="center"/>
          </w:tcPr>
          <w:p w14:paraId="4237BB7D">
            <w:pPr>
              <w:ind w:firstLine="643"/>
            </w:pPr>
          </w:p>
        </w:tc>
        <w:tc>
          <w:tcPr>
            <w:tcW w:w="2380" w:type="dxa"/>
            <w:vAlign w:val="center"/>
          </w:tcPr>
          <w:p w14:paraId="089E60FD">
            <w:pPr>
              <w:ind w:firstLine="281"/>
              <w:jc w:val="left"/>
            </w:pPr>
            <w:r>
              <w:rPr>
                <w:rFonts w:ascii="宋体" w:hAnsi="宋体" w:cs="宋体"/>
                <w:color w:val="000000"/>
                <w:sz w:val="14"/>
              </w:rPr>
              <w:t>十、节能环保支出</w:t>
            </w:r>
          </w:p>
        </w:tc>
        <w:tc>
          <w:tcPr>
            <w:tcW w:w="380" w:type="dxa"/>
            <w:vAlign w:val="center"/>
          </w:tcPr>
          <w:p w14:paraId="1C4BC57E">
            <w:pPr>
              <w:ind w:firstLine="281"/>
              <w:jc w:val="center"/>
            </w:pPr>
            <w:r>
              <w:rPr>
                <w:rFonts w:ascii="宋体" w:hAnsi="宋体" w:cs="宋体"/>
                <w:color w:val="000000"/>
                <w:sz w:val="14"/>
              </w:rPr>
              <w:t>42</w:t>
            </w:r>
          </w:p>
        </w:tc>
        <w:tc>
          <w:tcPr>
            <w:tcW w:w="1100" w:type="dxa"/>
            <w:vAlign w:val="center"/>
          </w:tcPr>
          <w:p w14:paraId="133566DE">
            <w:pPr>
              <w:ind w:firstLine="643"/>
            </w:pPr>
          </w:p>
        </w:tc>
        <w:tc>
          <w:tcPr>
            <w:tcW w:w="1100" w:type="dxa"/>
            <w:vAlign w:val="center"/>
          </w:tcPr>
          <w:p w14:paraId="25C9751C">
            <w:pPr>
              <w:ind w:firstLine="643"/>
            </w:pPr>
          </w:p>
        </w:tc>
        <w:tc>
          <w:tcPr>
            <w:tcW w:w="1100" w:type="dxa"/>
            <w:vAlign w:val="center"/>
          </w:tcPr>
          <w:p w14:paraId="557C526A">
            <w:pPr>
              <w:ind w:firstLine="643"/>
            </w:pPr>
          </w:p>
        </w:tc>
        <w:tc>
          <w:tcPr>
            <w:tcW w:w="1112" w:type="dxa"/>
            <w:vAlign w:val="center"/>
          </w:tcPr>
          <w:p w14:paraId="071DFF87">
            <w:pPr>
              <w:ind w:firstLine="643"/>
            </w:pPr>
          </w:p>
        </w:tc>
      </w:tr>
      <w:tr w14:paraId="440D4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2B25C">
            <w:pPr>
              <w:ind w:firstLine="643"/>
            </w:pPr>
          </w:p>
        </w:tc>
        <w:tc>
          <w:tcPr>
            <w:tcW w:w="380" w:type="dxa"/>
            <w:vAlign w:val="center"/>
          </w:tcPr>
          <w:p w14:paraId="4B96E974">
            <w:pPr>
              <w:ind w:firstLine="281"/>
              <w:jc w:val="center"/>
            </w:pPr>
            <w:r>
              <w:rPr>
                <w:rFonts w:ascii="宋体" w:hAnsi="宋体" w:cs="宋体"/>
                <w:color w:val="000000"/>
                <w:sz w:val="14"/>
              </w:rPr>
              <w:t>11</w:t>
            </w:r>
          </w:p>
        </w:tc>
        <w:tc>
          <w:tcPr>
            <w:tcW w:w="1100" w:type="dxa"/>
            <w:vAlign w:val="center"/>
          </w:tcPr>
          <w:p w14:paraId="28765DA8">
            <w:pPr>
              <w:ind w:firstLine="643"/>
            </w:pPr>
          </w:p>
        </w:tc>
        <w:tc>
          <w:tcPr>
            <w:tcW w:w="2380" w:type="dxa"/>
            <w:vAlign w:val="center"/>
          </w:tcPr>
          <w:p w14:paraId="58DD0148">
            <w:pPr>
              <w:ind w:firstLine="281"/>
              <w:jc w:val="left"/>
            </w:pPr>
            <w:r>
              <w:rPr>
                <w:rFonts w:ascii="宋体" w:hAnsi="宋体" w:cs="宋体"/>
                <w:color w:val="000000"/>
                <w:sz w:val="14"/>
              </w:rPr>
              <w:t>十一、城乡社区支出</w:t>
            </w:r>
          </w:p>
        </w:tc>
        <w:tc>
          <w:tcPr>
            <w:tcW w:w="380" w:type="dxa"/>
            <w:vAlign w:val="center"/>
          </w:tcPr>
          <w:p w14:paraId="63DDD530">
            <w:pPr>
              <w:ind w:firstLine="281"/>
              <w:jc w:val="center"/>
            </w:pPr>
            <w:r>
              <w:rPr>
                <w:rFonts w:ascii="宋体" w:hAnsi="宋体" w:cs="宋体"/>
                <w:color w:val="000000"/>
                <w:sz w:val="14"/>
              </w:rPr>
              <w:t>43</w:t>
            </w:r>
          </w:p>
        </w:tc>
        <w:tc>
          <w:tcPr>
            <w:tcW w:w="1100" w:type="dxa"/>
            <w:vAlign w:val="center"/>
          </w:tcPr>
          <w:p w14:paraId="10728FFB">
            <w:pPr>
              <w:ind w:firstLine="643"/>
            </w:pPr>
          </w:p>
        </w:tc>
        <w:tc>
          <w:tcPr>
            <w:tcW w:w="1100" w:type="dxa"/>
            <w:vAlign w:val="center"/>
          </w:tcPr>
          <w:p w14:paraId="55D41FCB">
            <w:pPr>
              <w:ind w:firstLine="643"/>
            </w:pPr>
          </w:p>
        </w:tc>
        <w:tc>
          <w:tcPr>
            <w:tcW w:w="1100" w:type="dxa"/>
            <w:vAlign w:val="center"/>
          </w:tcPr>
          <w:p w14:paraId="51587C60">
            <w:pPr>
              <w:ind w:firstLine="643"/>
            </w:pPr>
          </w:p>
        </w:tc>
        <w:tc>
          <w:tcPr>
            <w:tcW w:w="1112" w:type="dxa"/>
            <w:vAlign w:val="center"/>
          </w:tcPr>
          <w:p w14:paraId="1E211E3A">
            <w:pPr>
              <w:ind w:firstLine="643"/>
            </w:pPr>
          </w:p>
        </w:tc>
      </w:tr>
      <w:tr w14:paraId="7F103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904551">
            <w:pPr>
              <w:ind w:firstLine="643"/>
            </w:pPr>
          </w:p>
        </w:tc>
        <w:tc>
          <w:tcPr>
            <w:tcW w:w="380" w:type="dxa"/>
            <w:vAlign w:val="center"/>
          </w:tcPr>
          <w:p w14:paraId="2FBA3E25">
            <w:pPr>
              <w:ind w:firstLine="281"/>
              <w:jc w:val="center"/>
            </w:pPr>
            <w:r>
              <w:rPr>
                <w:rFonts w:ascii="宋体" w:hAnsi="宋体" w:cs="宋体"/>
                <w:color w:val="000000"/>
                <w:sz w:val="14"/>
              </w:rPr>
              <w:t>12</w:t>
            </w:r>
          </w:p>
        </w:tc>
        <w:tc>
          <w:tcPr>
            <w:tcW w:w="1100" w:type="dxa"/>
            <w:vAlign w:val="center"/>
          </w:tcPr>
          <w:p w14:paraId="1F1235C4">
            <w:pPr>
              <w:ind w:firstLine="643"/>
            </w:pPr>
          </w:p>
        </w:tc>
        <w:tc>
          <w:tcPr>
            <w:tcW w:w="2380" w:type="dxa"/>
            <w:vAlign w:val="center"/>
          </w:tcPr>
          <w:p w14:paraId="4AB57189">
            <w:pPr>
              <w:ind w:firstLine="281"/>
              <w:jc w:val="left"/>
            </w:pPr>
            <w:r>
              <w:rPr>
                <w:rFonts w:ascii="宋体" w:hAnsi="宋体" w:cs="宋体"/>
                <w:color w:val="000000"/>
                <w:sz w:val="14"/>
              </w:rPr>
              <w:t>十二、农林水支出</w:t>
            </w:r>
          </w:p>
        </w:tc>
        <w:tc>
          <w:tcPr>
            <w:tcW w:w="380" w:type="dxa"/>
            <w:vAlign w:val="center"/>
          </w:tcPr>
          <w:p w14:paraId="586DD4D3">
            <w:pPr>
              <w:ind w:firstLine="281"/>
              <w:jc w:val="center"/>
            </w:pPr>
            <w:r>
              <w:rPr>
                <w:rFonts w:ascii="宋体" w:hAnsi="宋体" w:cs="宋体"/>
                <w:color w:val="000000"/>
                <w:sz w:val="14"/>
              </w:rPr>
              <w:t>44</w:t>
            </w:r>
          </w:p>
        </w:tc>
        <w:tc>
          <w:tcPr>
            <w:tcW w:w="1100" w:type="dxa"/>
            <w:vAlign w:val="center"/>
          </w:tcPr>
          <w:p w14:paraId="23349BB2">
            <w:pPr>
              <w:ind w:firstLine="643"/>
            </w:pPr>
          </w:p>
        </w:tc>
        <w:tc>
          <w:tcPr>
            <w:tcW w:w="1100" w:type="dxa"/>
            <w:vAlign w:val="center"/>
          </w:tcPr>
          <w:p w14:paraId="1038E26F">
            <w:pPr>
              <w:ind w:firstLine="643"/>
            </w:pPr>
          </w:p>
        </w:tc>
        <w:tc>
          <w:tcPr>
            <w:tcW w:w="1100" w:type="dxa"/>
            <w:vAlign w:val="center"/>
          </w:tcPr>
          <w:p w14:paraId="223C2E3E">
            <w:pPr>
              <w:ind w:firstLine="643"/>
            </w:pPr>
          </w:p>
        </w:tc>
        <w:tc>
          <w:tcPr>
            <w:tcW w:w="1112" w:type="dxa"/>
            <w:vAlign w:val="center"/>
          </w:tcPr>
          <w:p w14:paraId="4234D7B2">
            <w:pPr>
              <w:ind w:firstLine="643"/>
            </w:pPr>
          </w:p>
        </w:tc>
      </w:tr>
      <w:tr w14:paraId="6DEDA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CF99A2">
            <w:pPr>
              <w:ind w:firstLine="643"/>
            </w:pPr>
          </w:p>
        </w:tc>
        <w:tc>
          <w:tcPr>
            <w:tcW w:w="380" w:type="dxa"/>
            <w:vAlign w:val="center"/>
          </w:tcPr>
          <w:p w14:paraId="02E3ABCE">
            <w:pPr>
              <w:ind w:firstLine="281"/>
              <w:jc w:val="center"/>
            </w:pPr>
            <w:r>
              <w:rPr>
                <w:rFonts w:ascii="宋体" w:hAnsi="宋体" w:cs="宋体"/>
                <w:color w:val="000000"/>
                <w:sz w:val="14"/>
              </w:rPr>
              <w:t>13</w:t>
            </w:r>
          </w:p>
        </w:tc>
        <w:tc>
          <w:tcPr>
            <w:tcW w:w="1100" w:type="dxa"/>
            <w:vAlign w:val="center"/>
          </w:tcPr>
          <w:p w14:paraId="24AA1119">
            <w:pPr>
              <w:ind w:firstLine="643"/>
            </w:pPr>
          </w:p>
        </w:tc>
        <w:tc>
          <w:tcPr>
            <w:tcW w:w="2380" w:type="dxa"/>
            <w:vAlign w:val="center"/>
          </w:tcPr>
          <w:p w14:paraId="7EBFDF24">
            <w:pPr>
              <w:ind w:firstLine="281"/>
              <w:jc w:val="left"/>
            </w:pPr>
            <w:r>
              <w:rPr>
                <w:rFonts w:ascii="宋体" w:hAnsi="宋体" w:cs="宋体"/>
                <w:color w:val="000000"/>
                <w:sz w:val="14"/>
              </w:rPr>
              <w:t>十三、交通运输支出</w:t>
            </w:r>
          </w:p>
        </w:tc>
        <w:tc>
          <w:tcPr>
            <w:tcW w:w="380" w:type="dxa"/>
            <w:vAlign w:val="center"/>
          </w:tcPr>
          <w:p w14:paraId="1436E2E5">
            <w:pPr>
              <w:ind w:firstLine="281"/>
              <w:jc w:val="center"/>
            </w:pPr>
            <w:r>
              <w:rPr>
                <w:rFonts w:ascii="宋体" w:hAnsi="宋体" w:cs="宋体"/>
                <w:color w:val="000000"/>
                <w:sz w:val="14"/>
              </w:rPr>
              <w:t>45</w:t>
            </w:r>
          </w:p>
        </w:tc>
        <w:tc>
          <w:tcPr>
            <w:tcW w:w="1100" w:type="dxa"/>
            <w:vAlign w:val="center"/>
          </w:tcPr>
          <w:p w14:paraId="331CE9FE">
            <w:pPr>
              <w:ind w:firstLine="643"/>
            </w:pPr>
          </w:p>
        </w:tc>
        <w:tc>
          <w:tcPr>
            <w:tcW w:w="1100" w:type="dxa"/>
            <w:vAlign w:val="center"/>
          </w:tcPr>
          <w:p w14:paraId="08808EC4">
            <w:pPr>
              <w:ind w:firstLine="643"/>
            </w:pPr>
          </w:p>
        </w:tc>
        <w:tc>
          <w:tcPr>
            <w:tcW w:w="1100" w:type="dxa"/>
            <w:vAlign w:val="center"/>
          </w:tcPr>
          <w:p w14:paraId="5E05B997">
            <w:pPr>
              <w:ind w:firstLine="643"/>
            </w:pPr>
          </w:p>
        </w:tc>
        <w:tc>
          <w:tcPr>
            <w:tcW w:w="1112" w:type="dxa"/>
            <w:vAlign w:val="center"/>
          </w:tcPr>
          <w:p w14:paraId="33236531">
            <w:pPr>
              <w:ind w:firstLine="643"/>
            </w:pPr>
          </w:p>
        </w:tc>
      </w:tr>
      <w:tr w14:paraId="17163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5D5C6">
            <w:pPr>
              <w:ind w:firstLine="643"/>
            </w:pPr>
          </w:p>
        </w:tc>
        <w:tc>
          <w:tcPr>
            <w:tcW w:w="380" w:type="dxa"/>
            <w:vAlign w:val="center"/>
          </w:tcPr>
          <w:p w14:paraId="6D2E1748">
            <w:pPr>
              <w:ind w:firstLine="281"/>
              <w:jc w:val="center"/>
            </w:pPr>
            <w:r>
              <w:rPr>
                <w:rFonts w:ascii="宋体" w:hAnsi="宋体" w:cs="宋体"/>
                <w:color w:val="000000"/>
                <w:sz w:val="14"/>
              </w:rPr>
              <w:t>14</w:t>
            </w:r>
          </w:p>
        </w:tc>
        <w:tc>
          <w:tcPr>
            <w:tcW w:w="1100" w:type="dxa"/>
            <w:vAlign w:val="center"/>
          </w:tcPr>
          <w:p w14:paraId="5BC5C7C7">
            <w:pPr>
              <w:ind w:firstLine="643"/>
            </w:pPr>
          </w:p>
        </w:tc>
        <w:tc>
          <w:tcPr>
            <w:tcW w:w="2380" w:type="dxa"/>
            <w:vAlign w:val="center"/>
          </w:tcPr>
          <w:p w14:paraId="4E71C4C2">
            <w:pPr>
              <w:ind w:firstLine="281"/>
              <w:jc w:val="left"/>
            </w:pPr>
            <w:r>
              <w:rPr>
                <w:rFonts w:ascii="宋体" w:hAnsi="宋体" w:cs="宋体"/>
                <w:color w:val="000000"/>
                <w:sz w:val="14"/>
              </w:rPr>
              <w:t>十四、资源勘探工业信息等支出</w:t>
            </w:r>
          </w:p>
        </w:tc>
        <w:tc>
          <w:tcPr>
            <w:tcW w:w="380" w:type="dxa"/>
            <w:vAlign w:val="center"/>
          </w:tcPr>
          <w:p w14:paraId="59557865">
            <w:pPr>
              <w:ind w:firstLine="281"/>
              <w:jc w:val="center"/>
            </w:pPr>
            <w:r>
              <w:rPr>
                <w:rFonts w:ascii="宋体" w:hAnsi="宋体" w:cs="宋体"/>
                <w:color w:val="000000"/>
                <w:sz w:val="14"/>
              </w:rPr>
              <w:t>46</w:t>
            </w:r>
          </w:p>
        </w:tc>
        <w:tc>
          <w:tcPr>
            <w:tcW w:w="1100" w:type="dxa"/>
            <w:vAlign w:val="center"/>
          </w:tcPr>
          <w:p w14:paraId="6EFD13E2">
            <w:pPr>
              <w:ind w:firstLine="643"/>
            </w:pPr>
          </w:p>
        </w:tc>
        <w:tc>
          <w:tcPr>
            <w:tcW w:w="1100" w:type="dxa"/>
            <w:vAlign w:val="center"/>
          </w:tcPr>
          <w:p w14:paraId="160A912C">
            <w:pPr>
              <w:ind w:firstLine="643"/>
            </w:pPr>
          </w:p>
        </w:tc>
        <w:tc>
          <w:tcPr>
            <w:tcW w:w="1100" w:type="dxa"/>
            <w:vAlign w:val="center"/>
          </w:tcPr>
          <w:p w14:paraId="504902F8">
            <w:pPr>
              <w:ind w:firstLine="643"/>
            </w:pPr>
          </w:p>
        </w:tc>
        <w:tc>
          <w:tcPr>
            <w:tcW w:w="1112" w:type="dxa"/>
            <w:vAlign w:val="center"/>
          </w:tcPr>
          <w:p w14:paraId="6B2BE513">
            <w:pPr>
              <w:ind w:firstLine="643"/>
            </w:pPr>
          </w:p>
        </w:tc>
      </w:tr>
      <w:tr w14:paraId="26EC1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EF31A">
            <w:pPr>
              <w:ind w:firstLine="643"/>
            </w:pPr>
          </w:p>
        </w:tc>
        <w:tc>
          <w:tcPr>
            <w:tcW w:w="380" w:type="dxa"/>
            <w:vAlign w:val="center"/>
          </w:tcPr>
          <w:p w14:paraId="05698CA2">
            <w:pPr>
              <w:ind w:firstLine="281"/>
              <w:jc w:val="center"/>
            </w:pPr>
            <w:r>
              <w:rPr>
                <w:rFonts w:ascii="宋体" w:hAnsi="宋体" w:cs="宋体"/>
                <w:color w:val="000000"/>
                <w:sz w:val="14"/>
              </w:rPr>
              <w:t>15</w:t>
            </w:r>
          </w:p>
        </w:tc>
        <w:tc>
          <w:tcPr>
            <w:tcW w:w="1100" w:type="dxa"/>
            <w:vAlign w:val="center"/>
          </w:tcPr>
          <w:p w14:paraId="40C17B02">
            <w:pPr>
              <w:ind w:firstLine="643"/>
            </w:pPr>
          </w:p>
        </w:tc>
        <w:tc>
          <w:tcPr>
            <w:tcW w:w="2380" w:type="dxa"/>
            <w:vAlign w:val="center"/>
          </w:tcPr>
          <w:p w14:paraId="5570BEAB">
            <w:pPr>
              <w:ind w:firstLine="281"/>
              <w:jc w:val="left"/>
            </w:pPr>
            <w:r>
              <w:rPr>
                <w:rFonts w:ascii="宋体" w:hAnsi="宋体" w:cs="宋体"/>
                <w:color w:val="000000"/>
                <w:sz w:val="14"/>
              </w:rPr>
              <w:t>十五、商业服务业等支出</w:t>
            </w:r>
          </w:p>
        </w:tc>
        <w:tc>
          <w:tcPr>
            <w:tcW w:w="380" w:type="dxa"/>
            <w:vAlign w:val="center"/>
          </w:tcPr>
          <w:p w14:paraId="538A51DA">
            <w:pPr>
              <w:ind w:firstLine="281"/>
              <w:jc w:val="center"/>
            </w:pPr>
            <w:r>
              <w:rPr>
                <w:rFonts w:ascii="宋体" w:hAnsi="宋体" w:cs="宋体"/>
                <w:color w:val="000000"/>
                <w:sz w:val="14"/>
              </w:rPr>
              <w:t>47</w:t>
            </w:r>
          </w:p>
        </w:tc>
        <w:tc>
          <w:tcPr>
            <w:tcW w:w="1100" w:type="dxa"/>
            <w:vAlign w:val="center"/>
          </w:tcPr>
          <w:p w14:paraId="61D3CBE3">
            <w:pPr>
              <w:ind w:firstLine="643"/>
            </w:pPr>
          </w:p>
        </w:tc>
        <w:tc>
          <w:tcPr>
            <w:tcW w:w="1100" w:type="dxa"/>
            <w:vAlign w:val="center"/>
          </w:tcPr>
          <w:p w14:paraId="5489D3E6">
            <w:pPr>
              <w:ind w:firstLine="643"/>
            </w:pPr>
          </w:p>
        </w:tc>
        <w:tc>
          <w:tcPr>
            <w:tcW w:w="1100" w:type="dxa"/>
            <w:vAlign w:val="center"/>
          </w:tcPr>
          <w:p w14:paraId="1E682D90">
            <w:pPr>
              <w:ind w:firstLine="643"/>
            </w:pPr>
          </w:p>
        </w:tc>
        <w:tc>
          <w:tcPr>
            <w:tcW w:w="1112" w:type="dxa"/>
            <w:vAlign w:val="center"/>
          </w:tcPr>
          <w:p w14:paraId="145CCE12">
            <w:pPr>
              <w:ind w:firstLine="643"/>
            </w:pPr>
          </w:p>
        </w:tc>
      </w:tr>
      <w:tr w14:paraId="0C30E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77C239">
            <w:pPr>
              <w:ind w:firstLine="643"/>
            </w:pPr>
          </w:p>
        </w:tc>
        <w:tc>
          <w:tcPr>
            <w:tcW w:w="380" w:type="dxa"/>
            <w:vAlign w:val="center"/>
          </w:tcPr>
          <w:p w14:paraId="7CDBFA4F">
            <w:pPr>
              <w:ind w:firstLine="281"/>
              <w:jc w:val="center"/>
            </w:pPr>
            <w:r>
              <w:rPr>
                <w:rFonts w:ascii="宋体" w:hAnsi="宋体" w:cs="宋体"/>
                <w:color w:val="000000"/>
                <w:sz w:val="14"/>
              </w:rPr>
              <w:t>16</w:t>
            </w:r>
          </w:p>
        </w:tc>
        <w:tc>
          <w:tcPr>
            <w:tcW w:w="1100" w:type="dxa"/>
            <w:vAlign w:val="center"/>
          </w:tcPr>
          <w:p w14:paraId="4D9F2EC1">
            <w:pPr>
              <w:ind w:firstLine="643"/>
            </w:pPr>
          </w:p>
        </w:tc>
        <w:tc>
          <w:tcPr>
            <w:tcW w:w="2380" w:type="dxa"/>
            <w:vAlign w:val="center"/>
          </w:tcPr>
          <w:p w14:paraId="73491EA7">
            <w:pPr>
              <w:ind w:firstLine="281"/>
              <w:jc w:val="left"/>
            </w:pPr>
            <w:r>
              <w:rPr>
                <w:rFonts w:ascii="宋体" w:hAnsi="宋体" w:cs="宋体"/>
                <w:color w:val="000000"/>
                <w:sz w:val="14"/>
              </w:rPr>
              <w:t>十六、金融支出</w:t>
            </w:r>
          </w:p>
        </w:tc>
        <w:tc>
          <w:tcPr>
            <w:tcW w:w="380" w:type="dxa"/>
            <w:vAlign w:val="center"/>
          </w:tcPr>
          <w:p w14:paraId="7CDECC63">
            <w:pPr>
              <w:ind w:firstLine="281"/>
              <w:jc w:val="center"/>
            </w:pPr>
            <w:r>
              <w:rPr>
                <w:rFonts w:ascii="宋体" w:hAnsi="宋体" w:cs="宋体"/>
                <w:color w:val="000000"/>
                <w:sz w:val="14"/>
              </w:rPr>
              <w:t>48</w:t>
            </w:r>
          </w:p>
        </w:tc>
        <w:tc>
          <w:tcPr>
            <w:tcW w:w="1100" w:type="dxa"/>
            <w:vAlign w:val="center"/>
          </w:tcPr>
          <w:p w14:paraId="1DFA9A56">
            <w:pPr>
              <w:ind w:firstLine="643"/>
            </w:pPr>
          </w:p>
        </w:tc>
        <w:tc>
          <w:tcPr>
            <w:tcW w:w="1100" w:type="dxa"/>
            <w:vAlign w:val="center"/>
          </w:tcPr>
          <w:p w14:paraId="01C04A0D">
            <w:pPr>
              <w:ind w:firstLine="643"/>
            </w:pPr>
          </w:p>
        </w:tc>
        <w:tc>
          <w:tcPr>
            <w:tcW w:w="1100" w:type="dxa"/>
            <w:vAlign w:val="center"/>
          </w:tcPr>
          <w:p w14:paraId="62355AC8">
            <w:pPr>
              <w:ind w:firstLine="643"/>
            </w:pPr>
          </w:p>
        </w:tc>
        <w:tc>
          <w:tcPr>
            <w:tcW w:w="1112" w:type="dxa"/>
            <w:vAlign w:val="center"/>
          </w:tcPr>
          <w:p w14:paraId="328C21D1">
            <w:pPr>
              <w:ind w:firstLine="643"/>
            </w:pPr>
          </w:p>
        </w:tc>
      </w:tr>
      <w:tr w14:paraId="646D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BAF1FD">
            <w:pPr>
              <w:ind w:firstLine="643"/>
            </w:pPr>
          </w:p>
        </w:tc>
        <w:tc>
          <w:tcPr>
            <w:tcW w:w="380" w:type="dxa"/>
            <w:vAlign w:val="center"/>
          </w:tcPr>
          <w:p w14:paraId="52855B57">
            <w:pPr>
              <w:ind w:firstLine="281"/>
              <w:jc w:val="center"/>
            </w:pPr>
            <w:r>
              <w:rPr>
                <w:rFonts w:ascii="宋体" w:hAnsi="宋体" w:cs="宋体"/>
                <w:color w:val="000000"/>
                <w:sz w:val="14"/>
              </w:rPr>
              <w:t>17</w:t>
            </w:r>
          </w:p>
        </w:tc>
        <w:tc>
          <w:tcPr>
            <w:tcW w:w="1100" w:type="dxa"/>
            <w:vAlign w:val="center"/>
          </w:tcPr>
          <w:p w14:paraId="77E1B856">
            <w:pPr>
              <w:ind w:firstLine="643"/>
            </w:pPr>
          </w:p>
        </w:tc>
        <w:tc>
          <w:tcPr>
            <w:tcW w:w="2380" w:type="dxa"/>
            <w:vAlign w:val="center"/>
          </w:tcPr>
          <w:p w14:paraId="6B7CD039">
            <w:pPr>
              <w:ind w:firstLine="281"/>
              <w:jc w:val="left"/>
            </w:pPr>
            <w:r>
              <w:rPr>
                <w:rFonts w:ascii="宋体" w:hAnsi="宋体" w:cs="宋体"/>
                <w:color w:val="000000"/>
                <w:sz w:val="14"/>
              </w:rPr>
              <w:t>十七、援助其他地区支出</w:t>
            </w:r>
          </w:p>
        </w:tc>
        <w:tc>
          <w:tcPr>
            <w:tcW w:w="380" w:type="dxa"/>
            <w:vAlign w:val="center"/>
          </w:tcPr>
          <w:p w14:paraId="262B260D">
            <w:pPr>
              <w:ind w:firstLine="281"/>
              <w:jc w:val="center"/>
            </w:pPr>
            <w:r>
              <w:rPr>
                <w:rFonts w:ascii="宋体" w:hAnsi="宋体" w:cs="宋体"/>
                <w:color w:val="000000"/>
                <w:sz w:val="14"/>
              </w:rPr>
              <w:t>49</w:t>
            </w:r>
          </w:p>
        </w:tc>
        <w:tc>
          <w:tcPr>
            <w:tcW w:w="1100" w:type="dxa"/>
            <w:vAlign w:val="center"/>
          </w:tcPr>
          <w:p w14:paraId="045D6A71">
            <w:pPr>
              <w:ind w:firstLine="643"/>
            </w:pPr>
          </w:p>
        </w:tc>
        <w:tc>
          <w:tcPr>
            <w:tcW w:w="1100" w:type="dxa"/>
            <w:vAlign w:val="center"/>
          </w:tcPr>
          <w:p w14:paraId="242FB4D0">
            <w:pPr>
              <w:ind w:firstLine="643"/>
            </w:pPr>
          </w:p>
        </w:tc>
        <w:tc>
          <w:tcPr>
            <w:tcW w:w="1100" w:type="dxa"/>
            <w:vAlign w:val="center"/>
          </w:tcPr>
          <w:p w14:paraId="5D439A58">
            <w:pPr>
              <w:ind w:firstLine="643"/>
            </w:pPr>
          </w:p>
        </w:tc>
        <w:tc>
          <w:tcPr>
            <w:tcW w:w="1112" w:type="dxa"/>
            <w:vAlign w:val="center"/>
          </w:tcPr>
          <w:p w14:paraId="55B0E11F">
            <w:pPr>
              <w:ind w:firstLine="643"/>
            </w:pPr>
          </w:p>
        </w:tc>
      </w:tr>
      <w:tr w14:paraId="7FFFC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20BC6E">
            <w:pPr>
              <w:ind w:firstLine="643"/>
            </w:pPr>
          </w:p>
        </w:tc>
        <w:tc>
          <w:tcPr>
            <w:tcW w:w="380" w:type="dxa"/>
            <w:vAlign w:val="center"/>
          </w:tcPr>
          <w:p w14:paraId="4B7205BE">
            <w:pPr>
              <w:ind w:firstLine="281"/>
              <w:jc w:val="center"/>
            </w:pPr>
            <w:r>
              <w:rPr>
                <w:rFonts w:ascii="宋体" w:hAnsi="宋体" w:cs="宋体"/>
                <w:color w:val="000000"/>
                <w:sz w:val="14"/>
              </w:rPr>
              <w:t>18</w:t>
            </w:r>
          </w:p>
        </w:tc>
        <w:tc>
          <w:tcPr>
            <w:tcW w:w="1100" w:type="dxa"/>
            <w:vAlign w:val="center"/>
          </w:tcPr>
          <w:p w14:paraId="780BA0B2">
            <w:pPr>
              <w:ind w:firstLine="643"/>
            </w:pPr>
          </w:p>
        </w:tc>
        <w:tc>
          <w:tcPr>
            <w:tcW w:w="2380" w:type="dxa"/>
            <w:vAlign w:val="center"/>
          </w:tcPr>
          <w:p w14:paraId="06329CD9">
            <w:pPr>
              <w:ind w:firstLine="281"/>
              <w:jc w:val="left"/>
            </w:pPr>
            <w:r>
              <w:rPr>
                <w:rFonts w:ascii="宋体" w:hAnsi="宋体" w:cs="宋体"/>
                <w:color w:val="000000"/>
                <w:sz w:val="14"/>
              </w:rPr>
              <w:t>十八、自然资源海洋气象等支出</w:t>
            </w:r>
          </w:p>
        </w:tc>
        <w:tc>
          <w:tcPr>
            <w:tcW w:w="380" w:type="dxa"/>
            <w:vAlign w:val="center"/>
          </w:tcPr>
          <w:p w14:paraId="276473A5">
            <w:pPr>
              <w:ind w:firstLine="281"/>
              <w:jc w:val="center"/>
            </w:pPr>
            <w:r>
              <w:rPr>
                <w:rFonts w:ascii="宋体" w:hAnsi="宋体" w:cs="宋体"/>
                <w:color w:val="000000"/>
                <w:sz w:val="14"/>
              </w:rPr>
              <w:t>50</w:t>
            </w:r>
          </w:p>
        </w:tc>
        <w:tc>
          <w:tcPr>
            <w:tcW w:w="1100" w:type="dxa"/>
            <w:vAlign w:val="center"/>
          </w:tcPr>
          <w:p w14:paraId="3503F9A5">
            <w:pPr>
              <w:ind w:firstLine="643"/>
            </w:pPr>
          </w:p>
        </w:tc>
        <w:tc>
          <w:tcPr>
            <w:tcW w:w="1100" w:type="dxa"/>
            <w:vAlign w:val="center"/>
          </w:tcPr>
          <w:p w14:paraId="1199F580">
            <w:pPr>
              <w:ind w:firstLine="643"/>
            </w:pPr>
          </w:p>
        </w:tc>
        <w:tc>
          <w:tcPr>
            <w:tcW w:w="1100" w:type="dxa"/>
            <w:vAlign w:val="center"/>
          </w:tcPr>
          <w:p w14:paraId="192FC253">
            <w:pPr>
              <w:ind w:firstLine="643"/>
            </w:pPr>
          </w:p>
        </w:tc>
        <w:tc>
          <w:tcPr>
            <w:tcW w:w="1112" w:type="dxa"/>
            <w:vAlign w:val="center"/>
          </w:tcPr>
          <w:p w14:paraId="37F1A1FB">
            <w:pPr>
              <w:ind w:firstLine="643"/>
            </w:pPr>
          </w:p>
        </w:tc>
      </w:tr>
      <w:tr w14:paraId="0A50D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CA942D">
            <w:pPr>
              <w:ind w:firstLine="643"/>
            </w:pPr>
          </w:p>
        </w:tc>
        <w:tc>
          <w:tcPr>
            <w:tcW w:w="380" w:type="dxa"/>
            <w:vAlign w:val="center"/>
          </w:tcPr>
          <w:p w14:paraId="78DC9F3A">
            <w:pPr>
              <w:ind w:firstLine="281"/>
              <w:jc w:val="center"/>
            </w:pPr>
            <w:r>
              <w:rPr>
                <w:rFonts w:ascii="宋体" w:hAnsi="宋体" w:cs="宋体"/>
                <w:color w:val="000000"/>
                <w:sz w:val="14"/>
              </w:rPr>
              <w:t>19</w:t>
            </w:r>
          </w:p>
        </w:tc>
        <w:tc>
          <w:tcPr>
            <w:tcW w:w="1100" w:type="dxa"/>
            <w:vAlign w:val="center"/>
          </w:tcPr>
          <w:p w14:paraId="7743732C">
            <w:pPr>
              <w:ind w:firstLine="643"/>
            </w:pPr>
          </w:p>
        </w:tc>
        <w:tc>
          <w:tcPr>
            <w:tcW w:w="2380" w:type="dxa"/>
            <w:vAlign w:val="center"/>
          </w:tcPr>
          <w:p w14:paraId="03BC8B6A">
            <w:pPr>
              <w:ind w:firstLine="281"/>
              <w:jc w:val="left"/>
            </w:pPr>
            <w:r>
              <w:rPr>
                <w:rFonts w:ascii="宋体" w:hAnsi="宋体" w:cs="宋体"/>
                <w:color w:val="000000"/>
                <w:sz w:val="14"/>
              </w:rPr>
              <w:t>十九、住房保障支出</w:t>
            </w:r>
          </w:p>
        </w:tc>
        <w:tc>
          <w:tcPr>
            <w:tcW w:w="380" w:type="dxa"/>
            <w:vAlign w:val="center"/>
          </w:tcPr>
          <w:p w14:paraId="2DA128F2">
            <w:pPr>
              <w:ind w:firstLine="281"/>
              <w:jc w:val="center"/>
            </w:pPr>
            <w:r>
              <w:rPr>
                <w:rFonts w:ascii="宋体" w:hAnsi="宋体" w:cs="宋体"/>
                <w:color w:val="000000"/>
                <w:sz w:val="14"/>
              </w:rPr>
              <w:t>51</w:t>
            </w:r>
          </w:p>
        </w:tc>
        <w:tc>
          <w:tcPr>
            <w:tcW w:w="1100" w:type="dxa"/>
            <w:vAlign w:val="center"/>
          </w:tcPr>
          <w:p w14:paraId="2E7A9A8D">
            <w:pPr>
              <w:ind w:firstLine="281"/>
              <w:jc w:val="right"/>
            </w:pPr>
            <w:r>
              <w:rPr>
                <w:rFonts w:ascii="宋体" w:hAnsi="宋体" w:cs="宋体"/>
                <w:color w:val="000000"/>
                <w:sz w:val="14"/>
              </w:rPr>
              <w:t>75.67</w:t>
            </w:r>
          </w:p>
        </w:tc>
        <w:tc>
          <w:tcPr>
            <w:tcW w:w="1100" w:type="dxa"/>
            <w:vAlign w:val="center"/>
          </w:tcPr>
          <w:p w14:paraId="70FC1C92">
            <w:pPr>
              <w:ind w:firstLine="281"/>
              <w:jc w:val="right"/>
            </w:pPr>
            <w:r>
              <w:rPr>
                <w:rFonts w:ascii="宋体" w:hAnsi="宋体" w:cs="宋体"/>
                <w:color w:val="000000"/>
                <w:sz w:val="14"/>
              </w:rPr>
              <w:t>75.67</w:t>
            </w:r>
          </w:p>
        </w:tc>
        <w:tc>
          <w:tcPr>
            <w:tcW w:w="1100" w:type="dxa"/>
            <w:vAlign w:val="center"/>
          </w:tcPr>
          <w:p w14:paraId="4DD409D9">
            <w:pPr>
              <w:ind w:firstLine="643"/>
            </w:pPr>
          </w:p>
        </w:tc>
        <w:tc>
          <w:tcPr>
            <w:tcW w:w="1112" w:type="dxa"/>
            <w:vAlign w:val="center"/>
          </w:tcPr>
          <w:p w14:paraId="09369E53">
            <w:pPr>
              <w:ind w:firstLine="643"/>
            </w:pPr>
          </w:p>
        </w:tc>
      </w:tr>
      <w:tr w14:paraId="07DE1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DC8A8A">
            <w:pPr>
              <w:ind w:firstLine="643"/>
            </w:pPr>
          </w:p>
        </w:tc>
        <w:tc>
          <w:tcPr>
            <w:tcW w:w="380" w:type="dxa"/>
            <w:vAlign w:val="center"/>
          </w:tcPr>
          <w:p w14:paraId="5A25343A">
            <w:pPr>
              <w:ind w:firstLine="281"/>
              <w:jc w:val="center"/>
            </w:pPr>
            <w:r>
              <w:rPr>
                <w:rFonts w:ascii="宋体" w:hAnsi="宋体" w:cs="宋体"/>
                <w:color w:val="000000"/>
                <w:sz w:val="14"/>
              </w:rPr>
              <w:t>20</w:t>
            </w:r>
          </w:p>
        </w:tc>
        <w:tc>
          <w:tcPr>
            <w:tcW w:w="1100" w:type="dxa"/>
            <w:vAlign w:val="center"/>
          </w:tcPr>
          <w:p w14:paraId="43A86668">
            <w:pPr>
              <w:ind w:firstLine="643"/>
            </w:pPr>
          </w:p>
        </w:tc>
        <w:tc>
          <w:tcPr>
            <w:tcW w:w="2380" w:type="dxa"/>
            <w:vAlign w:val="center"/>
          </w:tcPr>
          <w:p w14:paraId="6F6993C3">
            <w:pPr>
              <w:ind w:firstLine="281"/>
              <w:jc w:val="left"/>
            </w:pPr>
            <w:r>
              <w:rPr>
                <w:rFonts w:ascii="宋体" w:hAnsi="宋体" w:cs="宋体"/>
                <w:color w:val="000000"/>
                <w:sz w:val="14"/>
              </w:rPr>
              <w:t>二十、粮油物资储备支出</w:t>
            </w:r>
          </w:p>
        </w:tc>
        <w:tc>
          <w:tcPr>
            <w:tcW w:w="380" w:type="dxa"/>
            <w:vAlign w:val="center"/>
          </w:tcPr>
          <w:p w14:paraId="1F814371">
            <w:pPr>
              <w:ind w:firstLine="281"/>
              <w:jc w:val="center"/>
            </w:pPr>
            <w:r>
              <w:rPr>
                <w:rFonts w:ascii="宋体" w:hAnsi="宋体" w:cs="宋体"/>
                <w:color w:val="000000"/>
                <w:sz w:val="14"/>
              </w:rPr>
              <w:t>52</w:t>
            </w:r>
          </w:p>
        </w:tc>
        <w:tc>
          <w:tcPr>
            <w:tcW w:w="1100" w:type="dxa"/>
            <w:vAlign w:val="center"/>
          </w:tcPr>
          <w:p w14:paraId="728B721F">
            <w:pPr>
              <w:ind w:firstLine="643"/>
            </w:pPr>
          </w:p>
        </w:tc>
        <w:tc>
          <w:tcPr>
            <w:tcW w:w="1100" w:type="dxa"/>
            <w:vAlign w:val="center"/>
          </w:tcPr>
          <w:p w14:paraId="22497440">
            <w:pPr>
              <w:ind w:firstLine="643"/>
            </w:pPr>
          </w:p>
        </w:tc>
        <w:tc>
          <w:tcPr>
            <w:tcW w:w="1100" w:type="dxa"/>
            <w:vAlign w:val="center"/>
          </w:tcPr>
          <w:p w14:paraId="4EA72552">
            <w:pPr>
              <w:ind w:firstLine="643"/>
            </w:pPr>
          </w:p>
        </w:tc>
        <w:tc>
          <w:tcPr>
            <w:tcW w:w="1112" w:type="dxa"/>
            <w:vAlign w:val="center"/>
          </w:tcPr>
          <w:p w14:paraId="780A7DB8">
            <w:pPr>
              <w:ind w:firstLine="643"/>
            </w:pPr>
          </w:p>
        </w:tc>
      </w:tr>
      <w:tr w14:paraId="71E98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D559BE">
            <w:pPr>
              <w:ind w:firstLine="643"/>
            </w:pPr>
          </w:p>
        </w:tc>
        <w:tc>
          <w:tcPr>
            <w:tcW w:w="380" w:type="dxa"/>
            <w:vAlign w:val="center"/>
          </w:tcPr>
          <w:p w14:paraId="734888DD">
            <w:pPr>
              <w:ind w:firstLine="281"/>
              <w:jc w:val="center"/>
            </w:pPr>
            <w:r>
              <w:rPr>
                <w:rFonts w:ascii="宋体" w:hAnsi="宋体" w:cs="宋体"/>
                <w:color w:val="000000"/>
                <w:sz w:val="14"/>
              </w:rPr>
              <w:t>21</w:t>
            </w:r>
          </w:p>
        </w:tc>
        <w:tc>
          <w:tcPr>
            <w:tcW w:w="1100" w:type="dxa"/>
            <w:vAlign w:val="center"/>
          </w:tcPr>
          <w:p w14:paraId="16121AF3">
            <w:pPr>
              <w:ind w:firstLine="643"/>
            </w:pPr>
          </w:p>
        </w:tc>
        <w:tc>
          <w:tcPr>
            <w:tcW w:w="2380" w:type="dxa"/>
            <w:vAlign w:val="center"/>
          </w:tcPr>
          <w:p w14:paraId="03CABFCD">
            <w:pPr>
              <w:ind w:firstLine="281"/>
              <w:jc w:val="left"/>
            </w:pPr>
            <w:r>
              <w:rPr>
                <w:rFonts w:ascii="宋体" w:hAnsi="宋体" w:cs="宋体"/>
                <w:color w:val="000000"/>
                <w:sz w:val="14"/>
              </w:rPr>
              <w:t>二十一、国有资本经营预算支出</w:t>
            </w:r>
          </w:p>
        </w:tc>
        <w:tc>
          <w:tcPr>
            <w:tcW w:w="380" w:type="dxa"/>
            <w:vAlign w:val="center"/>
          </w:tcPr>
          <w:p w14:paraId="14D3D376">
            <w:pPr>
              <w:ind w:firstLine="281"/>
              <w:jc w:val="center"/>
            </w:pPr>
            <w:r>
              <w:rPr>
                <w:rFonts w:ascii="宋体" w:hAnsi="宋体" w:cs="宋体"/>
                <w:color w:val="000000"/>
                <w:sz w:val="14"/>
              </w:rPr>
              <w:t>53</w:t>
            </w:r>
          </w:p>
        </w:tc>
        <w:tc>
          <w:tcPr>
            <w:tcW w:w="1100" w:type="dxa"/>
            <w:vAlign w:val="center"/>
          </w:tcPr>
          <w:p w14:paraId="0754ACF6">
            <w:pPr>
              <w:ind w:firstLine="643"/>
            </w:pPr>
          </w:p>
        </w:tc>
        <w:tc>
          <w:tcPr>
            <w:tcW w:w="1100" w:type="dxa"/>
            <w:vAlign w:val="center"/>
          </w:tcPr>
          <w:p w14:paraId="31B0131F">
            <w:pPr>
              <w:ind w:firstLine="643"/>
            </w:pPr>
          </w:p>
        </w:tc>
        <w:tc>
          <w:tcPr>
            <w:tcW w:w="1100" w:type="dxa"/>
            <w:vAlign w:val="center"/>
          </w:tcPr>
          <w:p w14:paraId="703B1953">
            <w:pPr>
              <w:ind w:firstLine="643"/>
            </w:pPr>
          </w:p>
        </w:tc>
        <w:tc>
          <w:tcPr>
            <w:tcW w:w="1112" w:type="dxa"/>
            <w:vAlign w:val="center"/>
          </w:tcPr>
          <w:p w14:paraId="579B26F4">
            <w:pPr>
              <w:ind w:firstLine="643"/>
            </w:pPr>
          </w:p>
        </w:tc>
      </w:tr>
      <w:tr w14:paraId="6FBD2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FC4035">
            <w:pPr>
              <w:ind w:firstLine="643"/>
            </w:pPr>
          </w:p>
        </w:tc>
        <w:tc>
          <w:tcPr>
            <w:tcW w:w="380" w:type="dxa"/>
            <w:vAlign w:val="center"/>
          </w:tcPr>
          <w:p w14:paraId="6352CD3C">
            <w:pPr>
              <w:ind w:firstLine="281"/>
              <w:jc w:val="center"/>
            </w:pPr>
            <w:r>
              <w:rPr>
                <w:rFonts w:ascii="宋体" w:hAnsi="宋体" w:cs="宋体"/>
                <w:color w:val="000000"/>
                <w:sz w:val="14"/>
              </w:rPr>
              <w:t>22</w:t>
            </w:r>
          </w:p>
        </w:tc>
        <w:tc>
          <w:tcPr>
            <w:tcW w:w="1100" w:type="dxa"/>
            <w:vAlign w:val="center"/>
          </w:tcPr>
          <w:p w14:paraId="70CAC5E8">
            <w:pPr>
              <w:ind w:firstLine="643"/>
            </w:pPr>
          </w:p>
        </w:tc>
        <w:tc>
          <w:tcPr>
            <w:tcW w:w="2380" w:type="dxa"/>
            <w:vAlign w:val="center"/>
          </w:tcPr>
          <w:p w14:paraId="778655ED">
            <w:pPr>
              <w:ind w:firstLine="281"/>
              <w:jc w:val="left"/>
            </w:pPr>
            <w:r>
              <w:rPr>
                <w:rFonts w:ascii="宋体" w:hAnsi="宋体" w:cs="宋体"/>
                <w:color w:val="000000"/>
                <w:sz w:val="14"/>
              </w:rPr>
              <w:t>二十二、灾害防治及应急管理支出</w:t>
            </w:r>
          </w:p>
        </w:tc>
        <w:tc>
          <w:tcPr>
            <w:tcW w:w="380" w:type="dxa"/>
            <w:vAlign w:val="center"/>
          </w:tcPr>
          <w:p w14:paraId="3E3EB1B5">
            <w:pPr>
              <w:ind w:firstLine="281"/>
              <w:jc w:val="center"/>
            </w:pPr>
            <w:r>
              <w:rPr>
                <w:rFonts w:ascii="宋体" w:hAnsi="宋体" w:cs="宋体"/>
                <w:color w:val="000000"/>
                <w:sz w:val="14"/>
              </w:rPr>
              <w:t>54</w:t>
            </w:r>
          </w:p>
        </w:tc>
        <w:tc>
          <w:tcPr>
            <w:tcW w:w="1100" w:type="dxa"/>
            <w:vAlign w:val="center"/>
          </w:tcPr>
          <w:p w14:paraId="095DBF8A">
            <w:pPr>
              <w:ind w:firstLine="643"/>
            </w:pPr>
          </w:p>
        </w:tc>
        <w:tc>
          <w:tcPr>
            <w:tcW w:w="1100" w:type="dxa"/>
            <w:vAlign w:val="center"/>
          </w:tcPr>
          <w:p w14:paraId="3ADB598B">
            <w:pPr>
              <w:ind w:firstLine="643"/>
            </w:pPr>
          </w:p>
        </w:tc>
        <w:tc>
          <w:tcPr>
            <w:tcW w:w="1100" w:type="dxa"/>
            <w:vAlign w:val="center"/>
          </w:tcPr>
          <w:p w14:paraId="237C5FD0">
            <w:pPr>
              <w:ind w:firstLine="643"/>
            </w:pPr>
          </w:p>
        </w:tc>
        <w:tc>
          <w:tcPr>
            <w:tcW w:w="1112" w:type="dxa"/>
            <w:vAlign w:val="center"/>
          </w:tcPr>
          <w:p w14:paraId="0E5DAC7F">
            <w:pPr>
              <w:ind w:firstLine="643"/>
            </w:pPr>
          </w:p>
        </w:tc>
      </w:tr>
      <w:tr w14:paraId="48F5B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AAF25A">
            <w:pPr>
              <w:ind w:firstLine="643"/>
            </w:pPr>
          </w:p>
        </w:tc>
        <w:tc>
          <w:tcPr>
            <w:tcW w:w="380" w:type="dxa"/>
            <w:vAlign w:val="center"/>
          </w:tcPr>
          <w:p w14:paraId="45D43739">
            <w:pPr>
              <w:ind w:firstLine="281"/>
              <w:jc w:val="center"/>
            </w:pPr>
            <w:r>
              <w:rPr>
                <w:rFonts w:ascii="宋体" w:hAnsi="宋体" w:cs="宋体"/>
                <w:color w:val="000000"/>
                <w:sz w:val="14"/>
              </w:rPr>
              <w:t>23</w:t>
            </w:r>
          </w:p>
        </w:tc>
        <w:tc>
          <w:tcPr>
            <w:tcW w:w="1100" w:type="dxa"/>
            <w:vAlign w:val="center"/>
          </w:tcPr>
          <w:p w14:paraId="3C749D33">
            <w:pPr>
              <w:ind w:firstLine="643"/>
            </w:pPr>
          </w:p>
        </w:tc>
        <w:tc>
          <w:tcPr>
            <w:tcW w:w="2380" w:type="dxa"/>
            <w:vAlign w:val="center"/>
          </w:tcPr>
          <w:p w14:paraId="4325BA6B">
            <w:pPr>
              <w:ind w:firstLine="281"/>
              <w:jc w:val="left"/>
            </w:pPr>
            <w:r>
              <w:rPr>
                <w:rFonts w:ascii="宋体" w:hAnsi="宋体" w:cs="宋体"/>
                <w:color w:val="000000"/>
                <w:sz w:val="14"/>
              </w:rPr>
              <w:t>二十三、其他支出</w:t>
            </w:r>
          </w:p>
        </w:tc>
        <w:tc>
          <w:tcPr>
            <w:tcW w:w="380" w:type="dxa"/>
            <w:vAlign w:val="center"/>
          </w:tcPr>
          <w:p w14:paraId="7637DABB">
            <w:pPr>
              <w:ind w:firstLine="281"/>
              <w:jc w:val="center"/>
            </w:pPr>
            <w:r>
              <w:rPr>
                <w:rFonts w:ascii="宋体" w:hAnsi="宋体" w:cs="宋体"/>
                <w:color w:val="000000"/>
                <w:sz w:val="14"/>
              </w:rPr>
              <w:t>55</w:t>
            </w:r>
          </w:p>
        </w:tc>
        <w:tc>
          <w:tcPr>
            <w:tcW w:w="1100" w:type="dxa"/>
            <w:vAlign w:val="center"/>
          </w:tcPr>
          <w:p w14:paraId="2914D012">
            <w:pPr>
              <w:ind w:firstLine="643"/>
            </w:pPr>
          </w:p>
        </w:tc>
        <w:tc>
          <w:tcPr>
            <w:tcW w:w="1100" w:type="dxa"/>
            <w:vAlign w:val="center"/>
          </w:tcPr>
          <w:p w14:paraId="3B7EF301">
            <w:pPr>
              <w:ind w:firstLine="643"/>
            </w:pPr>
          </w:p>
        </w:tc>
        <w:tc>
          <w:tcPr>
            <w:tcW w:w="1100" w:type="dxa"/>
            <w:vAlign w:val="center"/>
          </w:tcPr>
          <w:p w14:paraId="6136513D">
            <w:pPr>
              <w:ind w:firstLine="643"/>
            </w:pPr>
          </w:p>
        </w:tc>
        <w:tc>
          <w:tcPr>
            <w:tcW w:w="1112" w:type="dxa"/>
            <w:vAlign w:val="center"/>
          </w:tcPr>
          <w:p w14:paraId="47A14DCC">
            <w:pPr>
              <w:ind w:firstLine="643"/>
            </w:pPr>
          </w:p>
        </w:tc>
      </w:tr>
      <w:tr w14:paraId="65C8C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FE011B">
            <w:pPr>
              <w:ind w:firstLine="643"/>
            </w:pPr>
          </w:p>
        </w:tc>
        <w:tc>
          <w:tcPr>
            <w:tcW w:w="380" w:type="dxa"/>
            <w:vAlign w:val="center"/>
          </w:tcPr>
          <w:p w14:paraId="0B267675">
            <w:pPr>
              <w:ind w:firstLine="281"/>
              <w:jc w:val="center"/>
            </w:pPr>
            <w:r>
              <w:rPr>
                <w:rFonts w:ascii="宋体" w:hAnsi="宋体" w:cs="宋体"/>
                <w:color w:val="000000"/>
                <w:sz w:val="14"/>
              </w:rPr>
              <w:t>24</w:t>
            </w:r>
          </w:p>
        </w:tc>
        <w:tc>
          <w:tcPr>
            <w:tcW w:w="1100" w:type="dxa"/>
            <w:vAlign w:val="center"/>
          </w:tcPr>
          <w:p w14:paraId="5F1007F4">
            <w:pPr>
              <w:ind w:firstLine="643"/>
            </w:pPr>
          </w:p>
        </w:tc>
        <w:tc>
          <w:tcPr>
            <w:tcW w:w="2380" w:type="dxa"/>
            <w:vAlign w:val="center"/>
          </w:tcPr>
          <w:p w14:paraId="45187D73">
            <w:pPr>
              <w:ind w:firstLine="281"/>
              <w:jc w:val="left"/>
            </w:pPr>
            <w:r>
              <w:rPr>
                <w:rFonts w:ascii="宋体" w:hAnsi="宋体" w:cs="宋体"/>
                <w:color w:val="000000"/>
                <w:sz w:val="14"/>
              </w:rPr>
              <w:t>二十四、债务还本支出</w:t>
            </w:r>
          </w:p>
        </w:tc>
        <w:tc>
          <w:tcPr>
            <w:tcW w:w="380" w:type="dxa"/>
            <w:vAlign w:val="center"/>
          </w:tcPr>
          <w:p w14:paraId="077D3897">
            <w:pPr>
              <w:ind w:firstLine="281"/>
              <w:jc w:val="center"/>
            </w:pPr>
            <w:r>
              <w:rPr>
                <w:rFonts w:ascii="宋体" w:hAnsi="宋体" w:cs="宋体"/>
                <w:color w:val="000000"/>
                <w:sz w:val="14"/>
              </w:rPr>
              <w:t>56</w:t>
            </w:r>
          </w:p>
        </w:tc>
        <w:tc>
          <w:tcPr>
            <w:tcW w:w="1100" w:type="dxa"/>
            <w:vAlign w:val="center"/>
          </w:tcPr>
          <w:p w14:paraId="5E99D335">
            <w:pPr>
              <w:ind w:firstLine="643"/>
            </w:pPr>
          </w:p>
        </w:tc>
        <w:tc>
          <w:tcPr>
            <w:tcW w:w="1100" w:type="dxa"/>
            <w:vAlign w:val="center"/>
          </w:tcPr>
          <w:p w14:paraId="0C440483">
            <w:pPr>
              <w:ind w:firstLine="643"/>
            </w:pPr>
          </w:p>
        </w:tc>
        <w:tc>
          <w:tcPr>
            <w:tcW w:w="1100" w:type="dxa"/>
            <w:vAlign w:val="center"/>
          </w:tcPr>
          <w:p w14:paraId="6F23320D">
            <w:pPr>
              <w:ind w:firstLine="643"/>
            </w:pPr>
          </w:p>
        </w:tc>
        <w:tc>
          <w:tcPr>
            <w:tcW w:w="1112" w:type="dxa"/>
            <w:vAlign w:val="center"/>
          </w:tcPr>
          <w:p w14:paraId="21A8987D">
            <w:pPr>
              <w:ind w:firstLine="643"/>
            </w:pPr>
          </w:p>
        </w:tc>
      </w:tr>
      <w:tr w14:paraId="1E904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80D90B">
            <w:pPr>
              <w:ind w:firstLine="643"/>
            </w:pPr>
          </w:p>
        </w:tc>
        <w:tc>
          <w:tcPr>
            <w:tcW w:w="380" w:type="dxa"/>
            <w:vAlign w:val="center"/>
          </w:tcPr>
          <w:p w14:paraId="7560DD6D">
            <w:pPr>
              <w:ind w:firstLine="281"/>
              <w:jc w:val="center"/>
            </w:pPr>
            <w:r>
              <w:rPr>
                <w:rFonts w:ascii="宋体" w:hAnsi="宋体" w:cs="宋体"/>
                <w:color w:val="000000"/>
                <w:sz w:val="14"/>
              </w:rPr>
              <w:t>25</w:t>
            </w:r>
          </w:p>
        </w:tc>
        <w:tc>
          <w:tcPr>
            <w:tcW w:w="1100" w:type="dxa"/>
            <w:vAlign w:val="center"/>
          </w:tcPr>
          <w:p w14:paraId="43908FDF">
            <w:pPr>
              <w:ind w:firstLine="643"/>
            </w:pPr>
          </w:p>
        </w:tc>
        <w:tc>
          <w:tcPr>
            <w:tcW w:w="2380" w:type="dxa"/>
            <w:vAlign w:val="center"/>
          </w:tcPr>
          <w:p w14:paraId="518B5942">
            <w:pPr>
              <w:ind w:firstLine="281"/>
              <w:jc w:val="left"/>
            </w:pPr>
            <w:r>
              <w:rPr>
                <w:rFonts w:ascii="宋体" w:hAnsi="宋体" w:cs="宋体"/>
                <w:color w:val="000000"/>
                <w:sz w:val="14"/>
              </w:rPr>
              <w:t>二十五、债务付息支出</w:t>
            </w:r>
          </w:p>
        </w:tc>
        <w:tc>
          <w:tcPr>
            <w:tcW w:w="380" w:type="dxa"/>
            <w:vAlign w:val="center"/>
          </w:tcPr>
          <w:p w14:paraId="510C90E6">
            <w:pPr>
              <w:ind w:firstLine="281"/>
              <w:jc w:val="center"/>
            </w:pPr>
            <w:r>
              <w:rPr>
                <w:rFonts w:ascii="宋体" w:hAnsi="宋体" w:cs="宋体"/>
                <w:color w:val="000000"/>
                <w:sz w:val="14"/>
              </w:rPr>
              <w:t>57</w:t>
            </w:r>
          </w:p>
        </w:tc>
        <w:tc>
          <w:tcPr>
            <w:tcW w:w="1100" w:type="dxa"/>
            <w:vAlign w:val="center"/>
          </w:tcPr>
          <w:p w14:paraId="7F117197">
            <w:pPr>
              <w:ind w:firstLine="643"/>
            </w:pPr>
          </w:p>
        </w:tc>
        <w:tc>
          <w:tcPr>
            <w:tcW w:w="1100" w:type="dxa"/>
            <w:vAlign w:val="center"/>
          </w:tcPr>
          <w:p w14:paraId="2FAF513B">
            <w:pPr>
              <w:ind w:firstLine="643"/>
            </w:pPr>
          </w:p>
        </w:tc>
        <w:tc>
          <w:tcPr>
            <w:tcW w:w="1100" w:type="dxa"/>
            <w:vAlign w:val="center"/>
          </w:tcPr>
          <w:p w14:paraId="090F5084">
            <w:pPr>
              <w:ind w:firstLine="643"/>
            </w:pPr>
          </w:p>
        </w:tc>
        <w:tc>
          <w:tcPr>
            <w:tcW w:w="1112" w:type="dxa"/>
            <w:vAlign w:val="center"/>
          </w:tcPr>
          <w:p w14:paraId="7D54A731">
            <w:pPr>
              <w:ind w:firstLine="643"/>
            </w:pPr>
          </w:p>
        </w:tc>
      </w:tr>
      <w:tr w14:paraId="67F07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2725D">
            <w:pPr>
              <w:ind w:firstLine="643"/>
            </w:pPr>
          </w:p>
        </w:tc>
        <w:tc>
          <w:tcPr>
            <w:tcW w:w="380" w:type="dxa"/>
            <w:vAlign w:val="center"/>
          </w:tcPr>
          <w:p w14:paraId="70D2936D">
            <w:pPr>
              <w:ind w:firstLine="281"/>
              <w:jc w:val="center"/>
            </w:pPr>
            <w:r>
              <w:rPr>
                <w:rFonts w:ascii="宋体" w:hAnsi="宋体" w:cs="宋体"/>
                <w:color w:val="000000"/>
                <w:sz w:val="14"/>
              </w:rPr>
              <w:t>26</w:t>
            </w:r>
          </w:p>
        </w:tc>
        <w:tc>
          <w:tcPr>
            <w:tcW w:w="1100" w:type="dxa"/>
            <w:vAlign w:val="center"/>
          </w:tcPr>
          <w:p w14:paraId="526D2F05">
            <w:pPr>
              <w:ind w:firstLine="643"/>
            </w:pPr>
          </w:p>
        </w:tc>
        <w:tc>
          <w:tcPr>
            <w:tcW w:w="2380" w:type="dxa"/>
            <w:vAlign w:val="center"/>
          </w:tcPr>
          <w:p w14:paraId="6FDA0490">
            <w:pPr>
              <w:ind w:firstLine="281"/>
              <w:jc w:val="left"/>
            </w:pPr>
            <w:r>
              <w:rPr>
                <w:rFonts w:ascii="宋体" w:hAnsi="宋体" w:cs="宋体"/>
                <w:color w:val="000000"/>
                <w:sz w:val="14"/>
              </w:rPr>
              <w:t>二十六、抗疫特别国债安排的支出</w:t>
            </w:r>
          </w:p>
        </w:tc>
        <w:tc>
          <w:tcPr>
            <w:tcW w:w="380" w:type="dxa"/>
            <w:vAlign w:val="center"/>
          </w:tcPr>
          <w:p w14:paraId="3542E3AE">
            <w:pPr>
              <w:ind w:firstLine="281"/>
              <w:jc w:val="center"/>
            </w:pPr>
            <w:r>
              <w:rPr>
                <w:rFonts w:ascii="宋体" w:hAnsi="宋体" w:cs="宋体"/>
                <w:color w:val="000000"/>
                <w:sz w:val="14"/>
              </w:rPr>
              <w:t>58</w:t>
            </w:r>
          </w:p>
        </w:tc>
        <w:tc>
          <w:tcPr>
            <w:tcW w:w="1100" w:type="dxa"/>
            <w:vAlign w:val="center"/>
          </w:tcPr>
          <w:p w14:paraId="18255F2B">
            <w:pPr>
              <w:ind w:firstLine="643"/>
            </w:pPr>
          </w:p>
        </w:tc>
        <w:tc>
          <w:tcPr>
            <w:tcW w:w="1100" w:type="dxa"/>
            <w:vAlign w:val="center"/>
          </w:tcPr>
          <w:p w14:paraId="78412BED">
            <w:pPr>
              <w:ind w:firstLine="643"/>
            </w:pPr>
          </w:p>
        </w:tc>
        <w:tc>
          <w:tcPr>
            <w:tcW w:w="1100" w:type="dxa"/>
            <w:vAlign w:val="center"/>
          </w:tcPr>
          <w:p w14:paraId="42FBF560">
            <w:pPr>
              <w:ind w:firstLine="643"/>
            </w:pPr>
          </w:p>
        </w:tc>
        <w:tc>
          <w:tcPr>
            <w:tcW w:w="1112" w:type="dxa"/>
            <w:vAlign w:val="center"/>
          </w:tcPr>
          <w:p w14:paraId="06AA79BD">
            <w:pPr>
              <w:ind w:firstLine="643"/>
            </w:pPr>
          </w:p>
        </w:tc>
      </w:tr>
      <w:tr w14:paraId="46DFB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D60CC">
            <w:pPr>
              <w:ind w:firstLine="281"/>
              <w:jc w:val="center"/>
            </w:pPr>
            <w:r>
              <w:rPr>
                <w:rFonts w:ascii="宋体" w:hAnsi="宋体" w:cs="宋体"/>
                <w:color w:val="000000"/>
                <w:sz w:val="14"/>
              </w:rPr>
              <w:t>本年收入合计</w:t>
            </w:r>
          </w:p>
        </w:tc>
        <w:tc>
          <w:tcPr>
            <w:tcW w:w="380" w:type="dxa"/>
            <w:vAlign w:val="center"/>
          </w:tcPr>
          <w:p w14:paraId="709F6E7A">
            <w:pPr>
              <w:ind w:firstLine="281"/>
              <w:jc w:val="center"/>
            </w:pPr>
            <w:r>
              <w:rPr>
                <w:rFonts w:ascii="宋体" w:hAnsi="宋体" w:cs="宋体"/>
                <w:color w:val="000000"/>
                <w:sz w:val="14"/>
              </w:rPr>
              <w:t>27</w:t>
            </w:r>
          </w:p>
        </w:tc>
        <w:tc>
          <w:tcPr>
            <w:tcW w:w="1100" w:type="dxa"/>
            <w:vAlign w:val="center"/>
          </w:tcPr>
          <w:p w14:paraId="1B307B39">
            <w:pPr>
              <w:ind w:firstLine="281"/>
              <w:jc w:val="right"/>
            </w:pPr>
            <w:r>
              <w:rPr>
                <w:rFonts w:ascii="宋体" w:hAnsi="宋体" w:cs="宋体"/>
                <w:color w:val="000000"/>
                <w:sz w:val="14"/>
              </w:rPr>
              <w:t>2,877.08</w:t>
            </w:r>
          </w:p>
        </w:tc>
        <w:tc>
          <w:tcPr>
            <w:tcW w:w="2380" w:type="dxa"/>
            <w:vAlign w:val="center"/>
          </w:tcPr>
          <w:p w14:paraId="6915C620">
            <w:pPr>
              <w:ind w:firstLine="281"/>
              <w:jc w:val="center"/>
            </w:pPr>
            <w:r>
              <w:rPr>
                <w:rFonts w:ascii="宋体" w:hAnsi="宋体" w:cs="宋体"/>
                <w:color w:val="000000"/>
                <w:sz w:val="14"/>
              </w:rPr>
              <w:t>本年支出合计</w:t>
            </w:r>
          </w:p>
        </w:tc>
        <w:tc>
          <w:tcPr>
            <w:tcW w:w="380" w:type="dxa"/>
            <w:vAlign w:val="center"/>
          </w:tcPr>
          <w:p w14:paraId="03035399">
            <w:pPr>
              <w:ind w:firstLine="281"/>
              <w:jc w:val="center"/>
            </w:pPr>
            <w:r>
              <w:rPr>
                <w:rFonts w:ascii="宋体" w:hAnsi="宋体" w:cs="宋体"/>
                <w:color w:val="000000"/>
                <w:sz w:val="14"/>
              </w:rPr>
              <w:t>59</w:t>
            </w:r>
          </w:p>
        </w:tc>
        <w:tc>
          <w:tcPr>
            <w:tcW w:w="1100" w:type="dxa"/>
            <w:vAlign w:val="center"/>
          </w:tcPr>
          <w:p w14:paraId="2BC2A26C">
            <w:pPr>
              <w:ind w:firstLine="281"/>
              <w:jc w:val="right"/>
            </w:pPr>
            <w:r>
              <w:rPr>
                <w:rFonts w:ascii="宋体" w:hAnsi="宋体" w:cs="宋体"/>
                <w:color w:val="000000"/>
                <w:sz w:val="14"/>
              </w:rPr>
              <w:t>2,877.08</w:t>
            </w:r>
          </w:p>
        </w:tc>
        <w:tc>
          <w:tcPr>
            <w:tcW w:w="1100" w:type="dxa"/>
            <w:vAlign w:val="center"/>
          </w:tcPr>
          <w:p w14:paraId="40B38F63">
            <w:pPr>
              <w:ind w:firstLine="281"/>
              <w:jc w:val="right"/>
            </w:pPr>
            <w:r>
              <w:rPr>
                <w:rFonts w:ascii="宋体" w:hAnsi="宋体" w:cs="宋体"/>
                <w:color w:val="000000"/>
                <w:sz w:val="14"/>
              </w:rPr>
              <w:t>2,877.08</w:t>
            </w:r>
          </w:p>
        </w:tc>
        <w:tc>
          <w:tcPr>
            <w:tcW w:w="1100" w:type="dxa"/>
            <w:vAlign w:val="center"/>
          </w:tcPr>
          <w:p w14:paraId="40192586">
            <w:pPr>
              <w:ind w:firstLine="643"/>
            </w:pPr>
          </w:p>
        </w:tc>
        <w:tc>
          <w:tcPr>
            <w:tcW w:w="1112" w:type="dxa"/>
            <w:vAlign w:val="center"/>
          </w:tcPr>
          <w:p w14:paraId="160962A7">
            <w:pPr>
              <w:ind w:firstLine="643"/>
            </w:pPr>
          </w:p>
        </w:tc>
      </w:tr>
      <w:tr w14:paraId="167A1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079E4">
            <w:pPr>
              <w:ind w:firstLine="281"/>
              <w:jc w:val="left"/>
            </w:pPr>
            <w:r>
              <w:rPr>
                <w:rFonts w:ascii="宋体" w:hAnsi="宋体" w:cs="宋体"/>
                <w:color w:val="000000"/>
                <w:sz w:val="14"/>
              </w:rPr>
              <w:t>年初财政拨款结转和结余</w:t>
            </w:r>
          </w:p>
        </w:tc>
        <w:tc>
          <w:tcPr>
            <w:tcW w:w="380" w:type="dxa"/>
            <w:vAlign w:val="center"/>
          </w:tcPr>
          <w:p w14:paraId="306D4034">
            <w:pPr>
              <w:ind w:firstLine="281"/>
              <w:jc w:val="center"/>
            </w:pPr>
            <w:r>
              <w:rPr>
                <w:rFonts w:ascii="宋体" w:hAnsi="宋体" w:cs="宋体"/>
                <w:color w:val="000000"/>
                <w:sz w:val="14"/>
              </w:rPr>
              <w:t>28</w:t>
            </w:r>
          </w:p>
        </w:tc>
        <w:tc>
          <w:tcPr>
            <w:tcW w:w="1100" w:type="dxa"/>
            <w:vAlign w:val="center"/>
          </w:tcPr>
          <w:p w14:paraId="0A89D558">
            <w:pPr>
              <w:ind w:firstLine="643"/>
            </w:pPr>
          </w:p>
        </w:tc>
        <w:tc>
          <w:tcPr>
            <w:tcW w:w="2380" w:type="dxa"/>
            <w:vAlign w:val="center"/>
          </w:tcPr>
          <w:p w14:paraId="1C5A79F1">
            <w:pPr>
              <w:ind w:firstLine="281"/>
              <w:jc w:val="left"/>
            </w:pPr>
            <w:r>
              <w:rPr>
                <w:rFonts w:ascii="宋体" w:hAnsi="宋体" w:cs="宋体"/>
                <w:color w:val="000000"/>
                <w:sz w:val="14"/>
              </w:rPr>
              <w:t>年末财政拨款结转和结余</w:t>
            </w:r>
          </w:p>
        </w:tc>
        <w:tc>
          <w:tcPr>
            <w:tcW w:w="380" w:type="dxa"/>
            <w:vAlign w:val="center"/>
          </w:tcPr>
          <w:p w14:paraId="46F00D0C">
            <w:pPr>
              <w:ind w:firstLine="281"/>
              <w:jc w:val="center"/>
            </w:pPr>
            <w:r>
              <w:rPr>
                <w:rFonts w:ascii="宋体" w:hAnsi="宋体" w:cs="宋体"/>
                <w:color w:val="000000"/>
                <w:sz w:val="14"/>
              </w:rPr>
              <w:t>60</w:t>
            </w:r>
          </w:p>
        </w:tc>
        <w:tc>
          <w:tcPr>
            <w:tcW w:w="1100" w:type="dxa"/>
            <w:vAlign w:val="center"/>
          </w:tcPr>
          <w:p w14:paraId="4B130BCB">
            <w:pPr>
              <w:ind w:firstLine="643"/>
            </w:pPr>
          </w:p>
        </w:tc>
        <w:tc>
          <w:tcPr>
            <w:tcW w:w="1100" w:type="dxa"/>
            <w:vAlign w:val="center"/>
          </w:tcPr>
          <w:p w14:paraId="40A9F50E">
            <w:pPr>
              <w:ind w:firstLine="643"/>
            </w:pPr>
          </w:p>
        </w:tc>
        <w:tc>
          <w:tcPr>
            <w:tcW w:w="1100" w:type="dxa"/>
            <w:vAlign w:val="center"/>
          </w:tcPr>
          <w:p w14:paraId="79A9CC12">
            <w:pPr>
              <w:ind w:firstLine="643"/>
            </w:pPr>
          </w:p>
        </w:tc>
        <w:tc>
          <w:tcPr>
            <w:tcW w:w="1112" w:type="dxa"/>
            <w:vAlign w:val="center"/>
          </w:tcPr>
          <w:p w14:paraId="421BB963">
            <w:pPr>
              <w:ind w:firstLine="643"/>
            </w:pPr>
          </w:p>
        </w:tc>
      </w:tr>
      <w:tr w14:paraId="07B68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D7C27">
            <w:pPr>
              <w:ind w:firstLine="281"/>
              <w:jc w:val="left"/>
            </w:pPr>
            <w:r>
              <w:rPr>
                <w:rFonts w:ascii="宋体" w:hAnsi="宋体" w:cs="宋体"/>
                <w:color w:val="000000"/>
                <w:sz w:val="14"/>
              </w:rPr>
              <w:t xml:space="preserve">  一般公共预算财政拨款</w:t>
            </w:r>
          </w:p>
        </w:tc>
        <w:tc>
          <w:tcPr>
            <w:tcW w:w="380" w:type="dxa"/>
            <w:vAlign w:val="center"/>
          </w:tcPr>
          <w:p w14:paraId="28407702">
            <w:pPr>
              <w:ind w:firstLine="281"/>
              <w:jc w:val="center"/>
            </w:pPr>
            <w:r>
              <w:rPr>
                <w:rFonts w:ascii="宋体" w:hAnsi="宋体" w:cs="宋体"/>
                <w:color w:val="000000"/>
                <w:sz w:val="14"/>
              </w:rPr>
              <w:t>29</w:t>
            </w:r>
          </w:p>
        </w:tc>
        <w:tc>
          <w:tcPr>
            <w:tcW w:w="1100" w:type="dxa"/>
            <w:vAlign w:val="center"/>
          </w:tcPr>
          <w:p w14:paraId="2F80EE30">
            <w:pPr>
              <w:ind w:firstLine="643"/>
            </w:pPr>
          </w:p>
        </w:tc>
        <w:tc>
          <w:tcPr>
            <w:tcW w:w="2380" w:type="dxa"/>
            <w:vAlign w:val="center"/>
          </w:tcPr>
          <w:p w14:paraId="1137F5AE">
            <w:pPr>
              <w:ind w:firstLine="643"/>
            </w:pPr>
          </w:p>
        </w:tc>
        <w:tc>
          <w:tcPr>
            <w:tcW w:w="380" w:type="dxa"/>
            <w:vAlign w:val="center"/>
          </w:tcPr>
          <w:p w14:paraId="7E6FF128">
            <w:pPr>
              <w:ind w:firstLine="281"/>
              <w:jc w:val="center"/>
            </w:pPr>
            <w:r>
              <w:rPr>
                <w:rFonts w:ascii="宋体" w:hAnsi="宋体" w:cs="宋体"/>
                <w:color w:val="000000"/>
                <w:sz w:val="14"/>
              </w:rPr>
              <w:t>61</w:t>
            </w:r>
          </w:p>
        </w:tc>
        <w:tc>
          <w:tcPr>
            <w:tcW w:w="1100" w:type="dxa"/>
            <w:vAlign w:val="center"/>
          </w:tcPr>
          <w:p w14:paraId="43C55CDA">
            <w:pPr>
              <w:ind w:firstLine="643"/>
            </w:pPr>
          </w:p>
        </w:tc>
        <w:tc>
          <w:tcPr>
            <w:tcW w:w="1100" w:type="dxa"/>
            <w:vAlign w:val="center"/>
          </w:tcPr>
          <w:p w14:paraId="0BD516CE">
            <w:pPr>
              <w:ind w:firstLine="643"/>
            </w:pPr>
          </w:p>
        </w:tc>
        <w:tc>
          <w:tcPr>
            <w:tcW w:w="1100" w:type="dxa"/>
            <w:vAlign w:val="center"/>
          </w:tcPr>
          <w:p w14:paraId="1B19A7F3">
            <w:pPr>
              <w:ind w:firstLine="643"/>
            </w:pPr>
          </w:p>
        </w:tc>
        <w:tc>
          <w:tcPr>
            <w:tcW w:w="1112" w:type="dxa"/>
            <w:vAlign w:val="center"/>
          </w:tcPr>
          <w:p w14:paraId="267119F4">
            <w:pPr>
              <w:ind w:firstLine="643"/>
            </w:pPr>
          </w:p>
        </w:tc>
      </w:tr>
      <w:tr w14:paraId="789F062A">
        <w:tblPrEx>
          <w:tblCellMar>
            <w:top w:w="0" w:type="dxa"/>
            <w:left w:w="80" w:type="dxa"/>
            <w:bottom w:w="0" w:type="dxa"/>
            <w:right w:w="80" w:type="dxa"/>
          </w:tblCellMar>
        </w:tblPrEx>
        <w:trPr>
          <w:trHeight w:val="321" w:hRule="exact"/>
          <w:jc w:val="center"/>
        </w:trPr>
        <w:tc>
          <w:tcPr>
            <w:tcW w:w="2120" w:type="dxa"/>
            <w:vAlign w:val="center"/>
          </w:tcPr>
          <w:p w14:paraId="24435D68">
            <w:pPr>
              <w:ind w:firstLine="281"/>
              <w:jc w:val="left"/>
            </w:pPr>
            <w:r>
              <w:rPr>
                <w:rFonts w:ascii="宋体" w:hAnsi="宋体" w:cs="宋体"/>
                <w:color w:val="000000"/>
                <w:sz w:val="14"/>
              </w:rPr>
              <w:t xml:space="preserve">  政府性基金预算财政拨款</w:t>
            </w:r>
          </w:p>
        </w:tc>
        <w:tc>
          <w:tcPr>
            <w:tcW w:w="380" w:type="dxa"/>
            <w:vAlign w:val="center"/>
          </w:tcPr>
          <w:p w14:paraId="5053D492">
            <w:pPr>
              <w:ind w:firstLine="281"/>
              <w:jc w:val="center"/>
            </w:pPr>
            <w:r>
              <w:rPr>
                <w:rFonts w:ascii="宋体" w:hAnsi="宋体" w:cs="宋体"/>
                <w:color w:val="000000"/>
                <w:sz w:val="14"/>
              </w:rPr>
              <w:t>30</w:t>
            </w:r>
          </w:p>
        </w:tc>
        <w:tc>
          <w:tcPr>
            <w:tcW w:w="1100" w:type="dxa"/>
            <w:vAlign w:val="center"/>
          </w:tcPr>
          <w:p w14:paraId="5576226D">
            <w:pPr>
              <w:ind w:firstLine="643"/>
            </w:pPr>
          </w:p>
        </w:tc>
        <w:tc>
          <w:tcPr>
            <w:tcW w:w="2380" w:type="dxa"/>
            <w:vAlign w:val="center"/>
          </w:tcPr>
          <w:p w14:paraId="0D28B4DB">
            <w:pPr>
              <w:ind w:firstLine="643"/>
            </w:pPr>
          </w:p>
        </w:tc>
        <w:tc>
          <w:tcPr>
            <w:tcW w:w="380" w:type="dxa"/>
            <w:vAlign w:val="center"/>
          </w:tcPr>
          <w:p w14:paraId="2F3D24B4">
            <w:pPr>
              <w:ind w:firstLine="281"/>
              <w:jc w:val="center"/>
            </w:pPr>
            <w:r>
              <w:rPr>
                <w:rFonts w:ascii="宋体" w:hAnsi="宋体" w:cs="宋体"/>
                <w:color w:val="000000"/>
                <w:sz w:val="14"/>
              </w:rPr>
              <w:t>62</w:t>
            </w:r>
          </w:p>
        </w:tc>
        <w:tc>
          <w:tcPr>
            <w:tcW w:w="1100" w:type="dxa"/>
            <w:vAlign w:val="center"/>
          </w:tcPr>
          <w:p w14:paraId="37DF1222">
            <w:pPr>
              <w:ind w:firstLine="643"/>
            </w:pPr>
          </w:p>
        </w:tc>
        <w:tc>
          <w:tcPr>
            <w:tcW w:w="1100" w:type="dxa"/>
            <w:vAlign w:val="center"/>
          </w:tcPr>
          <w:p w14:paraId="09412B41">
            <w:pPr>
              <w:ind w:firstLine="643"/>
            </w:pPr>
          </w:p>
        </w:tc>
        <w:tc>
          <w:tcPr>
            <w:tcW w:w="1100" w:type="dxa"/>
            <w:vAlign w:val="center"/>
          </w:tcPr>
          <w:p w14:paraId="13C1BEF5">
            <w:pPr>
              <w:ind w:firstLine="643"/>
            </w:pPr>
          </w:p>
        </w:tc>
        <w:tc>
          <w:tcPr>
            <w:tcW w:w="1112" w:type="dxa"/>
            <w:vAlign w:val="center"/>
          </w:tcPr>
          <w:p w14:paraId="0E3F511F">
            <w:pPr>
              <w:ind w:firstLine="643"/>
            </w:pPr>
          </w:p>
        </w:tc>
      </w:tr>
      <w:tr w14:paraId="4F543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98ADF2">
            <w:pPr>
              <w:ind w:firstLine="281"/>
              <w:jc w:val="left"/>
            </w:pPr>
            <w:r>
              <w:rPr>
                <w:rFonts w:ascii="宋体" w:hAnsi="宋体" w:cs="宋体"/>
                <w:color w:val="000000"/>
                <w:sz w:val="14"/>
              </w:rPr>
              <w:t xml:space="preserve">  国有资本经营预算财政拨款</w:t>
            </w:r>
          </w:p>
        </w:tc>
        <w:tc>
          <w:tcPr>
            <w:tcW w:w="380" w:type="dxa"/>
            <w:vAlign w:val="center"/>
          </w:tcPr>
          <w:p w14:paraId="631F7515">
            <w:pPr>
              <w:ind w:firstLine="281"/>
              <w:jc w:val="center"/>
            </w:pPr>
            <w:r>
              <w:rPr>
                <w:rFonts w:ascii="宋体" w:hAnsi="宋体" w:cs="宋体"/>
                <w:color w:val="000000"/>
                <w:sz w:val="14"/>
              </w:rPr>
              <w:t>31</w:t>
            </w:r>
          </w:p>
        </w:tc>
        <w:tc>
          <w:tcPr>
            <w:tcW w:w="1100" w:type="dxa"/>
            <w:vAlign w:val="center"/>
          </w:tcPr>
          <w:p w14:paraId="14731137">
            <w:pPr>
              <w:ind w:firstLine="643"/>
            </w:pPr>
          </w:p>
        </w:tc>
        <w:tc>
          <w:tcPr>
            <w:tcW w:w="2380" w:type="dxa"/>
            <w:vAlign w:val="center"/>
          </w:tcPr>
          <w:p w14:paraId="1FFECCF4">
            <w:pPr>
              <w:ind w:firstLine="643"/>
            </w:pPr>
          </w:p>
        </w:tc>
        <w:tc>
          <w:tcPr>
            <w:tcW w:w="380" w:type="dxa"/>
            <w:vAlign w:val="center"/>
          </w:tcPr>
          <w:p w14:paraId="5C0A31A9">
            <w:pPr>
              <w:ind w:firstLine="281"/>
              <w:jc w:val="center"/>
            </w:pPr>
            <w:r>
              <w:rPr>
                <w:rFonts w:ascii="宋体" w:hAnsi="宋体" w:cs="宋体"/>
                <w:color w:val="000000"/>
                <w:sz w:val="14"/>
              </w:rPr>
              <w:t>63</w:t>
            </w:r>
          </w:p>
        </w:tc>
        <w:tc>
          <w:tcPr>
            <w:tcW w:w="1100" w:type="dxa"/>
            <w:vAlign w:val="center"/>
          </w:tcPr>
          <w:p w14:paraId="2805D462">
            <w:pPr>
              <w:ind w:firstLine="643"/>
            </w:pPr>
          </w:p>
        </w:tc>
        <w:tc>
          <w:tcPr>
            <w:tcW w:w="1100" w:type="dxa"/>
            <w:vAlign w:val="center"/>
          </w:tcPr>
          <w:p w14:paraId="4FBD69AB">
            <w:pPr>
              <w:ind w:firstLine="643"/>
            </w:pPr>
          </w:p>
        </w:tc>
        <w:tc>
          <w:tcPr>
            <w:tcW w:w="1100" w:type="dxa"/>
            <w:vAlign w:val="center"/>
          </w:tcPr>
          <w:p w14:paraId="231DB9F2">
            <w:pPr>
              <w:ind w:firstLine="643"/>
            </w:pPr>
          </w:p>
        </w:tc>
        <w:tc>
          <w:tcPr>
            <w:tcW w:w="1112" w:type="dxa"/>
            <w:vAlign w:val="center"/>
          </w:tcPr>
          <w:p w14:paraId="30CB2775">
            <w:pPr>
              <w:ind w:firstLine="643"/>
            </w:pPr>
          </w:p>
        </w:tc>
      </w:tr>
      <w:tr w14:paraId="51629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3754CA">
            <w:pPr>
              <w:ind w:firstLine="281"/>
              <w:jc w:val="center"/>
            </w:pPr>
            <w:r>
              <w:rPr>
                <w:rFonts w:ascii="宋体" w:hAnsi="宋体" w:cs="宋体"/>
                <w:color w:val="000000"/>
                <w:sz w:val="14"/>
              </w:rPr>
              <w:t>总计</w:t>
            </w:r>
          </w:p>
        </w:tc>
        <w:tc>
          <w:tcPr>
            <w:tcW w:w="380" w:type="dxa"/>
            <w:vAlign w:val="center"/>
          </w:tcPr>
          <w:p w14:paraId="28E14D19">
            <w:pPr>
              <w:ind w:firstLine="281"/>
              <w:jc w:val="center"/>
            </w:pPr>
            <w:r>
              <w:rPr>
                <w:rFonts w:ascii="宋体" w:hAnsi="宋体" w:cs="宋体"/>
                <w:color w:val="000000"/>
                <w:sz w:val="14"/>
              </w:rPr>
              <w:t>32</w:t>
            </w:r>
          </w:p>
        </w:tc>
        <w:tc>
          <w:tcPr>
            <w:tcW w:w="1100" w:type="dxa"/>
            <w:vAlign w:val="center"/>
          </w:tcPr>
          <w:p w14:paraId="1B55CB65">
            <w:pPr>
              <w:ind w:firstLine="281"/>
              <w:jc w:val="right"/>
            </w:pPr>
            <w:r>
              <w:rPr>
                <w:rFonts w:ascii="宋体" w:hAnsi="宋体" w:cs="宋体"/>
                <w:color w:val="000000"/>
                <w:sz w:val="14"/>
              </w:rPr>
              <w:t>2,877.08</w:t>
            </w:r>
          </w:p>
        </w:tc>
        <w:tc>
          <w:tcPr>
            <w:tcW w:w="2380" w:type="dxa"/>
            <w:vAlign w:val="center"/>
          </w:tcPr>
          <w:p w14:paraId="16432EAE">
            <w:pPr>
              <w:ind w:firstLine="281"/>
              <w:jc w:val="center"/>
            </w:pPr>
            <w:r>
              <w:rPr>
                <w:rFonts w:ascii="宋体" w:hAnsi="宋体" w:cs="宋体"/>
                <w:color w:val="000000"/>
                <w:sz w:val="14"/>
              </w:rPr>
              <w:t>总计</w:t>
            </w:r>
          </w:p>
        </w:tc>
        <w:tc>
          <w:tcPr>
            <w:tcW w:w="380" w:type="dxa"/>
            <w:vAlign w:val="center"/>
          </w:tcPr>
          <w:p w14:paraId="113AFFB2">
            <w:pPr>
              <w:ind w:firstLine="281"/>
              <w:jc w:val="center"/>
            </w:pPr>
            <w:r>
              <w:rPr>
                <w:rFonts w:ascii="宋体" w:hAnsi="宋体" w:cs="宋体"/>
                <w:color w:val="000000"/>
                <w:sz w:val="14"/>
              </w:rPr>
              <w:t>64</w:t>
            </w:r>
          </w:p>
        </w:tc>
        <w:tc>
          <w:tcPr>
            <w:tcW w:w="1100" w:type="dxa"/>
            <w:vAlign w:val="center"/>
          </w:tcPr>
          <w:p w14:paraId="1BB571DA">
            <w:pPr>
              <w:ind w:firstLine="281"/>
              <w:jc w:val="right"/>
            </w:pPr>
            <w:r>
              <w:rPr>
                <w:rFonts w:ascii="宋体" w:hAnsi="宋体" w:cs="宋体"/>
                <w:color w:val="000000"/>
                <w:sz w:val="14"/>
              </w:rPr>
              <w:t>2,877.08</w:t>
            </w:r>
          </w:p>
        </w:tc>
        <w:tc>
          <w:tcPr>
            <w:tcW w:w="1100" w:type="dxa"/>
            <w:vAlign w:val="center"/>
          </w:tcPr>
          <w:p w14:paraId="4CEF8223">
            <w:pPr>
              <w:ind w:firstLine="281"/>
              <w:jc w:val="right"/>
            </w:pPr>
            <w:r>
              <w:rPr>
                <w:rFonts w:ascii="宋体" w:hAnsi="宋体" w:cs="宋体"/>
                <w:color w:val="000000"/>
                <w:sz w:val="14"/>
              </w:rPr>
              <w:t>2,877.08</w:t>
            </w:r>
          </w:p>
        </w:tc>
        <w:tc>
          <w:tcPr>
            <w:tcW w:w="1100" w:type="dxa"/>
            <w:vAlign w:val="center"/>
          </w:tcPr>
          <w:p w14:paraId="3804568F">
            <w:pPr>
              <w:ind w:firstLine="643"/>
            </w:pPr>
          </w:p>
        </w:tc>
        <w:tc>
          <w:tcPr>
            <w:tcW w:w="1112" w:type="dxa"/>
            <w:vAlign w:val="center"/>
          </w:tcPr>
          <w:p w14:paraId="7AEC4C59">
            <w:pPr>
              <w:ind w:firstLine="643"/>
            </w:pPr>
          </w:p>
        </w:tc>
      </w:tr>
      <w:tr w14:paraId="6F12F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54E9A42F">
            <w:pPr>
              <w:ind w:firstLine="281"/>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6A075D7E">
            <w:pPr>
              <w:ind w:firstLine="643"/>
            </w:pPr>
          </w:p>
        </w:tc>
      </w:tr>
      <w:tr w14:paraId="0E064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42AB4943">
            <w:pPr>
              <w:ind w:firstLine="281"/>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4520021B">
            <w:pPr>
              <w:ind w:firstLine="643"/>
            </w:pPr>
          </w:p>
        </w:tc>
      </w:tr>
      <w:tr w14:paraId="32377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EDF694A">
            <w:pPr>
              <w:ind w:firstLine="281"/>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AB595E9">
            <w:pPr>
              <w:ind w:firstLine="643"/>
            </w:pPr>
          </w:p>
        </w:tc>
      </w:tr>
    </w:tbl>
    <w:p w14:paraId="1EEF4D83">
      <w:pPr>
        <w:snapToGrid w:val="0"/>
        <w:spacing w:line="0" w:lineRule="auto"/>
        <w:ind w:firstLine="161"/>
        <w:sectPr>
          <w:pgSz w:w="11906" w:h="16838"/>
          <w:pgMar w:top="567" w:right="567" w:bottom="0" w:left="567" w:header="851" w:footer="992" w:gutter="0"/>
          <w:cols w:space="720" w:num="1"/>
          <w:docGrid w:type="lines" w:linePitch="312" w:charSpace="0"/>
        </w:sectPr>
      </w:pPr>
      <w:r>
        <w:rPr>
          <w:sz w:val="8"/>
        </w:rPr>
        <w:t xml:space="preserve"> </w:t>
      </w:r>
    </w:p>
    <w:p w14:paraId="01C809A9">
      <w:pPr>
        <w:widowControl/>
        <w:spacing w:line="590" w:lineRule="exact"/>
        <w:ind w:firstLine="643"/>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F278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5B4B1AB">
            <w:pPr>
              <w:ind w:firstLine="402"/>
              <w:jc w:val="right"/>
            </w:pPr>
            <w:r>
              <w:rPr>
                <w:rFonts w:ascii="宋体" w:hAnsi="宋体" w:cs="宋体"/>
                <w:sz w:val="20"/>
              </w:rPr>
              <w:t>公开05表</w:t>
            </w:r>
          </w:p>
        </w:tc>
      </w:tr>
      <w:tr w14:paraId="1F5F0A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6E0CCCF">
            <w:pPr>
              <w:ind w:firstLine="402"/>
              <w:jc w:val="left"/>
            </w:pPr>
            <w:r>
              <w:rPr>
                <w:rFonts w:ascii="宋体" w:hAnsi="宋体" w:cs="宋体"/>
                <w:sz w:val="20"/>
              </w:rPr>
              <w:t>单位：辽宁省盘锦市盘山县就业人才和社会保险服务中心</w:t>
            </w:r>
          </w:p>
        </w:tc>
        <w:tc>
          <w:tcPr>
            <w:tcW w:w="2000" w:type="dxa"/>
          </w:tcPr>
          <w:p w14:paraId="1267FE59">
            <w:pPr>
              <w:ind w:firstLine="402"/>
              <w:jc w:val="center"/>
            </w:pPr>
            <w:r>
              <w:rPr>
                <w:rFonts w:ascii="宋体" w:hAnsi="宋体" w:cs="宋体"/>
                <w:sz w:val="20"/>
              </w:rPr>
              <w:t>2023年度</w:t>
            </w:r>
          </w:p>
        </w:tc>
        <w:tc>
          <w:tcPr>
            <w:tcW w:w="4386" w:type="dxa"/>
          </w:tcPr>
          <w:p w14:paraId="78DDEF2E">
            <w:pPr>
              <w:ind w:firstLine="402"/>
              <w:jc w:val="right"/>
            </w:pPr>
            <w:r>
              <w:rPr>
                <w:rFonts w:ascii="宋体" w:hAnsi="宋体" w:cs="宋体"/>
                <w:sz w:val="20"/>
              </w:rPr>
              <w:t>金额单位：万元</w:t>
            </w:r>
          </w:p>
        </w:tc>
      </w:tr>
    </w:tbl>
    <w:p w14:paraId="7DC1A817">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5FAC7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E2A9E55">
            <w:pPr>
              <w:ind w:firstLine="402"/>
              <w:jc w:val="center"/>
            </w:pPr>
            <w:r>
              <w:rPr>
                <w:rFonts w:ascii="宋体" w:hAnsi="宋体" w:cs="宋体"/>
                <w:color w:val="000000"/>
                <w:sz w:val="20"/>
              </w:rPr>
              <w:t>项目</w:t>
            </w:r>
          </w:p>
        </w:tc>
        <w:tc>
          <w:tcPr>
            <w:tcW w:w="1980" w:type="dxa"/>
            <w:gridSpan w:val="3"/>
            <w:vAlign w:val="center"/>
          </w:tcPr>
          <w:p w14:paraId="708E66C2">
            <w:pPr>
              <w:ind w:firstLine="402"/>
              <w:jc w:val="center"/>
            </w:pPr>
            <w:r>
              <w:rPr>
                <w:rFonts w:ascii="宋体" w:hAnsi="宋体" w:cs="宋体"/>
                <w:color w:val="000000"/>
                <w:sz w:val="20"/>
              </w:rPr>
              <w:t>本年支出</w:t>
            </w:r>
          </w:p>
        </w:tc>
      </w:tr>
      <w:tr w14:paraId="7ADEB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A1587D9">
            <w:pPr>
              <w:ind w:firstLine="402"/>
              <w:jc w:val="center"/>
            </w:pPr>
            <w:r>
              <w:rPr>
                <w:rFonts w:ascii="宋体" w:hAnsi="宋体" w:cs="宋体"/>
                <w:color w:val="000000"/>
                <w:sz w:val="20"/>
              </w:rPr>
              <w:t>功能分类科目编码</w:t>
            </w:r>
          </w:p>
        </w:tc>
        <w:tc>
          <w:tcPr>
            <w:tcW w:w="3900" w:type="dxa"/>
            <w:vMerge w:val="restart"/>
            <w:vAlign w:val="center"/>
          </w:tcPr>
          <w:p w14:paraId="2C498FC4">
            <w:pPr>
              <w:ind w:firstLine="402"/>
              <w:jc w:val="center"/>
            </w:pPr>
            <w:r>
              <w:rPr>
                <w:rFonts w:ascii="宋体" w:hAnsi="宋体" w:cs="宋体"/>
                <w:color w:val="000000"/>
                <w:sz w:val="20"/>
              </w:rPr>
              <w:t>科目名称</w:t>
            </w:r>
          </w:p>
        </w:tc>
        <w:tc>
          <w:tcPr>
            <w:tcW w:w="1980" w:type="dxa"/>
            <w:vMerge w:val="restart"/>
            <w:vAlign w:val="center"/>
          </w:tcPr>
          <w:p w14:paraId="0D7F2CF7">
            <w:pPr>
              <w:ind w:firstLine="402"/>
              <w:jc w:val="center"/>
            </w:pPr>
            <w:r>
              <w:rPr>
                <w:rFonts w:ascii="宋体" w:hAnsi="宋体" w:cs="宋体"/>
                <w:color w:val="000000"/>
                <w:sz w:val="20"/>
              </w:rPr>
              <w:t>小计</w:t>
            </w:r>
          </w:p>
        </w:tc>
        <w:tc>
          <w:tcPr>
            <w:tcW w:w="1980" w:type="dxa"/>
            <w:vMerge w:val="restart"/>
            <w:vAlign w:val="center"/>
          </w:tcPr>
          <w:p w14:paraId="325DBBF8">
            <w:pPr>
              <w:ind w:firstLine="402"/>
              <w:jc w:val="center"/>
            </w:pPr>
            <w:r>
              <w:rPr>
                <w:rFonts w:ascii="宋体" w:hAnsi="宋体" w:cs="宋体"/>
                <w:color w:val="000000"/>
                <w:sz w:val="20"/>
              </w:rPr>
              <w:t>基本支出</w:t>
            </w:r>
          </w:p>
        </w:tc>
        <w:tc>
          <w:tcPr>
            <w:tcW w:w="1952" w:type="dxa"/>
            <w:vMerge w:val="restart"/>
            <w:vAlign w:val="center"/>
          </w:tcPr>
          <w:p w14:paraId="5625DCC1">
            <w:pPr>
              <w:ind w:firstLine="402"/>
              <w:jc w:val="center"/>
            </w:pPr>
            <w:r>
              <w:rPr>
                <w:rFonts w:ascii="宋体" w:hAnsi="宋体" w:cs="宋体"/>
                <w:color w:val="000000"/>
                <w:sz w:val="20"/>
              </w:rPr>
              <w:t>项目支出</w:t>
            </w:r>
          </w:p>
        </w:tc>
      </w:tr>
      <w:tr w14:paraId="23664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86A654A">
            <w:pPr>
              <w:ind w:firstLine="643"/>
            </w:pPr>
          </w:p>
        </w:tc>
        <w:tc>
          <w:tcPr>
            <w:tcW w:w="3900" w:type="dxa"/>
            <w:vMerge w:val="continue"/>
            <w:vAlign w:val="center"/>
          </w:tcPr>
          <w:p w14:paraId="2BD8837B">
            <w:pPr>
              <w:ind w:firstLine="643"/>
            </w:pPr>
          </w:p>
        </w:tc>
        <w:tc>
          <w:tcPr>
            <w:tcW w:w="1980" w:type="dxa"/>
            <w:vMerge w:val="continue"/>
            <w:vAlign w:val="center"/>
          </w:tcPr>
          <w:p w14:paraId="57C7791B">
            <w:pPr>
              <w:ind w:firstLine="643"/>
            </w:pPr>
          </w:p>
        </w:tc>
        <w:tc>
          <w:tcPr>
            <w:tcW w:w="1980" w:type="dxa"/>
            <w:vMerge w:val="continue"/>
            <w:vAlign w:val="center"/>
          </w:tcPr>
          <w:p w14:paraId="17C447EA">
            <w:pPr>
              <w:ind w:firstLine="643"/>
            </w:pPr>
          </w:p>
        </w:tc>
        <w:tc>
          <w:tcPr>
            <w:tcW w:w="1952" w:type="dxa"/>
            <w:vMerge w:val="continue"/>
            <w:vAlign w:val="center"/>
          </w:tcPr>
          <w:p w14:paraId="0C204E2C">
            <w:pPr>
              <w:ind w:firstLine="643"/>
            </w:pPr>
          </w:p>
        </w:tc>
      </w:tr>
      <w:tr w14:paraId="54373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E8B0363">
            <w:pPr>
              <w:ind w:firstLine="643"/>
            </w:pPr>
          </w:p>
        </w:tc>
        <w:tc>
          <w:tcPr>
            <w:tcW w:w="3900" w:type="dxa"/>
            <w:vMerge w:val="continue"/>
            <w:vAlign w:val="center"/>
          </w:tcPr>
          <w:p w14:paraId="3453A4DD">
            <w:pPr>
              <w:ind w:firstLine="643"/>
            </w:pPr>
          </w:p>
        </w:tc>
        <w:tc>
          <w:tcPr>
            <w:tcW w:w="1980" w:type="dxa"/>
            <w:vMerge w:val="continue"/>
            <w:vAlign w:val="center"/>
          </w:tcPr>
          <w:p w14:paraId="25CBAFE4">
            <w:pPr>
              <w:ind w:firstLine="643"/>
            </w:pPr>
          </w:p>
        </w:tc>
        <w:tc>
          <w:tcPr>
            <w:tcW w:w="1980" w:type="dxa"/>
            <w:vMerge w:val="continue"/>
            <w:vAlign w:val="center"/>
          </w:tcPr>
          <w:p w14:paraId="1B2EA879">
            <w:pPr>
              <w:ind w:firstLine="643"/>
            </w:pPr>
          </w:p>
        </w:tc>
        <w:tc>
          <w:tcPr>
            <w:tcW w:w="1952" w:type="dxa"/>
            <w:vMerge w:val="continue"/>
            <w:vAlign w:val="center"/>
          </w:tcPr>
          <w:p w14:paraId="1D428F6B">
            <w:pPr>
              <w:ind w:firstLine="643"/>
            </w:pPr>
          </w:p>
        </w:tc>
      </w:tr>
      <w:tr w14:paraId="2CD0B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9B005D0">
            <w:pPr>
              <w:ind w:firstLine="402"/>
              <w:jc w:val="center"/>
            </w:pPr>
            <w:r>
              <w:rPr>
                <w:rFonts w:ascii="宋体" w:hAnsi="宋体" w:cs="宋体"/>
                <w:color w:val="000000"/>
                <w:sz w:val="20"/>
              </w:rPr>
              <w:t>栏次</w:t>
            </w:r>
          </w:p>
        </w:tc>
        <w:tc>
          <w:tcPr>
            <w:tcW w:w="1980" w:type="dxa"/>
            <w:vAlign w:val="center"/>
          </w:tcPr>
          <w:p w14:paraId="3B90969C">
            <w:pPr>
              <w:ind w:firstLine="402"/>
              <w:jc w:val="center"/>
            </w:pPr>
            <w:r>
              <w:rPr>
                <w:rFonts w:ascii="宋体" w:hAnsi="宋体" w:cs="宋体"/>
                <w:color w:val="000000"/>
                <w:sz w:val="20"/>
              </w:rPr>
              <w:t>1</w:t>
            </w:r>
          </w:p>
        </w:tc>
        <w:tc>
          <w:tcPr>
            <w:tcW w:w="1980" w:type="dxa"/>
            <w:vAlign w:val="center"/>
          </w:tcPr>
          <w:p w14:paraId="3BD8B052">
            <w:pPr>
              <w:ind w:firstLine="402"/>
              <w:jc w:val="center"/>
            </w:pPr>
            <w:r>
              <w:rPr>
                <w:rFonts w:ascii="宋体" w:hAnsi="宋体" w:cs="宋体"/>
                <w:color w:val="000000"/>
                <w:sz w:val="20"/>
              </w:rPr>
              <w:t>2</w:t>
            </w:r>
          </w:p>
        </w:tc>
        <w:tc>
          <w:tcPr>
            <w:tcW w:w="1952" w:type="dxa"/>
            <w:vAlign w:val="center"/>
          </w:tcPr>
          <w:p w14:paraId="1B152CB1">
            <w:pPr>
              <w:ind w:firstLine="402"/>
              <w:jc w:val="center"/>
            </w:pPr>
            <w:r>
              <w:rPr>
                <w:rFonts w:ascii="宋体" w:hAnsi="宋体" w:cs="宋体"/>
                <w:color w:val="000000"/>
                <w:sz w:val="20"/>
              </w:rPr>
              <w:t>3</w:t>
            </w:r>
          </w:p>
        </w:tc>
      </w:tr>
      <w:tr w14:paraId="40E8B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3A57C60">
            <w:pPr>
              <w:ind w:firstLine="402"/>
              <w:jc w:val="center"/>
            </w:pPr>
            <w:r>
              <w:rPr>
                <w:rFonts w:ascii="宋体" w:hAnsi="宋体" w:cs="宋体"/>
                <w:color w:val="000000"/>
                <w:sz w:val="20"/>
              </w:rPr>
              <w:t>合计</w:t>
            </w:r>
          </w:p>
        </w:tc>
        <w:tc>
          <w:tcPr>
            <w:tcW w:w="1980" w:type="dxa"/>
            <w:vAlign w:val="center"/>
          </w:tcPr>
          <w:p w14:paraId="1EE986C4">
            <w:pPr>
              <w:ind w:firstLine="400"/>
              <w:jc w:val="right"/>
            </w:pPr>
            <w:r>
              <w:rPr>
                <w:rFonts w:ascii="宋体" w:hAnsi="宋体" w:cs="宋体"/>
                <w:b/>
                <w:color w:val="000000"/>
                <w:sz w:val="20"/>
              </w:rPr>
              <w:t>2,877.08</w:t>
            </w:r>
          </w:p>
        </w:tc>
        <w:tc>
          <w:tcPr>
            <w:tcW w:w="1980" w:type="dxa"/>
            <w:vAlign w:val="center"/>
          </w:tcPr>
          <w:p w14:paraId="4EC04E3E">
            <w:pPr>
              <w:ind w:firstLine="400"/>
              <w:jc w:val="right"/>
            </w:pPr>
            <w:r>
              <w:rPr>
                <w:rFonts w:ascii="宋体" w:hAnsi="宋体" w:cs="宋体"/>
                <w:b/>
                <w:color w:val="000000"/>
                <w:sz w:val="20"/>
              </w:rPr>
              <w:t>2,806.37</w:t>
            </w:r>
          </w:p>
        </w:tc>
        <w:tc>
          <w:tcPr>
            <w:tcW w:w="1952" w:type="dxa"/>
            <w:vAlign w:val="center"/>
          </w:tcPr>
          <w:p w14:paraId="347253E4">
            <w:pPr>
              <w:ind w:firstLine="400"/>
              <w:jc w:val="right"/>
            </w:pPr>
            <w:r>
              <w:rPr>
                <w:rFonts w:ascii="宋体" w:hAnsi="宋体" w:cs="宋体"/>
                <w:b/>
                <w:color w:val="000000"/>
                <w:sz w:val="20"/>
              </w:rPr>
              <w:t>70.71</w:t>
            </w:r>
          </w:p>
        </w:tc>
      </w:tr>
      <w:tr w14:paraId="7BFE1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3AAF54">
            <w:pPr>
              <w:ind w:firstLine="402"/>
              <w:jc w:val="left"/>
            </w:pPr>
            <w:r>
              <w:rPr>
                <w:rFonts w:ascii="宋体" w:hAnsi="宋体" w:cs="宋体"/>
                <w:color w:val="000000"/>
                <w:sz w:val="20"/>
              </w:rPr>
              <w:t>208</w:t>
            </w:r>
          </w:p>
        </w:tc>
        <w:tc>
          <w:tcPr>
            <w:tcW w:w="3900" w:type="dxa"/>
            <w:vAlign w:val="center"/>
          </w:tcPr>
          <w:p w14:paraId="6481AF3A">
            <w:pPr>
              <w:ind w:firstLine="402"/>
              <w:jc w:val="left"/>
            </w:pPr>
            <w:r>
              <w:rPr>
                <w:rFonts w:ascii="宋体" w:hAnsi="宋体" w:cs="宋体"/>
                <w:color w:val="000000"/>
                <w:sz w:val="20"/>
              </w:rPr>
              <w:t>社会保障和就业支出</w:t>
            </w:r>
          </w:p>
        </w:tc>
        <w:tc>
          <w:tcPr>
            <w:tcW w:w="1980" w:type="dxa"/>
            <w:vAlign w:val="center"/>
          </w:tcPr>
          <w:p w14:paraId="7A90B5AA">
            <w:pPr>
              <w:ind w:firstLine="402"/>
              <w:jc w:val="right"/>
            </w:pPr>
            <w:r>
              <w:rPr>
                <w:rFonts w:ascii="宋体" w:hAnsi="宋体" w:cs="宋体"/>
                <w:color w:val="000000"/>
                <w:sz w:val="20"/>
              </w:rPr>
              <w:t>2,759.15</w:t>
            </w:r>
          </w:p>
        </w:tc>
        <w:tc>
          <w:tcPr>
            <w:tcW w:w="1980" w:type="dxa"/>
            <w:vAlign w:val="center"/>
          </w:tcPr>
          <w:p w14:paraId="3E1BC782">
            <w:pPr>
              <w:ind w:firstLine="402"/>
              <w:jc w:val="right"/>
            </w:pPr>
            <w:r>
              <w:rPr>
                <w:rFonts w:ascii="宋体" w:hAnsi="宋体" w:cs="宋体"/>
                <w:color w:val="000000"/>
                <w:sz w:val="20"/>
              </w:rPr>
              <w:t>2,688.44</w:t>
            </w:r>
          </w:p>
        </w:tc>
        <w:tc>
          <w:tcPr>
            <w:tcW w:w="1952" w:type="dxa"/>
            <w:vAlign w:val="center"/>
          </w:tcPr>
          <w:p w14:paraId="12A3DA51">
            <w:pPr>
              <w:ind w:firstLine="402"/>
              <w:jc w:val="right"/>
            </w:pPr>
            <w:r>
              <w:rPr>
                <w:rFonts w:ascii="宋体" w:hAnsi="宋体" w:cs="宋体"/>
                <w:color w:val="000000"/>
                <w:sz w:val="20"/>
              </w:rPr>
              <w:t>70.71</w:t>
            </w:r>
          </w:p>
        </w:tc>
      </w:tr>
      <w:tr w14:paraId="76CB4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9CEC19">
            <w:pPr>
              <w:ind w:firstLine="402"/>
              <w:jc w:val="left"/>
            </w:pPr>
            <w:r>
              <w:rPr>
                <w:rFonts w:ascii="宋体" w:hAnsi="宋体" w:cs="宋体"/>
                <w:color w:val="000000"/>
                <w:sz w:val="20"/>
              </w:rPr>
              <w:t>20801</w:t>
            </w:r>
          </w:p>
        </w:tc>
        <w:tc>
          <w:tcPr>
            <w:tcW w:w="3900" w:type="dxa"/>
            <w:vAlign w:val="center"/>
          </w:tcPr>
          <w:p w14:paraId="14E73CA5">
            <w:pPr>
              <w:ind w:firstLine="402"/>
              <w:jc w:val="left"/>
            </w:pPr>
            <w:r>
              <w:rPr>
                <w:rFonts w:ascii="宋体" w:hAnsi="宋体" w:cs="宋体"/>
                <w:color w:val="000000"/>
                <w:sz w:val="20"/>
              </w:rPr>
              <w:t>人力资源和社会保障管理事务</w:t>
            </w:r>
          </w:p>
        </w:tc>
        <w:tc>
          <w:tcPr>
            <w:tcW w:w="1980" w:type="dxa"/>
            <w:vAlign w:val="center"/>
          </w:tcPr>
          <w:p w14:paraId="58959937">
            <w:pPr>
              <w:ind w:firstLine="402"/>
              <w:jc w:val="right"/>
            </w:pPr>
            <w:r>
              <w:rPr>
                <w:rFonts w:ascii="宋体" w:hAnsi="宋体" w:cs="宋体"/>
                <w:color w:val="000000"/>
                <w:sz w:val="20"/>
              </w:rPr>
              <w:t>880.49</w:t>
            </w:r>
          </w:p>
        </w:tc>
        <w:tc>
          <w:tcPr>
            <w:tcW w:w="1980" w:type="dxa"/>
            <w:vAlign w:val="center"/>
          </w:tcPr>
          <w:p w14:paraId="24417176">
            <w:pPr>
              <w:ind w:firstLine="402"/>
              <w:jc w:val="right"/>
            </w:pPr>
            <w:r>
              <w:rPr>
                <w:rFonts w:ascii="宋体" w:hAnsi="宋体" w:cs="宋体"/>
                <w:color w:val="000000"/>
                <w:sz w:val="20"/>
              </w:rPr>
              <w:t>809.93</w:t>
            </w:r>
          </w:p>
        </w:tc>
        <w:tc>
          <w:tcPr>
            <w:tcW w:w="1952" w:type="dxa"/>
            <w:vAlign w:val="center"/>
          </w:tcPr>
          <w:p w14:paraId="45B62310">
            <w:pPr>
              <w:ind w:firstLine="402"/>
              <w:jc w:val="right"/>
            </w:pPr>
            <w:r>
              <w:rPr>
                <w:rFonts w:ascii="宋体" w:hAnsi="宋体" w:cs="宋体"/>
                <w:color w:val="000000"/>
                <w:sz w:val="20"/>
              </w:rPr>
              <w:t>70.56</w:t>
            </w:r>
          </w:p>
        </w:tc>
      </w:tr>
      <w:tr w14:paraId="2D5CD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F6C1BF">
            <w:pPr>
              <w:ind w:firstLine="402"/>
              <w:jc w:val="left"/>
            </w:pPr>
            <w:r>
              <w:rPr>
                <w:rFonts w:ascii="宋体" w:hAnsi="宋体" w:cs="宋体"/>
                <w:color w:val="000000"/>
                <w:sz w:val="20"/>
              </w:rPr>
              <w:t>2080104</w:t>
            </w:r>
          </w:p>
        </w:tc>
        <w:tc>
          <w:tcPr>
            <w:tcW w:w="3900" w:type="dxa"/>
            <w:vAlign w:val="center"/>
          </w:tcPr>
          <w:p w14:paraId="7B0BD1F8">
            <w:pPr>
              <w:ind w:firstLine="402"/>
              <w:jc w:val="left"/>
            </w:pPr>
            <w:r>
              <w:rPr>
                <w:rFonts w:ascii="宋体" w:hAnsi="宋体" w:cs="宋体"/>
                <w:color w:val="000000"/>
                <w:sz w:val="20"/>
              </w:rPr>
              <w:t>综合业务管理</w:t>
            </w:r>
          </w:p>
        </w:tc>
        <w:tc>
          <w:tcPr>
            <w:tcW w:w="1980" w:type="dxa"/>
            <w:vAlign w:val="center"/>
          </w:tcPr>
          <w:p w14:paraId="3D885C39">
            <w:pPr>
              <w:ind w:firstLine="402"/>
              <w:jc w:val="right"/>
            </w:pPr>
            <w:r>
              <w:rPr>
                <w:rFonts w:ascii="宋体" w:hAnsi="宋体" w:cs="宋体"/>
                <w:color w:val="000000"/>
                <w:sz w:val="20"/>
              </w:rPr>
              <w:t>880.49</w:t>
            </w:r>
          </w:p>
        </w:tc>
        <w:tc>
          <w:tcPr>
            <w:tcW w:w="1980" w:type="dxa"/>
            <w:vAlign w:val="center"/>
          </w:tcPr>
          <w:p w14:paraId="6E05F366">
            <w:pPr>
              <w:ind w:firstLine="402"/>
              <w:jc w:val="right"/>
            </w:pPr>
            <w:r>
              <w:rPr>
                <w:rFonts w:ascii="宋体" w:hAnsi="宋体" w:cs="宋体"/>
                <w:color w:val="000000"/>
                <w:sz w:val="20"/>
              </w:rPr>
              <w:t>809.93</w:t>
            </w:r>
          </w:p>
        </w:tc>
        <w:tc>
          <w:tcPr>
            <w:tcW w:w="1952" w:type="dxa"/>
            <w:vAlign w:val="center"/>
          </w:tcPr>
          <w:p w14:paraId="75988F29">
            <w:pPr>
              <w:ind w:firstLine="402"/>
              <w:jc w:val="right"/>
            </w:pPr>
            <w:r>
              <w:rPr>
                <w:rFonts w:ascii="宋体" w:hAnsi="宋体" w:cs="宋体"/>
                <w:color w:val="000000"/>
                <w:sz w:val="20"/>
              </w:rPr>
              <w:t>70.56</w:t>
            </w:r>
          </w:p>
        </w:tc>
      </w:tr>
      <w:tr w14:paraId="19343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13EFDB">
            <w:pPr>
              <w:ind w:firstLine="402"/>
              <w:jc w:val="left"/>
            </w:pPr>
            <w:r>
              <w:rPr>
                <w:rFonts w:ascii="宋体" w:hAnsi="宋体" w:cs="宋体"/>
                <w:color w:val="000000"/>
                <w:sz w:val="20"/>
              </w:rPr>
              <w:t>20805</w:t>
            </w:r>
          </w:p>
        </w:tc>
        <w:tc>
          <w:tcPr>
            <w:tcW w:w="3900" w:type="dxa"/>
            <w:vAlign w:val="center"/>
          </w:tcPr>
          <w:p w14:paraId="08890360">
            <w:pPr>
              <w:ind w:firstLine="402"/>
              <w:jc w:val="left"/>
            </w:pPr>
            <w:r>
              <w:rPr>
                <w:rFonts w:ascii="宋体" w:hAnsi="宋体" w:cs="宋体"/>
                <w:color w:val="000000"/>
                <w:sz w:val="20"/>
              </w:rPr>
              <w:t>行政事业单位养老支出</w:t>
            </w:r>
          </w:p>
        </w:tc>
        <w:tc>
          <w:tcPr>
            <w:tcW w:w="1980" w:type="dxa"/>
            <w:vAlign w:val="center"/>
          </w:tcPr>
          <w:p w14:paraId="3A1930CB">
            <w:pPr>
              <w:ind w:firstLine="402"/>
              <w:jc w:val="right"/>
            </w:pPr>
            <w:r>
              <w:rPr>
                <w:rFonts w:ascii="宋体" w:hAnsi="宋体" w:cs="宋体"/>
                <w:color w:val="000000"/>
                <w:sz w:val="20"/>
              </w:rPr>
              <w:t>124.84</w:t>
            </w:r>
          </w:p>
        </w:tc>
        <w:tc>
          <w:tcPr>
            <w:tcW w:w="1980" w:type="dxa"/>
            <w:vAlign w:val="center"/>
          </w:tcPr>
          <w:p w14:paraId="13D33F3A">
            <w:pPr>
              <w:ind w:firstLine="402"/>
              <w:jc w:val="right"/>
            </w:pPr>
            <w:r>
              <w:rPr>
                <w:rFonts w:ascii="宋体" w:hAnsi="宋体" w:cs="宋体"/>
                <w:color w:val="000000"/>
                <w:sz w:val="20"/>
              </w:rPr>
              <w:t>124.84</w:t>
            </w:r>
          </w:p>
        </w:tc>
        <w:tc>
          <w:tcPr>
            <w:tcW w:w="1952" w:type="dxa"/>
            <w:vAlign w:val="center"/>
          </w:tcPr>
          <w:p w14:paraId="624A79A9">
            <w:pPr>
              <w:ind w:firstLine="402"/>
              <w:jc w:val="right"/>
            </w:pPr>
            <w:r>
              <w:rPr>
                <w:rFonts w:ascii="宋体" w:hAnsi="宋体" w:cs="宋体"/>
                <w:color w:val="000000"/>
                <w:sz w:val="20"/>
              </w:rPr>
              <w:t>0.00</w:t>
            </w:r>
          </w:p>
        </w:tc>
      </w:tr>
      <w:tr w14:paraId="361D9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493B9">
            <w:pPr>
              <w:ind w:firstLine="402"/>
              <w:jc w:val="left"/>
            </w:pPr>
            <w:r>
              <w:rPr>
                <w:rFonts w:ascii="宋体" w:hAnsi="宋体" w:cs="宋体"/>
                <w:color w:val="000000"/>
                <w:sz w:val="20"/>
              </w:rPr>
              <w:t>2080502</w:t>
            </w:r>
          </w:p>
        </w:tc>
        <w:tc>
          <w:tcPr>
            <w:tcW w:w="3900" w:type="dxa"/>
            <w:vAlign w:val="center"/>
          </w:tcPr>
          <w:p w14:paraId="33DBC576">
            <w:pPr>
              <w:ind w:firstLine="402"/>
              <w:jc w:val="left"/>
            </w:pPr>
            <w:r>
              <w:rPr>
                <w:rFonts w:ascii="宋体" w:hAnsi="宋体" w:cs="宋体"/>
                <w:color w:val="000000"/>
                <w:sz w:val="20"/>
              </w:rPr>
              <w:t>事业单位离退休</w:t>
            </w:r>
          </w:p>
        </w:tc>
        <w:tc>
          <w:tcPr>
            <w:tcW w:w="1980" w:type="dxa"/>
            <w:vAlign w:val="center"/>
          </w:tcPr>
          <w:p w14:paraId="624CD85D">
            <w:pPr>
              <w:ind w:firstLine="402"/>
              <w:jc w:val="right"/>
            </w:pPr>
            <w:r>
              <w:rPr>
                <w:rFonts w:ascii="宋体" w:hAnsi="宋体" w:cs="宋体"/>
                <w:color w:val="000000"/>
                <w:sz w:val="20"/>
              </w:rPr>
              <w:t>15.80</w:t>
            </w:r>
          </w:p>
        </w:tc>
        <w:tc>
          <w:tcPr>
            <w:tcW w:w="1980" w:type="dxa"/>
            <w:vAlign w:val="center"/>
          </w:tcPr>
          <w:p w14:paraId="320FDAAA">
            <w:pPr>
              <w:ind w:firstLine="402"/>
              <w:jc w:val="right"/>
            </w:pPr>
            <w:r>
              <w:rPr>
                <w:rFonts w:ascii="宋体" w:hAnsi="宋体" w:cs="宋体"/>
                <w:color w:val="000000"/>
                <w:sz w:val="20"/>
              </w:rPr>
              <w:t>15.80</w:t>
            </w:r>
          </w:p>
        </w:tc>
        <w:tc>
          <w:tcPr>
            <w:tcW w:w="1952" w:type="dxa"/>
            <w:vAlign w:val="center"/>
          </w:tcPr>
          <w:p w14:paraId="140DD4E4">
            <w:pPr>
              <w:ind w:firstLine="402"/>
              <w:jc w:val="right"/>
            </w:pPr>
            <w:r>
              <w:rPr>
                <w:rFonts w:ascii="宋体" w:hAnsi="宋体" w:cs="宋体"/>
                <w:color w:val="000000"/>
                <w:sz w:val="20"/>
              </w:rPr>
              <w:t>0.00</w:t>
            </w:r>
          </w:p>
        </w:tc>
      </w:tr>
      <w:tr w14:paraId="1E01C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506905">
            <w:pPr>
              <w:ind w:firstLine="402"/>
              <w:jc w:val="left"/>
            </w:pPr>
            <w:r>
              <w:rPr>
                <w:rFonts w:ascii="宋体" w:hAnsi="宋体" w:cs="宋体"/>
                <w:color w:val="000000"/>
                <w:sz w:val="20"/>
              </w:rPr>
              <w:t>2080505</w:t>
            </w:r>
          </w:p>
        </w:tc>
        <w:tc>
          <w:tcPr>
            <w:tcW w:w="3900" w:type="dxa"/>
            <w:vAlign w:val="center"/>
          </w:tcPr>
          <w:p w14:paraId="4BAB176D">
            <w:pPr>
              <w:ind w:firstLine="402"/>
              <w:jc w:val="left"/>
            </w:pPr>
            <w:r>
              <w:rPr>
                <w:rFonts w:ascii="宋体" w:hAnsi="宋体" w:cs="宋体"/>
                <w:color w:val="000000"/>
                <w:sz w:val="20"/>
              </w:rPr>
              <w:t>机关事业单位基本养老保险缴费支出</w:t>
            </w:r>
          </w:p>
        </w:tc>
        <w:tc>
          <w:tcPr>
            <w:tcW w:w="1980" w:type="dxa"/>
            <w:vAlign w:val="center"/>
          </w:tcPr>
          <w:p w14:paraId="5DC147BD">
            <w:pPr>
              <w:ind w:firstLine="402"/>
              <w:jc w:val="right"/>
            </w:pPr>
            <w:r>
              <w:rPr>
                <w:rFonts w:ascii="宋体" w:hAnsi="宋体" w:cs="宋体"/>
                <w:color w:val="000000"/>
                <w:sz w:val="20"/>
              </w:rPr>
              <w:t>103.90</w:t>
            </w:r>
          </w:p>
        </w:tc>
        <w:tc>
          <w:tcPr>
            <w:tcW w:w="1980" w:type="dxa"/>
            <w:vAlign w:val="center"/>
          </w:tcPr>
          <w:p w14:paraId="3C9D8E3B">
            <w:pPr>
              <w:ind w:firstLine="402"/>
              <w:jc w:val="right"/>
            </w:pPr>
            <w:r>
              <w:rPr>
                <w:rFonts w:ascii="宋体" w:hAnsi="宋体" w:cs="宋体"/>
                <w:color w:val="000000"/>
                <w:sz w:val="20"/>
              </w:rPr>
              <w:t>103.90</w:t>
            </w:r>
          </w:p>
        </w:tc>
        <w:tc>
          <w:tcPr>
            <w:tcW w:w="1952" w:type="dxa"/>
            <w:vAlign w:val="center"/>
          </w:tcPr>
          <w:p w14:paraId="18D6F031">
            <w:pPr>
              <w:ind w:firstLine="402"/>
              <w:jc w:val="right"/>
            </w:pPr>
            <w:r>
              <w:rPr>
                <w:rFonts w:ascii="宋体" w:hAnsi="宋体" w:cs="宋体"/>
                <w:color w:val="000000"/>
                <w:sz w:val="20"/>
              </w:rPr>
              <w:t>0.00</w:t>
            </w:r>
          </w:p>
        </w:tc>
      </w:tr>
      <w:tr w14:paraId="77CB5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9CFAF4">
            <w:pPr>
              <w:ind w:firstLine="402"/>
              <w:jc w:val="left"/>
            </w:pPr>
            <w:r>
              <w:rPr>
                <w:rFonts w:ascii="宋体" w:hAnsi="宋体" w:cs="宋体"/>
                <w:color w:val="000000"/>
                <w:sz w:val="20"/>
              </w:rPr>
              <w:t>2080506</w:t>
            </w:r>
          </w:p>
        </w:tc>
        <w:tc>
          <w:tcPr>
            <w:tcW w:w="3900" w:type="dxa"/>
            <w:vAlign w:val="center"/>
          </w:tcPr>
          <w:p w14:paraId="279CCDA9">
            <w:pPr>
              <w:ind w:firstLine="402"/>
              <w:jc w:val="left"/>
            </w:pPr>
            <w:r>
              <w:rPr>
                <w:rFonts w:ascii="宋体" w:hAnsi="宋体" w:cs="宋体"/>
                <w:color w:val="000000"/>
                <w:sz w:val="20"/>
              </w:rPr>
              <w:t>机关事业单位职业年金缴费支出</w:t>
            </w:r>
          </w:p>
        </w:tc>
        <w:tc>
          <w:tcPr>
            <w:tcW w:w="1980" w:type="dxa"/>
            <w:vAlign w:val="center"/>
          </w:tcPr>
          <w:p w14:paraId="4ADF226B">
            <w:pPr>
              <w:ind w:firstLine="402"/>
              <w:jc w:val="right"/>
            </w:pPr>
            <w:r>
              <w:rPr>
                <w:rFonts w:ascii="宋体" w:hAnsi="宋体" w:cs="宋体"/>
                <w:color w:val="000000"/>
                <w:sz w:val="20"/>
              </w:rPr>
              <w:t>5.14</w:t>
            </w:r>
          </w:p>
        </w:tc>
        <w:tc>
          <w:tcPr>
            <w:tcW w:w="1980" w:type="dxa"/>
            <w:vAlign w:val="center"/>
          </w:tcPr>
          <w:p w14:paraId="45B0CFB5">
            <w:pPr>
              <w:ind w:firstLine="402"/>
              <w:jc w:val="right"/>
            </w:pPr>
            <w:r>
              <w:rPr>
                <w:rFonts w:ascii="宋体" w:hAnsi="宋体" w:cs="宋体"/>
                <w:color w:val="000000"/>
                <w:sz w:val="20"/>
              </w:rPr>
              <w:t>5.14</w:t>
            </w:r>
          </w:p>
        </w:tc>
        <w:tc>
          <w:tcPr>
            <w:tcW w:w="1952" w:type="dxa"/>
            <w:vAlign w:val="center"/>
          </w:tcPr>
          <w:p w14:paraId="3C2EBA96">
            <w:pPr>
              <w:ind w:firstLine="402"/>
              <w:jc w:val="right"/>
            </w:pPr>
            <w:r>
              <w:rPr>
                <w:rFonts w:ascii="宋体" w:hAnsi="宋体" w:cs="宋体"/>
                <w:color w:val="000000"/>
                <w:sz w:val="20"/>
              </w:rPr>
              <w:t>0.00</w:t>
            </w:r>
          </w:p>
        </w:tc>
      </w:tr>
      <w:tr w14:paraId="1B7E6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DC242E">
            <w:pPr>
              <w:ind w:firstLine="402"/>
              <w:jc w:val="left"/>
            </w:pPr>
            <w:r>
              <w:rPr>
                <w:rFonts w:ascii="宋体" w:hAnsi="宋体" w:cs="宋体"/>
                <w:color w:val="000000"/>
                <w:sz w:val="20"/>
              </w:rPr>
              <w:t>2080507</w:t>
            </w:r>
          </w:p>
        </w:tc>
        <w:tc>
          <w:tcPr>
            <w:tcW w:w="3900" w:type="dxa"/>
            <w:vAlign w:val="center"/>
          </w:tcPr>
          <w:p w14:paraId="75E8F730">
            <w:pPr>
              <w:ind w:firstLine="402"/>
              <w:jc w:val="left"/>
            </w:pPr>
            <w:r>
              <w:rPr>
                <w:rFonts w:ascii="宋体" w:hAnsi="宋体" w:cs="宋体"/>
                <w:color w:val="000000"/>
                <w:sz w:val="20"/>
              </w:rPr>
              <w:t>对机关事业单位基本养老保险基金的补助</w:t>
            </w:r>
          </w:p>
        </w:tc>
        <w:tc>
          <w:tcPr>
            <w:tcW w:w="1980" w:type="dxa"/>
            <w:vAlign w:val="center"/>
          </w:tcPr>
          <w:p w14:paraId="1C6DE5C2">
            <w:pPr>
              <w:ind w:firstLine="402"/>
              <w:jc w:val="right"/>
            </w:pPr>
            <w:r>
              <w:rPr>
                <w:rFonts w:ascii="宋体" w:hAnsi="宋体" w:cs="宋体"/>
                <w:color w:val="000000"/>
                <w:sz w:val="20"/>
              </w:rPr>
              <w:t>0.00</w:t>
            </w:r>
          </w:p>
        </w:tc>
        <w:tc>
          <w:tcPr>
            <w:tcW w:w="1980" w:type="dxa"/>
            <w:vAlign w:val="center"/>
          </w:tcPr>
          <w:p w14:paraId="638C5177">
            <w:pPr>
              <w:ind w:firstLine="402"/>
              <w:jc w:val="right"/>
            </w:pPr>
            <w:r>
              <w:rPr>
                <w:rFonts w:ascii="宋体" w:hAnsi="宋体" w:cs="宋体"/>
                <w:color w:val="000000"/>
                <w:sz w:val="20"/>
              </w:rPr>
              <w:t>0.00</w:t>
            </w:r>
          </w:p>
        </w:tc>
        <w:tc>
          <w:tcPr>
            <w:tcW w:w="1952" w:type="dxa"/>
            <w:vAlign w:val="center"/>
          </w:tcPr>
          <w:p w14:paraId="6EC2E337">
            <w:pPr>
              <w:ind w:firstLine="402"/>
              <w:jc w:val="right"/>
            </w:pPr>
            <w:r>
              <w:rPr>
                <w:rFonts w:ascii="宋体" w:hAnsi="宋体" w:cs="宋体"/>
                <w:color w:val="000000"/>
                <w:sz w:val="20"/>
              </w:rPr>
              <w:t>0.00</w:t>
            </w:r>
          </w:p>
        </w:tc>
      </w:tr>
      <w:tr w14:paraId="32B60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045C1">
            <w:pPr>
              <w:ind w:firstLine="402"/>
              <w:jc w:val="left"/>
            </w:pPr>
            <w:r>
              <w:rPr>
                <w:rFonts w:ascii="宋体" w:hAnsi="宋体" w:cs="宋体"/>
                <w:color w:val="000000"/>
                <w:sz w:val="20"/>
              </w:rPr>
              <w:t>20807</w:t>
            </w:r>
          </w:p>
        </w:tc>
        <w:tc>
          <w:tcPr>
            <w:tcW w:w="3900" w:type="dxa"/>
            <w:vAlign w:val="center"/>
          </w:tcPr>
          <w:p w14:paraId="07617CD3">
            <w:pPr>
              <w:ind w:firstLine="402"/>
              <w:jc w:val="left"/>
            </w:pPr>
            <w:r>
              <w:rPr>
                <w:rFonts w:ascii="宋体" w:hAnsi="宋体" w:cs="宋体"/>
                <w:color w:val="000000"/>
                <w:sz w:val="20"/>
              </w:rPr>
              <w:t>就业补助</w:t>
            </w:r>
          </w:p>
        </w:tc>
        <w:tc>
          <w:tcPr>
            <w:tcW w:w="1980" w:type="dxa"/>
            <w:vAlign w:val="center"/>
          </w:tcPr>
          <w:p w14:paraId="17ED14C8">
            <w:pPr>
              <w:ind w:firstLine="402"/>
              <w:jc w:val="right"/>
            </w:pPr>
            <w:r>
              <w:rPr>
                <w:rFonts w:ascii="宋体" w:hAnsi="宋体" w:cs="宋体"/>
                <w:color w:val="000000"/>
                <w:sz w:val="20"/>
              </w:rPr>
              <w:t>1,213.11</w:t>
            </w:r>
          </w:p>
        </w:tc>
        <w:tc>
          <w:tcPr>
            <w:tcW w:w="1980" w:type="dxa"/>
            <w:vAlign w:val="center"/>
          </w:tcPr>
          <w:p w14:paraId="37882EF8">
            <w:pPr>
              <w:ind w:firstLine="402"/>
              <w:jc w:val="right"/>
            </w:pPr>
            <w:r>
              <w:rPr>
                <w:rFonts w:ascii="宋体" w:hAnsi="宋体" w:cs="宋体"/>
                <w:color w:val="000000"/>
                <w:sz w:val="20"/>
              </w:rPr>
              <w:t>1,212.96</w:t>
            </w:r>
          </w:p>
        </w:tc>
        <w:tc>
          <w:tcPr>
            <w:tcW w:w="1952" w:type="dxa"/>
            <w:vAlign w:val="center"/>
          </w:tcPr>
          <w:p w14:paraId="164D1A40">
            <w:pPr>
              <w:ind w:firstLine="402"/>
              <w:jc w:val="right"/>
            </w:pPr>
            <w:r>
              <w:rPr>
                <w:rFonts w:ascii="宋体" w:hAnsi="宋体" w:cs="宋体"/>
                <w:color w:val="000000"/>
                <w:sz w:val="20"/>
              </w:rPr>
              <w:t>0.15</w:t>
            </w:r>
          </w:p>
        </w:tc>
      </w:tr>
      <w:tr w14:paraId="5111D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3B0B4E">
            <w:pPr>
              <w:ind w:firstLine="402"/>
              <w:jc w:val="left"/>
            </w:pPr>
            <w:r>
              <w:rPr>
                <w:rFonts w:ascii="宋体" w:hAnsi="宋体" w:cs="宋体"/>
                <w:color w:val="000000"/>
                <w:sz w:val="20"/>
              </w:rPr>
              <w:t>2080704</w:t>
            </w:r>
          </w:p>
        </w:tc>
        <w:tc>
          <w:tcPr>
            <w:tcW w:w="3900" w:type="dxa"/>
            <w:vAlign w:val="center"/>
          </w:tcPr>
          <w:p w14:paraId="392128CC">
            <w:pPr>
              <w:ind w:firstLine="402"/>
              <w:jc w:val="left"/>
            </w:pPr>
            <w:r>
              <w:rPr>
                <w:rFonts w:ascii="宋体" w:hAnsi="宋体" w:cs="宋体"/>
                <w:color w:val="000000"/>
                <w:sz w:val="20"/>
              </w:rPr>
              <w:t>社会保险补贴</w:t>
            </w:r>
          </w:p>
        </w:tc>
        <w:tc>
          <w:tcPr>
            <w:tcW w:w="1980" w:type="dxa"/>
            <w:vAlign w:val="center"/>
          </w:tcPr>
          <w:p w14:paraId="218589B0">
            <w:pPr>
              <w:ind w:firstLine="402"/>
              <w:jc w:val="right"/>
            </w:pPr>
            <w:r>
              <w:rPr>
                <w:rFonts w:ascii="宋体" w:hAnsi="宋体" w:cs="宋体"/>
                <w:color w:val="000000"/>
                <w:sz w:val="20"/>
              </w:rPr>
              <w:t>554.44</w:t>
            </w:r>
          </w:p>
        </w:tc>
        <w:tc>
          <w:tcPr>
            <w:tcW w:w="1980" w:type="dxa"/>
            <w:vAlign w:val="center"/>
          </w:tcPr>
          <w:p w14:paraId="5C4058E5">
            <w:pPr>
              <w:ind w:firstLine="402"/>
              <w:jc w:val="right"/>
            </w:pPr>
            <w:r>
              <w:rPr>
                <w:rFonts w:ascii="宋体" w:hAnsi="宋体" w:cs="宋体"/>
                <w:color w:val="000000"/>
                <w:sz w:val="20"/>
              </w:rPr>
              <w:t>554.44</w:t>
            </w:r>
          </w:p>
        </w:tc>
        <w:tc>
          <w:tcPr>
            <w:tcW w:w="1952" w:type="dxa"/>
            <w:vAlign w:val="center"/>
          </w:tcPr>
          <w:p w14:paraId="19FD2621">
            <w:pPr>
              <w:ind w:firstLine="402"/>
              <w:jc w:val="right"/>
            </w:pPr>
            <w:r>
              <w:rPr>
                <w:rFonts w:ascii="宋体" w:hAnsi="宋体" w:cs="宋体"/>
                <w:color w:val="000000"/>
                <w:sz w:val="20"/>
              </w:rPr>
              <w:t>0.00</w:t>
            </w:r>
          </w:p>
        </w:tc>
      </w:tr>
      <w:tr w14:paraId="4E0CE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80BB5C">
            <w:pPr>
              <w:ind w:firstLine="402"/>
              <w:jc w:val="left"/>
            </w:pPr>
            <w:r>
              <w:rPr>
                <w:rFonts w:ascii="宋体" w:hAnsi="宋体" w:cs="宋体"/>
                <w:color w:val="000000"/>
                <w:sz w:val="20"/>
              </w:rPr>
              <w:t>2080705</w:t>
            </w:r>
          </w:p>
        </w:tc>
        <w:tc>
          <w:tcPr>
            <w:tcW w:w="3900" w:type="dxa"/>
            <w:vAlign w:val="center"/>
          </w:tcPr>
          <w:p w14:paraId="6C4FF883">
            <w:pPr>
              <w:ind w:firstLine="402"/>
              <w:jc w:val="left"/>
            </w:pPr>
            <w:r>
              <w:rPr>
                <w:rFonts w:ascii="宋体" w:hAnsi="宋体" w:cs="宋体"/>
                <w:color w:val="000000"/>
                <w:sz w:val="20"/>
              </w:rPr>
              <w:t>公益性岗位补贴</w:t>
            </w:r>
          </w:p>
        </w:tc>
        <w:tc>
          <w:tcPr>
            <w:tcW w:w="1980" w:type="dxa"/>
            <w:vAlign w:val="center"/>
          </w:tcPr>
          <w:p w14:paraId="616CAE58">
            <w:pPr>
              <w:ind w:firstLine="402"/>
              <w:jc w:val="right"/>
            </w:pPr>
            <w:r>
              <w:rPr>
                <w:rFonts w:ascii="宋体" w:hAnsi="宋体" w:cs="宋体"/>
                <w:color w:val="000000"/>
                <w:sz w:val="20"/>
              </w:rPr>
              <w:t>658.52</w:t>
            </w:r>
          </w:p>
        </w:tc>
        <w:tc>
          <w:tcPr>
            <w:tcW w:w="1980" w:type="dxa"/>
            <w:vAlign w:val="center"/>
          </w:tcPr>
          <w:p w14:paraId="5EBCED60">
            <w:pPr>
              <w:ind w:firstLine="402"/>
              <w:jc w:val="right"/>
            </w:pPr>
            <w:r>
              <w:rPr>
                <w:rFonts w:ascii="宋体" w:hAnsi="宋体" w:cs="宋体"/>
                <w:color w:val="000000"/>
                <w:sz w:val="20"/>
              </w:rPr>
              <w:t>658.52</w:t>
            </w:r>
          </w:p>
        </w:tc>
        <w:tc>
          <w:tcPr>
            <w:tcW w:w="1952" w:type="dxa"/>
            <w:vAlign w:val="center"/>
          </w:tcPr>
          <w:p w14:paraId="30D2BD58">
            <w:pPr>
              <w:ind w:firstLine="402"/>
              <w:jc w:val="right"/>
            </w:pPr>
            <w:r>
              <w:rPr>
                <w:rFonts w:ascii="宋体" w:hAnsi="宋体" w:cs="宋体"/>
                <w:color w:val="000000"/>
                <w:sz w:val="20"/>
              </w:rPr>
              <w:t>0.00</w:t>
            </w:r>
          </w:p>
        </w:tc>
      </w:tr>
      <w:tr w14:paraId="0F97A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ED9CF1">
            <w:pPr>
              <w:ind w:firstLine="402"/>
              <w:jc w:val="left"/>
            </w:pPr>
            <w:r>
              <w:rPr>
                <w:rFonts w:ascii="宋体" w:hAnsi="宋体" w:cs="宋体"/>
                <w:color w:val="000000"/>
                <w:sz w:val="20"/>
              </w:rPr>
              <w:t>2080713</w:t>
            </w:r>
          </w:p>
        </w:tc>
        <w:tc>
          <w:tcPr>
            <w:tcW w:w="3900" w:type="dxa"/>
            <w:vAlign w:val="center"/>
          </w:tcPr>
          <w:p w14:paraId="5FEB39EF">
            <w:pPr>
              <w:ind w:firstLine="402"/>
              <w:jc w:val="left"/>
            </w:pPr>
            <w:r>
              <w:rPr>
                <w:rFonts w:ascii="宋体" w:hAnsi="宋体" w:cs="宋体"/>
                <w:color w:val="000000"/>
                <w:sz w:val="20"/>
              </w:rPr>
              <w:t>促进创业补贴</w:t>
            </w:r>
          </w:p>
        </w:tc>
        <w:tc>
          <w:tcPr>
            <w:tcW w:w="1980" w:type="dxa"/>
            <w:vAlign w:val="center"/>
          </w:tcPr>
          <w:p w14:paraId="33417495">
            <w:pPr>
              <w:ind w:firstLine="402"/>
              <w:jc w:val="right"/>
            </w:pPr>
            <w:r>
              <w:rPr>
                <w:rFonts w:ascii="宋体" w:hAnsi="宋体" w:cs="宋体"/>
                <w:color w:val="000000"/>
                <w:sz w:val="20"/>
              </w:rPr>
              <w:t>0.15</w:t>
            </w:r>
          </w:p>
        </w:tc>
        <w:tc>
          <w:tcPr>
            <w:tcW w:w="1980" w:type="dxa"/>
            <w:vAlign w:val="center"/>
          </w:tcPr>
          <w:p w14:paraId="599B85BE">
            <w:pPr>
              <w:ind w:firstLine="402"/>
              <w:jc w:val="right"/>
            </w:pPr>
            <w:r>
              <w:rPr>
                <w:rFonts w:ascii="宋体" w:hAnsi="宋体" w:cs="宋体"/>
                <w:color w:val="000000"/>
                <w:sz w:val="20"/>
              </w:rPr>
              <w:t>0.00</w:t>
            </w:r>
          </w:p>
        </w:tc>
        <w:tc>
          <w:tcPr>
            <w:tcW w:w="1952" w:type="dxa"/>
            <w:vAlign w:val="center"/>
          </w:tcPr>
          <w:p w14:paraId="545D49D3">
            <w:pPr>
              <w:ind w:firstLine="402"/>
              <w:jc w:val="right"/>
            </w:pPr>
            <w:r>
              <w:rPr>
                <w:rFonts w:ascii="宋体" w:hAnsi="宋体" w:cs="宋体"/>
                <w:color w:val="000000"/>
                <w:sz w:val="20"/>
              </w:rPr>
              <w:t>0.15</w:t>
            </w:r>
          </w:p>
        </w:tc>
      </w:tr>
      <w:tr w14:paraId="55CFB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97217A">
            <w:pPr>
              <w:ind w:firstLine="402"/>
              <w:jc w:val="left"/>
            </w:pPr>
            <w:r>
              <w:rPr>
                <w:rFonts w:ascii="宋体" w:hAnsi="宋体" w:cs="宋体"/>
                <w:color w:val="000000"/>
                <w:sz w:val="20"/>
              </w:rPr>
              <w:t>20899</w:t>
            </w:r>
          </w:p>
        </w:tc>
        <w:tc>
          <w:tcPr>
            <w:tcW w:w="3900" w:type="dxa"/>
            <w:vAlign w:val="center"/>
          </w:tcPr>
          <w:p w14:paraId="123950AB">
            <w:pPr>
              <w:ind w:firstLine="402"/>
              <w:jc w:val="left"/>
            </w:pPr>
            <w:r>
              <w:rPr>
                <w:rFonts w:ascii="宋体" w:hAnsi="宋体" w:cs="宋体"/>
                <w:color w:val="000000"/>
                <w:sz w:val="20"/>
              </w:rPr>
              <w:t>其他社会保障和就业支出</w:t>
            </w:r>
          </w:p>
        </w:tc>
        <w:tc>
          <w:tcPr>
            <w:tcW w:w="1980" w:type="dxa"/>
            <w:vAlign w:val="center"/>
          </w:tcPr>
          <w:p w14:paraId="4FC90BC2">
            <w:pPr>
              <w:ind w:firstLine="402"/>
              <w:jc w:val="right"/>
            </w:pPr>
            <w:r>
              <w:rPr>
                <w:rFonts w:ascii="宋体" w:hAnsi="宋体" w:cs="宋体"/>
                <w:color w:val="000000"/>
                <w:sz w:val="20"/>
              </w:rPr>
              <w:t>540.71</w:t>
            </w:r>
          </w:p>
        </w:tc>
        <w:tc>
          <w:tcPr>
            <w:tcW w:w="1980" w:type="dxa"/>
            <w:vAlign w:val="center"/>
          </w:tcPr>
          <w:p w14:paraId="70266910">
            <w:pPr>
              <w:ind w:firstLine="402"/>
              <w:jc w:val="right"/>
            </w:pPr>
            <w:r>
              <w:rPr>
                <w:rFonts w:ascii="宋体" w:hAnsi="宋体" w:cs="宋体"/>
                <w:color w:val="000000"/>
                <w:sz w:val="20"/>
              </w:rPr>
              <w:t>540.71</w:t>
            </w:r>
          </w:p>
        </w:tc>
        <w:tc>
          <w:tcPr>
            <w:tcW w:w="1952" w:type="dxa"/>
            <w:vAlign w:val="center"/>
          </w:tcPr>
          <w:p w14:paraId="798137A6">
            <w:pPr>
              <w:ind w:firstLine="402"/>
              <w:jc w:val="right"/>
            </w:pPr>
            <w:r>
              <w:rPr>
                <w:rFonts w:ascii="宋体" w:hAnsi="宋体" w:cs="宋体"/>
                <w:color w:val="000000"/>
                <w:sz w:val="20"/>
              </w:rPr>
              <w:t>0.00</w:t>
            </w:r>
          </w:p>
        </w:tc>
      </w:tr>
      <w:tr w14:paraId="6C8DB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25E6BE">
            <w:pPr>
              <w:ind w:firstLine="402"/>
              <w:jc w:val="left"/>
            </w:pPr>
            <w:r>
              <w:rPr>
                <w:rFonts w:ascii="宋体" w:hAnsi="宋体" w:cs="宋体"/>
                <w:color w:val="000000"/>
                <w:sz w:val="20"/>
              </w:rPr>
              <w:t>2089999</w:t>
            </w:r>
          </w:p>
        </w:tc>
        <w:tc>
          <w:tcPr>
            <w:tcW w:w="3900" w:type="dxa"/>
            <w:vAlign w:val="center"/>
          </w:tcPr>
          <w:p w14:paraId="1702C153">
            <w:pPr>
              <w:ind w:firstLine="402"/>
              <w:jc w:val="left"/>
            </w:pPr>
            <w:r>
              <w:rPr>
                <w:rFonts w:ascii="宋体" w:hAnsi="宋体" w:cs="宋体"/>
                <w:color w:val="000000"/>
                <w:sz w:val="20"/>
              </w:rPr>
              <w:t>其他社会保障和就业支出</w:t>
            </w:r>
          </w:p>
        </w:tc>
        <w:tc>
          <w:tcPr>
            <w:tcW w:w="1980" w:type="dxa"/>
            <w:vAlign w:val="center"/>
          </w:tcPr>
          <w:p w14:paraId="0B3AAAB5">
            <w:pPr>
              <w:ind w:firstLine="402"/>
              <w:jc w:val="right"/>
            </w:pPr>
            <w:r>
              <w:rPr>
                <w:rFonts w:ascii="宋体" w:hAnsi="宋体" w:cs="宋体"/>
                <w:color w:val="000000"/>
                <w:sz w:val="20"/>
              </w:rPr>
              <w:t>540.71</w:t>
            </w:r>
          </w:p>
        </w:tc>
        <w:tc>
          <w:tcPr>
            <w:tcW w:w="1980" w:type="dxa"/>
            <w:vAlign w:val="center"/>
          </w:tcPr>
          <w:p w14:paraId="160C173E">
            <w:pPr>
              <w:ind w:firstLine="402"/>
              <w:jc w:val="right"/>
            </w:pPr>
            <w:r>
              <w:rPr>
                <w:rFonts w:ascii="宋体" w:hAnsi="宋体" w:cs="宋体"/>
                <w:color w:val="000000"/>
                <w:sz w:val="20"/>
              </w:rPr>
              <w:t>540.71</w:t>
            </w:r>
          </w:p>
        </w:tc>
        <w:tc>
          <w:tcPr>
            <w:tcW w:w="1952" w:type="dxa"/>
            <w:vAlign w:val="center"/>
          </w:tcPr>
          <w:p w14:paraId="48D23E4D">
            <w:pPr>
              <w:ind w:firstLine="402"/>
              <w:jc w:val="right"/>
            </w:pPr>
            <w:r>
              <w:rPr>
                <w:rFonts w:ascii="宋体" w:hAnsi="宋体" w:cs="宋体"/>
                <w:color w:val="000000"/>
                <w:sz w:val="20"/>
              </w:rPr>
              <w:t>0.00</w:t>
            </w:r>
          </w:p>
        </w:tc>
      </w:tr>
      <w:tr w14:paraId="45D8F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55BBAE">
            <w:pPr>
              <w:ind w:firstLine="402"/>
              <w:jc w:val="left"/>
            </w:pPr>
            <w:r>
              <w:rPr>
                <w:rFonts w:ascii="宋体" w:hAnsi="宋体" w:cs="宋体"/>
                <w:color w:val="000000"/>
                <w:sz w:val="20"/>
              </w:rPr>
              <w:t>210</w:t>
            </w:r>
          </w:p>
        </w:tc>
        <w:tc>
          <w:tcPr>
            <w:tcW w:w="3900" w:type="dxa"/>
            <w:vAlign w:val="center"/>
          </w:tcPr>
          <w:p w14:paraId="366D8411">
            <w:pPr>
              <w:ind w:firstLine="402"/>
              <w:jc w:val="left"/>
            </w:pPr>
            <w:r>
              <w:rPr>
                <w:rFonts w:ascii="宋体" w:hAnsi="宋体" w:cs="宋体"/>
                <w:color w:val="000000"/>
                <w:sz w:val="20"/>
              </w:rPr>
              <w:t>卫生健康支出</w:t>
            </w:r>
          </w:p>
        </w:tc>
        <w:tc>
          <w:tcPr>
            <w:tcW w:w="1980" w:type="dxa"/>
            <w:vAlign w:val="center"/>
          </w:tcPr>
          <w:p w14:paraId="209B918D">
            <w:pPr>
              <w:ind w:firstLine="402"/>
              <w:jc w:val="right"/>
            </w:pPr>
            <w:r>
              <w:rPr>
                <w:rFonts w:ascii="宋体" w:hAnsi="宋体" w:cs="宋体"/>
                <w:color w:val="000000"/>
                <w:sz w:val="20"/>
              </w:rPr>
              <w:t>42.28</w:t>
            </w:r>
          </w:p>
        </w:tc>
        <w:tc>
          <w:tcPr>
            <w:tcW w:w="1980" w:type="dxa"/>
            <w:vAlign w:val="center"/>
          </w:tcPr>
          <w:p w14:paraId="6AF1D2E0">
            <w:pPr>
              <w:ind w:firstLine="402"/>
              <w:jc w:val="right"/>
            </w:pPr>
            <w:r>
              <w:rPr>
                <w:rFonts w:ascii="宋体" w:hAnsi="宋体" w:cs="宋体"/>
                <w:color w:val="000000"/>
                <w:sz w:val="20"/>
              </w:rPr>
              <w:t>42.28</w:t>
            </w:r>
          </w:p>
        </w:tc>
        <w:tc>
          <w:tcPr>
            <w:tcW w:w="1952" w:type="dxa"/>
            <w:vAlign w:val="center"/>
          </w:tcPr>
          <w:p w14:paraId="3E170EFC">
            <w:pPr>
              <w:ind w:firstLine="402"/>
              <w:jc w:val="right"/>
            </w:pPr>
            <w:r>
              <w:rPr>
                <w:rFonts w:ascii="宋体" w:hAnsi="宋体" w:cs="宋体"/>
                <w:color w:val="000000"/>
                <w:sz w:val="20"/>
              </w:rPr>
              <w:t>0.00</w:t>
            </w:r>
          </w:p>
        </w:tc>
      </w:tr>
      <w:tr w14:paraId="55C24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6D14E1">
            <w:pPr>
              <w:ind w:firstLine="402"/>
              <w:jc w:val="left"/>
            </w:pPr>
            <w:r>
              <w:rPr>
                <w:rFonts w:ascii="宋体" w:hAnsi="宋体" w:cs="宋体"/>
                <w:color w:val="000000"/>
                <w:sz w:val="20"/>
              </w:rPr>
              <w:t>21011</w:t>
            </w:r>
          </w:p>
        </w:tc>
        <w:tc>
          <w:tcPr>
            <w:tcW w:w="3900" w:type="dxa"/>
            <w:vAlign w:val="center"/>
          </w:tcPr>
          <w:p w14:paraId="402299F0">
            <w:pPr>
              <w:ind w:firstLine="402"/>
              <w:jc w:val="left"/>
            </w:pPr>
            <w:r>
              <w:rPr>
                <w:rFonts w:ascii="宋体" w:hAnsi="宋体" w:cs="宋体"/>
                <w:color w:val="000000"/>
                <w:sz w:val="20"/>
              </w:rPr>
              <w:t>行政事业单位医疗</w:t>
            </w:r>
          </w:p>
        </w:tc>
        <w:tc>
          <w:tcPr>
            <w:tcW w:w="1980" w:type="dxa"/>
            <w:vAlign w:val="center"/>
          </w:tcPr>
          <w:p w14:paraId="6984E907">
            <w:pPr>
              <w:ind w:firstLine="402"/>
              <w:jc w:val="right"/>
            </w:pPr>
            <w:r>
              <w:rPr>
                <w:rFonts w:ascii="宋体" w:hAnsi="宋体" w:cs="宋体"/>
                <w:color w:val="000000"/>
                <w:sz w:val="20"/>
              </w:rPr>
              <w:t>42.28</w:t>
            </w:r>
          </w:p>
        </w:tc>
        <w:tc>
          <w:tcPr>
            <w:tcW w:w="1980" w:type="dxa"/>
            <w:vAlign w:val="center"/>
          </w:tcPr>
          <w:p w14:paraId="5FE04047">
            <w:pPr>
              <w:ind w:firstLine="402"/>
              <w:jc w:val="right"/>
            </w:pPr>
            <w:r>
              <w:rPr>
                <w:rFonts w:ascii="宋体" w:hAnsi="宋体" w:cs="宋体"/>
                <w:color w:val="000000"/>
                <w:sz w:val="20"/>
              </w:rPr>
              <w:t>42.28</w:t>
            </w:r>
          </w:p>
        </w:tc>
        <w:tc>
          <w:tcPr>
            <w:tcW w:w="1952" w:type="dxa"/>
            <w:vAlign w:val="center"/>
          </w:tcPr>
          <w:p w14:paraId="28A79365">
            <w:pPr>
              <w:ind w:firstLine="402"/>
              <w:jc w:val="right"/>
            </w:pPr>
            <w:r>
              <w:rPr>
                <w:rFonts w:ascii="宋体" w:hAnsi="宋体" w:cs="宋体"/>
                <w:color w:val="000000"/>
                <w:sz w:val="20"/>
              </w:rPr>
              <w:t>0.00</w:t>
            </w:r>
          </w:p>
        </w:tc>
      </w:tr>
      <w:tr w14:paraId="4D0D0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D41A15">
            <w:pPr>
              <w:ind w:firstLine="402"/>
              <w:jc w:val="left"/>
            </w:pPr>
            <w:r>
              <w:rPr>
                <w:rFonts w:ascii="宋体" w:hAnsi="宋体" w:cs="宋体"/>
                <w:color w:val="000000"/>
                <w:sz w:val="20"/>
              </w:rPr>
              <w:t>2101102</w:t>
            </w:r>
          </w:p>
        </w:tc>
        <w:tc>
          <w:tcPr>
            <w:tcW w:w="3900" w:type="dxa"/>
            <w:vAlign w:val="center"/>
          </w:tcPr>
          <w:p w14:paraId="387B7D00">
            <w:pPr>
              <w:ind w:firstLine="402"/>
              <w:jc w:val="left"/>
            </w:pPr>
            <w:r>
              <w:rPr>
                <w:rFonts w:ascii="宋体" w:hAnsi="宋体" w:cs="宋体"/>
                <w:color w:val="000000"/>
                <w:sz w:val="20"/>
              </w:rPr>
              <w:t>事业单位医疗</w:t>
            </w:r>
          </w:p>
        </w:tc>
        <w:tc>
          <w:tcPr>
            <w:tcW w:w="1980" w:type="dxa"/>
            <w:vAlign w:val="center"/>
          </w:tcPr>
          <w:p w14:paraId="35101C21">
            <w:pPr>
              <w:ind w:firstLine="402"/>
              <w:jc w:val="right"/>
            </w:pPr>
            <w:r>
              <w:rPr>
                <w:rFonts w:ascii="宋体" w:hAnsi="宋体" w:cs="宋体"/>
                <w:color w:val="000000"/>
                <w:sz w:val="20"/>
              </w:rPr>
              <w:t>42.28</w:t>
            </w:r>
          </w:p>
        </w:tc>
        <w:tc>
          <w:tcPr>
            <w:tcW w:w="1980" w:type="dxa"/>
            <w:vAlign w:val="center"/>
          </w:tcPr>
          <w:p w14:paraId="5777DBD7">
            <w:pPr>
              <w:ind w:firstLine="402"/>
              <w:jc w:val="right"/>
            </w:pPr>
            <w:r>
              <w:rPr>
                <w:rFonts w:ascii="宋体" w:hAnsi="宋体" w:cs="宋体"/>
                <w:color w:val="000000"/>
                <w:sz w:val="20"/>
              </w:rPr>
              <w:t>42.28</w:t>
            </w:r>
          </w:p>
        </w:tc>
        <w:tc>
          <w:tcPr>
            <w:tcW w:w="1952" w:type="dxa"/>
            <w:vAlign w:val="center"/>
          </w:tcPr>
          <w:p w14:paraId="7FD894BB">
            <w:pPr>
              <w:ind w:firstLine="402"/>
              <w:jc w:val="right"/>
            </w:pPr>
            <w:r>
              <w:rPr>
                <w:rFonts w:ascii="宋体" w:hAnsi="宋体" w:cs="宋体"/>
                <w:color w:val="000000"/>
                <w:sz w:val="20"/>
              </w:rPr>
              <w:t>0.00</w:t>
            </w:r>
          </w:p>
        </w:tc>
      </w:tr>
      <w:tr w14:paraId="7DF5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7F7C5E">
            <w:pPr>
              <w:ind w:firstLine="402"/>
              <w:jc w:val="left"/>
            </w:pPr>
            <w:r>
              <w:rPr>
                <w:rFonts w:ascii="宋体" w:hAnsi="宋体" w:cs="宋体"/>
                <w:color w:val="000000"/>
                <w:sz w:val="20"/>
              </w:rPr>
              <w:t>221</w:t>
            </w:r>
          </w:p>
        </w:tc>
        <w:tc>
          <w:tcPr>
            <w:tcW w:w="3900" w:type="dxa"/>
            <w:vAlign w:val="center"/>
          </w:tcPr>
          <w:p w14:paraId="389A3EF4">
            <w:pPr>
              <w:ind w:firstLine="402"/>
              <w:jc w:val="left"/>
            </w:pPr>
            <w:r>
              <w:rPr>
                <w:rFonts w:ascii="宋体" w:hAnsi="宋体" w:cs="宋体"/>
                <w:color w:val="000000"/>
                <w:sz w:val="20"/>
              </w:rPr>
              <w:t>住房保障支出</w:t>
            </w:r>
          </w:p>
        </w:tc>
        <w:tc>
          <w:tcPr>
            <w:tcW w:w="1980" w:type="dxa"/>
            <w:vAlign w:val="center"/>
          </w:tcPr>
          <w:p w14:paraId="3BA4A70F">
            <w:pPr>
              <w:ind w:firstLine="402"/>
              <w:jc w:val="right"/>
            </w:pPr>
            <w:r>
              <w:rPr>
                <w:rFonts w:ascii="宋体" w:hAnsi="宋体" w:cs="宋体"/>
                <w:color w:val="000000"/>
                <w:sz w:val="20"/>
              </w:rPr>
              <w:t>75.67</w:t>
            </w:r>
          </w:p>
        </w:tc>
        <w:tc>
          <w:tcPr>
            <w:tcW w:w="1980" w:type="dxa"/>
            <w:vAlign w:val="center"/>
          </w:tcPr>
          <w:p w14:paraId="4B2EB3C2">
            <w:pPr>
              <w:ind w:firstLine="402"/>
              <w:jc w:val="right"/>
            </w:pPr>
            <w:r>
              <w:rPr>
                <w:rFonts w:ascii="宋体" w:hAnsi="宋体" w:cs="宋体"/>
                <w:color w:val="000000"/>
                <w:sz w:val="20"/>
              </w:rPr>
              <w:t>75.67</w:t>
            </w:r>
          </w:p>
        </w:tc>
        <w:tc>
          <w:tcPr>
            <w:tcW w:w="1952" w:type="dxa"/>
            <w:vAlign w:val="center"/>
          </w:tcPr>
          <w:p w14:paraId="5AE5CF3E">
            <w:pPr>
              <w:ind w:firstLine="402"/>
              <w:jc w:val="right"/>
            </w:pPr>
            <w:r>
              <w:rPr>
                <w:rFonts w:ascii="宋体" w:hAnsi="宋体" w:cs="宋体"/>
                <w:color w:val="000000"/>
                <w:sz w:val="20"/>
              </w:rPr>
              <w:t>0.00</w:t>
            </w:r>
          </w:p>
        </w:tc>
      </w:tr>
      <w:tr w14:paraId="0A439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0DA2E4">
            <w:pPr>
              <w:ind w:firstLine="402"/>
              <w:jc w:val="left"/>
            </w:pPr>
            <w:r>
              <w:rPr>
                <w:rFonts w:ascii="宋体" w:hAnsi="宋体" w:cs="宋体"/>
                <w:color w:val="000000"/>
                <w:sz w:val="20"/>
              </w:rPr>
              <w:t>22102</w:t>
            </w:r>
          </w:p>
        </w:tc>
        <w:tc>
          <w:tcPr>
            <w:tcW w:w="3900" w:type="dxa"/>
            <w:vAlign w:val="center"/>
          </w:tcPr>
          <w:p w14:paraId="5EE7D0F0">
            <w:pPr>
              <w:ind w:firstLine="402"/>
              <w:jc w:val="left"/>
            </w:pPr>
            <w:r>
              <w:rPr>
                <w:rFonts w:ascii="宋体" w:hAnsi="宋体" w:cs="宋体"/>
                <w:color w:val="000000"/>
                <w:sz w:val="20"/>
              </w:rPr>
              <w:t>住房改革支出</w:t>
            </w:r>
          </w:p>
        </w:tc>
        <w:tc>
          <w:tcPr>
            <w:tcW w:w="1980" w:type="dxa"/>
            <w:vAlign w:val="center"/>
          </w:tcPr>
          <w:p w14:paraId="71A3253A">
            <w:pPr>
              <w:ind w:firstLine="402"/>
              <w:jc w:val="right"/>
            </w:pPr>
            <w:r>
              <w:rPr>
                <w:rFonts w:ascii="宋体" w:hAnsi="宋体" w:cs="宋体"/>
                <w:color w:val="000000"/>
                <w:sz w:val="20"/>
              </w:rPr>
              <w:t>75.67</w:t>
            </w:r>
          </w:p>
        </w:tc>
        <w:tc>
          <w:tcPr>
            <w:tcW w:w="1980" w:type="dxa"/>
            <w:vAlign w:val="center"/>
          </w:tcPr>
          <w:p w14:paraId="25AE36D9">
            <w:pPr>
              <w:ind w:firstLine="402"/>
              <w:jc w:val="right"/>
            </w:pPr>
            <w:r>
              <w:rPr>
                <w:rFonts w:ascii="宋体" w:hAnsi="宋体" w:cs="宋体"/>
                <w:color w:val="000000"/>
                <w:sz w:val="20"/>
              </w:rPr>
              <w:t>75.67</w:t>
            </w:r>
          </w:p>
        </w:tc>
        <w:tc>
          <w:tcPr>
            <w:tcW w:w="1952" w:type="dxa"/>
            <w:vAlign w:val="center"/>
          </w:tcPr>
          <w:p w14:paraId="075F9321">
            <w:pPr>
              <w:ind w:firstLine="402"/>
              <w:jc w:val="right"/>
            </w:pPr>
            <w:r>
              <w:rPr>
                <w:rFonts w:ascii="宋体" w:hAnsi="宋体" w:cs="宋体"/>
                <w:color w:val="000000"/>
                <w:sz w:val="20"/>
              </w:rPr>
              <w:t>0.00</w:t>
            </w:r>
          </w:p>
        </w:tc>
      </w:tr>
      <w:tr w14:paraId="250C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88C823">
            <w:pPr>
              <w:ind w:firstLine="402"/>
              <w:jc w:val="left"/>
            </w:pPr>
            <w:r>
              <w:rPr>
                <w:rFonts w:ascii="宋体" w:hAnsi="宋体" w:cs="宋体"/>
                <w:color w:val="000000"/>
                <w:sz w:val="20"/>
              </w:rPr>
              <w:t>2210201</w:t>
            </w:r>
          </w:p>
        </w:tc>
        <w:tc>
          <w:tcPr>
            <w:tcW w:w="3900" w:type="dxa"/>
            <w:vAlign w:val="center"/>
          </w:tcPr>
          <w:p w14:paraId="05AFBDB0">
            <w:pPr>
              <w:ind w:firstLine="402"/>
              <w:jc w:val="left"/>
            </w:pPr>
            <w:r>
              <w:rPr>
                <w:rFonts w:ascii="宋体" w:hAnsi="宋体" w:cs="宋体"/>
                <w:color w:val="000000"/>
                <w:sz w:val="20"/>
              </w:rPr>
              <w:t>住房公积金</w:t>
            </w:r>
          </w:p>
        </w:tc>
        <w:tc>
          <w:tcPr>
            <w:tcW w:w="1980" w:type="dxa"/>
            <w:vAlign w:val="center"/>
          </w:tcPr>
          <w:p w14:paraId="123A9092">
            <w:pPr>
              <w:ind w:firstLine="402"/>
              <w:jc w:val="right"/>
            </w:pPr>
            <w:r>
              <w:rPr>
                <w:rFonts w:ascii="宋体" w:hAnsi="宋体" w:cs="宋体"/>
                <w:color w:val="000000"/>
                <w:sz w:val="20"/>
              </w:rPr>
              <w:t>75.67</w:t>
            </w:r>
          </w:p>
        </w:tc>
        <w:tc>
          <w:tcPr>
            <w:tcW w:w="1980" w:type="dxa"/>
            <w:vAlign w:val="center"/>
          </w:tcPr>
          <w:p w14:paraId="55EA1412">
            <w:pPr>
              <w:ind w:firstLine="402"/>
              <w:jc w:val="right"/>
            </w:pPr>
            <w:r>
              <w:rPr>
                <w:rFonts w:ascii="宋体" w:hAnsi="宋体" w:cs="宋体"/>
                <w:color w:val="000000"/>
                <w:sz w:val="20"/>
              </w:rPr>
              <w:t>75.67</w:t>
            </w:r>
          </w:p>
        </w:tc>
        <w:tc>
          <w:tcPr>
            <w:tcW w:w="1952" w:type="dxa"/>
            <w:vAlign w:val="center"/>
          </w:tcPr>
          <w:p w14:paraId="7577C164">
            <w:pPr>
              <w:ind w:firstLine="402"/>
              <w:jc w:val="right"/>
            </w:pPr>
            <w:r>
              <w:rPr>
                <w:rFonts w:ascii="宋体" w:hAnsi="宋体" w:cs="宋体"/>
                <w:color w:val="000000"/>
                <w:sz w:val="20"/>
              </w:rPr>
              <w:t>0.00</w:t>
            </w:r>
          </w:p>
        </w:tc>
      </w:tr>
      <w:tr w14:paraId="64656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17010788">
            <w:pPr>
              <w:ind w:firstLine="402"/>
              <w:jc w:val="left"/>
            </w:pPr>
            <w:r>
              <w:rPr>
                <w:rFonts w:ascii="宋体" w:hAnsi="宋体" w:cs="宋体"/>
                <w:color w:val="000000"/>
                <w:sz w:val="20"/>
              </w:rPr>
              <w:t>注：本表反映部门本年度一般公共预算财政拨款支出情况。</w:t>
            </w:r>
          </w:p>
        </w:tc>
      </w:tr>
      <w:tr w14:paraId="340D6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008CC67">
            <w:pPr>
              <w:ind w:firstLine="402"/>
              <w:jc w:val="left"/>
            </w:pPr>
            <w:r>
              <w:rPr>
                <w:rFonts w:ascii="宋体" w:hAnsi="宋体" w:cs="宋体"/>
                <w:color w:val="000000"/>
                <w:sz w:val="20"/>
              </w:rPr>
              <w:t xml:space="preserve">    本表金额转换成万元时，因四舍五入可能存在尾差。</w:t>
            </w:r>
          </w:p>
        </w:tc>
      </w:tr>
      <w:tr w14:paraId="72BB4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2AA8E78B">
            <w:pPr>
              <w:ind w:firstLine="402"/>
              <w:jc w:val="left"/>
            </w:pPr>
            <w:r>
              <w:rPr>
                <w:rFonts w:ascii="宋体" w:hAnsi="宋体" w:cs="宋体"/>
                <w:color w:val="000000"/>
                <w:sz w:val="20"/>
              </w:rPr>
              <w:t xml:space="preserve">    如本表为空，则我部门本年度无此类资金收支余。</w:t>
            </w:r>
          </w:p>
        </w:tc>
      </w:tr>
    </w:tbl>
    <w:p w14:paraId="453C5FED">
      <w:pPr>
        <w:snapToGrid w:val="0"/>
        <w:spacing w:line="0" w:lineRule="auto"/>
        <w:ind w:firstLine="161"/>
        <w:sectPr>
          <w:pgSz w:w="11906" w:h="16838"/>
          <w:pgMar w:top="567" w:right="567" w:bottom="567" w:left="567" w:header="851" w:footer="992" w:gutter="0"/>
          <w:cols w:space="720" w:num="1"/>
          <w:docGrid w:type="lines" w:linePitch="312" w:charSpace="0"/>
        </w:sectPr>
      </w:pPr>
      <w:r>
        <w:rPr>
          <w:sz w:val="8"/>
        </w:rPr>
        <w:t xml:space="preserve"> </w:t>
      </w:r>
    </w:p>
    <w:p w14:paraId="78257548">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592F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3CA678C">
            <w:pPr>
              <w:ind w:firstLine="402"/>
              <w:jc w:val="right"/>
            </w:pPr>
            <w:r>
              <w:rPr>
                <w:rFonts w:ascii="宋体" w:hAnsi="宋体" w:cs="宋体"/>
                <w:sz w:val="20"/>
              </w:rPr>
              <w:t>公开06表</w:t>
            </w:r>
          </w:p>
        </w:tc>
      </w:tr>
      <w:tr w14:paraId="670E8B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E6BF7C1">
            <w:pPr>
              <w:ind w:firstLine="402"/>
              <w:jc w:val="left"/>
            </w:pPr>
            <w:r>
              <w:rPr>
                <w:rFonts w:ascii="宋体" w:hAnsi="宋体" w:cs="宋体"/>
                <w:sz w:val="20"/>
              </w:rPr>
              <w:t>单位：辽宁省盘锦市盘山县就业人才和社会保险服务中心</w:t>
            </w:r>
          </w:p>
        </w:tc>
        <w:tc>
          <w:tcPr>
            <w:tcW w:w="2000" w:type="dxa"/>
          </w:tcPr>
          <w:p w14:paraId="185BE509">
            <w:pPr>
              <w:ind w:firstLine="402"/>
              <w:jc w:val="center"/>
            </w:pPr>
            <w:r>
              <w:rPr>
                <w:rFonts w:ascii="宋体" w:hAnsi="宋体" w:cs="宋体"/>
                <w:sz w:val="20"/>
              </w:rPr>
              <w:t>2023年度</w:t>
            </w:r>
          </w:p>
        </w:tc>
        <w:tc>
          <w:tcPr>
            <w:tcW w:w="4386" w:type="dxa"/>
          </w:tcPr>
          <w:p w14:paraId="64E06617">
            <w:pPr>
              <w:ind w:firstLine="402"/>
              <w:jc w:val="right"/>
            </w:pPr>
            <w:r>
              <w:rPr>
                <w:rFonts w:ascii="宋体" w:hAnsi="宋体" w:cs="宋体"/>
                <w:sz w:val="20"/>
              </w:rPr>
              <w:t>金额单位：万元</w:t>
            </w:r>
          </w:p>
        </w:tc>
      </w:tr>
    </w:tbl>
    <w:p w14:paraId="185C8DBA">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998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44D3CC9">
            <w:pPr>
              <w:ind w:firstLine="281"/>
              <w:jc w:val="center"/>
            </w:pPr>
            <w:r>
              <w:rPr>
                <w:rFonts w:ascii="宋体" w:hAnsi="宋体" w:cs="宋体"/>
                <w:color w:val="000000"/>
                <w:sz w:val="14"/>
              </w:rPr>
              <w:t>人员经费</w:t>
            </w:r>
          </w:p>
        </w:tc>
        <w:tc>
          <w:tcPr>
            <w:tcW w:w="540" w:type="dxa"/>
            <w:gridSpan w:val="6"/>
            <w:vAlign w:val="center"/>
          </w:tcPr>
          <w:p w14:paraId="27E09942">
            <w:pPr>
              <w:ind w:firstLine="281"/>
              <w:jc w:val="center"/>
            </w:pPr>
            <w:r>
              <w:rPr>
                <w:rFonts w:ascii="宋体" w:hAnsi="宋体" w:cs="宋体"/>
                <w:color w:val="000000"/>
                <w:sz w:val="14"/>
              </w:rPr>
              <w:t>公用经费</w:t>
            </w:r>
          </w:p>
        </w:tc>
      </w:tr>
      <w:tr w14:paraId="496B6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CCF55E8">
            <w:pPr>
              <w:ind w:firstLine="281"/>
              <w:jc w:val="center"/>
            </w:pPr>
            <w:r>
              <w:rPr>
                <w:rFonts w:ascii="宋体" w:hAnsi="宋体" w:cs="宋体"/>
                <w:color w:val="000000"/>
                <w:sz w:val="14"/>
              </w:rPr>
              <w:t>科目编码</w:t>
            </w:r>
          </w:p>
        </w:tc>
        <w:tc>
          <w:tcPr>
            <w:tcW w:w="1980" w:type="dxa"/>
            <w:vMerge w:val="restart"/>
            <w:vAlign w:val="center"/>
          </w:tcPr>
          <w:p w14:paraId="26AD85B6">
            <w:pPr>
              <w:ind w:firstLine="281"/>
              <w:jc w:val="center"/>
            </w:pPr>
            <w:r>
              <w:rPr>
                <w:rFonts w:ascii="宋体" w:hAnsi="宋体" w:cs="宋体"/>
                <w:color w:val="000000"/>
                <w:sz w:val="14"/>
              </w:rPr>
              <w:t>科目名称</w:t>
            </w:r>
          </w:p>
        </w:tc>
        <w:tc>
          <w:tcPr>
            <w:tcW w:w="1020" w:type="dxa"/>
            <w:vMerge w:val="restart"/>
            <w:vAlign w:val="center"/>
          </w:tcPr>
          <w:p w14:paraId="1B68FFD7">
            <w:pPr>
              <w:ind w:firstLine="281"/>
              <w:jc w:val="center"/>
            </w:pPr>
            <w:r>
              <w:rPr>
                <w:rFonts w:ascii="宋体" w:hAnsi="宋体" w:cs="宋体"/>
                <w:color w:val="000000"/>
                <w:sz w:val="14"/>
              </w:rPr>
              <w:t>决算数</w:t>
            </w:r>
          </w:p>
        </w:tc>
        <w:tc>
          <w:tcPr>
            <w:tcW w:w="540" w:type="dxa"/>
            <w:vMerge w:val="restart"/>
            <w:vAlign w:val="center"/>
          </w:tcPr>
          <w:p w14:paraId="40DD00B2">
            <w:pPr>
              <w:ind w:firstLine="281"/>
              <w:jc w:val="center"/>
            </w:pPr>
            <w:r>
              <w:rPr>
                <w:rFonts w:ascii="宋体" w:hAnsi="宋体" w:cs="宋体"/>
                <w:color w:val="000000"/>
                <w:sz w:val="14"/>
              </w:rPr>
              <w:t>科目编码</w:t>
            </w:r>
          </w:p>
        </w:tc>
        <w:tc>
          <w:tcPr>
            <w:tcW w:w="1560" w:type="dxa"/>
            <w:vMerge w:val="restart"/>
            <w:vAlign w:val="center"/>
          </w:tcPr>
          <w:p w14:paraId="5D45365B">
            <w:pPr>
              <w:ind w:firstLine="281"/>
              <w:jc w:val="center"/>
            </w:pPr>
            <w:r>
              <w:rPr>
                <w:rFonts w:ascii="宋体" w:hAnsi="宋体" w:cs="宋体"/>
                <w:color w:val="000000"/>
                <w:sz w:val="14"/>
              </w:rPr>
              <w:t>科目名称</w:t>
            </w:r>
          </w:p>
        </w:tc>
        <w:tc>
          <w:tcPr>
            <w:tcW w:w="1020" w:type="dxa"/>
            <w:vMerge w:val="restart"/>
            <w:vAlign w:val="center"/>
          </w:tcPr>
          <w:p w14:paraId="0D569226">
            <w:pPr>
              <w:ind w:firstLine="281"/>
              <w:jc w:val="center"/>
            </w:pPr>
            <w:r>
              <w:rPr>
                <w:rFonts w:ascii="宋体" w:hAnsi="宋体" w:cs="宋体"/>
                <w:color w:val="000000"/>
                <w:sz w:val="14"/>
              </w:rPr>
              <w:t>决算数</w:t>
            </w:r>
          </w:p>
        </w:tc>
        <w:tc>
          <w:tcPr>
            <w:tcW w:w="540" w:type="dxa"/>
            <w:vMerge w:val="restart"/>
            <w:vAlign w:val="center"/>
          </w:tcPr>
          <w:p w14:paraId="59CE959C">
            <w:pPr>
              <w:ind w:firstLine="281"/>
              <w:jc w:val="center"/>
            </w:pPr>
            <w:r>
              <w:rPr>
                <w:rFonts w:ascii="宋体" w:hAnsi="宋体" w:cs="宋体"/>
                <w:color w:val="000000"/>
                <w:sz w:val="14"/>
              </w:rPr>
              <w:t>科目编码</w:t>
            </w:r>
          </w:p>
        </w:tc>
        <w:tc>
          <w:tcPr>
            <w:tcW w:w="2540" w:type="dxa"/>
            <w:vMerge w:val="restart"/>
            <w:vAlign w:val="center"/>
          </w:tcPr>
          <w:p w14:paraId="10A779CE">
            <w:pPr>
              <w:ind w:firstLine="281"/>
              <w:jc w:val="center"/>
            </w:pPr>
            <w:r>
              <w:rPr>
                <w:rFonts w:ascii="宋体" w:hAnsi="宋体" w:cs="宋体"/>
                <w:color w:val="000000"/>
                <w:sz w:val="14"/>
              </w:rPr>
              <w:t>科目名称</w:t>
            </w:r>
          </w:p>
        </w:tc>
        <w:tc>
          <w:tcPr>
            <w:tcW w:w="1032" w:type="dxa"/>
            <w:vMerge w:val="restart"/>
            <w:vAlign w:val="center"/>
          </w:tcPr>
          <w:p w14:paraId="4CBCF0E5">
            <w:pPr>
              <w:ind w:firstLine="281"/>
              <w:jc w:val="center"/>
            </w:pPr>
            <w:r>
              <w:rPr>
                <w:rFonts w:ascii="宋体" w:hAnsi="宋体" w:cs="宋体"/>
                <w:color w:val="000000"/>
                <w:sz w:val="14"/>
              </w:rPr>
              <w:t>决算数</w:t>
            </w:r>
          </w:p>
        </w:tc>
      </w:tr>
      <w:tr w14:paraId="476E5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1CD2CC5">
            <w:pPr>
              <w:ind w:firstLine="643"/>
            </w:pPr>
          </w:p>
        </w:tc>
        <w:tc>
          <w:tcPr>
            <w:tcW w:w="1980" w:type="dxa"/>
            <w:vMerge w:val="continue"/>
            <w:vAlign w:val="center"/>
          </w:tcPr>
          <w:p w14:paraId="14445967">
            <w:pPr>
              <w:ind w:firstLine="643"/>
            </w:pPr>
          </w:p>
        </w:tc>
        <w:tc>
          <w:tcPr>
            <w:tcW w:w="1020" w:type="dxa"/>
            <w:vMerge w:val="continue"/>
            <w:vAlign w:val="center"/>
          </w:tcPr>
          <w:p w14:paraId="66337E01">
            <w:pPr>
              <w:ind w:firstLine="643"/>
            </w:pPr>
          </w:p>
        </w:tc>
        <w:tc>
          <w:tcPr>
            <w:tcW w:w="540" w:type="dxa"/>
            <w:vMerge w:val="continue"/>
            <w:vAlign w:val="center"/>
          </w:tcPr>
          <w:p w14:paraId="7F8311BA">
            <w:pPr>
              <w:ind w:firstLine="643"/>
            </w:pPr>
          </w:p>
        </w:tc>
        <w:tc>
          <w:tcPr>
            <w:tcW w:w="1560" w:type="dxa"/>
            <w:vMerge w:val="continue"/>
            <w:vAlign w:val="center"/>
          </w:tcPr>
          <w:p w14:paraId="3E85F634">
            <w:pPr>
              <w:ind w:firstLine="643"/>
            </w:pPr>
          </w:p>
        </w:tc>
        <w:tc>
          <w:tcPr>
            <w:tcW w:w="1020" w:type="dxa"/>
            <w:vMerge w:val="continue"/>
            <w:vAlign w:val="center"/>
          </w:tcPr>
          <w:p w14:paraId="7F3607EB">
            <w:pPr>
              <w:ind w:firstLine="643"/>
            </w:pPr>
          </w:p>
        </w:tc>
        <w:tc>
          <w:tcPr>
            <w:tcW w:w="540" w:type="dxa"/>
            <w:vMerge w:val="continue"/>
            <w:vAlign w:val="center"/>
          </w:tcPr>
          <w:p w14:paraId="1B555B11">
            <w:pPr>
              <w:ind w:firstLine="643"/>
            </w:pPr>
          </w:p>
        </w:tc>
        <w:tc>
          <w:tcPr>
            <w:tcW w:w="2540" w:type="dxa"/>
            <w:vMerge w:val="continue"/>
            <w:vAlign w:val="center"/>
          </w:tcPr>
          <w:p w14:paraId="04DEE823">
            <w:pPr>
              <w:ind w:firstLine="643"/>
            </w:pPr>
          </w:p>
        </w:tc>
        <w:tc>
          <w:tcPr>
            <w:tcW w:w="1032" w:type="dxa"/>
            <w:vMerge w:val="continue"/>
            <w:vAlign w:val="center"/>
          </w:tcPr>
          <w:p w14:paraId="217D73B0">
            <w:pPr>
              <w:ind w:firstLine="643"/>
            </w:pPr>
          </w:p>
        </w:tc>
      </w:tr>
      <w:tr w14:paraId="23818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8CA0F">
            <w:pPr>
              <w:ind w:firstLine="281"/>
              <w:jc w:val="left"/>
            </w:pPr>
            <w:r>
              <w:rPr>
                <w:rFonts w:ascii="宋体" w:hAnsi="宋体" w:cs="宋体"/>
                <w:color w:val="000000"/>
                <w:sz w:val="14"/>
              </w:rPr>
              <w:t>301</w:t>
            </w:r>
          </w:p>
        </w:tc>
        <w:tc>
          <w:tcPr>
            <w:tcW w:w="1980" w:type="dxa"/>
            <w:vAlign w:val="center"/>
          </w:tcPr>
          <w:p w14:paraId="0C7861AF">
            <w:pPr>
              <w:ind w:firstLine="281"/>
              <w:jc w:val="left"/>
            </w:pPr>
            <w:r>
              <w:rPr>
                <w:rFonts w:ascii="宋体" w:hAnsi="宋体" w:cs="宋体"/>
                <w:color w:val="000000"/>
                <w:sz w:val="14"/>
              </w:rPr>
              <w:t>工资福利支出</w:t>
            </w:r>
          </w:p>
        </w:tc>
        <w:tc>
          <w:tcPr>
            <w:tcW w:w="1020" w:type="dxa"/>
            <w:vAlign w:val="center"/>
          </w:tcPr>
          <w:p w14:paraId="781987CE">
            <w:pPr>
              <w:ind w:firstLine="281"/>
              <w:jc w:val="right"/>
            </w:pPr>
            <w:r>
              <w:rPr>
                <w:rFonts w:ascii="宋体" w:hAnsi="宋体" w:cs="宋体"/>
                <w:color w:val="000000"/>
                <w:sz w:val="14"/>
              </w:rPr>
              <w:t>2,724.01</w:t>
            </w:r>
          </w:p>
        </w:tc>
        <w:tc>
          <w:tcPr>
            <w:tcW w:w="540" w:type="dxa"/>
            <w:vAlign w:val="center"/>
          </w:tcPr>
          <w:p w14:paraId="5B735913">
            <w:pPr>
              <w:ind w:firstLine="281"/>
              <w:jc w:val="left"/>
            </w:pPr>
            <w:r>
              <w:rPr>
                <w:rFonts w:ascii="宋体" w:hAnsi="宋体" w:cs="宋体"/>
                <w:color w:val="000000"/>
                <w:sz w:val="14"/>
              </w:rPr>
              <w:t>302</w:t>
            </w:r>
          </w:p>
        </w:tc>
        <w:tc>
          <w:tcPr>
            <w:tcW w:w="1560" w:type="dxa"/>
            <w:vAlign w:val="center"/>
          </w:tcPr>
          <w:p w14:paraId="2E1F99F3">
            <w:pPr>
              <w:ind w:firstLine="281"/>
              <w:jc w:val="left"/>
            </w:pPr>
            <w:r>
              <w:rPr>
                <w:rFonts w:ascii="宋体" w:hAnsi="宋体" w:cs="宋体"/>
                <w:color w:val="000000"/>
                <w:sz w:val="14"/>
              </w:rPr>
              <w:t>商品和服务支出</w:t>
            </w:r>
          </w:p>
        </w:tc>
        <w:tc>
          <w:tcPr>
            <w:tcW w:w="1020" w:type="dxa"/>
            <w:vAlign w:val="center"/>
          </w:tcPr>
          <w:p w14:paraId="4C3F4613">
            <w:pPr>
              <w:ind w:firstLine="281"/>
              <w:jc w:val="right"/>
            </w:pPr>
            <w:r>
              <w:rPr>
                <w:rFonts w:ascii="宋体" w:hAnsi="宋体" w:cs="宋体"/>
                <w:color w:val="000000"/>
                <w:sz w:val="14"/>
              </w:rPr>
              <w:t>32.19</w:t>
            </w:r>
          </w:p>
        </w:tc>
        <w:tc>
          <w:tcPr>
            <w:tcW w:w="540" w:type="dxa"/>
            <w:vAlign w:val="center"/>
          </w:tcPr>
          <w:p w14:paraId="523DE0DF">
            <w:pPr>
              <w:ind w:firstLine="281"/>
              <w:jc w:val="left"/>
            </w:pPr>
            <w:r>
              <w:rPr>
                <w:rFonts w:ascii="宋体" w:hAnsi="宋体" w:cs="宋体"/>
                <w:color w:val="000000"/>
                <w:sz w:val="14"/>
              </w:rPr>
              <w:t>307</w:t>
            </w:r>
          </w:p>
        </w:tc>
        <w:tc>
          <w:tcPr>
            <w:tcW w:w="2540" w:type="dxa"/>
            <w:vAlign w:val="center"/>
          </w:tcPr>
          <w:p w14:paraId="0055FD42">
            <w:pPr>
              <w:ind w:firstLine="281"/>
              <w:jc w:val="left"/>
            </w:pPr>
            <w:r>
              <w:rPr>
                <w:rFonts w:ascii="宋体" w:hAnsi="宋体" w:cs="宋体"/>
                <w:color w:val="000000"/>
                <w:sz w:val="14"/>
              </w:rPr>
              <w:t>债务利息及费用支出</w:t>
            </w:r>
          </w:p>
        </w:tc>
        <w:tc>
          <w:tcPr>
            <w:tcW w:w="1032" w:type="dxa"/>
            <w:vAlign w:val="center"/>
          </w:tcPr>
          <w:p w14:paraId="47B7CC0E">
            <w:pPr>
              <w:ind w:firstLine="643"/>
            </w:pPr>
          </w:p>
        </w:tc>
      </w:tr>
      <w:tr w14:paraId="186D1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27CA70">
            <w:pPr>
              <w:ind w:firstLine="281"/>
              <w:jc w:val="center"/>
            </w:pPr>
            <w:r>
              <w:rPr>
                <w:rFonts w:ascii="宋体" w:hAnsi="宋体" w:cs="宋体"/>
                <w:color w:val="000000"/>
                <w:sz w:val="14"/>
              </w:rPr>
              <w:t>30101</w:t>
            </w:r>
          </w:p>
        </w:tc>
        <w:tc>
          <w:tcPr>
            <w:tcW w:w="1980" w:type="dxa"/>
            <w:vAlign w:val="center"/>
          </w:tcPr>
          <w:p w14:paraId="419CEC29">
            <w:pPr>
              <w:ind w:firstLine="281"/>
              <w:jc w:val="left"/>
            </w:pPr>
            <w:r>
              <w:rPr>
                <w:rFonts w:ascii="宋体" w:hAnsi="宋体" w:cs="宋体"/>
                <w:color w:val="000000"/>
                <w:sz w:val="14"/>
              </w:rPr>
              <w:t xml:space="preserve">  基本工资</w:t>
            </w:r>
          </w:p>
        </w:tc>
        <w:tc>
          <w:tcPr>
            <w:tcW w:w="1020" w:type="dxa"/>
            <w:vAlign w:val="center"/>
          </w:tcPr>
          <w:p w14:paraId="29B825AC">
            <w:pPr>
              <w:ind w:firstLine="281"/>
              <w:jc w:val="right"/>
            </w:pPr>
            <w:r>
              <w:rPr>
                <w:rFonts w:ascii="宋体" w:hAnsi="宋体" w:cs="宋体"/>
                <w:color w:val="000000"/>
                <w:sz w:val="14"/>
              </w:rPr>
              <w:t>388.14</w:t>
            </w:r>
          </w:p>
        </w:tc>
        <w:tc>
          <w:tcPr>
            <w:tcW w:w="540" w:type="dxa"/>
            <w:vAlign w:val="center"/>
          </w:tcPr>
          <w:p w14:paraId="6A17FFB6">
            <w:pPr>
              <w:ind w:firstLine="281"/>
              <w:jc w:val="center"/>
            </w:pPr>
            <w:r>
              <w:rPr>
                <w:rFonts w:ascii="宋体" w:hAnsi="宋体" w:cs="宋体"/>
                <w:color w:val="000000"/>
                <w:sz w:val="14"/>
              </w:rPr>
              <w:t>30201</w:t>
            </w:r>
          </w:p>
        </w:tc>
        <w:tc>
          <w:tcPr>
            <w:tcW w:w="1560" w:type="dxa"/>
            <w:vAlign w:val="center"/>
          </w:tcPr>
          <w:p w14:paraId="6119CB3B">
            <w:pPr>
              <w:ind w:firstLine="281"/>
              <w:jc w:val="left"/>
            </w:pPr>
            <w:r>
              <w:rPr>
                <w:rFonts w:ascii="宋体" w:hAnsi="宋体" w:cs="宋体"/>
                <w:color w:val="000000"/>
                <w:sz w:val="14"/>
              </w:rPr>
              <w:t xml:space="preserve">  办公费</w:t>
            </w:r>
          </w:p>
        </w:tc>
        <w:tc>
          <w:tcPr>
            <w:tcW w:w="1020" w:type="dxa"/>
            <w:vAlign w:val="center"/>
          </w:tcPr>
          <w:p w14:paraId="3BBA5D1B">
            <w:pPr>
              <w:ind w:firstLine="281"/>
              <w:jc w:val="right"/>
            </w:pPr>
            <w:r>
              <w:rPr>
                <w:rFonts w:ascii="宋体" w:hAnsi="宋体" w:cs="宋体"/>
                <w:color w:val="000000"/>
                <w:sz w:val="14"/>
              </w:rPr>
              <w:t>16.15</w:t>
            </w:r>
          </w:p>
        </w:tc>
        <w:tc>
          <w:tcPr>
            <w:tcW w:w="540" w:type="dxa"/>
            <w:vAlign w:val="center"/>
          </w:tcPr>
          <w:p w14:paraId="6BE4691D">
            <w:pPr>
              <w:ind w:firstLine="281"/>
              <w:jc w:val="center"/>
            </w:pPr>
            <w:r>
              <w:rPr>
                <w:rFonts w:ascii="宋体" w:hAnsi="宋体" w:cs="宋体"/>
                <w:color w:val="000000"/>
                <w:sz w:val="14"/>
              </w:rPr>
              <w:t>30701</w:t>
            </w:r>
          </w:p>
        </w:tc>
        <w:tc>
          <w:tcPr>
            <w:tcW w:w="2540" w:type="dxa"/>
            <w:vAlign w:val="center"/>
          </w:tcPr>
          <w:p w14:paraId="7DEF8F77">
            <w:pPr>
              <w:ind w:firstLine="281"/>
              <w:jc w:val="left"/>
            </w:pPr>
            <w:r>
              <w:rPr>
                <w:rFonts w:ascii="宋体" w:hAnsi="宋体" w:cs="宋体"/>
                <w:color w:val="000000"/>
                <w:sz w:val="14"/>
              </w:rPr>
              <w:t xml:space="preserve">  国内债务付息</w:t>
            </w:r>
          </w:p>
        </w:tc>
        <w:tc>
          <w:tcPr>
            <w:tcW w:w="1032" w:type="dxa"/>
            <w:vAlign w:val="center"/>
          </w:tcPr>
          <w:p w14:paraId="2401D8FD">
            <w:pPr>
              <w:ind w:firstLine="643"/>
            </w:pPr>
          </w:p>
        </w:tc>
      </w:tr>
      <w:tr w14:paraId="37D45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241A35">
            <w:pPr>
              <w:ind w:firstLine="281"/>
              <w:jc w:val="center"/>
            </w:pPr>
            <w:r>
              <w:rPr>
                <w:rFonts w:ascii="宋体" w:hAnsi="宋体" w:cs="宋体"/>
                <w:color w:val="000000"/>
                <w:sz w:val="14"/>
              </w:rPr>
              <w:t>30102</w:t>
            </w:r>
          </w:p>
        </w:tc>
        <w:tc>
          <w:tcPr>
            <w:tcW w:w="1980" w:type="dxa"/>
            <w:vAlign w:val="center"/>
          </w:tcPr>
          <w:p w14:paraId="54F929D0">
            <w:pPr>
              <w:ind w:firstLine="281"/>
              <w:jc w:val="left"/>
            </w:pPr>
            <w:r>
              <w:rPr>
                <w:rFonts w:ascii="宋体" w:hAnsi="宋体" w:cs="宋体"/>
                <w:color w:val="000000"/>
                <w:sz w:val="14"/>
              </w:rPr>
              <w:t xml:space="preserve">  津贴补贴</w:t>
            </w:r>
          </w:p>
        </w:tc>
        <w:tc>
          <w:tcPr>
            <w:tcW w:w="1020" w:type="dxa"/>
            <w:vAlign w:val="center"/>
          </w:tcPr>
          <w:p w14:paraId="4A6EF98D">
            <w:pPr>
              <w:ind w:firstLine="281"/>
              <w:jc w:val="right"/>
            </w:pPr>
            <w:r>
              <w:rPr>
                <w:rFonts w:ascii="宋体" w:hAnsi="宋体" w:cs="宋体"/>
                <w:color w:val="000000"/>
                <w:sz w:val="14"/>
              </w:rPr>
              <w:t>237.28</w:t>
            </w:r>
          </w:p>
        </w:tc>
        <w:tc>
          <w:tcPr>
            <w:tcW w:w="540" w:type="dxa"/>
            <w:vAlign w:val="center"/>
          </w:tcPr>
          <w:p w14:paraId="666D0409">
            <w:pPr>
              <w:ind w:firstLine="281"/>
              <w:jc w:val="center"/>
            </w:pPr>
            <w:r>
              <w:rPr>
                <w:rFonts w:ascii="宋体" w:hAnsi="宋体" w:cs="宋体"/>
                <w:color w:val="000000"/>
                <w:sz w:val="14"/>
              </w:rPr>
              <w:t>30202</w:t>
            </w:r>
          </w:p>
        </w:tc>
        <w:tc>
          <w:tcPr>
            <w:tcW w:w="1560" w:type="dxa"/>
            <w:vAlign w:val="center"/>
          </w:tcPr>
          <w:p w14:paraId="6F9EF190">
            <w:pPr>
              <w:ind w:firstLine="281"/>
              <w:jc w:val="left"/>
            </w:pPr>
            <w:r>
              <w:rPr>
                <w:rFonts w:ascii="宋体" w:hAnsi="宋体" w:cs="宋体"/>
                <w:color w:val="000000"/>
                <w:sz w:val="14"/>
              </w:rPr>
              <w:t xml:space="preserve">  印刷费</w:t>
            </w:r>
          </w:p>
        </w:tc>
        <w:tc>
          <w:tcPr>
            <w:tcW w:w="1020" w:type="dxa"/>
            <w:vAlign w:val="center"/>
          </w:tcPr>
          <w:p w14:paraId="6C3D141A">
            <w:pPr>
              <w:ind w:firstLine="281"/>
              <w:jc w:val="right"/>
            </w:pPr>
            <w:r>
              <w:rPr>
                <w:rFonts w:ascii="宋体" w:hAnsi="宋体" w:cs="宋体"/>
                <w:color w:val="000000"/>
                <w:sz w:val="14"/>
              </w:rPr>
              <w:t>0.75</w:t>
            </w:r>
          </w:p>
        </w:tc>
        <w:tc>
          <w:tcPr>
            <w:tcW w:w="540" w:type="dxa"/>
            <w:vAlign w:val="center"/>
          </w:tcPr>
          <w:p w14:paraId="641B99F5">
            <w:pPr>
              <w:ind w:firstLine="281"/>
              <w:jc w:val="center"/>
            </w:pPr>
            <w:r>
              <w:rPr>
                <w:rFonts w:ascii="宋体" w:hAnsi="宋体" w:cs="宋体"/>
                <w:color w:val="000000"/>
                <w:sz w:val="14"/>
              </w:rPr>
              <w:t>30702</w:t>
            </w:r>
          </w:p>
        </w:tc>
        <w:tc>
          <w:tcPr>
            <w:tcW w:w="2540" w:type="dxa"/>
            <w:vAlign w:val="center"/>
          </w:tcPr>
          <w:p w14:paraId="72C82ECC">
            <w:pPr>
              <w:ind w:firstLine="281"/>
              <w:jc w:val="left"/>
            </w:pPr>
            <w:r>
              <w:rPr>
                <w:rFonts w:ascii="宋体" w:hAnsi="宋体" w:cs="宋体"/>
                <w:color w:val="000000"/>
                <w:sz w:val="14"/>
              </w:rPr>
              <w:t xml:space="preserve">  国外债务付息</w:t>
            </w:r>
          </w:p>
        </w:tc>
        <w:tc>
          <w:tcPr>
            <w:tcW w:w="1032" w:type="dxa"/>
            <w:vAlign w:val="center"/>
          </w:tcPr>
          <w:p w14:paraId="5AC7C31E">
            <w:pPr>
              <w:ind w:firstLine="643"/>
            </w:pPr>
          </w:p>
        </w:tc>
      </w:tr>
      <w:tr w14:paraId="5499A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9934F">
            <w:pPr>
              <w:ind w:firstLine="281"/>
              <w:jc w:val="center"/>
            </w:pPr>
            <w:r>
              <w:rPr>
                <w:rFonts w:ascii="宋体" w:hAnsi="宋体" w:cs="宋体"/>
                <w:color w:val="000000"/>
                <w:sz w:val="14"/>
              </w:rPr>
              <w:t>30103</w:t>
            </w:r>
          </w:p>
        </w:tc>
        <w:tc>
          <w:tcPr>
            <w:tcW w:w="1980" w:type="dxa"/>
            <w:vAlign w:val="center"/>
          </w:tcPr>
          <w:p w14:paraId="107A3F00">
            <w:pPr>
              <w:ind w:firstLine="281"/>
              <w:jc w:val="left"/>
            </w:pPr>
            <w:r>
              <w:rPr>
                <w:rFonts w:ascii="宋体" w:hAnsi="宋体" w:cs="宋体"/>
                <w:color w:val="000000"/>
                <w:sz w:val="14"/>
              </w:rPr>
              <w:t xml:space="preserve">  奖金</w:t>
            </w:r>
          </w:p>
        </w:tc>
        <w:tc>
          <w:tcPr>
            <w:tcW w:w="1020" w:type="dxa"/>
            <w:vAlign w:val="center"/>
          </w:tcPr>
          <w:p w14:paraId="0CD0280A">
            <w:pPr>
              <w:ind w:firstLine="643"/>
            </w:pPr>
          </w:p>
        </w:tc>
        <w:tc>
          <w:tcPr>
            <w:tcW w:w="540" w:type="dxa"/>
            <w:vAlign w:val="center"/>
          </w:tcPr>
          <w:p w14:paraId="72C6685E">
            <w:pPr>
              <w:ind w:firstLine="281"/>
              <w:jc w:val="center"/>
            </w:pPr>
            <w:r>
              <w:rPr>
                <w:rFonts w:ascii="宋体" w:hAnsi="宋体" w:cs="宋体"/>
                <w:color w:val="000000"/>
                <w:sz w:val="14"/>
              </w:rPr>
              <w:t>30203</w:t>
            </w:r>
          </w:p>
        </w:tc>
        <w:tc>
          <w:tcPr>
            <w:tcW w:w="1560" w:type="dxa"/>
            <w:vAlign w:val="center"/>
          </w:tcPr>
          <w:p w14:paraId="74CBE94A">
            <w:pPr>
              <w:ind w:firstLine="281"/>
              <w:jc w:val="left"/>
            </w:pPr>
            <w:r>
              <w:rPr>
                <w:rFonts w:ascii="宋体" w:hAnsi="宋体" w:cs="宋体"/>
                <w:color w:val="000000"/>
                <w:sz w:val="14"/>
              </w:rPr>
              <w:t xml:space="preserve">  咨询费</w:t>
            </w:r>
          </w:p>
        </w:tc>
        <w:tc>
          <w:tcPr>
            <w:tcW w:w="1020" w:type="dxa"/>
            <w:vAlign w:val="center"/>
          </w:tcPr>
          <w:p w14:paraId="325D2363">
            <w:pPr>
              <w:ind w:firstLine="643"/>
            </w:pPr>
          </w:p>
        </w:tc>
        <w:tc>
          <w:tcPr>
            <w:tcW w:w="540" w:type="dxa"/>
            <w:vAlign w:val="center"/>
          </w:tcPr>
          <w:p w14:paraId="4D4534CA">
            <w:pPr>
              <w:ind w:firstLine="281"/>
              <w:jc w:val="left"/>
            </w:pPr>
            <w:r>
              <w:rPr>
                <w:rFonts w:ascii="宋体" w:hAnsi="宋体" w:cs="宋体"/>
                <w:color w:val="000000"/>
                <w:sz w:val="14"/>
              </w:rPr>
              <w:t>310</w:t>
            </w:r>
          </w:p>
        </w:tc>
        <w:tc>
          <w:tcPr>
            <w:tcW w:w="2540" w:type="dxa"/>
            <w:vAlign w:val="center"/>
          </w:tcPr>
          <w:p w14:paraId="47735BE9">
            <w:pPr>
              <w:ind w:firstLine="281"/>
              <w:jc w:val="left"/>
            </w:pPr>
            <w:r>
              <w:rPr>
                <w:rFonts w:ascii="宋体" w:hAnsi="宋体" w:cs="宋体"/>
                <w:color w:val="000000"/>
                <w:sz w:val="14"/>
              </w:rPr>
              <w:t>资本性支出</w:t>
            </w:r>
          </w:p>
        </w:tc>
        <w:tc>
          <w:tcPr>
            <w:tcW w:w="1032" w:type="dxa"/>
            <w:vAlign w:val="center"/>
          </w:tcPr>
          <w:p w14:paraId="3A8EB692">
            <w:pPr>
              <w:ind w:firstLine="281"/>
              <w:jc w:val="right"/>
            </w:pPr>
            <w:r>
              <w:rPr>
                <w:rFonts w:ascii="宋体" w:hAnsi="宋体" w:cs="宋体"/>
                <w:color w:val="000000"/>
                <w:sz w:val="14"/>
              </w:rPr>
              <w:t>1.79</w:t>
            </w:r>
          </w:p>
        </w:tc>
      </w:tr>
      <w:tr w14:paraId="7AECD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9FC545">
            <w:pPr>
              <w:ind w:firstLine="281"/>
              <w:jc w:val="center"/>
            </w:pPr>
            <w:r>
              <w:rPr>
                <w:rFonts w:ascii="宋体" w:hAnsi="宋体" w:cs="宋体"/>
                <w:color w:val="000000"/>
                <w:sz w:val="14"/>
              </w:rPr>
              <w:t>30106</w:t>
            </w:r>
          </w:p>
        </w:tc>
        <w:tc>
          <w:tcPr>
            <w:tcW w:w="1980" w:type="dxa"/>
            <w:vAlign w:val="center"/>
          </w:tcPr>
          <w:p w14:paraId="5A48CBED">
            <w:pPr>
              <w:ind w:firstLine="281"/>
              <w:jc w:val="left"/>
            </w:pPr>
            <w:r>
              <w:rPr>
                <w:rFonts w:ascii="宋体" w:hAnsi="宋体" w:cs="宋体"/>
                <w:color w:val="000000"/>
                <w:sz w:val="14"/>
              </w:rPr>
              <w:t xml:space="preserve">  伙食补助费</w:t>
            </w:r>
          </w:p>
        </w:tc>
        <w:tc>
          <w:tcPr>
            <w:tcW w:w="1020" w:type="dxa"/>
            <w:vAlign w:val="center"/>
          </w:tcPr>
          <w:p w14:paraId="71103378">
            <w:pPr>
              <w:ind w:firstLine="643"/>
            </w:pPr>
          </w:p>
        </w:tc>
        <w:tc>
          <w:tcPr>
            <w:tcW w:w="540" w:type="dxa"/>
            <w:vAlign w:val="center"/>
          </w:tcPr>
          <w:p w14:paraId="5CEF4D32">
            <w:pPr>
              <w:ind w:firstLine="281"/>
              <w:jc w:val="center"/>
            </w:pPr>
            <w:r>
              <w:rPr>
                <w:rFonts w:ascii="宋体" w:hAnsi="宋体" w:cs="宋体"/>
                <w:color w:val="000000"/>
                <w:sz w:val="14"/>
              </w:rPr>
              <w:t>30204</w:t>
            </w:r>
          </w:p>
        </w:tc>
        <w:tc>
          <w:tcPr>
            <w:tcW w:w="1560" w:type="dxa"/>
            <w:vAlign w:val="center"/>
          </w:tcPr>
          <w:p w14:paraId="6C6C0111">
            <w:pPr>
              <w:ind w:firstLine="281"/>
              <w:jc w:val="left"/>
            </w:pPr>
            <w:r>
              <w:rPr>
                <w:rFonts w:ascii="宋体" w:hAnsi="宋体" w:cs="宋体"/>
                <w:color w:val="000000"/>
                <w:sz w:val="14"/>
              </w:rPr>
              <w:t xml:space="preserve">  手续费</w:t>
            </w:r>
          </w:p>
        </w:tc>
        <w:tc>
          <w:tcPr>
            <w:tcW w:w="1020" w:type="dxa"/>
            <w:vAlign w:val="center"/>
          </w:tcPr>
          <w:p w14:paraId="0349144F">
            <w:pPr>
              <w:ind w:firstLine="643"/>
            </w:pPr>
          </w:p>
        </w:tc>
        <w:tc>
          <w:tcPr>
            <w:tcW w:w="540" w:type="dxa"/>
            <w:vAlign w:val="center"/>
          </w:tcPr>
          <w:p w14:paraId="751FE129">
            <w:pPr>
              <w:ind w:firstLine="281"/>
              <w:jc w:val="center"/>
            </w:pPr>
            <w:r>
              <w:rPr>
                <w:rFonts w:ascii="宋体" w:hAnsi="宋体" w:cs="宋体"/>
                <w:color w:val="000000"/>
                <w:sz w:val="14"/>
              </w:rPr>
              <w:t>31001</w:t>
            </w:r>
          </w:p>
        </w:tc>
        <w:tc>
          <w:tcPr>
            <w:tcW w:w="2540" w:type="dxa"/>
            <w:vAlign w:val="center"/>
          </w:tcPr>
          <w:p w14:paraId="1D4CB858">
            <w:pPr>
              <w:ind w:firstLine="281"/>
              <w:jc w:val="left"/>
            </w:pPr>
            <w:r>
              <w:rPr>
                <w:rFonts w:ascii="宋体" w:hAnsi="宋体" w:cs="宋体"/>
                <w:color w:val="000000"/>
                <w:sz w:val="14"/>
              </w:rPr>
              <w:t xml:space="preserve">  房屋建筑物购建</w:t>
            </w:r>
          </w:p>
        </w:tc>
        <w:tc>
          <w:tcPr>
            <w:tcW w:w="1032" w:type="dxa"/>
            <w:vAlign w:val="center"/>
          </w:tcPr>
          <w:p w14:paraId="7E6E5B5C">
            <w:pPr>
              <w:ind w:firstLine="643"/>
            </w:pPr>
          </w:p>
        </w:tc>
      </w:tr>
      <w:tr w14:paraId="385CF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E0DB2">
            <w:pPr>
              <w:ind w:firstLine="281"/>
              <w:jc w:val="center"/>
            </w:pPr>
            <w:r>
              <w:rPr>
                <w:rFonts w:ascii="宋体" w:hAnsi="宋体" w:cs="宋体"/>
                <w:color w:val="000000"/>
                <w:sz w:val="14"/>
              </w:rPr>
              <w:t>30107</w:t>
            </w:r>
          </w:p>
        </w:tc>
        <w:tc>
          <w:tcPr>
            <w:tcW w:w="1980" w:type="dxa"/>
            <w:vAlign w:val="center"/>
          </w:tcPr>
          <w:p w14:paraId="3661F312">
            <w:pPr>
              <w:ind w:firstLine="281"/>
              <w:jc w:val="left"/>
            </w:pPr>
            <w:r>
              <w:rPr>
                <w:rFonts w:ascii="宋体" w:hAnsi="宋体" w:cs="宋体"/>
                <w:color w:val="000000"/>
                <w:sz w:val="14"/>
              </w:rPr>
              <w:t xml:space="preserve">  绩效工资</w:t>
            </w:r>
          </w:p>
        </w:tc>
        <w:tc>
          <w:tcPr>
            <w:tcW w:w="1020" w:type="dxa"/>
            <w:vAlign w:val="center"/>
          </w:tcPr>
          <w:p w14:paraId="2F350648">
            <w:pPr>
              <w:ind w:firstLine="281"/>
              <w:jc w:val="right"/>
            </w:pPr>
            <w:r>
              <w:rPr>
                <w:rFonts w:ascii="宋体" w:hAnsi="宋体" w:cs="宋体"/>
                <w:color w:val="000000"/>
                <w:sz w:val="14"/>
              </w:rPr>
              <w:t>117.93</w:t>
            </w:r>
          </w:p>
        </w:tc>
        <w:tc>
          <w:tcPr>
            <w:tcW w:w="540" w:type="dxa"/>
            <w:vAlign w:val="center"/>
          </w:tcPr>
          <w:p w14:paraId="2BE49FF7">
            <w:pPr>
              <w:ind w:firstLine="281"/>
              <w:jc w:val="center"/>
            </w:pPr>
            <w:r>
              <w:rPr>
                <w:rFonts w:ascii="宋体" w:hAnsi="宋体" w:cs="宋体"/>
                <w:color w:val="000000"/>
                <w:sz w:val="14"/>
              </w:rPr>
              <w:t>30205</w:t>
            </w:r>
          </w:p>
        </w:tc>
        <w:tc>
          <w:tcPr>
            <w:tcW w:w="1560" w:type="dxa"/>
            <w:vAlign w:val="center"/>
          </w:tcPr>
          <w:p w14:paraId="684DB1DD">
            <w:pPr>
              <w:ind w:firstLine="281"/>
              <w:jc w:val="left"/>
            </w:pPr>
            <w:r>
              <w:rPr>
                <w:rFonts w:ascii="宋体" w:hAnsi="宋体" w:cs="宋体"/>
                <w:color w:val="000000"/>
                <w:sz w:val="14"/>
              </w:rPr>
              <w:t xml:space="preserve">  水费</w:t>
            </w:r>
          </w:p>
        </w:tc>
        <w:tc>
          <w:tcPr>
            <w:tcW w:w="1020" w:type="dxa"/>
            <w:vAlign w:val="center"/>
          </w:tcPr>
          <w:p w14:paraId="2A40A268">
            <w:pPr>
              <w:ind w:firstLine="643"/>
            </w:pPr>
          </w:p>
        </w:tc>
        <w:tc>
          <w:tcPr>
            <w:tcW w:w="540" w:type="dxa"/>
            <w:vAlign w:val="center"/>
          </w:tcPr>
          <w:p w14:paraId="04F5B7BF">
            <w:pPr>
              <w:ind w:firstLine="281"/>
              <w:jc w:val="center"/>
            </w:pPr>
            <w:r>
              <w:rPr>
                <w:rFonts w:ascii="宋体" w:hAnsi="宋体" w:cs="宋体"/>
                <w:color w:val="000000"/>
                <w:sz w:val="14"/>
              </w:rPr>
              <w:t>31002</w:t>
            </w:r>
          </w:p>
        </w:tc>
        <w:tc>
          <w:tcPr>
            <w:tcW w:w="2540" w:type="dxa"/>
            <w:vAlign w:val="center"/>
          </w:tcPr>
          <w:p w14:paraId="356A3F7F">
            <w:pPr>
              <w:ind w:firstLine="281"/>
              <w:jc w:val="left"/>
            </w:pPr>
            <w:r>
              <w:rPr>
                <w:rFonts w:ascii="宋体" w:hAnsi="宋体" w:cs="宋体"/>
                <w:color w:val="000000"/>
                <w:sz w:val="14"/>
              </w:rPr>
              <w:t xml:space="preserve">  办公设备购置</w:t>
            </w:r>
          </w:p>
        </w:tc>
        <w:tc>
          <w:tcPr>
            <w:tcW w:w="1032" w:type="dxa"/>
            <w:vAlign w:val="center"/>
          </w:tcPr>
          <w:p w14:paraId="40F260F6">
            <w:pPr>
              <w:ind w:firstLine="281"/>
              <w:jc w:val="right"/>
            </w:pPr>
            <w:r>
              <w:rPr>
                <w:rFonts w:ascii="宋体" w:hAnsi="宋体" w:cs="宋体"/>
                <w:color w:val="000000"/>
                <w:sz w:val="14"/>
              </w:rPr>
              <w:t>1.79</w:t>
            </w:r>
          </w:p>
        </w:tc>
      </w:tr>
      <w:tr w14:paraId="71CF8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374D8">
            <w:pPr>
              <w:ind w:firstLine="281"/>
              <w:jc w:val="center"/>
            </w:pPr>
            <w:r>
              <w:rPr>
                <w:rFonts w:ascii="宋体" w:hAnsi="宋体" w:cs="宋体"/>
                <w:color w:val="000000"/>
                <w:sz w:val="14"/>
              </w:rPr>
              <w:t>30108</w:t>
            </w:r>
          </w:p>
        </w:tc>
        <w:tc>
          <w:tcPr>
            <w:tcW w:w="1980" w:type="dxa"/>
            <w:vAlign w:val="center"/>
          </w:tcPr>
          <w:p w14:paraId="2B61E5CF">
            <w:pPr>
              <w:ind w:firstLine="281"/>
              <w:jc w:val="left"/>
            </w:pPr>
            <w:r>
              <w:rPr>
                <w:rFonts w:ascii="宋体" w:hAnsi="宋体" w:cs="宋体"/>
                <w:color w:val="000000"/>
                <w:sz w:val="14"/>
              </w:rPr>
              <w:t xml:space="preserve">  机关事业单位基本养老保险缴费</w:t>
            </w:r>
          </w:p>
        </w:tc>
        <w:tc>
          <w:tcPr>
            <w:tcW w:w="1020" w:type="dxa"/>
            <w:vAlign w:val="center"/>
          </w:tcPr>
          <w:p w14:paraId="0F7F6151">
            <w:pPr>
              <w:ind w:firstLine="281"/>
              <w:jc w:val="right"/>
            </w:pPr>
            <w:r>
              <w:rPr>
                <w:rFonts w:ascii="宋体" w:hAnsi="宋体" w:cs="宋体"/>
                <w:color w:val="000000"/>
                <w:sz w:val="14"/>
              </w:rPr>
              <w:t>103.90</w:t>
            </w:r>
          </w:p>
        </w:tc>
        <w:tc>
          <w:tcPr>
            <w:tcW w:w="540" w:type="dxa"/>
            <w:vAlign w:val="center"/>
          </w:tcPr>
          <w:p w14:paraId="76CE3072">
            <w:pPr>
              <w:ind w:firstLine="281"/>
              <w:jc w:val="center"/>
            </w:pPr>
            <w:r>
              <w:rPr>
                <w:rFonts w:ascii="宋体" w:hAnsi="宋体" w:cs="宋体"/>
                <w:color w:val="000000"/>
                <w:sz w:val="14"/>
              </w:rPr>
              <w:t>30206</w:t>
            </w:r>
          </w:p>
        </w:tc>
        <w:tc>
          <w:tcPr>
            <w:tcW w:w="1560" w:type="dxa"/>
            <w:vAlign w:val="center"/>
          </w:tcPr>
          <w:p w14:paraId="10FEE1C3">
            <w:pPr>
              <w:ind w:firstLine="281"/>
              <w:jc w:val="left"/>
            </w:pPr>
            <w:r>
              <w:rPr>
                <w:rFonts w:ascii="宋体" w:hAnsi="宋体" w:cs="宋体"/>
                <w:color w:val="000000"/>
                <w:sz w:val="14"/>
              </w:rPr>
              <w:t xml:space="preserve">  电费</w:t>
            </w:r>
          </w:p>
        </w:tc>
        <w:tc>
          <w:tcPr>
            <w:tcW w:w="1020" w:type="dxa"/>
            <w:vAlign w:val="center"/>
          </w:tcPr>
          <w:p w14:paraId="1D49E955">
            <w:pPr>
              <w:ind w:firstLine="643"/>
            </w:pPr>
          </w:p>
        </w:tc>
        <w:tc>
          <w:tcPr>
            <w:tcW w:w="540" w:type="dxa"/>
            <w:vAlign w:val="center"/>
          </w:tcPr>
          <w:p w14:paraId="58D3A3E6">
            <w:pPr>
              <w:ind w:firstLine="281"/>
              <w:jc w:val="center"/>
            </w:pPr>
            <w:r>
              <w:rPr>
                <w:rFonts w:ascii="宋体" w:hAnsi="宋体" w:cs="宋体"/>
                <w:color w:val="000000"/>
                <w:sz w:val="14"/>
              </w:rPr>
              <w:t>31003</w:t>
            </w:r>
          </w:p>
        </w:tc>
        <w:tc>
          <w:tcPr>
            <w:tcW w:w="2540" w:type="dxa"/>
            <w:vAlign w:val="center"/>
          </w:tcPr>
          <w:p w14:paraId="59B143BB">
            <w:pPr>
              <w:ind w:firstLine="281"/>
              <w:jc w:val="left"/>
            </w:pPr>
            <w:r>
              <w:rPr>
                <w:rFonts w:ascii="宋体" w:hAnsi="宋体" w:cs="宋体"/>
                <w:color w:val="000000"/>
                <w:sz w:val="14"/>
              </w:rPr>
              <w:t xml:space="preserve">  专用设备购置</w:t>
            </w:r>
          </w:p>
        </w:tc>
        <w:tc>
          <w:tcPr>
            <w:tcW w:w="1032" w:type="dxa"/>
            <w:vAlign w:val="center"/>
          </w:tcPr>
          <w:p w14:paraId="30F77A6A">
            <w:pPr>
              <w:ind w:firstLine="643"/>
            </w:pPr>
          </w:p>
        </w:tc>
      </w:tr>
      <w:tr w14:paraId="69B1D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E624AB">
            <w:pPr>
              <w:ind w:firstLine="281"/>
              <w:jc w:val="center"/>
            </w:pPr>
            <w:r>
              <w:rPr>
                <w:rFonts w:ascii="宋体" w:hAnsi="宋体" w:cs="宋体"/>
                <w:color w:val="000000"/>
                <w:sz w:val="14"/>
              </w:rPr>
              <w:t>30109</w:t>
            </w:r>
          </w:p>
        </w:tc>
        <w:tc>
          <w:tcPr>
            <w:tcW w:w="1980" w:type="dxa"/>
            <w:vAlign w:val="center"/>
          </w:tcPr>
          <w:p w14:paraId="411B02E0">
            <w:pPr>
              <w:ind w:firstLine="281"/>
              <w:jc w:val="left"/>
            </w:pPr>
            <w:r>
              <w:rPr>
                <w:rFonts w:ascii="宋体" w:hAnsi="宋体" w:cs="宋体"/>
                <w:color w:val="000000"/>
                <w:sz w:val="14"/>
              </w:rPr>
              <w:t xml:space="preserve">  职业年金缴费</w:t>
            </w:r>
          </w:p>
        </w:tc>
        <w:tc>
          <w:tcPr>
            <w:tcW w:w="1020" w:type="dxa"/>
            <w:vAlign w:val="center"/>
          </w:tcPr>
          <w:p w14:paraId="79E81C71">
            <w:pPr>
              <w:ind w:firstLine="281"/>
              <w:jc w:val="right"/>
            </w:pPr>
            <w:r>
              <w:rPr>
                <w:rFonts w:ascii="宋体" w:hAnsi="宋体" w:cs="宋体"/>
                <w:color w:val="000000"/>
                <w:sz w:val="14"/>
              </w:rPr>
              <w:t>5.14</w:t>
            </w:r>
          </w:p>
        </w:tc>
        <w:tc>
          <w:tcPr>
            <w:tcW w:w="540" w:type="dxa"/>
            <w:vAlign w:val="center"/>
          </w:tcPr>
          <w:p w14:paraId="05CB6CE5">
            <w:pPr>
              <w:ind w:firstLine="281"/>
              <w:jc w:val="center"/>
            </w:pPr>
            <w:r>
              <w:rPr>
                <w:rFonts w:ascii="宋体" w:hAnsi="宋体" w:cs="宋体"/>
                <w:color w:val="000000"/>
                <w:sz w:val="14"/>
              </w:rPr>
              <w:t>30207</w:t>
            </w:r>
          </w:p>
        </w:tc>
        <w:tc>
          <w:tcPr>
            <w:tcW w:w="1560" w:type="dxa"/>
            <w:vAlign w:val="center"/>
          </w:tcPr>
          <w:p w14:paraId="2DFD6A3B">
            <w:pPr>
              <w:ind w:firstLine="281"/>
              <w:jc w:val="left"/>
            </w:pPr>
            <w:r>
              <w:rPr>
                <w:rFonts w:ascii="宋体" w:hAnsi="宋体" w:cs="宋体"/>
                <w:color w:val="000000"/>
                <w:sz w:val="14"/>
              </w:rPr>
              <w:t xml:space="preserve">  邮电费</w:t>
            </w:r>
          </w:p>
        </w:tc>
        <w:tc>
          <w:tcPr>
            <w:tcW w:w="1020" w:type="dxa"/>
            <w:vAlign w:val="center"/>
          </w:tcPr>
          <w:p w14:paraId="1DCECF83">
            <w:pPr>
              <w:ind w:firstLine="281"/>
              <w:jc w:val="right"/>
            </w:pPr>
            <w:r>
              <w:rPr>
                <w:rFonts w:ascii="宋体" w:hAnsi="宋体" w:cs="宋体"/>
                <w:color w:val="000000"/>
                <w:sz w:val="14"/>
              </w:rPr>
              <w:t>5.00</w:t>
            </w:r>
          </w:p>
        </w:tc>
        <w:tc>
          <w:tcPr>
            <w:tcW w:w="540" w:type="dxa"/>
            <w:vAlign w:val="center"/>
          </w:tcPr>
          <w:p w14:paraId="08AF249C">
            <w:pPr>
              <w:ind w:firstLine="281"/>
              <w:jc w:val="center"/>
            </w:pPr>
            <w:r>
              <w:rPr>
                <w:rFonts w:ascii="宋体" w:hAnsi="宋体" w:cs="宋体"/>
                <w:color w:val="000000"/>
                <w:sz w:val="14"/>
              </w:rPr>
              <w:t>31005</w:t>
            </w:r>
          </w:p>
        </w:tc>
        <w:tc>
          <w:tcPr>
            <w:tcW w:w="2540" w:type="dxa"/>
            <w:vAlign w:val="center"/>
          </w:tcPr>
          <w:p w14:paraId="144C7E46">
            <w:pPr>
              <w:ind w:firstLine="281"/>
              <w:jc w:val="left"/>
            </w:pPr>
            <w:r>
              <w:rPr>
                <w:rFonts w:ascii="宋体" w:hAnsi="宋体" w:cs="宋体"/>
                <w:color w:val="000000"/>
                <w:sz w:val="14"/>
              </w:rPr>
              <w:t xml:space="preserve">  基础设施建设</w:t>
            </w:r>
          </w:p>
        </w:tc>
        <w:tc>
          <w:tcPr>
            <w:tcW w:w="1032" w:type="dxa"/>
            <w:vAlign w:val="center"/>
          </w:tcPr>
          <w:p w14:paraId="7206BD32">
            <w:pPr>
              <w:ind w:firstLine="643"/>
            </w:pPr>
          </w:p>
        </w:tc>
      </w:tr>
      <w:tr w14:paraId="32763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3F6E15">
            <w:pPr>
              <w:ind w:firstLine="281"/>
              <w:jc w:val="center"/>
            </w:pPr>
            <w:r>
              <w:rPr>
                <w:rFonts w:ascii="宋体" w:hAnsi="宋体" w:cs="宋体"/>
                <w:color w:val="000000"/>
                <w:sz w:val="14"/>
              </w:rPr>
              <w:t>30110</w:t>
            </w:r>
          </w:p>
        </w:tc>
        <w:tc>
          <w:tcPr>
            <w:tcW w:w="1980" w:type="dxa"/>
            <w:vAlign w:val="center"/>
          </w:tcPr>
          <w:p w14:paraId="73D89C52">
            <w:pPr>
              <w:ind w:firstLine="281"/>
              <w:jc w:val="left"/>
            </w:pPr>
            <w:r>
              <w:rPr>
                <w:rFonts w:ascii="宋体" w:hAnsi="宋体" w:cs="宋体"/>
                <w:color w:val="000000"/>
                <w:sz w:val="14"/>
              </w:rPr>
              <w:t xml:space="preserve">  职工基本医疗保险缴费</w:t>
            </w:r>
          </w:p>
        </w:tc>
        <w:tc>
          <w:tcPr>
            <w:tcW w:w="1020" w:type="dxa"/>
            <w:vAlign w:val="center"/>
          </w:tcPr>
          <w:p w14:paraId="2493F6EE">
            <w:pPr>
              <w:ind w:firstLine="281"/>
              <w:jc w:val="right"/>
            </w:pPr>
            <w:r>
              <w:rPr>
                <w:rFonts w:ascii="宋体" w:hAnsi="宋体" w:cs="宋体"/>
                <w:color w:val="000000"/>
                <w:sz w:val="14"/>
              </w:rPr>
              <w:t>42.28</w:t>
            </w:r>
          </w:p>
        </w:tc>
        <w:tc>
          <w:tcPr>
            <w:tcW w:w="540" w:type="dxa"/>
            <w:vAlign w:val="center"/>
          </w:tcPr>
          <w:p w14:paraId="507ADE35">
            <w:pPr>
              <w:ind w:firstLine="281"/>
              <w:jc w:val="center"/>
            </w:pPr>
            <w:r>
              <w:rPr>
                <w:rFonts w:ascii="宋体" w:hAnsi="宋体" w:cs="宋体"/>
                <w:color w:val="000000"/>
                <w:sz w:val="14"/>
              </w:rPr>
              <w:t>30208</w:t>
            </w:r>
          </w:p>
        </w:tc>
        <w:tc>
          <w:tcPr>
            <w:tcW w:w="1560" w:type="dxa"/>
            <w:vAlign w:val="center"/>
          </w:tcPr>
          <w:p w14:paraId="1C834710">
            <w:pPr>
              <w:ind w:firstLine="281"/>
              <w:jc w:val="left"/>
            </w:pPr>
            <w:r>
              <w:rPr>
                <w:rFonts w:ascii="宋体" w:hAnsi="宋体" w:cs="宋体"/>
                <w:color w:val="000000"/>
                <w:sz w:val="14"/>
              </w:rPr>
              <w:t xml:space="preserve">  取暖费</w:t>
            </w:r>
          </w:p>
        </w:tc>
        <w:tc>
          <w:tcPr>
            <w:tcW w:w="1020" w:type="dxa"/>
            <w:vAlign w:val="center"/>
          </w:tcPr>
          <w:p w14:paraId="388F5554">
            <w:pPr>
              <w:ind w:firstLine="643"/>
            </w:pPr>
          </w:p>
        </w:tc>
        <w:tc>
          <w:tcPr>
            <w:tcW w:w="540" w:type="dxa"/>
            <w:vAlign w:val="center"/>
          </w:tcPr>
          <w:p w14:paraId="7756CEF4">
            <w:pPr>
              <w:ind w:firstLine="281"/>
              <w:jc w:val="center"/>
            </w:pPr>
            <w:r>
              <w:rPr>
                <w:rFonts w:ascii="宋体" w:hAnsi="宋体" w:cs="宋体"/>
                <w:color w:val="000000"/>
                <w:sz w:val="14"/>
              </w:rPr>
              <w:t>31006</w:t>
            </w:r>
          </w:p>
        </w:tc>
        <w:tc>
          <w:tcPr>
            <w:tcW w:w="2540" w:type="dxa"/>
            <w:vAlign w:val="center"/>
          </w:tcPr>
          <w:p w14:paraId="7AC7CAAD">
            <w:pPr>
              <w:ind w:firstLine="281"/>
              <w:jc w:val="left"/>
            </w:pPr>
            <w:r>
              <w:rPr>
                <w:rFonts w:ascii="宋体" w:hAnsi="宋体" w:cs="宋体"/>
                <w:color w:val="000000"/>
                <w:sz w:val="14"/>
              </w:rPr>
              <w:t xml:space="preserve">  大型修缮</w:t>
            </w:r>
          </w:p>
        </w:tc>
        <w:tc>
          <w:tcPr>
            <w:tcW w:w="1032" w:type="dxa"/>
            <w:vAlign w:val="center"/>
          </w:tcPr>
          <w:p w14:paraId="0FE01278">
            <w:pPr>
              <w:ind w:firstLine="643"/>
            </w:pPr>
          </w:p>
        </w:tc>
      </w:tr>
      <w:tr w14:paraId="7689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7FAE66">
            <w:pPr>
              <w:ind w:firstLine="281"/>
              <w:jc w:val="center"/>
            </w:pPr>
            <w:r>
              <w:rPr>
                <w:rFonts w:ascii="宋体" w:hAnsi="宋体" w:cs="宋体"/>
                <w:color w:val="000000"/>
                <w:sz w:val="14"/>
              </w:rPr>
              <w:t>30111</w:t>
            </w:r>
          </w:p>
        </w:tc>
        <w:tc>
          <w:tcPr>
            <w:tcW w:w="1980" w:type="dxa"/>
            <w:vAlign w:val="center"/>
          </w:tcPr>
          <w:p w14:paraId="5440FFFA">
            <w:pPr>
              <w:ind w:firstLine="281"/>
              <w:jc w:val="left"/>
            </w:pPr>
            <w:r>
              <w:rPr>
                <w:rFonts w:ascii="宋体" w:hAnsi="宋体" w:cs="宋体"/>
                <w:color w:val="000000"/>
                <w:sz w:val="14"/>
              </w:rPr>
              <w:t xml:space="preserve">  公务员医疗补助缴费</w:t>
            </w:r>
          </w:p>
        </w:tc>
        <w:tc>
          <w:tcPr>
            <w:tcW w:w="1020" w:type="dxa"/>
            <w:vAlign w:val="center"/>
          </w:tcPr>
          <w:p w14:paraId="5FC442A8">
            <w:pPr>
              <w:ind w:firstLine="643"/>
            </w:pPr>
          </w:p>
        </w:tc>
        <w:tc>
          <w:tcPr>
            <w:tcW w:w="540" w:type="dxa"/>
            <w:vAlign w:val="center"/>
          </w:tcPr>
          <w:p w14:paraId="1554DD7B">
            <w:pPr>
              <w:ind w:firstLine="281"/>
              <w:jc w:val="center"/>
            </w:pPr>
            <w:r>
              <w:rPr>
                <w:rFonts w:ascii="宋体" w:hAnsi="宋体" w:cs="宋体"/>
                <w:color w:val="000000"/>
                <w:sz w:val="14"/>
              </w:rPr>
              <w:t>30209</w:t>
            </w:r>
          </w:p>
        </w:tc>
        <w:tc>
          <w:tcPr>
            <w:tcW w:w="1560" w:type="dxa"/>
            <w:vAlign w:val="center"/>
          </w:tcPr>
          <w:p w14:paraId="25DB9CA3">
            <w:pPr>
              <w:ind w:firstLine="281"/>
              <w:jc w:val="left"/>
            </w:pPr>
            <w:r>
              <w:rPr>
                <w:rFonts w:ascii="宋体" w:hAnsi="宋体" w:cs="宋体"/>
                <w:color w:val="000000"/>
                <w:sz w:val="14"/>
              </w:rPr>
              <w:t xml:space="preserve">  物业管理费</w:t>
            </w:r>
          </w:p>
        </w:tc>
        <w:tc>
          <w:tcPr>
            <w:tcW w:w="1020" w:type="dxa"/>
            <w:vAlign w:val="center"/>
          </w:tcPr>
          <w:p w14:paraId="4AF5C746">
            <w:pPr>
              <w:ind w:firstLine="281"/>
              <w:jc w:val="right"/>
            </w:pPr>
            <w:r>
              <w:rPr>
                <w:rFonts w:ascii="宋体" w:hAnsi="宋体" w:cs="宋体"/>
                <w:color w:val="000000"/>
                <w:sz w:val="14"/>
              </w:rPr>
              <w:t>3.00</w:t>
            </w:r>
          </w:p>
        </w:tc>
        <w:tc>
          <w:tcPr>
            <w:tcW w:w="540" w:type="dxa"/>
            <w:vAlign w:val="center"/>
          </w:tcPr>
          <w:p w14:paraId="7A43174A">
            <w:pPr>
              <w:ind w:firstLine="281"/>
              <w:jc w:val="center"/>
            </w:pPr>
            <w:r>
              <w:rPr>
                <w:rFonts w:ascii="宋体" w:hAnsi="宋体" w:cs="宋体"/>
                <w:color w:val="000000"/>
                <w:sz w:val="14"/>
              </w:rPr>
              <w:t>31007</w:t>
            </w:r>
          </w:p>
        </w:tc>
        <w:tc>
          <w:tcPr>
            <w:tcW w:w="2540" w:type="dxa"/>
            <w:vAlign w:val="center"/>
          </w:tcPr>
          <w:p w14:paraId="39ACC003">
            <w:pPr>
              <w:ind w:firstLine="281"/>
              <w:jc w:val="left"/>
            </w:pPr>
            <w:r>
              <w:rPr>
                <w:rFonts w:ascii="宋体" w:hAnsi="宋体" w:cs="宋体"/>
                <w:color w:val="000000"/>
                <w:sz w:val="14"/>
              </w:rPr>
              <w:t xml:space="preserve">  信息网络及软件购置更新</w:t>
            </w:r>
          </w:p>
        </w:tc>
        <w:tc>
          <w:tcPr>
            <w:tcW w:w="1032" w:type="dxa"/>
            <w:vAlign w:val="center"/>
          </w:tcPr>
          <w:p w14:paraId="5540519F">
            <w:pPr>
              <w:ind w:firstLine="643"/>
            </w:pPr>
          </w:p>
        </w:tc>
      </w:tr>
      <w:tr w14:paraId="13D19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2DE0E">
            <w:pPr>
              <w:ind w:firstLine="281"/>
              <w:jc w:val="center"/>
            </w:pPr>
            <w:r>
              <w:rPr>
                <w:rFonts w:ascii="宋体" w:hAnsi="宋体" w:cs="宋体"/>
                <w:color w:val="000000"/>
                <w:sz w:val="14"/>
              </w:rPr>
              <w:t>30112</w:t>
            </w:r>
          </w:p>
        </w:tc>
        <w:tc>
          <w:tcPr>
            <w:tcW w:w="1980" w:type="dxa"/>
            <w:vAlign w:val="center"/>
          </w:tcPr>
          <w:p w14:paraId="6B6CD01F">
            <w:pPr>
              <w:ind w:firstLine="281"/>
              <w:jc w:val="left"/>
            </w:pPr>
            <w:r>
              <w:rPr>
                <w:rFonts w:ascii="宋体" w:hAnsi="宋体" w:cs="宋体"/>
                <w:color w:val="000000"/>
                <w:sz w:val="14"/>
              </w:rPr>
              <w:t xml:space="preserve">  其他社会保障缴费</w:t>
            </w:r>
          </w:p>
        </w:tc>
        <w:tc>
          <w:tcPr>
            <w:tcW w:w="1020" w:type="dxa"/>
            <w:vAlign w:val="center"/>
          </w:tcPr>
          <w:p w14:paraId="619D9224">
            <w:pPr>
              <w:ind w:firstLine="281"/>
              <w:jc w:val="right"/>
            </w:pPr>
            <w:r>
              <w:rPr>
                <w:rFonts w:ascii="宋体" w:hAnsi="宋体" w:cs="宋体"/>
                <w:color w:val="000000"/>
                <w:sz w:val="14"/>
              </w:rPr>
              <w:t>555.83</w:t>
            </w:r>
          </w:p>
        </w:tc>
        <w:tc>
          <w:tcPr>
            <w:tcW w:w="540" w:type="dxa"/>
            <w:vAlign w:val="center"/>
          </w:tcPr>
          <w:p w14:paraId="120EA567">
            <w:pPr>
              <w:ind w:firstLine="281"/>
              <w:jc w:val="center"/>
            </w:pPr>
            <w:r>
              <w:rPr>
                <w:rFonts w:ascii="宋体" w:hAnsi="宋体" w:cs="宋体"/>
                <w:color w:val="000000"/>
                <w:sz w:val="14"/>
              </w:rPr>
              <w:t>30211</w:t>
            </w:r>
          </w:p>
        </w:tc>
        <w:tc>
          <w:tcPr>
            <w:tcW w:w="1560" w:type="dxa"/>
            <w:vAlign w:val="center"/>
          </w:tcPr>
          <w:p w14:paraId="354F484D">
            <w:pPr>
              <w:ind w:firstLine="281"/>
              <w:jc w:val="left"/>
            </w:pPr>
            <w:r>
              <w:rPr>
                <w:rFonts w:ascii="宋体" w:hAnsi="宋体" w:cs="宋体"/>
                <w:color w:val="000000"/>
                <w:sz w:val="14"/>
              </w:rPr>
              <w:t xml:space="preserve">  差旅费</w:t>
            </w:r>
          </w:p>
        </w:tc>
        <w:tc>
          <w:tcPr>
            <w:tcW w:w="1020" w:type="dxa"/>
            <w:vAlign w:val="center"/>
          </w:tcPr>
          <w:p w14:paraId="0C0D0E63">
            <w:pPr>
              <w:ind w:firstLine="281"/>
              <w:jc w:val="right"/>
            </w:pPr>
            <w:r>
              <w:rPr>
                <w:rFonts w:ascii="宋体" w:hAnsi="宋体" w:cs="宋体"/>
                <w:color w:val="000000"/>
                <w:sz w:val="14"/>
              </w:rPr>
              <w:t>1.29</w:t>
            </w:r>
          </w:p>
        </w:tc>
        <w:tc>
          <w:tcPr>
            <w:tcW w:w="540" w:type="dxa"/>
            <w:vAlign w:val="center"/>
          </w:tcPr>
          <w:p w14:paraId="1305E835">
            <w:pPr>
              <w:ind w:firstLine="281"/>
              <w:jc w:val="center"/>
            </w:pPr>
            <w:r>
              <w:rPr>
                <w:rFonts w:ascii="宋体" w:hAnsi="宋体" w:cs="宋体"/>
                <w:color w:val="000000"/>
                <w:sz w:val="14"/>
              </w:rPr>
              <w:t>31008</w:t>
            </w:r>
          </w:p>
        </w:tc>
        <w:tc>
          <w:tcPr>
            <w:tcW w:w="2540" w:type="dxa"/>
            <w:vAlign w:val="center"/>
          </w:tcPr>
          <w:p w14:paraId="1D8F0F50">
            <w:pPr>
              <w:ind w:firstLine="281"/>
              <w:jc w:val="left"/>
            </w:pPr>
            <w:r>
              <w:rPr>
                <w:rFonts w:ascii="宋体" w:hAnsi="宋体" w:cs="宋体"/>
                <w:color w:val="000000"/>
                <w:sz w:val="14"/>
              </w:rPr>
              <w:t xml:space="preserve">  物资储备</w:t>
            </w:r>
          </w:p>
        </w:tc>
        <w:tc>
          <w:tcPr>
            <w:tcW w:w="1032" w:type="dxa"/>
            <w:vAlign w:val="center"/>
          </w:tcPr>
          <w:p w14:paraId="29E5CCC3">
            <w:pPr>
              <w:ind w:firstLine="643"/>
            </w:pPr>
          </w:p>
        </w:tc>
      </w:tr>
      <w:tr w14:paraId="1590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82752">
            <w:pPr>
              <w:ind w:firstLine="281"/>
              <w:jc w:val="center"/>
            </w:pPr>
            <w:r>
              <w:rPr>
                <w:rFonts w:ascii="宋体" w:hAnsi="宋体" w:cs="宋体"/>
                <w:color w:val="000000"/>
                <w:sz w:val="14"/>
              </w:rPr>
              <w:t>30113</w:t>
            </w:r>
          </w:p>
        </w:tc>
        <w:tc>
          <w:tcPr>
            <w:tcW w:w="1980" w:type="dxa"/>
            <w:vAlign w:val="center"/>
          </w:tcPr>
          <w:p w14:paraId="4EE29147">
            <w:pPr>
              <w:ind w:firstLine="281"/>
              <w:jc w:val="left"/>
            </w:pPr>
            <w:r>
              <w:rPr>
                <w:rFonts w:ascii="宋体" w:hAnsi="宋体" w:cs="宋体"/>
                <w:color w:val="000000"/>
                <w:sz w:val="14"/>
              </w:rPr>
              <w:t xml:space="preserve">  住房公积金</w:t>
            </w:r>
          </w:p>
        </w:tc>
        <w:tc>
          <w:tcPr>
            <w:tcW w:w="1020" w:type="dxa"/>
            <w:vAlign w:val="center"/>
          </w:tcPr>
          <w:p w14:paraId="6CCDE71A">
            <w:pPr>
              <w:ind w:firstLine="281"/>
              <w:jc w:val="right"/>
            </w:pPr>
            <w:r>
              <w:rPr>
                <w:rFonts w:ascii="宋体" w:hAnsi="宋体" w:cs="宋体"/>
                <w:color w:val="000000"/>
                <w:sz w:val="14"/>
              </w:rPr>
              <w:t>75.67</w:t>
            </w:r>
          </w:p>
        </w:tc>
        <w:tc>
          <w:tcPr>
            <w:tcW w:w="540" w:type="dxa"/>
            <w:vAlign w:val="center"/>
          </w:tcPr>
          <w:p w14:paraId="0D72221F">
            <w:pPr>
              <w:ind w:firstLine="281"/>
              <w:jc w:val="center"/>
            </w:pPr>
            <w:r>
              <w:rPr>
                <w:rFonts w:ascii="宋体" w:hAnsi="宋体" w:cs="宋体"/>
                <w:color w:val="000000"/>
                <w:sz w:val="14"/>
              </w:rPr>
              <w:t>30212</w:t>
            </w:r>
          </w:p>
        </w:tc>
        <w:tc>
          <w:tcPr>
            <w:tcW w:w="1560" w:type="dxa"/>
            <w:vAlign w:val="center"/>
          </w:tcPr>
          <w:p w14:paraId="423F350B">
            <w:pPr>
              <w:ind w:firstLine="281"/>
              <w:jc w:val="left"/>
            </w:pPr>
            <w:r>
              <w:rPr>
                <w:rFonts w:ascii="宋体" w:hAnsi="宋体" w:cs="宋体"/>
                <w:color w:val="000000"/>
                <w:sz w:val="14"/>
              </w:rPr>
              <w:t xml:space="preserve">  因公出国（境）费用</w:t>
            </w:r>
          </w:p>
        </w:tc>
        <w:tc>
          <w:tcPr>
            <w:tcW w:w="1020" w:type="dxa"/>
            <w:vAlign w:val="center"/>
          </w:tcPr>
          <w:p w14:paraId="5B0164D5">
            <w:pPr>
              <w:ind w:firstLine="643"/>
            </w:pPr>
          </w:p>
        </w:tc>
        <w:tc>
          <w:tcPr>
            <w:tcW w:w="540" w:type="dxa"/>
            <w:vAlign w:val="center"/>
          </w:tcPr>
          <w:p w14:paraId="3267C48C">
            <w:pPr>
              <w:ind w:firstLine="281"/>
              <w:jc w:val="center"/>
            </w:pPr>
            <w:r>
              <w:rPr>
                <w:rFonts w:ascii="宋体" w:hAnsi="宋体" w:cs="宋体"/>
                <w:color w:val="000000"/>
                <w:sz w:val="14"/>
              </w:rPr>
              <w:t>31009</w:t>
            </w:r>
          </w:p>
        </w:tc>
        <w:tc>
          <w:tcPr>
            <w:tcW w:w="2540" w:type="dxa"/>
            <w:vAlign w:val="center"/>
          </w:tcPr>
          <w:p w14:paraId="15DA9620">
            <w:pPr>
              <w:ind w:firstLine="281"/>
              <w:jc w:val="left"/>
            </w:pPr>
            <w:r>
              <w:rPr>
                <w:rFonts w:ascii="宋体" w:hAnsi="宋体" w:cs="宋体"/>
                <w:color w:val="000000"/>
                <w:sz w:val="14"/>
              </w:rPr>
              <w:t xml:space="preserve">  土地补偿</w:t>
            </w:r>
          </w:p>
        </w:tc>
        <w:tc>
          <w:tcPr>
            <w:tcW w:w="1032" w:type="dxa"/>
            <w:vAlign w:val="center"/>
          </w:tcPr>
          <w:p w14:paraId="5FBDD3C7">
            <w:pPr>
              <w:ind w:firstLine="643"/>
            </w:pPr>
          </w:p>
        </w:tc>
      </w:tr>
      <w:tr w14:paraId="17C1B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E61EA4">
            <w:pPr>
              <w:ind w:firstLine="281"/>
              <w:jc w:val="center"/>
            </w:pPr>
            <w:r>
              <w:rPr>
                <w:rFonts w:ascii="宋体" w:hAnsi="宋体" w:cs="宋体"/>
                <w:color w:val="000000"/>
                <w:sz w:val="14"/>
              </w:rPr>
              <w:t>30114</w:t>
            </w:r>
          </w:p>
        </w:tc>
        <w:tc>
          <w:tcPr>
            <w:tcW w:w="1980" w:type="dxa"/>
            <w:vAlign w:val="center"/>
          </w:tcPr>
          <w:p w14:paraId="4536FC17">
            <w:pPr>
              <w:ind w:firstLine="281"/>
              <w:jc w:val="left"/>
            </w:pPr>
            <w:r>
              <w:rPr>
                <w:rFonts w:ascii="宋体" w:hAnsi="宋体" w:cs="宋体"/>
                <w:color w:val="000000"/>
                <w:sz w:val="14"/>
              </w:rPr>
              <w:t xml:space="preserve">  医疗费</w:t>
            </w:r>
          </w:p>
        </w:tc>
        <w:tc>
          <w:tcPr>
            <w:tcW w:w="1020" w:type="dxa"/>
            <w:vAlign w:val="center"/>
          </w:tcPr>
          <w:p w14:paraId="1AF8EE8A">
            <w:pPr>
              <w:ind w:firstLine="643"/>
            </w:pPr>
          </w:p>
        </w:tc>
        <w:tc>
          <w:tcPr>
            <w:tcW w:w="540" w:type="dxa"/>
            <w:vAlign w:val="center"/>
          </w:tcPr>
          <w:p w14:paraId="2A130A28">
            <w:pPr>
              <w:ind w:firstLine="281"/>
              <w:jc w:val="center"/>
            </w:pPr>
            <w:r>
              <w:rPr>
                <w:rFonts w:ascii="宋体" w:hAnsi="宋体" w:cs="宋体"/>
                <w:color w:val="000000"/>
                <w:sz w:val="14"/>
              </w:rPr>
              <w:t>30213</w:t>
            </w:r>
          </w:p>
        </w:tc>
        <w:tc>
          <w:tcPr>
            <w:tcW w:w="1560" w:type="dxa"/>
            <w:vAlign w:val="center"/>
          </w:tcPr>
          <w:p w14:paraId="77990E61">
            <w:pPr>
              <w:ind w:firstLine="281"/>
              <w:jc w:val="left"/>
            </w:pPr>
            <w:r>
              <w:rPr>
                <w:rFonts w:ascii="宋体" w:hAnsi="宋体" w:cs="宋体"/>
                <w:color w:val="000000"/>
                <w:sz w:val="14"/>
              </w:rPr>
              <w:t xml:space="preserve">  维修（护）费</w:t>
            </w:r>
          </w:p>
        </w:tc>
        <w:tc>
          <w:tcPr>
            <w:tcW w:w="1020" w:type="dxa"/>
            <w:vAlign w:val="center"/>
          </w:tcPr>
          <w:p w14:paraId="685855F9">
            <w:pPr>
              <w:ind w:firstLine="643"/>
            </w:pPr>
          </w:p>
        </w:tc>
        <w:tc>
          <w:tcPr>
            <w:tcW w:w="540" w:type="dxa"/>
            <w:vAlign w:val="center"/>
          </w:tcPr>
          <w:p w14:paraId="53E03B57">
            <w:pPr>
              <w:ind w:firstLine="281"/>
              <w:jc w:val="center"/>
            </w:pPr>
            <w:r>
              <w:rPr>
                <w:rFonts w:ascii="宋体" w:hAnsi="宋体" w:cs="宋体"/>
                <w:color w:val="000000"/>
                <w:sz w:val="14"/>
              </w:rPr>
              <w:t>31010</w:t>
            </w:r>
          </w:p>
        </w:tc>
        <w:tc>
          <w:tcPr>
            <w:tcW w:w="2540" w:type="dxa"/>
            <w:vAlign w:val="center"/>
          </w:tcPr>
          <w:p w14:paraId="436659F0">
            <w:pPr>
              <w:ind w:firstLine="281"/>
              <w:jc w:val="left"/>
            </w:pPr>
            <w:r>
              <w:rPr>
                <w:rFonts w:ascii="宋体" w:hAnsi="宋体" w:cs="宋体"/>
                <w:color w:val="000000"/>
                <w:sz w:val="14"/>
              </w:rPr>
              <w:t xml:space="preserve">  安置补助</w:t>
            </w:r>
          </w:p>
        </w:tc>
        <w:tc>
          <w:tcPr>
            <w:tcW w:w="1032" w:type="dxa"/>
            <w:vAlign w:val="center"/>
          </w:tcPr>
          <w:p w14:paraId="658FA825">
            <w:pPr>
              <w:ind w:firstLine="643"/>
            </w:pPr>
          </w:p>
        </w:tc>
      </w:tr>
      <w:tr w14:paraId="5E1AB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8B341">
            <w:pPr>
              <w:ind w:firstLine="281"/>
              <w:jc w:val="center"/>
            </w:pPr>
            <w:r>
              <w:rPr>
                <w:rFonts w:ascii="宋体" w:hAnsi="宋体" w:cs="宋体"/>
                <w:color w:val="000000"/>
                <w:sz w:val="14"/>
              </w:rPr>
              <w:t>30199</w:t>
            </w:r>
          </w:p>
        </w:tc>
        <w:tc>
          <w:tcPr>
            <w:tcW w:w="1980" w:type="dxa"/>
            <w:vAlign w:val="center"/>
          </w:tcPr>
          <w:p w14:paraId="0FC68967">
            <w:pPr>
              <w:ind w:firstLine="281"/>
              <w:jc w:val="left"/>
            </w:pPr>
            <w:r>
              <w:rPr>
                <w:rFonts w:ascii="宋体" w:hAnsi="宋体" w:cs="宋体"/>
                <w:color w:val="000000"/>
                <w:sz w:val="14"/>
              </w:rPr>
              <w:t xml:space="preserve">  其他工资福利支出</w:t>
            </w:r>
          </w:p>
        </w:tc>
        <w:tc>
          <w:tcPr>
            <w:tcW w:w="1020" w:type="dxa"/>
            <w:vAlign w:val="center"/>
          </w:tcPr>
          <w:p w14:paraId="688548EE">
            <w:pPr>
              <w:ind w:firstLine="281"/>
              <w:jc w:val="right"/>
            </w:pPr>
            <w:r>
              <w:rPr>
                <w:rFonts w:ascii="宋体" w:hAnsi="宋体" w:cs="宋体"/>
                <w:color w:val="000000"/>
                <w:sz w:val="14"/>
              </w:rPr>
              <w:t>1,197.83</w:t>
            </w:r>
          </w:p>
        </w:tc>
        <w:tc>
          <w:tcPr>
            <w:tcW w:w="540" w:type="dxa"/>
            <w:vAlign w:val="center"/>
          </w:tcPr>
          <w:p w14:paraId="57E61B49">
            <w:pPr>
              <w:ind w:firstLine="281"/>
              <w:jc w:val="center"/>
            </w:pPr>
            <w:r>
              <w:rPr>
                <w:rFonts w:ascii="宋体" w:hAnsi="宋体" w:cs="宋体"/>
                <w:color w:val="000000"/>
                <w:sz w:val="14"/>
              </w:rPr>
              <w:t>30214</w:t>
            </w:r>
          </w:p>
        </w:tc>
        <w:tc>
          <w:tcPr>
            <w:tcW w:w="1560" w:type="dxa"/>
            <w:vAlign w:val="center"/>
          </w:tcPr>
          <w:p w14:paraId="03CFFB2A">
            <w:pPr>
              <w:ind w:firstLine="281"/>
              <w:jc w:val="left"/>
            </w:pPr>
            <w:r>
              <w:rPr>
                <w:rFonts w:ascii="宋体" w:hAnsi="宋体" w:cs="宋体"/>
                <w:color w:val="000000"/>
                <w:sz w:val="14"/>
              </w:rPr>
              <w:t xml:space="preserve">  租赁费</w:t>
            </w:r>
          </w:p>
        </w:tc>
        <w:tc>
          <w:tcPr>
            <w:tcW w:w="1020" w:type="dxa"/>
            <w:vAlign w:val="center"/>
          </w:tcPr>
          <w:p w14:paraId="74FC2FAA">
            <w:pPr>
              <w:ind w:firstLine="643"/>
            </w:pPr>
          </w:p>
        </w:tc>
        <w:tc>
          <w:tcPr>
            <w:tcW w:w="540" w:type="dxa"/>
            <w:vAlign w:val="center"/>
          </w:tcPr>
          <w:p w14:paraId="380B1E20">
            <w:pPr>
              <w:ind w:firstLine="281"/>
              <w:jc w:val="center"/>
            </w:pPr>
            <w:r>
              <w:rPr>
                <w:rFonts w:ascii="宋体" w:hAnsi="宋体" w:cs="宋体"/>
                <w:color w:val="000000"/>
                <w:sz w:val="14"/>
              </w:rPr>
              <w:t>31011</w:t>
            </w:r>
          </w:p>
        </w:tc>
        <w:tc>
          <w:tcPr>
            <w:tcW w:w="2540" w:type="dxa"/>
            <w:vAlign w:val="center"/>
          </w:tcPr>
          <w:p w14:paraId="61DD0A1A">
            <w:pPr>
              <w:ind w:firstLine="281"/>
              <w:jc w:val="left"/>
            </w:pPr>
            <w:r>
              <w:rPr>
                <w:rFonts w:ascii="宋体" w:hAnsi="宋体" w:cs="宋体"/>
                <w:color w:val="000000"/>
                <w:sz w:val="14"/>
              </w:rPr>
              <w:t xml:space="preserve">  地上附着物和青苗补偿</w:t>
            </w:r>
          </w:p>
        </w:tc>
        <w:tc>
          <w:tcPr>
            <w:tcW w:w="1032" w:type="dxa"/>
            <w:vAlign w:val="center"/>
          </w:tcPr>
          <w:p w14:paraId="3A7F9DFA">
            <w:pPr>
              <w:ind w:firstLine="643"/>
            </w:pPr>
          </w:p>
        </w:tc>
      </w:tr>
      <w:tr w14:paraId="7DC35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224B43">
            <w:pPr>
              <w:ind w:firstLine="281"/>
              <w:jc w:val="left"/>
            </w:pPr>
            <w:r>
              <w:rPr>
                <w:rFonts w:ascii="宋体" w:hAnsi="宋体" w:cs="宋体"/>
                <w:color w:val="000000"/>
                <w:sz w:val="14"/>
              </w:rPr>
              <w:t>303</w:t>
            </w:r>
          </w:p>
        </w:tc>
        <w:tc>
          <w:tcPr>
            <w:tcW w:w="1980" w:type="dxa"/>
            <w:vAlign w:val="center"/>
          </w:tcPr>
          <w:p w14:paraId="574CFE77">
            <w:pPr>
              <w:ind w:firstLine="281"/>
              <w:jc w:val="left"/>
            </w:pPr>
            <w:r>
              <w:rPr>
                <w:rFonts w:ascii="宋体" w:hAnsi="宋体" w:cs="宋体"/>
                <w:color w:val="000000"/>
                <w:sz w:val="14"/>
              </w:rPr>
              <w:t>对个人和家庭的补助</w:t>
            </w:r>
          </w:p>
        </w:tc>
        <w:tc>
          <w:tcPr>
            <w:tcW w:w="1020" w:type="dxa"/>
            <w:vAlign w:val="center"/>
          </w:tcPr>
          <w:p w14:paraId="768A6F05">
            <w:pPr>
              <w:ind w:firstLine="281"/>
              <w:jc w:val="right"/>
            </w:pPr>
            <w:r>
              <w:rPr>
                <w:rFonts w:ascii="宋体" w:hAnsi="宋体" w:cs="宋体"/>
                <w:color w:val="000000"/>
                <w:sz w:val="14"/>
              </w:rPr>
              <w:t>48.39</w:t>
            </w:r>
          </w:p>
        </w:tc>
        <w:tc>
          <w:tcPr>
            <w:tcW w:w="540" w:type="dxa"/>
            <w:vAlign w:val="center"/>
          </w:tcPr>
          <w:p w14:paraId="321F136C">
            <w:pPr>
              <w:ind w:firstLine="281"/>
              <w:jc w:val="center"/>
            </w:pPr>
            <w:r>
              <w:rPr>
                <w:rFonts w:ascii="宋体" w:hAnsi="宋体" w:cs="宋体"/>
                <w:color w:val="000000"/>
                <w:sz w:val="14"/>
              </w:rPr>
              <w:t>30215</w:t>
            </w:r>
          </w:p>
        </w:tc>
        <w:tc>
          <w:tcPr>
            <w:tcW w:w="1560" w:type="dxa"/>
            <w:vAlign w:val="center"/>
          </w:tcPr>
          <w:p w14:paraId="7E31D269">
            <w:pPr>
              <w:ind w:firstLine="281"/>
              <w:jc w:val="left"/>
            </w:pPr>
            <w:r>
              <w:rPr>
                <w:rFonts w:ascii="宋体" w:hAnsi="宋体" w:cs="宋体"/>
                <w:color w:val="000000"/>
                <w:sz w:val="14"/>
              </w:rPr>
              <w:t xml:space="preserve">  会议费</w:t>
            </w:r>
          </w:p>
        </w:tc>
        <w:tc>
          <w:tcPr>
            <w:tcW w:w="1020" w:type="dxa"/>
            <w:vAlign w:val="center"/>
          </w:tcPr>
          <w:p w14:paraId="442E9B49">
            <w:pPr>
              <w:ind w:firstLine="643"/>
            </w:pPr>
          </w:p>
        </w:tc>
        <w:tc>
          <w:tcPr>
            <w:tcW w:w="540" w:type="dxa"/>
            <w:vAlign w:val="center"/>
          </w:tcPr>
          <w:p w14:paraId="55A83475">
            <w:pPr>
              <w:ind w:firstLine="281"/>
              <w:jc w:val="center"/>
            </w:pPr>
            <w:r>
              <w:rPr>
                <w:rFonts w:ascii="宋体" w:hAnsi="宋体" w:cs="宋体"/>
                <w:color w:val="000000"/>
                <w:sz w:val="14"/>
              </w:rPr>
              <w:t>31012</w:t>
            </w:r>
          </w:p>
        </w:tc>
        <w:tc>
          <w:tcPr>
            <w:tcW w:w="2540" w:type="dxa"/>
            <w:vAlign w:val="center"/>
          </w:tcPr>
          <w:p w14:paraId="47A9E8B1">
            <w:pPr>
              <w:ind w:firstLine="281"/>
              <w:jc w:val="left"/>
            </w:pPr>
            <w:r>
              <w:rPr>
                <w:rFonts w:ascii="宋体" w:hAnsi="宋体" w:cs="宋体"/>
                <w:color w:val="000000"/>
                <w:sz w:val="14"/>
              </w:rPr>
              <w:t xml:space="preserve">  拆迁补偿</w:t>
            </w:r>
          </w:p>
        </w:tc>
        <w:tc>
          <w:tcPr>
            <w:tcW w:w="1032" w:type="dxa"/>
            <w:vAlign w:val="center"/>
          </w:tcPr>
          <w:p w14:paraId="52E60378">
            <w:pPr>
              <w:ind w:firstLine="643"/>
            </w:pPr>
          </w:p>
        </w:tc>
      </w:tr>
      <w:tr w14:paraId="32462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E84CF">
            <w:pPr>
              <w:ind w:firstLine="281"/>
              <w:jc w:val="center"/>
            </w:pPr>
            <w:r>
              <w:rPr>
                <w:rFonts w:ascii="宋体" w:hAnsi="宋体" w:cs="宋体"/>
                <w:color w:val="000000"/>
                <w:sz w:val="14"/>
              </w:rPr>
              <w:t>30301</w:t>
            </w:r>
          </w:p>
        </w:tc>
        <w:tc>
          <w:tcPr>
            <w:tcW w:w="1980" w:type="dxa"/>
            <w:vAlign w:val="center"/>
          </w:tcPr>
          <w:p w14:paraId="175E3EE9">
            <w:pPr>
              <w:ind w:firstLine="281"/>
              <w:jc w:val="left"/>
            </w:pPr>
            <w:r>
              <w:rPr>
                <w:rFonts w:ascii="宋体" w:hAnsi="宋体" w:cs="宋体"/>
                <w:color w:val="000000"/>
                <w:sz w:val="14"/>
              </w:rPr>
              <w:t xml:space="preserve">  离休费</w:t>
            </w:r>
          </w:p>
        </w:tc>
        <w:tc>
          <w:tcPr>
            <w:tcW w:w="1020" w:type="dxa"/>
            <w:vAlign w:val="center"/>
          </w:tcPr>
          <w:p w14:paraId="5489E7FB">
            <w:pPr>
              <w:ind w:firstLine="643"/>
            </w:pPr>
          </w:p>
        </w:tc>
        <w:tc>
          <w:tcPr>
            <w:tcW w:w="540" w:type="dxa"/>
            <w:vAlign w:val="center"/>
          </w:tcPr>
          <w:p w14:paraId="4F4C613A">
            <w:pPr>
              <w:ind w:firstLine="281"/>
              <w:jc w:val="center"/>
            </w:pPr>
            <w:r>
              <w:rPr>
                <w:rFonts w:ascii="宋体" w:hAnsi="宋体" w:cs="宋体"/>
                <w:color w:val="000000"/>
                <w:sz w:val="14"/>
              </w:rPr>
              <w:t>30216</w:t>
            </w:r>
          </w:p>
        </w:tc>
        <w:tc>
          <w:tcPr>
            <w:tcW w:w="1560" w:type="dxa"/>
            <w:vAlign w:val="center"/>
          </w:tcPr>
          <w:p w14:paraId="16BAEA9D">
            <w:pPr>
              <w:ind w:firstLine="281"/>
              <w:jc w:val="left"/>
            </w:pPr>
            <w:r>
              <w:rPr>
                <w:rFonts w:ascii="宋体" w:hAnsi="宋体" w:cs="宋体"/>
                <w:color w:val="000000"/>
                <w:sz w:val="14"/>
              </w:rPr>
              <w:t xml:space="preserve">  培训费</w:t>
            </w:r>
          </w:p>
        </w:tc>
        <w:tc>
          <w:tcPr>
            <w:tcW w:w="1020" w:type="dxa"/>
            <w:vAlign w:val="center"/>
          </w:tcPr>
          <w:p w14:paraId="40D5CA7D">
            <w:pPr>
              <w:ind w:firstLine="643"/>
            </w:pPr>
          </w:p>
        </w:tc>
        <w:tc>
          <w:tcPr>
            <w:tcW w:w="540" w:type="dxa"/>
            <w:vAlign w:val="center"/>
          </w:tcPr>
          <w:p w14:paraId="170CA85E">
            <w:pPr>
              <w:ind w:firstLine="281"/>
              <w:jc w:val="center"/>
            </w:pPr>
            <w:r>
              <w:rPr>
                <w:rFonts w:ascii="宋体" w:hAnsi="宋体" w:cs="宋体"/>
                <w:color w:val="000000"/>
                <w:sz w:val="14"/>
              </w:rPr>
              <w:t>31013</w:t>
            </w:r>
          </w:p>
        </w:tc>
        <w:tc>
          <w:tcPr>
            <w:tcW w:w="2540" w:type="dxa"/>
            <w:vAlign w:val="center"/>
          </w:tcPr>
          <w:p w14:paraId="13F73B36">
            <w:pPr>
              <w:ind w:firstLine="281"/>
              <w:jc w:val="left"/>
            </w:pPr>
            <w:r>
              <w:rPr>
                <w:rFonts w:ascii="宋体" w:hAnsi="宋体" w:cs="宋体"/>
                <w:color w:val="000000"/>
                <w:sz w:val="14"/>
              </w:rPr>
              <w:t xml:space="preserve">  公务用车购置</w:t>
            </w:r>
          </w:p>
        </w:tc>
        <w:tc>
          <w:tcPr>
            <w:tcW w:w="1032" w:type="dxa"/>
            <w:vAlign w:val="center"/>
          </w:tcPr>
          <w:p w14:paraId="5E345ABF">
            <w:pPr>
              <w:ind w:firstLine="643"/>
            </w:pPr>
          </w:p>
        </w:tc>
      </w:tr>
      <w:tr w14:paraId="7C1F6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230268">
            <w:pPr>
              <w:ind w:firstLine="281"/>
              <w:jc w:val="center"/>
            </w:pPr>
            <w:r>
              <w:rPr>
                <w:rFonts w:ascii="宋体" w:hAnsi="宋体" w:cs="宋体"/>
                <w:color w:val="000000"/>
                <w:sz w:val="14"/>
              </w:rPr>
              <w:t>30302</w:t>
            </w:r>
          </w:p>
        </w:tc>
        <w:tc>
          <w:tcPr>
            <w:tcW w:w="1980" w:type="dxa"/>
            <w:vAlign w:val="center"/>
          </w:tcPr>
          <w:p w14:paraId="6F8709A4">
            <w:pPr>
              <w:ind w:firstLine="281"/>
              <w:jc w:val="left"/>
            </w:pPr>
            <w:r>
              <w:rPr>
                <w:rFonts w:ascii="宋体" w:hAnsi="宋体" w:cs="宋体"/>
                <w:color w:val="000000"/>
                <w:sz w:val="14"/>
              </w:rPr>
              <w:t xml:space="preserve">  退休费</w:t>
            </w:r>
          </w:p>
        </w:tc>
        <w:tc>
          <w:tcPr>
            <w:tcW w:w="1020" w:type="dxa"/>
            <w:vAlign w:val="center"/>
          </w:tcPr>
          <w:p w14:paraId="731CEFD5">
            <w:pPr>
              <w:ind w:firstLine="281"/>
              <w:jc w:val="right"/>
            </w:pPr>
            <w:r>
              <w:rPr>
                <w:rFonts w:ascii="宋体" w:hAnsi="宋体" w:cs="宋体"/>
                <w:color w:val="000000"/>
                <w:sz w:val="14"/>
              </w:rPr>
              <w:t>15.11</w:t>
            </w:r>
          </w:p>
        </w:tc>
        <w:tc>
          <w:tcPr>
            <w:tcW w:w="540" w:type="dxa"/>
            <w:vAlign w:val="center"/>
          </w:tcPr>
          <w:p w14:paraId="3896C329">
            <w:pPr>
              <w:ind w:firstLine="281"/>
              <w:jc w:val="center"/>
            </w:pPr>
            <w:r>
              <w:rPr>
                <w:rFonts w:ascii="宋体" w:hAnsi="宋体" w:cs="宋体"/>
                <w:color w:val="000000"/>
                <w:sz w:val="14"/>
              </w:rPr>
              <w:t>30217</w:t>
            </w:r>
          </w:p>
        </w:tc>
        <w:tc>
          <w:tcPr>
            <w:tcW w:w="1560" w:type="dxa"/>
            <w:vAlign w:val="center"/>
          </w:tcPr>
          <w:p w14:paraId="688FE1EB">
            <w:pPr>
              <w:ind w:firstLine="281"/>
              <w:jc w:val="left"/>
            </w:pPr>
            <w:r>
              <w:rPr>
                <w:rFonts w:ascii="宋体" w:hAnsi="宋体" w:cs="宋体"/>
                <w:color w:val="000000"/>
                <w:sz w:val="14"/>
              </w:rPr>
              <w:t xml:space="preserve">  公务接待费</w:t>
            </w:r>
          </w:p>
        </w:tc>
        <w:tc>
          <w:tcPr>
            <w:tcW w:w="1020" w:type="dxa"/>
            <w:vAlign w:val="center"/>
          </w:tcPr>
          <w:p w14:paraId="061D1F7F">
            <w:pPr>
              <w:ind w:firstLine="643"/>
            </w:pPr>
          </w:p>
        </w:tc>
        <w:tc>
          <w:tcPr>
            <w:tcW w:w="540" w:type="dxa"/>
            <w:vAlign w:val="center"/>
          </w:tcPr>
          <w:p w14:paraId="3808A7FC">
            <w:pPr>
              <w:ind w:firstLine="281"/>
              <w:jc w:val="center"/>
            </w:pPr>
            <w:r>
              <w:rPr>
                <w:rFonts w:ascii="宋体" w:hAnsi="宋体" w:cs="宋体"/>
                <w:color w:val="000000"/>
                <w:sz w:val="14"/>
              </w:rPr>
              <w:t>31019</w:t>
            </w:r>
          </w:p>
        </w:tc>
        <w:tc>
          <w:tcPr>
            <w:tcW w:w="2540" w:type="dxa"/>
            <w:vAlign w:val="center"/>
          </w:tcPr>
          <w:p w14:paraId="35A5492D">
            <w:pPr>
              <w:ind w:firstLine="281"/>
              <w:jc w:val="left"/>
            </w:pPr>
            <w:r>
              <w:rPr>
                <w:rFonts w:ascii="宋体" w:hAnsi="宋体" w:cs="宋体"/>
                <w:color w:val="000000"/>
                <w:sz w:val="14"/>
              </w:rPr>
              <w:t xml:space="preserve">  其他交通工具购置</w:t>
            </w:r>
          </w:p>
        </w:tc>
        <w:tc>
          <w:tcPr>
            <w:tcW w:w="1032" w:type="dxa"/>
            <w:vAlign w:val="center"/>
          </w:tcPr>
          <w:p w14:paraId="2D06362F">
            <w:pPr>
              <w:ind w:firstLine="643"/>
            </w:pPr>
          </w:p>
        </w:tc>
      </w:tr>
      <w:tr w14:paraId="7D25C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0E987B">
            <w:pPr>
              <w:ind w:firstLine="281"/>
              <w:jc w:val="center"/>
            </w:pPr>
            <w:r>
              <w:rPr>
                <w:rFonts w:ascii="宋体" w:hAnsi="宋体" w:cs="宋体"/>
                <w:color w:val="000000"/>
                <w:sz w:val="14"/>
              </w:rPr>
              <w:t>30303</w:t>
            </w:r>
          </w:p>
        </w:tc>
        <w:tc>
          <w:tcPr>
            <w:tcW w:w="1980" w:type="dxa"/>
            <w:vAlign w:val="center"/>
          </w:tcPr>
          <w:p w14:paraId="00966354">
            <w:pPr>
              <w:ind w:firstLine="281"/>
              <w:jc w:val="left"/>
            </w:pPr>
            <w:r>
              <w:rPr>
                <w:rFonts w:ascii="宋体" w:hAnsi="宋体" w:cs="宋体"/>
                <w:color w:val="000000"/>
                <w:sz w:val="14"/>
              </w:rPr>
              <w:t xml:space="preserve">  退职（役）费</w:t>
            </w:r>
          </w:p>
        </w:tc>
        <w:tc>
          <w:tcPr>
            <w:tcW w:w="1020" w:type="dxa"/>
            <w:vAlign w:val="center"/>
          </w:tcPr>
          <w:p w14:paraId="0C1C74E7">
            <w:pPr>
              <w:ind w:firstLine="643"/>
            </w:pPr>
          </w:p>
        </w:tc>
        <w:tc>
          <w:tcPr>
            <w:tcW w:w="540" w:type="dxa"/>
            <w:vAlign w:val="center"/>
          </w:tcPr>
          <w:p w14:paraId="5365F045">
            <w:pPr>
              <w:ind w:firstLine="281"/>
              <w:jc w:val="center"/>
            </w:pPr>
            <w:r>
              <w:rPr>
                <w:rFonts w:ascii="宋体" w:hAnsi="宋体" w:cs="宋体"/>
                <w:color w:val="000000"/>
                <w:sz w:val="14"/>
              </w:rPr>
              <w:t>30218</w:t>
            </w:r>
          </w:p>
        </w:tc>
        <w:tc>
          <w:tcPr>
            <w:tcW w:w="1560" w:type="dxa"/>
            <w:vAlign w:val="center"/>
          </w:tcPr>
          <w:p w14:paraId="1B978507">
            <w:pPr>
              <w:ind w:firstLine="281"/>
              <w:jc w:val="left"/>
            </w:pPr>
            <w:r>
              <w:rPr>
                <w:rFonts w:ascii="宋体" w:hAnsi="宋体" w:cs="宋体"/>
                <w:color w:val="000000"/>
                <w:sz w:val="14"/>
              </w:rPr>
              <w:t xml:space="preserve">  专用材料费</w:t>
            </w:r>
          </w:p>
        </w:tc>
        <w:tc>
          <w:tcPr>
            <w:tcW w:w="1020" w:type="dxa"/>
            <w:vAlign w:val="center"/>
          </w:tcPr>
          <w:p w14:paraId="7D953737">
            <w:pPr>
              <w:ind w:firstLine="643"/>
            </w:pPr>
          </w:p>
        </w:tc>
        <w:tc>
          <w:tcPr>
            <w:tcW w:w="540" w:type="dxa"/>
            <w:vAlign w:val="center"/>
          </w:tcPr>
          <w:p w14:paraId="178DACA1">
            <w:pPr>
              <w:ind w:firstLine="281"/>
              <w:jc w:val="center"/>
            </w:pPr>
            <w:r>
              <w:rPr>
                <w:rFonts w:ascii="宋体" w:hAnsi="宋体" w:cs="宋体"/>
                <w:color w:val="000000"/>
                <w:sz w:val="14"/>
              </w:rPr>
              <w:t>31021</w:t>
            </w:r>
          </w:p>
        </w:tc>
        <w:tc>
          <w:tcPr>
            <w:tcW w:w="2540" w:type="dxa"/>
            <w:vAlign w:val="center"/>
          </w:tcPr>
          <w:p w14:paraId="44A2BF81">
            <w:pPr>
              <w:ind w:firstLine="281"/>
              <w:jc w:val="left"/>
            </w:pPr>
            <w:r>
              <w:rPr>
                <w:rFonts w:ascii="宋体" w:hAnsi="宋体" w:cs="宋体"/>
                <w:color w:val="000000"/>
                <w:sz w:val="14"/>
              </w:rPr>
              <w:t xml:space="preserve">  文物和陈列品购置</w:t>
            </w:r>
          </w:p>
        </w:tc>
        <w:tc>
          <w:tcPr>
            <w:tcW w:w="1032" w:type="dxa"/>
            <w:vAlign w:val="center"/>
          </w:tcPr>
          <w:p w14:paraId="2851712F">
            <w:pPr>
              <w:ind w:firstLine="643"/>
            </w:pPr>
          </w:p>
        </w:tc>
      </w:tr>
      <w:tr w14:paraId="5D3CA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150A1">
            <w:pPr>
              <w:ind w:firstLine="281"/>
              <w:jc w:val="center"/>
            </w:pPr>
            <w:r>
              <w:rPr>
                <w:rFonts w:ascii="宋体" w:hAnsi="宋体" w:cs="宋体"/>
                <w:color w:val="000000"/>
                <w:sz w:val="14"/>
              </w:rPr>
              <w:t>30304</w:t>
            </w:r>
          </w:p>
        </w:tc>
        <w:tc>
          <w:tcPr>
            <w:tcW w:w="1980" w:type="dxa"/>
            <w:vAlign w:val="center"/>
          </w:tcPr>
          <w:p w14:paraId="5F828252">
            <w:pPr>
              <w:ind w:firstLine="281"/>
              <w:jc w:val="left"/>
            </w:pPr>
            <w:r>
              <w:rPr>
                <w:rFonts w:ascii="宋体" w:hAnsi="宋体" w:cs="宋体"/>
                <w:color w:val="000000"/>
                <w:sz w:val="14"/>
              </w:rPr>
              <w:t xml:space="preserve">  抚恤金</w:t>
            </w:r>
          </w:p>
        </w:tc>
        <w:tc>
          <w:tcPr>
            <w:tcW w:w="1020" w:type="dxa"/>
            <w:vAlign w:val="center"/>
          </w:tcPr>
          <w:p w14:paraId="75BCBCF6">
            <w:pPr>
              <w:ind w:firstLine="643"/>
            </w:pPr>
          </w:p>
        </w:tc>
        <w:tc>
          <w:tcPr>
            <w:tcW w:w="540" w:type="dxa"/>
            <w:vAlign w:val="center"/>
          </w:tcPr>
          <w:p w14:paraId="25AECED7">
            <w:pPr>
              <w:ind w:firstLine="281"/>
              <w:jc w:val="center"/>
            </w:pPr>
            <w:r>
              <w:rPr>
                <w:rFonts w:ascii="宋体" w:hAnsi="宋体" w:cs="宋体"/>
                <w:color w:val="000000"/>
                <w:sz w:val="14"/>
              </w:rPr>
              <w:t>30224</w:t>
            </w:r>
          </w:p>
        </w:tc>
        <w:tc>
          <w:tcPr>
            <w:tcW w:w="1560" w:type="dxa"/>
            <w:vAlign w:val="center"/>
          </w:tcPr>
          <w:p w14:paraId="28CA0848">
            <w:pPr>
              <w:ind w:firstLine="281"/>
              <w:jc w:val="left"/>
            </w:pPr>
            <w:r>
              <w:rPr>
                <w:rFonts w:ascii="宋体" w:hAnsi="宋体" w:cs="宋体"/>
                <w:color w:val="000000"/>
                <w:sz w:val="14"/>
              </w:rPr>
              <w:t xml:space="preserve">  被装购置费</w:t>
            </w:r>
          </w:p>
        </w:tc>
        <w:tc>
          <w:tcPr>
            <w:tcW w:w="1020" w:type="dxa"/>
            <w:vAlign w:val="center"/>
          </w:tcPr>
          <w:p w14:paraId="7EE8492C">
            <w:pPr>
              <w:ind w:firstLine="643"/>
            </w:pPr>
          </w:p>
        </w:tc>
        <w:tc>
          <w:tcPr>
            <w:tcW w:w="540" w:type="dxa"/>
            <w:vAlign w:val="center"/>
          </w:tcPr>
          <w:p w14:paraId="54CFBEA8">
            <w:pPr>
              <w:ind w:firstLine="281"/>
              <w:jc w:val="center"/>
            </w:pPr>
            <w:r>
              <w:rPr>
                <w:rFonts w:ascii="宋体" w:hAnsi="宋体" w:cs="宋体"/>
                <w:color w:val="000000"/>
                <w:sz w:val="14"/>
              </w:rPr>
              <w:t>31022</w:t>
            </w:r>
          </w:p>
        </w:tc>
        <w:tc>
          <w:tcPr>
            <w:tcW w:w="2540" w:type="dxa"/>
            <w:vAlign w:val="center"/>
          </w:tcPr>
          <w:p w14:paraId="30B24182">
            <w:pPr>
              <w:ind w:firstLine="281"/>
              <w:jc w:val="left"/>
            </w:pPr>
            <w:r>
              <w:rPr>
                <w:rFonts w:ascii="宋体" w:hAnsi="宋体" w:cs="宋体"/>
                <w:color w:val="000000"/>
                <w:sz w:val="14"/>
              </w:rPr>
              <w:t xml:space="preserve">  无形资产购置</w:t>
            </w:r>
          </w:p>
        </w:tc>
        <w:tc>
          <w:tcPr>
            <w:tcW w:w="1032" w:type="dxa"/>
            <w:vAlign w:val="center"/>
          </w:tcPr>
          <w:p w14:paraId="6238FB46">
            <w:pPr>
              <w:ind w:firstLine="643"/>
            </w:pPr>
          </w:p>
        </w:tc>
      </w:tr>
      <w:tr w14:paraId="6A96A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B26BE3">
            <w:pPr>
              <w:ind w:firstLine="281"/>
              <w:jc w:val="center"/>
            </w:pPr>
            <w:r>
              <w:rPr>
                <w:rFonts w:ascii="宋体" w:hAnsi="宋体" w:cs="宋体"/>
                <w:color w:val="000000"/>
                <w:sz w:val="14"/>
              </w:rPr>
              <w:t>30305</w:t>
            </w:r>
          </w:p>
        </w:tc>
        <w:tc>
          <w:tcPr>
            <w:tcW w:w="1980" w:type="dxa"/>
            <w:vAlign w:val="center"/>
          </w:tcPr>
          <w:p w14:paraId="2B4A0DF1">
            <w:pPr>
              <w:ind w:firstLine="281"/>
              <w:jc w:val="left"/>
            </w:pPr>
            <w:r>
              <w:rPr>
                <w:rFonts w:ascii="宋体" w:hAnsi="宋体" w:cs="宋体"/>
                <w:color w:val="000000"/>
                <w:sz w:val="14"/>
              </w:rPr>
              <w:t xml:space="preserve">  生活补助</w:t>
            </w:r>
          </w:p>
        </w:tc>
        <w:tc>
          <w:tcPr>
            <w:tcW w:w="1020" w:type="dxa"/>
            <w:vAlign w:val="center"/>
          </w:tcPr>
          <w:p w14:paraId="2567FED2">
            <w:pPr>
              <w:ind w:firstLine="643"/>
            </w:pPr>
          </w:p>
        </w:tc>
        <w:tc>
          <w:tcPr>
            <w:tcW w:w="540" w:type="dxa"/>
            <w:vAlign w:val="center"/>
          </w:tcPr>
          <w:p w14:paraId="36439C69">
            <w:pPr>
              <w:ind w:firstLine="281"/>
              <w:jc w:val="center"/>
            </w:pPr>
            <w:r>
              <w:rPr>
                <w:rFonts w:ascii="宋体" w:hAnsi="宋体" w:cs="宋体"/>
                <w:color w:val="000000"/>
                <w:sz w:val="14"/>
              </w:rPr>
              <w:t>30225</w:t>
            </w:r>
          </w:p>
        </w:tc>
        <w:tc>
          <w:tcPr>
            <w:tcW w:w="1560" w:type="dxa"/>
            <w:vAlign w:val="center"/>
          </w:tcPr>
          <w:p w14:paraId="47F49F3E">
            <w:pPr>
              <w:ind w:firstLine="281"/>
              <w:jc w:val="left"/>
            </w:pPr>
            <w:r>
              <w:rPr>
                <w:rFonts w:ascii="宋体" w:hAnsi="宋体" w:cs="宋体"/>
                <w:color w:val="000000"/>
                <w:sz w:val="14"/>
              </w:rPr>
              <w:t xml:space="preserve">  专用燃料费</w:t>
            </w:r>
          </w:p>
        </w:tc>
        <w:tc>
          <w:tcPr>
            <w:tcW w:w="1020" w:type="dxa"/>
            <w:vAlign w:val="center"/>
          </w:tcPr>
          <w:p w14:paraId="2473823F">
            <w:pPr>
              <w:ind w:firstLine="643"/>
            </w:pPr>
          </w:p>
        </w:tc>
        <w:tc>
          <w:tcPr>
            <w:tcW w:w="540" w:type="dxa"/>
            <w:vAlign w:val="center"/>
          </w:tcPr>
          <w:p w14:paraId="0717A3F8">
            <w:pPr>
              <w:ind w:firstLine="281"/>
              <w:jc w:val="center"/>
            </w:pPr>
            <w:r>
              <w:rPr>
                <w:rFonts w:ascii="宋体" w:hAnsi="宋体" w:cs="宋体"/>
                <w:color w:val="000000"/>
                <w:sz w:val="14"/>
              </w:rPr>
              <w:t>31099</w:t>
            </w:r>
          </w:p>
        </w:tc>
        <w:tc>
          <w:tcPr>
            <w:tcW w:w="2540" w:type="dxa"/>
            <w:vAlign w:val="center"/>
          </w:tcPr>
          <w:p w14:paraId="7AAEB7FF">
            <w:pPr>
              <w:ind w:firstLine="281"/>
              <w:jc w:val="left"/>
            </w:pPr>
            <w:r>
              <w:rPr>
                <w:rFonts w:ascii="宋体" w:hAnsi="宋体" w:cs="宋体"/>
                <w:color w:val="000000"/>
                <w:sz w:val="14"/>
              </w:rPr>
              <w:t xml:space="preserve">  其他资本性支出</w:t>
            </w:r>
          </w:p>
        </w:tc>
        <w:tc>
          <w:tcPr>
            <w:tcW w:w="1032" w:type="dxa"/>
            <w:vAlign w:val="center"/>
          </w:tcPr>
          <w:p w14:paraId="3F99A1EF">
            <w:pPr>
              <w:ind w:firstLine="643"/>
            </w:pPr>
          </w:p>
        </w:tc>
      </w:tr>
      <w:tr w14:paraId="16035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411D2">
            <w:pPr>
              <w:ind w:firstLine="281"/>
              <w:jc w:val="center"/>
            </w:pPr>
            <w:r>
              <w:rPr>
                <w:rFonts w:ascii="宋体" w:hAnsi="宋体" w:cs="宋体"/>
                <w:color w:val="000000"/>
                <w:sz w:val="14"/>
              </w:rPr>
              <w:t>30306</w:t>
            </w:r>
          </w:p>
        </w:tc>
        <w:tc>
          <w:tcPr>
            <w:tcW w:w="1980" w:type="dxa"/>
            <w:vAlign w:val="center"/>
          </w:tcPr>
          <w:p w14:paraId="59CBF62F">
            <w:pPr>
              <w:ind w:firstLine="281"/>
              <w:jc w:val="left"/>
            </w:pPr>
            <w:r>
              <w:rPr>
                <w:rFonts w:ascii="宋体" w:hAnsi="宋体" w:cs="宋体"/>
                <w:color w:val="000000"/>
                <w:sz w:val="14"/>
              </w:rPr>
              <w:t xml:space="preserve">  救济费</w:t>
            </w:r>
          </w:p>
        </w:tc>
        <w:tc>
          <w:tcPr>
            <w:tcW w:w="1020" w:type="dxa"/>
            <w:vAlign w:val="center"/>
          </w:tcPr>
          <w:p w14:paraId="35B956B2">
            <w:pPr>
              <w:ind w:firstLine="643"/>
            </w:pPr>
          </w:p>
        </w:tc>
        <w:tc>
          <w:tcPr>
            <w:tcW w:w="540" w:type="dxa"/>
            <w:vAlign w:val="center"/>
          </w:tcPr>
          <w:p w14:paraId="7FFA2953">
            <w:pPr>
              <w:ind w:firstLine="281"/>
              <w:jc w:val="center"/>
            </w:pPr>
            <w:r>
              <w:rPr>
                <w:rFonts w:ascii="宋体" w:hAnsi="宋体" w:cs="宋体"/>
                <w:color w:val="000000"/>
                <w:sz w:val="14"/>
              </w:rPr>
              <w:t>30226</w:t>
            </w:r>
          </w:p>
        </w:tc>
        <w:tc>
          <w:tcPr>
            <w:tcW w:w="1560" w:type="dxa"/>
            <w:vAlign w:val="center"/>
          </w:tcPr>
          <w:p w14:paraId="38130261">
            <w:pPr>
              <w:ind w:firstLine="281"/>
              <w:jc w:val="left"/>
            </w:pPr>
            <w:r>
              <w:rPr>
                <w:rFonts w:ascii="宋体" w:hAnsi="宋体" w:cs="宋体"/>
                <w:color w:val="000000"/>
                <w:sz w:val="14"/>
              </w:rPr>
              <w:t xml:space="preserve">  劳务费</w:t>
            </w:r>
          </w:p>
        </w:tc>
        <w:tc>
          <w:tcPr>
            <w:tcW w:w="1020" w:type="dxa"/>
            <w:vAlign w:val="center"/>
          </w:tcPr>
          <w:p w14:paraId="4B46BD20">
            <w:pPr>
              <w:ind w:firstLine="643"/>
            </w:pPr>
          </w:p>
        </w:tc>
        <w:tc>
          <w:tcPr>
            <w:tcW w:w="540" w:type="dxa"/>
            <w:vAlign w:val="center"/>
          </w:tcPr>
          <w:p w14:paraId="39EEF695">
            <w:pPr>
              <w:ind w:firstLine="281"/>
              <w:jc w:val="left"/>
            </w:pPr>
            <w:r>
              <w:rPr>
                <w:rFonts w:ascii="宋体" w:hAnsi="宋体" w:cs="宋体"/>
                <w:color w:val="000000"/>
                <w:sz w:val="14"/>
              </w:rPr>
              <w:t>312</w:t>
            </w:r>
          </w:p>
        </w:tc>
        <w:tc>
          <w:tcPr>
            <w:tcW w:w="2540" w:type="dxa"/>
            <w:vAlign w:val="center"/>
          </w:tcPr>
          <w:p w14:paraId="31949CE9">
            <w:pPr>
              <w:ind w:firstLine="281"/>
              <w:jc w:val="left"/>
            </w:pPr>
            <w:r>
              <w:rPr>
                <w:rFonts w:ascii="宋体" w:hAnsi="宋体" w:cs="宋体"/>
                <w:color w:val="000000"/>
                <w:sz w:val="14"/>
              </w:rPr>
              <w:t>对企业补助</w:t>
            </w:r>
          </w:p>
        </w:tc>
        <w:tc>
          <w:tcPr>
            <w:tcW w:w="1032" w:type="dxa"/>
            <w:vAlign w:val="center"/>
          </w:tcPr>
          <w:p w14:paraId="579E98F0">
            <w:pPr>
              <w:ind w:firstLine="643"/>
            </w:pPr>
          </w:p>
        </w:tc>
      </w:tr>
      <w:tr w14:paraId="75F72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3613D9">
            <w:pPr>
              <w:ind w:firstLine="281"/>
              <w:jc w:val="center"/>
            </w:pPr>
            <w:r>
              <w:rPr>
                <w:rFonts w:ascii="宋体" w:hAnsi="宋体" w:cs="宋体"/>
                <w:color w:val="000000"/>
                <w:sz w:val="14"/>
              </w:rPr>
              <w:t>30307</w:t>
            </w:r>
          </w:p>
        </w:tc>
        <w:tc>
          <w:tcPr>
            <w:tcW w:w="1980" w:type="dxa"/>
            <w:vAlign w:val="center"/>
          </w:tcPr>
          <w:p w14:paraId="053C856D">
            <w:pPr>
              <w:ind w:firstLine="281"/>
              <w:jc w:val="left"/>
            </w:pPr>
            <w:r>
              <w:rPr>
                <w:rFonts w:ascii="宋体" w:hAnsi="宋体" w:cs="宋体"/>
                <w:color w:val="000000"/>
                <w:sz w:val="14"/>
              </w:rPr>
              <w:t xml:space="preserve">  医疗费补助</w:t>
            </w:r>
          </w:p>
        </w:tc>
        <w:tc>
          <w:tcPr>
            <w:tcW w:w="1020" w:type="dxa"/>
            <w:vAlign w:val="center"/>
          </w:tcPr>
          <w:p w14:paraId="694D9A4B">
            <w:pPr>
              <w:ind w:firstLine="643"/>
            </w:pPr>
          </w:p>
        </w:tc>
        <w:tc>
          <w:tcPr>
            <w:tcW w:w="540" w:type="dxa"/>
            <w:vAlign w:val="center"/>
          </w:tcPr>
          <w:p w14:paraId="428C8B3F">
            <w:pPr>
              <w:ind w:firstLine="281"/>
              <w:jc w:val="center"/>
            </w:pPr>
            <w:r>
              <w:rPr>
                <w:rFonts w:ascii="宋体" w:hAnsi="宋体" w:cs="宋体"/>
                <w:color w:val="000000"/>
                <w:sz w:val="14"/>
              </w:rPr>
              <w:t>30227</w:t>
            </w:r>
          </w:p>
        </w:tc>
        <w:tc>
          <w:tcPr>
            <w:tcW w:w="1560" w:type="dxa"/>
            <w:vAlign w:val="center"/>
          </w:tcPr>
          <w:p w14:paraId="3CDE8F64">
            <w:pPr>
              <w:ind w:firstLine="281"/>
              <w:jc w:val="left"/>
            </w:pPr>
            <w:r>
              <w:rPr>
                <w:rFonts w:ascii="宋体" w:hAnsi="宋体" w:cs="宋体"/>
                <w:color w:val="000000"/>
                <w:sz w:val="14"/>
              </w:rPr>
              <w:t xml:space="preserve">  委托业务费</w:t>
            </w:r>
          </w:p>
        </w:tc>
        <w:tc>
          <w:tcPr>
            <w:tcW w:w="1020" w:type="dxa"/>
            <w:vAlign w:val="center"/>
          </w:tcPr>
          <w:p w14:paraId="21A3C3B7">
            <w:pPr>
              <w:ind w:firstLine="643"/>
            </w:pPr>
          </w:p>
        </w:tc>
        <w:tc>
          <w:tcPr>
            <w:tcW w:w="540" w:type="dxa"/>
            <w:vAlign w:val="center"/>
          </w:tcPr>
          <w:p w14:paraId="41DC678C">
            <w:pPr>
              <w:ind w:firstLine="281"/>
              <w:jc w:val="center"/>
            </w:pPr>
            <w:r>
              <w:rPr>
                <w:rFonts w:ascii="宋体" w:hAnsi="宋体" w:cs="宋体"/>
                <w:color w:val="000000"/>
                <w:sz w:val="14"/>
              </w:rPr>
              <w:t>31201</w:t>
            </w:r>
          </w:p>
        </w:tc>
        <w:tc>
          <w:tcPr>
            <w:tcW w:w="2540" w:type="dxa"/>
            <w:vAlign w:val="center"/>
          </w:tcPr>
          <w:p w14:paraId="1E5C8AFC">
            <w:pPr>
              <w:ind w:firstLine="281"/>
              <w:jc w:val="left"/>
            </w:pPr>
            <w:r>
              <w:rPr>
                <w:rFonts w:ascii="宋体" w:hAnsi="宋体" w:cs="宋体"/>
                <w:color w:val="000000"/>
                <w:sz w:val="14"/>
              </w:rPr>
              <w:t xml:space="preserve"> 资本金注入</w:t>
            </w:r>
          </w:p>
        </w:tc>
        <w:tc>
          <w:tcPr>
            <w:tcW w:w="1032" w:type="dxa"/>
            <w:vAlign w:val="center"/>
          </w:tcPr>
          <w:p w14:paraId="36E43E15">
            <w:pPr>
              <w:ind w:firstLine="643"/>
            </w:pPr>
          </w:p>
        </w:tc>
      </w:tr>
      <w:tr w14:paraId="57022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02D990">
            <w:pPr>
              <w:ind w:firstLine="281"/>
              <w:jc w:val="center"/>
            </w:pPr>
            <w:r>
              <w:rPr>
                <w:rFonts w:ascii="宋体" w:hAnsi="宋体" w:cs="宋体"/>
                <w:color w:val="000000"/>
                <w:sz w:val="14"/>
              </w:rPr>
              <w:t>30308</w:t>
            </w:r>
          </w:p>
        </w:tc>
        <w:tc>
          <w:tcPr>
            <w:tcW w:w="1980" w:type="dxa"/>
            <w:vAlign w:val="center"/>
          </w:tcPr>
          <w:p w14:paraId="2FB3A871">
            <w:pPr>
              <w:ind w:firstLine="281"/>
              <w:jc w:val="left"/>
            </w:pPr>
            <w:r>
              <w:rPr>
                <w:rFonts w:ascii="宋体" w:hAnsi="宋体" w:cs="宋体"/>
                <w:color w:val="000000"/>
                <w:sz w:val="14"/>
              </w:rPr>
              <w:t xml:space="preserve">  助学金</w:t>
            </w:r>
          </w:p>
        </w:tc>
        <w:tc>
          <w:tcPr>
            <w:tcW w:w="1020" w:type="dxa"/>
            <w:vAlign w:val="center"/>
          </w:tcPr>
          <w:p w14:paraId="37A8E486">
            <w:pPr>
              <w:ind w:firstLine="643"/>
            </w:pPr>
          </w:p>
        </w:tc>
        <w:tc>
          <w:tcPr>
            <w:tcW w:w="540" w:type="dxa"/>
            <w:vAlign w:val="center"/>
          </w:tcPr>
          <w:p w14:paraId="471F3E28">
            <w:pPr>
              <w:ind w:firstLine="281"/>
              <w:jc w:val="center"/>
            </w:pPr>
            <w:r>
              <w:rPr>
                <w:rFonts w:ascii="宋体" w:hAnsi="宋体" w:cs="宋体"/>
                <w:color w:val="000000"/>
                <w:sz w:val="14"/>
              </w:rPr>
              <w:t>30228</w:t>
            </w:r>
          </w:p>
        </w:tc>
        <w:tc>
          <w:tcPr>
            <w:tcW w:w="1560" w:type="dxa"/>
            <w:vAlign w:val="center"/>
          </w:tcPr>
          <w:p w14:paraId="74EFEFF6">
            <w:pPr>
              <w:ind w:firstLine="281"/>
              <w:jc w:val="left"/>
            </w:pPr>
            <w:r>
              <w:rPr>
                <w:rFonts w:ascii="宋体" w:hAnsi="宋体" w:cs="宋体"/>
                <w:color w:val="000000"/>
                <w:sz w:val="14"/>
              </w:rPr>
              <w:t xml:space="preserve">  工会经费</w:t>
            </w:r>
          </w:p>
        </w:tc>
        <w:tc>
          <w:tcPr>
            <w:tcW w:w="1020" w:type="dxa"/>
            <w:vAlign w:val="center"/>
          </w:tcPr>
          <w:p w14:paraId="5A1C5859">
            <w:pPr>
              <w:ind w:firstLine="643"/>
            </w:pPr>
          </w:p>
        </w:tc>
        <w:tc>
          <w:tcPr>
            <w:tcW w:w="540" w:type="dxa"/>
            <w:vAlign w:val="center"/>
          </w:tcPr>
          <w:p w14:paraId="66CF6AA1">
            <w:pPr>
              <w:ind w:firstLine="281"/>
              <w:jc w:val="center"/>
            </w:pPr>
            <w:r>
              <w:rPr>
                <w:rFonts w:ascii="宋体" w:hAnsi="宋体" w:cs="宋体"/>
                <w:color w:val="000000"/>
                <w:sz w:val="14"/>
              </w:rPr>
              <w:t>31203</w:t>
            </w:r>
          </w:p>
        </w:tc>
        <w:tc>
          <w:tcPr>
            <w:tcW w:w="2540" w:type="dxa"/>
            <w:vAlign w:val="center"/>
          </w:tcPr>
          <w:p w14:paraId="65557C73">
            <w:pPr>
              <w:ind w:firstLine="281"/>
              <w:jc w:val="left"/>
            </w:pPr>
            <w:r>
              <w:rPr>
                <w:rFonts w:ascii="宋体" w:hAnsi="宋体" w:cs="宋体"/>
                <w:color w:val="000000"/>
                <w:sz w:val="14"/>
              </w:rPr>
              <w:t xml:space="preserve"> 政府投资基金股权投资</w:t>
            </w:r>
          </w:p>
        </w:tc>
        <w:tc>
          <w:tcPr>
            <w:tcW w:w="1032" w:type="dxa"/>
            <w:vAlign w:val="center"/>
          </w:tcPr>
          <w:p w14:paraId="3225D075">
            <w:pPr>
              <w:ind w:firstLine="643"/>
            </w:pPr>
          </w:p>
        </w:tc>
      </w:tr>
      <w:tr w14:paraId="60DFE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3AB7DF">
            <w:pPr>
              <w:ind w:firstLine="281"/>
              <w:jc w:val="center"/>
            </w:pPr>
            <w:r>
              <w:rPr>
                <w:rFonts w:ascii="宋体" w:hAnsi="宋体" w:cs="宋体"/>
                <w:color w:val="000000"/>
                <w:sz w:val="14"/>
              </w:rPr>
              <w:t>30309</w:t>
            </w:r>
          </w:p>
        </w:tc>
        <w:tc>
          <w:tcPr>
            <w:tcW w:w="1980" w:type="dxa"/>
            <w:vAlign w:val="center"/>
          </w:tcPr>
          <w:p w14:paraId="5424DD77">
            <w:pPr>
              <w:ind w:firstLine="281"/>
              <w:jc w:val="left"/>
            </w:pPr>
            <w:r>
              <w:rPr>
                <w:rFonts w:ascii="宋体" w:hAnsi="宋体" w:cs="宋体"/>
                <w:color w:val="000000"/>
                <w:sz w:val="14"/>
              </w:rPr>
              <w:t xml:space="preserve">  奖励金</w:t>
            </w:r>
          </w:p>
        </w:tc>
        <w:tc>
          <w:tcPr>
            <w:tcW w:w="1020" w:type="dxa"/>
            <w:vAlign w:val="center"/>
          </w:tcPr>
          <w:p w14:paraId="383E4F2F">
            <w:pPr>
              <w:ind w:firstLine="281"/>
              <w:jc w:val="right"/>
            </w:pPr>
            <w:r>
              <w:rPr>
                <w:rFonts w:ascii="宋体" w:hAnsi="宋体" w:cs="宋体"/>
                <w:color w:val="000000"/>
                <w:sz w:val="14"/>
              </w:rPr>
              <w:t>0.69</w:t>
            </w:r>
          </w:p>
        </w:tc>
        <w:tc>
          <w:tcPr>
            <w:tcW w:w="540" w:type="dxa"/>
            <w:vAlign w:val="center"/>
          </w:tcPr>
          <w:p w14:paraId="3C41418B">
            <w:pPr>
              <w:ind w:firstLine="281"/>
              <w:jc w:val="center"/>
            </w:pPr>
            <w:r>
              <w:rPr>
                <w:rFonts w:ascii="宋体" w:hAnsi="宋体" w:cs="宋体"/>
                <w:color w:val="000000"/>
                <w:sz w:val="14"/>
              </w:rPr>
              <w:t>30229</w:t>
            </w:r>
          </w:p>
        </w:tc>
        <w:tc>
          <w:tcPr>
            <w:tcW w:w="1560" w:type="dxa"/>
            <w:vAlign w:val="center"/>
          </w:tcPr>
          <w:p w14:paraId="59B159D5">
            <w:pPr>
              <w:ind w:firstLine="281"/>
              <w:jc w:val="left"/>
            </w:pPr>
            <w:r>
              <w:rPr>
                <w:rFonts w:ascii="宋体" w:hAnsi="宋体" w:cs="宋体"/>
                <w:color w:val="000000"/>
                <w:sz w:val="14"/>
              </w:rPr>
              <w:t xml:space="preserve">  福利费</w:t>
            </w:r>
          </w:p>
        </w:tc>
        <w:tc>
          <w:tcPr>
            <w:tcW w:w="1020" w:type="dxa"/>
            <w:vAlign w:val="center"/>
          </w:tcPr>
          <w:p w14:paraId="75ACD1F5">
            <w:pPr>
              <w:ind w:firstLine="643"/>
            </w:pPr>
          </w:p>
        </w:tc>
        <w:tc>
          <w:tcPr>
            <w:tcW w:w="540" w:type="dxa"/>
            <w:vAlign w:val="center"/>
          </w:tcPr>
          <w:p w14:paraId="11FAB405">
            <w:pPr>
              <w:ind w:firstLine="281"/>
              <w:jc w:val="center"/>
            </w:pPr>
            <w:r>
              <w:rPr>
                <w:rFonts w:ascii="宋体" w:hAnsi="宋体" w:cs="宋体"/>
                <w:color w:val="000000"/>
                <w:sz w:val="14"/>
              </w:rPr>
              <w:t>31204</w:t>
            </w:r>
          </w:p>
        </w:tc>
        <w:tc>
          <w:tcPr>
            <w:tcW w:w="2540" w:type="dxa"/>
            <w:vAlign w:val="center"/>
          </w:tcPr>
          <w:p w14:paraId="0FD83F7F">
            <w:pPr>
              <w:ind w:firstLine="281"/>
              <w:jc w:val="left"/>
            </w:pPr>
            <w:r>
              <w:rPr>
                <w:rFonts w:ascii="宋体" w:hAnsi="宋体" w:cs="宋体"/>
                <w:color w:val="000000"/>
                <w:sz w:val="14"/>
              </w:rPr>
              <w:t xml:space="preserve"> 费用补贴</w:t>
            </w:r>
          </w:p>
        </w:tc>
        <w:tc>
          <w:tcPr>
            <w:tcW w:w="1032" w:type="dxa"/>
            <w:vAlign w:val="center"/>
          </w:tcPr>
          <w:p w14:paraId="79A9DB20">
            <w:pPr>
              <w:ind w:firstLine="643"/>
            </w:pPr>
          </w:p>
        </w:tc>
      </w:tr>
      <w:tr w14:paraId="79BA1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05D7B5">
            <w:pPr>
              <w:ind w:firstLine="281"/>
              <w:jc w:val="center"/>
            </w:pPr>
            <w:r>
              <w:rPr>
                <w:rFonts w:ascii="宋体" w:hAnsi="宋体" w:cs="宋体"/>
                <w:color w:val="000000"/>
                <w:sz w:val="14"/>
              </w:rPr>
              <w:t>30310</w:t>
            </w:r>
          </w:p>
        </w:tc>
        <w:tc>
          <w:tcPr>
            <w:tcW w:w="1980" w:type="dxa"/>
            <w:vAlign w:val="center"/>
          </w:tcPr>
          <w:p w14:paraId="017762FA">
            <w:pPr>
              <w:ind w:firstLine="281"/>
              <w:jc w:val="left"/>
            </w:pPr>
            <w:r>
              <w:rPr>
                <w:rFonts w:ascii="宋体" w:hAnsi="宋体" w:cs="宋体"/>
                <w:color w:val="000000"/>
                <w:sz w:val="14"/>
              </w:rPr>
              <w:t xml:space="preserve">  个人农业生产补贴</w:t>
            </w:r>
          </w:p>
        </w:tc>
        <w:tc>
          <w:tcPr>
            <w:tcW w:w="1020" w:type="dxa"/>
            <w:vAlign w:val="center"/>
          </w:tcPr>
          <w:p w14:paraId="188E372D">
            <w:pPr>
              <w:ind w:firstLine="643"/>
            </w:pPr>
          </w:p>
        </w:tc>
        <w:tc>
          <w:tcPr>
            <w:tcW w:w="540" w:type="dxa"/>
            <w:vAlign w:val="center"/>
          </w:tcPr>
          <w:p w14:paraId="04E6254D">
            <w:pPr>
              <w:ind w:firstLine="281"/>
              <w:jc w:val="center"/>
            </w:pPr>
            <w:r>
              <w:rPr>
                <w:rFonts w:ascii="宋体" w:hAnsi="宋体" w:cs="宋体"/>
                <w:color w:val="000000"/>
                <w:sz w:val="14"/>
              </w:rPr>
              <w:t>30231</w:t>
            </w:r>
          </w:p>
        </w:tc>
        <w:tc>
          <w:tcPr>
            <w:tcW w:w="1560" w:type="dxa"/>
            <w:vAlign w:val="center"/>
          </w:tcPr>
          <w:p w14:paraId="26974B70">
            <w:pPr>
              <w:ind w:firstLine="281"/>
              <w:jc w:val="left"/>
            </w:pPr>
            <w:r>
              <w:rPr>
                <w:rFonts w:ascii="宋体" w:hAnsi="宋体" w:cs="宋体"/>
                <w:color w:val="000000"/>
                <w:sz w:val="14"/>
              </w:rPr>
              <w:t xml:space="preserve">  公务用车运行维护费</w:t>
            </w:r>
          </w:p>
        </w:tc>
        <w:tc>
          <w:tcPr>
            <w:tcW w:w="1020" w:type="dxa"/>
            <w:vAlign w:val="center"/>
          </w:tcPr>
          <w:p w14:paraId="422C5462">
            <w:pPr>
              <w:ind w:firstLine="281"/>
              <w:jc w:val="right"/>
            </w:pPr>
            <w:r>
              <w:rPr>
                <w:rFonts w:ascii="宋体" w:hAnsi="宋体" w:cs="宋体"/>
                <w:color w:val="000000"/>
                <w:sz w:val="14"/>
              </w:rPr>
              <w:t>6.00</w:t>
            </w:r>
          </w:p>
        </w:tc>
        <w:tc>
          <w:tcPr>
            <w:tcW w:w="540" w:type="dxa"/>
            <w:vAlign w:val="center"/>
          </w:tcPr>
          <w:p w14:paraId="72B2B23A">
            <w:pPr>
              <w:ind w:firstLine="281"/>
              <w:jc w:val="center"/>
            </w:pPr>
            <w:r>
              <w:rPr>
                <w:rFonts w:ascii="宋体" w:hAnsi="宋体" w:cs="宋体"/>
                <w:color w:val="000000"/>
                <w:sz w:val="14"/>
              </w:rPr>
              <w:t>31205</w:t>
            </w:r>
          </w:p>
        </w:tc>
        <w:tc>
          <w:tcPr>
            <w:tcW w:w="2540" w:type="dxa"/>
            <w:vAlign w:val="center"/>
          </w:tcPr>
          <w:p w14:paraId="54195402">
            <w:pPr>
              <w:ind w:firstLine="281"/>
              <w:jc w:val="left"/>
            </w:pPr>
            <w:r>
              <w:rPr>
                <w:rFonts w:ascii="宋体" w:hAnsi="宋体" w:cs="宋体"/>
                <w:color w:val="000000"/>
                <w:sz w:val="14"/>
              </w:rPr>
              <w:t xml:space="preserve"> 利息补贴</w:t>
            </w:r>
          </w:p>
        </w:tc>
        <w:tc>
          <w:tcPr>
            <w:tcW w:w="1032" w:type="dxa"/>
            <w:vAlign w:val="center"/>
          </w:tcPr>
          <w:p w14:paraId="3FE24143">
            <w:pPr>
              <w:ind w:firstLine="643"/>
            </w:pPr>
          </w:p>
        </w:tc>
      </w:tr>
      <w:tr w14:paraId="1FF6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5DE4B">
            <w:pPr>
              <w:ind w:firstLine="281"/>
              <w:jc w:val="center"/>
            </w:pPr>
            <w:r>
              <w:rPr>
                <w:rFonts w:ascii="宋体" w:hAnsi="宋体" w:cs="宋体"/>
                <w:color w:val="000000"/>
                <w:sz w:val="14"/>
              </w:rPr>
              <w:t>30311</w:t>
            </w:r>
          </w:p>
        </w:tc>
        <w:tc>
          <w:tcPr>
            <w:tcW w:w="1980" w:type="dxa"/>
            <w:vAlign w:val="center"/>
          </w:tcPr>
          <w:p w14:paraId="015CE830">
            <w:pPr>
              <w:ind w:firstLine="281"/>
              <w:jc w:val="left"/>
            </w:pPr>
            <w:r>
              <w:rPr>
                <w:rFonts w:ascii="宋体" w:hAnsi="宋体" w:cs="宋体"/>
                <w:color w:val="000000"/>
                <w:sz w:val="14"/>
              </w:rPr>
              <w:t xml:space="preserve">  代缴社会保险费</w:t>
            </w:r>
          </w:p>
        </w:tc>
        <w:tc>
          <w:tcPr>
            <w:tcW w:w="1020" w:type="dxa"/>
            <w:vAlign w:val="center"/>
          </w:tcPr>
          <w:p w14:paraId="60521DB1">
            <w:pPr>
              <w:ind w:firstLine="643"/>
            </w:pPr>
          </w:p>
        </w:tc>
        <w:tc>
          <w:tcPr>
            <w:tcW w:w="540" w:type="dxa"/>
            <w:vAlign w:val="center"/>
          </w:tcPr>
          <w:p w14:paraId="57EE7D15">
            <w:pPr>
              <w:ind w:firstLine="281"/>
              <w:jc w:val="center"/>
            </w:pPr>
            <w:r>
              <w:rPr>
                <w:rFonts w:ascii="宋体" w:hAnsi="宋体" w:cs="宋体"/>
                <w:color w:val="000000"/>
                <w:sz w:val="14"/>
              </w:rPr>
              <w:t>30239</w:t>
            </w:r>
          </w:p>
        </w:tc>
        <w:tc>
          <w:tcPr>
            <w:tcW w:w="1560" w:type="dxa"/>
            <w:vAlign w:val="center"/>
          </w:tcPr>
          <w:p w14:paraId="7F4510B8">
            <w:pPr>
              <w:ind w:firstLine="281"/>
              <w:jc w:val="left"/>
            </w:pPr>
            <w:r>
              <w:rPr>
                <w:rFonts w:ascii="宋体" w:hAnsi="宋体" w:cs="宋体"/>
                <w:color w:val="000000"/>
                <w:sz w:val="14"/>
              </w:rPr>
              <w:t xml:space="preserve">  其他交通费用</w:t>
            </w:r>
          </w:p>
        </w:tc>
        <w:tc>
          <w:tcPr>
            <w:tcW w:w="1020" w:type="dxa"/>
            <w:vAlign w:val="center"/>
          </w:tcPr>
          <w:p w14:paraId="67146C11">
            <w:pPr>
              <w:ind w:firstLine="643"/>
            </w:pPr>
          </w:p>
        </w:tc>
        <w:tc>
          <w:tcPr>
            <w:tcW w:w="540" w:type="dxa"/>
            <w:vAlign w:val="center"/>
          </w:tcPr>
          <w:p w14:paraId="4AA1C2FE">
            <w:pPr>
              <w:ind w:firstLine="281"/>
              <w:jc w:val="center"/>
            </w:pPr>
            <w:r>
              <w:rPr>
                <w:rFonts w:ascii="宋体" w:hAnsi="宋体" w:cs="宋体"/>
                <w:color w:val="000000"/>
                <w:sz w:val="14"/>
              </w:rPr>
              <w:t>31299</w:t>
            </w:r>
          </w:p>
        </w:tc>
        <w:tc>
          <w:tcPr>
            <w:tcW w:w="2540" w:type="dxa"/>
            <w:vAlign w:val="center"/>
          </w:tcPr>
          <w:p w14:paraId="342A6FC2">
            <w:pPr>
              <w:ind w:firstLine="281"/>
              <w:jc w:val="left"/>
            </w:pPr>
            <w:r>
              <w:rPr>
                <w:rFonts w:ascii="宋体" w:hAnsi="宋体" w:cs="宋体"/>
                <w:color w:val="000000"/>
                <w:sz w:val="14"/>
              </w:rPr>
              <w:t xml:space="preserve"> 其他对企业补助</w:t>
            </w:r>
          </w:p>
        </w:tc>
        <w:tc>
          <w:tcPr>
            <w:tcW w:w="1032" w:type="dxa"/>
            <w:vAlign w:val="center"/>
          </w:tcPr>
          <w:p w14:paraId="18E6CC54">
            <w:pPr>
              <w:ind w:firstLine="643"/>
            </w:pPr>
          </w:p>
        </w:tc>
      </w:tr>
      <w:tr w14:paraId="45B32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45EB0">
            <w:pPr>
              <w:ind w:firstLine="281"/>
              <w:jc w:val="center"/>
            </w:pPr>
            <w:r>
              <w:rPr>
                <w:rFonts w:ascii="宋体" w:hAnsi="宋体" w:cs="宋体"/>
                <w:color w:val="000000"/>
                <w:sz w:val="14"/>
              </w:rPr>
              <w:t>30399</w:t>
            </w:r>
          </w:p>
        </w:tc>
        <w:tc>
          <w:tcPr>
            <w:tcW w:w="1980" w:type="dxa"/>
            <w:vAlign w:val="center"/>
          </w:tcPr>
          <w:p w14:paraId="4A3D5A73">
            <w:pPr>
              <w:ind w:firstLine="281"/>
              <w:jc w:val="left"/>
            </w:pPr>
            <w:r>
              <w:rPr>
                <w:rFonts w:ascii="宋体" w:hAnsi="宋体" w:cs="宋体"/>
                <w:color w:val="000000"/>
                <w:sz w:val="14"/>
              </w:rPr>
              <w:t xml:space="preserve">  其他对个人和家庭的补助</w:t>
            </w:r>
          </w:p>
        </w:tc>
        <w:tc>
          <w:tcPr>
            <w:tcW w:w="1020" w:type="dxa"/>
            <w:vAlign w:val="center"/>
          </w:tcPr>
          <w:p w14:paraId="0184A3B6">
            <w:pPr>
              <w:ind w:firstLine="281"/>
              <w:jc w:val="right"/>
            </w:pPr>
            <w:r>
              <w:rPr>
                <w:rFonts w:ascii="宋体" w:hAnsi="宋体" w:cs="宋体"/>
                <w:color w:val="000000"/>
                <w:sz w:val="14"/>
              </w:rPr>
              <w:t>32.59</w:t>
            </w:r>
          </w:p>
        </w:tc>
        <w:tc>
          <w:tcPr>
            <w:tcW w:w="540" w:type="dxa"/>
            <w:vAlign w:val="center"/>
          </w:tcPr>
          <w:p w14:paraId="4512FA04">
            <w:pPr>
              <w:ind w:firstLine="281"/>
              <w:jc w:val="center"/>
            </w:pPr>
            <w:r>
              <w:rPr>
                <w:rFonts w:ascii="宋体" w:hAnsi="宋体" w:cs="宋体"/>
                <w:color w:val="000000"/>
                <w:sz w:val="14"/>
              </w:rPr>
              <w:t>30240</w:t>
            </w:r>
          </w:p>
        </w:tc>
        <w:tc>
          <w:tcPr>
            <w:tcW w:w="1560" w:type="dxa"/>
            <w:vAlign w:val="center"/>
          </w:tcPr>
          <w:p w14:paraId="42D3BBF7">
            <w:pPr>
              <w:ind w:firstLine="281"/>
              <w:jc w:val="left"/>
            </w:pPr>
            <w:r>
              <w:rPr>
                <w:rFonts w:ascii="宋体" w:hAnsi="宋体" w:cs="宋体"/>
                <w:color w:val="000000"/>
                <w:sz w:val="14"/>
              </w:rPr>
              <w:t xml:space="preserve">  税金及附加费用</w:t>
            </w:r>
          </w:p>
        </w:tc>
        <w:tc>
          <w:tcPr>
            <w:tcW w:w="1020" w:type="dxa"/>
            <w:vAlign w:val="center"/>
          </w:tcPr>
          <w:p w14:paraId="41DFE97A">
            <w:pPr>
              <w:ind w:firstLine="643"/>
            </w:pPr>
          </w:p>
        </w:tc>
        <w:tc>
          <w:tcPr>
            <w:tcW w:w="540" w:type="dxa"/>
            <w:vAlign w:val="center"/>
          </w:tcPr>
          <w:p w14:paraId="32538DB9">
            <w:pPr>
              <w:ind w:firstLine="281"/>
              <w:jc w:val="left"/>
            </w:pPr>
            <w:r>
              <w:rPr>
                <w:rFonts w:ascii="宋体" w:hAnsi="宋体" w:cs="宋体"/>
                <w:color w:val="000000"/>
                <w:sz w:val="14"/>
              </w:rPr>
              <w:t>399</w:t>
            </w:r>
          </w:p>
        </w:tc>
        <w:tc>
          <w:tcPr>
            <w:tcW w:w="2540" w:type="dxa"/>
            <w:vAlign w:val="center"/>
          </w:tcPr>
          <w:p w14:paraId="18B722EC">
            <w:pPr>
              <w:ind w:firstLine="281"/>
              <w:jc w:val="left"/>
            </w:pPr>
            <w:r>
              <w:rPr>
                <w:rFonts w:ascii="宋体" w:hAnsi="宋体" w:cs="宋体"/>
                <w:color w:val="000000"/>
                <w:sz w:val="14"/>
              </w:rPr>
              <w:t>其他支出</w:t>
            </w:r>
          </w:p>
        </w:tc>
        <w:tc>
          <w:tcPr>
            <w:tcW w:w="1032" w:type="dxa"/>
            <w:vAlign w:val="center"/>
          </w:tcPr>
          <w:p w14:paraId="1B545916">
            <w:pPr>
              <w:ind w:firstLine="643"/>
            </w:pPr>
          </w:p>
        </w:tc>
      </w:tr>
      <w:tr w14:paraId="6DE32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5A45F0">
            <w:pPr>
              <w:ind w:firstLine="643"/>
            </w:pPr>
          </w:p>
        </w:tc>
        <w:tc>
          <w:tcPr>
            <w:tcW w:w="1980" w:type="dxa"/>
            <w:vAlign w:val="center"/>
          </w:tcPr>
          <w:p w14:paraId="11D5D2BD">
            <w:pPr>
              <w:ind w:firstLine="643"/>
            </w:pPr>
          </w:p>
        </w:tc>
        <w:tc>
          <w:tcPr>
            <w:tcW w:w="1020" w:type="dxa"/>
            <w:vAlign w:val="center"/>
          </w:tcPr>
          <w:p w14:paraId="03FC1F30">
            <w:pPr>
              <w:ind w:firstLine="643"/>
            </w:pPr>
          </w:p>
        </w:tc>
        <w:tc>
          <w:tcPr>
            <w:tcW w:w="540" w:type="dxa"/>
            <w:vAlign w:val="center"/>
          </w:tcPr>
          <w:p w14:paraId="4FD86779">
            <w:pPr>
              <w:ind w:firstLine="281"/>
              <w:jc w:val="center"/>
            </w:pPr>
            <w:r>
              <w:rPr>
                <w:rFonts w:ascii="宋体" w:hAnsi="宋体" w:cs="宋体"/>
                <w:color w:val="000000"/>
                <w:sz w:val="14"/>
              </w:rPr>
              <w:t>30299</w:t>
            </w:r>
          </w:p>
        </w:tc>
        <w:tc>
          <w:tcPr>
            <w:tcW w:w="1560" w:type="dxa"/>
            <w:vAlign w:val="center"/>
          </w:tcPr>
          <w:p w14:paraId="14699A82">
            <w:pPr>
              <w:ind w:firstLine="281"/>
              <w:jc w:val="left"/>
            </w:pPr>
            <w:r>
              <w:rPr>
                <w:rFonts w:ascii="宋体" w:hAnsi="宋体" w:cs="宋体"/>
                <w:color w:val="000000"/>
                <w:sz w:val="14"/>
              </w:rPr>
              <w:t xml:space="preserve">  其他商品和服务支出</w:t>
            </w:r>
          </w:p>
        </w:tc>
        <w:tc>
          <w:tcPr>
            <w:tcW w:w="1020" w:type="dxa"/>
            <w:vAlign w:val="center"/>
          </w:tcPr>
          <w:p w14:paraId="4CDB9486">
            <w:pPr>
              <w:ind w:firstLine="643"/>
            </w:pPr>
          </w:p>
        </w:tc>
        <w:tc>
          <w:tcPr>
            <w:tcW w:w="540" w:type="dxa"/>
            <w:vAlign w:val="center"/>
          </w:tcPr>
          <w:p w14:paraId="6893B5A3">
            <w:pPr>
              <w:ind w:firstLine="281"/>
              <w:jc w:val="center"/>
            </w:pPr>
            <w:r>
              <w:rPr>
                <w:rFonts w:ascii="宋体" w:hAnsi="宋体" w:cs="宋体"/>
                <w:color w:val="000000"/>
                <w:sz w:val="14"/>
              </w:rPr>
              <w:t>39907</w:t>
            </w:r>
          </w:p>
        </w:tc>
        <w:tc>
          <w:tcPr>
            <w:tcW w:w="2540" w:type="dxa"/>
            <w:vAlign w:val="center"/>
          </w:tcPr>
          <w:p w14:paraId="18092981">
            <w:pPr>
              <w:ind w:firstLine="281"/>
              <w:jc w:val="left"/>
            </w:pPr>
            <w:r>
              <w:rPr>
                <w:rFonts w:ascii="宋体" w:hAnsi="宋体" w:cs="宋体"/>
                <w:color w:val="000000"/>
                <w:sz w:val="14"/>
              </w:rPr>
              <w:t xml:space="preserve">  国家赔偿费用支出</w:t>
            </w:r>
          </w:p>
        </w:tc>
        <w:tc>
          <w:tcPr>
            <w:tcW w:w="1032" w:type="dxa"/>
            <w:vAlign w:val="center"/>
          </w:tcPr>
          <w:p w14:paraId="78995DA2">
            <w:pPr>
              <w:ind w:firstLine="643"/>
            </w:pPr>
          </w:p>
        </w:tc>
      </w:tr>
      <w:tr w14:paraId="494B4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A05A2">
            <w:pPr>
              <w:ind w:firstLine="643"/>
            </w:pPr>
          </w:p>
        </w:tc>
        <w:tc>
          <w:tcPr>
            <w:tcW w:w="1980" w:type="dxa"/>
            <w:vAlign w:val="center"/>
          </w:tcPr>
          <w:p w14:paraId="6867C6E0">
            <w:pPr>
              <w:ind w:firstLine="643"/>
            </w:pPr>
          </w:p>
        </w:tc>
        <w:tc>
          <w:tcPr>
            <w:tcW w:w="1020" w:type="dxa"/>
            <w:vAlign w:val="center"/>
          </w:tcPr>
          <w:p w14:paraId="11800532">
            <w:pPr>
              <w:ind w:firstLine="643"/>
            </w:pPr>
          </w:p>
        </w:tc>
        <w:tc>
          <w:tcPr>
            <w:tcW w:w="540" w:type="dxa"/>
            <w:vAlign w:val="center"/>
          </w:tcPr>
          <w:p w14:paraId="7B37CA23">
            <w:pPr>
              <w:ind w:firstLine="643"/>
            </w:pPr>
          </w:p>
        </w:tc>
        <w:tc>
          <w:tcPr>
            <w:tcW w:w="1560" w:type="dxa"/>
            <w:vAlign w:val="center"/>
          </w:tcPr>
          <w:p w14:paraId="6B123B3A">
            <w:pPr>
              <w:ind w:firstLine="643"/>
            </w:pPr>
          </w:p>
        </w:tc>
        <w:tc>
          <w:tcPr>
            <w:tcW w:w="1020" w:type="dxa"/>
            <w:vAlign w:val="center"/>
          </w:tcPr>
          <w:p w14:paraId="379B7F81">
            <w:pPr>
              <w:ind w:firstLine="643"/>
            </w:pPr>
          </w:p>
        </w:tc>
        <w:tc>
          <w:tcPr>
            <w:tcW w:w="540" w:type="dxa"/>
            <w:vAlign w:val="center"/>
          </w:tcPr>
          <w:p w14:paraId="7A794776">
            <w:pPr>
              <w:ind w:firstLine="281"/>
              <w:jc w:val="center"/>
            </w:pPr>
            <w:r>
              <w:rPr>
                <w:rFonts w:ascii="宋体" w:hAnsi="宋体" w:cs="宋体"/>
                <w:color w:val="000000"/>
                <w:sz w:val="14"/>
              </w:rPr>
              <w:t>39908</w:t>
            </w:r>
          </w:p>
        </w:tc>
        <w:tc>
          <w:tcPr>
            <w:tcW w:w="2540" w:type="dxa"/>
            <w:vAlign w:val="center"/>
          </w:tcPr>
          <w:p w14:paraId="6996B051">
            <w:pPr>
              <w:ind w:firstLine="281"/>
              <w:jc w:val="left"/>
            </w:pPr>
            <w:r>
              <w:rPr>
                <w:rFonts w:ascii="宋体" w:hAnsi="宋体" w:cs="宋体"/>
                <w:color w:val="000000"/>
                <w:sz w:val="14"/>
              </w:rPr>
              <w:t xml:space="preserve">  对民间非营利组织和群众性自治组织补贴</w:t>
            </w:r>
          </w:p>
        </w:tc>
        <w:tc>
          <w:tcPr>
            <w:tcW w:w="1032" w:type="dxa"/>
            <w:vAlign w:val="center"/>
          </w:tcPr>
          <w:p w14:paraId="1A540A30">
            <w:pPr>
              <w:ind w:firstLine="643"/>
            </w:pPr>
          </w:p>
        </w:tc>
      </w:tr>
      <w:tr w14:paraId="5E88F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BE812">
            <w:pPr>
              <w:ind w:firstLine="643"/>
            </w:pPr>
          </w:p>
        </w:tc>
        <w:tc>
          <w:tcPr>
            <w:tcW w:w="1980" w:type="dxa"/>
            <w:vAlign w:val="center"/>
          </w:tcPr>
          <w:p w14:paraId="60E95736">
            <w:pPr>
              <w:ind w:firstLine="643"/>
            </w:pPr>
          </w:p>
        </w:tc>
        <w:tc>
          <w:tcPr>
            <w:tcW w:w="1020" w:type="dxa"/>
            <w:vAlign w:val="center"/>
          </w:tcPr>
          <w:p w14:paraId="589714B0">
            <w:pPr>
              <w:ind w:firstLine="643"/>
            </w:pPr>
          </w:p>
        </w:tc>
        <w:tc>
          <w:tcPr>
            <w:tcW w:w="540" w:type="dxa"/>
            <w:vAlign w:val="center"/>
          </w:tcPr>
          <w:p w14:paraId="04BAA0DA">
            <w:pPr>
              <w:ind w:firstLine="643"/>
            </w:pPr>
          </w:p>
        </w:tc>
        <w:tc>
          <w:tcPr>
            <w:tcW w:w="1560" w:type="dxa"/>
            <w:vAlign w:val="center"/>
          </w:tcPr>
          <w:p w14:paraId="39B40067">
            <w:pPr>
              <w:ind w:firstLine="643"/>
            </w:pPr>
          </w:p>
        </w:tc>
        <w:tc>
          <w:tcPr>
            <w:tcW w:w="1020" w:type="dxa"/>
            <w:vAlign w:val="center"/>
          </w:tcPr>
          <w:p w14:paraId="2D1C2FDB">
            <w:pPr>
              <w:ind w:firstLine="643"/>
            </w:pPr>
          </w:p>
        </w:tc>
        <w:tc>
          <w:tcPr>
            <w:tcW w:w="540" w:type="dxa"/>
            <w:vAlign w:val="center"/>
          </w:tcPr>
          <w:p w14:paraId="68F2777B">
            <w:pPr>
              <w:ind w:firstLine="281"/>
              <w:jc w:val="center"/>
            </w:pPr>
            <w:r>
              <w:rPr>
                <w:rFonts w:ascii="宋体" w:hAnsi="宋体" w:cs="宋体"/>
                <w:color w:val="000000"/>
                <w:sz w:val="14"/>
              </w:rPr>
              <w:t>39909</w:t>
            </w:r>
          </w:p>
        </w:tc>
        <w:tc>
          <w:tcPr>
            <w:tcW w:w="2540" w:type="dxa"/>
            <w:vAlign w:val="center"/>
          </w:tcPr>
          <w:p w14:paraId="6AD779A4">
            <w:pPr>
              <w:ind w:firstLine="281"/>
              <w:jc w:val="left"/>
            </w:pPr>
            <w:r>
              <w:rPr>
                <w:rFonts w:ascii="宋体" w:hAnsi="宋体" w:cs="宋体"/>
                <w:color w:val="000000"/>
                <w:sz w:val="14"/>
              </w:rPr>
              <w:t xml:space="preserve">  经常性赠与</w:t>
            </w:r>
          </w:p>
        </w:tc>
        <w:tc>
          <w:tcPr>
            <w:tcW w:w="1032" w:type="dxa"/>
            <w:vAlign w:val="center"/>
          </w:tcPr>
          <w:p w14:paraId="0789D783">
            <w:pPr>
              <w:ind w:firstLine="643"/>
            </w:pPr>
          </w:p>
        </w:tc>
      </w:tr>
      <w:tr w14:paraId="3BCDF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EDDE77">
            <w:pPr>
              <w:ind w:firstLine="643"/>
            </w:pPr>
          </w:p>
        </w:tc>
        <w:tc>
          <w:tcPr>
            <w:tcW w:w="1980" w:type="dxa"/>
            <w:vAlign w:val="center"/>
          </w:tcPr>
          <w:p w14:paraId="0352DE55">
            <w:pPr>
              <w:ind w:firstLine="643"/>
            </w:pPr>
          </w:p>
        </w:tc>
        <w:tc>
          <w:tcPr>
            <w:tcW w:w="1020" w:type="dxa"/>
            <w:vAlign w:val="center"/>
          </w:tcPr>
          <w:p w14:paraId="1026E14B">
            <w:pPr>
              <w:ind w:firstLine="643"/>
            </w:pPr>
          </w:p>
        </w:tc>
        <w:tc>
          <w:tcPr>
            <w:tcW w:w="540" w:type="dxa"/>
            <w:vAlign w:val="center"/>
          </w:tcPr>
          <w:p w14:paraId="61D16A44">
            <w:pPr>
              <w:ind w:firstLine="643"/>
            </w:pPr>
          </w:p>
        </w:tc>
        <w:tc>
          <w:tcPr>
            <w:tcW w:w="1560" w:type="dxa"/>
            <w:vAlign w:val="center"/>
          </w:tcPr>
          <w:p w14:paraId="101FA939">
            <w:pPr>
              <w:ind w:firstLine="643"/>
            </w:pPr>
          </w:p>
        </w:tc>
        <w:tc>
          <w:tcPr>
            <w:tcW w:w="1020" w:type="dxa"/>
            <w:vAlign w:val="center"/>
          </w:tcPr>
          <w:p w14:paraId="3B5684EC">
            <w:pPr>
              <w:ind w:firstLine="643"/>
            </w:pPr>
          </w:p>
        </w:tc>
        <w:tc>
          <w:tcPr>
            <w:tcW w:w="540" w:type="dxa"/>
            <w:vAlign w:val="center"/>
          </w:tcPr>
          <w:p w14:paraId="6D3A46B7">
            <w:pPr>
              <w:ind w:firstLine="281"/>
              <w:jc w:val="center"/>
            </w:pPr>
            <w:r>
              <w:rPr>
                <w:rFonts w:ascii="宋体" w:hAnsi="宋体" w:cs="宋体"/>
                <w:color w:val="000000"/>
                <w:sz w:val="14"/>
              </w:rPr>
              <w:t>39910</w:t>
            </w:r>
          </w:p>
        </w:tc>
        <w:tc>
          <w:tcPr>
            <w:tcW w:w="2540" w:type="dxa"/>
            <w:vAlign w:val="center"/>
          </w:tcPr>
          <w:p w14:paraId="0AE3758B">
            <w:pPr>
              <w:ind w:firstLine="281"/>
              <w:jc w:val="left"/>
            </w:pPr>
            <w:r>
              <w:rPr>
                <w:rFonts w:ascii="宋体" w:hAnsi="宋体" w:cs="宋体"/>
                <w:color w:val="000000"/>
                <w:sz w:val="14"/>
              </w:rPr>
              <w:t xml:space="preserve">  资本性赠与</w:t>
            </w:r>
          </w:p>
        </w:tc>
        <w:tc>
          <w:tcPr>
            <w:tcW w:w="1032" w:type="dxa"/>
            <w:vAlign w:val="center"/>
          </w:tcPr>
          <w:p w14:paraId="52E172ED">
            <w:pPr>
              <w:ind w:firstLine="643"/>
            </w:pPr>
          </w:p>
        </w:tc>
      </w:tr>
      <w:tr w14:paraId="3D40D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1D560D">
            <w:pPr>
              <w:ind w:firstLine="643"/>
            </w:pPr>
          </w:p>
        </w:tc>
        <w:tc>
          <w:tcPr>
            <w:tcW w:w="1980" w:type="dxa"/>
            <w:vAlign w:val="center"/>
          </w:tcPr>
          <w:p w14:paraId="0D7E394D">
            <w:pPr>
              <w:ind w:firstLine="643"/>
            </w:pPr>
          </w:p>
        </w:tc>
        <w:tc>
          <w:tcPr>
            <w:tcW w:w="1020" w:type="dxa"/>
            <w:vAlign w:val="center"/>
          </w:tcPr>
          <w:p w14:paraId="205F1DA6">
            <w:pPr>
              <w:ind w:firstLine="643"/>
            </w:pPr>
          </w:p>
        </w:tc>
        <w:tc>
          <w:tcPr>
            <w:tcW w:w="540" w:type="dxa"/>
            <w:vAlign w:val="center"/>
          </w:tcPr>
          <w:p w14:paraId="5C1355D0">
            <w:pPr>
              <w:ind w:firstLine="643"/>
            </w:pPr>
          </w:p>
        </w:tc>
        <w:tc>
          <w:tcPr>
            <w:tcW w:w="1560" w:type="dxa"/>
            <w:vAlign w:val="center"/>
          </w:tcPr>
          <w:p w14:paraId="5DEF91BB">
            <w:pPr>
              <w:ind w:firstLine="643"/>
            </w:pPr>
          </w:p>
        </w:tc>
        <w:tc>
          <w:tcPr>
            <w:tcW w:w="1020" w:type="dxa"/>
            <w:vAlign w:val="center"/>
          </w:tcPr>
          <w:p w14:paraId="15F657E8">
            <w:pPr>
              <w:ind w:firstLine="643"/>
            </w:pPr>
          </w:p>
        </w:tc>
        <w:tc>
          <w:tcPr>
            <w:tcW w:w="540" w:type="dxa"/>
            <w:vAlign w:val="center"/>
          </w:tcPr>
          <w:p w14:paraId="3C2FBF5C">
            <w:pPr>
              <w:ind w:firstLine="281"/>
              <w:jc w:val="center"/>
            </w:pPr>
            <w:r>
              <w:rPr>
                <w:rFonts w:ascii="宋体" w:hAnsi="宋体" w:cs="宋体"/>
                <w:color w:val="000000"/>
                <w:sz w:val="14"/>
              </w:rPr>
              <w:t>39999</w:t>
            </w:r>
          </w:p>
        </w:tc>
        <w:tc>
          <w:tcPr>
            <w:tcW w:w="2540" w:type="dxa"/>
            <w:vAlign w:val="center"/>
          </w:tcPr>
          <w:p w14:paraId="213B022E">
            <w:pPr>
              <w:ind w:firstLine="281"/>
              <w:jc w:val="left"/>
            </w:pPr>
            <w:r>
              <w:rPr>
                <w:rFonts w:ascii="宋体" w:hAnsi="宋体" w:cs="宋体"/>
                <w:color w:val="000000"/>
                <w:sz w:val="14"/>
              </w:rPr>
              <w:t xml:space="preserve">  其他支出</w:t>
            </w:r>
          </w:p>
        </w:tc>
        <w:tc>
          <w:tcPr>
            <w:tcW w:w="1032" w:type="dxa"/>
            <w:vAlign w:val="center"/>
          </w:tcPr>
          <w:p w14:paraId="206A03E8">
            <w:pPr>
              <w:ind w:firstLine="643"/>
            </w:pPr>
          </w:p>
        </w:tc>
      </w:tr>
      <w:tr w14:paraId="77E5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BC7AD5D">
            <w:pPr>
              <w:ind w:firstLine="281"/>
              <w:jc w:val="center"/>
            </w:pPr>
            <w:r>
              <w:rPr>
                <w:rFonts w:ascii="宋体" w:hAnsi="宋体" w:cs="宋体"/>
                <w:color w:val="000000"/>
                <w:sz w:val="14"/>
              </w:rPr>
              <w:t>人员经费合计</w:t>
            </w:r>
          </w:p>
        </w:tc>
        <w:tc>
          <w:tcPr>
            <w:tcW w:w="1020" w:type="dxa"/>
            <w:vAlign w:val="center"/>
          </w:tcPr>
          <w:p w14:paraId="2E2FB921">
            <w:pPr>
              <w:ind w:firstLine="281"/>
              <w:jc w:val="right"/>
            </w:pPr>
            <w:r>
              <w:rPr>
                <w:rFonts w:ascii="宋体" w:hAnsi="宋体" w:cs="宋体"/>
                <w:color w:val="000000"/>
                <w:sz w:val="14"/>
              </w:rPr>
              <w:t>2,772.40</w:t>
            </w:r>
          </w:p>
        </w:tc>
        <w:tc>
          <w:tcPr>
            <w:tcW w:w="540" w:type="dxa"/>
            <w:gridSpan w:val="5"/>
            <w:vAlign w:val="center"/>
          </w:tcPr>
          <w:p w14:paraId="6BBA463F">
            <w:pPr>
              <w:ind w:firstLine="281"/>
              <w:jc w:val="center"/>
            </w:pPr>
            <w:r>
              <w:rPr>
                <w:rFonts w:ascii="宋体" w:hAnsi="宋体" w:cs="宋体"/>
                <w:color w:val="000000"/>
                <w:sz w:val="14"/>
              </w:rPr>
              <w:t>公用经费合计</w:t>
            </w:r>
          </w:p>
        </w:tc>
        <w:tc>
          <w:tcPr>
            <w:tcW w:w="1032" w:type="dxa"/>
            <w:vAlign w:val="center"/>
          </w:tcPr>
          <w:p w14:paraId="1B8CF9B9">
            <w:pPr>
              <w:ind w:firstLine="281"/>
              <w:jc w:val="right"/>
            </w:pPr>
            <w:r>
              <w:rPr>
                <w:rFonts w:ascii="宋体" w:hAnsi="宋体" w:cs="宋体"/>
                <w:color w:val="000000"/>
                <w:sz w:val="14"/>
              </w:rPr>
              <w:t>33.98</w:t>
            </w:r>
          </w:p>
        </w:tc>
      </w:tr>
      <w:tr w14:paraId="248D3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538671C5">
            <w:pPr>
              <w:ind w:firstLine="241"/>
              <w:jc w:val="left"/>
            </w:pPr>
            <w:r>
              <w:rPr>
                <w:rFonts w:ascii="宋体" w:hAnsi="宋体" w:cs="宋体"/>
                <w:color w:val="000000"/>
                <w:sz w:val="12"/>
              </w:rPr>
              <w:t>注：本表反映部门本年度一般公共预算财政拨款基本支出明细情况。</w:t>
            </w:r>
          </w:p>
        </w:tc>
      </w:tr>
      <w:tr w14:paraId="146B3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49F713EE">
            <w:pPr>
              <w:ind w:firstLine="241"/>
              <w:jc w:val="left"/>
            </w:pPr>
            <w:r>
              <w:rPr>
                <w:rFonts w:ascii="宋体" w:hAnsi="宋体" w:cs="宋体"/>
                <w:color w:val="000000"/>
                <w:sz w:val="12"/>
              </w:rPr>
              <w:t xml:space="preserve">    本表金额转换成万元时，因四舍五入可能存在尾差。</w:t>
            </w:r>
          </w:p>
        </w:tc>
      </w:tr>
      <w:tr w14:paraId="2CFA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27DC1F81">
            <w:pPr>
              <w:ind w:firstLine="241"/>
              <w:jc w:val="left"/>
            </w:pPr>
            <w:r>
              <w:rPr>
                <w:rFonts w:ascii="宋体" w:hAnsi="宋体" w:cs="宋体"/>
                <w:color w:val="000000"/>
                <w:sz w:val="12"/>
              </w:rPr>
              <w:t xml:space="preserve">    如本表为空，则我部门本年度无此类资金收支余。</w:t>
            </w:r>
          </w:p>
        </w:tc>
      </w:tr>
    </w:tbl>
    <w:p w14:paraId="0DF06B29">
      <w:pPr>
        <w:snapToGrid w:val="0"/>
        <w:spacing w:line="0" w:lineRule="auto"/>
        <w:ind w:firstLine="161"/>
        <w:sectPr>
          <w:pgSz w:w="11906" w:h="16838"/>
          <w:pgMar w:top="567" w:right="567" w:bottom="567" w:left="567" w:header="851" w:footer="992" w:gutter="0"/>
          <w:cols w:space="720" w:num="1"/>
          <w:docGrid w:type="lines" w:linePitch="312" w:charSpace="0"/>
        </w:sectPr>
      </w:pPr>
      <w:r>
        <w:rPr>
          <w:sz w:val="8"/>
        </w:rPr>
        <w:t xml:space="preserve"> </w:t>
      </w:r>
    </w:p>
    <w:p w14:paraId="26500C48">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FF40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C5F747D">
            <w:pPr>
              <w:ind w:firstLine="402"/>
              <w:jc w:val="right"/>
            </w:pPr>
            <w:r>
              <w:rPr>
                <w:rFonts w:ascii="宋体" w:hAnsi="宋体" w:cs="宋体"/>
                <w:sz w:val="20"/>
              </w:rPr>
              <w:t>公开07表</w:t>
            </w:r>
          </w:p>
        </w:tc>
      </w:tr>
      <w:tr w14:paraId="7E8893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1CA010A">
            <w:pPr>
              <w:ind w:firstLine="402"/>
              <w:jc w:val="left"/>
            </w:pPr>
            <w:r>
              <w:rPr>
                <w:rFonts w:ascii="宋体" w:hAnsi="宋体" w:cs="宋体"/>
                <w:sz w:val="20"/>
              </w:rPr>
              <w:t>单位：辽宁省盘锦市盘山县就业人才和社会保险服务中心</w:t>
            </w:r>
          </w:p>
        </w:tc>
        <w:tc>
          <w:tcPr>
            <w:tcW w:w="2000" w:type="dxa"/>
          </w:tcPr>
          <w:p w14:paraId="51D0BA45">
            <w:pPr>
              <w:ind w:firstLine="402"/>
              <w:jc w:val="center"/>
            </w:pPr>
            <w:r>
              <w:rPr>
                <w:rFonts w:ascii="宋体" w:hAnsi="宋体" w:cs="宋体"/>
                <w:sz w:val="20"/>
              </w:rPr>
              <w:t>2023年度</w:t>
            </w:r>
          </w:p>
        </w:tc>
        <w:tc>
          <w:tcPr>
            <w:tcW w:w="4386" w:type="dxa"/>
          </w:tcPr>
          <w:p w14:paraId="00805276">
            <w:pPr>
              <w:ind w:firstLine="402"/>
              <w:jc w:val="right"/>
            </w:pPr>
            <w:r>
              <w:rPr>
                <w:rFonts w:ascii="宋体" w:hAnsi="宋体" w:cs="宋体"/>
                <w:sz w:val="20"/>
              </w:rPr>
              <w:t>金额单位：万元</w:t>
            </w:r>
          </w:p>
        </w:tc>
      </w:tr>
    </w:tbl>
    <w:p w14:paraId="7EC841D2">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40F4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02A961">
            <w:pPr>
              <w:ind w:firstLine="462"/>
              <w:jc w:val="center"/>
            </w:pPr>
            <w:r>
              <w:rPr>
                <w:rFonts w:ascii="宋体" w:hAnsi="宋体" w:cs="宋体"/>
                <w:color w:val="000000"/>
                <w:sz w:val="23"/>
              </w:rPr>
              <w:t>项    目</w:t>
            </w:r>
          </w:p>
        </w:tc>
        <w:tc>
          <w:tcPr>
            <w:tcW w:w="3100" w:type="dxa"/>
            <w:vAlign w:val="center"/>
          </w:tcPr>
          <w:p w14:paraId="0EB70D17">
            <w:pPr>
              <w:ind w:firstLine="462"/>
              <w:jc w:val="center"/>
            </w:pPr>
            <w:r>
              <w:rPr>
                <w:rFonts w:ascii="宋体" w:hAnsi="宋体" w:cs="宋体"/>
                <w:color w:val="000000"/>
                <w:sz w:val="23"/>
              </w:rPr>
              <w:t>预算数</w:t>
            </w:r>
          </w:p>
        </w:tc>
        <w:tc>
          <w:tcPr>
            <w:tcW w:w="3092" w:type="dxa"/>
            <w:vAlign w:val="center"/>
          </w:tcPr>
          <w:p w14:paraId="106B6E64">
            <w:pPr>
              <w:ind w:firstLine="462"/>
              <w:jc w:val="center"/>
            </w:pPr>
            <w:r>
              <w:rPr>
                <w:rFonts w:ascii="宋体" w:hAnsi="宋体" w:cs="宋体"/>
                <w:color w:val="000000"/>
                <w:sz w:val="23"/>
              </w:rPr>
              <w:t>决算数</w:t>
            </w:r>
          </w:p>
        </w:tc>
      </w:tr>
      <w:tr w14:paraId="47ABE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DFA29E">
            <w:pPr>
              <w:ind w:firstLine="462"/>
              <w:jc w:val="center"/>
            </w:pPr>
            <w:r>
              <w:rPr>
                <w:rFonts w:ascii="宋体" w:hAnsi="宋体" w:cs="宋体"/>
                <w:color w:val="000000"/>
                <w:sz w:val="23"/>
              </w:rPr>
              <w:t>合    计</w:t>
            </w:r>
          </w:p>
        </w:tc>
        <w:tc>
          <w:tcPr>
            <w:tcW w:w="3100" w:type="dxa"/>
            <w:vAlign w:val="center"/>
          </w:tcPr>
          <w:p w14:paraId="1C0A4B44">
            <w:pPr>
              <w:ind w:firstLine="462"/>
              <w:jc w:val="right"/>
            </w:pPr>
            <w:r>
              <w:rPr>
                <w:rFonts w:ascii="宋体" w:hAnsi="宋体" w:cs="宋体"/>
                <w:color w:val="000000"/>
                <w:sz w:val="23"/>
              </w:rPr>
              <w:t>10.00</w:t>
            </w:r>
          </w:p>
        </w:tc>
        <w:tc>
          <w:tcPr>
            <w:tcW w:w="3092" w:type="dxa"/>
            <w:vAlign w:val="center"/>
          </w:tcPr>
          <w:p w14:paraId="27DD43C7">
            <w:pPr>
              <w:ind w:firstLine="462"/>
              <w:jc w:val="right"/>
            </w:pPr>
            <w:r>
              <w:rPr>
                <w:rFonts w:ascii="宋体" w:hAnsi="宋体" w:cs="宋体"/>
                <w:color w:val="000000"/>
                <w:sz w:val="23"/>
              </w:rPr>
              <w:t>6.00</w:t>
            </w:r>
          </w:p>
        </w:tc>
      </w:tr>
      <w:tr w14:paraId="53813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FE216B">
            <w:pPr>
              <w:ind w:firstLine="462"/>
              <w:jc w:val="left"/>
            </w:pPr>
            <w:r>
              <w:rPr>
                <w:rFonts w:ascii="宋体" w:hAnsi="宋体" w:cs="宋体"/>
                <w:color w:val="000000"/>
                <w:sz w:val="23"/>
              </w:rPr>
              <w:t>1、因公出国（境）费</w:t>
            </w:r>
          </w:p>
        </w:tc>
        <w:tc>
          <w:tcPr>
            <w:tcW w:w="3100" w:type="dxa"/>
            <w:vAlign w:val="center"/>
          </w:tcPr>
          <w:p w14:paraId="6A626F35">
            <w:pPr>
              <w:ind w:firstLine="643"/>
            </w:pPr>
          </w:p>
        </w:tc>
        <w:tc>
          <w:tcPr>
            <w:tcW w:w="3092" w:type="dxa"/>
            <w:vAlign w:val="center"/>
          </w:tcPr>
          <w:p w14:paraId="6F0394C5">
            <w:pPr>
              <w:ind w:firstLine="643"/>
            </w:pPr>
          </w:p>
        </w:tc>
      </w:tr>
      <w:tr w14:paraId="1177B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3F7F2C">
            <w:pPr>
              <w:ind w:firstLine="462"/>
              <w:jc w:val="left"/>
            </w:pPr>
            <w:r>
              <w:rPr>
                <w:rFonts w:ascii="宋体" w:hAnsi="宋体" w:cs="宋体"/>
                <w:color w:val="000000"/>
                <w:sz w:val="23"/>
              </w:rPr>
              <w:t>2、公务接待费</w:t>
            </w:r>
          </w:p>
        </w:tc>
        <w:tc>
          <w:tcPr>
            <w:tcW w:w="3100" w:type="dxa"/>
            <w:vAlign w:val="center"/>
          </w:tcPr>
          <w:p w14:paraId="6444DD0B">
            <w:pPr>
              <w:ind w:firstLine="643"/>
            </w:pPr>
          </w:p>
        </w:tc>
        <w:tc>
          <w:tcPr>
            <w:tcW w:w="3092" w:type="dxa"/>
            <w:vAlign w:val="center"/>
          </w:tcPr>
          <w:p w14:paraId="6A34AF19">
            <w:pPr>
              <w:ind w:firstLine="643"/>
            </w:pPr>
          </w:p>
        </w:tc>
      </w:tr>
      <w:tr w14:paraId="235A8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22C4E5AB">
            <w:pPr>
              <w:ind w:firstLine="462"/>
              <w:jc w:val="left"/>
            </w:pPr>
            <w:r>
              <w:rPr>
                <w:rFonts w:ascii="宋体" w:hAnsi="宋体" w:cs="宋体"/>
                <w:color w:val="000000"/>
                <w:sz w:val="23"/>
              </w:rPr>
              <w:t>3、公务用车购置及运行费</w:t>
            </w:r>
          </w:p>
        </w:tc>
        <w:tc>
          <w:tcPr>
            <w:tcW w:w="3100" w:type="dxa"/>
            <w:vAlign w:val="center"/>
          </w:tcPr>
          <w:p w14:paraId="36788A8F">
            <w:pPr>
              <w:ind w:firstLine="462"/>
              <w:jc w:val="right"/>
            </w:pPr>
            <w:r>
              <w:rPr>
                <w:rFonts w:ascii="宋体" w:hAnsi="宋体" w:cs="宋体"/>
                <w:color w:val="000000"/>
                <w:sz w:val="23"/>
              </w:rPr>
              <w:t>10.00</w:t>
            </w:r>
          </w:p>
        </w:tc>
        <w:tc>
          <w:tcPr>
            <w:tcW w:w="3092" w:type="dxa"/>
            <w:vAlign w:val="center"/>
          </w:tcPr>
          <w:p w14:paraId="7038CA68">
            <w:pPr>
              <w:ind w:firstLine="462"/>
              <w:jc w:val="right"/>
            </w:pPr>
            <w:r>
              <w:rPr>
                <w:rFonts w:ascii="宋体" w:hAnsi="宋体" w:cs="宋体"/>
                <w:color w:val="000000"/>
                <w:sz w:val="23"/>
              </w:rPr>
              <w:t>6.00</w:t>
            </w:r>
          </w:p>
        </w:tc>
      </w:tr>
      <w:tr w14:paraId="28269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FC5647">
            <w:pPr>
              <w:ind w:firstLine="462"/>
              <w:jc w:val="left"/>
            </w:pPr>
            <w:r>
              <w:rPr>
                <w:rFonts w:ascii="宋体" w:hAnsi="宋体" w:cs="宋体"/>
                <w:color w:val="000000"/>
                <w:sz w:val="23"/>
              </w:rPr>
              <w:t>其中:（1）公务用车运行维护费</w:t>
            </w:r>
          </w:p>
        </w:tc>
        <w:tc>
          <w:tcPr>
            <w:tcW w:w="3100" w:type="dxa"/>
            <w:vAlign w:val="center"/>
          </w:tcPr>
          <w:p w14:paraId="1DDACC37">
            <w:pPr>
              <w:ind w:firstLine="462"/>
              <w:jc w:val="right"/>
            </w:pPr>
            <w:r>
              <w:rPr>
                <w:rFonts w:ascii="宋体" w:hAnsi="宋体" w:cs="宋体"/>
                <w:color w:val="000000"/>
                <w:sz w:val="23"/>
              </w:rPr>
              <w:t>10.00</w:t>
            </w:r>
          </w:p>
        </w:tc>
        <w:tc>
          <w:tcPr>
            <w:tcW w:w="3092" w:type="dxa"/>
            <w:vAlign w:val="center"/>
          </w:tcPr>
          <w:p w14:paraId="7B79C027">
            <w:pPr>
              <w:ind w:firstLine="462"/>
              <w:jc w:val="right"/>
            </w:pPr>
            <w:r>
              <w:rPr>
                <w:rFonts w:ascii="宋体" w:hAnsi="宋体" w:cs="宋体"/>
                <w:color w:val="000000"/>
                <w:sz w:val="23"/>
              </w:rPr>
              <w:t>6.00</w:t>
            </w:r>
          </w:p>
        </w:tc>
      </w:tr>
      <w:tr w14:paraId="2ED40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5489A2">
            <w:pPr>
              <w:ind w:firstLine="462"/>
              <w:jc w:val="left"/>
            </w:pPr>
            <w:r>
              <w:rPr>
                <w:rFonts w:ascii="宋体" w:hAnsi="宋体" w:cs="宋体"/>
                <w:color w:val="000000"/>
                <w:sz w:val="23"/>
              </w:rPr>
              <w:t xml:space="preserve">     （2）公务用车购置费</w:t>
            </w:r>
          </w:p>
        </w:tc>
        <w:tc>
          <w:tcPr>
            <w:tcW w:w="3100" w:type="dxa"/>
            <w:vAlign w:val="center"/>
          </w:tcPr>
          <w:p w14:paraId="10CFD473">
            <w:pPr>
              <w:ind w:firstLine="643"/>
            </w:pPr>
          </w:p>
        </w:tc>
        <w:tc>
          <w:tcPr>
            <w:tcW w:w="3092" w:type="dxa"/>
            <w:vAlign w:val="center"/>
          </w:tcPr>
          <w:p w14:paraId="059B52EE">
            <w:pPr>
              <w:ind w:firstLine="643"/>
            </w:pPr>
          </w:p>
        </w:tc>
      </w:tr>
      <w:tr w14:paraId="1E656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386D7B7D">
            <w:pPr>
              <w:ind w:firstLine="462"/>
              <w:jc w:val="left"/>
            </w:pPr>
            <w:r>
              <w:rPr>
                <w:rFonts w:ascii="宋体" w:hAnsi="宋体" w:cs="宋体"/>
                <w:color w:val="000000"/>
                <w:sz w:val="23"/>
              </w:rPr>
              <w:t>注：本表反映部门本年度财政拨款“三公”经费支出预决算情况。</w:t>
            </w:r>
          </w:p>
        </w:tc>
      </w:tr>
      <w:tr w14:paraId="6CFAA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0728F50">
            <w:pPr>
              <w:ind w:firstLine="462"/>
              <w:jc w:val="left"/>
            </w:pPr>
            <w:r>
              <w:rPr>
                <w:rFonts w:ascii="宋体" w:hAnsi="宋体" w:cs="宋体"/>
                <w:color w:val="000000"/>
                <w:sz w:val="23"/>
              </w:rPr>
              <w:t xml:space="preserve">    其中：预算数为年初预算数；决算数是包括当年财政拨款和以前年度结转资金安排的实际支出。</w:t>
            </w:r>
          </w:p>
        </w:tc>
      </w:tr>
      <w:tr w14:paraId="34760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2A5C66B">
            <w:pPr>
              <w:ind w:firstLine="462"/>
              <w:jc w:val="left"/>
            </w:pPr>
            <w:r>
              <w:rPr>
                <w:rFonts w:ascii="宋体" w:hAnsi="宋体" w:cs="宋体"/>
                <w:color w:val="000000"/>
                <w:sz w:val="23"/>
              </w:rPr>
              <w:t xml:space="preserve">    本表金额转换成万元时，因四舍五入可能存在尾差。</w:t>
            </w:r>
          </w:p>
        </w:tc>
      </w:tr>
      <w:tr w14:paraId="6011C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7D7E6AB6">
            <w:pPr>
              <w:ind w:firstLine="462"/>
              <w:jc w:val="left"/>
            </w:pPr>
            <w:r>
              <w:rPr>
                <w:rFonts w:ascii="宋体" w:hAnsi="宋体" w:cs="宋体"/>
                <w:color w:val="000000"/>
                <w:sz w:val="23"/>
              </w:rPr>
              <w:t xml:space="preserve">    如本表为空，则我部门本年度无此类资金收支余。</w:t>
            </w:r>
          </w:p>
        </w:tc>
      </w:tr>
    </w:tbl>
    <w:p w14:paraId="75A5B956">
      <w:pPr>
        <w:snapToGrid w:val="0"/>
        <w:spacing w:line="0" w:lineRule="auto"/>
        <w:ind w:firstLine="161"/>
        <w:sectPr>
          <w:pgSz w:w="11906" w:h="16838"/>
          <w:pgMar w:top="567" w:right="567" w:bottom="567" w:left="567" w:header="851" w:footer="992" w:gutter="0"/>
          <w:cols w:space="720" w:num="1"/>
          <w:docGrid w:type="lines" w:linePitch="312" w:charSpace="0"/>
        </w:sectPr>
      </w:pPr>
      <w:r>
        <w:rPr>
          <w:sz w:val="8"/>
        </w:rPr>
        <w:t xml:space="preserve"> </w:t>
      </w:r>
    </w:p>
    <w:p w14:paraId="2F73A859">
      <w:pPr>
        <w:widowControl/>
        <w:spacing w:line="590" w:lineRule="exact"/>
        <w:ind w:firstLine="643"/>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D151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332ACB8">
            <w:pPr>
              <w:ind w:firstLine="402"/>
              <w:jc w:val="right"/>
            </w:pPr>
            <w:r>
              <w:rPr>
                <w:rFonts w:ascii="宋体" w:hAnsi="宋体" w:cs="宋体"/>
                <w:sz w:val="20"/>
              </w:rPr>
              <w:t>公开08表</w:t>
            </w:r>
          </w:p>
        </w:tc>
      </w:tr>
      <w:tr w14:paraId="427D90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21B2D92">
            <w:pPr>
              <w:ind w:firstLine="402"/>
              <w:jc w:val="left"/>
            </w:pPr>
            <w:r>
              <w:rPr>
                <w:rFonts w:ascii="宋体" w:hAnsi="宋体" w:cs="宋体"/>
                <w:sz w:val="20"/>
              </w:rPr>
              <w:t>单位：辽宁省盘锦市盘山县就业人才和社会保险服务中心</w:t>
            </w:r>
          </w:p>
        </w:tc>
        <w:tc>
          <w:tcPr>
            <w:tcW w:w="2000" w:type="dxa"/>
          </w:tcPr>
          <w:p w14:paraId="7C7C8060">
            <w:pPr>
              <w:ind w:firstLine="402"/>
              <w:jc w:val="center"/>
            </w:pPr>
            <w:r>
              <w:rPr>
                <w:rFonts w:ascii="宋体" w:hAnsi="宋体" w:cs="宋体"/>
                <w:sz w:val="20"/>
              </w:rPr>
              <w:t>2023年度</w:t>
            </w:r>
          </w:p>
        </w:tc>
        <w:tc>
          <w:tcPr>
            <w:tcW w:w="4386" w:type="dxa"/>
          </w:tcPr>
          <w:p w14:paraId="1553C1AD">
            <w:pPr>
              <w:ind w:firstLine="402"/>
              <w:jc w:val="right"/>
            </w:pPr>
            <w:r>
              <w:rPr>
                <w:rFonts w:ascii="宋体" w:hAnsi="宋体" w:cs="宋体"/>
                <w:sz w:val="20"/>
              </w:rPr>
              <w:t>金额单位：万元</w:t>
            </w:r>
          </w:p>
        </w:tc>
      </w:tr>
    </w:tbl>
    <w:p w14:paraId="0DA91C73">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A84C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E299526">
            <w:pPr>
              <w:ind w:firstLine="321"/>
              <w:jc w:val="center"/>
            </w:pPr>
            <w:r>
              <w:rPr>
                <w:rFonts w:ascii="宋体" w:hAnsi="宋体" w:cs="宋体"/>
                <w:color w:val="000000"/>
                <w:sz w:val="16"/>
              </w:rPr>
              <w:t>项目</w:t>
            </w:r>
          </w:p>
        </w:tc>
        <w:tc>
          <w:tcPr>
            <w:tcW w:w="1120" w:type="dxa"/>
            <w:vMerge w:val="restart"/>
            <w:vAlign w:val="center"/>
          </w:tcPr>
          <w:p w14:paraId="19343C14">
            <w:pPr>
              <w:ind w:firstLine="321"/>
              <w:jc w:val="center"/>
            </w:pPr>
            <w:r>
              <w:rPr>
                <w:rFonts w:ascii="宋体" w:hAnsi="宋体" w:cs="宋体"/>
                <w:color w:val="000000"/>
                <w:sz w:val="16"/>
              </w:rPr>
              <w:t>年初结转和结余</w:t>
            </w:r>
          </w:p>
        </w:tc>
        <w:tc>
          <w:tcPr>
            <w:tcW w:w="1120" w:type="dxa"/>
            <w:vMerge w:val="restart"/>
            <w:vAlign w:val="center"/>
          </w:tcPr>
          <w:p w14:paraId="77E36708">
            <w:pPr>
              <w:ind w:firstLine="321"/>
              <w:jc w:val="center"/>
            </w:pPr>
            <w:r>
              <w:rPr>
                <w:rFonts w:ascii="宋体" w:hAnsi="宋体" w:cs="宋体"/>
                <w:color w:val="000000"/>
                <w:sz w:val="16"/>
              </w:rPr>
              <w:t>本年收入</w:t>
            </w:r>
          </w:p>
        </w:tc>
        <w:tc>
          <w:tcPr>
            <w:tcW w:w="1120" w:type="dxa"/>
            <w:gridSpan w:val="3"/>
            <w:vAlign w:val="center"/>
          </w:tcPr>
          <w:p w14:paraId="507AD8C8">
            <w:pPr>
              <w:ind w:firstLine="321"/>
              <w:jc w:val="center"/>
            </w:pPr>
            <w:r>
              <w:rPr>
                <w:rFonts w:ascii="宋体" w:hAnsi="宋体" w:cs="宋体"/>
                <w:color w:val="000000"/>
                <w:sz w:val="16"/>
              </w:rPr>
              <w:t>本年支出</w:t>
            </w:r>
          </w:p>
        </w:tc>
        <w:tc>
          <w:tcPr>
            <w:tcW w:w="1112" w:type="dxa"/>
            <w:vMerge w:val="restart"/>
            <w:vAlign w:val="center"/>
          </w:tcPr>
          <w:p w14:paraId="6DC1C79E">
            <w:pPr>
              <w:ind w:firstLine="321"/>
              <w:jc w:val="center"/>
            </w:pPr>
            <w:r>
              <w:rPr>
                <w:rFonts w:ascii="宋体" w:hAnsi="宋体" w:cs="宋体"/>
                <w:color w:val="000000"/>
                <w:sz w:val="16"/>
              </w:rPr>
              <w:t>年末结转和结余</w:t>
            </w:r>
          </w:p>
        </w:tc>
      </w:tr>
      <w:tr w14:paraId="7E04E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D9D3322">
            <w:pPr>
              <w:ind w:firstLine="321"/>
              <w:jc w:val="center"/>
            </w:pPr>
            <w:r>
              <w:rPr>
                <w:rFonts w:ascii="宋体" w:hAnsi="宋体" w:cs="宋体"/>
                <w:color w:val="000000"/>
                <w:sz w:val="16"/>
              </w:rPr>
              <w:t>功能分类科目编码</w:t>
            </w:r>
          </w:p>
        </w:tc>
        <w:tc>
          <w:tcPr>
            <w:tcW w:w="3340" w:type="dxa"/>
            <w:vMerge w:val="restart"/>
            <w:vAlign w:val="center"/>
          </w:tcPr>
          <w:p w14:paraId="6B1E8477">
            <w:pPr>
              <w:ind w:firstLine="321"/>
              <w:jc w:val="center"/>
            </w:pPr>
            <w:r>
              <w:rPr>
                <w:rFonts w:ascii="宋体" w:hAnsi="宋体" w:cs="宋体"/>
                <w:color w:val="000000"/>
                <w:sz w:val="16"/>
              </w:rPr>
              <w:t>科目名称</w:t>
            </w:r>
          </w:p>
        </w:tc>
        <w:tc>
          <w:tcPr>
            <w:tcW w:w="1120" w:type="dxa"/>
            <w:vMerge w:val="continue"/>
            <w:vAlign w:val="center"/>
          </w:tcPr>
          <w:p w14:paraId="5009437A">
            <w:pPr>
              <w:ind w:firstLine="643"/>
            </w:pPr>
          </w:p>
        </w:tc>
        <w:tc>
          <w:tcPr>
            <w:tcW w:w="1120" w:type="dxa"/>
            <w:vMerge w:val="continue"/>
            <w:vAlign w:val="center"/>
          </w:tcPr>
          <w:p w14:paraId="62B6C354">
            <w:pPr>
              <w:ind w:firstLine="643"/>
            </w:pPr>
          </w:p>
        </w:tc>
        <w:tc>
          <w:tcPr>
            <w:tcW w:w="1120" w:type="dxa"/>
            <w:vMerge w:val="restart"/>
            <w:vAlign w:val="center"/>
          </w:tcPr>
          <w:p w14:paraId="5B4BAF6C">
            <w:pPr>
              <w:ind w:firstLine="321"/>
              <w:jc w:val="center"/>
            </w:pPr>
            <w:r>
              <w:rPr>
                <w:rFonts w:ascii="宋体" w:hAnsi="宋体" w:cs="宋体"/>
                <w:color w:val="000000"/>
                <w:sz w:val="16"/>
              </w:rPr>
              <w:t>小计</w:t>
            </w:r>
          </w:p>
        </w:tc>
        <w:tc>
          <w:tcPr>
            <w:tcW w:w="1120" w:type="dxa"/>
            <w:vMerge w:val="restart"/>
            <w:vAlign w:val="center"/>
          </w:tcPr>
          <w:p w14:paraId="409E2CEA">
            <w:pPr>
              <w:ind w:firstLine="321"/>
              <w:jc w:val="center"/>
            </w:pPr>
            <w:r>
              <w:rPr>
                <w:rFonts w:ascii="宋体" w:hAnsi="宋体" w:cs="宋体"/>
                <w:color w:val="000000"/>
                <w:sz w:val="16"/>
              </w:rPr>
              <w:t>基本支出</w:t>
            </w:r>
          </w:p>
        </w:tc>
        <w:tc>
          <w:tcPr>
            <w:tcW w:w="1120" w:type="dxa"/>
            <w:vMerge w:val="restart"/>
            <w:vAlign w:val="center"/>
          </w:tcPr>
          <w:p w14:paraId="791EAEB4">
            <w:pPr>
              <w:ind w:firstLine="321"/>
              <w:jc w:val="center"/>
            </w:pPr>
            <w:r>
              <w:rPr>
                <w:rFonts w:ascii="宋体" w:hAnsi="宋体" w:cs="宋体"/>
                <w:color w:val="000000"/>
                <w:sz w:val="16"/>
              </w:rPr>
              <w:t>项目支出</w:t>
            </w:r>
          </w:p>
        </w:tc>
        <w:tc>
          <w:tcPr>
            <w:tcW w:w="1112" w:type="dxa"/>
            <w:vMerge w:val="continue"/>
            <w:vAlign w:val="center"/>
          </w:tcPr>
          <w:p w14:paraId="5B1A1850">
            <w:pPr>
              <w:ind w:firstLine="643"/>
            </w:pPr>
          </w:p>
        </w:tc>
      </w:tr>
      <w:tr w14:paraId="6FC56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389871">
            <w:pPr>
              <w:ind w:firstLine="643"/>
            </w:pPr>
          </w:p>
        </w:tc>
        <w:tc>
          <w:tcPr>
            <w:tcW w:w="3340" w:type="dxa"/>
            <w:vMerge w:val="continue"/>
            <w:vAlign w:val="center"/>
          </w:tcPr>
          <w:p w14:paraId="5AA0EC19">
            <w:pPr>
              <w:ind w:firstLine="643"/>
            </w:pPr>
          </w:p>
        </w:tc>
        <w:tc>
          <w:tcPr>
            <w:tcW w:w="1120" w:type="dxa"/>
            <w:vMerge w:val="continue"/>
            <w:vAlign w:val="center"/>
          </w:tcPr>
          <w:p w14:paraId="3604EB2D">
            <w:pPr>
              <w:ind w:firstLine="643"/>
            </w:pPr>
          </w:p>
        </w:tc>
        <w:tc>
          <w:tcPr>
            <w:tcW w:w="1120" w:type="dxa"/>
            <w:vMerge w:val="continue"/>
            <w:vAlign w:val="center"/>
          </w:tcPr>
          <w:p w14:paraId="423BD6AC">
            <w:pPr>
              <w:ind w:firstLine="643"/>
            </w:pPr>
          </w:p>
        </w:tc>
        <w:tc>
          <w:tcPr>
            <w:tcW w:w="1120" w:type="dxa"/>
            <w:vMerge w:val="continue"/>
            <w:vAlign w:val="center"/>
          </w:tcPr>
          <w:p w14:paraId="19C4FD57">
            <w:pPr>
              <w:ind w:firstLine="643"/>
            </w:pPr>
          </w:p>
        </w:tc>
        <w:tc>
          <w:tcPr>
            <w:tcW w:w="1120" w:type="dxa"/>
            <w:vMerge w:val="continue"/>
            <w:vAlign w:val="center"/>
          </w:tcPr>
          <w:p w14:paraId="7B45EE7D">
            <w:pPr>
              <w:ind w:firstLine="643"/>
            </w:pPr>
          </w:p>
        </w:tc>
        <w:tc>
          <w:tcPr>
            <w:tcW w:w="1120" w:type="dxa"/>
            <w:vMerge w:val="continue"/>
            <w:vAlign w:val="center"/>
          </w:tcPr>
          <w:p w14:paraId="70297396">
            <w:pPr>
              <w:ind w:firstLine="643"/>
            </w:pPr>
          </w:p>
        </w:tc>
        <w:tc>
          <w:tcPr>
            <w:tcW w:w="1112" w:type="dxa"/>
            <w:vMerge w:val="continue"/>
            <w:vAlign w:val="center"/>
          </w:tcPr>
          <w:p w14:paraId="7F6CB18A">
            <w:pPr>
              <w:ind w:firstLine="643"/>
            </w:pPr>
          </w:p>
        </w:tc>
      </w:tr>
      <w:tr w14:paraId="1C098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90EDE8">
            <w:pPr>
              <w:ind w:firstLine="643"/>
            </w:pPr>
          </w:p>
        </w:tc>
        <w:tc>
          <w:tcPr>
            <w:tcW w:w="3340" w:type="dxa"/>
            <w:vMerge w:val="continue"/>
            <w:vAlign w:val="center"/>
          </w:tcPr>
          <w:p w14:paraId="403CBF68">
            <w:pPr>
              <w:ind w:firstLine="643"/>
            </w:pPr>
          </w:p>
        </w:tc>
        <w:tc>
          <w:tcPr>
            <w:tcW w:w="1120" w:type="dxa"/>
            <w:vMerge w:val="continue"/>
            <w:vAlign w:val="center"/>
          </w:tcPr>
          <w:p w14:paraId="13796881">
            <w:pPr>
              <w:ind w:firstLine="643"/>
            </w:pPr>
          </w:p>
        </w:tc>
        <w:tc>
          <w:tcPr>
            <w:tcW w:w="1120" w:type="dxa"/>
            <w:vMerge w:val="continue"/>
            <w:vAlign w:val="center"/>
          </w:tcPr>
          <w:p w14:paraId="725F80D3">
            <w:pPr>
              <w:ind w:firstLine="643"/>
            </w:pPr>
          </w:p>
        </w:tc>
        <w:tc>
          <w:tcPr>
            <w:tcW w:w="1120" w:type="dxa"/>
            <w:vMerge w:val="continue"/>
            <w:vAlign w:val="center"/>
          </w:tcPr>
          <w:p w14:paraId="748EA765">
            <w:pPr>
              <w:ind w:firstLine="643"/>
            </w:pPr>
          </w:p>
        </w:tc>
        <w:tc>
          <w:tcPr>
            <w:tcW w:w="1120" w:type="dxa"/>
            <w:vMerge w:val="continue"/>
            <w:vAlign w:val="center"/>
          </w:tcPr>
          <w:p w14:paraId="12677C7D">
            <w:pPr>
              <w:ind w:firstLine="643"/>
            </w:pPr>
          </w:p>
        </w:tc>
        <w:tc>
          <w:tcPr>
            <w:tcW w:w="1120" w:type="dxa"/>
            <w:vMerge w:val="continue"/>
            <w:vAlign w:val="center"/>
          </w:tcPr>
          <w:p w14:paraId="13ED82BE">
            <w:pPr>
              <w:ind w:firstLine="643"/>
            </w:pPr>
          </w:p>
        </w:tc>
        <w:tc>
          <w:tcPr>
            <w:tcW w:w="1112" w:type="dxa"/>
            <w:vMerge w:val="continue"/>
            <w:vAlign w:val="center"/>
          </w:tcPr>
          <w:p w14:paraId="691391B7">
            <w:pPr>
              <w:ind w:firstLine="643"/>
            </w:pPr>
          </w:p>
        </w:tc>
      </w:tr>
      <w:tr w14:paraId="0500F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A5C7921">
            <w:pPr>
              <w:ind w:firstLine="321"/>
              <w:jc w:val="center"/>
            </w:pPr>
            <w:r>
              <w:rPr>
                <w:rFonts w:ascii="宋体" w:hAnsi="宋体" w:cs="宋体"/>
                <w:color w:val="000000"/>
                <w:sz w:val="16"/>
              </w:rPr>
              <w:t>栏次</w:t>
            </w:r>
          </w:p>
        </w:tc>
        <w:tc>
          <w:tcPr>
            <w:tcW w:w="1120" w:type="dxa"/>
            <w:vAlign w:val="center"/>
          </w:tcPr>
          <w:p w14:paraId="0511C196">
            <w:pPr>
              <w:ind w:firstLine="321"/>
              <w:jc w:val="center"/>
            </w:pPr>
            <w:r>
              <w:rPr>
                <w:rFonts w:ascii="宋体" w:hAnsi="宋体" w:cs="宋体"/>
                <w:color w:val="000000"/>
                <w:sz w:val="16"/>
              </w:rPr>
              <w:t>1</w:t>
            </w:r>
          </w:p>
        </w:tc>
        <w:tc>
          <w:tcPr>
            <w:tcW w:w="1120" w:type="dxa"/>
            <w:vAlign w:val="center"/>
          </w:tcPr>
          <w:p w14:paraId="7F70C0EB">
            <w:pPr>
              <w:ind w:firstLine="321"/>
              <w:jc w:val="center"/>
            </w:pPr>
            <w:r>
              <w:rPr>
                <w:rFonts w:ascii="宋体" w:hAnsi="宋体" w:cs="宋体"/>
                <w:color w:val="000000"/>
                <w:sz w:val="16"/>
              </w:rPr>
              <w:t>2</w:t>
            </w:r>
          </w:p>
        </w:tc>
        <w:tc>
          <w:tcPr>
            <w:tcW w:w="1120" w:type="dxa"/>
            <w:vAlign w:val="center"/>
          </w:tcPr>
          <w:p w14:paraId="6AC97E6E">
            <w:pPr>
              <w:ind w:firstLine="321"/>
              <w:jc w:val="center"/>
            </w:pPr>
            <w:r>
              <w:rPr>
                <w:rFonts w:ascii="宋体" w:hAnsi="宋体" w:cs="宋体"/>
                <w:color w:val="000000"/>
                <w:sz w:val="16"/>
              </w:rPr>
              <w:t>3</w:t>
            </w:r>
          </w:p>
        </w:tc>
        <w:tc>
          <w:tcPr>
            <w:tcW w:w="1120" w:type="dxa"/>
            <w:vAlign w:val="center"/>
          </w:tcPr>
          <w:p w14:paraId="2A7CFB13">
            <w:pPr>
              <w:ind w:firstLine="321"/>
              <w:jc w:val="center"/>
            </w:pPr>
            <w:r>
              <w:rPr>
                <w:rFonts w:ascii="宋体" w:hAnsi="宋体" w:cs="宋体"/>
                <w:color w:val="000000"/>
                <w:sz w:val="16"/>
              </w:rPr>
              <w:t>4</w:t>
            </w:r>
          </w:p>
        </w:tc>
        <w:tc>
          <w:tcPr>
            <w:tcW w:w="1120" w:type="dxa"/>
            <w:vAlign w:val="center"/>
          </w:tcPr>
          <w:p w14:paraId="2D550B2E">
            <w:pPr>
              <w:ind w:firstLine="321"/>
              <w:jc w:val="center"/>
            </w:pPr>
            <w:r>
              <w:rPr>
                <w:rFonts w:ascii="宋体" w:hAnsi="宋体" w:cs="宋体"/>
                <w:color w:val="000000"/>
                <w:sz w:val="16"/>
              </w:rPr>
              <w:t>5</w:t>
            </w:r>
          </w:p>
        </w:tc>
        <w:tc>
          <w:tcPr>
            <w:tcW w:w="1112" w:type="dxa"/>
            <w:vAlign w:val="center"/>
          </w:tcPr>
          <w:p w14:paraId="5164EA9B">
            <w:pPr>
              <w:ind w:firstLine="321"/>
              <w:jc w:val="center"/>
            </w:pPr>
            <w:r>
              <w:rPr>
                <w:rFonts w:ascii="宋体" w:hAnsi="宋体" w:cs="宋体"/>
                <w:color w:val="000000"/>
                <w:sz w:val="16"/>
              </w:rPr>
              <w:t>6</w:t>
            </w:r>
          </w:p>
        </w:tc>
      </w:tr>
      <w:tr w14:paraId="1420F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0C22A80">
            <w:pPr>
              <w:ind w:firstLine="321"/>
              <w:jc w:val="center"/>
            </w:pPr>
            <w:r>
              <w:rPr>
                <w:rFonts w:ascii="宋体" w:hAnsi="宋体" w:cs="宋体"/>
                <w:color w:val="000000"/>
                <w:sz w:val="16"/>
              </w:rPr>
              <w:t>合计</w:t>
            </w:r>
          </w:p>
        </w:tc>
        <w:tc>
          <w:tcPr>
            <w:tcW w:w="1120" w:type="dxa"/>
            <w:vAlign w:val="center"/>
          </w:tcPr>
          <w:p w14:paraId="1140C83D">
            <w:pPr>
              <w:ind w:firstLine="643"/>
            </w:pPr>
          </w:p>
        </w:tc>
        <w:tc>
          <w:tcPr>
            <w:tcW w:w="1120" w:type="dxa"/>
            <w:vAlign w:val="center"/>
          </w:tcPr>
          <w:p w14:paraId="0255E05B">
            <w:pPr>
              <w:ind w:firstLine="643"/>
            </w:pPr>
          </w:p>
        </w:tc>
        <w:tc>
          <w:tcPr>
            <w:tcW w:w="1120" w:type="dxa"/>
            <w:vAlign w:val="center"/>
          </w:tcPr>
          <w:p w14:paraId="6FB4A404">
            <w:pPr>
              <w:ind w:firstLine="643"/>
            </w:pPr>
          </w:p>
        </w:tc>
        <w:tc>
          <w:tcPr>
            <w:tcW w:w="1120" w:type="dxa"/>
            <w:vAlign w:val="center"/>
          </w:tcPr>
          <w:p w14:paraId="19AEF0C8">
            <w:pPr>
              <w:ind w:firstLine="643"/>
            </w:pPr>
          </w:p>
        </w:tc>
        <w:tc>
          <w:tcPr>
            <w:tcW w:w="1120" w:type="dxa"/>
            <w:vAlign w:val="center"/>
          </w:tcPr>
          <w:p w14:paraId="67556EC0">
            <w:pPr>
              <w:ind w:firstLine="643"/>
            </w:pPr>
          </w:p>
        </w:tc>
        <w:tc>
          <w:tcPr>
            <w:tcW w:w="1112" w:type="dxa"/>
            <w:vAlign w:val="center"/>
          </w:tcPr>
          <w:p w14:paraId="07E2F5C1">
            <w:pPr>
              <w:ind w:firstLine="643"/>
            </w:pPr>
          </w:p>
        </w:tc>
      </w:tr>
      <w:tr w14:paraId="03AEC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657C9DB">
            <w:pPr>
              <w:ind w:firstLine="643"/>
            </w:pPr>
          </w:p>
        </w:tc>
        <w:tc>
          <w:tcPr>
            <w:tcW w:w="3340" w:type="dxa"/>
            <w:vAlign w:val="center"/>
          </w:tcPr>
          <w:p w14:paraId="286CFADA">
            <w:pPr>
              <w:ind w:firstLine="643"/>
            </w:pPr>
          </w:p>
        </w:tc>
        <w:tc>
          <w:tcPr>
            <w:tcW w:w="1120" w:type="dxa"/>
            <w:vAlign w:val="center"/>
          </w:tcPr>
          <w:p w14:paraId="7A25BE49">
            <w:pPr>
              <w:ind w:firstLine="643"/>
            </w:pPr>
          </w:p>
        </w:tc>
        <w:tc>
          <w:tcPr>
            <w:tcW w:w="1120" w:type="dxa"/>
            <w:vAlign w:val="center"/>
          </w:tcPr>
          <w:p w14:paraId="15613DF5">
            <w:pPr>
              <w:ind w:firstLine="643"/>
            </w:pPr>
          </w:p>
        </w:tc>
        <w:tc>
          <w:tcPr>
            <w:tcW w:w="1120" w:type="dxa"/>
            <w:vAlign w:val="center"/>
          </w:tcPr>
          <w:p w14:paraId="0C6B86BD">
            <w:pPr>
              <w:ind w:firstLine="643"/>
            </w:pPr>
          </w:p>
        </w:tc>
        <w:tc>
          <w:tcPr>
            <w:tcW w:w="1120" w:type="dxa"/>
            <w:vAlign w:val="center"/>
          </w:tcPr>
          <w:p w14:paraId="1DF1B3B8">
            <w:pPr>
              <w:ind w:firstLine="643"/>
            </w:pPr>
          </w:p>
        </w:tc>
        <w:tc>
          <w:tcPr>
            <w:tcW w:w="1120" w:type="dxa"/>
            <w:vAlign w:val="center"/>
          </w:tcPr>
          <w:p w14:paraId="23A933EF">
            <w:pPr>
              <w:ind w:firstLine="643"/>
            </w:pPr>
          </w:p>
        </w:tc>
        <w:tc>
          <w:tcPr>
            <w:tcW w:w="1112" w:type="dxa"/>
            <w:vAlign w:val="center"/>
          </w:tcPr>
          <w:p w14:paraId="2E0E3EF1">
            <w:pPr>
              <w:ind w:firstLine="643"/>
            </w:pPr>
          </w:p>
        </w:tc>
      </w:tr>
      <w:tr w14:paraId="29BAE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7E452F1F">
            <w:pPr>
              <w:ind w:firstLine="321"/>
              <w:jc w:val="left"/>
            </w:pPr>
            <w:r>
              <w:rPr>
                <w:rFonts w:ascii="宋体" w:hAnsi="宋体" w:cs="宋体"/>
                <w:color w:val="000000"/>
                <w:sz w:val="16"/>
              </w:rPr>
              <w:t>注：本表反映部门本年度政府性基金预算财政拨款收入、支出及结转和结余情况。</w:t>
            </w:r>
          </w:p>
        </w:tc>
      </w:tr>
      <w:tr w14:paraId="581DC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F10913F">
            <w:pPr>
              <w:ind w:firstLine="321"/>
              <w:jc w:val="left"/>
            </w:pPr>
            <w:r>
              <w:rPr>
                <w:rFonts w:ascii="宋体" w:hAnsi="宋体" w:cs="宋体"/>
                <w:color w:val="000000"/>
                <w:sz w:val="16"/>
              </w:rPr>
              <w:t xml:space="preserve">    本表金额转换成万元时，因四舍五入可能存在尾差。</w:t>
            </w:r>
          </w:p>
        </w:tc>
      </w:tr>
      <w:tr w14:paraId="2DD11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E6FED8B">
            <w:pPr>
              <w:ind w:firstLine="321"/>
              <w:jc w:val="left"/>
            </w:pPr>
            <w:r>
              <w:rPr>
                <w:rFonts w:ascii="宋体" w:hAnsi="宋体" w:cs="宋体"/>
                <w:color w:val="000000"/>
                <w:sz w:val="16"/>
              </w:rPr>
              <w:t xml:space="preserve">    如本表为空，则我部门本年度无此类资金收支余。</w:t>
            </w:r>
          </w:p>
        </w:tc>
      </w:tr>
    </w:tbl>
    <w:p w14:paraId="3E04E4CE">
      <w:pPr>
        <w:snapToGrid w:val="0"/>
        <w:spacing w:line="0" w:lineRule="auto"/>
        <w:ind w:firstLine="161"/>
        <w:sectPr>
          <w:pgSz w:w="11906" w:h="16838"/>
          <w:pgMar w:top="567" w:right="567" w:bottom="567" w:left="567" w:header="851" w:footer="992" w:gutter="0"/>
          <w:cols w:space="720" w:num="1"/>
          <w:docGrid w:type="lines" w:linePitch="312" w:charSpace="0"/>
        </w:sectPr>
      </w:pPr>
      <w:r>
        <w:rPr>
          <w:sz w:val="8"/>
        </w:rPr>
        <w:t xml:space="preserve"> </w:t>
      </w:r>
    </w:p>
    <w:p w14:paraId="770B9368">
      <w:pPr>
        <w:spacing w:line="540" w:lineRule="exact"/>
        <w:ind w:firstLine="643"/>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657E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63EC584">
            <w:pPr>
              <w:ind w:firstLine="402"/>
              <w:jc w:val="right"/>
            </w:pPr>
            <w:r>
              <w:rPr>
                <w:rFonts w:ascii="宋体" w:hAnsi="宋体" w:cs="宋体"/>
                <w:sz w:val="20"/>
              </w:rPr>
              <w:t>公开09表</w:t>
            </w:r>
          </w:p>
        </w:tc>
      </w:tr>
      <w:tr w14:paraId="1DC787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A5FFE11">
            <w:pPr>
              <w:ind w:firstLine="402"/>
              <w:jc w:val="left"/>
            </w:pPr>
            <w:r>
              <w:rPr>
                <w:rFonts w:ascii="宋体" w:hAnsi="宋体" w:cs="宋体"/>
                <w:sz w:val="20"/>
              </w:rPr>
              <w:t>单位：辽宁省盘锦市盘山县就业人才和社会保险服务中心</w:t>
            </w:r>
          </w:p>
        </w:tc>
        <w:tc>
          <w:tcPr>
            <w:tcW w:w="2000" w:type="dxa"/>
          </w:tcPr>
          <w:p w14:paraId="452C4330">
            <w:pPr>
              <w:ind w:firstLine="402"/>
              <w:jc w:val="center"/>
            </w:pPr>
            <w:r>
              <w:rPr>
                <w:rFonts w:ascii="宋体" w:hAnsi="宋体" w:cs="宋体"/>
                <w:sz w:val="20"/>
              </w:rPr>
              <w:t>2023年度</w:t>
            </w:r>
          </w:p>
        </w:tc>
        <w:tc>
          <w:tcPr>
            <w:tcW w:w="4386" w:type="dxa"/>
          </w:tcPr>
          <w:p w14:paraId="7F714C44">
            <w:pPr>
              <w:ind w:firstLine="402"/>
              <w:jc w:val="right"/>
            </w:pPr>
            <w:r>
              <w:rPr>
                <w:rFonts w:ascii="宋体" w:hAnsi="宋体" w:cs="宋体"/>
                <w:sz w:val="20"/>
              </w:rPr>
              <w:t>金额单位：万元</w:t>
            </w:r>
          </w:p>
        </w:tc>
      </w:tr>
    </w:tbl>
    <w:p w14:paraId="16B41E3B">
      <w:pPr>
        <w:snapToGrid w:val="0"/>
        <w:spacing w:line="0" w:lineRule="auto"/>
        <w:ind w:firstLine="161"/>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7C301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8C53EC6">
            <w:pPr>
              <w:ind w:firstLine="462"/>
              <w:jc w:val="center"/>
            </w:pPr>
            <w:r>
              <w:rPr>
                <w:rFonts w:ascii="宋体" w:hAnsi="宋体" w:cs="宋体"/>
                <w:color w:val="000000"/>
                <w:sz w:val="23"/>
              </w:rPr>
              <w:t>项目</w:t>
            </w:r>
          </w:p>
        </w:tc>
        <w:tc>
          <w:tcPr>
            <w:tcW w:w="1820" w:type="dxa"/>
            <w:gridSpan w:val="3"/>
            <w:vAlign w:val="center"/>
          </w:tcPr>
          <w:p w14:paraId="426ACD56">
            <w:pPr>
              <w:ind w:firstLine="462"/>
              <w:jc w:val="center"/>
            </w:pPr>
            <w:r>
              <w:rPr>
                <w:rFonts w:ascii="宋体" w:hAnsi="宋体" w:cs="宋体"/>
                <w:color w:val="000000"/>
                <w:sz w:val="23"/>
              </w:rPr>
              <w:t>本年支出</w:t>
            </w:r>
          </w:p>
        </w:tc>
      </w:tr>
      <w:tr w14:paraId="1F812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A822B1C">
            <w:pPr>
              <w:ind w:firstLine="462"/>
              <w:jc w:val="center"/>
            </w:pPr>
            <w:r>
              <w:rPr>
                <w:rFonts w:ascii="宋体" w:hAnsi="宋体" w:cs="宋体"/>
                <w:color w:val="000000"/>
                <w:sz w:val="23"/>
              </w:rPr>
              <w:t>功能分类科目编码</w:t>
            </w:r>
          </w:p>
        </w:tc>
        <w:tc>
          <w:tcPr>
            <w:tcW w:w="4260" w:type="dxa"/>
            <w:vMerge w:val="restart"/>
            <w:vAlign w:val="center"/>
          </w:tcPr>
          <w:p w14:paraId="3DBC01FC">
            <w:pPr>
              <w:ind w:firstLine="462"/>
              <w:jc w:val="center"/>
            </w:pPr>
            <w:r>
              <w:rPr>
                <w:rFonts w:ascii="宋体" w:hAnsi="宋体" w:cs="宋体"/>
                <w:color w:val="000000"/>
                <w:sz w:val="23"/>
              </w:rPr>
              <w:t>科目名称</w:t>
            </w:r>
          </w:p>
        </w:tc>
        <w:tc>
          <w:tcPr>
            <w:tcW w:w="1820" w:type="dxa"/>
            <w:vMerge w:val="restart"/>
            <w:vAlign w:val="center"/>
          </w:tcPr>
          <w:p w14:paraId="5BFDF2CA">
            <w:pPr>
              <w:ind w:firstLine="462"/>
              <w:jc w:val="center"/>
            </w:pPr>
            <w:r>
              <w:rPr>
                <w:rFonts w:ascii="宋体" w:hAnsi="宋体" w:cs="宋体"/>
                <w:color w:val="000000"/>
                <w:sz w:val="23"/>
              </w:rPr>
              <w:t>合计</w:t>
            </w:r>
          </w:p>
        </w:tc>
        <w:tc>
          <w:tcPr>
            <w:tcW w:w="1820" w:type="dxa"/>
            <w:vMerge w:val="restart"/>
            <w:vAlign w:val="center"/>
          </w:tcPr>
          <w:p w14:paraId="2B42F36B">
            <w:pPr>
              <w:ind w:firstLine="462"/>
              <w:jc w:val="center"/>
            </w:pPr>
            <w:r>
              <w:rPr>
                <w:rFonts w:ascii="宋体" w:hAnsi="宋体" w:cs="宋体"/>
                <w:color w:val="000000"/>
                <w:sz w:val="23"/>
              </w:rPr>
              <w:t>基本支出</w:t>
            </w:r>
          </w:p>
        </w:tc>
        <w:tc>
          <w:tcPr>
            <w:tcW w:w="1792" w:type="dxa"/>
            <w:vMerge w:val="restart"/>
            <w:vAlign w:val="center"/>
          </w:tcPr>
          <w:p w14:paraId="47F902BB">
            <w:pPr>
              <w:ind w:firstLine="462"/>
              <w:jc w:val="center"/>
            </w:pPr>
            <w:r>
              <w:rPr>
                <w:rFonts w:ascii="宋体" w:hAnsi="宋体" w:cs="宋体"/>
                <w:color w:val="000000"/>
                <w:sz w:val="23"/>
              </w:rPr>
              <w:t>项目支出</w:t>
            </w:r>
          </w:p>
        </w:tc>
      </w:tr>
      <w:tr w14:paraId="4E76C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EDE68F">
            <w:pPr>
              <w:ind w:firstLine="643"/>
            </w:pPr>
          </w:p>
        </w:tc>
        <w:tc>
          <w:tcPr>
            <w:tcW w:w="4260" w:type="dxa"/>
            <w:vMerge w:val="continue"/>
            <w:vAlign w:val="center"/>
          </w:tcPr>
          <w:p w14:paraId="6F684B83">
            <w:pPr>
              <w:ind w:firstLine="643"/>
            </w:pPr>
          </w:p>
        </w:tc>
        <w:tc>
          <w:tcPr>
            <w:tcW w:w="1820" w:type="dxa"/>
            <w:vMerge w:val="continue"/>
            <w:vAlign w:val="center"/>
          </w:tcPr>
          <w:p w14:paraId="56762D7A">
            <w:pPr>
              <w:ind w:firstLine="643"/>
            </w:pPr>
          </w:p>
        </w:tc>
        <w:tc>
          <w:tcPr>
            <w:tcW w:w="1820" w:type="dxa"/>
            <w:vMerge w:val="continue"/>
            <w:vAlign w:val="center"/>
          </w:tcPr>
          <w:p w14:paraId="63423084">
            <w:pPr>
              <w:ind w:firstLine="643"/>
            </w:pPr>
          </w:p>
        </w:tc>
        <w:tc>
          <w:tcPr>
            <w:tcW w:w="1792" w:type="dxa"/>
            <w:vMerge w:val="continue"/>
            <w:vAlign w:val="center"/>
          </w:tcPr>
          <w:p w14:paraId="7898B63F">
            <w:pPr>
              <w:ind w:firstLine="643"/>
            </w:pPr>
          </w:p>
        </w:tc>
      </w:tr>
      <w:tr w14:paraId="7C20E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514665C">
            <w:pPr>
              <w:ind w:firstLine="643"/>
            </w:pPr>
          </w:p>
        </w:tc>
        <w:tc>
          <w:tcPr>
            <w:tcW w:w="4260" w:type="dxa"/>
            <w:vMerge w:val="continue"/>
            <w:vAlign w:val="center"/>
          </w:tcPr>
          <w:p w14:paraId="2540EDA5">
            <w:pPr>
              <w:ind w:firstLine="643"/>
            </w:pPr>
          </w:p>
        </w:tc>
        <w:tc>
          <w:tcPr>
            <w:tcW w:w="1820" w:type="dxa"/>
            <w:vMerge w:val="continue"/>
            <w:vAlign w:val="center"/>
          </w:tcPr>
          <w:p w14:paraId="1F9BDDE7">
            <w:pPr>
              <w:ind w:firstLine="643"/>
            </w:pPr>
          </w:p>
        </w:tc>
        <w:tc>
          <w:tcPr>
            <w:tcW w:w="1820" w:type="dxa"/>
            <w:vMerge w:val="continue"/>
            <w:vAlign w:val="center"/>
          </w:tcPr>
          <w:p w14:paraId="4A0D6F69">
            <w:pPr>
              <w:ind w:firstLine="643"/>
            </w:pPr>
          </w:p>
        </w:tc>
        <w:tc>
          <w:tcPr>
            <w:tcW w:w="1792" w:type="dxa"/>
            <w:vMerge w:val="continue"/>
            <w:vAlign w:val="center"/>
          </w:tcPr>
          <w:p w14:paraId="1D56FE11">
            <w:pPr>
              <w:ind w:firstLine="643"/>
            </w:pPr>
          </w:p>
        </w:tc>
      </w:tr>
      <w:tr w14:paraId="2D657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246293">
            <w:pPr>
              <w:ind w:firstLine="462"/>
              <w:jc w:val="center"/>
            </w:pPr>
            <w:r>
              <w:rPr>
                <w:rFonts w:ascii="宋体" w:hAnsi="宋体" w:cs="宋体"/>
                <w:color w:val="000000"/>
                <w:sz w:val="23"/>
              </w:rPr>
              <w:t>栏次</w:t>
            </w:r>
          </w:p>
        </w:tc>
        <w:tc>
          <w:tcPr>
            <w:tcW w:w="1820" w:type="dxa"/>
            <w:vAlign w:val="center"/>
          </w:tcPr>
          <w:p w14:paraId="356F5CAA">
            <w:pPr>
              <w:ind w:firstLine="462"/>
              <w:jc w:val="center"/>
            </w:pPr>
            <w:r>
              <w:rPr>
                <w:rFonts w:ascii="宋体" w:hAnsi="宋体" w:cs="宋体"/>
                <w:color w:val="000000"/>
                <w:sz w:val="23"/>
              </w:rPr>
              <w:t>1</w:t>
            </w:r>
          </w:p>
        </w:tc>
        <w:tc>
          <w:tcPr>
            <w:tcW w:w="1820" w:type="dxa"/>
            <w:vAlign w:val="center"/>
          </w:tcPr>
          <w:p w14:paraId="63D06D6C">
            <w:pPr>
              <w:ind w:firstLine="462"/>
              <w:jc w:val="center"/>
            </w:pPr>
            <w:r>
              <w:rPr>
                <w:rFonts w:ascii="宋体" w:hAnsi="宋体" w:cs="宋体"/>
                <w:color w:val="000000"/>
                <w:sz w:val="23"/>
              </w:rPr>
              <w:t>2</w:t>
            </w:r>
          </w:p>
        </w:tc>
        <w:tc>
          <w:tcPr>
            <w:tcW w:w="1792" w:type="dxa"/>
            <w:vAlign w:val="center"/>
          </w:tcPr>
          <w:p w14:paraId="07BC89EF">
            <w:pPr>
              <w:ind w:firstLine="462"/>
              <w:jc w:val="center"/>
            </w:pPr>
            <w:r>
              <w:rPr>
                <w:rFonts w:ascii="宋体" w:hAnsi="宋体" w:cs="宋体"/>
                <w:color w:val="000000"/>
                <w:sz w:val="23"/>
              </w:rPr>
              <w:t>3</w:t>
            </w:r>
          </w:p>
        </w:tc>
      </w:tr>
      <w:tr w14:paraId="7258E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9BB2360">
            <w:pPr>
              <w:ind w:firstLine="462"/>
              <w:jc w:val="center"/>
            </w:pPr>
            <w:r>
              <w:rPr>
                <w:rFonts w:ascii="宋体" w:hAnsi="宋体" w:cs="宋体"/>
                <w:color w:val="000000"/>
                <w:sz w:val="23"/>
              </w:rPr>
              <w:t>合计</w:t>
            </w:r>
          </w:p>
        </w:tc>
        <w:tc>
          <w:tcPr>
            <w:tcW w:w="1820" w:type="dxa"/>
            <w:vAlign w:val="center"/>
          </w:tcPr>
          <w:p w14:paraId="753CC5E1">
            <w:pPr>
              <w:ind w:firstLine="643"/>
            </w:pPr>
          </w:p>
        </w:tc>
        <w:tc>
          <w:tcPr>
            <w:tcW w:w="1820" w:type="dxa"/>
            <w:vAlign w:val="center"/>
          </w:tcPr>
          <w:p w14:paraId="58B32890">
            <w:pPr>
              <w:ind w:firstLine="643"/>
            </w:pPr>
          </w:p>
        </w:tc>
        <w:tc>
          <w:tcPr>
            <w:tcW w:w="1792" w:type="dxa"/>
            <w:vAlign w:val="center"/>
          </w:tcPr>
          <w:p w14:paraId="32C2D542">
            <w:pPr>
              <w:ind w:firstLine="643"/>
            </w:pPr>
          </w:p>
        </w:tc>
      </w:tr>
      <w:tr w14:paraId="0E3B9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B501A0C">
            <w:pPr>
              <w:ind w:firstLine="643"/>
            </w:pPr>
          </w:p>
        </w:tc>
        <w:tc>
          <w:tcPr>
            <w:tcW w:w="4260" w:type="dxa"/>
            <w:vAlign w:val="center"/>
          </w:tcPr>
          <w:p w14:paraId="01F0B649">
            <w:pPr>
              <w:ind w:firstLine="643"/>
            </w:pPr>
          </w:p>
        </w:tc>
        <w:tc>
          <w:tcPr>
            <w:tcW w:w="1820" w:type="dxa"/>
            <w:vAlign w:val="center"/>
          </w:tcPr>
          <w:p w14:paraId="2A54828B">
            <w:pPr>
              <w:ind w:firstLine="643"/>
            </w:pPr>
          </w:p>
        </w:tc>
        <w:tc>
          <w:tcPr>
            <w:tcW w:w="1820" w:type="dxa"/>
            <w:vAlign w:val="center"/>
          </w:tcPr>
          <w:p w14:paraId="3D861C11">
            <w:pPr>
              <w:ind w:firstLine="643"/>
            </w:pPr>
          </w:p>
        </w:tc>
        <w:tc>
          <w:tcPr>
            <w:tcW w:w="1792" w:type="dxa"/>
            <w:vAlign w:val="center"/>
          </w:tcPr>
          <w:p w14:paraId="325A9B90">
            <w:pPr>
              <w:ind w:firstLine="643"/>
            </w:pPr>
          </w:p>
        </w:tc>
      </w:tr>
      <w:tr w14:paraId="3BD70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178E4760">
            <w:pPr>
              <w:ind w:firstLine="462"/>
              <w:jc w:val="left"/>
            </w:pPr>
            <w:r>
              <w:rPr>
                <w:rFonts w:ascii="宋体" w:hAnsi="宋体" w:cs="宋体"/>
                <w:color w:val="000000"/>
                <w:sz w:val="23"/>
              </w:rPr>
              <w:t>注：本表反映部门本年度国有资本经营预算财政拨款支出情况。</w:t>
            </w:r>
          </w:p>
        </w:tc>
      </w:tr>
      <w:tr w14:paraId="6A543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7AB94F12">
            <w:pPr>
              <w:ind w:firstLine="462"/>
              <w:jc w:val="left"/>
            </w:pPr>
            <w:r>
              <w:rPr>
                <w:rFonts w:ascii="宋体" w:hAnsi="宋体" w:cs="宋体"/>
                <w:color w:val="000000"/>
                <w:sz w:val="23"/>
              </w:rPr>
              <w:t xml:space="preserve">    本表金额转换成万元时，因四舍五入可能存在尾差。</w:t>
            </w:r>
          </w:p>
        </w:tc>
      </w:tr>
      <w:tr w14:paraId="61C26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F0D0E95">
            <w:pPr>
              <w:ind w:firstLine="462"/>
              <w:jc w:val="left"/>
            </w:pPr>
            <w:r>
              <w:rPr>
                <w:rFonts w:ascii="宋体" w:hAnsi="宋体" w:cs="宋体"/>
                <w:color w:val="000000"/>
                <w:sz w:val="23"/>
              </w:rPr>
              <w:t xml:space="preserve">    如本表为空，则我部门本年度无此类资金收支余。</w:t>
            </w:r>
          </w:p>
        </w:tc>
      </w:tr>
    </w:tbl>
    <w:p w14:paraId="24A126F7">
      <w:pPr>
        <w:snapToGrid w:val="0"/>
        <w:spacing w:line="0" w:lineRule="auto"/>
        <w:ind w:firstLine="161"/>
      </w:pPr>
      <w:r>
        <w:rPr>
          <w:sz w:val="8"/>
        </w:rPr>
        <w:t xml:space="preserve"> </w:t>
      </w:r>
    </w:p>
    <w:p w14:paraId="056C059E">
      <w:pPr>
        <w:spacing w:line="540" w:lineRule="exact"/>
        <w:ind w:firstLine="1040"/>
        <w:rPr>
          <w:rFonts w:ascii="宋体" w:hAnsi="宋体"/>
          <w:b/>
          <w:sz w:val="52"/>
          <w:szCs w:val="52"/>
        </w:rPr>
      </w:pPr>
    </w:p>
    <w:p w14:paraId="0A4062C0">
      <w:pPr>
        <w:spacing w:line="540" w:lineRule="exact"/>
        <w:ind w:firstLine="1040"/>
        <w:rPr>
          <w:rFonts w:ascii="宋体" w:hAnsi="宋体"/>
          <w:b/>
          <w:sz w:val="52"/>
          <w:szCs w:val="52"/>
        </w:rPr>
      </w:pPr>
    </w:p>
    <w:p w14:paraId="25F340C6">
      <w:pPr>
        <w:spacing w:line="540" w:lineRule="exact"/>
        <w:ind w:firstLine="1040"/>
        <w:rPr>
          <w:rFonts w:ascii="宋体" w:hAnsi="宋体"/>
          <w:b/>
          <w:sz w:val="52"/>
          <w:szCs w:val="52"/>
        </w:rPr>
      </w:pPr>
    </w:p>
    <w:p w14:paraId="0BA3BF29">
      <w:pPr>
        <w:spacing w:line="540" w:lineRule="exact"/>
        <w:ind w:firstLine="1040"/>
        <w:rPr>
          <w:rFonts w:ascii="宋体" w:hAnsi="宋体"/>
          <w:b/>
          <w:sz w:val="52"/>
          <w:szCs w:val="52"/>
        </w:rPr>
      </w:pPr>
    </w:p>
    <w:p w14:paraId="439D290A">
      <w:pPr>
        <w:spacing w:line="540" w:lineRule="exact"/>
        <w:ind w:firstLine="1040"/>
        <w:rPr>
          <w:rFonts w:ascii="宋体" w:hAnsi="宋体"/>
          <w:b/>
          <w:sz w:val="52"/>
          <w:szCs w:val="52"/>
        </w:rPr>
      </w:pPr>
    </w:p>
    <w:p w14:paraId="6FF6DD33">
      <w:pPr>
        <w:spacing w:line="540" w:lineRule="exact"/>
        <w:ind w:firstLine="1040"/>
        <w:rPr>
          <w:rFonts w:ascii="宋体" w:hAnsi="宋体"/>
          <w:b/>
          <w:sz w:val="52"/>
          <w:szCs w:val="52"/>
        </w:rPr>
      </w:pPr>
    </w:p>
    <w:p w14:paraId="3D7A1C9E">
      <w:pPr>
        <w:spacing w:line="540" w:lineRule="exact"/>
        <w:ind w:firstLine="1040"/>
        <w:rPr>
          <w:rFonts w:ascii="宋体" w:hAnsi="宋体"/>
          <w:b/>
          <w:sz w:val="52"/>
          <w:szCs w:val="52"/>
        </w:rPr>
      </w:pPr>
    </w:p>
    <w:p w14:paraId="6A78A254">
      <w:pPr>
        <w:spacing w:line="540" w:lineRule="exact"/>
        <w:ind w:firstLine="1040"/>
        <w:rPr>
          <w:rFonts w:ascii="宋体" w:hAnsi="宋体"/>
          <w:b/>
          <w:sz w:val="52"/>
          <w:szCs w:val="52"/>
        </w:rPr>
      </w:pPr>
    </w:p>
    <w:p w14:paraId="488B3942">
      <w:pPr>
        <w:spacing w:line="540" w:lineRule="exact"/>
        <w:ind w:firstLine="1044"/>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DEA4C44">
      <w:pPr>
        <w:spacing w:line="540" w:lineRule="exact"/>
        <w:ind w:firstLine="640" w:firstLineChars="200"/>
        <w:jc w:val="left"/>
        <w:rPr>
          <w:rFonts w:ascii="仿宋_GB2312" w:eastAsia="仿宋_GB2312"/>
          <w:i/>
          <w:sz w:val="32"/>
          <w:szCs w:val="32"/>
          <w:u w:val="single"/>
        </w:rPr>
      </w:pPr>
    </w:p>
    <w:p w14:paraId="6FEF9666">
      <w:pPr>
        <w:spacing w:line="540" w:lineRule="exact"/>
        <w:ind w:firstLine="720"/>
        <w:rPr>
          <w:rFonts w:ascii="宋体" w:hAnsi="宋体"/>
          <w:b/>
          <w:sz w:val="36"/>
          <w:szCs w:val="36"/>
        </w:rPr>
      </w:pPr>
    </w:p>
    <w:p w14:paraId="7AE35D98">
      <w:pPr>
        <w:spacing w:line="540" w:lineRule="exact"/>
        <w:ind w:firstLine="720"/>
        <w:jc w:val="center"/>
        <w:rPr>
          <w:rFonts w:ascii="宋体" w:hAnsi="宋体"/>
          <w:b/>
          <w:sz w:val="36"/>
          <w:szCs w:val="36"/>
        </w:rPr>
      </w:pPr>
    </w:p>
    <w:p w14:paraId="5E668A19">
      <w:pPr>
        <w:spacing w:line="540" w:lineRule="exact"/>
        <w:ind w:firstLine="720"/>
        <w:jc w:val="center"/>
        <w:rPr>
          <w:rFonts w:ascii="宋体" w:hAnsi="宋体"/>
          <w:b/>
          <w:sz w:val="36"/>
          <w:szCs w:val="36"/>
        </w:rPr>
      </w:pPr>
    </w:p>
    <w:p w14:paraId="60D4FF10">
      <w:pPr>
        <w:spacing w:line="540" w:lineRule="exact"/>
        <w:ind w:firstLine="720"/>
        <w:jc w:val="center"/>
        <w:rPr>
          <w:rFonts w:ascii="宋体" w:hAnsi="宋体"/>
          <w:b/>
          <w:sz w:val="36"/>
          <w:szCs w:val="36"/>
        </w:rPr>
      </w:pPr>
    </w:p>
    <w:p w14:paraId="7CCC858F">
      <w:pPr>
        <w:spacing w:line="540" w:lineRule="exact"/>
        <w:ind w:firstLine="720"/>
        <w:jc w:val="center"/>
        <w:rPr>
          <w:rFonts w:ascii="宋体" w:hAnsi="宋体"/>
          <w:b/>
          <w:sz w:val="36"/>
          <w:szCs w:val="36"/>
        </w:rPr>
      </w:pPr>
    </w:p>
    <w:p w14:paraId="45FCE25D">
      <w:pPr>
        <w:spacing w:line="540" w:lineRule="exact"/>
        <w:ind w:firstLine="720"/>
        <w:jc w:val="center"/>
        <w:rPr>
          <w:rFonts w:ascii="宋体" w:hAnsi="宋体"/>
          <w:b/>
          <w:sz w:val="44"/>
          <w:szCs w:val="44"/>
        </w:rPr>
      </w:pPr>
      <w:r>
        <w:rPr>
          <w:rFonts w:hint="eastAsia" w:ascii="宋体" w:hAnsi="宋体"/>
          <w:b/>
          <w:sz w:val="36"/>
          <w:szCs w:val="36"/>
        </w:rPr>
        <w:t>第五部分 附件</w:t>
      </w:r>
    </w:p>
    <w:p w14:paraId="7C1F0BC8">
      <w:pPr>
        <w:spacing w:line="540" w:lineRule="exact"/>
        <w:ind w:firstLine="1040"/>
        <w:jc w:val="center"/>
        <w:rPr>
          <w:rFonts w:ascii="宋体" w:hAnsi="宋体"/>
          <w:b/>
          <w:sz w:val="52"/>
          <w:szCs w:val="52"/>
        </w:rPr>
      </w:pPr>
    </w:p>
    <w:p w14:paraId="0D93176A">
      <w:pPr>
        <w:spacing w:line="540" w:lineRule="exact"/>
        <w:ind w:firstLine="1040"/>
        <w:jc w:val="center"/>
        <w:rPr>
          <w:rFonts w:ascii="宋体" w:hAnsi="宋体"/>
          <w:b/>
          <w:sz w:val="52"/>
          <w:szCs w:val="52"/>
        </w:rPr>
      </w:pPr>
    </w:p>
    <w:p w14:paraId="426F0318">
      <w:pPr>
        <w:spacing w:line="540" w:lineRule="exact"/>
        <w:ind w:firstLine="1040"/>
        <w:jc w:val="center"/>
        <w:rPr>
          <w:rFonts w:ascii="宋体" w:hAnsi="宋体"/>
          <w:b/>
          <w:sz w:val="52"/>
          <w:szCs w:val="52"/>
        </w:rPr>
      </w:pPr>
    </w:p>
    <w:p w14:paraId="18A58655">
      <w:pPr>
        <w:spacing w:line="540" w:lineRule="exact"/>
        <w:ind w:firstLine="1040"/>
        <w:jc w:val="center"/>
        <w:rPr>
          <w:rFonts w:ascii="宋体" w:hAnsi="宋体"/>
          <w:b/>
          <w:sz w:val="52"/>
          <w:szCs w:val="52"/>
        </w:rPr>
      </w:pPr>
    </w:p>
    <w:p w14:paraId="7C6BEF9D">
      <w:pPr>
        <w:spacing w:line="540" w:lineRule="exact"/>
        <w:ind w:firstLine="1040"/>
        <w:jc w:val="center"/>
        <w:rPr>
          <w:rFonts w:ascii="宋体" w:hAnsi="宋体"/>
          <w:b/>
          <w:sz w:val="52"/>
          <w:szCs w:val="52"/>
        </w:rPr>
      </w:pPr>
    </w:p>
    <w:p w14:paraId="45FB6BFB">
      <w:pPr>
        <w:spacing w:line="540" w:lineRule="exact"/>
        <w:ind w:firstLine="1040"/>
        <w:jc w:val="center"/>
        <w:rPr>
          <w:rFonts w:ascii="宋体" w:hAnsi="宋体"/>
          <w:b/>
          <w:sz w:val="52"/>
          <w:szCs w:val="52"/>
        </w:rPr>
      </w:pPr>
    </w:p>
    <w:p w14:paraId="5B3D67BC">
      <w:pPr>
        <w:spacing w:line="540" w:lineRule="exact"/>
        <w:ind w:firstLine="1040"/>
        <w:jc w:val="center"/>
        <w:rPr>
          <w:rFonts w:ascii="宋体" w:hAnsi="宋体"/>
          <w:b/>
          <w:sz w:val="52"/>
          <w:szCs w:val="52"/>
        </w:rPr>
      </w:pPr>
    </w:p>
    <w:p w14:paraId="217EC68C">
      <w:pPr>
        <w:spacing w:line="540" w:lineRule="exact"/>
        <w:ind w:firstLine="1040"/>
        <w:jc w:val="center"/>
        <w:rPr>
          <w:rFonts w:ascii="宋体" w:hAnsi="宋体"/>
          <w:b/>
          <w:sz w:val="52"/>
          <w:szCs w:val="52"/>
        </w:rPr>
      </w:pPr>
    </w:p>
    <w:p w14:paraId="224F127A">
      <w:pPr>
        <w:spacing w:line="540" w:lineRule="exact"/>
        <w:ind w:firstLine="1040"/>
        <w:jc w:val="center"/>
        <w:rPr>
          <w:rFonts w:ascii="宋体" w:hAnsi="宋体"/>
          <w:b/>
          <w:sz w:val="52"/>
          <w:szCs w:val="52"/>
        </w:rPr>
      </w:pPr>
    </w:p>
    <w:p w14:paraId="474BB5A4">
      <w:pPr>
        <w:spacing w:line="540" w:lineRule="exact"/>
        <w:ind w:firstLine="1040"/>
        <w:jc w:val="center"/>
        <w:rPr>
          <w:rFonts w:ascii="宋体" w:hAnsi="宋体"/>
          <w:b/>
          <w:sz w:val="52"/>
          <w:szCs w:val="52"/>
        </w:rPr>
      </w:pPr>
    </w:p>
    <w:p w14:paraId="3CE10158">
      <w:pPr>
        <w:spacing w:line="540" w:lineRule="exact"/>
        <w:ind w:firstLine="1040"/>
        <w:jc w:val="center"/>
        <w:rPr>
          <w:rFonts w:ascii="宋体" w:hAnsi="宋体"/>
          <w:b/>
          <w:sz w:val="52"/>
          <w:szCs w:val="52"/>
        </w:rPr>
      </w:pPr>
    </w:p>
    <w:p w14:paraId="0FAD2AE4">
      <w:pPr>
        <w:spacing w:line="540" w:lineRule="exact"/>
        <w:ind w:firstLine="1040"/>
        <w:jc w:val="center"/>
        <w:rPr>
          <w:rFonts w:ascii="宋体" w:hAnsi="宋体"/>
          <w:b/>
          <w:sz w:val="52"/>
          <w:szCs w:val="52"/>
        </w:rPr>
      </w:pPr>
    </w:p>
    <w:p w14:paraId="567CB9B9">
      <w:pPr>
        <w:spacing w:line="540" w:lineRule="exact"/>
        <w:ind w:firstLine="1040"/>
        <w:jc w:val="center"/>
        <w:rPr>
          <w:rFonts w:ascii="宋体" w:hAnsi="宋体"/>
          <w:b/>
          <w:sz w:val="52"/>
          <w:szCs w:val="52"/>
        </w:rPr>
      </w:pPr>
    </w:p>
    <w:p w14:paraId="0415C098">
      <w:pPr>
        <w:spacing w:line="540" w:lineRule="exact"/>
        <w:ind w:firstLine="1040"/>
        <w:jc w:val="center"/>
        <w:rPr>
          <w:rFonts w:ascii="宋体" w:hAnsi="宋体"/>
          <w:b/>
          <w:sz w:val="52"/>
          <w:szCs w:val="52"/>
        </w:rPr>
      </w:pPr>
    </w:p>
    <w:p w14:paraId="601A4B1F">
      <w:pPr>
        <w:spacing w:line="540" w:lineRule="exact"/>
        <w:ind w:firstLine="1040"/>
        <w:jc w:val="center"/>
        <w:rPr>
          <w:rFonts w:ascii="宋体" w:hAnsi="宋体"/>
          <w:b/>
          <w:sz w:val="52"/>
          <w:szCs w:val="52"/>
        </w:rPr>
      </w:pPr>
    </w:p>
    <w:p w14:paraId="073981AD">
      <w:pPr>
        <w:spacing w:line="540" w:lineRule="exact"/>
        <w:ind w:firstLine="1040"/>
        <w:jc w:val="center"/>
        <w:rPr>
          <w:rFonts w:ascii="宋体" w:hAnsi="宋体"/>
          <w:b/>
          <w:sz w:val="52"/>
          <w:szCs w:val="52"/>
        </w:rPr>
      </w:pPr>
    </w:p>
    <w:p w14:paraId="4A442D3D">
      <w:pPr>
        <w:spacing w:line="540" w:lineRule="exact"/>
        <w:ind w:firstLine="1040"/>
        <w:jc w:val="center"/>
        <w:rPr>
          <w:rFonts w:ascii="宋体" w:hAnsi="宋体"/>
          <w:b/>
          <w:sz w:val="52"/>
          <w:szCs w:val="52"/>
        </w:rPr>
      </w:pPr>
    </w:p>
    <w:p w14:paraId="37435DC9">
      <w:pPr>
        <w:spacing w:line="540" w:lineRule="exact"/>
        <w:ind w:firstLine="1040"/>
        <w:jc w:val="center"/>
        <w:rPr>
          <w:rFonts w:ascii="宋体" w:hAnsi="宋体"/>
          <w:b/>
          <w:sz w:val="52"/>
          <w:szCs w:val="52"/>
        </w:rPr>
      </w:pPr>
    </w:p>
    <w:p w14:paraId="1FC0A8E4">
      <w:pPr>
        <w:spacing w:line="540" w:lineRule="exact"/>
        <w:ind w:firstLine="1040"/>
        <w:jc w:val="center"/>
        <w:rPr>
          <w:rFonts w:ascii="宋体" w:hAnsi="宋体"/>
          <w:b/>
          <w:sz w:val="52"/>
          <w:szCs w:val="52"/>
        </w:rPr>
      </w:pPr>
    </w:p>
    <w:p w14:paraId="59826E03">
      <w:pPr>
        <w:spacing w:line="540" w:lineRule="exact"/>
        <w:ind w:firstLine="1040"/>
        <w:jc w:val="center"/>
        <w:rPr>
          <w:rFonts w:ascii="宋体" w:hAnsi="宋体"/>
          <w:b/>
          <w:sz w:val="52"/>
          <w:szCs w:val="52"/>
        </w:rPr>
      </w:pPr>
    </w:p>
    <w:tbl>
      <w:tblPr>
        <w:tblStyle w:val="7"/>
        <w:tblW w:w="14940" w:type="dxa"/>
        <w:tblInd w:w="108" w:type="dxa"/>
        <w:tblLayout w:type="autofit"/>
        <w:tblCellMar>
          <w:top w:w="0" w:type="dxa"/>
          <w:left w:w="108" w:type="dxa"/>
          <w:bottom w:w="0" w:type="dxa"/>
          <w:right w:w="108" w:type="dxa"/>
        </w:tblCellMar>
      </w:tblPr>
      <w:tblGrid>
        <w:gridCol w:w="759"/>
        <w:gridCol w:w="760"/>
        <w:gridCol w:w="760"/>
        <w:gridCol w:w="942"/>
        <w:gridCol w:w="761"/>
        <w:gridCol w:w="851"/>
        <w:gridCol w:w="761"/>
        <w:gridCol w:w="940"/>
        <w:gridCol w:w="760"/>
        <w:gridCol w:w="851"/>
        <w:gridCol w:w="851"/>
        <w:gridCol w:w="762"/>
        <w:gridCol w:w="762"/>
        <w:gridCol w:w="762"/>
        <w:gridCol w:w="762"/>
        <w:gridCol w:w="762"/>
        <w:gridCol w:w="1503"/>
        <w:gridCol w:w="1503"/>
      </w:tblGrid>
      <w:tr w14:paraId="522D0849">
        <w:tblPrEx>
          <w:tblCellMar>
            <w:top w:w="0" w:type="dxa"/>
            <w:left w:w="108" w:type="dxa"/>
            <w:bottom w:w="0" w:type="dxa"/>
            <w:right w:w="108" w:type="dxa"/>
          </w:tblCellMar>
        </w:tblPrEx>
        <w:trPr>
          <w:trHeight w:val="624" w:hRule="atLeast"/>
        </w:trPr>
        <w:tc>
          <w:tcPr>
            <w:tcW w:w="14940" w:type="dxa"/>
            <w:gridSpan w:val="18"/>
            <w:vMerge w:val="restart"/>
            <w:tcBorders>
              <w:top w:val="nil"/>
              <w:left w:val="nil"/>
              <w:bottom w:val="nil"/>
              <w:right w:val="nil"/>
            </w:tcBorders>
            <w:shd w:val="clear" w:color="000000" w:fill="FFFFFF"/>
            <w:vAlign w:val="center"/>
          </w:tcPr>
          <w:p w14:paraId="21710EE0">
            <w:pPr>
              <w:widowControl/>
              <w:ind w:firstLine="640"/>
              <w:jc w:val="center"/>
              <w:rPr>
                <w:rFonts w:ascii="宋体" w:hAnsi="宋体" w:cs="宋体"/>
                <w:b/>
                <w:bCs/>
                <w:color w:val="000000"/>
                <w:kern w:val="0"/>
                <w:sz w:val="32"/>
                <w:szCs w:val="32"/>
              </w:rPr>
            </w:pPr>
            <w:bookmarkStart w:id="0" w:name="RANGE!A1:T42"/>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0"/>
          </w:p>
        </w:tc>
      </w:tr>
      <w:tr w14:paraId="2D29DD5D">
        <w:tblPrEx>
          <w:tblCellMar>
            <w:top w:w="0" w:type="dxa"/>
            <w:left w:w="108" w:type="dxa"/>
            <w:bottom w:w="0" w:type="dxa"/>
            <w:right w:w="108" w:type="dxa"/>
          </w:tblCellMar>
        </w:tblPrEx>
        <w:trPr>
          <w:trHeight w:val="624" w:hRule="atLeast"/>
        </w:trPr>
        <w:tc>
          <w:tcPr>
            <w:tcW w:w="14940" w:type="dxa"/>
            <w:gridSpan w:val="18"/>
            <w:vMerge w:val="continue"/>
            <w:tcBorders>
              <w:top w:val="nil"/>
              <w:left w:val="nil"/>
              <w:bottom w:val="nil"/>
              <w:right w:val="nil"/>
            </w:tcBorders>
            <w:vAlign w:val="center"/>
          </w:tcPr>
          <w:p w14:paraId="46257CB3">
            <w:pPr>
              <w:widowControl/>
              <w:ind w:firstLine="640"/>
              <w:jc w:val="left"/>
              <w:rPr>
                <w:rFonts w:ascii="宋体" w:hAnsi="宋体" w:cs="宋体"/>
                <w:b/>
                <w:bCs/>
                <w:color w:val="000000"/>
                <w:kern w:val="0"/>
                <w:sz w:val="32"/>
                <w:szCs w:val="32"/>
              </w:rPr>
            </w:pPr>
          </w:p>
        </w:tc>
      </w:tr>
      <w:tr w14:paraId="67A34202">
        <w:tblPrEx>
          <w:tblCellMar>
            <w:top w:w="0" w:type="dxa"/>
            <w:left w:w="108" w:type="dxa"/>
            <w:bottom w:w="0" w:type="dxa"/>
            <w:right w:w="108" w:type="dxa"/>
          </w:tblCellMar>
        </w:tblPrEx>
        <w:trPr>
          <w:trHeight w:val="624" w:hRule="atLeast"/>
        </w:trPr>
        <w:tc>
          <w:tcPr>
            <w:tcW w:w="14940" w:type="dxa"/>
            <w:gridSpan w:val="18"/>
            <w:vMerge w:val="continue"/>
            <w:tcBorders>
              <w:top w:val="nil"/>
              <w:left w:val="nil"/>
              <w:bottom w:val="nil"/>
              <w:right w:val="nil"/>
            </w:tcBorders>
            <w:vAlign w:val="center"/>
          </w:tcPr>
          <w:p w14:paraId="71754C92">
            <w:pPr>
              <w:widowControl/>
              <w:ind w:firstLine="640"/>
              <w:jc w:val="left"/>
              <w:rPr>
                <w:rFonts w:ascii="宋体" w:hAnsi="宋体" w:cs="宋体"/>
                <w:b/>
                <w:bCs/>
                <w:color w:val="000000"/>
                <w:kern w:val="0"/>
                <w:sz w:val="32"/>
                <w:szCs w:val="32"/>
              </w:rPr>
            </w:pPr>
          </w:p>
        </w:tc>
      </w:tr>
      <w:tr w14:paraId="26A073E3">
        <w:tblPrEx>
          <w:tblCellMar>
            <w:top w:w="0" w:type="dxa"/>
            <w:left w:w="108" w:type="dxa"/>
            <w:bottom w:w="0" w:type="dxa"/>
            <w:right w:w="108" w:type="dxa"/>
          </w:tblCellMar>
        </w:tblPrEx>
        <w:trPr>
          <w:trHeight w:val="285" w:hRule="atLeast"/>
        </w:trPr>
        <w:tc>
          <w:tcPr>
            <w:tcW w:w="321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4DAEE4F">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1723" w:type="dxa"/>
            <w:gridSpan w:val="14"/>
            <w:tcBorders>
              <w:top w:val="single" w:color="auto" w:sz="4" w:space="0"/>
              <w:left w:val="nil"/>
              <w:bottom w:val="single" w:color="auto" w:sz="4" w:space="0"/>
              <w:right w:val="single" w:color="auto" w:sz="4" w:space="0"/>
            </w:tcBorders>
            <w:shd w:val="clear" w:color="000000" w:fill="FFFFFF"/>
            <w:vAlign w:val="center"/>
          </w:tcPr>
          <w:p w14:paraId="5B40E99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023002盘山县就业人才和社会保险服务中心-211122000</w:t>
            </w:r>
          </w:p>
        </w:tc>
      </w:tr>
      <w:tr w14:paraId="357AB97E">
        <w:tblPrEx>
          <w:tblCellMar>
            <w:top w:w="0" w:type="dxa"/>
            <w:left w:w="108" w:type="dxa"/>
            <w:bottom w:w="0" w:type="dxa"/>
            <w:right w:w="108" w:type="dxa"/>
          </w:tblCellMar>
        </w:tblPrEx>
        <w:trPr>
          <w:trHeight w:val="312" w:hRule="atLeast"/>
        </w:trPr>
        <w:tc>
          <w:tcPr>
            <w:tcW w:w="321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58DD979">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1723" w:type="dxa"/>
            <w:gridSpan w:val="14"/>
            <w:tcBorders>
              <w:top w:val="single" w:color="auto" w:sz="4" w:space="0"/>
              <w:left w:val="nil"/>
              <w:bottom w:val="single" w:color="auto" w:sz="4" w:space="0"/>
              <w:right w:val="single" w:color="auto" w:sz="4" w:space="0"/>
            </w:tcBorders>
            <w:shd w:val="clear" w:color="000000" w:fill="FFFFFF"/>
            <w:vAlign w:val="center"/>
          </w:tcPr>
          <w:p w14:paraId="19E7C1C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25936.51</w:t>
            </w:r>
          </w:p>
        </w:tc>
      </w:tr>
      <w:tr w14:paraId="558F108C">
        <w:tblPrEx>
          <w:tblCellMar>
            <w:top w:w="0" w:type="dxa"/>
            <w:left w:w="108" w:type="dxa"/>
            <w:bottom w:w="0" w:type="dxa"/>
            <w:right w:w="108" w:type="dxa"/>
          </w:tblCellMar>
        </w:tblPrEx>
        <w:trPr>
          <w:trHeight w:val="312" w:hRule="atLeast"/>
        </w:trPr>
        <w:tc>
          <w:tcPr>
            <w:tcW w:w="321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858DB36">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1723" w:type="dxa"/>
            <w:gridSpan w:val="14"/>
            <w:tcBorders>
              <w:top w:val="single" w:color="auto" w:sz="4" w:space="0"/>
              <w:left w:val="nil"/>
              <w:bottom w:val="single" w:color="auto" w:sz="4" w:space="0"/>
              <w:right w:val="single" w:color="auto" w:sz="4" w:space="0"/>
            </w:tcBorders>
            <w:shd w:val="clear" w:color="000000" w:fill="FFFFFF"/>
            <w:vAlign w:val="center"/>
          </w:tcPr>
          <w:p w14:paraId="057F16B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25936.51</w:t>
            </w:r>
          </w:p>
        </w:tc>
      </w:tr>
      <w:tr w14:paraId="237FE98B">
        <w:tblPrEx>
          <w:tblCellMar>
            <w:top w:w="0" w:type="dxa"/>
            <w:left w:w="108" w:type="dxa"/>
            <w:bottom w:w="0" w:type="dxa"/>
            <w:right w:w="108" w:type="dxa"/>
          </w:tblCellMar>
        </w:tblPrEx>
        <w:trPr>
          <w:trHeight w:val="600" w:hRule="atLeast"/>
        </w:trPr>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0DEA70A3">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4D7FAC4C">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3E7B47B4">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315E606B">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662ECD89">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3A542972">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0E2755EB">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38C23757">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14:paraId="7F9336C6">
            <w:pPr>
              <w:widowControl/>
              <w:ind w:firstLine="400"/>
              <w:jc w:val="left"/>
              <w:rPr>
                <w:rFonts w:ascii="宋体" w:hAnsi="宋体" w:cs="宋体"/>
                <w:b/>
                <w:bCs/>
                <w:color w:val="000000"/>
                <w:kern w:val="0"/>
                <w:sz w:val="20"/>
                <w:szCs w:val="20"/>
              </w:rPr>
            </w:pP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741926A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基本支出人员经费（保工资）</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394BB4D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905.32</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5DF42E3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905.31</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4FC4263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60CD7A1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016B795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55D4B0B7">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14:paraId="21E3A281">
            <w:pPr>
              <w:widowControl/>
              <w:ind w:firstLine="400"/>
              <w:jc w:val="left"/>
              <w:rPr>
                <w:rFonts w:ascii="宋体" w:hAnsi="宋体" w:cs="宋体"/>
                <w:b/>
                <w:bCs/>
                <w:color w:val="000000"/>
                <w:kern w:val="0"/>
                <w:sz w:val="20"/>
                <w:szCs w:val="20"/>
              </w:rPr>
            </w:pP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73D9C2F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基本支出人员经费（刚性）</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6EF6BE2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20203.05</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32FAA6A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20203.04</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20F7A1D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13309E9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7103673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5381FFE6">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14:paraId="44333E13">
            <w:pPr>
              <w:widowControl/>
              <w:ind w:firstLine="400"/>
              <w:jc w:val="left"/>
              <w:rPr>
                <w:rFonts w:ascii="宋体" w:hAnsi="宋体" w:cs="宋体"/>
                <w:b/>
                <w:bCs/>
                <w:color w:val="000000"/>
                <w:kern w:val="0"/>
                <w:sz w:val="20"/>
                <w:szCs w:val="20"/>
              </w:rPr>
            </w:pP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5C9704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基本支出人员经费（其他）</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6D9C4AA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453E85E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0E475E2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7837D61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41F0CDD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4B34166C">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14:paraId="1C815E09">
            <w:pPr>
              <w:widowControl/>
              <w:ind w:firstLine="400"/>
              <w:jc w:val="left"/>
              <w:rPr>
                <w:rFonts w:ascii="宋体" w:hAnsi="宋体" w:cs="宋体"/>
                <w:b/>
                <w:bCs/>
                <w:color w:val="000000"/>
                <w:kern w:val="0"/>
                <w:sz w:val="20"/>
                <w:szCs w:val="20"/>
              </w:rPr>
            </w:pP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7586C5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基本支出公用经费（保运转）</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5CBD0E7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0A2946F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573B51C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09BE3A8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458AED3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1662AE4A">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single" w:color="auto" w:sz="4" w:space="0"/>
              <w:right w:val="single" w:color="auto" w:sz="4" w:space="0"/>
            </w:tcBorders>
            <w:vAlign w:val="center"/>
          </w:tcPr>
          <w:p w14:paraId="4ED2C7A2">
            <w:pPr>
              <w:widowControl/>
              <w:ind w:firstLine="400"/>
              <w:jc w:val="left"/>
              <w:rPr>
                <w:rFonts w:ascii="宋体" w:hAnsi="宋体" w:cs="宋体"/>
                <w:b/>
                <w:bCs/>
                <w:color w:val="000000"/>
                <w:kern w:val="0"/>
                <w:sz w:val="20"/>
                <w:szCs w:val="20"/>
              </w:rPr>
            </w:pPr>
          </w:p>
        </w:tc>
        <w:tc>
          <w:tcPr>
            <w:tcW w:w="6308" w:type="dxa"/>
            <w:gridSpan w:val="9"/>
            <w:tcBorders>
              <w:top w:val="single" w:color="auto" w:sz="4" w:space="0"/>
              <w:left w:val="nil"/>
              <w:bottom w:val="single" w:color="auto" w:sz="4" w:space="0"/>
              <w:right w:val="single" w:color="000000" w:sz="4" w:space="0"/>
            </w:tcBorders>
            <w:shd w:val="clear" w:color="000000" w:fill="FFFFFF"/>
            <w:vAlign w:val="center"/>
          </w:tcPr>
          <w:p w14:paraId="216CE28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基本支出人员经费（保基本民生）</w:t>
            </w:r>
          </w:p>
        </w:tc>
        <w:tc>
          <w:tcPr>
            <w:tcW w:w="1439" w:type="dxa"/>
            <w:gridSpan w:val="2"/>
            <w:tcBorders>
              <w:top w:val="single" w:color="auto" w:sz="4" w:space="0"/>
              <w:left w:val="nil"/>
              <w:bottom w:val="single" w:color="auto" w:sz="4" w:space="0"/>
              <w:right w:val="single" w:color="000000" w:sz="4" w:space="0"/>
            </w:tcBorders>
            <w:shd w:val="clear" w:color="000000" w:fill="FFFFFF"/>
            <w:vAlign w:val="center"/>
          </w:tcPr>
          <w:p w14:paraId="06C3A36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29.87</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15A0CBE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29.87</w:t>
            </w:r>
          </w:p>
        </w:tc>
        <w:tc>
          <w:tcPr>
            <w:tcW w:w="1639" w:type="dxa"/>
            <w:gridSpan w:val="2"/>
            <w:tcBorders>
              <w:top w:val="single" w:color="auto" w:sz="4" w:space="0"/>
              <w:left w:val="nil"/>
              <w:bottom w:val="single" w:color="auto" w:sz="4" w:space="0"/>
              <w:right w:val="single" w:color="000000" w:sz="4" w:space="0"/>
            </w:tcBorders>
            <w:shd w:val="clear" w:color="000000" w:fill="FFFFFF"/>
            <w:vAlign w:val="center"/>
          </w:tcPr>
          <w:p w14:paraId="25C8314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38" w:type="dxa"/>
            <w:tcBorders>
              <w:top w:val="single" w:color="auto" w:sz="4" w:space="0"/>
              <w:left w:val="nil"/>
              <w:bottom w:val="single" w:color="auto" w:sz="4" w:space="0"/>
              <w:right w:val="single" w:color="000000" w:sz="4" w:space="0"/>
            </w:tcBorders>
            <w:shd w:val="clear" w:color="000000" w:fill="FFFFFF"/>
            <w:vAlign w:val="center"/>
          </w:tcPr>
          <w:p w14:paraId="4649E13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38" w:type="dxa"/>
            <w:tcBorders>
              <w:top w:val="single" w:color="auto" w:sz="4" w:space="0"/>
              <w:left w:val="nil"/>
              <w:bottom w:val="single" w:color="auto" w:sz="4" w:space="0"/>
              <w:right w:val="single" w:color="auto" w:sz="4" w:space="0"/>
            </w:tcBorders>
            <w:shd w:val="clear" w:color="000000" w:fill="FFFFFF"/>
            <w:vAlign w:val="center"/>
          </w:tcPr>
          <w:p w14:paraId="5205B86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0E94501B">
        <w:tblPrEx>
          <w:tblCellMar>
            <w:top w:w="0" w:type="dxa"/>
            <w:left w:w="108" w:type="dxa"/>
            <w:bottom w:w="0" w:type="dxa"/>
            <w:right w:w="108" w:type="dxa"/>
          </w:tblCellMar>
        </w:tblPrEx>
        <w:trPr>
          <w:trHeight w:val="312" w:hRule="atLeast"/>
        </w:trPr>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6760EA2D">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6928" w:type="dxa"/>
            <w:gridSpan w:val="10"/>
            <w:tcBorders>
              <w:top w:val="single" w:color="auto" w:sz="4" w:space="0"/>
              <w:left w:val="nil"/>
              <w:bottom w:val="single" w:color="auto" w:sz="4" w:space="0"/>
              <w:right w:val="single" w:color="000000" w:sz="4" w:space="0"/>
            </w:tcBorders>
            <w:shd w:val="clear" w:color="000000" w:fill="FFFFFF"/>
            <w:vAlign w:val="center"/>
          </w:tcPr>
          <w:p w14:paraId="0C776F1A">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7373" w:type="dxa"/>
            <w:gridSpan w:val="7"/>
            <w:tcBorders>
              <w:top w:val="single" w:color="auto" w:sz="4" w:space="0"/>
              <w:left w:val="nil"/>
              <w:bottom w:val="single" w:color="auto" w:sz="4" w:space="0"/>
              <w:right w:val="single" w:color="000000" w:sz="4" w:space="0"/>
            </w:tcBorders>
            <w:shd w:val="clear" w:color="000000" w:fill="FFFFFF"/>
            <w:vAlign w:val="center"/>
          </w:tcPr>
          <w:p w14:paraId="42255440">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531AD035">
        <w:tblPrEx>
          <w:tblCellMar>
            <w:top w:w="0" w:type="dxa"/>
            <w:left w:w="108" w:type="dxa"/>
            <w:bottom w:w="0" w:type="dxa"/>
            <w:right w:w="108" w:type="dxa"/>
          </w:tblCellMar>
        </w:tblPrEx>
        <w:trPr>
          <w:trHeight w:val="285" w:hRule="atLeast"/>
        </w:trPr>
        <w:tc>
          <w:tcPr>
            <w:tcW w:w="639" w:type="dxa"/>
            <w:vMerge w:val="continue"/>
            <w:tcBorders>
              <w:top w:val="nil"/>
              <w:left w:val="single" w:color="auto" w:sz="4" w:space="0"/>
              <w:bottom w:val="single" w:color="auto" w:sz="4" w:space="0"/>
              <w:right w:val="single" w:color="auto" w:sz="4" w:space="0"/>
            </w:tcBorders>
            <w:vAlign w:val="center"/>
          </w:tcPr>
          <w:p w14:paraId="167D4818">
            <w:pPr>
              <w:widowControl/>
              <w:ind w:firstLine="400"/>
              <w:jc w:val="left"/>
              <w:rPr>
                <w:rFonts w:ascii="宋体" w:hAnsi="宋体" w:cs="宋体"/>
                <w:b/>
                <w:bCs/>
                <w:color w:val="000000"/>
                <w:kern w:val="0"/>
                <w:sz w:val="20"/>
                <w:szCs w:val="20"/>
              </w:rPr>
            </w:pPr>
          </w:p>
        </w:tc>
        <w:tc>
          <w:tcPr>
            <w:tcW w:w="6928" w:type="dxa"/>
            <w:gridSpan w:val="10"/>
            <w:tcBorders>
              <w:top w:val="single" w:color="auto" w:sz="4" w:space="0"/>
              <w:left w:val="nil"/>
              <w:bottom w:val="single" w:color="auto" w:sz="4" w:space="0"/>
              <w:right w:val="single" w:color="000000" w:sz="4" w:space="0"/>
            </w:tcBorders>
            <w:shd w:val="clear" w:color="000000" w:fill="FFFFFF"/>
            <w:vAlign w:val="center"/>
          </w:tcPr>
          <w:p w14:paraId="69BE124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牢牢把握稳中求进工作总基调，强化责任担当，坚持目标引领、问题导向、效果检验，积极主动作为，扎扎实实为群众办实事，保质保量完成全年目标任务。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坚持把稳就业保就业摆在第一位，确保我县就业形势总体稳定。扎实推进各项人才人事工作，维护劳动关系总体和谐稳定，深入推进信息化便民服务创新提升行动，持续提升行风建设水平，扎实推进人社事业实现高质量发展。</w:t>
            </w:r>
          </w:p>
        </w:tc>
        <w:tc>
          <w:tcPr>
            <w:tcW w:w="7373" w:type="dxa"/>
            <w:gridSpan w:val="7"/>
            <w:tcBorders>
              <w:top w:val="single" w:color="auto" w:sz="4" w:space="0"/>
              <w:left w:val="nil"/>
              <w:bottom w:val="single" w:color="auto" w:sz="4" w:space="0"/>
              <w:right w:val="single" w:color="000000" w:sz="4" w:space="0"/>
            </w:tcBorders>
            <w:shd w:val="clear" w:color="000000" w:fill="FFFFFF"/>
            <w:vAlign w:val="center"/>
          </w:tcPr>
          <w:p w14:paraId="3ED53F0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始终坚持贯彻党的二十大精神，在县委、县政府的正确领导下，围绕实现“十四五”时期重大发展战略目标，继续坚持民生为本，人才优先，深化社会保障工作，加强人事人才战略部署，积极构建和谐劳动关系，扎实做好就业帮扶，全面加强人社公共服务体系建设。</w:t>
            </w:r>
          </w:p>
        </w:tc>
      </w:tr>
      <w:tr w14:paraId="0E329F6D">
        <w:tblPrEx>
          <w:tblCellMar>
            <w:top w:w="0" w:type="dxa"/>
            <w:left w:w="108" w:type="dxa"/>
            <w:bottom w:w="0" w:type="dxa"/>
            <w:right w:w="108" w:type="dxa"/>
          </w:tblCellMar>
        </w:tblPrEx>
        <w:trPr>
          <w:trHeight w:val="285" w:hRule="atLeast"/>
        </w:trPr>
        <w:tc>
          <w:tcPr>
            <w:tcW w:w="639" w:type="dxa"/>
            <w:vMerge w:val="restart"/>
            <w:tcBorders>
              <w:top w:val="nil"/>
              <w:left w:val="single" w:color="auto" w:sz="4" w:space="0"/>
              <w:bottom w:val="nil"/>
              <w:right w:val="single" w:color="auto" w:sz="4" w:space="0"/>
            </w:tcBorders>
            <w:shd w:val="clear" w:color="000000" w:fill="FFFFFF"/>
            <w:vAlign w:val="center"/>
          </w:tcPr>
          <w:p w14:paraId="395AA660">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53D99A12">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5A61CEDD">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299" w:type="dxa"/>
            <w:vMerge w:val="restart"/>
            <w:tcBorders>
              <w:top w:val="nil"/>
              <w:left w:val="single" w:color="auto" w:sz="4" w:space="0"/>
              <w:bottom w:val="single" w:color="auto" w:sz="4" w:space="0"/>
              <w:right w:val="single" w:color="auto" w:sz="4" w:space="0"/>
            </w:tcBorders>
            <w:shd w:val="clear" w:color="000000" w:fill="FFFFFF"/>
            <w:vAlign w:val="center"/>
          </w:tcPr>
          <w:p w14:paraId="7FCDF220">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4B1C3946">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28475E98">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620" w:type="dxa"/>
            <w:vMerge w:val="restart"/>
            <w:tcBorders>
              <w:top w:val="nil"/>
              <w:left w:val="single" w:color="auto" w:sz="4" w:space="0"/>
              <w:bottom w:val="single" w:color="auto" w:sz="4" w:space="0"/>
              <w:right w:val="single" w:color="auto" w:sz="4" w:space="0"/>
            </w:tcBorders>
            <w:shd w:val="clear" w:color="000000" w:fill="FFFFFF"/>
            <w:vAlign w:val="center"/>
          </w:tcPr>
          <w:p w14:paraId="43AC7574">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630" w:type="dxa"/>
            <w:vMerge w:val="restart"/>
            <w:tcBorders>
              <w:top w:val="nil"/>
              <w:left w:val="single" w:color="auto" w:sz="4" w:space="0"/>
              <w:bottom w:val="single" w:color="000000" w:sz="4" w:space="0"/>
              <w:right w:val="single" w:color="auto" w:sz="4" w:space="0"/>
            </w:tcBorders>
            <w:shd w:val="clear" w:color="000000" w:fill="FFFFFF"/>
            <w:vAlign w:val="center"/>
          </w:tcPr>
          <w:p w14:paraId="362593B4">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14:paraId="64982F59">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14:paraId="3D209EAD">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620" w:type="dxa"/>
            <w:vMerge w:val="restart"/>
            <w:tcBorders>
              <w:top w:val="nil"/>
              <w:left w:val="single" w:color="auto" w:sz="4" w:space="0"/>
              <w:bottom w:val="single" w:color="000000" w:sz="4" w:space="0"/>
              <w:right w:val="single" w:color="auto" w:sz="4" w:space="0"/>
            </w:tcBorders>
            <w:shd w:val="clear" w:color="000000" w:fill="FFFFFF"/>
            <w:vAlign w:val="center"/>
          </w:tcPr>
          <w:p w14:paraId="21388FEE">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4097" w:type="dxa"/>
            <w:gridSpan w:val="5"/>
            <w:tcBorders>
              <w:top w:val="nil"/>
              <w:left w:val="nil"/>
              <w:bottom w:val="single" w:color="auto" w:sz="4" w:space="0"/>
              <w:right w:val="single" w:color="auto" w:sz="4" w:space="0"/>
            </w:tcBorders>
            <w:shd w:val="clear" w:color="000000" w:fill="FFFFFF"/>
            <w:vAlign w:val="center"/>
          </w:tcPr>
          <w:p w14:paraId="2A7605BE">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327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1FEF3474">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8CEAFC0">
        <w:tblPrEx>
          <w:tblCellMar>
            <w:top w:w="0" w:type="dxa"/>
            <w:left w:w="108" w:type="dxa"/>
            <w:bottom w:w="0" w:type="dxa"/>
            <w:right w:w="108" w:type="dxa"/>
          </w:tblCellMar>
        </w:tblPrEx>
        <w:trPr>
          <w:trHeight w:val="960" w:hRule="atLeast"/>
        </w:trPr>
        <w:tc>
          <w:tcPr>
            <w:tcW w:w="639" w:type="dxa"/>
            <w:vMerge w:val="continue"/>
            <w:tcBorders>
              <w:top w:val="nil"/>
              <w:left w:val="single" w:color="auto" w:sz="4" w:space="0"/>
              <w:bottom w:val="nil"/>
              <w:right w:val="single" w:color="auto" w:sz="4" w:space="0"/>
            </w:tcBorders>
            <w:vAlign w:val="center"/>
          </w:tcPr>
          <w:p w14:paraId="73CB61A9">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4107CBBD">
            <w:pPr>
              <w:widowControl/>
              <w:ind w:firstLine="400"/>
              <w:jc w:val="left"/>
              <w:rPr>
                <w:rFonts w:ascii="宋体" w:hAnsi="宋体" w:cs="宋体"/>
                <w:b/>
                <w:bCs/>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E4761EC">
            <w:pPr>
              <w:widowControl/>
              <w:ind w:firstLine="400"/>
              <w:jc w:val="left"/>
              <w:rPr>
                <w:rFonts w:ascii="宋体" w:hAnsi="宋体" w:cs="宋体"/>
                <w:b/>
                <w:bCs/>
                <w:color w:val="000000"/>
                <w:kern w:val="0"/>
                <w:sz w:val="20"/>
                <w:szCs w:val="20"/>
              </w:rPr>
            </w:pPr>
          </w:p>
        </w:tc>
        <w:tc>
          <w:tcPr>
            <w:tcW w:w="1299" w:type="dxa"/>
            <w:vMerge w:val="continue"/>
            <w:tcBorders>
              <w:top w:val="nil"/>
              <w:left w:val="single" w:color="auto" w:sz="4" w:space="0"/>
              <w:bottom w:val="single" w:color="auto" w:sz="4" w:space="0"/>
              <w:right w:val="single" w:color="auto" w:sz="4" w:space="0"/>
            </w:tcBorders>
            <w:vAlign w:val="center"/>
          </w:tcPr>
          <w:p w14:paraId="5091DA0F">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5DE89DEB">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6EE55204">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14:paraId="07F44E68">
            <w:pPr>
              <w:widowControl/>
              <w:ind w:firstLine="400"/>
              <w:jc w:val="left"/>
              <w:rPr>
                <w:rFonts w:ascii="宋体" w:hAnsi="宋体" w:cs="宋体"/>
                <w:b/>
                <w:bCs/>
                <w:color w:val="000000"/>
                <w:kern w:val="0"/>
                <w:sz w:val="20"/>
                <w:szCs w:val="20"/>
              </w:rPr>
            </w:pPr>
          </w:p>
        </w:tc>
        <w:tc>
          <w:tcPr>
            <w:tcW w:w="630" w:type="dxa"/>
            <w:vMerge w:val="continue"/>
            <w:tcBorders>
              <w:top w:val="nil"/>
              <w:left w:val="single" w:color="auto" w:sz="4" w:space="0"/>
              <w:bottom w:val="single" w:color="000000" w:sz="4" w:space="0"/>
              <w:right w:val="single" w:color="auto" w:sz="4" w:space="0"/>
            </w:tcBorders>
            <w:vAlign w:val="center"/>
          </w:tcPr>
          <w:p w14:paraId="56066BF8">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14:paraId="59575E1F">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14:paraId="625CF7AC">
            <w:pPr>
              <w:widowControl/>
              <w:ind w:firstLine="400"/>
              <w:jc w:val="left"/>
              <w:rPr>
                <w:rFonts w:ascii="宋体" w:hAnsi="宋体" w:cs="宋体"/>
                <w:b/>
                <w:bCs/>
                <w:color w:val="000000"/>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14:paraId="5A2E6629">
            <w:pPr>
              <w:widowControl/>
              <w:ind w:firstLine="400"/>
              <w:jc w:val="left"/>
              <w:rPr>
                <w:rFonts w:ascii="宋体" w:hAnsi="宋体" w:cs="宋体"/>
                <w:b/>
                <w:bCs/>
                <w:color w:val="000000"/>
                <w:kern w:val="0"/>
                <w:sz w:val="20"/>
                <w:szCs w:val="20"/>
              </w:rPr>
            </w:pPr>
          </w:p>
        </w:tc>
        <w:tc>
          <w:tcPr>
            <w:tcW w:w="819" w:type="dxa"/>
            <w:tcBorders>
              <w:top w:val="nil"/>
              <w:left w:val="nil"/>
              <w:bottom w:val="single" w:color="auto" w:sz="4" w:space="0"/>
              <w:right w:val="single" w:color="auto" w:sz="4" w:space="0"/>
            </w:tcBorders>
            <w:shd w:val="clear" w:color="000000" w:fill="FFFFFF"/>
            <w:vAlign w:val="center"/>
          </w:tcPr>
          <w:p w14:paraId="4C65135A">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820" w:type="dxa"/>
            <w:tcBorders>
              <w:top w:val="nil"/>
              <w:left w:val="nil"/>
              <w:bottom w:val="single" w:color="auto" w:sz="4" w:space="0"/>
              <w:right w:val="single" w:color="auto" w:sz="4" w:space="0"/>
            </w:tcBorders>
            <w:shd w:val="clear" w:color="000000" w:fill="FFFFFF"/>
            <w:vAlign w:val="center"/>
          </w:tcPr>
          <w:p w14:paraId="2F67CD43">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819" w:type="dxa"/>
            <w:tcBorders>
              <w:top w:val="nil"/>
              <w:left w:val="nil"/>
              <w:bottom w:val="single" w:color="auto" w:sz="4" w:space="0"/>
              <w:right w:val="single" w:color="auto" w:sz="4" w:space="0"/>
            </w:tcBorders>
            <w:shd w:val="clear" w:color="000000" w:fill="FFFFFF"/>
            <w:vAlign w:val="center"/>
          </w:tcPr>
          <w:p w14:paraId="1AD14666">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820" w:type="dxa"/>
            <w:tcBorders>
              <w:top w:val="nil"/>
              <w:left w:val="nil"/>
              <w:bottom w:val="single" w:color="auto" w:sz="4" w:space="0"/>
              <w:right w:val="single" w:color="auto" w:sz="4" w:space="0"/>
            </w:tcBorders>
            <w:shd w:val="clear" w:color="000000" w:fill="FFFFFF"/>
            <w:vAlign w:val="center"/>
          </w:tcPr>
          <w:p w14:paraId="1483654B">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819" w:type="dxa"/>
            <w:tcBorders>
              <w:top w:val="nil"/>
              <w:left w:val="nil"/>
              <w:bottom w:val="single" w:color="auto" w:sz="4" w:space="0"/>
              <w:right w:val="single" w:color="auto" w:sz="4" w:space="0"/>
            </w:tcBorders>
            <w:shd w:val="clear" w:color="000000" w:fill="FFFFFF"/>
            <w:vAlign w:val="center"/>
          </w:tcPr>
          <w:p w14:paraId="5DCE5E19">
            <w:pPr>
              <w:widowControl/>
              <w:ind w:firstLine="400"/>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3276" w:type="dxa"/>
            <w:gridSpan w:val="2"/>
            <w:vMerge w:val="continue"/>
            <w:tcBorders>
              <w:top w:val="nil"/>
              <w:left w:val="nil"/>
              <w:bottom w:val="single" w:color="auto" w:sz="4" w:space="0"/>
              <w:right w:val="single" w:color="auto" w:sz="4" w:space="0"/>
            </w:tcBorders>
            <w:vAlign w:val="center"/>
          </w:tcPr>
          <w:p w14:paraId="256A299F">
            <w:pPr>
              <w:widowControl/>
              <w:ind w:firstLine="400"/>
              <w:jc w:val="left"/>
              <w:rPr>
                <w:rFonts w:ascii="宋体" w:hAnsi="宋体" w:cs="宋体"/>
                <w:b/>
                <w:bCs/>
                <w:color w:val="000000"/>
                <w:kern w:val="0"/>
                <w:sz w:val="20"/>
                <w:szCs w:val="20"/>
              </w:rPr>
            </w:pPr>
          </w:p>
        </w:tc>
      </w:tr>
      <w:tr w14:paraId="6804C129">
        <w:tblPrEx>
          <w:tblCellMar>
            <w:top w:w="0" w:type="dxa"/>
            <w:left w:w="108" w:type="dxa"/>
            <w:bottom w:w="0" w:type="dxa"/>
            <w:right w:w="108" w:type="dxa"/>
          </w:tblCellMar>
        </w:tblPrEx>
        <w:trPr>
          <w:trHeight w:val="960" w:hRule="atLeast"/>
        </w:trPr>
        <w:tc>
          <w:tcPr>
            <w:tcW w:w="639" w:type="dxa"/>
            <w:vMerge w:val="continue"/>
            <w:tcBorders>
              <w:top w:val="nil"/>
              <w:left w:val="single" w:color="auto" w:sz="4" w:space="0"/>
              <w:bottom w:val="nil"/>
              <w:right w:val="single" w:color="auto" w:sz="4" w:space="0"/>
            </w:tcBorders>
            <w:vAlign w:val="center"/>
          </w:tcPr>
          <w:p w14:paraId="4835EA99">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5BDFBB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640" w:type="dxa"/>
            <w:tcBorders>
              <w:top w:val="nil"/>
              <w:left w:val="nil"/>
              <w:bottom w:val="single" w:color="auto" w:sz="4" w:space="0"/>
              <w:right w:val="single" w:color="auto" w:sz="4" w:space="0"/>
            </w:tcBorders>
            <w:shd w:val="clear" w:color="000000" w:fill="FFFFFF"/>
            <w:vAlign w:val="center"/>
          </w:tcPr>
          <w:p w14:paraId="71A77FD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1299" w:type="dxa"/>
            <w:tcBorders>
              <w:top w:val="nil"/>
              <w:left w:val="nil"/>
              <w:bottom w:val="single" w:color="auto" w:sz="4" w:space="0"/>
              <w:right w:val="single" w:color="auto" w:sz="4" w:space="0"/>
            </w:tcBorders>
            <w:shd w:val="clear" w:color="000000" w:fill="FFFFFF"/>
            <w:vAlign w:val="center"/>
          </w:tcPr>
          <w:p w14:paraId="402B129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620" w:type="dxa"/>
            <w:tcBorders>
              <w:top w:val="nil"/>
              <w:left w:val="nil"/>
              <w:bottom w:val="single" w:color="auto" w:sz="4" w:space="0"/>
              <w:right w:val="single" w:color="auto" w:sz="4" w:space="0"/>
            </w:tcBorders>
            <w:shd w:val="clear" w:color="000000" w:fill="FFFFFF"/>
            <w:vAlign w:val="center"/>
          </w:tcPr>
          <w:p w14:paraId="3508A8D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593F48C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2E88C5B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27FD6D0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0091A41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51B4A0D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20" w:type="dxa"/>
            <w:tcBorders>
              <w:top w:val="nil"/>
              <w:left w:val="nil"/>
              <w:bottom w:val="single" w:color="auto" w:sz="4" w:space="0"/>
              <w:right w:val="single" w:color="auto" w:sz="4" w:space="0"/>
            </w:tcBorders>
            <w:shd w:val="clear" w:color="000000" w:fill="FFFFFF"/>
            <w:vAlign w:val="center"/>
          </w:tcPr>
          <w:p w14:paraId="49E7276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19" w:type="dxa"/>
            <w:tcBorders>
              <w:top w:val="nil"/>
              <w:left w:val="nil"/>
              <w:bottom w:val="single" w:color="auto" w:sz="4" w:space="0"/>
              <w:right w:val="single" w:color="auto" w:sz="4" w:space="0"/>
            </w:tcBorders>
            <w:shd w:val="clear" w:color="000000" w:fill="FFFFFF"/>
            <w:vAlign w:val="center"/>
          </w:tcPr>
          <w:p w14:paraId="0E997C2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1695FE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1DB7868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D9EF23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013E8A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0AEBFA4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F24312">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403CA4D9">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7884E270">
            <w:pPr>
              <w:widowControl/>
              <w:ind w:firstLine="402"/>
              <w:jc w:val="left"/>
              <w:rPr>
                <w:rFonts w:ascii="宋体" w:hAnsi="宋体" w:cs="宋体"/>
                <w:color w:val="000000"/>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28623DA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1299" w:type="dxa"/>
            <w:tcBorders>
              <w:top w:val="nil"/>
              <w:left w:val="nil"/>
              <w:bottom w:val="single" w:color="auto" w:sz="4" w:space="0"/>
              <w:right w:val="single" w:color="auto" w:sz="4" w:space="0"/>
            </w:tcBorders>
            <w:shd w:val="clear" w:color="000000" w:fill="FFFFFF"/>
            <w:vAlign w:val="center"/>
          </w:tcPr>
          <w:p w14:paraId="5CA55A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620" w:type="dxa"/>
            <w:tcBorders>
              <w:top w:val="nil"/>
              <w:left w:val="nil"/>
              <w:bottom w:val="single" w:color="auto" w:sz="4" w:space="0"/>
              <w:right w:val="single" w:color="auto" w:sz="4" w:space="0"/>
            </w:tcBorders>
            <w:shd w:val="clear" w:color="000000" w:fill="FFFFFF"/>
            <w:vAlign w:val="center"/>
          </w:tcPr>
          <w:p w14:paraId="4CCD4B4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46A3C3B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B2BB61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11782CC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96ECD5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37AF2B7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tcBorders>
              <w:top w:val="nil"/>
              <w:left w:val="nil"/>
              <w:bottom w:val="single" w:color="auto" w:sz="4" w:space="0"/>
              <w:right w:val="single" w:color="auto" w:sz="4" w:space="0"/>
            </w:tcBorders>
            <w:shd w:val="clear" w:color="000000" w:fill="FFFFFF"/>
            <w:vAlign w:val="center"/>
          </w:tcPr>
          <w:p w14:paraId="4C453C7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19" w:type="dxa"/>
            <w:tcBorders>
              <w:top w:val="nil"/>
              <w:left w:val="nil"/>
              <w:bottom w:val="single" w:color="auto" w:sz="4" w:space="0"/>
              <w:right w:val="single" w:color="auto" w:sz="4" w:space="0"/>
            </w:tcBorders>
            <w:shd w:val="clear" w:color="000000" w:fill="FFFFFF"/>
            <w:vAlign w:val="center"/>
          </w:tcPr>
          <w:p w14:paraId="4BE17AA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61E753D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2397BFC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58669B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309F51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41D8CD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88273B0">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2F9F9999">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498741C3">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4DB1E848">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2E0212B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620" w:type="dxa"/>
            <w:tcBorders>
              <w:top w:val="nil"/>
              <w:left w:val="nil"/>
              <w:bottom w:val="single" w:color="auto" w:sz="4" w:space="0"/>
              <w:right w:val="single" w:color="auto" w:sz="4" w:space="0"/>
            </w:tcBorders>
            <w:shd w:val="clear" w:color="000000" w:fill="FFFFFF"/>
            <w:vAlign w:val="center"/>
          </w:tcPr>
          <w:p w14:paraId="4C9A5C1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22C2FAA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451B962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62CBAF8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2223DC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31D0712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tcBorders>
              <w:top w:val="nil"/>
              <w:left w:val="nil"/>
              <w:bottom w:val="single" w:color="auto" w:sz="4" w:space="0"/>
              <w:right w:val="single" w:color="auto" w:sz="4" w:space="0"/>
            </w:tcBorders>
            <w:shd w:val="clear" w:color="000000" w:fill="FFFFFF"/>
            <w:vAlign w:val="center"/>
          </w:tcPr>
          <w:p w14:paraId="0F020C5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19" w:type="dxa"/>
            <w:tcBorders>
              <w:top w:val="nil"/>
              <w:left w:val="nil"/>
              <w:bottom w:val="single" w:color="auto" w:sz="4" w:space="0"/>
              <w:right w:val="single" w:color="auto" w:sz="4" w:space="0"/>
            </w:tcBorders>
            <w:shd w:val="clear" w:color="000000" w:fill="FFFFFF"/>
            <w:vAlign w:val="center"/>
          </w:tcPr>
          <w:p w14:paraId="0598CB0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24668E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2FBBE96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72FBD5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29D73B1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021A10C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E71E07">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0181F914">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071853C0">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608C0798">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5D032AC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620" w:type="dxa"/>
            <w:tcBorders>
              <w:top w:val="nil"/>
              <w:left w:val="nil"/>
              <w:bottom w:val="single" w:color="auto" w:sz="4" w:space="0"/>
              <w:right w:val="single" w:color="auto" w:sz="4" w:space="0"/>
            </w:tcBorders>
            <w:shd w:val="clear" w:color="000000" w:fill="FFFFFF"/>
            <w:vAlign w:val="center"/>
          </w:tcPr>
          <w:p w14:paraId="6341056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5039FC5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783ED81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013A588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44D69FA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6AFD3AB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tcBorders>
              <w:top w:val="nil"/>
              <w:left w:val="nil"/>
              <w:bottom w:val="single" w:color="auto" w:sz="4" w:space="0"/>
              <w:right w:val="single" w:color="auto" w:sz="4" w:space="0"/>
            </w:tcBorders>
            <w:shd w:val="clear" w:color="000000" w:fill="FFFFFF"/>
            <w:vAlign w:val="center"/>
          </w:tcPr>
          <w:p w14:paraId="341C90F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19" w:type="dxa"/>
            <w:tcBorders>
              <w:top w:val="nil"/>
              <w:left w:val="nil"/>
              <w:bottom w:val="single" w:color="auto" w:sz="4" w:space="0"/>
              <w:right w:val="single" w:color="auto" w:sz="4" w:space="0"/>
            </w:tcBorders>
            <w:shd w:val="clear" w:color="000000" w:fill="FFFFFF"/>
            <w:vAlign w:val="center"/>
          </w:tcPr>
          <w:p w14:paraId="26E79BD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7E6EED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13679C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9C349A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9DE859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7A2AA2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CE98A6">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1682FCC2">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2289FE8B">
            <w:pPr>
              <w:widowControl/>
              <w:ind w:firstLine="402"/>
              <w:jc w:val="left"/>
              <w:rPr>
                <w:rFonts w:ascii="宋体" w:hAnsi="宋体" w:cs="宋体"/>
                <w:color w:val="000000"/>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7E5A908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1299" w:type="dxa"/>
            <w:tcBorders>
              <w:top w:val="nil"/>
              <w:left w:val="nil"/>
              <w:bottom w:val="single" w:color="auto" w:sz="4" w:space="0"/>
              <w:right w:val="single" w:color="auto" w:sz="4" w:space="0"/>
            </w:tcBorders>
            <w:shd w:val="clear" w:color="000000" w:fill="FFFFFF"/>
            <w:vAlign w:val="center"/>
          </w:tcPr>
          <w:p w14:paraId="60F5E20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620" w:type="dxa"/>
            <w:tcBorders>
              <w:top w:val="nil"/>
              <w:left w:val="nil"/>
              <w:bottom w:val="single" w:color="auto" w:sz="4" w:space="0"/>
              <w:right w:val="single" w:color="auto" w:sz="4" w:space="0"/>
            </w:tcBorders>
            <w:shd w:val="clear" w:color="000000" w:fill="FFFFFF"/>
            <w:vAlign w:val="center"/>
          </w:tcPr>
          <w:p w14:paraId="2BD12F5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53D4FB6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20" w:type="dxa"/>
            <w:tcBorders>
              <w:top w:val="nil"/>
              <w:left w:val="nil"/>
              <w:bottom w:val="single" w:color="auto" w:sz="4" w:space="0"/>
              <w:right w:val="single" w:color="auto" w:sz="4" w:space="0"/>
            </w:tcBorders>
            <w:shd w:val="clear" w:color="000000" w:fill="FFFFFF"/>
            <w:vAlign w:val="center"/>
          </w:tcPr>
          <w:p w14:paraId="3EA99A1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3FBE5A3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23A9F35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544DF67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tcBorders>
              <w:top w:val="nil"/>
              <w:left w:val="nil"/>
              <w:bottom w:val="single" w:color="auto" w:sz="4" w:space="0"/>
              <w:right w:val="single" w:color="auto" w:sz="4" w:space="0"/>
            </w:tcBorders>
            <w:shd w:val="clear" w:color="000000" w:fill="FFFFFF"/>
            <w:vAlign w:val="center"/>
          </w:tcPr>
          <w:p w14:paraId="5453695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19" w:type="dxa"/>
            <w:tcBorders>
              <w:top w:val="nil"/>
              <w:left w:val="nil"/>
              <w:bottom w:val="single" w:color="auto" w:sz="4" w:space="0"/>
              <w:right w:val="single" w:color="auto" w:sz="4" w:space="0"/>
            </w:tcBorders>
            <w:shd w:val="clear" w:color="000000" w:fill="FFFFFF"/>
            <w:vAlign w:val="center"/>
          </w:tcPr>
          <w:p w14:paraId="4F432ED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818270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254A8D5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A7FFDB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311F78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47DAD2C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E2167C7">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20CD8DFE">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6BD1D5DE">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2FD3CB31">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71CE3E7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620" w:type="dxa"/>
            <w:tcBorders>
              <w:top w:val="nil"/>
              <w:left w:val="nil"/>
              <w:bottom w:val="single" w:color="auto" w:sz="4" w:space="0"/>
              <w:right w:val="single" w:color="auto" w:sz="4" w:space="0"/>
            </w:tcBorders>
            <w:shd w:val="clear" w:color="000000" w:fill="FFFFFF"/>
            <w:vAlign w:val="center"/>
          </w:tcPr>
          <w:p w14:paraId="1971598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70BF35E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20" w:type="dxa"/>
            <w:tcBorders>
              <w:top w:val="nil"/>
              <w:left w:val="nil"/>
              <w:bottom w:val="single" w:color="auto" w:sz="4" w:space="0"/>
              <w:right w:val="single" w:color="auto" w:sz="4" w:space="0"/>
            </w:tcBorders>
            <w:shd w:val="clear" w:color="000000" w:fill="FFFFFF"/>
            <w:vAlign w:val="center"/>
          </w:tcPr>
          <w:p w14:paraId="3D610F2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0C0A50D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6A3D167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5D5B511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tcBorders>
              <w:top w:val="nil"/>
              <w:left w:val="nil"/>
              <w:bottom w:val="single" w:color="auto" w:sz="4" w:space="0"/>
              <w:right w:val="single" w:color="auto" w:sz="4" w:space="0"/>
            </w:tcBorders>
            <w:shd w:val="clear" w:color="000000" w:fill="FFFFFF"/>
            <w:vAlign w:val="center"/>
          </w:tcPr>
          <w:p w14:paraId="38B8149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819" w:type="dxa"/>
            <w:tcBorders>
              <w:top w:val="nil"/>
              <w:left w:val="nil"/>
              <w:bottom w:val="single" w:color="auto" w:sz="4" w:space="0"/>
              <w:right w:val="single" w:color="auto" w:sz="4" w:space="0"/>
            </w:tcBorders>
            <w:shd w:val="clear" w:color="000000" w:fill="FFFFFF"/>
            <w:vAlign w:val="center"/>
          </w:tcPr>
          <w:p w14:paraId="1034F2A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DC9DA2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D74C60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3EE0F2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3E93F1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2EE827F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A47784C">
        <w:tblPrEx>
          <w:tblCellMar>
            <w:top w:w="0" w:type="dxa"/>
            <w:left w:w="108" w:type="dxa"/>
            <w:bottom w:w="0" w:type="dxa"/>
            <w:right w:w="108" w:type="dxa"/>
          </w:tblCellMar>
        </w:tblPrEx>
        <w:trPr>
          <w:trHeight w:val="285" w:hRule="atLeast"/>
        </w:trPr>
        <w:tc>
          <w:tcPr>
            <w:tcW w:w="639" w:type="dxa"/>
            <w:vMerge w:val="continue"/>
            <w:tcBorders>
              <w:top w:val="nil"/>
              <w:left w:val="single" w:color="auto" w:sz="4" w:space="0"/>
              <w:bottom w:val="nil"/>
              <w:right w:val="single" w:color="auto" w:sz="4" w:space="0"/>
            </w:tcBorders>
            <w:vAlign w:val="center"/>
          </w:tcPr>
          <w:p w14:paraId="51808DCF">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42D620C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186AF30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1299" w:type="dxa"/>
            <w:tcBorders>
              <w:top w:val="nil"/>
              <w:left w:val="nil"/>
              <w:bottom w:val="single" w:color="auto" w:sz="4" w:space="0"/>
              <w:right w:val="single" w:color="auto" w:sz="4" w:space="0"/>
            </w:tcBorders>
            <w:shd w:val="clear" w:color="000000" w:fill="FFFFFF"/>
            <w:vAlign w:val="center"/>
          </w:tcPr>
          <w:p w14:paraId="3BF9C0F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620" w:type="dxa"/>
            <w:tcBorders>
              <w:top w:val="nil"/>
              <w:left w:val="nil"/>
              <w:bottom w:val="single" w:color="auto" w:sz="4" w:space="0"/>
              <w:right w:val="single" w:color="auto" w:sz="4" w:space="0"/>
            </w:tcBorders>
            <w:shd w:val="clear" w:color="000000" w:fill="FFFFFF"/>
            <w:vAlign w:val="center"/>
          </w:tcPr>
          <w:p w14:paraId="4D0C6CD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24F07CC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303620F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0E623B8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0CE0DB2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4D6AE93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20" w:type="dxa"/>
            <w:tcBorders>
              <w:top w:val="nil"/>
              <w:left w:val="nil"/>
              <w:bottom w:val="single" w:color="auto" w:sz="4" w:space="0"/>
              <w:right w:val="single" w:color="auto" w:sz="4" w:space="0"/>
            </w:tcBorders>
            <w:shd w:val="clear" w:color="000000" w:fill="FFFFFF"/>
            <w:vAlign w:val="center"/>
          </w:tcPr>
          <w:p w14:paraId="6F0C7AD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19" w:type="dxa"/>
            <w:tcBorders>
              <w:top w:val="nil"/>
              <w:left w:val="nil"/>
              <w:bottom w:val="single" w:color="auto" w:sz="4" w:space="0"/>
              <w:right w:val="single" w:color="auto" w:sz="4" w:space="0"/>
            </w:tcBorders>
            <w:shd w:val="clear" w:color="000000" w:fill="FFFFFF"/>
            <w:vAlign w:val="center"/>
          </w:tcPr>
          <w:p w14:paraId="7D73EFC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AB0D62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BD07E5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41FC2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3E57FD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AFE2A6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E6D24DE">
        <w:tblPrEx>
          <w:tblCellMar>
            <w:top w:w="0" w:type="dxa"/>
            <w:left w:w="108" w:type="dxa"/>
            <w:bottom w:w="0" w:type="dxa"/>
            <w:right w:w="108" w:type="dxa"/>
          </w:tblCellMar>
        </w:tblPrEx>
        <w:trPr>
          <w:trHeight w:val="285" w:hRule="atLeast"/>
        </w:trPr>
        <w:tc>
          <w:tcPr>
            <w:tcW w:w="639" w:type="dxa"/>
            <w:vMerge w:val="continue"/>
            <w:tcBorders>
              <w:top w:val="nil"/>
              <w:left w:val="single" w:color="auto" w:sz="4" w:space="0"/>
              <w:bottom w:val="nil"/>
              <w:right w:val="single" w:color="auto" w:sz="4" w:space="0"/>
            </w:tcBorders>
            <w:vAlign w:val="center"/>
          </w:tcPr>
          <w:p w14:paraId="060FED93">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7B99E9B7">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156044A3">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2328396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620" w:type="dxa"/>
            <w:tcBorders>
              <w:top w:val="nil"/>
              <w:left w:val="nil"/>
              <w:bottom w:val="single" w:color="auto" w:sz="4" w:space="0"/>
              <w:right w:val="single" w:color="auto" w:sz="4" w:space="0"/>
            </w:tcBorders>
            <w:shd w:val="clear" w:color="000000" w:fill="FFFFFF"/>
            <w:vAlign w:val="center"/>
          </w:tcPr>
          <w:p w14:paraId="0B733DE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20" w:type="dxa"/>
            <w:tcBorders>
              <w:top w:val="nil"/>
              <w:left w:val="nil"/>
              <w:bottom w:val="single" w:color="auto" w:sz="4" w:space="0"/>
              <w:right w:val="single" w:color="auto" w:sz="4" w:space="0"/>
            </w:tcBorders>
            <w:shd w:val="clear" w:color="000000" w:fill="FFFFFF"/>
            <w:vAlign w:val="center"/>
          </w:tcPr>
          <w:p w14:paraId="76772D0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0" w:type="dxa"/>
            <w:tcBorders>
              <w:top w:val="nil"/>
              <w:left w:val="nil"/>
              <w:bottom w:val="single" w:color="auto" w:sz="4" w:space="0"/>
              <w:right w:val="single" w:color="auto" w:sz="4" w:space="0"/>
            </w:tcBorders>
            <w:shd w:val="clear" w:color="000000" w:fill="FFFFFF"/>
            <w:vAlign w:val="center"/>
          </w:tcPr>
          <w:p w14:paraId="544917A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4EBD39B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7FB5D8C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62EF89C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20" w:type="dxa"/>
            <w:tcBorders>
              <w:top w:val="nil"/>
              <w:left w:val="nil"/>
              <w:bottom w:val="single" w:color="auto" w:sz="4" w:space="0"/>
              <w:right w:val="single" w:color="auto" w:sz="4" w:space="0"/>
            </w:tcBorders>
            <w:shd w:val="clear" w:color="000000" w:fill="FFFFFF"/>
            <w:vAlign w:val="center"/>
          </w:tcPr>
          <w:p w14:paraId="132617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19" w:type="dxa"/>
            <w:tcBorders>
              <w:top w:val="nil"/>
              <w:left w:val="nil"/>
              <w:bottom w:val="single" w:color="auto" w:sz="4" w:space="0"/>
              <w:right w:val="single" w:color="auto" w:sz="4" w:space="0"/>
            </w:tcBorders>
            <w:shd w:val="clear" w:color="000000" w:fill="FFFFFF"/>
            <w:vAlign w:val="center"/>
          </w:tcPr>
          <w:p w14:paraId="6F6D1FE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C27943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33A316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6D3447C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59F93DF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C29E5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923B503">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3E63DD5D">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533A2E43">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1E0F861F">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6B56A27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620" w:type="dxa"/>
            <w:tcBorders>
              <w:top w:val="nil"/>
              <w:left w:val="nil"/>
              <w:bottom w:val="single" w:color="auto" w:sz="4" w:space="0"/>
              <w:right w:val="single" w:color="auto" w:sz="4" w:space="0"/>
            </w:tcBorders>
            <w:shd w:val="clear" w:color="000000" w:fill="FFFFFF"/>
            <w:vAlign w:val="center"/>
          </w:tcPr>
          <w:p w14:paraId="6D58CF0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20" w:type="dxa"/>
            <w:tcBorders>
              <w:top w:val="nil"/>
              <w:left w:val="nil"/>
              <w:bottom w:val="single" w:color="auto" w:sz="4" w:space="0"/>
              <w:right w:val="single" w:color="auto" w:sz="4" w:space="0"/>
            </w:tcBorders>
            <w:shd w:val="clear" w:color="000000" w:fill="FFFFFF"/>
            <w:vAlign w:val="center"/>
          </w:tcPr>
          <w:p w14:paraId="4E8BE10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32FA151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327DC0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71F186C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78A649A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20" w:type="dxa"/>
            <w:tcBorders>
              <w:top w:val="nil"/>
              <w:left w:val="nil"/>
              <w:bottom w:val="single" w:color="auto" w:sz="4" w:space="0"/>
              <w:right w:val="single" w:color="auto" w:sz="4" w:space="0"/>
            </w:tcBorders>
            <w:shd w:val="clear" w:color="000000" w:fill="FFFFFF"/>
            <w:vAlign w:val="center"/>
          </w:tcPr>
          <w:p w14:paraId="58C86C5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19" w:type="dxa"/>
            <w:tcBorders>
              <w:top w:val="nil"/>
              <w:left w:val="nil"/>
              <w:bottom w:val="single" w:color="auto" w:sz="4" w:space="0"/>
              <w:right w:val="single" w:color="auto" w:sz="4" w:space="0"/>
            </w:tcBorders>
            <w:shd w:val="clear" w:color="000000" w:fill="FFFFFF"/>
            <w:vAlign w:val="center"/>
          </w:tcPr>
          <w:p w14:paraId="5D95426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A3909A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5D1E82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BCAD12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BEB73A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4CBD005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283449">
        <w:tblPrEx>
          <w:tblCellMar>
            <w:top w:w="0" w:type="dxa"/>
            <w:left w:w="108" w:type="dxa"/>
            <w:bottom w:w="0" w:type="dxa"/>
            <w:right w:w="108" w:type="dxa"/>
          </w:tblCellMar>
        </w:tblPrEx>
        <w:trPr>
          <w:trHeight w:val="720" w:hRule="atLeast"/>
        </w:trPr>
        <w:tc>
          <w:tcPr>
            <w:tcW w:w="639" w:type="dxa"/>
            <w:vMerge w:val="continue"/>
            <w:tcBorders>
              <w:top w:val="nil"/>
              <w:left w:val="single" w:color="auto" w:sz="4" w:space="0"/>
              <w:bottom w:val="nil"/>
              <w:right w:val="single" w:color="auto" w:sz="4" w:space="0"/>
            </w:tcBorders>
            <w:vAlign w:val="center"/>
          </w:tcPr>
          <w:p w14:paraId="4BFF44D7">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0709F7A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640" w:type="dxa"/>
            <w:tcBorders>
              <w:top w:val="nil"/>
              <w:left w:val="nil"/>
              <w:bottom w:val="single" w:color="auto" w:sz="4" w:space="0"/>
              <w:right w:val="single" w:color="auto" w:sz="4" w:space="0"/>
            </w:tcBorders>
            <w:shd w:val="clear" w:color="000000" w:fill="FFFFFF"/>
            <w:vAlign w:val="center"/>
          </w:tcPr>
          <w:p w14:paraId="290148F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1299" w:type="dxa"/>
            <w:tcBorders>
              <w:top w:val="nil"/>
              <w:left w:val="nil"/>
              <w:bottom w:val="single" w:color="auto" w:sz="4" w:space="0"/>
              <w:right w:val="single" w:color="auto" w:sz="4" w:space="0"/>
            </w:tcBorders>
            <w:shd w:val="clear" w:color="000000" w:fill="FFFFFF"/>
            <w:vAlign w:val="center"/>
          </w:tcPr>
          <w:p w14:paraId="63D7D43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620" w:type="dxa"/>
            <w:tcBorders>
              <w:top w:val="nil"/>
              <w:left w:val="nil"/>
              <w:bottom w:val="single" w:color="auto" w:sz="4" w:space="0"/>
              <w:right w:val="single" w:color="auto" w:sz="4" w:space="0"/>
            </w:tcBorders>
            <w:shd w:val="clear" w:color="000000" w:fill="FFFFFF"/>
            <w:vAlign w:val="center"/>
          </w:tcPr>
          <w:p w14:paraId="6840BF5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286A82B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3F42E3B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6CC48B8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4496EF3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7E494CB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29255BE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68D9114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55F95D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4F570F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8027A3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1BE1937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2A7789B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D6B179">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0D1E3601">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74A8E77E">
            <w:pPr>
              <w:widowControl/>
              <w:ind w:firstLine="402"/>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000000" w:fill="FFFFFF"/>
            <w:vAlign w:val="center"/>
          </w:tcPr>
          <w:p w14:paraId="53602DC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1299" w:type="dxa"/>
            <w:tcBorders>
              <w:top w:val="nil"/>
              <w:left w:val="nil"/>
              <w:bottom w:val="single" w:color="auto" w:sz="4" w:space="0"/>
              <w:right w:val="single" w:color="auto" w:sz="4" w:space="0"/>
            </w:tcBorders>
            <w:shd w:val="clear" w:color="000000" w:fill="FFFFFF"/>
            <w:vAlign w:val="center"/>
          </w:tcPr>
          <w:p w14:paraId="4780102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620" w:type="dxa"/>
            <w:tcBorders>
              <w:top w:val="nil"/>
              <w:left w:val="nil"/>
              <w:bottom w:val="single" w:color="auto" w:sz="4" w:space="0"/>
              <w:right w:val="single" w:color="auto" w:sz="4" w:space="0"/>
            </w:tcBorders>
            <w:shd w:val="clear" w:color="000000" w:fill="FFFFFF"/>
            <w:vAlign w:val="center"/>
          </w:tcPr>
          <w:p w14:paraId="653E4CE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4A3F30F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620" w:type="dxa"/>
            <w:tcBorders>
              <w:top w:val="nil"/>
              <w:left w:val="nil"/>
              <w:bottom w:val="single" w:color="auto" w:sz="4" w:space="0"/>
              <w:right w:val="single" w:color="auto" w:sz="4" w:space="0"/>
            </w:tcBorders>
            <w:shd w:val="clear" w:color="000000" w:fill="FFFFFF"/>
            <w:vAlign w:val="center"/>
          </w:tcPr>
          <w:p w14:paraId="29744A1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12FF831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0456583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4C00E9B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490D04D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4BB050B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6A32FBA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96A4BA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005259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B1208A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5856AD5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635129">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0D6882C6">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4C45782C">
            <w:pPr>
              <w:widowControl/>
              <w:ind w:firstLine="402"/>
              <w:jc w:val="left"/>
              <w:rPr>
                <w:rFonts w:ascii="宋体" w:hAnsi="宋体" w:cs="宋体"/>
                <w:color w:val="000000"/>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03A0819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1299" w:type="dxa"/>
            <w:tcBorders>
              <w:top w:val="nil"/>
              <w:left w:val="nil"/>
              <w:bottom w:val="single" w:color="auto" w:sz="4" w:space="0"/>
              <w:right w:val="single" w:color="auto" w:sz="4" w:space="0"/>
            </w:tcBorders>
            <w:shd w:val="clear" w:color="000000" w:fill="FFFFFF"/>
            <w:vAlign w:val="center"/>
          </w:tcPr>
          <w:p w14:paraId="55C5E23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620" w:type="dxa"/>
            <w:tcBorders>
              <w:top w:val="nil"/>
              <w:left w:val="nil"/>
              <w:bottom w:val="single" w:color="auto" w:sz="4" w:space="0"/>
              <w:right w:val="single" w:color="auto" w:sz="4" w:space="0"/>
            </w:tcBorders>
            <w:shd w:val="clear" w:color="000000" w:fill="FFFFFF"/>
            <w:vAlign w:val="center"/>
          </w:tcPr>
          <w:p w14:paraId="17E991A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6913F0A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20" w:type="dxa"/>
            <w:tcBorders>
              <w:top w:val="nil"/>
              <w:left w:val="nil"/>
              <w:bottom w:val="single" w:color="auto" w:sz="4" w:space="0"/>
              <w:right w:val="single" w:color="auto" w:sz="4" w:space="0"/>
            </w:tcBorders>
            <w:shd w:val="clear" w:color="000000" w:fill="FFFFFF"/>
            <w:vAlign w:val="center"/>
          </w:tcPr>
          <w:p w14:paraId="42950B2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34E0415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43B2785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6043DA2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11E223B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1D7F1DE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20BF02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B9FA7C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ED0184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EC93A2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71DBB55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02D9F7">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62DE9490">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34B4667C">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4091CA0">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7664ED5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620" w:type="dxa"/>
            <w:tcBorders>
              <w:top w:val="nil"/>
              <w:left w:val="nil"/>
              <w:bottom w:val="single" w:color="auto" w:sz="4" w:space="0"/>
              <w:right w:val="single" w:color="auto" w:sz="4" w:space="0"/>
            </w:tcBorders>
            <w:shd w:val="clear" w:color="000000" w:fill="FFFFFF"/>
            <w:vAlign w:val="center"/>
          </w:tcPr>
          <w:p w14:paraId="4B6B9E6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60E79BB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620" w:type="dxa"/>
            <w:tcBorders>
              <w:top w:val="nil"/>
              <w:left w:val="nil"/>
              <w:bottom w:val="single" w:color="auto" w:sz="4" w:space="0"/>
              <w:right w:val="single" w:color="auto" w:sz="4" w:space="0"/>
            </w:tcBorders>
            <w:shd w:val="clear" w:color="000000" w:fill="FFFFFF"/>
            <w:vAlign w:val="center"/>
          </w:tcPr>
          <w:p w14:paraId="1CF901D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1ADF6E2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0A70534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192792E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709235E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337D96C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298CB2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5AF269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5F23C51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40BA40D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EB6834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55CEB0A">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2377EAB2">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646E865B">
            <w:pPr>
              <w:widowControl/>
              <w:ind w:firstLine="402"/>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000000" w:fill="FFFFFF"/>
            <w:vAlign w:val="center"/>
          </w:tcPr>
          <w:p w14:paraId="2BE1E6C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1299" w:type="dxa"/>
            <w:tcBorders>
              <w:top w:val="nil"/>
              <w:left w:val="nil"/>
              <w:bottom w:val="single" w:color="auto" w:sz="4" w:space="0"/>
              <w:right w:val="single" w:color="auto" w:sz="4" w:space="0"/>
            </w:tcBorders>
            <w:shd w:val="clear" w:color="000000" w:fill="FFFFFF"/>
            <w:vAlign w:val="center"/>
          </w:tcPr>
          <w:p w14:paraId="406288F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620" w:type="dxa"/>
            <w:tcBorders>
              <w:top w:val="nil"/>
              <w:left w:val="nil"/>
              <w:bottom w:val="single" w:color="auto" w:sz="4" w:space="0"/>
              <w:right w:val="single" w:color="auto" w:sz="4" w:space="0"/>
            </w:tcBorders>
            <w:shd w:val="clear" w:color="000000" w:fill="FFFFFF"/>
            <w:vAlign w:val="center"/>
          </w:tcPr>
          <w:p w14:paraId="3D8CAAC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5470C57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620" w:type="dxa"/>
            <w:tcBorders>
              <w:top w:val="nil"/>
              <w:left w:val="nil"/>
              <w:bottom w:val="single" w:color="auto" w:sz="4" w:space="0"/>
              <w:right w:val="single" w:color="auto" w:sz="4" w:space="0"/>
            </w:tcBorders>
            <w:shd w:val="clear" w:color="000000" w:fill="FFFFFF"/>
            <w:vAlign w:val="center"/>
          </w:tcPr>
          <w:p w14:paraId="32F40EC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5767174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25C3BCA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702461F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16A0278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5E8E532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73313B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0B8C7C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252BAB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98D0F8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0EFD019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A39AD40">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1CBA1237">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32422A4F">
            <w:pPr>
              <w:widowControl/>
              <w:ind w:firstLine="402"/>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000000" w:fill="FFFFFF"/>
            <w:vAlign w:val="center"/>
          </w:tcPr>
          <w:p w14:paraId="6771FF0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1299" w:type="dxa"/>
            <w:tcBorders>
              <w:top w:val="nil"/>
              <w:left w:val="nil"/>
              <w:bottom w:val="single" w:color="auto" w:sz="4" w:space="0"/>
              <w:right w:val="single" w:color="auto" w:sz="4" w:space="0"/>
            </w:tcBorders>
            <w:shd w:val="clear" w:color="000000" w:fill="FFFFFF"/>
            <w:vAlign w:val="center"/>
          </w:tcPr>
          <w:p w14:paraId="2ADC6DA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620" w:type="dxa"/>
            <w:tcBorders>
              <w:top w:val="nil"/>
              <w:left w:val="nil"/>
              <w:bottom w:val="single" w:color="auto" w:sz="4" w:space="0"/>
              <w:right w:val="single" w:color="auto" w:sz="4" w:space="0"/>
            </w:tcBorders>
            <w:shd w:val="clear" w:color="000000" w:fill="FFFFFF"/>
            <w:vAlign w:val="center"/>
          </w:tcPr>
          <w:p w14:paraId="6D81447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69481E2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7BE204A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60D8E11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8E6B00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43A1811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620" w:type="dxa"/>
            <w:tcBorders>
              <w:top w:val="nil"/>
              <w:left w:val="nil"/>
              <w:bottom w:val="single" w:color="auto" w:sz="4" w:space="0"/>
              <w:right w:val="single" w:color="auto" w:sz="4" w:space="0"/>
            </w:tcBorders>
            <w:shd w:val="clear" w:color="000000" w:fill="FFFFFF"/>
            <w:vAlign w:val="center"/>
          </w:tcPr>
          <w:p w14:paraId="7E1188B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819" w:type="dxa"/>
            <w:tcBorders>
              <w:top w:val="nil"/>
              <w:left w:val="nil"/>
              <w:bottom w:val="single" w:color="auto" w:sz="4" w:space="0"/>
              <w:right w:val="single" w:color="auto" w:sz="4" w:space="0"/>
            </w:tcBorders>
            <w:shd w:val="clear" w:color="000000" w:fill="FFFFFF"/>
            <w:vAlign w:val="center"/>
          </w:tcPr>
          <w:p w14:paraId="4B49950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60975BB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2CA990D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4B253D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3EAE98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3A87346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A680C8">
        <w:tblPrEx>
          <w:tblCellMar>
            <w:top w:w="0" w:type="dxa"/>
            <w:left w:w="108" w:type="dxa"/>
            <w:bottom w:w="0" w:type="dxa"/>
            <w:right w:w="108" w:type="dxa"/>
          </w:tblCellMar>
        </w:tblPrEx>
        <w:trPr>
          <w:trHeight w:val="720" w:hRule="atLeast"/>
        </w:trPr>
        <w:tc>
          <w:tcPr>
            <w:tcW w:w="639" w:type="dxa"/>
            <w:vMerge w:val="continue"/>
            <w:tcBorders>
              <w:top w:val="nil"/>
              <w:left w:val="single" w:color="auto" w:sz="4" w:space="0"/>
              <w:bottom w:val="nil"/>
              <w:right w:val="single" w:color="auto" w:sz="4" w:space="0"/>
            </w:tcBorders>
            <w:vAlign w:val="center"/>
          </w:tcPr>
          <w:p w14:paraId="34744FD0">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08B5F011">
            <w:pPr>
              <w:widowControl/>
              <w:ind w:firstLine="402"/>
              <w:jc w:val="left"/>
              <w:rPr>
                <w:rFonts w:ascii="宋体" w:hAnsi="宋体" w:cs="宋体"/>
                <w:color w:val="000000"/>
                <w:kern w:val="0"/>
                <w:sz w:val="20"/>
                <w:szCs w:val="20"/>
              </w:rPr>
            </w:pPr>
          </w:p>
        </w:tc>
        <w:tc>
          <w:tcPr>
            <w:tcW w:w="640" w:type="dxa"/>
            <w:tcBorders>
              <w:top w:val="nil"/>
              <w:left w:val="nil"/>
              <w:bottom w:val="single" w:color="auto" w:sz="4" w:space="0"/>
              <w:right w:val="single" w:color="auto" w:sz="4" w:space="0"/>
            </w:tcBorders>
            <w:shd w:val="clear" w:color="000000" w:fill="FFFFFF"/>
            <w:vAlign w:val="center"/>
          </w:tcPr>
          <w:p w14:paraId="537D44D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1299" w:type="dxa"/>
            <w:tcBorders>
              <w:top w:val="nil"/>
              <w:left w:val="nil"/>
              <w:bottom w:val="single" w:color="auto" w:sz="4" w:space="0"/>
              <w:right w:val="single" w:color="auto" w:sz="4" w:space="0"/>
            </w:tcBorders>
            <w:shd w:val="clear" w:color="000000" w:fill="FFFFFF"/>
            <w:vAlign w:val="center"/>
          </w:tcPr>
          <w:p w14:paraId="7E31347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620" w:type="dxa"/>
            <w:tcBorders>
              <w:top w:val="nil"/>
              <w:left w:val="nil"/>
              <w:bottom w:val="single" w:color="auto" w:sz="4" w:space="0"/>
              <w:right w:val="single" w:color="auto" w:sz="4" w:space="0"/>
            </w:tcBorders>
            <w:shd w:val="clear" w:color="000000" w:fill="FFFFFF"/>
            <w:vAlign w:val="center"/>
          </w:tcPr>
          <w:p w14:paraId="167500D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000000" w:fill="FFFFFF"/>
            <w:vAlign w:val="center"/>
          </w:tcPr>
          <w:p w14:paraId="17454C8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6ED71E7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630" w:type="dxa"/>
            <w:tcBorders>
              <w:top w:val="nil"/>
              <w:left w:val="nil"/>
              <w:bottom w:val="single" w:color="auto" w:sz="4" w:space="0"/>
              <w:right w:val="single" w:color="auto" w:sz="4" w:space="0"/>
            </w:tcBorders>
            <w:shd w:val="clear" w:color="000000" w:fill="FFFFFF"/>
            <w:vAlign w:val="center"/>
          </w:tcPr>
          <w:p w14:paraId="20FCB7D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41F5EE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4E5D4F2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20" w:type="dxa"/>
            <w:tcBorders>
              <w:top w:val="nil"/>
              <w:left w:val="nil"/>
              <w:bottom w:val="single" w:color="auto" w:sz="4" w:space="0"/>
              <w:right w:val="single" w:color="auto" w:sz="4" w:space="0"/>
            </w:tcBorders>
            <w:shd w:val="clear" w:color="000000" w:fill="FFFFFF"/>
            <w:vAlign w:val="center"/>
          </w:tcPr>
          <w:p w14:paraId="7036CEB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819" w:type="dxa"/>
            <w:tcBorders>
              <w:top w:val="nil"/>
              <w:left w:val="nil"/>
              <w:bottom w:val="single" w:color="auto" w:sz="4" w:space="0"/>
              <w:right w:val="single" w:color="auto" w:sz="4" w:space="0"/>
            </w:tcBorders>
            <w:shd w:val="clear" w:color="000000" w:fill="FFFFFF"/>
            <w:vAlign w:val="center"/>
          </w:tcPr>
          <w:p w14:paraId="4D8641E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064650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AEAC00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5342535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F5F6B4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3E23C3A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C18329">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5275C2B7">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66AD97E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128E0AA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1299" w:type="dxa"/>
            <w:tcBorders>
              <w:top w:val="nil"/>
              <w:left w:val="nil"/>
              <w:bottom w:val="single" w:color="auto" w:sz="4" w:space="0"/>
              <w:right w:val="single" w:color="auto" w:sz="4" w:space="0"/>
            </w:tcBorders>
            <w:shd w:val="clear" w:color="000000" w:fill="FFFFFF"/>
            <w:vAlign w:val="center"/>
          </w:tcPr>
          <w:p w14:paraId="0EB9E25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620" w:type="dxa"/>
            <w:tcBorders>
              <w:top w:val="nil"/>
              <w:left w:val="nil"/>
              <w:bottom w:val="single" w:color="auto" w:sz="4" w:space="0"/>
              <w:right w:val="single" w:color="auto" w:sz="4" w:space="0"/>
            </w:tcBorders>
            <w:shd w:val="clear" w:color="000000" w:fill="FFFFFF"/>
            <w:vAlign w:val="center"/>
          </w:tcPr>
          <w:p w14:paraId="17F9A4A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20" w:type="dxa"/>
            <w:tcBorders>
              <w:top w:val="nil"/>
              <w:left w:val="nil"/>
              <w:bottom w:val="single" w:color="auto" w:sz="4" w:space="0"/>
              <w:right w:val="single" w:color="auto" w:sz="4" w:space="0"/>
            </w:tcBorders>
            <w:shd w:val="clear" w:color="000000" w:fill="FFFFFF"/>
            <w:vAlign w:val="center"/>
          </w:tcPr>
          <w:p w14:paraId="43B02BA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4454717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63686A9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18BFA37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01D69C5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20" w:type="dxa"/>
            <w:tcBorders>
              <w:top w:val="nil"/>
              <w:left w:val="nil"/>
              <w:bottom w:val="single" w:color="auto" w:sz="4" w:space="0"/>
              <w:right w:val="single" w:color="auto" w:sz="4" w:space="0"/>
            </w:tcBorders>
            <w:shd w:val="clear" w:color="000000" w:fill="FFFFFF"/>
            <w:vAlign w:val="center"/>
          </w:tcPr>
          <w:p w14:paraId="09E5C90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19" w:type="dxa"/>
            <w:tcBorders>
              <w:top w:val="nil"/>
              <w:left w:val="nil"/>
              <w:bottom w:val="single" w:color="auto" w:sz="4" w:space="0"/>
              <w:right w:val="single" w:color="auto" w:sz="4" w:space="0"/>
            </w:tcBorders>
            <w:shd w:val="clear" w:color="000000" w:fill="FFFFFF"/>
            <w:vAlign w:val="center"/>
          </w:tcPr>
          <w:p w14:paraId="3259E75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BB6402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47006FF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5F2E830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797DA9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E592A4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6CB0B76">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2C6C7FD0">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7FB72076">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7481D06">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5CA8391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620" w:type="dxa"/>
            <w:tcBorders>
              <w:top w:val="nil"/>
              <w:left w:val="nil"/>
              <w:bottom w:val="single" w:color="auto" w:sz="4" w:space="0"/>
              <w:right w:val="single" w:color="auto" w:sz="4" w:space="0"/>
            </w:tcBorders>
            <w:shd w:val="clear" w:color="000000" w:fill="FFFFFF"/>
            <w:vAlign w:val="center"/>
          </w:tcPr>
          <w:p w14:paraId="5FAE150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620" w:type="dxa"/>
            <w:tcBorders>
              <w:top w:val="nil"/>
              <w:left w:val="nil"/>
              <w:bottom w:val="single" w:color="auto" w:sz="4" w:space="0"/>
              <w:right w:val="single" w:color="auto" w:sz="4" w:space="0"/>
            </w:tcBorders>
            <w:shd w:val="clear" w:color="000000" w:fill="FFFFFF"/>
            <w:vAlign w:val="center"/>
          </w:tcPr>
          <w:p w14:paraId="3047CBC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0179F0E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0455EF2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620" w:type="dxa"/>
            <w:tcBorders>
              <w:top w:val="nil"/>
              <w:left w:val="nil"/>
              <w:bottom w:val="single" w:color="auto" w:sz="4" w:space="0"/>
              <w:right w:val="single" w:color="auto" w:sz="4" w:space="0"/>
            </w:tcBorders>
            <w:shd w:val="clear" w:color="000000" w:fill="FFFFFF"/>
            <w:vAlign w:val="center"/>
          </w:tcPr>
          <w:p w14:paraId="5F3FB06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2D051BE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20" w:type="dxa"/>
            <w:tcBorders>
              <w:top w:val="nil"/>
              <w:left w:val="nil"/>
              <w:bottom w:val="single" w:color="auto" w:sz="4" w:space="0"/>
              <w:right w:val="single" w:color="auto" w:sz="4" w:space="0"/>
            </w:tcBorders>
            <w:shd w:val="clear" w:color="000000" w:fill="FFFFFF"/>
            <w:vAlign w:val="center"/>
          </w:tcPr>
          <w:p w14:paraId="780E45C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19" w:type="dxa"/>
            <w:tcBorders>
              <w:top w:val="nil"/>
              <w:left w:val="nil"/>
              <w:bottom w:val="single" w:color="auto" w:sz="4" w:space="0"/>
              <w:right w:val="single" w:color="auto" w:sz="4" w:space="0"/>
            </w:tcBorders>
            <w:shd w:val="clear" w:color="000000" w:fill="FFFFFF"/>
            <w:vAlign w:val="center"/>
          </w:tcPr>
          <w:p w14:paraId="708A676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4AE383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5D76755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383E89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4D3558F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7C7E5F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0164E3">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65236689">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3E3E2B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1D97A1F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1299" w:type="dxa"/>
            <w:tcBorders>
              <w:top w:val="nil"/>
              <w:left w:val="nil"/>
              <w:bottom w:val="single" w:color="auto" w:sz="4" w:space="0"/>
              <w:right w:val="single" w:color="auto" w:sz="4" w:space="0"/>
            </w:tcBorders>
            <w:shd w:val="clear" w:color="000000" w:fill="FFFFFF"/>
            <w:vAlign w:val="center"/>
          </w:tcPr>
          <w:p w14:paraId="7F2E9FA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就业困难人员就业人数</w:t>
            </w:r>
          </w:p>
        </w:tc>
        <w:tc>
          <w:tcPr>
            <w:tcW w:w="620" w:type="dxa"/>
            <w:tcBorders>
              <w:top w:val="nil"/>
              <w:left w:val="nil"/>
              <w:bottom w:val="single" w:color="auto" w:sz="4" w:space="0"/>
              <w:right w:val="single" w:color="auto" w:sz="4" w:space="0"/>
            </w:tcBorders>
            <w:shd w:val="clear" w:color="000000" w:fill="FFFFFF"/>
            <w:vAlign w:val="center"/>
          </w:tcPr>
          <w:p w14:paraId="335CF41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20" w:type="dxa"/>
            <w:tcBorders>
              <w:top w:val="nil"/>
              <w:left w:val="nil"/>
              <w:bottom w:val="single" w:color="auto" w:sz="4" w:space="0"/>
              <w:right w:val="single" w:color="auto" w:sz="4" w:space="0"/>
            </w:tcBorders>
            <w:shd w:val="clear" w:color="000000" w:fill="FFFFFF"/>
            <w:vAlign w:val="center"/>
          </w:tcPr>
          <w:p w14:paraId="60975A8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620" w:type="dxa"/>
            <w:tcBorders>
              <w:top w:val="nil"/>
              <w:left w:val="nil"/>
              <w:bottom w:val="single" w:color="auto" w:sz="4" w:space="0"/>
              <w:right w:val="single" w:color="auto" w:sz="4" w:space="0"/>
            </w:tcBorders>
            <w:shd w:val="clear" w:color="000000" w:fill="FFFFFF"/>
            <w:vAlign w:val="center"/>
          </w:tcPr>
          <w:p w14:paraId="1DB06A1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630" w:type="dxa"/>
            <w:tcBorders>
              <w:top w:val="nil"/>
              <w:left w:val="nil"/>
              <w:bottom w:val="single" w:color="auto" w:sz="4" w:space="0"/>
              <w:right w:val="single" w:color="auto" w:sz="4" w:space="0"/>
            </w:tcBorders>
            <w:shd w:val="clear" w:color="000000" w:fill="FFFFFF"/>
            <w:vAlign w:val="center"/>
          </w:tcPr>
          <w:p w14:paraId="76D1FC2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620" w:type="dxa"/>
            <w:tcBorders>
              <w:top w:val="nil"/>
              <w:left w:val="nil"/>
              <w:bottom w:val="single" w:color="auto" w:sz="4" w:space="0"/>
              <w:right w:val="single" w:color="auto" w:sz="4" w:space="0"/>
            </w:tcBorders>
            <w:shd w:val="clear" w:color="000000" w:fill="FFFFFF"/>
            <w:vAlign w:val="center"/>
          </w:tcPr>
          <w:p w14:paraId="5EF0A47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2D22292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FFFFFF"/>
            <w:vAlign w:val="center"/>
          </w:tcPr>
          <w:p w14:paraId="71C403C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9" w:type="dxa"/>
            <w:tcBorders>
              <w:top w:val="nil"/>
              <w:left w:val="nil"/>
              <w:bottom w:val="single" w:color="auto" w:sz="4" w:space="0"/>
              <w:right w:val="single" w:color="auto" w:sz="4" w:space="0"/>
            </w:tcBorders>
            <w:shd w:val="clear" w:color="000000" w:fill="FFFFFF"/>
            <w:vAlign w:val="center"/>
          </w:tcPr>
          <w:p w14:paraId="100928A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66BCD2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C8078F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246A8D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ED7B1E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5793A0E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1EDFCAF">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751BDC82">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662E26B5">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3EEECE36">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083A8D1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失业人员再就业人数</w:t>
            </w:r>
          </w:p>
        </w:tc>
        <w:tc>
          <w:tcPr>
            <w:tcW w:w="620" w:type="dxa"/>
            <w:tcBorders>
              <w:top w:val="nil"/>
              <w:left w:val="nil"/>
              <w:bottom w:val="single" w:color="auto" w:sz="4" w:space="0"/>
              <w:right w:val="single" w:color="auto" w:sz="4" w:space="0"/>
            </w:tcBorders>
            <w:shd w:val="clear" w:color="000000" w:fill="FFFFFF"/>
            <w:vAlign w:val="center"/>
          </w:tcPr>
          <w:p w14:paraId="46A1FF7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20" w:type="dxa"/>
            <w:tcBorders>
              <w:top w:val="nil"/>
              <w:left w:val="nil"/>
              <w:bottom w:val="single" w:color="auto" w:sz="4" w:space="0"/>
              <w:right w:val="single" w:color="auto" w:sz="4" w:space="0"/>
            </w:tcBorders>
            <w:shd w:val="clear" w:color="000000" w:fill="FFFFFF"/>
            <w:vAlign w:val="center"/>
          </w:tcPr>
          <w:p w14:paraId="1EB042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620" w:type="dxa"/>
            <w:tcBorders>
              <w:top w:val="nil"/>
              <w:left w:val="nil"/>
              <w:bottom w:val="single" w:color="auto" w:sz="4" w:space="0"/>
              <w:right w:val="single" w:color="auto" w:sz="4" w:space="0"/>
            </w:tcBorders>
            <w:shd w:val="clear" w:color="000000" w:fill="FFFFFF"/>
            <w:vAlign w:val="center"/>
          </w:tcPr>
          <w:p w14:paraId="7014FC9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630" w:type="dxa"/>
            <w:tcBorders>
              <w:top w:val="nil"/>
              <w:left w:val="nil"/>
              <w:bottom w:val="single" w:color="auto" w:sz="4" w:space="0"/>
              <w:right w:val="single" w:color="auto" w:sz="4" w:space="0"/>
            </w:tcBorders>
            <w:shd w:val="clear" w:color="000000" w:fill="FFFFFF"/>
            <w:vAlign w:val="center"/>
          </w:tcPr>
          <w:p w14:paraId="6BE73BD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620" w:type="dxa"/>
            <w:tcBorders>
              <w:top w:val="nil"/>
              <w:left w:val="nil"/>
              <w:bottom w:val="single" w:color="auto" w:sz="4" w:space="0"/>
              <w:right w:val="single" w:color="auto" w:sz="4" w:space="0"/>
            </w:tcBorders>
            <w:shd w:val="clear" w:color="000000" w:fill="FFFFFF"/>
            <w:vAlign w:val="center"/>
          </w:tcPr>
          <w:p w14:paraId="6C2FA76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1877611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FFFFFF"/>
            <w:vAlign w:val="center"/>
          </w:tcPr>
          <w:p w14:paraId="26B1F30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9" w:type="dxa"/>
            <w:tcBorders>
              <w:top w:val="nil"/>
              <w:left w:val="nil"/>
              <w:bottom w:val="single" w:color="auto" w:sz="4" w:space="0"/>
              <w:right w:val="single" w:color="auto" w:sz="4" w:space="0"/>
            </w:tcBorders>
            <w:shd w:val="clear" w:color="000000" w:fill="FFFFFF"/>
            <w:vAlign w:val="center"/>
          </w:tcPr>
          <w:p w14:paraId="48344E4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D056CB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108F120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53CEDF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5480D3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4C060E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F1B65A">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52021F82">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0083CF09">
            <w:pPr>
              <w:widowControl/>
              <w:ind w:firstLine="402"/>
              <w:jc w:val="left"/>
              <w:rPr>
                <w:rFonts w:ascii="宋体" w:hAnsi="宋体" w:cs="宋体"/>
                <w:color w:val="000000"/>
                <w:kern w:val="0"/>
                <w:sz w:val="20"/>
                <w:szCs w:val="20"/>
              </w:rPr>
            </w:pP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33B4326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299" w:type="dxa"/>
            <w:tcBorders>
              <w:top w:val="nil"/>
              <w:left w:val="nil"/>
              <w:bottom w:val="single" w:color="auto" w:sz="4" w:space="0"/>
              <w:right w:val="single" w:color="auto" w:sz="4" w:space="0"/>
            </w:tcBorders>
            <w:shd w:val="clear" w:color="000000" w:fill="FFFFFF"/>
            <w:vAlign w:val="center"/>
          </w:tcPr>
          <w:p w14:paraId="1F5C79B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社保征缴服务满意度</w:t>
            </w:r>
          </w:p>
        </w:tc>
        <w:tc>
          <w:tcPr>
            <w:tcW w:w="620" w:type="dxa"/>
            <w:tcBorders>
              <w:top w:val="nil"/>
              <w:left w:val="nil"/>
              <w:bottom w:val="single" w:color="auto" w:sz="4" w:space="0"/>
              <w:right w:val="single" w:color="auto" w:sz="4" w:space="0"/>
            </w:tcBorders>
            <w:shd w:val="clear" w:color="000000" w:fill="FFFFFF"/>
            <w:vAlign w:val="center"/>
          </w:tcPr>
          <w:p w14:paraId="49AB424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20" w:type="dxa"/>
            <w:tcBorders>
              <w:top w:val="nil"/>
              <w:left w:val="nil"/>
              <w:bottom w:val="single" w:color="auto" w:sz="4" w:space="0"/>
              <w:right w:val="single" w:color="auto" w:sz="4" w:space="0"/>
            </w:tcBorders>
            <w:shd w:val="clear" w:color="000000" w:fill="FFFFFF"/>
            <w:vAlign w:val="center"/>
          </w:tcPr>
          <w:p w14:paraId="315CC72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70B0397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73C20B6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42D0FC2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3D15A10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FFFFFF"/>
            <w:vAlign w:val="center"/>
          </w:tcPr>
          <w:p w14:paraId="1D2A587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9" w:type="dxa"/>
            <w:tcBorders>
              <w:top w:val="nil"/>
              <w:left w:val="nil"/>
              <w:bottom w:val="single" w:color="auto" w:sz="4" w:space="0"/>
              <w:right w:val="single" w:color="auto" w:sz="4" w:space="0"/>
            </w:tcBorders>
            <w:shd w:val="clear" w:color="000000" w:fill="FFFFFF"/>
            <w:vAlign w:val="center"/>
          </w:tcPr>
          <w:p w14:paraId="3256F4F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8750FB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18E180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04FAF7A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E13F3B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19C29E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0E43D4">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66A5141E">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378282DC">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0D15310A">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2B4BCE8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发放补助对象满意率</w:t>
            </w:r>
          </w:p>
        </w:tc>
        <w:tc>
          <w:tcPr>
            <w:tcW w:w="620" w:type="dxa"/>
            <w:tcBorders>
              <w:top w:val="nil"/>
              <w:left w:val="nil"/>
              <w:bottom w:val="single" w:color="auto" w:sz="4" w:space="0"/>
              <w:right w:val="single" w:color="auto" w:sz="4" w:space="0"/>
            </w:tcBorders>
            <w:shd w:val="clear" w:color="000000" w:fill="FFFFFF"/>
            <w:vAlign w:val="center"/>
          </w:tcPr>
          <w:p w14:paraId="6DA70D8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20" w:type="dxa"/>
            <w:tcBorders>
              <w:top w:val="nil"/>
              <w:left w:val="nil"/>
              <w:bottom w:val="single" w:color="auto" w:sz="4" w:space="0"/>
              <w:right w:val="single" w:color="auto" w:sz="4" w:space="0"/>
            </w:tcBorders>
            <w:shd w:val="clear" w:color="000000" w:fill="FFFFFF"/>
            <w:vAlign w:val="center"/>
          </w:tcPr>
          <w:p w14:paraId="4F2EFE6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5163966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5FB5E62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394613B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73BDBE1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FFFFFF"/>
            <w:vAlign w:val="center"/>
          </w:tcPr>
          <w:p w14:paraId="36D25C1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9" w:type="dxa"/>
            <w:tcBorders>
              <w:top w:val="nil"/>
              <w:left w:val="nil"/>
              <w:bottom w:val="single" w:color="auto" w:sz="4" w:space="0"/>
              <w:right w:val="single" w:color="auto" w:sz="4" w:space="0"/>
            </w:tcBorders>
            <w:shd w:val="clear" w:color="000000" w:fill="FFFFFF"/>
            <w:vAlign w:val="center"/>
          </w:tcPr>
          <w:p w14:paraId="0A1FD76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7E9D4B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7AC76DD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1AB306F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5B80CCD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6516A75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C41F74">
        <w:tblPrEx>
          <w:tblCellMar>
            <w:top w:w="0" w:type="dxa"/>
            <w:left w:w="108" w:type="dxa"/>
            <w:bottom w:w="0" w:type="dxa"/>
            <w:right w:w="108" w:type="dxa"/>
          </w:tblCellMar>
        </w:tblPrEx>
        <w:trPr>
          <w:trHeight w:val="480" w:hRule="atLeast"/>
        </w:trPr>
        <w:tc>
          <w:tcPr>
            <w:tcW w:w="639" w:type="dxa"/>
            <w:vMerge w:val="continue"/>
            <w:tcBorders>
              <w:top w:val="nil"/>
              <w:left w:val="single" w:color="auto" w:sz="4" w:space="0"/>
              <w:bottom w:val="nil"/>
              <w:right w:val="single" w:color="auto" w:sz="4" w:space="0"/>
            </w:tcBorders>
            <w:vAlign w:val="center"/>
          </w:tcPr>
          <w:p w14:paraId="0C976914">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6F696A2D">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0C580E40">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6F125C6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服务学生满意率</w:t>
            </w:r>
          </w:p>
        </w:tc>
        <w:tc>
          <w:tcPr>
            <w:tcW w:w="620" w:type="dxa"/>
            <w:tcBorders>
              <w:top w:val="nil"/>
              <w:left w:val="nil"/>
              <w:bottom w:val="single" w:color="auto" w:sz="4" w:space="0"/>
              <w:right w:val="single" w:color="auto" w:sz="4" w:space="0"/>
            </w:tcBorders>
            <w:shd w:val="clear" w:color="000000" w:fill="FFFFFF"/>
            <w:vAlign w:val="center"/>
          </w:tcPr>
          <w:p w14:paraId="6874350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620" w:type="dxa"/>
            <w:tcBorders>
              <w:top w:val="nil"/>
              <w:left w:val="nil"/>
              <w:bottom w:val="single" w:color="auto" w:sz="4" w:space="0"/>
              <w:right w:val="single" w:color="auto" w:sz="4" w:space="0"/>
            </w:tcBorders>
            <w:shd w:val="clear" w:color="000000" w:fill="FFFFFF"/>
            <w:vAlign w:val="center"/>
          </w:tcPr>
          <w:p w14:paraId="7DAFBB0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7DCA99C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nil"/>
              <w:left w:val="nil"/>
              <w:bottom w:val="single" w:color="auto" w:sz="4" w:space="0"/>
              <w:right w:val="single" w:color="auto" w:sz="4" w:space="0"/>
            </w:tcBorders>
            <w:shd w:val="clear" w:color="000000" w:fill="FFFFFF"/>
            <w:vAlign w:val="center"/>
          </w:tcPr>
          <w:p w14:paraId="4C6CD67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20" w:type="dxa"/>
            <w:tcBorders>
              <w:top w:val="nil"/>
              <w:left w:val="nil"/>
              <w:bottom w:val="single" w:color="auto" w:sz="4" w:space="0"/>
              <w:right w:val="single" w:color="auto" w:sz="4" w:space="0"/>
            </w:tcBorders>
            <w:shd w:val="clear" w:color="000000" w:fill="FFFFFF"/>
            <w:vAlign w:val="center"/>
          </w:tcPr>
          <w:p w14:paraId="1F418CF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3813700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tcBorders>
              <w:top w:val="nil"/>
              <w:left w:val="nil"/>
              <w:bottom w:val="single" w:color="auto" w:sz="4" w:space="0"/>
              <w:right w:val="single" w:color="auto" w:sz="4" w:space="0"/>
            </w:tcBorders>
            <w:shd w:val="clear" w:color="000000" w:fill="FFFFFF"/>
            <w:vAlign w:val="center"/>
          </w:tcPr>
          <w:p w14:paraId="0B21954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9" w:type="dxa"/>
            <w:tcBorders>
              <w:top w:val="nil"/>
              <w:left w:val="nil"/>
              <w:bottom w:val="single" w:color="auto" w:sz="4" w:space="0"/>
              <w:right w:val="single" w:color="auto" w:sz="4" w:space="0"/>
            </w:tcBorders>
            <w:shd w:val="clear" w:color="000000" w:fill="FFFFFF"/>
            <w:vAlign w:val="center"/>
          </w:tcPr>
          <w:p w14:paraId="50AC5F8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2524619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4C75556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747D788D">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1A2560A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1F4DA17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B1C548">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3757FDE7">
            <w:pPr>
              <w:widowControl/>
              <w:ind w:firstLine="400"/>
              <w:jc w:val="left"/>
              <w:rPr>
                <w:rFonts w:ascii="宋体" w:hAnsi="宋体" w:cs="宋体"/>
                <w:b/>
                <w:bCs/>
                <w:color w:val="000000"/>
                <w:kern w:val="0"/>
                <w:sz w:val="20"/>
                <w:szCs w:val="20"/>
              </w:rPr>
            </w:pPr>
          </w:p>
        </w:tc>
        <w:tc>
          <w:tcPr>
            <w:tcW w:w="639" w:type="dxa"/>
            <w:vMerge w:val="restart"/>
            <w:tcBorders>
              <w:top w:val="nil"/>
              <w:left w:val="single" w:color="auto" w:sz="4" w:space="0"/>
              <w:bottom w:val="single" w:color="auto" w:sz="4" w:space="0"/>
              <w:right w:val="single" w:color="auto" w:sz="4" w:space="0"/>
            </w:tcBorders>
            <w:shd w:val="clear" w:color="000000" w:fill="FFFFFF"/>
            <w:vAlign w:val="center"/>
          </w:tcPr>
          <w:p w14:paraId="4503638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14:paraId="2820B2A5">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1299" w:type="dxa"/>
            <w:tcBorders>
              <w:top w:val="nil"/>
              <w:left w:val="nil"/>
              <w:bottom w:val="single" w:color="auto" w:sz="4" w:space="0"/>
              <w:right w:val="single" w:color="auto" w:sz="4" w:space="0"/>
            </w:tcBorders>
            <w:shd w:val="clear" w:color="000000" w:fill="FFFFFF"/>
            <w:vAlign w:val="center"/>
          </w:tcPr>
          <w:p w14:paraId="38A0991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建立内控管理长效机制</w:t>
            </w:r>
          </w:p>
        </w:tc>
        <w:tc>
          <w:tcPr>
            <w:tcW w:w="620" w:type="dxa"/>
            <w:tcBorders>
              <w:top w:val="nil"/>
              <w:left w:val="nil"/>
              <w:bottom w:val="single" w:color="auto" w:sz="4" w:space="0"/>
              <w:right w:val="single" w:color="auto" w:sz="4" w:space="0"/>
            </w:tcBorders>
            <w:shd w:val="clear" w:color="000000" w:fill="FFFFFF"/>
            <w:vAlign w:val="center"/>
          </w:tcPr>
          <w:p w14:paraId="12B1168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36AC3C2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制度规范</w:t>
            </w:r>
          </w:p>
        </w:tc>
        <w:tc>
          <w:tcPr>
            <w:tcW w:w="620" w:type="dxa"/>
            <w:tcBorders>
              <w:top w:val="nil"/>
              <w:left w:val="nil"/>
              <w:bottom w:val="single" w:color="auto" w:sz="4" w:space="0"/>
              <w:right w:val="single" w:color="auto" w:sz="4" w:space="0"/>
            </w:tcBorders>
            <w:shd w:val="clear" w:color="000000" w:fill="FFFFFF"/>
            <w:vAlign w:val="center"/>
          </w:tcPr>
          <w:p w14:paraId="4F110A7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3B473D0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5C7E049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7667C5D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20" w:type="dxa"/>
            <w:tcBorders>
              <w:top w:val="nil"/>
              <w:left w:val="nil"/>
              <w:bottom w:val="single" w:color="auto" w:sz="4" w:space="0"/>
              <w:right w:val="single" w:color="auto" w:sz="4" w:space="0"/>
            </w:tcBorders>
            <w:shd w:val="clear" w:color="000000" w:fill="FFFFFF"/>
            <w:vAlign w:val="center"/>
          </w:tcPr>
          <w:p w14:paraId="5D9FCD9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19" w:type="dxa"/>
            <w:tcBorders>
              <w:top w:val="nil"/>
              <w:left w:val="nil"/>
              <w:bottom w:val="single" w:color="auto" w:sz="4" w:space="0"/>
              <w:right w:val="single" w:color="auto" w:sz="4" w:space="0"/>
            </w:tcBorders>
            <w:shd w:val="clear" w:color="000000" w:fill="FFFFFF"/>
            <w:vAlign w:val="center"/>
          </w:tcPr>
          <w:p w14:paraId="75C6E81C">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B8449E2">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57C1A6E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6C03A76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0D952DE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4B6034DB">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077BB64">
        <w:tblPrEx>
          <w:tblCellMar>
            <w:top w:w="0" w:type="dxa"/>
            <w:left w:w="108" w:type="dxa"/>
            <w:bottom w:w="0" w:type="dxa"/>
            <w:right w:w="108" w:type="dxa"/>
          </w:tblCellMar>
        </w:tblPrEx>
        <w:trPr>
          <w:trHeight w:val="2400" w:hRule="atLeast"/>
        </w:trPr>
        <w:tc>
          <w:tcPr>
            <w:tcW w:w="639" w:type="dxa"/>
            <w:vMerge w:val="continue"/>
            <w:tcBorders>
              <w:top w:val="nil"/>
              <w:left w:val="single" w:color="auto" w:sz="4" w:space="0"/>
              <w:bottom w:val="nil"/>
              <w:right w:val="single" w:color="auto" w:sz="4" w:space="0"/>
            </w:tcBorders>
            <w:vAlign w:val="center"/>
          </w:tcPr>
          <w:p w14:paraId="669EFD76">
            <w:pPr>
              <w:widowControl/>
              <w:ind w:firstLine="400"/>
              <w:jc w:val="left"/>
              <w:rPr>
                <w:rFonts w:ascii="宋体" w:hAnsi="宋体" w:cs="宋体"/>
                <w:b/>
                <w:bCs/>
                <w:color w:val="000000"/>
                <w:kern w:val="0"/>
                <w:sz w:val="20"/>
                <w:szCs w:val="20"/>
              </w:rPr>
            </w:pPr>
          </w:p>
        </w:tc>
        <w:tc>
          <w:tcPr>
            <w:tcW w:w="639" w:type="dxa"/>
            <w:vMerge w:val="continue"/>
            <w:tcBorders>
              <w:top w:val="nil"/>
              <w:left w:val="single" w:color="auto" w:sz="4" w:space="0"/>
              <w:bottom w:val="single" w:color="auto" w:sz="4" w:space="0"/>
              <w:right w:val="single" w:color="auto" w:sz="4" w:space="0"/>
            </w:tcBorders>
            <w:vAlign w:val="center"/>
          </w:tcPr>
          <w:p w14:paraId="3259D8E7">
            <w:pPr>
              <w:widowControl/>
              <w:ind w:firstLine="402"/>
              <w:jc w:val="left"/>
              <w:rPr>
                <w:rFonts w:ascii="宋体" w:hAns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292ECD9F">
            <w:pPr>
              <w:widowControl/>
              <w:ind w:firstLine="402"/>
              <w:jc w:val="left"/>
              <w:rPr>
                <w:rFonts w:ascii="宋体" w:hAnsi="宋体" w:cs="宋体"/>
                <w:color w:val="000000"/>
                <w:kern w:val="0"/>
                <w:sz w:val="20"/>
                <w:szCs w:val="20"/>
              </w:rPr>
            </w:pPr>
          </w:p>
        </w:tc>
        <w:tc>
          <w:tcPr>
            <w:tcW w:w="1299" w:type="dxa"/>
            <w:tcBorders>
              <w:top w:val="nil"/>
              <w:left w:val="nil"/>
              <w:bottom w:val="single" w:color="auto" w:sz="4" w:space="0"/>
              <w:right w:val="single" w:color="auto" w:sz="4" w:space="0"/>
            </w:tcBorders>
            <w:shd w:val="clear" w:color="000000" w:fill="FFFFFF"/>
            <w:vAlign w:val="center"/>
          </w:tcPr>
          <w:p w14:paraId="702BBBB3">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规范养老保险制度改革</w:t>
            </w:r>
          </w:p>
        </w:tc>
        <w:tc>
          <w:tcPr>
            <w:tcW w:w="620" w:type="dxa"/>
            <w:tcBorders>
              <w:top w:val="nil"/>
              <w:left w:val="nil"/>
              <w:bottom w:val="single" w:color="auto" w:sz="4" w:space="0"/>
              <w:right w:val="single" w:color="auto" w:sz="4" w:space="0"/>
            </w:tcBorders>
            <w:shd w:val="clear" w:color="000000" w:fill="FFFFFF"/>
            <w:vAlign w:val="center"/>
          </w:tcPr>
          <w:p w14:paraId="61A2FD0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000000" w:fill="FFFFFF"/>
            <w:vAlign w:val="center"/>
          </w:tcPr>
          <w:p w14:paraId="2D4C23FE">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制度规范</w:t>
            </w:r>
          </w:p>
        </w:tc>
        <w:tc>
          <w:tcPr>
            <w:tcW w:w="620" w:type="dxa"/>
            <w:tcBorders>
              <w:top w:val="nil"/>
              <w:left w:val="nil"/>
              <w:bottom w:val="single" w:color="auto" w:sz="4" w:space="0"/>
              <w:right w:val="single" w:color="auto" w:sz="4" w:space="0"/>
            </w:tcBorders>
            <w:shd w:val="clear" w:color="000000" w:fill="FFFFFF"/>
            <w:vAlign w:val="center"/>
          </w:tcPr>
          <w:p w14:paraId="62BDAAC6">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14:paraId="312EA8B8">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620" w:type="dxa"/>
            <w:tcBorders>
              <w:top w:val="nil"/>
              <w:left w:val="nil"/>
              <w:bottom w:val="single" w:color="auto" w:sz="4" w:space="0"/>
              <w:right w:val="single" w:color="auto" w:sz="4" w:space="0"/>
            </w:tcBorders>
            <w:shd w:val="clear" w:color="000000" w:fill="FFFFFF"/>
            <w:vAlign w:val="center"/>
          </w:tcPr>
          <w:p w14:paraId="48AC4F89">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tcBorders>
              <w:top w:val="nil"/>
              <w:left w:val="nil"/>
              <w:bottom w:val="single" w:color="auto" w:sz="4" w:space="0"/>
              <w:right w:val="single" w:color="auto" w:sz="4" w:space="0"/>
            </w:tcBorders>
            <w:shd w:val="clear" w:color="000000" w:fill="FFFFFF"/>
            <w:vAlign w:val="center"/>
          </w:tcPr>
          <w:p w14:paraId="40F2DA1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20" w:type="dxa"/>
            <w:tcBorders>
              <w:top w:val="nil"/>
              <w:left w:val="nil"/>
              <w:bottom w:val="single" w:color="auto" w:sz="4" w:space="0"/>
              <w:right w:val="single" w:color="auto" w:sz="4" w:space="0"/>
            </w:tcBorders>
            <w:shd w:val="clear" w:color="000000" w:fill="FFFFFF"/>
            <w:vAlign w:val="center"/>
          </w:tcPr>
          <w:p w14:paraId="3237F137">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19" w:type="dxa"/>
            <w:tcBorders>
              <w:top w:val="nil"/>
              <w:left w:val="nil"/>
              <w:bottom w:val="single" w:color="auto" w:sz="4" w:space="0"/>
              <w:right w:val="single" w:color="auto" w:sz="4" w:space="0"/>
            </w:tcBorders>
            <w:shd w:val="clear" w:color="000000" w:fill="FFFFFF"/>
            <w:vAlign w:val="center"/>
          </w:tcPr>
          <w:p w14:paraId="5B68419F">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30F99C60">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6F1E324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000000" w:fill="FFFFFF"/>
            <w:vAlign w:val="center"/>
          </w:tcPr>
          <w:p w14:paraId="4838FC41">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19" w:type="dxa"/>
            <w:tcBorders>
              <w:top w:val="nil"/>
              <w:left w:val="nil"/>
              <w:bottom w:val="single" w:color="auto" w:sz="4" w:space="0"/>
              <w:right w:val="single" w:color="auto" w:sz="4" w:space="0"/>
            </w:tcBorders>
            <w:shd w:val="clear" w:color="000000" w:fill="FFFFFF"/>
            <w:vAlign w:val="center"/>
          </w:tcPr>
          <w:p w14:paraId="30C02374">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76" w:type="dxa"/>
            <w:gridSpan w:val="2"/>
            <w:tcBorders>
              <w:top w:val="single" w:color="auto" w:sz="4" w:space="0"/>
              <w:left w:val="nil"/>
              <w:bottom w:val="single" w:color="auto" w:sz="4" w:space="0"/>
              <w:right w:val="single" w:color="000000" w:sz="4" w:space="0"/>
            </w:tcBorders>
            <w:shd w:val="clear" w:color="000000" w:fill="FFFFFF"/>
            <w:vAlign w:val="center"/>
          </w:tcPr>
          <w:p w14:paraId="39C5BD9A">
            <w:pPr>
              <w:widowControl/>
              <w:ind w:firstLine="402"/>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B3324A6">
        <w:tblPrEx>
          <w:tblCellMar>
            <w:top w:w="0" w:type="dxa"/>
            <w:left w:w="108" w:type="dxa"/>
            <w:bottom w:w="0" w:type="dxa"/>
            <w:right w:w="108" w:type="dxa"/>
          </w:tblCellMar>
        </w:tblPrEx>
        <w:trPr>
          <w:trHeight w:val="285" w:hRule="atLeast"/>
        </w:trPr>
        <w:tc>
          <w:tcPr>
            <w:tcW w:w="7567" w:type="dxa"/>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422949F2">
            <w:pPr>
              <w:widowControl/>
              <w:ind w:firstLine="440"/>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7373" w:type="dxa"/>
            <w:gridSpan w:val="7"/>
            <w:tcBorders>
              <w:top w:val="single" w:color="auto" w:sz="4" w:space="0"/>
              <w:left w:val="nil"/>
              <w:bottom w:val="single" w:color="auto" w:sz="4" w:space="0"/>
              <w:right w:val="single" w:color="000000" w:sz="4" w:space="0"/>
            </w:tcBorders>
            <w:shd w:val="clear" w:color="000000" w:fill="FFFFFF"/>
            <w:noWrap/>
            <w:vAlign w:val="bottom"/>
          </w:tcPr>
          <w:p w14:paraId="5EEB821E">
            <w:pPr>
              <w:widowControl/>
              <w:ind w:firstLine="442"/>
              <w:jc w:val="center"/>
              <w:rPr>
                <w:rFonts w:ascii="宋体" w:hAnsi="宋体" w:cs="宋体"/>
                <w:color w:val="000000"/>
                <w:kern w:val="0"/>
                <w:sz w:val="22"/>
                <w:szCs w:val="22"/>
              </w:rPr>
            </w:pPr>
            <w:r>
              <w:rPr>
                <w:rFonts w:hint="eastAsia" w:ascii="宋体" w:hAnsi="宋体" w:cs="宋体"/>
                <w:color w:val="000000"/>
                <w:kern w:val="0"/>
                <w:sz w:val="22"/>
                <w:szCs w:val="22"/>
              </w:rPr>
              <w:t>92.00</w:t>
            </w:r>
          </w:p>
        </w:tc>
      </w:tr>
    </w:tbl>
    <w:p w14:paraId="45D1FEFB">
      <w:pPr>
        <w:spacing w:line="540" w:lineRule="exact"/>
        <w:ind w:firstLine="1040"/>
        <w:rPr>
          <w:rFonts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ECF0">
    <w:pPr>
      <w:pStyle w:val="4"/>
      <w:framePr w:wrap="around" w:vAnchor="text" w:hAnchor="margin" w:xAlign="center" w:y="1"/>
      <w:rPr>
        <w:rStyle w:val="10"/>
      </w:rPr>
    </w:pPr>
    <w:r>
      <w:rPr>
        <w:rStyle w:val="10"/>
      </w:rPr>
      <w:pgNum/>
    </w:r>
  </w:p>
  <w:p w14:paraId="59CC035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9CB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C890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737A1B85">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EQnafX9AQAAAAQAAA4AAAAAAAAAAQAgAAAAHwEAAGRycy9lMm9Eb2MueG1s&#10;UEsFBgAAAAAGAAYAWQEAAI4FAAAAAA==&#10;">
              <v:fill on="f" focussize="0,0"/>
              <v:stroke on="f"/>
              <v:imagedata o:title=""/>
              <o:lock v:ext="edit" aspectratio="f"/>
              <v:textbox inset="0mm,0mm,0mm,0mm" style="mso-fit-shape-to-text:t;">
                <w:txbxContent>
                  <w:p w14:paraId="737A1B85">
                    <w:pPr>
                      <w:pStyle w:val="4"/>
                    </w:pPr>
                    <w:r>
                      <w:fldChar w:fldCharType="begin"/>
                    </w:r>
                    <w:r>
                      <w:instrText xml:space="preserve"> PAGE  \* MERGEFORMAT </w:instrText>
                    </w:r>
                    <w:r>
                      <w:fldChar w:fldCharType="separate"/>
                    </w:r>
                    <w:r>
                      <w:t>19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97DD7"/>
    <w:multiLevelType w:val="singleLevel"/>
    <w:tmpl w:val="BD897DD7"/>
    <w:lvl w:ilvl="0" w:tentative="0">
      <w:start w:val="4"/>
      <w:numFmt w:val="chineseCounting"/>
      <w:suff w:val="space"/>
      <w:lvlText w:val="第%1部分"/>
      <w:lvlJc w:val="left"/>
      <w:rPr>
        <w:rFonts w:hint="eastAsia"/>
      </w:rPr>
    </w:lvl>
  </w:abstractNum>
  <w:abstractNum w:abstractNumId="1">
    <w:nsid w:val="7DF32E74"/>
    <w:multiLevelType w:val="multilevel"/>
    <w:tmpl w:val="7DF32E74"/>
    <w:lvl w:ilvl="0" w:tentative="0">
      <w:start w:val="1"/>
      <w:numFmt w:val="japaneseCounting"/>
      <w:lvlText w:val="%1、"/>
      <w:lvlJc w:val="left"/>
      <w:pPr>
        <w:ind w:left="1360" w:hanging="720"/>
      </w:pPr>
      <w:rPr>
        <w:rFonts w:hint="default"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316ABF"/>
    <w:rsid w:val="000560E4"/>
    <w:rsid w:val="00110191"/>
    <w:rsid w:val="0027586F"/>
    <w:rsid w:val="00316ABF"/>
    <w:rsid w:val="00334D45"/>
    <w:rsid w:val="0038776D"/>
    <w:rsid w:val="00605CF4"/>
    <w:rsid w:val="008F2AC9"/>
    <w:rsid w:val="009D625B"/>
    <w:rsid w:val="009E25A2"/>
    <w:rsid w:val="00A12D41"/>
    <w:rsid w:val="00A71AA9"/>
    <w:rsid w:val="00E66BC8"/>
    <w:rsid w:val="00E85152"/>
    <w:rsid w:val="00FC5F72"/>
    <w:rsid w:val="368B2132"/>
    <w:rsid w:val="5D4003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字符"/>
    <w:link w:val="3"/>
    <w:autoRedefine/>
    <w:qFormat/>
    <w:uiPriority w:val="0"/>
    <w:rPr>
      <w:kern w:val="2"/>
      <w:sz w:val="18"/>
      <w:szCs w:val="18"/>
    </w:rPr>
  </w:style>
  <w:style w:type="character" w:customStyle="1" w:styleId="12">
    <w:name w:val="页眉 字符"/>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1C1AD-D755-493C-BF49-653DDAD115EB}">
  <ds:schemaRefs/>
</ds:datastoreItem>
</file>

<file path=customXml/itemProps3.xml><?xml version="1.0" encoding="utf-8"?>
<ds:datastoreItem xmlns:ds="http://schemas.openxmlformats.org/officeDocument/2006/customXml" ds:itemID="{5325776E-C129-4C99-9BEF-13D9B5BF5703}">
  <ds:schemaRefs/>
</ds:datastoreItem>
</file>

<file path=customXml/itemProps4.xml><?xml version="1.0" encoding="utf-8"?>
<ds:datastoreItem xmlns:ds="http://schemas.openxmlformats.org/officeDocument/2006/customXml" ds:itemID="{60C0128F-5DB8-4743-AC19-A3D5CF89A8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11702</Words>
  <Characters>14223</Characters>
  <Lines>122</Lines>
  <Paragraphs>34</Paragraphs>
  <TotalTime>1</TotalTime>
  <ScaleCrop>false</ScaleCrop>
  <LinksUpToDate>false</LinksUpToDate>
  <CharactersWithSpaces>14793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2024-09-27T01:34:55Z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944924DD74AC4671A365F1EFA9D2A4F6_13</vt:lpwstr>
  </property>
</Properties>
</file>