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7D1F4">
      <w:pPr>
        <w:spacing w:line="540" w:lineRule="exact"/>
        <w:jc w:val="center"/>
        <w:rPr>
          <w:b/>
          <w:sz w:val="44"/>
          <w:szCs w:val="44"/>
          <w:u w:val="single"/>
        </w:rPr>
      </w:pPr>
      <w:bookmarkStart w:id="0" w:name="_GoBack"/>
      <w:bookmarkEnd w:id="0"/>
    </w:p>
    <w:p w14:paraId="363D1CF6">
      <w:pPr>
        <w:spacing w:line="540" w:lineRule="exact"/>
        <w:jc w:val="center"/>
        <w:rPr>
          <w:b/>
          <w:sz w:val="44"/>
          <w:szCs w:val="44"/>
          <w:u w:val="single"/>
        </w:rPr>
      </w:pPr>
    </w:p>
    <w:p w14:paraId="076C87AB">
      <w:pPr>
        <w:spacing w:line="540" w:lineRule="exact"/>
        <w:jc w:val="center"/>
        <w:rPr>
          <w:b/>
          <w:sz w:val="44"/>
          <w:szCs w:val="44"/>
          <w:u w:val="single"/>
        </w:rPr>
      </w:pPr>
    </w:p>
    <w:p w14:paraId="4416C2A9">
      <w:pPr>
        <w:spacing w:line="540" w:lineRule="exact"/>
        <w:jc w:val="center"/>
        <w:rPr>
          <w:b/>
          <w:sz w:val="44"/>
          <w:szCs w:val="44"/>
          <w:u w:val="single"/>
        </w:rPr>
      </w:pPr>
    </w:p>
    <w:p w14:paraId="4721BB53">
      <w:pPr>
        <w:spacing w:line="540" w:lineRule="exact"/>
        <w:jc w:val="center"/>
        <w:rPr>
          <w:b/>
          <w:sz w:val="44"/>
          <w:szCs w:val="44"/>
          <w:u w:val="single"/>
        </w:rPr>
      </w:pPr>
    </w:p>
    <w:p w14:paraId="2C5197EF">
      <w:pPr>
        <w:spacing w:line="540" w:lineRule="exact"/>
        <w:jc w:val="center"/>
        <w:rPr>
          <w:b/>
          <w:sz w:val="44"/>
          <w:szCs w:val="44"/>
          <w:u w:val="single"/>
        </w:rPr>
      </w:pPr>
    </w:p>
    <w:p w14:paraId="30CA9F39">
      <w:pPr>
        <w:spacing w:line="540" w:lineRule="exact"/>
        <w:rPr>
          <w:b/>
          <w:sz w:val="44"/>
          <w:szCs w:val="44"/>
          <w:u w:val="single"/>
        </w:rPr>
      </w:pPr>
    </w:p>
    <w:p w14:paraId="021B6F03">
      <w:pPr>
        <w:spacing w:line="360" w:lineRule="auto"/>
        <w:jc w:val="center"/>
        <w:rPr>
          <w:rFonts w:ascii="宋体" w:hAnsi="宋体"/>
          <w:b/>
          <w:sz w:val="48"/>
          <w:szCs w:val="48"/>
        </w:rPr>
      </w:pPr>
      <w:r>
        <w:rPr>
          <w:rFonts w:hint="eastAsia" w:ascii="宋体" w:hAnsi="宋体"/>
          <w:b/>
          <w:sz w:val="48"/>
          <w:szCs w:val="48"/>
        </w:rPr>
        <w:t>辽宁省盘锦市盘山县水利局(本级)</w:t>
      </w:r>
    </w:p>
    <w:p w14:paraId="1AA0BA05">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F4AF0A3">
      <w:pPr>
        <w:spacing w:line="540" w:lineRule="exact"/>
        <w:jc w:val="center"/>
        <w:rPr>
          <w:rFonts w:ascii="宋体" w:hAnsi="宋体"/>
          <w:b/>
          <w:sz w:val="52"/>
          <w:szCs w:val="52"/>
        </w:rPr>
      </w:pPr>
    </w:p>
    <w:p w14:paraId="467DA7E9">
      <w:pPr>
        <w:spacing w:line="540" w:lineRule="exact"/>
        <w:jc w:val="center"/>
        <w:rPr>
          <w:b/>
          <w:sz w:val="44"/>
          <w:szCs w:val="44"/>
          <w:u w:val="single"/>
        </w:rPr>
      </w:pPr>
    </w:p>
    <w:p w14:paraId="01132127">
      <w:pPr>
        <w:spacing w:line="540" w:lineRule="exact"/>
        <w:jc w:val="center"/>
        <w:rPr>
          <w:b/>
          <w:sz w:val="44"/>
          <w:szCs w:val="44"/>
          <w:u w:val="single"/>
        </w:rPr>
      </w:pPr>
    </w:p>
    <w:p w14:paraId="22DF978B">
      <w:pPr>
        <w:spacing w:line="540" w:lineRule="exact"/>
        <w:jc w:val="center"/>
        <w:rPr>
          <w:b/>
          <w:sz w:val="44"/>
          <w:szCs w:val="44"/>
          <w:u w:val="single"/>
        </w:rPr>
      </w:pPr>
    </w:p>
    <w:p w14:paraId="44F28290">
      <w:pPr>
        <w:spacing w:line="540" w:lineRule="exact"/>
        <w:jc w:val="center"/>
        <w:rPr>
          <w:b/>
          <w:sz w:val="44"/>
          <w:szCs w:val="44"/>
          <w:u w:val="single"/>
        </w:rPr>
      </w:pPr>
    </w:p>
    <w:p w14:paraId="1A7C5D91">
      <w:pPr>
        <w:spacing w:line="540" w:lineRule="exact"/>
        <w:jc w:val="center"/>
        <w:rPr>
          <w:b/>
          <w:sz w:val="44"/>
          <w:szCs w:val="44"/>
          <w:u w:val="single"/>
        </w:rPr>
      </w:pPr>
    </w:p>
    <w:p w14:paraId="3F001BD9">
      <w:pPr>
        <w:spacing w:line="540" w:lineRule="exact"/>
        <w:jc w:val="center"/>
        <w:rPr>
          <w:b/>
          <w:sz w:val="44"/>
          <w:szCs w:val="44"/>
          <w:u w:val="single"/>
        </w:rPr>
      </w:pPr>
    </w:p>
    <w:p w14:paraId="73813DD3">
      <w:pPr>
        <w:spacing w:line="540" w:lineRule="exact"/>
        <w:jc w:val="center"/>
        <w:rPr>
          <w:b/>
          <w:sz w:val="44"/>
          <w:szCs w:val="44"/>
          <w:u w:val="single"/>
        </w:rPr>
      </w:pPr>
    </w:p>
    <w:p w14:paraId="61493814">
      <w:pPr>
        <w:spacing w:line="540" w:lineRule="exact"/>
        <w:jc w:val="center"/>
        <w:rPr>
          <w:b/>
          <w:sz w:val="44"/>
          <w:szCs w:val="44"/>
          <w:u w:val="single"/>
        </w:rPr>
      </w:pPr>
    </w:p>
    <w:p w14:paraId="74262216">
      <w:pPr>
        <w:spacing w:line="540" w:lineRule="exact"/>
        <w:jc w:val="center"/>
        <w:rPr>
          <w:b/>
          <w:sz w:val="44"/>
          <w:szCs w:val="44"/>
          <w:u w:val="single"/>
        </w:rPr>
      </w:pPr>
    </w:p>
    <w:p w14:paraId="7380026A">
      <w:pPr>
        <w:spacing w:line="540" w:lineRule="exact"/>
        <w:jc w:val="center"/>
        <w:rPr>
          <w:b/>
          <w:sz w:val="44"/>
          <w:szCs w:val="44"/>
          <w:u w:val="single"/>
        </w:rPr>
      </w:pPr>
    </w:p>
    <w:p w14:paraId="126E25BB">
      <w:pPr>
        <w:spacing w:line="540" w:lineRule="exact"/>
        <w:jc w:val="center"/>
        <w:rPr>
          <w:b/>
          <w:sz w:val="44"/>
          <w:szCs w:val="44"/>
          <w:u w:val="single"/>
        </w:rPr>
      </w:pPr>
    </w:p>
    <w:p w14:paraId="51DD1F8D">
      <w:pPr>
        <w:spacing w:line="540" w:lineRule="exact"/>
        <w:jc w:val="center"/>
        <w:rPr>
          <w:b/>
          <w:sz w:val="44"/>
          <w:szCs w:val="44"/>
          <w:u w:val="single"/>
        </w:rPr>
      </w:pPr>
    </w:p>
    <w:p w14:paraId="093B55AA">
      <w:pPr>
        <w:spacing w:line="540" w:lineRule="exact"/>
        <w:jc w:val="center"/>
        <w:rPr>
          <w:b/>
          <w:sz w:val="44"/>
          <w:szCs w:val="44"/>
        </w:rPr>
      </w:pPr>
    </w:p>
    <w:p w14:paraId="024F108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B62265F">
      <w:pPr>
        <w:spacing w:line="540" w:lineRule="exact"/>
        <w:jc w:val="center"/>
        <w:rPr>
          <w:b/>
          <w:sz w:val="44"/>
          <w:szCs w:val="44"/>
        </w:rPr>
      </w:pPr>
      <w:r>
        <w:rPr>
          <w:rFonts w:hint="eastAsia"/>
          <w:b/>
          <w:sz w:val="44"/>
          <w:szCs w:val="44"/>
        </w:rPr>
        <w:t>目    录</w:t>
      </w:r>
    </w:p>
    <w:p w14:paraId="7B380BF9">
      <w:pPr>
        <w:spacing w:line="540" w:lineRule="exact"/>
        <w:rPr>
          <w:b/>
          <w:sz w:val="44"/>
          <w:szCs w:val="44"/>
          <w:u w:val="single"/>
        </w:rPr>
      </w:pPr>
    </w:p>
    <w:p w14:paraId="70EB895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辽宁省盘锦市盘山县水利局(本级)概况</w:t>
      </w:r>
    </w:p>
    <w:p w14:paraId="47E4370D">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4870E5C7">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010FBF8A">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1DF9F8E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2023年度辽宁省盘锦市盘山县水利局(本级)部门决算情况说明</w:t>
      </w:r>
    </w:p>
    <w:p w14:paraId="7C7FA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D35DE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93B7B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5CDAF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73C62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197B05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BDD7F9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2023年度辽宁省盘锦市盘山县水利局(本级)部门决算表</w:t>
      </w:r>
    </w:p>
    <w:p w14:paraId="44A92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22879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1A47F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E5934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AE8F4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D1882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066F0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EA390F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CBD490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E1708F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D9C247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CCEC0CA">
      <w:pPr>
        <w:spacing w:line="540" w:lineRule="exact"/>
        <w:ind w:left="638" w:leftChars="304" w:firstLine="0" w:firstLineChars="0"/>
        <w:rPr>
          <w:rFonts w:hint="eastAsia" w:ascii="仿宋_GB2312" w:eastAsia="仿宋_GB2312"/>
          <w:sz w:val="32"/>
          <w:szCs w:val="32"/>
        </w:rPr>
      </w:pPr>
    </w:p>
    <w:p w14:paraId="365263E0">
      <w:pPr>
        <w:spacing w:line="540" w:lineRule="exact"/>
        <w:jc w:val="center"/>
        <w:rPr>
          <w:rFonts w:ascii="宋体" w:hAnsi="宋体"/>
          <w:b/>
          <w:sz w:val="36"/>
          <w:szCs w:val="36"/>
        </w:rPr>
      </w:pPr>
      <w:r>
        <w:rPr>
          <w:rFonts w:hint="eastAsia" w:ascii="宋体" w:hAnsi="宋体"/>
          <w:b/>
          <w:sz w:val="36"/>
          <w:szCs w:val="36"/>
        </w:rPr>
        <w:t>第一部分 辽宁省盘锦市盘山县水利局(本级)概况</w:t>
      </w:r>
    </w:p>
    <w:p w14:paraId="117113F7">
      <w:pPr>
        <w:spacing w:line="540" w:lineRule="exact"/>
        <w:ind w:firstLine="640" w:firstLineChars="200"/>
        <w:jc w:val="left"/>
        <w:rPr>
          <w:rFonts w:ascii="黑体" w:eastAsia="黑体"/>
          <w:sz w:val="32"/>
          <w:szCs w:val="32"/>
        </w:rPr>
      </w:pPr>
    </w:p>
    <w:p w14:paraId="637FA45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3F5897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执行国家和省有关水利的方针政策和法律法规，拟订全市水利规范性文件草案并组织实施；负责生活、生产经营和生态环境用水的科学配置和保障，实施水资源的统一监督管理；组织、指导全市水政监察、水行政执法，协调并仲裁市辖县（区）间的水事纠纷平；负责水利行业安全生产工作，组织、指导全市水库、大坝的安全监管，组织指导全市水利工程建设项目稽察工作；组织、指导全市水利设施、水域及其岸线的管理与保护；负责全市河道维护和安全运行管理；组织指导全市农村水利、饮水安全及村镇供排水工作；组织实施全市水土保持工作；组织、协调、监督、指导全市防洪抗旱工作，对河流及重要水利工程实施防汛抗旱调度。</w:t>
      </w:r>
    </w:p>
    <w:p w14:paraId="589622AA">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5D3840C5">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eastAsia="仿宋_GB2312"/>
          <w:sz w:val="32"/>
          <w:szCs w:val="32"/>
          <w:lang w:eastAsia="zh-CN"/>
        </w:rPr>
        <w:t>财务</w:t>
      </w:r>
      <w:r>
        <w:rPr>
          <w:rFonts w:hint="eastAsia" w:ascii="仿宋_GB2312" w:eastAsia="仿宋_GB2312"/>
          <w:sz w:val="32"/>
          <w:szCs w:val="32"/>
        </w:rPr>
        <w:t>科、</w:t>
      </w:r>
      <w:r>
        <w:rPr>
          <w:rFonts w:hint="eastAsia" w:ascii="仿宋_GB2312" w:eastAsia="仿宋_GB2312"/>
          <w:sz w:val="32"/>
          <w:szCs w:val="32"/>
          <w:lang w:eastAsia="zh-CN"/>
        </w:rPr>
        <w:t>综合办公室</w:t>
      </w:r>
      <w:r>
        <w:rPr>
          <w:rFonts w:hint="eastAsia" w:ascii="仿宋_GB2312" w:eastAsia="仿宋_GB2312"/>
          <w:sz w:val="32"/>
          <w:szCs w:val="32"/>
        </w:rPr>
        <w:t>。</w:t>
      </w:r>
    </w:p>
    <w:p w14:paraId="390578C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16E20A1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eastAsia="仿宋_GB2312"/>
          <w:sz w:val="32"/>
          <w:szCs w:val="32"/>
        </w:rPr>
        <w:t>盘山县</w:t>
      </w:r>
      <w:r>
        <w:rPr>
          <w:rFonts w:hint="eastAsia" w:ascii="仿宋_GB2312" w:eastAsia="仿宋_GB2312"/>
          <w:sz w:val="32"/>
          <w:szCs w:val="32"/>
          <w:lang w:val="en-US" w:eastAsia="zh-CN"/>
        </w:rPr>
        <w:t>农业水利事务服务中心</w:t>
      </w:r>
      <w:r>
        <w:rPr>
          <w:rFonts w:hint="eastAsia" w:ascii="仿宋_GB2312" w:eastAsia="仿宋_GB2312"/>
          <w:sz w:val="32"/>
          <w:szCs w:val="32"/>
        </w:rPr>
        <w:t>为盘山县</w:t>
      </w:r>
      <w:r>
        <w:rPr>
          <w:rFonts w:hint="eastAsia" w:ascii="仿宋_GB2312" w:eastAsia="仿宋_GB2312"/>
          <w:sz w:val="32"/>
          <w:szCs w:val="32"/>
          <w:lang w:val="en-US" w:eastAsia="zh-CN"/>
        </w:rPr>
        <w:t>水利局</w:t>
      </w:r>
      <w:r>
        <w:rPr>
          <w:rFonts w:hint="eastAsia" w:ascii="仿宋_GB2312" w:eastAsia="仿宋_GB2312"/>
          <w:sz w:val="32"/>
          <w:szCs w:val="32"/>
        </w:rPr>
        <w:t>下属事业单位。</w:t>
      </w:r>
    </w:p>
    <w:p w14:paraId="1E895BC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444E1E92">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纳入辽宁省盘锦市盘山县水利局(本级)2023年部门决算编制范围的预算单位包括：</w:t>
      </w:r>
      <w:r>
        <w:rPr>
          <w:rFonts w:hint="eastAsia" w:ascii="仿宋_GB2312" w:hAnsi="宋体" w:eastAsia="仿宋_GB2312" w:cs="仿宋_GB2312"/>
          <w:kern w:val="0"/>
          <w:sz w:val="32"/>
          <w:szCs w:val="32"/>
        </w:rPr>
        <w:t>盘锦县水利局（本级）</w:t>
      </w:r>
      <w:r>
        <w:rPr>
          <w:rFonts w:hint="eastAsia" w:ascii="仿宋_GB2312" w:hAnsi="宋体" w:eastAsia="仿宋_GB2312" w:cs="仿宋_GB2312"/>
          <w:kern w:val="0"/>
          <w:sz w:val="32"/>
          <w:szCs w:val="32"/>
          <w:lang w:eastAsia="zh-CN"/>
        </w:rPr>
        <w:t>。</w:t>
      </w:r>
    </w:p>
    <w:p w14:paraId="79035A3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盘山县水利局(本级)2023年度部门决算情况说明</w:t>
      </w:r>
    </w:p>
    <w:p w14:paraId="04FDC121">
      <w:pPr>
        <w:spacing w:line="540" w:lineRule="exact"/>
        <w:rPr>
          <w:rFonts w:ascii="宋体" w:hAnsi="宋体"/>
          <w:b/>
          <w:sz w:val="36"/>
          <w:szCs w:val="36"/>
        </w:rPr>
      </w:pPr>
    </w:p>
    <w:p w14:paraId="0E1CE7D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FB7F2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（一）收入总计16182.68万元，包括：</w:t>
      </w:r>
    </w:p>
    <w:p w14:paraId="31D2F1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16182.68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15655.29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527.39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5BAE8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AB58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9F7F0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8209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B514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D11E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C121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9964A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增加6084.64万元，增长60.26%,主要原因：一是人员安排更加合理科学；二是项目经费增多</w:t>
      </w:r>
      <w:r>
        <w:rPr>
          <w:rFonts w:hint="eastAsia" w:ascii="仿宋_GB2312" w:hAnsi="宋体" w:eastAsia="仿宋_GB2312"/>
          <w:sz w:val="32"/>
          <w:szCs w:val="32"/>
          <w:lang w:eastAsia="zh-CN"/>
        </w:rPr>
        <w:t>。</w:t>
      </w:r>
    </w:p>
    <w:p w14:paraId="6C5E2D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（二）支出总计16182.68万元，包括：</w:t>
      </w:r>
    </w:p>
    <w:p w14:paraId="7F0A1E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575.73</w:t>
      </w:r>
      <w:r>
        <w:rPr>
          <w:rFonts w:hint="eastAsia" w:ascii="仿宋_GB2312" w:hAnsi="宋体" w:eastAsia="仿宋_GB2312"/>
          <w:sz w:val="32"/>
          <w:szCs w:val="32"/>
        </w:rPr>
        <w:t>万元，占支出总计的</w:t>
      </w:r>
      <w:r>
        <w:rPr>
          <w:rFonts w:hint="eastAsia" w:ascii="仿宋_GB2312" w:eastAsia="仿宋_GB2312" w:cs="仿宋_GB2312"/>
          <w:sz w:val="32"/>
          <w:szCs w:val="32"/>
        </w:rPr>
        <w:t>3.56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工资福利支出380.33万元；商品和服务支出15.84万元；对个人和家庭的补助179.56万元。</w:t>
      </w:r>
    </w:p>
    <w:p w14:paraId="56DF9F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15606.95</w:t>
      </w:r>
      <w:r>
        <w:rPr>
          <w:rFonts w:hint="eastAsia" w:ascii="仿宋_GB2312" w:hAnsi="宋体" w:eastAsia="仿宋_GB2312"/>
          <w:sz w:val="32"/>
          <w:szCs w:val="32"/>
        </w:rPr>
        <w:t>万元，占支出总计的</w:t>
      </w:r>
      <w:r>
        <w:rPr>
          <w:rFonts w:hint="eastAsia" w:ascii="仿宋_GB2312" w:eastAsia="仿宋_GB2312" w:cs="仿宋_GB2312"/>
          <w:sz w:val="32"/>
          <w:szCs w:val="32"/>
        </w:rPr>
        <w:t>96.44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主要包括工程款等业务支出。</w:t>
      </w:r>
    </w:p>
    <w:p w14:paraId="7D08F26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1DAF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7D3EC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EEB43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与上年相比，今年支出增加6084.64万元，增长60.26%,主要原因： 工程款支出增加。</w:t>
      </w:r>
    </w:p>
    <w:p w14:paraId="7999141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C420F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与上年相比，今年结转结余持平，主要原因：项目未完工。</w:t>
      </w:r>
    </w:p>
    <w:p w14:paraId="0C44F9A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EB09E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288AE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16182.68</w:t>
      </w:r>
      <w:r>
        <w:rPr>
          <w:rFonts w:hint="eastAsia" w:ascii="仿宋_GB2312" w:hAnsi="宋体" w:eastAsia="仿宋_GB2312"/>
          <w:sz w:val="32"/>
          <w:szCs w:val="32"/>
        </w:rPr>
        <w:t>万元，其中：基本支出</w:t>
      </w:r>
      <w:r>
        <w:rPr>
          <w:rFonts w:hint="eastAsia" w:ascii="仿宋_GB2312" w:eastAsia="仿宋_GB2312" w:cs="仿宋_GB2312"/>
          <w:sz w:val="32"/>
          <w:szCs w:val="32"/>
        </w:rPr>
        <w:t>575.73</w:t>
      </w:r>
      <w:r>
        <w:rPr>
          <w:rFonts w:hint="eastAsia" w:ascii="仿宋_GB2312" w:hAnsi="宋体" w:eastAsia="仿宋_GB2312"/>
          <w:sz w:val="32"/>
          <w:szCs w:val="32"/>
        </w:rPr>
        <w:t>万元，项目支出</w:t>
      </w:r>
      <w:r>
        <w:rPr>
          <w:rFonts w:hint="eastAsia" w:ascii="仿宋_GB2312" w:eastAsia="仿宋_GB2312" w:cs="仿宋_GB2312"/>
          <w:sz w:val="32"/>
          <w:szCs w:val="32"/>
        </w:rPr>
        <w:t>15606.95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财政拨款支出增加6084.64万元，增长60.26%，主要原因</w:t>
      </w:r>
      <w:r>
        <w:rPr>
          <w:rFonts w:hint="eastAsia" w:ascii="仿宋_GB2312" w:eastAsia="仿宋_GB2312" w:cs="仿宋_GB2312"/>
          <w:sz w:val="32"/>
          <w:szCs w:val="32"/>
        </w:rPr>
        <w:t>：项目增多。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847.41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112.03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1118.18</w:t>
      </w:r>
      <w:r>
        <w:rPr>
          <w:rFonts w:hint="eastAsia" w:ascii="仿宋_GB2312" w:hAnsi="宋体" w:eastAsia="仿宋_GB2312"/>
          <w:sz w:val="32"/>
          <w:szCs w:val="32"/>
        </w:rPr>
        <w:t>%。</w:t>
      </w:r>
    </w:p>
    <w:p w14:paraId="03F6261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275621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2023年度一般公共预算财政拨款支出15655.29万元。按支出功能分类科目分，包括：</w:t>
      </w:r>
    </w:p>
    <w:p w14:paraId="1B55E9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1.一般公共服务支出7.74万元，具体包括：</w:t>
      </w:r>
    </w:p>
    <w:p w14:paraId="3171DC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（1）一般公共服务支出（类）人大事务（款）行政运行（项）7.74万元,主要是发放2022年绩效等支出，完成年初预算的0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%，决算数与年初预算数存在差异的主要原因是经发放2022年绩效。</w:t>
      </w:r>
    </w:p>
    <w:p w14:paraId="07ED29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2.社会保障和就业支出245.20万元，具体包括：</w:t>
      </w:r>
    </w:p>
    <w:p w14:paraId="12F1F3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67.08万元,主要是行政单位离休费、退休费、生活补助、奖励金等支出，完成年初预算的126.52%，决算数与年初预算数存在差异的主要原因是费用增加。</w:t>
      </w:r>
    </w:p>
    <w:p w14:paraId="708EFE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（2）社会保障和就业支出（类）行政事业单位养老支出（款）事业单位离退休（项）19.04万元,主要是事业单位退休费等支出，完成年初预算的100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A6DA2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（3）社会保障和就业支出（类）行政事业单位养老支出（款）机关事业单位基本养老保险缴费支出（项）20.67万元,主要是机关事业单位基本养老保险缴费等支出，完成年初预算的100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FFCE9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（4）社会保障和就业支出（类）行政事业单位养老支出（款）机关事业单位职业年金缴费支出（项）44.37万元,主要是机关事业单位职业年金缴费等支出，完成年初预算的100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6C9FD8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（5）社会保障和就业支出（类）抚恤（款）死亡抚恤（项）84.95万元,主要是死亡抚恤金等支出，完成年初预算的100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F0EC0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（6）社会保障和就业支出（类）抚恤（款）伤残抚恤（项）9.09万元,主要是伤残抚恤金等支出，完成年初预算的100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194E25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3.卫生健康支出7.43万元，具体包括：</w:t>
      </w:r>
    </w:p>
    <w:p w14:paraId="14D322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（1）卫生健康支出（类）行政事业单位医疗（款）行政单位医疗（项）7.43万元,主要是职工基本医疗保险缴纳等支出，完成年初预算的87.97%，决算数与年初预算数存在差异的主要原因是人员变动。</w:t>
      </w:r>
    </w:p>
    <w:p w14:paraId="16665F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4.农林水支出9988.13万元，具体包括：</w:t>
      </w:r>
    </w:p>
    <w:p w14:paraId="4DAB48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（1）农林水支出（类）水利（款）行政运行（项）301.49万元,主要是农林水项目等支出，完成年初预算的100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69823F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（2）农林水支出（类）水利（款）一般行政管理事务（项）89.13万元,主要是生活补助等支出，完成年初预算的100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256CCA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（3）农林水支出（类）水利（款）水利行业业务管理（项）15.15万元,主要是办公费、租赁费等支出，完成年初预算的100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6808F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（4）农林水支出（类）水利（款）水利工程建设（项）0.00万元,主要是无等支出，完成年初预算的0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124012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（5）农林水支出（类）水利（款）水利工程运行与维护（项）146.00万元,主要是基础设施建设等支出，完成年初预算的100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050450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（6）农林水支出（类）水利（款）防汛（项）350.00万元,主要是防汛等支出，完成年初预算的100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5D143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（7）农林水支出（类）水利（款）农村水利（项）1229.93万元,主要是农村水利等支出，完成年初预算的100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3A021A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（8）农林水支出（类）水利（款）江河湖库水系综合整治（项）839.94万元,主要是江河湖库水系综合整治等支出，完成年初预算的100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26077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（9）农林水支出（类）水利（款）大中型水库移民后期扶持专项支出（项）748.00万元,主要是移民项目等支出，完成年初预算的100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7BBD1F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（10）农林水支出（类）水利（款）水利建设征地及移民支出（项）270.00万元,主要是水利建设等支出，完成年初预算的100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F3ACF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（11）农林水支出（类）水利（款）农村供水（项）1324.00万元,主要是农村供水等支出，完成年初预算的100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558B3B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（12）农林水支出（类）水利（款）其他水利支出（项）4674.49万元,主要是其他水利项目等支出，完成年初预算的100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7290D6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5.住房保障支出14.47万元，具体包括：</w:t>
      </w:r>
    </w:p>
    <w:p w14:paraId="07BC48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（1）住房保障支出（类）住房改革支出（款）住房公积金（项）14.47万元,主要是住房公积金等支出，完成年初预算的78.52%，决算数与年初预算数存在差异的主要原因是公积金基数调整。</w:t>
      </w:r>
    </w:p>
    <w:p w14:paraId="43EF7D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6.其他支出5392.31万元，具体包括：</w:t>
      </w:r>
    </w:p>
    <w:p w14:paraId="2B6FAA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（1）其他支出（类）其他支出（款）其他支出（项）5392.31万元,主要是大型修缮等支出，完成年初预算的0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%，决算数与年初预算数存在差异的主要原因是此项目未纳入预算。</w:t>
      </w:r>
    </w:p>
    <w:p w14:paraId="5D9B2E4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4B3C76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2023年度政府性基金预算财政拨款支出527.39万元。按支出功能分类科目分，包括：</w:t>
      </w:r>
    </w:p>
    <w:p w14:paraId="0782D095">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1.社会保障和就业支出527.40万元，具体包括：</w:t>
      </w:r>
    </w:p>
    <w:p w14:paraId="43DEEE68">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（1）社会保障和就业支出（类）大中型水库移民后期扶持基金支出（款）移民补助（项）267.16万元,主要是 移民直补、移民项目工程款等支出，完成年初预算的100%，决算数与年初预算数存在差异的主要原因是无差异。</w:t>
      </w:r>
    </w:p>
    <w:p w14:paraId="017CB026">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（2）社会保障和就业支出（类）大中型水库移民后期扶持基金支出（款）基础设施建设和经济发展（项）157.22万元,主要是移民项目工程款和监理费等支出，完成年初预算的100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4675210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（3）社会保障和就业支出（类）小型水库移民扶助基金安排的支出（款）基础设施建设和经济发展（项）103.02万元,主要是移民项目设计费、检测费、监理费等支出，完成年初预算的100</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%，决算数与年初预算数存在差异的主要原因是无差异。</w:t>
      </w:r>
    </w:p>
    <w:p w14:paraId="0F482AB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1E9533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86B4AF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F66A16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9.89</w:t>
      </w:r>
      <w:r>
        <w:rPr>
          <w:rFonts w:hint="eastAsia" w:ascii="仿宋_GB2312" w:hAnsi="宋体" w:eastAsia="仿宋_GB2312"/>
          <w:sz w:val="32"/>
          <w:szCs w:val="32"/>
        </w:rPr>
        <w:t>万元，完成预算的</w:t>
      </w:r>
      <w:r>
        <w:rPr>
          <w:rFonts w:hint="eastAsia" w:ascii="仿宋_GB2312" w:eastAsia="仿宋_GB2312" w:cs="仿宋_GB2312"/>
          <w:sz w:val="32"/>
          <w:szCs w:val="32"/>
        </w:rPr>
        <w:t>98.90</w:t>
      </w:r>
      <w:r>
        <w:rPr>
          <w:rFonts w:hint="eastAsia" w:ascii="仿宋_GB2312" w:hAnsi="宋体" w:eastAsia="仿宋_GB2312"/>
          <w:sz w:val="32"/>
          <w:szCs w:val="32"/>
        </w:rPr>
        <w:t>%，决算数小于预算数的主要原因是经费减少。</w:t>
      </w:r>
      <w:r>
        <w:rPr>
          <w:rFonts w:hint="eastAsia" w:ascii="仿宋_GB2312" w:hAnsi="宋体" w:eastAsia="仿宋_GB2312"/>
          <w:sz w:val="32"/>
          <w:szCs w:val="32"/>
          <w:highlight w:val="none"/>
        </w:rPr>
        <w:t>较上年相比，减少</w:t>
      </w:r>
      <w:r>
        <w:rPr>
          <w:rFonts w:hint="eastAsia" w:ascii="仿宋_GB2312" w:hAnsi="宋体" w:eastAsia="仿宋_GB2312"/>
          <w:sz w:val="32"/>
          <w:szCs w:val="32"/>
          <w:highlight w:val="none"/>
          <w:lang w:val="en-US" w:eastAsia="zh-CN"/>
        </w:rPr>
        <w:t>45.28</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82.07</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经费减少</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9.89</w:t>
      </w:r>
      <w:r>
        <w:rPr>
          <w:rFonts w:hint="eastAsia" w:ascii="仿宋_GB2312" w:hAnsi="宋体" w:eastAsia="仿宋_GB2312"/>
          <w:sz w:val="32"/>
          <w:szCs w:val="32"/>
        </w:rPr>
        <w:t>万元。</w:t>
      </w:r>
    </w:p>
    <w:p w14:paraId="504FA64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无相关费用支出。2023年参加出国（境）团组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无相关费用支出</w:t>
      </w:r>
      <w:r>
        <w:rPr>
          <w:rFonts w:hint="eastAsia" w:ascii="仿宋_GB2312" w:hAnsi="宋体" w:eastAsia="仿宋_GB2312"/>
          <w:sz w:val="32"/>
          <w:szCs w:val="32"/>
          <w:highlight w:val="none"/>
        </w:rPr>
        <w:t>等。</w:t>
      </w:r>
    </w:p>
    <w:p w14:paraId="0579E9A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%，决算数持平预算数的主要原因是无相关费用支出。2023年国内公务接待累计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2023年公务接待费与上年持平，主要是无相关费用支出等原因。</w:t>
      </w:r>
    </w:p>
    <w:p w14:paraId="6D97D81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9.89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98.90</w:t>
      </w:r>
      <w:r>
        <w:rPr>
          <w:rFonts w:hint="eastAsia" w:ascii="仿宋_GB2312" w:hAnsi="宋体" w:eastAsia="仿宋_GB2312"/>
          <w:sz w:val="32"/>
          <w:szCs w:val="32"/>
        </w:rPr>
        <w:t>%，决算数小于预算数的主要原因是经费减少。比上年减少45.28万元，降低82.07%，主要是经费减少等原因。</w:t>
      </w:r>
    </w:p>
    <w:p w14:paraId="19565CD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9.89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3FE0021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DB2BC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575.73</w:t>
      </w:r>
      <w:r>
        <w:rPr>
          <w:rFonts w:hint="eastAsia" w:ascii="仿宋_GB2312" w:hAnsi="宋体" w:eastAsia="仿宋_GB2312"/>
          <w:sz w:val="32"/>
          <w:szCs w:val="32"/>
        </w:rPr>
        <w:t>万元，其中：人员经费</w:t>
      </w:r>
      <w:r>
        <w:rPr>
          <w:rFonts w:hint="eastAsia" w:ascii="仿宋_GB2312" w:eastAsia="仿宋_GB2312" w:cs="仿宋_GB2312"/>
          <w:sz w:val="32"/>
          <w:szCs w:val="32"/>
        </w:rPr>
        <w:t>559.89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15.84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63B82D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A96A15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88A61A8">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15.84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比上年增加0.89万元，增长5.95%</w:t>
      </w:r>
      <w:r>
        <w:rPr>
          <w:rFonts w:hint="eastAsia" w:ascii="仿宋_GB2312" w:hAnsi="黑体" w:eastAsia="仿宋_GB2312"/>
          <w:sz w:val="32"/>
          <w:szCs w:val="32"/>
        </w:rPr>
        <w:t>，主要原因是</w:t>
      </w:r>
      <w:r>
        <w:rPr>
          <w:rFonts w:hint="eastAsia" w:ascii="仿宋_GB2312" w:hAnsi="宋体" w:eastAsia="仿宋_GB2312"/>
          <w:sz w:val="32"/>
          <w:szCs w:val="32"/>
        </w:rPr>
        <w:t>专项经费增加</w:t>
      </w:r>
      <w:r>
        <w:rPr>
          <w:rFonts w:hint="eastAsia" w:ascii="仿宋_GB2312" w:hAnsi="黑体" w:eastAsia="仿宋_GB2312"/>
          <w:sz w:val="32"/>
          <w:szCs w:val="32"/>
        </w:rPr>
        <w:t>。</w:t>
      </w:r>
      <w:r>
        <w:rPr>
          <w:rFonts w:hint="eastAsia" w:ascii="仿宋_GB2312" w:hAnsi="黑体" w:eastAsia="仿宋_GB2312"/>
          <w:sz w:val="32"/>
          <w:szCs w:val="32"/>
          <w:highlight w:val="none"/>
        </w:rPr>
        <w:t>主要包括：办公费</w:t>
      </w:r>
      <w:r>
        <w:rPr>
          <w:rFonts w:hint="eastAsia" w:ascii="仿宋_GB2312" w:hAnsi="黑体" w:eastAsia="仿宋_GB2312"/>
          <w:sz w:val="32"/>
          <w:szCs w:val="32"/>
          <w:highlight w:val="none"/>
          <w:lang w:val="en-US" w:eastAsia="zh-CN"/>
        </w:rPr>
        <w:t>2.46</w:t>
      </w:r>
      <w:r>
        <w:rPr>
          <w:rFonts w:hint="eastAsia" w:ascii="仿宋_GB2312" w:hAnsi="黑体" w:eastAsia="仿宋_GB2312"/>
          <w:sz w:val="32"/>
          <w:szCs w:val="32"/>
          <w:highlight w:val="none"/>
        </w:rPr>
        <w:t>万元、印刷费</w:t>
      </w:r>
      <w:r>
        <w:rPr>
          <w:rFonts w:hint="eastAsia" w:ascii="仿宋_GB2312" w:hAnsi="黑体" w:eastAsia="仿宋_GB2312"/>
          <w:sz w:val="32"/>
          <w:szCs w:val="32"/>
          <w:highlight w:val="none"/>
          <w:lang w:val="en-US" w:eastAsia="zh-CN"/>
        </w:rPr>
        <w:t>0.58</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val="en-US" w:eastAsia="zh-CN"/>
        </w:rPr>
        <w:t>差旅费0.87万元、租赁费0.10万元、其他交通费用11.54万元、其他商品和服务支出0.31万元</w:t>
      </w:r>
      <w:r>
        <w:rPr>
          <w:rFonts w:hint="eastAsia" w:ascii="仿宋_GB2312" w:hAnsi="黑体" w:eastAsia="仿宋_GB2312"/>
          <w:sz w:val="32"/>
          <w:szCs w:val="32"/>
          <w:highlight w:val="none"/>
        </w:rPr>
        <w:t>。</w:t>
      </w:r>
    </w:p>
    <w:p w14:paraId="3F493B4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40609F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w:t>
      </w:r>
    </w:p>
    <w:p w14:paraId="51D6529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F49857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59800A1B">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1.</w:t>
      </w:r>
      <w:r>
        <w:rPr>
          <w:rFonts w:hint="eastAsia" w:ascii="仿宋_GB2312" w:hAnsi="黑体" w:eastAsia="仿宋_GB2312"/>
          <w:sz w:val="32"/>
          <w:szCs w:val="32"/>
          <w:highlight w:val="none"/>
        </w:rPr>
        <w:t>房屋情况：部门房屋面积</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万元。</w:t>
      </w:r>
    </w:p>
    <w:p w14:paraId="6755868B">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2.车辆情况：</w:t>
      </w:r>
      <w:r>
        <w:rPr>
          <w:rFonts w:hint="eastAsia" w:ascii="仿宋_GB2312" w:hAnsi="黑体" w:eastAsia="仿宋_GB2312"/>
          <w:sz w:val="32"/>
          <w:szCs w:val="32"/>
          <w:highlight w:val="none"/>
        </w:rPr>
        <w:t>共有车辆</w:t>
      </w:r>
      <w:r>
        <w:rPr>
          <w:rFonts w:hint="eastAsia" w:ascii="仿宋_GB2312" w:eastAsia="仿宋_GB2312" w:cs="仿宋_GB2312"/>
          <w:sz w:val="32"/>
          <w:szCs w:val="32"/>
          <w:highlight w:val="none"/>
        </w:rPr>
        <w:t>4</w:t>
      </w:r>
      <w:r>
        <w:rPr>
          <w:rFonts w:hint="eastAsia" w:ascii="仿宋_GB2312" w:hAnsi="黑体" w:eastAsia="仿宋_GB2312"/>
          <w:sz w:val="32"/>
          <w:szCs w:val="32"/>
          <w:highlight w:val="none"/>
        </w:rPr>
        <w:t>辆，其中：副省级以上领导干部用车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rPr>
        <w:t>4</w:t>
      </w:r>
      <w:r>
        <w:rPr>
          <w:rFonts w:hint="eastAsia" w:ascii="仿宋_GB2312" w:hAnsi="黑体" w:eastAsia="仿宋_GB2312"/>
          <w:sz w:val="32"/>
          <w:szCs w:val="32"/>
          <w:highlight w:val="none"/>
        </w:rPr>
        <w:t>辆</w:t>
      </w:r>
      <w:r>
        <w:rPr>
          <w:rFonts w:hint="eastAsia" w:ascii="仿宋_GB2312" w:eastAsia="仿宋_GB2312" w:cs="仿宋_GB2312"/>
          <w:sz w:val="32"/>
          <w:szCs w:val="32"/>
          <w:highlight w:val="none"/>
        </w:rPr>
        <w:t>，其他用车主要是应急防汛</w:t>
      </w:r>
      <w:r>
        <w:rPr>
          <w:rFonts w:hint="eastAsia" w:ascii="仿宋_GB2312" w:hAnsi="黑体" w:eastAsia="仿宋_GB2312"/>
          <w:sz w:val="32"/>
          <w:szCs w:val="32"/>
          <w:highlight w:val="none"/>
        </w:rPr>
        <w:t>；单价100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万元（含）以上设备（不含车辆）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14:paraId="4D633C71">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160774A0">
      <w:pPr>
        <w:topLinePunct/>
        <w:spacing w:line="540" w:lineRule="exact"/>
        <w:ind w:firstLine="640" w:firstLineChars="200"/>
        <w:rPr>
          <w:rFonts w:hint="eastAsia" w:ascii="仿宋_GB2312" w:hAnsi="黑体" w:eastAsia="仿宋_GB2312"/>
          <w:sz w:val="32"/>
          <w:szCs w:val="32"/>
        </w:rPr>
      </w:pPr>
    </w:p>
    <w:p w14:paraId="3D4FF012">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5197D401">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605A3D7D">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盘山县水利局</w:t>
      </w:r>
      <w:r>
        <w:rPr>
          <w:rFonts w:hint="eastAsia" w:hAnsi="宋体" w:eastAsia="仿宋_GB2312" w:cs="仿宋_GB2312"/>
          <w:sz w:val="32"/>
          <w:szCs w:val="32"/>
          <w:highlight w:val="none"/>
        </w:rPr>
        <w:t>组织开展部门整体绩效自评工作，涉及资金</w:t>
      </w:r>
      <w:r>
        <w:rPr>
          <w:rFonts w:hint="eastAsia" w:ascii="仿宋_GB2312" w:hAnsi="宋体" w:eastAsia="仿宋_GB2312" w:cs="仿宋_GB2312"/>
          <w:sz w:val="32"/>
          <w:szCs w:val="32"/>
          <w:highlight w:val="none"/>
          <w:lang w:val="en-US" w:eastAsia="zh-CN"/>
        </w:rPr>
        <w:t>513.91</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513.91</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90.00</w:t>
      </w:r>
      <w:r>
        <w:rPr>
          <w:rFonts w:hint="eastAsia" w:hAnsi="宋体" w:eastAsia="仿宋_GB2312" w:cs="仿宋_GB2312"/>
          <w:sz w:val="32"/>
          <w:szCs w:val="32"/>
          <w:highlight w:val="none"/>
        </w:rPr>
        <w:t>分。</w:t>
      </w:r>
    </w:p>
    <w:p w14:paraId="3EE25BEC">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5FC0A6AB">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6CA4ED5">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对本部门</w:t>
      </w:r>
      <w:r>
        <w:rPr>
          <w:rFonts w:hint="eastAsia" w:ascii="仿宋_GB2312" w:hAnsi="宋体" w:eastAsia="仿宋_GB2312" w:cs="仿宋_GB2312"/>
          <w:sz w:val="32"/>
          <w:szCs w:val="32"/>
          <w:highlight w:val="none"/>
          <w:lang w:val="en-US" w:eastAsia="zh-CN"/>
        </w:rPr>
        <w:t>7</w:t>
      </w:r>
      <w:r>
        <w:rPr>
          <w:rFonts w:hint="eastAsia" w:ascii="仿宋_GB2312" w:hAnsi="宋体" w:eastAsia="仿宋_GB2312" w:cs="仿宋_GB2312"/>
          <w:sz w:val="32"/>
          <w:szCs w:val="32"/>
          <w:highlight w:val="none"/>
        </w:rPr>
        <w:t>个项目开展项目绩效自评工作，</w:t>
      </w:r>
      <w:r>
        <w:rPr>
          <w:rFonts w:hint="eastAsia" w:ascii="仿宋_GB2312" w:hAnsi="宋体" w:eastAsia="仿宋_GB2312" w:cs="仿宋_GB2312"/>
          <w:color w:val="000000" w:themeColor="text1"/>
          <w:sz w:val="32"/>
          <w:szCs w:val="32"/>
          <w:highlight w:val="none"/>
          <w14:textFill>
            <w14:solidFill>
              <w14:schemeClr w14:val="tx1"/>
            </w14:solidFill>
          </w14:textFill>
        </w:rPr>
        <w:t>涉及资金</w:t>
      </w:r>
      <w:r>
        <w:rPr>
          <w:rFonts w:hint="eastAsia" w:ascii="仿宋_GB2312" w:hAnsi="宋体" w:eastAsia="仿宋_GB2312" w:cs="仿宋_GB2312"/>
          <w:color w:val="000000" w:themeColor="text1"/>
          <w:sz w:val="32"/>
          <w:szCs w:val="32"/>
          <w:highlight w:val="none"/>
          <w:lang w:val="en-US" w:eastAsia="zh-CN"/>
          <w14:textFill>
            <w14:solidFill>
              <w14:schemeClr w14:val="tx1"/>
            </w14:solidFill>
          </w14:textFill>
        </w:rPr>
        <w:t>1050.60</w:t>
      </w:r>
      <w:r>
        <w:rPr>
          <w:rFonts w:hint="eastAsia" w:hAnsi="宋体" w:eastAsia="仿宋_GB2312" w:cs="仿宋_GB2312"/>
          <w:color w:val="000000" w:themeColor="text1"/>
          <w:sz w:val="32"/>
          <w:szCs w:val="32"/>
          <w:highlight w:val="none"/>
          <w14:textFill>
            <w14:solidFill>
              <w14:schemeClr w14:val="tx1"/>
            </w14:solidFill>
          </w14:textFill>
        </w:rPr>
        <w:t>万元</w:t>
      </w:r>
      <w:r>
        <w:rPr>
          <w:rFonts w:hint="eastAsia" w:hAnsi="宋体" w:eastAsia="仿宋_GB2312" w:cs="仿宋_GB2312"/>
          <w:sz w:val="32"/>
          <w:szCs w:val="32"/>
          <w:highlight w:val="none"/>
        </w:rPr>
        <w:t>，其中财政拨款资金</w:t>
      </w:r>
      <w:r>
        <w:rPr>
          <w:rFonts w:hint="eastAsia" w:hAnsi="宋体" w:eastAsia="仿宋_GB2312" w:cs="仿宋_GB2312"/>
          <w:sz w:val="32"/>
          <w:szCs w:val="32"/>
          <w:highlight w:val="none"/>
          <w:lang w:val="en-US" w:eastAsia="zh-CN"/>
        </w:rPr>
        <w:t>1050.60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63.35</w:t>
      </w:r>
      <w:r>
        <w:rPr>
          <w:rFonts w:hint="eastAsia" w:ascii="仿宋_GB2312" w:hAnsi="宋体" w:eastAsia="仿宋_GB2312" w:cs="仿宋_GB2312"/>
          <w:sz w:val="32"/>
          <w:szCs w:val="32"/>
          <w:highlight w:val="none"/>
        </w:rPr>
        <w:t>分。</w:t>
      </w:r>
    </w:p>
    <w:p w14:paraId="48E7C75F">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55566C6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8D54F78">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未开展部门重点评价工作</w:t>
      </w:r>
    </w:p>
    <w:p w14:paraId="4511401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0439E90">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盘山县水利局</w:t>
      </w:r>
      <w:r>
        <w:rPr>
          <w:rFonts w:hint="eastAsia" w:ascii="仿宋_GB2312" w:hAnsi="宋体" w:eastAsia="仿宋_GB2312" w:cs="仿宋_GB2312"/>
          <w:sz w:val="32"/>
          <w:szCs w:val="32"/>
          <w:highlight w:val="none"/>
        </w:rPr>
        <w:t>的项目开展财政重点评价工作。</w:t>
      </w:r>
    </w:p>
    <w:p w14:paraId="2C9D304B">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仿宋_GB2312"/>
          <w:kern w:val="0"/>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425C05E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5B445E1">
      <w:pPr>
        <w:spacing w:line="540" w:lineRule="exact"/>
        <w:jc w:val="center"/>
        <w:rPr>
          <w:rFonts w:ascii="宋体" w:hAnsi="宋体"/>
          <w:b/>
          <w:sz w:val="36"/>
          <w:szCs w:val="36"/>
        </w:rPr>
      </w:pPr>
    </w:p>
    <w:p w14:paraId="26A9A3DA">
      <w:pPr>
        <w:spacing w:line="540" w:lineRule="exact"/>
        <w:jc w:val="center"/>
        <w:rPr>
          <w:rFonts w:ascii="宋体" w:hAnsi="宋体"/>
          <w:b/>
          <w:sz w:val="36"/>
          <w:szCs w:val="36"/>
        </w:rPr>
      </w:pPr>
    </w:p>
    <w:p w14:paraId="56843BF6">
      <w:pPr>
        <w:spacing w:line="540" w:lineRule="exact"/>
        <w:jc w:val="center"/>
        <w:rPr>
          <w:rFonts w:ascii="宋体" w:hAnsi="宋体"/>
          <w:b/>
          <w:sz w:val="36"/>
          <w:szCs w:val="36"/>
        </w:rPr>
      </w:pPr>
    </w:p>
    <w:p w14:paraId="43DC25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42F29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44142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24632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8A88D1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73885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7BC6A1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F94ED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EB2DC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4C957F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DDE170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26E00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B0E8E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BE0352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D25C4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86C891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D8531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16.一般公共服务支出（类）其他一般公共服务支出（款）其他一般公共服务支出（项）：</w:t>
      </w:r>
      <w:r>
        <w:rPr>
          <w:rFonts w:hint="eastAsia" w:ascii="仿宋_GB2312" w:hAnsi="宋体" w:eastAsia="仿宋_GB2312" w:cs="仿宋_GB2312"/>
          <w:kern w:val="0"/>
          <w:sz w:val="32"/>
          <w:szCs w:val="32"/>
        </w:rPr>
        <w:t>反映除上述项目以外的一般公共服务支出。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w:t>
      </w:r>
      <w:r>
        <w:rPr>
          <w:rFonts w:hint="eastAsia" w:ascii="仿宋_GB2312" w:hAnsi="宋体" w:eastAsia="仿宋_GB2312" w:cs="仿宋_GB2312"/>
          <w:b/>
          <w:bCs/>
          <w:kern w:val="0"/>
          <w:sz w:val="32"/>
          <w:szCs w:val="32"/>
        </w:rPr>
        <w:t>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23.农林水支出（类）水利（款）行政运行（项）：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24.农林水支出（类）水利（款）水利工程建设（项）：</w:t>
      </w:r>
      <w:r>
        <w:rPr>
          <w:rFonts w:hint="eastAsia" w:ascii="仿宋_GB2312" w:hAnsi="宋体" w:eastAsia="仿宋_GB2312" w:cs="仿宋_GB2312"/>
          <w:kern w:val="0"/>
          <w:sz w:val="32"/>
          <w:szCs w:val="32"/>
        </w:rPr>
        <w:t>反映水利系统用于江、河、湖、滩等水利工程建设支出，包括堤防、河道、水库、水利枢纽、涵闸、灌区、供水、蓄滞洪区等水利工程及其附属设备、设施的建设、更新改造、大中型病险水库防险、大型灌区改造、农村电气化建设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25.农林水支出（类）水利（款）水利工程运行与维护（项）：</w:t>
      </w:r>
      <w:r>
        <w:rPr>
          <w:rFonts w:hint="eastAsia" w:ascii="仿宋_GB2312" w:hAnsi="宋体" w:eastAsia="仿宋_GB2312" w:cs="仿宋_GB2312"/>
          <w:kern w:val="0"/>
          <w:sz w:val="32"/>
          <w:szCs w:val="32"/>
        </w:rPr>
        <w:t>反映水利系统用于江、河、湖、滩等治理工程运行与维护方面的支出以及纳入预算管理的水利工程管理单位的支出。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26.农林水支出（类）水利（款）水利前期工作（项）：</w:t>
      </w:r>
      <w:r>
        <w:rPr>
          <w:rFonts w:hint="eastAsia" w:ascii="仿宋_GB2312" w:hAnsi="宋体" w:eastAsia="仿宋_GB2312" w:cs="仿宋_GB2312"/>
          <w:kern w:val="0"/>
          <w:sz w:val="32"/>
          <w:szCs w:val="32"/>
        </w:rPr>
        <w:t>反映水利规划、勘测、设计、科研及相关管理办法编制、资料整编、设备购置等基础性前期工作的支出。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27.农林水支出（类）水利（款）水资源节约管理与保护（项）：</w:t>
      </w:r>
      <w:r>
        <w:rPr>
          <w:rFonts w:hint="eastAsia" w:ascii="仿宋_GB2312" w:hAnsi="宋体" w:eastAsia="仿宋_GB2312" w:cs="仿宋_GB2312"/>
          <w:kern w:val="0"/>
          <w:sz w:val="32"/>
          <w:szCs w:val="32"/>
        </w:rPr>
        <w:t>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28.农林水支出（类）水利（款）防汛（项）：</w:t>
      </w:r>
      <w:r>
        <w:rPr>
          <w:rFonts w:hint="eastAsia" w:ascii="仿宋_GB2312" w:hAnsi="宋体" w:eastAsia="仿宋_GB2312" w:cs="仿宋_GB2312"/>
          <w:kern w:val="0"/>
          <w:sz w:val="32"/>
          <w:szCs w:val="32"/>
        </w:rPr>
        <w:t>反映防汛业务支出。有关事项包括防汛物资购置管护，防汛通信设施设备、网络系统、车船设备运行维护，防汛值班、水情报汛、防汛指挥系统运行维护、水毁修复以及防羽组织（如防汛预案编制、检查、演习、宣传、会议等)，汛期调用民工及劳动保护，水利设施灾后重建，退田还湖，蓄滞洪区补偿、水情、雨情、决策支持，防讯视频会商，应急度汛，山洪灾害防治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29.农林水支出（类）水利（款）抗旱（项）：</w:t>
      </w:r>
      <w:r>
        <w:rPr>
          <w:rFonts w:hint="eastAsia" w:ascii="仿宋_GB2312" w:hAnsi="宋体" w:eastAsia="仿宋_GB2312" w:cs="仿宋_GB2312"/>
          <w:kern w:val="0"/>
          <w:sz w:val="32"/>
          <w:szCs w:val="32"/>
        </w:rPr>
        <w:t>反映抗旱业务支出。有关事项包括旱情监测区报旱，抗旱预案编制修订，抗旱物资购置管护，抗旱设施设备运行维护，抗旱应急水源建设以及对各级抗旱服务组织的补助等。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30.农林水支出（类）水利（款）农村水利（项）：</w:t>
      </w:r>
      <w:r>
        <w:rPr>
          <w:rFonts w:hint="eastAsia" w:ascii="仿宋_GB2312" w:hAnsi="宋体" w:eastAsia="仿宋_GB2312" w:cs="仿宋_GB2312"/>
          <w:kern w:val="0"/>
          <w:sz w:val="32"/>
          <w:szCs w:val="32"/>
        </w:rPr>
        <w:t>反映国家对中型灌区市水配套改造、牧区水利</w:t>
      </w:r>
      <w:r>
        <w:rPr>
          <w:rFonts w:hint="eastAsia" w:ascii="仿宋_GB2312" w:hAnsi="宋体" w:eastAsia="仿宋_GB2312" w:cs="仿宋_GB2312"/>
          <w:kern w:val="0"/>
          <w:sz w:val="32"/>
          <w:szCs w:val="32"/>
          <w:lang w:eastAsia="zh-CN"/>
        </w:rPr>
        <w:t>建设</w:t>
      </w:r>
      <w:r>
        <w:rPr>
          <w:rFonts w:hint="eastAsia" w:ascii="仿宋_GB2312" w:hAnsi="宋体" w:eastAsia="仿宋_GB2312" w:cs="仿宋_GB2312"/>
          <w:kern w:val="0"/>
          <w:sz w:val="32"/>
          <w:szCs w:val="32"/>
        </w:rPr>
        <w:t>、小型水源建设、农村河塘整治以及排灌站、小水电站补助等。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31.农林水支出（类）水利（款）江河湖库水系综合整治（项）：</w:t>
      </w:r>
      <w:r>
        <w:rPr>
          <w:rFonts w:hint="eastAsia" w:ascii="仿宋_GB2312" w:hAnsi="宋体" w:eastAsia="仿宋_GB2312" w:cs="仿宋_GB2312"/>
          <w:kern w:val="0"/>
          <w:sz w:val="32"/>
          <w:szCs w:val="32"/>
        </w:rPr>
        <w:t>反映江河湖库水系综合整治方面的支出，包括中小河流治理、江河湖库水系连通、小型水库除险补助等。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32.农林水支出（类）水利（款）其他水利支出（项）：</w:t>
      </w:r>
      <w:r>
        <w:rPr>
          <w:rFonts w:hint="eastAsia" w:ascii="仿宋_GB2312" w:hAnsi="宋体" w:eastAsia="仿宋_GB2312" w:cs="仿宋_GB2312"/>
          <w:kern w:val="0"/>
          <w:sz w:val="32"/>
          <w:szCs w:val="32"/>
        </w:rPr>
        <w:t>反映除上述项目以外其他用于水利方面的支出。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34.其他支出（类）其他支出（款）其他支出（项）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p>
    <w:p w14:paraId="76D61AA5">
      <w:pPr>
        <w:spacing w:line="540" w:lineRule="exact"/>
        <w:jc w:val="center"/>
        <w:rPr>
          <w:rFonts w:ascii="宋体" w:hAnsi="宋体"/>
          <w:b/>
          <w:sz w:val="36"/>
          <w:szCs w:val="36"/>
        </w:rPr>
      </w:pPr>
    </w:p>
    <w:p w14:paraId="38BC0B2F">
      <w:pPr>
        <w:spacing w:line="540" w:lineRule="exact"/>
        <w:jc w:val="center"/>
        <w:rPr>
          <w:rFonts w:ascii="宋体" w:hAnsi="宋体"/>
          <w:b/>
          <w:sz w:val="36"/>
          <w:szCs w:val="36"/>
        </w:rPr>
      </w:pPr>
    </w:p>
    <w:p w14:paraId="4C7799C1">
      <w:pPr>
        <w:spacing w:line="540" w:lineRule="exact"/>
        <w:jc w:val="center"/>
        <w:rPr>
          <w:rFonts w:ascii="宋体" w:hAnsi="宋体"/>
          <w:b/>
          <w:sz w:val="36"/>
          <w:szCs w:val="36"/>
        </w:rPr>
      </w:pPr>
    </w:p>
    <w:p w14:paraId="7E97F2F8">
      <w:pPr>
        <w:spacing w:line="540" w:lineRule="exact"/>
        <w:jc w:val="center"/>
        <w:rPr>
          <w:rFonts w:ascii="宋体" w:hAnsi="宋体"/>
          <w:b/>
          <w:sz w:val="36"/>
          <w:szCs w:val="36"/>
        </w:rPr>
      </w:pPr>
    </w:p>
    <w:p w14:paraId="4F16FD4C">
      <w:pPr>
        <w:spacing w:line="540" w:lineRule="exact"/>
        <w:jc w:val="center"/>
        <w:rPr>
          <w:rFonts w:ascii="宋体" w:hAnsi="宋体"/>
          <w:b/>
          <w:sz w:val="36"/>
          <w:szCs w:val="36"/>
        </w:rPr>
      </w:pPr>
    </w:p>
    <w:p w14:paraId="734C323B">
      <w:pPr>
        <w:spacing w:line="540" w:lineRule="exact"/>
        <w:jc w:val="center"/>
        <w:rPr>
          <w:rFonts w:hint="eastAsia" w:ascii="宋体" w:hAnsi="宋体"/>
          <w:b/>
          <w:sz w:val="36"/>
          <w:szCs w:val="36"/>
        </w:rPr>
      </w:pPr>
    </w:p>
    <w:p w14:paraId="7F26F5B7">
      <w:pPr>
        <w:spacing w:line="540" w:lineRule="exact"/>
        <w:jc w:val="center"/>
        <w:rPr>
          <w:rFonts w:hint="eastAsia" w:ascii="宋体" w:hAnsi="宋体"/>
          <w:b/>
          <w:sz w:val="36"/>
          <w:szCs w:val="36"/>
        </w:rPr>
      </w:pPr>
    </w:p>
    <w:p w14:paraId="56F38624">
      <w:pPr>
        <w:spacing w:line="540" w:lineRule="exact"/>
        <w:jc w:val="center"/>
        <w:rPr>
          <w:rFonts w:hint="eastAsia" w:ascii="宋体" w:hAnsi="宋体"/>
          <w:b/>
          <w:sz w:val="36"/>
          <w:szCs w:val="36"/>
        </w:rPr>
      </w:pPr>
    </w:p>
    <w:p w14:paraId="180FA55C">
      <w:pPr>
        <w:spacing w:line="540" w:lineRule="exact"/>
        <w:jc w:val="center"/>
        <w:rPr>
          <w:rFonts w:hint="eastAsia" w:ascii="宋体" w:hAnsi="宋体"/>
          <w:b/>
          <w:sz w:val="36"/>
          <w:szCs w:val="36"/>
        </w:rPr>
      </w:pPr>
      <w:r>
        <w:rPr>
          <w:rFonts w:hint="eastAsia" w:ascii="宋体" w:hAnsi="宋体"/>
          <w:b/>
          <w:sz w:val="36"/>
          <w:szCs w:val="36"/>
        </w:rPr>
        <w:t xml:space="preserve">第四部分 </w:t>
      </w:r>
      <w:r>
        <w:rPr>
          <w:rFonts w:hint="eastAsia" w:ascii="宋体" w:hAnsi="宋体"/>
          <w:b/>
          <w:sz w:val="36"/>
          <w:szCs w:val="36"/>
          <w:lang w:eastAsia="zh-CN"/>
        </w:rPr>
        <w:t>盘山县水利局</w:t>
      </w:r>
      <w:r>
        <w:rPr>
          <w:rFonts w:hint="eastAsia" w:ascii="宋体" w:hAnsi="宋体"/>
          <w:b/>
          <w:sz w:val="36"/>
          <w:szCs w:val="36"/>
        </w:rPr>
        <w:t>（本级）2023年度决算表</w:t>
      </w:r>
    </w:p>
    <w:p w14:paraId="47677C25">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324441B">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3236619B">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2A9321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C6EC5F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57DCB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2E4C627">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14BCEF5">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3691898">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53030E">
      <w:pPr>
        <w:widowControl/>
        <w:spacing w:line="590" w:lineRule="exact"/>
        <w:jc w:val="center"/>
        <w:outlineLvl w:val="1"/>
        <w:rPr>
          <w:rFonts w:hint="eastAsia" w:ascii="黑体" w:hAnsi="宋体" w:eastAsia="黑体" w:cs="黑体"/>
          <w:sz w:val="32"/>
          <w:szCs w:val="32"/>
        </w:rPr>
      </w:pPr>
    </w:p>
    <w:p w14:paraId="1F02CFFC">
      <w:pPr>
        <w:widowControl/>
        <w:spacing w:line="590" w:lineRule="exact"/>
        <w:jc w:val="center"/>
        <w:outlineLvl w:val="1"/>
        <w:rPr>
          <w:rFonts w:hint="eastAsia" w:ascii="黑体" w:hAnsi="宋体" w:eastAsia="黑体" w:cs="黑体"/>
          <w:sz w:val="32"/>
          <w:szCs w:val="32"/>
        </w:rPr>
      </w:pPr>
    </w:p>
    <w:p w14:paraId="69925770">
      <w:pPr>
        <w:widowControl/>
        <w:spacing w:line="590" w:lineRule="exact"/>
        <w:jc w:val="center"/>
        <w:outlineLvl w:val="1"/>
        <w:rPr>
          <w:rFonts w:hint="eastAsia" w:ascii="黑体" w:hAnsi="宋体" w:eastAsia="黑体" w:cs="黑体"/>
          <w:sz w:val="32"/>
          <w:szCs w:val="32"/>
        </w:rPr>
      </w:pPr>
    </w:p>
    <w:p w14:paraId="035132A2">
      <w:pPr>
        <w:widowControl/>
        <w:spacing w:line="590" w:lineRule="exact"/>
        <w:jc w:val="center"/>
        <w:outlineLvl w:val="1"/>
        <w:rPr>
          <w:rFonts w:hint="eastAsia" w:ascii="黑体" w:hAnsi="宋体" w:eastAsia="黑体" w:cs="黑体"/>
          <w:sz w:val="32"/>
          <w:szCs w:val="32"/>
        </w:rPr>
      </w:pPr>
    </w:p>
    <w:p w14:paraId="16E62120">
      <w:pPr>
        <w:widowControl/>
        <w:spacing w:line="590" w:lineRule="exact"/>
        <w:jc w:val="center"/>
        <w:outlineLvl w:val="1"/>
        <w:rPr>
          <w:rFonts w:hint="eastAsia" w:ascii="黑体" w:hAnsi="宋体" w:eastAsia="黑体" w:cs="黑体"/>
          <w:sz w:val="32"/>
          <w:szCs w:val="32"/>
        </w:rPr>
      </w:pPr>
    </w:p>
    <w:p w14:paraId="2D4CB15A">
      <w:pPr>
        <w:widowControl/>
        <w:spacing w:line="590" w:lineRule="exact"/>
        <w:jc w:val="center"/>
        <w:outlineLvl w:val="1"/>
        <w:rPr>
          <w:rFonts w:hint="eastAsia" w:ascii="黑体" w:hAnsi="宋体" w:eastAsia="黑体" w:cs="黑体"/>
          <w:sz w:val="32"/>
          <w:szCs w:val="32"/>
        </w:rPr>
      </w:pPr>
    </w:p>
    <w:p w14:paraId="27483FD2">
      <w:pPr>
        <w:widowControl/>
        <w:spacing w:line="590" w:lineRule="exact"/>
        <w:jc w:val="center"/>
        <w:outlineLvl w:val="1"/>
        <w:rPr>
          <w:rFonts w:hint="eastAsia" w:ascii="黑体" w:hAnsi="宋体" w:eastAsia="黑体" w:cs="黑体"/>
          <w:sz w:val="32"/>
          <w:szCs w:val="32"/>
        </w:rPr>
      </w:pPr>
    </w:p>
    <w:p w14:paraId="405D3B77">
      <w:pPr>
        <w:widowControl/>
        <w:spacing w:line="590" w:lineRule="exact"/>
        <w:jc w:val="center"/>
        <w:outlineLvl w:val="1"/>
        <w:rPr>
          <w:rFonts w:hint="eastAsia" w:ascii="黑体" w:hAnsi="宋体" w:eastAsia="黑体" w:cs="黑体"/>
          <w:sz w:val="32"/>
          <w:szCs w:val="32"/>
        </w:rPr>
      </w:pPr>
    </w:p>
    <w:p w14:paraId="1BB785AF">
      <w:pPr>
        <w:widowControl/>
        <w:spacing w:line="590" w:lineRule="exact"/>
        <w:jc w:val="center"/>
        <w:outlineLvl w:val="1"/>
        <w:rPr>
          <w:rFonts w:hint="eastAsia" w:ascii="黑体" w:hAnsi="宋体" w:eastAsia="黑体" w:cs="黑体"/>
          <w:sz w:val="32"/>
          <w:szCs w:val="32"/>
        </w:rPr>
      </w:pPr>
    </w:p>
    <w:p w14:paraId="0C4788BB">
      <w:pPr>
        <w:widowControl/>
        <w:spacing w:line="590" w:lineRule="exact"/>
        <w:jc w:val="center"/>
        <w:outlineLvl w:val="1"/>
        <w:rPr>
          <w:rFonts w:hint="eastAsia" w:ascii="黑体" w:hAnsi="宋体" w:eastAsia="黑体" w:cs="黑体"/>
          <w:sz w:val="32"/>
          <w:szCs w:val="32"/>
        </w:rPr>
      </w:pPr>
    </w:p>
    <w:p w14:paraId="4E63677A">
      <w:pPr>
        <w:widowControl/>
        <w:spacing w:line="590" w:lineRule="exact"/>
        <w:jc w:val="center"/>
        <w:outlineLvl w:val="1"/>
        <w:rPr>
          <w:rFonts w:hint="eastAsia" w:ascii="黑体" w:hAnsi="宋体" w:eastAsia="黑体" w:cs="黑体"/>
          <w:sz w:val="32"/>
          <w:szCs w:val="32"/>
        </w:rPr>
      </w:pPr>
    </w:p>
    <w:p w14:paraId="0FF6AD4B">
      <w:pPr>
        <w:widowControl/>
        <w:spacing w:line="590" w:lineRule="exact"/>
        <w:jc w:val="center"/>
        <w:outlineLvl w:val="1"/>
        <w:rPr>
          <w:rFonts w:hint="eastAsia" w:ascii="黑体" w:hAnsi="宋体" w:eastAsia="黑体" w:cs="黑体"/>
          <w:sz w:val="32"/>
          <w:szCs w:val="32"/>
        </w:rPr>
      </w:pPr>
    </w:p>
    <w:p w14:paraId="30A46E76">
      <w:pPr>
        <w:widowControl/>
        <w:spacing w:line="590" w:lineRule="exact"/>
        <w:jc w:val="both"/>
        <w:outlineLvl w:val="1"/>
        <w:rPr>
          <w:rFonts w:hint="eastAsia" w:ascii="黑体" w:hAnsi="宋体" w:eastAsia="黑体" w:cs="黑体"/>
          <w:sz w:val="32"/>
          <w:szCs w:val="32"/>
        </w:rPr>
      </w:pPr>
    </w:p>
    <w:p w14:paraId="227845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D64B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9D91C3">
            <w:pPr>
              <w:jc w:val="right"/>
            </w:pPr>
            <w:r>
              <w:rPr>
                <w:rFonts w:ascii="宋体" w:hAnsi="宋体" w:eastAsia="宋体" w:cs="宋体"/>
                <w:sz w:val="20"/>
              </w:rPr>
              <w:t>公开01表</w:t>
            </w:r>
          </w:p>
        </w:tc>
      </w:tr>
      <w:tr w14:paraId="16C86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65B284">
            <w:pPr>
              <w:jc w:val="left"/>
            </w:pPr>
            <w:r>
              <w:rPr>
                <w:rFonts w:ascii="宋体" w:hAnsi="宋体" w:eastAsia="宋体" w:cs="宋体"/>
                <w:sz w:val="20"/>
              </w:rPr>
              <w:t>单位：辽宁省盘锦市盘山县水利局(本级)</w:t>
            </w:r>
          </w:p>
        </w:tc>
        <w:tc>
          <w:tcPr>
            <w:tcW w:w="2000" w:type="dxa"/>
          </w:tcPr>
          <w:p w14:paraId="33D742EF">
            <w:pPr>
              <w:jc w:val="center"/>
            </w:pPr>
            <w:r>
              <w:rPr>
                <w:rFonts w:ascii="宋体" w:hAnsi="宋体" w:eastAsia="宋体" w:cs="宋体"/>
                <w:sz w:val="20"/>
              </w:rPr>
              <w:t>2023年度</w:t>
            </w:r>
          </w:p>
        </w:tc>
        <w:tc>
          <w:tcPr>
            <w:tcW w:w="4386" w:type="dxa"/>
          </w:tcPr>
          <w:p w14:paraId="684B8F6F">
            <w:pPr>
              <w:jc w:val="right"/>
            </w:pPr>
            <w:r>
              <w:rPr>
                <w:rFonts w:ascii="宋体" w:hAnsi="宋体" w:eastAsia="宋体" w:cs="宋体"/>
                <w:sz w:val="20"/>
              </w:rPr>
              <w:t>金额单位：万元</w:t>
            </w:r>
          </w:p>
        </w:tc>
      </w:tr>
    </w:tbl>
    <w:p w14:paraId="429722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AC33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E99FA1C">
            <w:pPr>
              <w:jc w:val="center"/>
            </w:pPr>
            <w:r>
              <w:rPr>
                <w:rFonts w:ascii="宋体" w:hAnsi="宋体" w:eastAsia="宋体" w:cs="宋体"/>
                <w:b w:val="0"/>
                <w:i w:val="0"/>
                <w:color w:val="000000"/>
                <w:sz w:val="18"/>
              </w:rPr>
              <w:t>收入</w:t>
            </w:r>
          </w:p>
        </w:tc>
        <w:tc>
          <w:tcPr>
            <w:tcW w:w="3260" w:type="dxa"/>
            <w:gridSpan w:val="3"/>
            <w:vAlign w:val="center"/>
          </w:tcPr>
          <w:p w14:paraId="2A87CDA0">
            <w:pPr>
              <w:jc w:val="center"/>
            </w:pPr>
            <w:r>
              <w:rPr>
                <w:rFonts w:ascii="宋体" w:hAnsi="宋体" w:eastAsia="宋体" w:cs="宋体"/>
                <w:b w:val="0"/>
                <w:i w:val="0"/>
                <w:color w:val="000000"/>
                <w:sz w:val="18"/>
              </w:rPr>
              <w:t>支出</w:t>
            </w:r>
          </w:p>
        </w:tc>
      </w:tr>
      <w:tr w14:paraId="472E8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D45A1D">
            <w:pPr>
              <w:jc w:val="center"/>
            </w:pPr>
            <w:r>
              <w:rPr>
                <w:rFonts w:ascii="宋体" w:hAnsi="宋体" w:eastAsia="宋体" w:cs="宋体"/>
                <w:b w:val="0"/>
                <w:i w:val="0"/>
                <w:color w:val="000000"/>
                <w:sz w:val="18"/>
              </w:rPr>
              <w:t>项目</w:t>
            </w:r>
          </w:p>
        </w:tc>
        <w:tc>
          <w:tcPr>
            <w:tcW w:w="500" w:type="dxa"/>
            <w:vAlign w:val="center"/>
          </w:tcPr>
          <w:p w14:paraId="396E1A0E">
            <w:pPr>
              <w:jc w:val="center"/>
            </w:pPr>
            <w:r>
              <w:rPr>
                <w:rFonts w:ascii="宋体" w:hAnsi="宋体" w:eastAsia="宋体" w:cs="宋体"/>
                <w:b w:val="0"/>
                <w:i w:val="0"/>
                <w:color w:val="000000"/>
                <w:sz w:val="18"/>
              </w:rPr>
              <w:t>行次</w:t>
            </w:r>
          </w:p>
        </w:tc>
        <w:tc>
          <w:tcPr>
            <w:tcW w:w="1640" w:type="dxa"/>
            <w:vAlign w:val="center"/>
          </w:tcPr>
          <w:p w14:paraId="2723A489">
            <w:pPr>
              <w:jc w:val="center"/>
            </w:pPr>
            <w:r>
              <w:rPr>
                <w:rFonts w:ascii="宋体" w:hAnsi="宋体" w:eastAsia="宋体" w:cs="宋体"/>
                <w:b w:val="0"/>
                <w:i w:val="0"/>
                <w:color w:val="000000"/>
                <w:sz w:val="18"/>
              </w:rPr>
              <w:t>金额</w:t>
            </w:r>
          </w:p>
        </w:tc>
        <w:tc>
          <w:tcPr>
            <w:tcW w:w="3260" w:type="dxa"/>
            <w:vAlign w:val="center"/>
          </w:tcPr>
          <w:p w14:paraId="7A566769">
            <w:pPr>
              <w:jc w:val="center"/>
            </w:pPr>
            <w:r>
              <w:rPr>
                <w:rFonts w:ascii="宋体" w:hAnsi="宋体" w:eastAsia="宋体" w:cs="宋体"/>
                <w:b w:val="0"/>
                <w:i w:val="0"/>
                <w:color w:val="000000"/>
                <w:sz w:val="18"/>
              </w:rPr>
              <w:t>项目</w:t>
            </w:r>
          </w:p>
        </w:tc>
        <w:tc>
          <w:tcPr>
            <w:tcW w:w="500" w:type="dxa"/>
            <w:vAlign w:val="center"/>
          </w:tcPr>
          <w:p w14:paraId="56AE7290">
            <w:pPr>
              <w:jc w:val="center"/>
            </w:pPr>
            <w:r>
              <w:rPr>
                <w:rFonts w:ascii="宋体" w:hAnsi="宋体" w:eastAsia="宋体" w:cs="宋体"/>
                <w:b w:val="0"/>
                <w:i w:val="0"/>
                <w:color w:val="000000"/>
                <w:sz w:val="18"/>
              </w:rPr>
              <w:t>行次</w:t>
            </w:r>
          </w:p>
        </w:tc>
        <w:tc>
          <w:tcPr>
            <w:tcW w:w="1612" w:type="dxa"/>
            <w:vAlign w:val="center"/>
          </w:tcPr>
          <w:p w14:paraId="1C6367F1">
            <w:pPr>
              <w:jc w:val="center"/>
            </w:pPr>
            <w:r>
              <w:rPr>
                <w:rFonts w:ascii="宋体" w:hAnsi="宋体" w:eastAsia="宋体" w:cs="宋体"/>
                <w:b w:val="0"/>
                <w:i w:val="0"/>
                <w:color w:val="000000"/>
                <w:sz w:val="18"/>
              </w:rPr>
              <w:t>金额</w:t>
            </w:r>
          </w:p>
        </w:tc>
      </w:tr>
      <w:tr w14:paraId="7DE26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B8794">
            <w:pPr>
              <w:jc w:val="center"/>
            </w:pPr>
            <w:r>
              <w:rPr>
                <w:rFonts w:ascii="宋体" w:hAnsi="宋体" w:eastAsia="宋体" w:cs="宋体"/>
                <w:b w:val="0"/>
                <w:i w:val="0"/>
                <w:color w:val="000000"/>
                <w:sz w:val="18"/>
              </w:rPr>
              <w:t>栏次</w:t>
            </w:r>
          </w:p>
        </w:tc>
        <w:tc>
          <w:tcPr>
            <w:tcW w:w="500" w:type="dxa"/>
            <w:vAlign w:val="center"/>
          </w:tcPr>
          <w:p w14:paraId="786508B9"/>
        </w:tc>
        <w:tc>
          <w:tcPr>
            <w:tcW w:w="1640" w:type="dxa"/>
            <w:vAlign w:val="center"/>
          </w:tcPr>
          <w:p w14:paraId="6C800443">
            <w:pPr>
              <w:jc w:val="center"/>
            </w:pPr>
            <w:r>
              <w:rPr>
                <w:rFonts w:ascii="宋体" w:hAnsi="宋体" w:eastAsia="宋体" w:cs="宋体"/>
                <w:b w:val="0"/>
                <w:i w:val="0"/>
                <w:color w:val="000000"/>
                <w:sz w:val="18"/>
              </w:rPr>
              <w:t>1</w:t>
            </w:r>
          </w:p>
        </w:tc>
        <w:tc>
          <w:tcPr>
            <w:tcW w:w="3260" w:type="dxa"/>
            <w:vAlign w:val="center"/>
          </w:tcPr>
          <w:p w14:paraId="16C2A42B">
            <w:pPr>
              <w:jc w:val="center"/>
            </w:pPr>
            <w:r>
              <w:rPr>
                <w:rFonts w:ascii="宋体" w:hAnsi="宋体" w:eastAsia="宋体" w:cs="宋体"/>
                <w:b w:val="0"/>
                <w:i w:val="0"/>
                <w:color w:val="000000"/>
                <w:sz w:val="18"/>
              </w:rPr>
              <w:t>栏次</w:t>
            </w:r>
          </w:p>
        </w:tc>
        <w:tc>
          <w:tcPr>
            <w:tcW w:w="500" w:type="dxa"/>
            <w:vAlign w:val="center"/>
          </w:tcPr>
          <w:p w14:paraId="7FE7E0E4"/>
        </w:tc>
        <w:tc>
          <w:tcPr>
            <w:tcW w:w="1612" w:type="dxa"/>
            <w:vAlign w:val="center"/>
          </w:tcPr>
          <w:p w14:paraId="62BF7212">
            <w:pPr>
              <w:jc w:val="center"/>
            </w:pPr>
            <w:r>
              <w:rPr>
                <w:rFonts w:ascii="宋体" w:hAnsi="宋体" w:eastAsia="宋体" w:cs="宋体"/>
                <w:b w:val="0"/>
                <w:i w:val="0"/>
                <w:color w:val="000000"/>
                <w:sz w:val="18"/>
              </w:rPr>
              <w:t>2</w:t>
            </w:r>
          </w:p>
        </w:tc>
      </w:tr>
      <w:tr w14:paraId="492F0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9EB68">
            <w:pPr>
              <w:jc w:val="left"/>
            </w:pPr>
            <w:r>
              <w:rPr>
                <w:rFonts w:ascii="宋体" w:hAnsi="宋体" w:eastAsia="宋体" w:cs="宋体"/>
                <w:b w:val="0"/>
                <w:i w:val="0"/>
                <w:color w:val="000000"/>
                <w:sz w:val="18"/>
              </w:rPr>
              <w:t>一、一般公共预算财政拨款收入</w:t>
            </w:r>
          </w:p>
        </w:tc>
        <w:tc>
          <w:tcPr>
            <w:tcW w:w="500" w:type="dxa"/>
            <w:vAlign w:val="center"/>
          </w:tcPr>
          <w:p w14:paraId="51624713">
            <w:pPr>
              <w:jc w:val="center"/>
            </w:pPr>
            <w:r>
              <w:rPr>
                <w:rFonts w:ascii="宋体" w:hAnsi="宋体" w:eastAsia="宋体" w:cs="宋体"/>
                <w:b w:val="0"/>
                <w:i w:val="0"/>
                <w:color w:val="000000"/>
                <w:sz w:val="18"/>
              </w:rPr>
              <w:t>1</w:t>
            </w:r>
          </w:p>
        </w:tc>
        <w:tc>
          <w:tcPr>
            <w:tcW w:w="1640" w:type="dxa"/>
            <w:vAlign w:val="center"/>
          </w:tcPr>
          <w:p w14:paraId="20A8D4B3">
            <w:pPr>
              <w:jc w:val="right"/>
            </w:pPr>
            <w:r>
              <w:rPr>
                <w:rFonts w:ascii="宋体" w:hAnsi="宋体" w:eastAsia="宋体" w:cs="宋体"/>
                <w:b w:val="0"/>
                <w:i w:val="0"/>
                <w:color w:val="000000"/>
                <w:sz w:val="18"/>
              </w:rPr>
              <w:t>15,655.29</w:t>
            </w:r>
          </w:p>
        </w:tc>
        <w:tc>
          <w:tcPr>
            <w:tcW w:w="3260" w:type="dxa"/>
            <w:vAlign w:val="center"/>
          </w:tcPr>
          <w:p w14:paraId="5B2BF2FB">
            <w:pPr>
              <w:jc w:val="left"/>
            </w:pPr>
            <w:r>
              <w:rPr>
                <w:rFonts w:ascii="宋体" w:hAnsi="宋体" w:eastAsia="宋体" w:cs="宋体"/>
                <w:b w:val="0"/>
                <w:i w:val="0"/>
                <w:color w:val="000000"/>
                <w:sz w:val="18"/>
              </w:rPr>
              <w:t>一、一般公共服务支出</w:t>
            </w:r>
          </w:p>
        </w:tc>
        <w:tc>
          <w:tcPr>
            <w:tcW w:w="500" w:type="dxa"/>
            <w:vAlign w:val="center"/>
          </w:tcPr>
          <w:p w14:paraId="27F3AA62">
            <w:pPr>
              <w:jc w:val="center"/>
            </w:pPr>
            <w:r>
              <w:rPr>
                <w:rFonts w:ascii="宋体" w:hAnsi="宋体" w:eastAsia="宋体" w:cs="宋体"/>
                <w:b w:val="0"/>
                <w:i w:val="0"/>
                <w:color w:val="000000"/>
                <w:sz w:val="18"/>
              </w:rPr>
              <w:t>32</w:t>
            </w:r>
          </w:p>
        </w:tc>
        <w:tc>
          <w:tcPr>
            <w:tcW w:w="1612" w:type="dxa"/>
            <w:vAlign w:val="center"/>
          </w:tcPr>
          <w:p w14:paraId="1F82A937">
            <w:pPr>
              <w:jc w:val="right"/>
            </w:pPr>
            <w:r>
              <w:rPr>
                <w:rFonts w:ascii="宋体" w:hAnsi="宋体" w:eastAsia="宋体" w:cs="宋体"/>
                <w:b w:val="0"/>
                <w:i w:val="0"/>
                <w:color w:val="000000"/>
                <w:sz w:val="18"/>
              </w:rPr>
              <w:t>7.74</w:t>
            </w:r>
          </w:p>
        </w:tc>
      </w:tr>
      <w:tr w14:paraId="3EE1A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1DB2D">
            <w:pPr>
              <w:jc w:val="left"/>
            </w:pPr>
            <w:r>
              <w:rPr>
                <w:rFonts w:ascii="宋体" w:hAnsi="宋体" w:eastAsia="宋体" w:cs="宋体"/>
                <w:b w:val="0"/>
                <w:i w:val="0"/>
                <w:color w:val="000000"/>
                <w:sz w:val="18"/>
              </w:rPr>
              <w:t>二、政府性基金预算财政拨款收入</w:t>
            </w:r>
          </w:p>
        </w:tc>
        <w:tc>
          <w:tcPr>
            <w:tcW w:w="500" w:type="dxa"/>
            <w:vAlign w:val="center"/>
          </w:tcPr>
          <w:p w14:paraId="6C044307">
            <w:pPr>
              <w:jc w:val="center"/>
            </w:pPr>
            <w:r>
              <w:rPr>
                <w:rFonts w:ascii="宋体" w:hAnsi="宋体" w:eastAsia="宋体" w:cs="宋体"/>
                <w:b w:val="0"/>
                <w:i w:val="0"/>
                <w:color w:val="000000"/>
                <w:sz w:val="18"/>
              </w:rPr>
              <w:t>2</w:t>
            </w:r>
          </w:p>
        </w:tc>
        <w:tc>
          <w:tcPr>
            <w:tcW w:w="1640" w:type="dxa"/>
            <w:vAlign w:val="center"/>
          </w:tcPr>
          <w:p w14:paraId="681D2D1D">
            <w:pPr>
              <w:jc w:val="right"/>
            </w:pPr>
            <w:r>
              <w:rPr>
                <w:rFonts w:ascii="宋体" w:hAnsi="宋体" w:eastAsia="宋体" w:cs="宋体"/>
                <w:b w:val="0"/>
                <w:i w:val="0"/>
                <w:color w:val="000000"/>
                <w:sz w:val="18"/>
              </w:rPr>
              <w:t>527.39</w:t>
            </w:r>
          </w:p>
        </w:tc>
        <w:tc>
          <w:tcPr>
            <w:tcW w:w="3260" w:type="dxa"/>
            <w:vAlign w:val="center"/>
          </w:tcPr>
          <w:p w14:paraId="522CB8D0">
            <w:pPr>
              <w:jc w:val="left"/>
            </w:pPr>
            <w:r>
              <w:rPr>
                <w:rFonts w:ascii="宋体" w:hAnsi="宋体" w:eastAsia="宋体" w:cs="宋体"/>
                <w:b w:val="0"/>
                <w:i w:val="0"/>
                <w:color w:val="000000"/>
                <w:sz w:val="18"/>
              </w:rPr>
              <w:t>二、外交支出</w:t>
            </w:r>
          </w:p>
        </w:tc>
        <w:tc>
          <w:tcPr>
            <w:tcW w:w="500" w:type="dxa"/>
            <w:vAlign w:val="center"/>
          </w:tcPr>
          <w:p w14:paraId="51347880">
            <w:pPr>
              <w:jc w:val="center"/>
            </w:pPr>
            <w:r>
              <w:rPr>
                <w:rFonts w:ascii="宋体" w:hAnsi="宋体" w:eastAsia="宋体" w:cs="宋体"/>
                <w:b w:val="0"/>
                <w:i w:val="0"/>
                <w:color w:val="000000"/>
                <w:sz w:val="18"/>
              </w:rPr>
              <w:t>33</w:t>
            </w:r>
          </w:p>
        </w:tc>
        <w:tc>
          <w:tcPr>
            <w:tcW w:w="1612" w:type="dxa"/>
            <w:vAlign w:val="center"/>
          </w:tcPr>
          <w:p w14:paraId="638EE8AC"/>
        </w:tc>
      </w:tr>
      <w:tr w14:paraId="57AE9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78AFC4">
            <w:pPr>
              <w:jc w:val="left"/>
            </w:pPr>
            <w:r>
              <w:rPr>
                <w:rFonts w:ascii="宋体" w:hAnsi="宋体" w:eastAsia="宋体" w:cs="宋体"/>
                <w:b w:val="0"/>
                <w:i w:val="0"/>
                <w:color w:val="000000"/>
                <w:sz w:val="18"/>
              </w:rPr>
              <w:t>三、国有资本经营预算财政拨款收入</w:t>
            </w:r>
          </w:p>
        </w:tc>
        <w:tc>
          <w:tcPr>
            <w:tcW w:w="500" w:type="dxa"/>
            <w:vAlign w:val="center"/>
          </w:tcPr>
          <w:p w14:paraId="70E0C629">
            <w:pPr>
              <w:jc w:val="center"/>
            </w:pPr>
            <w:r>
              <w:rPr>
                <w:rFonts w:ascii="宋体" w:hAnsi="宋体" w:eastAsia="宋体" w:cs="宋体"/>
                <w:b w:val="0"/>
                <w:i w:val="0"/>
                <w:color w:val="000000"/>
                <w:sz w:val="18"/>
              </w:rPr>
              <w:t>3</w:t>
            </w:r>
          </w:p>
        </w:tc>
        <w:tc>
          <w:tcPr>
            <w:tcW w:w="1640" w:type="dxa"/>
            <w:vAlign w:val="center"/>
          </w:tcPr>
          <w:p w14:paraId="39242C64"/>
        </w:tc>
        <w:tc>
          <w:tcPr>
            <w:tcW w:w="3260" w:type="dxa"/>
            <w:vAlign w:val="center"/>
          </w:tcPr>
          <w:p w14:paraId="4AA64670">
            <w:pPr>
              <w:jc w:val="left"/>
            </w:pPr>
            <w:r>
              <w:rPr>
                <w:rFonts w:ascii="宋体" w:hAnsi="宋体" w:eastAsia="宋体" w:cs="宋体"/>
                <w:b w:val="0"/>
                <w:i w:val="0"/>
                <w:color w:val="000000"/>
                <w:sz w:val="18"/>
              </w:rPr>
              <w:t>三、国防支出</w:t>
            </w:r>
          </w:p>
        </w:tc>
        <w:tc>
          <w:tcPr>
            <w:tcW w:w="500" w:type="dxa"/>
            <w:vAlign w:val="center"/>
          </w:tcPr>
          <w:p w14:paraId="4E62568F">
            <w:pPr>
              <w:jc w:val="center"/>
            </w:pPr>
            <w:r>
              <w:rPr>
                <w:rFonts w:ascii="宋体" w:hAnsi="宋体" w:eastAsia="宋体" w:cs="宋体"/>
                <w:b w:val="0"/>
                <w:i w:val="0"/>
                <w:color w:val="000000"/>
                <w:sz w:val="18"/>
              </w:rPr>
              <w:t>34</w:t>
            </w:r>
          </w:p>
        </w:tc>
        <w:tc>
          <w:tcPr>
            <w:tcW w:w="1612" w:type="dxa"/>
            <w:vAlign w:val="center"/>
          </w:tcPr>
          <w:p w14:paraId="47172509"/>
        </w:tc>
      </w:tr>
      <w:tr w14:paraId="60F20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37A670">
            <w:pPr>
              <w:jc w:val="left"/>
            </w:pPr>
            <w:r>
              <w:rPr>
                <w:rFonts w:ascii="宋体" w:hAnsi="宋体" w:eastAsia="宋体" w:cs="宋体"/>
                <w:b w:val="0"/>
                <w:i w:val="0"/>
                <w:color w:val="000000"/>
                <w:sz w:val="18"/>
              </w:rPr>
              <w:t>四、上级补助收入</w:t>
            </w:r>
          </w:p>
        </w:tc>
        <w:tc>
          <w:tcPr>
            <w:tcW w:w="500" w:type="dxa"/>
            <w:vAlign w:val="center"/>
          </w:tcPr>
          <w:p w14:paraId="49A3DE21">
            <w:pPr>
              <w:jc w:val="center"/>
            </w:pPr>
            <w:r>
              <w:rPr>
                <w:rFonts w:ascii="宋体" w:hAnsi="宋体" w:eastAsia="宋体" w:cs="宋体"/>
                <w:b w:val="0"/>
                <w:i w:val="0"/>
                <w:color w:val="000000"/>
                <w:sz w:val="18"/>
              </w:rPr>
              <w:t>4</w:t>
            </w:r>
          </w:p>
        </w:tc>
        <w:tc>
          <w:tcPr>
            <w:tcW w:w="1640" w:type="dxa"/>
            <w:vAlign w:val="center"/>
          </w:tcPr>
          <w:p w14:paraId="10D9609A"/>
        </w:tc>
        <w:tc>
          <w:tcPr>
            <w:tcW w:w="3260" w:type="dxa"/>
            <w:vAlign w:val="center"/>
          </w:tcPr>
          <w:p w14:paraId="37FAC04E">
            <w:pPr>
              <w:jc w:val="left"/>
            </w:pPr>
            <w:r>
              <w:rPr>
                <w:rFonts w:ascii="宋体" w:hAnsi="宋体" w:eastAsia="宋体" w:cs="宋体"/>
                <w:b w:val="0"/>
                <w:i w:val="0"/>
                <w:color w:val="000000"/>
                <w:sz w:val="18"/>
              </w:rPr>
              <w:t>四、公共安全支出</w:t>
            </w:r>
          </w:p>
        </w:tc>
        <w:tc>
          <w:tcPr>
            <w:tcW w:w="500" w:type="dxa"/>
            <w:vAlign w:val="center"/>
          </w:tcPr>
          <w:p w14:paraId="4FEBE738">
            <w:pPr>
              <w:jc w:val="center"/>
            </w:pPr>
            <w:r>
              <w:rPr>
                <w:rFonts w:ascii="宋体" w:hAnsi="宋体" w:eastAsia="宋体" w:cs="宋体"/>
                <w:b w:val="0"/>
                <w:i w:val="0"/>
                <w:color w:val="000000"/>
                <w:sz w:val="18"/>
              </w:rPr>
              <w:t>35</w:t>
            </w:r>
          </w:p>
        </w:tc>
        <w:tc>
          <w:tcPr>
            <w:tcW w:w="1612" w:type="dxa"/>
            <w:vAlign w:val="center"/>
          </w:tcPr>
          <w:p w14:paraId="54BB7428"/>
        </w:tc>
      </w:tr>
      <w:tr w14:paraId="53C9B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5E316">
            <w:pPr>
              <w:jc w:val="left"/>
            </w:pPr>
            <w:r>
              <w:rPr>
                <w:rFonts w:ascii="宋体" w:hAnsi="宋体" w:eastAsia="宋体" w:cs="宋体"/>
                <w:b w:val="0"/>
                <w:i w:val="0"/>
                <w:color w:val="000000"/>
                <w:sz w:val="18"/>
              </w:rPr>
              <w:t>五、事业收入</w:t>
            </w:r>
          </w:p>
        </w:tc>
        <w:tc>
          <w:tcPr>
            <w:tcW w:w="500" w:type="dxa"/>
            <w:vAlign w:val="center"/>
          </w:tcPr>
          <w:p w14:paraId="1410AC4A">
            <w:pPr>
              <w:jc w:val="center"/>
            </w:pPr>
            <w:r>
              <w:rPr>
                <w:rFonts w:ascii="宋体" w:hAnsi="宋体" w:eastAsia="宋体" w:cs="宋体"/>
                <w:b w:val="0"/>
                <w:i w:val="0"/>
                <w:color w:val="000000"/>
                <w:sz w:val="18"/>
              </w:rPr>
              <w:t>5</w:t>
            </w:r>
          </w:p>
        </w:tc>
        <w:tc>
          <w:tcPr>
            <w:tcW w:w="1640" w:type="dxa"/>
            <w:vAlign w:val="center"/>
          </w:tcPr>
          <w:p w14:paraId="6C18C2E5"/>
        </w:tc>
        <w:tc>
          <w:tcPr>
            <w:tcW w:w="3260" w:type="dxa"/>
            <w:vAlign w:val="center"/>
          </w:tcPr>
          <w:p w14:paraId="038E83FA">
            <w:pPr>
              <w:jc w:val="left"/>
            </w:pPr>
            <w:r>
              <w:rPr>
                <w:rFonts w:ascii="宋体" w:hAnsi="宋体" w:eastAsia="宋体" w:cs="宋体"/>
                <w:b w:val="0"/>
                <w:i w:val="0"/>
                <w:color w:val="000000"/>
                <w:sz w:val="18"/>
              </w:rPr>
              <w:t>五、教育支出</w:t>
            </w:r>
          </w:p>
        </w:tc>
        <w:tc>
          <w:tcPr>
            <w:tcW w:w="500" w:type="dxa"/>
            <w:vAlign w:val="center"/>
          </w:tcPr>
          <w:p w14:paraId="2C3478C0">
            <w:pPr>
              <w:jc w:val="center"/>
            </w:pPr>
            <w:r>
              <w:rPr>
                <w:rFonts w:ascii="宋体" w:hAnsi="宋体" w:eastAsia="宋体" w:cs="宋体"/>
                <w:b w:val="0"/>
                <w:i w:val="0"/>
                <w:color w:val="000000"/>
                <w:sz w:val="18"/>
              </w:rPr>
              <w:t>36</w:t>
            </w:r>
          </w:p>
        </w:tc>
        <w:tc>
          <w:tcPr>
            <w:tcW w:w="1612" w:type="dxa"/>
            <w:vAlign w:val="center"/>
          </w:tcPr>
          <w:p w14:paraId="10AEB006"/>
        </w:tc>
      </w:tr>
      <w:tr w14:paraId="07057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85B729">
            <w:pPr>
              <w:jc w:val="left"/>
            </w:pPr>
            <w:r>
              <w:rPr>
                <w:rFonts w:ascii="宋体" w:hAnsi="宋体" w:eastAsia="宋体" w:cs="宋体"/>
                <w:b w:val="0"/>
                <w:i w:val="0"/>
                <w:color w:val="000000"/>
                <w:sz w:val="18"/>
              </w:rPr>
              <w:t>六、经营收入</w:t>
            </w:r>
          </w:p>
        </w:tc>
        <w:tc>
          <w:tcPr>
            <w:tcW w:w="500" w:type="dxa"/>
            <w:vAlign w:val="center"/>
          </w:tcPr>
          <w:p w14:paraId="7ABDE120">
            <w:pPr>
              <w:jc w:val="center"/>
            </w:pPr>
            <w:r>
              <w:rPr>
                <w:rFonts w:ascii="宋体" w:hAnsi="宋体" w:eastAsia="宋体" w:cs="宋体"/>
                <w:b w:val="0"/>
                <w:i w:val="0"/>
                <w:color w:val="000000"/>
                <w:sz w:val="18"/>
              </w:rPr>
              <w:t>6</w:t>
            </w:r>
          </w:p>
        </w:tc>
        <w:tc>
          <w:tcPr>
            <w:tcW w:w="1640" w:type="dxa"/>
            <w:vAlign w:val="center"/>
          </w:tcPr>
          <w:p w14:paraId="1125A014"/>
        </w:tc>
        <w:tc>
          <w:tcPr>
            <w:tcW w:w="3260" w:type="dxa"/>
            <w:vAlign w:val="center"/>
          </w:tcPr>
          <w:p w14:paraId="52E30524">
            <w:pPr>
              <w:jc w:val="left"/>
            </w:pPr>
            <w:r>
              <w:rPr>
                <w:rFonts w:ascii="宋体" w:hAnsi="宋体" w:eastAsia="宋体" w:cs="宋体"/>
                <w:b w:val="0"/>
                <w:i w:val="0"/>
                <w:color w:val="000000"/>
                <w:sz w:val="18"/>
              </w:rPr>
              <w:t>六、科学技术支出</w:t>
            </w:r>
          </w:p>
        </w:tc>
        <w:tc>
          <w:tcPr>
            <w:tcW w:w="500" w:type="dxa"/>
            <w:vAlign w:val="center"/>
          </w:tcPr>
          <w:p w14:paraId="0A47F932">
            <w:pPr>
              <w:jc w:val="center"/>
            </w:pPr>
            <w:r>
              <w:rPr>
                <w:rFonts w:ascii="宋体" w:hAnsi="宋体" w:eastAsia="宋体" w:cs="宋体"/>
                <w:b w:val="0"/>
                <w:i w:val="0"/>
                <w:color w:val="000000"/>
                <w:sz w:val="18"/>
              </w:rPr>
              <w:t>37</w:t>
            </w:r>
          </w:p>
        </w:tc>
        <w:tc>
          <w:tcPr>
            <w:tcW w:w="1612" w:type="dxa"/>
            <w:vAlign w:val="center"/>
          </w:tcPr>
          <w:p w14:paraId="59C8175F"/>
        </w:tc>
      </w:tr>
      <w:tr w14:paraId="27B2B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7E827">
            <w:pPr>
              <w:jc w:val="left"/>
            </w:pPr>
            <w:r>
              <w:rPr>
                <w:rFonts w:ascii="宋体" w:hAnsi="宋体" w:eastAsia="宋体" w:cs="宋体"/>
                <w:b w:val="0"/>
                <w:i w:val="0"/>
                <w:color w:val="000000"/>
                <w:sz w:val="18"/>
              </w:rPr>
              <w:t>七、附属单位上缴收入</w:t>
            </w:r>
          </w:p>
        </w:tc>
        <w:tc>
          <w:tcPr>
            <w:tcW w:w="500" w:type="dxa"/>
            <w:vAlign w:val="center"/>
          </w:tcPr>
          <w:p w14:paraId="7DF88653">
            <w:pPr>
              <w:jc w:val="center"/>
            </w:pPr>
            <w:r>
              <w:rPr>
                <w:rFonts w:ascii="宋体" w:hAnsi="宋体" w:eastAsia="宋体" w:cs="宋体"/>
                <w:b w:val="0"/>
                <w:i w:val="0"/>
                <w:color w:val="000000"/>
                <w:sz w:val="18"/>
              </w:rPr>
              <w:t>7</w:t>
            </w:r>
          </w:p>
        </w:tc>
        <w:tc>
          <w:tcPr>
            <w:tcW w:w="1640" w:type="dxa"/>
            <w:vAlign w:val="center"/>
          </w:tcPr>
          <w:p w14:paraId="30ED79EC"/>
        </w:tc>
        <w:tc>
          <w:tcPr>
            <w:tcW w:w="3260" w:type="dxa"/>
            <w:vAlign w:val="center"/>
          </w:tcPr>
          <w:p w14:paraId="1687BDD9">
            <w:pPr>
              <w:jc w:val="left"/>
            </w:pPr>
            <w:r>
              <w:rPr>
                <w:rFonts w:ascii="宋体" w:hAnsi="宋体" w:eastAsia="宋体" w:cs="宋体"/>
                <w:b w:val="0"/>
                <w:i w:val="0"/>
                <w:color w:val="000000"/>
                <w:sz w:val="18"/>
              </w:rPr>
              <w:t>七、文化旅游体育与传媒支出</w:t>
            </w:r>
          </w:p>
        </w:tc>
        <w:tc>
          <w:tcPr>
            <w:tcW w:w="500" w:type="dxa"/>
            <w:vAlign w:val="center"/>
          </w:tcPr>
          <w:p w14:paraId="3FB3B6B3">
            <w:pPr>
              <w:jc w:val="center"/>
            </w:pPr>
            <w:r>
              <w:rPr>
                <w:rFonts w:ascii="宋体" w:hAnsi="宋体" w:eastAsia="宋体" w:cs="宋体"/>
                <w:b w:val="0"/>
                <w:i w:val="0"/>
                <w:color w:val="000000"/>
                <w:sz w:val="18"/>
              </w:rPr>
              <w:t>38</w:t>
            </w:r>
          </w:p>
        </w:tc>
        <w:tc>
          <w:tcPr>
            <w:tcW w:w="1612" w:type="dxa"/>
            <w:vAlign w:val="center"/>
          </w:tcPr>
          <w:p w14:paraId="0C1C365C"/>
        </w:tc>
      </w:tr>
      <w:tr w14:paraId="7FDB8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2767D">
            <w:pPr>
              <w:jc w:val="left"/>
            </w:pPr>
            <w:r>
              <w:rPr>
                <w:rFonts w:ascii="宋体" w:hAnsi="宋体" w:eastAsia="宋体" w:cs="宋体"/>
                <w:b w:val="0"/>
                <w:i w:val="0"/>
                <w:color w:val="000000"/>
                <w:sz w:val="18"/>
              </w:rPr>
              <w:t>八、其他收入</w:t>
            </w:r>
          </w:p>
        </w:tc>
        <w:tc>
          <w:tcPr>
            <w:tcW w:w="500" w:type="dxa"/>
            <w:vAlign w:val="center"/>
          </w:tcPr>
          <w:p w14:paraId="2B4F1715">
            <w:pPr>
              <w:jc w:val="center"/>
            </w:pPr>
            <w:r>
              <w:rPr>
                <w:rFonts w:ascii="宋体" w:hAnsi="宋体" w:eastAsia="宋体" w:cs="宋体"/>
                <w:b w:val="0"/>
                <w:i w:val="0"/>
                <w:color w:val="000000"/>
                <w:sz w:val="18"/>
              </w:rPr>
              <w:t>8</w:t>
            </w:r>
          </w:p>
        </w:tc>
        <w:tc>
          <w:tcPr>
            <w:tcW w:w="1640" w:type="dxa"/>
            <w:vAlign w:val="center"/>
          </w:tcPr>
          <w:p w14:paraId="4E8E4210"/>
        </w:tc>
        <w:tc>
          <w:tcPr>
            <w:tcW w:w="3260" w:type="dxa"/>
            <w:vAlign w:val="center"/>
          </w:tcPr>
          <w:p w14:paraId="4D57B17C">
            <w:pPr>
              <w:jc w:val="left"/>
            </w:pPr>
            <w:r>
              <w:rPr>
                <w:rFonts w:ascii="宋体" w:hAnsi="宋体" w:eastAsia="宋体" w:cs="宋体"/>
                <w:b w:val="0"/>
                <w:i w:val="0"/>
                <w:color w:val="000000"/>
                <w:sz w:val="18"/>
              </w:rPr>
              <w:t>八、社会保障和就业支出</w:t>
            </w:r>
          </w:p>
        </w:tc>
        <w:tc>
          <w:tcPr>
            <w:tcW w:w="500" w:type="dxa"/>
            <w:vAlign w:val="center"/>
          </w:tcPr>
          <w:p w14:paraId="7E77C4FC">
            <w:pPr>
              <w:jc w:val="center"/>
            </w:pPr>
            <w:r>
              <w:rPr>
                <w:rFonts w:ascii="宋体" w:hAnsi="宋体" w:eastAsia="宋体" w:cs="宋体"/>
                <w:b w:val="0"/>
                <w:i w:val="0"/>
                <w:color w:val="000000"/>
                <w:sz w:val="18"/>
              </w:rPr>
              <w:t>39</w:t>
            </w:r>
          </w:p>
        </w:tc>
        <w:tc>
          <w:tcPr>
            <w:tcW w:w="1612" w:type="dxa"/>
            <w:vAlign w:val="center"/>
          </w:tcPr>
          <w:p w14:paraId="319D1154">
            <w:pPr>
              <w:jc w:val="right"/>
            </w:pPr>
            <w:r>
              <w:rPr>
                <w:rFonts w:ascii="宋体" w:hAnsi="宋体" w:eastAsia="宋体" w:cs="宋体"/>
                <w:b w:val="0"/>
                <w:i w:val="0"/>
                <w:color w:val="000000"/>
                <w:sz w:val="18"/>
              </w:rPr>
              <w:t>772.59</w:t>
            </w:r>
          </w:p>
        </w:tc>
      </w:tr>
      <w:tr w14:paraId="3D361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3BC899"/>
        </w:tc>
        <w:tc>
          <w:tcPr>
            <w:tcW w:w="500" w:type="dxa"/>
            <w:vAlign w:val="center"/>
          </w:tcPr>
          <w:p w14:paraId="74A7637E">
            <w:pPr>
              <w:jc w:val="center"/>
            </w:pPr>
            <w:r>
              <w:rPr>
                <w:rFonts w:ascii="宋体" w:hAnsi="宋体" w:eastAsia="宋体" w:cs="宋体"/>
                <w:b w:val="0"/>
                <w:i w:val="0"/>
                <w:color w:val="000000"/>
                <w:sz w:val="18"/>
              </w:rPr>
              <w:t>9</w:t>
            </w:r>
          </w:p>
        </w:tc>
        <w:tc>
          <w:tcPr>
            <w:tcW w:w="1640" w:type="dxa"/>
            <w:vAlign w:val="center"/>
          </w:tcPr>
          <w:p w14:paraId="4F9EDBB9"/>
        </w:tc>
        <w:tc>
          <w:tcPr>
            <w:tcW w:w="3260" w:type="dxa"/>
            <w:vAlign w:val="center"/>
          </w:tcPr>
          <w:p w14:paraId="350D4043">
            <w:pPr>
              <w:jc w:val="left"/>
            </w:pPr>
            <w:r>
              <w:rPr>
                <w:rFonts w:ascii="宋体" w:hAnsi="宋体" w:eastAsia="宋体" w:cs="宋体"/>
                <w:b w:val="0"/>
                <w:i w:val="0"/>
                <w:color w:val="000000"/>
                <w:sz w:val="18"/>
              </w:rPr>
              <w:t>九、卫生健康支出</w:t>
            </w:r>
          </w:p>
        </w:tc>
        <w:tc>
          <w:tcPr>
            <w:tcW w:w="500" w:type="dxa"/>
            <w:vAlign w:val="center"/>
          </w:tcPr>
          <w:p w14:paraId="280373B6">
            <w:pPr>
              <w:jc w:val="center"/>
            </w:pPr>
            <w:r>
              <w:rPr>
                <w:rFonts w:ascii="宋体" w:hAnsi="宋体" w:eastAsia="宋体" w:cs="宋体"/>
                <w:b w:val="0"/>
                <w:i w:val="0"/>
                <w:color w:val="000000"/>
                <w:sz w:val="18"/>
              </w:rPr>
              <w:t>40</w:t>
            </w:r>
          </w:p>
        </w:tc>
        <w:tc>
          <w:tcPr>
            <w:tcW w:w="1612" w:type="dxa"/>
            <w:vAlign w:val="center"/>
          </w:tcPr>
          <w:p w14:paraId="6FF0D51B">
            <w:pPr>
              <w:jc w:val="right"/>
            </w:pPr>
            <w:r>
              <w:rPr>
                <w:rFonts w:ascii="宋体" w:hAnsi="宋体" w:eastAsia="宋体" w:cs="宋体"/>
                <w:b w:val="0"/>
                <w:i w:val="0"/>
                <w:color w:val="000000"/>
                <w:sz w:val="18"/>
              </w:rPr>
              <w:t>7.43</w:t>
            </w:r>
          </w:p>
        </w:tc>
      </w:tr>
      <w:tr w14:paraId="74970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7651DD"/>
        </w:tc>
        <w:tc>
          <w:tcPr>
            <w:tcW w:w="500" w:type="dxa"/>
            <w:vAlign w:val="center"/>
          </w:tcPr>
          <w:p w14:paraId="31C9BC8F">
            <w:pPr>
              <w:jc w:val="center"/>
            </w:pPr>
            <w:r>
              <w:rPr>
                <w:rFonts w:ascii="宋体" w:hAnsi="宋体" w:eastAsia="宋体" w:cs="宋体"/>
                <w:b w:val="0"/>
                <w:i w:val="0"/>
                <w:color w:val="000000"/>
                <w:sz w:val="18"/>
              </w:rPr>
              <w:t>10</w:t>
            </w:r>
          </w:p>
        </w:tc>
        <w:tc>
          <w:tcPr>
            <w:tcW w:w="1640" w:type="dxa"/>
            <w:vAlign w:val="center"/>
          </w:tcPr>
          <w:p w14:paraId="4A8F91CB"/>
        </w:tc>
        <w:tc>
          <w:tcPr>
            <w:tcW w:w="3260" w:type="dxa"/>
            <w:vAlign w:val="center"/>
          </w:tcPr>
          <w:p w14:paraId="2EE70AAB">
            <w:pPr>
              <w:jc w:val="left"/>
            </w:pPr>
            <w:r>
              <w:rPr>
                <w:rFonts w:ascii="宋体" w:hAnsi="宋体" w:eastAsia="宋体" w:cs="宋体"/>
                <w:b w:val="0"/>
                <w:i w:val="0"/>
                <w:color w:val="000000"/>
                <w:sz w:val="18"/>
              </w:rPr>
              <w:t>十、节能环保支出</w:t>
            </w:r>
          </w:p>
        </w:tc>
        <w:tc>
          <w:tcPr>
            <w:tcW w:w="500" w:type="dxa"/>
            <w:vAlign w:val="center"/>
          </w:tcPr>
          <w:p w14:paraId="5EF3FD4E">
            <w:pPr>
              <w:jc w:val="center"/>
            </w:pPr>
            <w:r>
              <w:rPr>
                <w:rFonts w:ascii="宋体" w:hAnsi="宋体" w:eastAsia="宋体" w:cs="宋体"/>
                <w:b w:val="0"/>
                <w:i w:val="0"/>
                <w:color w:val="000000"/>
                <w:sz w:val="18"/>
              </w:rPr>
              <w:t>41</w:t>
            </w:r>
          </w:p>
        </w:tc>
        <w:tc>
          <w:tcPr>
            <w:tcW w:w="1612" w:type="dxa"/>
            <w:vAlign w:val="center"/>
          </w:tcPr>
          <w:p w14:paraId="481FE66E"/>
        </w:tc>
      </w:tr>
      <w:tr w14:paraId="278B5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992B0E"/>
        </w:tc>
        <w:tc>
          <w:tcPr>
            <w:tcW w:w="500" w:type="dxa"/>
            <w:vAlign w:val="center"/>
          </w:tcPr>
          <w:p w14:paraId="36CB501C">
            <w:pPr>
              <w:jc w:val="center"/>
            </w:pPr>
            <w:r>
              <w:rPr>
                <w:rFonts w:ascii="宋体" w:hAnsi="宋体" w:eastAsia="宋体" w:cs="宋体"/>
                <w:b w:val="0"/>
                <w:i w:val="0"/>
                <w:color w:val="000000"/>
                <w:sz w:val="18"/>
              </w:rPr>
              <w:t>11</w:t>
            </w:r>
          </w:p>
        </w:tc>
        <w:tc>
          <w:tcPr>
            <w:tcW w:w="1640" w:type="dxa"/>
            <w:vAlign w:val="center"/>
          </w:tcPr>
          <w:p w14:paraId="004E66BD"/>
        </w:tc>
        <w:tc>
          <w:tcPr>
            <w:tcW w:w="3260" w:type="dxa"/>
            <w:vAlign w:val="center"/>
          </w:tcPr>
          <w:p w14:paraId="0268849C">
            <w:pPr>
              <w:jc w:val="left"/>
            </w:pPr>
            <w:r>
              <w:rPr>
                <w:rFonts w:ascii="宋体" w:hAnsi="宋体" w:eastAsia="宋体" w:cs="宋体"/>
                <w:b w:val="0"/>
                <w:i w:val="0"/>
                <w:color w:val="000000"/>
                <w:sz w:val="18"/>
              </w:rPr>
              <w:t>十一、城乡社区支出</w:t>
            </w:r>
          </w:p>
        </w:tc>
        <w:tc>
          <w:tcPr>
            <w:tcW w:w="500" w:type="dxa"/>
            <w:vAlign w:val="center"/>
          </w:tcPr>
          <w:p w14:paraId="4CD5F564">
            <w:pPr>
              <w:jc w:val="center"/>
            </w:pPr>
            <w:r>
              <w:rPr>
                <w:rFonts w:ascii="宋体" w:hAnsi="宋体" w:eastAsia="宋体" w:cs="宋体"/>
                <w:b w:val="0"/>
                <w:i w:val="0"/>
                <w:color w:val="000000"/>
                <w:sz w:val="18"/>
              </w:rPr>
              <w:t>42</w:t>
            </w:r>
          </w:p>
        </w:tc>
        <w:tc>
          <w:tcPr>
            <w:tcW w:w="1612" w:type="dxa"/>
            <w:vAlign w:val="center"/>
          </w:tcPr>
          <w:p w14:paraId="3C017D15"/>
        </w:tc>
      </w:tr>
      <w:tr w14:paraId="11625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F0768D"/>
        </w:tc>
        <w:tc>
          <w:tcPr>
            <w:tcW w:w="500" w:type="dxa"/>
            <w:vAlign w:val="center"/>
          </w:tcPr>
          <w:p w14:paraId="50663CE4">
            <w:pPr>
              <w:jc w:val="center"/>
            </w:pPr>
            <w:r>
              <w:rPr>
                <w:rFonts w:ascii="宋体" w:hAnsi="宋体" w:eastAsia="宋体" w:cs="宋体"/>
                <w:b w:val="0"/>
                <w:i w:val="0"/>
                <w:color w:val="000000"/>
                <w:sz w:val="18"/>
              </w:rPr>
              <w:t>12</w:t>
            </w:r>
          </w:p>
        </w:tc>
        <w:tc>
          <w:tcPr>
            <w:tcW w:w="1640" w:type="dxa"/>
            <w:vAlign w:val="center"/>
          </w:tcPr>
          <w:p w14:paraId="1329EF03"/>
        </w:tc>
        <w:tc>
          <w:tcPr>
            <w:tcW w:w="3260" w:type="dxa"/>
            <w:vAlign w:val="center"/>
          </w:tcPr>
          <w:p w14:paraId="09B8E528">
            <w:pPr>
              <w:jc w:val="left"/>
            </w:pPr>
            <w:r>
              <w:rPr>
                <w:rFonts w:ascii="宋体" w:hAnsi="宋体" w:eastAsia="宋体" w:cs="宋体"/>
                <w:b w:val="0"/>
                <w:i w:val="0"/>
                <w:color w:val="000000"/>
                <w:sz w:val="18"/>
              </w:rPr>
              <w:t>十二、农林水支出</w:t>
            </w:r>
          </w:p>
        </w:tc>
        <w:tc>
          <w:tcPr>
            <w:tcW w:w="500" w:type="dxa"/>
            <w:vAlign w:val="center"/>
          </w:tcPr>
          <w:p w14:paraId="08FA9AAB">
            <w:pPr>
              <w:jc w:val="center"/>
            </w:pPr>
            <w:r>
              <w:rPr>
                <w:rFonts w:ascii="宋体" w:hAnsi="宋体" w:eastAsia="宋体" w:cs="宋体"/>
                <w:b w:val="0"/>
                <w:i w:val="0"/>
                <w:color w:val="000000"/>
                <w:sz w:val="18"/>
              </w:rPr>
              <w:t>43</w:t>
            </w:r>
          </w:p>
        </w:tc>
        <w:tc>
          <w:tcPr>
            <w:tcW w:w="1612" w:type="dxa"/>
            <w:vAlign w:val="center"/>
          </w:tcPr>
          <w:p w14:paraId="29A630B3">
            <w:pPr>
              <w:jc w:val="right"/>
            </w:pPr>
            <w:r>
              <w:rPr>
                <w:rFonts w:ascii="宋体" w:hAnsi="宋体" w:eastAsia="宋体" w:cs="宋体"/>
                <w:b w:val="0"/>
                <w:i w:val="0"/>
                <w:color w:val="000000"/>
                <w:sz w:val="18"/>
              </w:rPr>
              <w:t>9,988.13</w:t>
            </w:r>
          </w:p>
        </w:tc>
      </w:tr>
      <w:tr w14:paraId="52312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F8F7A7"/>
        </w:tc>
        <w:tc>
          <w:tcPr>
            <w:tcW w:w="500" w:type="dxa"/>
            <w:vAlign w:val="center"/>
          </w:tcPr>
          <w:p w14:paraId="2ECE6F38">
            <w:pPr>
              <w:jc w:val="center"/>
            </w:pPr>
            <w:r>
              <w:rPr>
                <w:rFonts w:ascii="宋体" w:hAnsi="宋体" w:eastAsia="宋体" w:cs="宋体"/>
                <w:b w:val="0"/>
                <w:i w:val="0"/>
                <w:color w:val="000000"/>
                <w:sz w:val="18"/>
              </w:rPr>
              <w:t>13</w:t>
            </w:r>
          </w:p>
        </w:tc>
        <w:tc>
          <w:tcPr>
            <w:tcW w:w="1640" w:type="dxa"/>
            <w:vAlign w:val="center"/>
          </w:tcPr>
          <w:p w14:paraId="5E7B6AF3"/>
        </w:tc>
        <w:tc>
          <w:tcPr>
            <w:tcW w:w="3260" w:type="dxa"/>
            <w:vAlign w:val="center"/>
          </w:tcPr>
          <w:p w14:paraId="6DAE0CBA">
            <w:pPr>
              <w:jc w:val="left"/>
            </w:pPr>
            <w:r>
              <w:rPr>
                <w:rFonts w:ascii="宋体" w:hAnsi="宋体" w:eastAsia="宋体" w:cs="宋体"/>
                <w:b w:val="0"/>
                <w:i w:val="0"/>
                <w:color w:val="000000"/>
                <w:sz w:val="18"/>
              </w:rPr>
              <w:t>十三、交通运输支出</w:t>
            </w:r>
          </w:p>
        </w:tc>
        <w:tc>
          <w:tcPr>
            <w:tcW w:w="500" w:type="dxa"/>
            <w:vAlign w:val="center"/>
          </w:tcPr>
          <w:p w14:paraId="11941FBB">
            <w:pPr>
              <w:jc w:val="center"/>
            </w:pPr>
            <w:r>
              <w:rPr>
                <w:rFonts w:ascii="宋体" w:hAnsi="宋体" w:eastAsia="宋体" w:cs="宋体"/>
                <w:b w:val="0"/>
                <w:i w:val="0"/>
                <w:color w:val="000000"/>
                <w:sz w:val="18"/>
              </w:rPr>
              <w:t>44</w:t>
            </w:r>
          </w:p>
        </w:tc>
        <w:tc>
          <w:tcPr>
            <w:tcW w:w="1612" w:type="dxa"/>
            <w:vAlign w:val="center"/>
          </w:tcPr>
          <w:p w14:paraId="71CFD6ED"/>
        </w:tc>
      </w:tr>
      <w:tr w14:paraId="1EC45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C67DDC"/>
        </w:tc>
        <w:tc>
          <w:tcPr>
            <w:tcW w:w="500" w:type="dxa"/>
            <w:vAlign w:val="center"/>
          </w:tcPr>
          <w:p w14:paraId="50B31777">
            <w:pPr>
              <w:jc w:val="center"/>
            </w:pPr>
            <w:r>
              <w:rPr>
                <w:rFonts w:ascii="宋体" w:hAnsi="宋体" w:eastAsia="宋体" w:cs="宋体"/>
                <w:b w:val="0"/>
                <w:i w:val="0"/>
                <w:color w:val="000000"/>
                <w:sz w:val="18"/>
              </w:rPr>
              <w:t>14</w:t>
            </w:r>
          </w:p>
        </w:tc>
        <w:tc>
          <w:tcPr>
            <w:tcW w:w="1640" w:type="dxa"/>
            <w:vAlign w:val="center"/>
          </w:tcPr>
          <w:p w14:paraId="60D8C1A9"/>
        </w:tc>
        <w:tc>
          <w:tcPr>
            <w:tcW w:w="3260" w:type="dxa"/>
            <w:vAlign w:val="center"/>
          </w:tcPr>
          <w:p w14:paraId="1DC3A492">
            <w:pPr>
              <w:jc w:val="left"/>
            </w:pPr>
            <w:r>
              <w:rPr>
                <w:rFonts w:ascii="宋体" w:hAnsi="宋体" w:eastAsia="宋体" w:cs="宋体"/>
                <w:b w:val="0"/>
                <w:i w:val="0"/>
                <w:color w:val="000000"/>
                <w:sz w:val="18"/>
              </w:rPr>
              <w:t>十四、资源勘探工业信息等支出</w:t>
            </w:r>
          </w:p>
        </w:tc>
        <w:tc>
          <w:tcPr>
            <w:tcW w:w="500" w:type="dxa"/>
            <w:vAlign w:val="center"/>
          </w:tcPr>
          <w:p w14:paraId="4A1EDE8C">
            <w:pPr>
              <w:jc w:val="center"/>
            </w:pPr>
            <w:r>
              <w:rPr>
                <w:rFonts w:ascii="宋体" w:hAnsi="宋体" w:eastAsia="宋体" w:cs="宋体"/>
                <w:b w:val="0"/>
                <w:i w:val="0"/>
                <w:color w:val="000000"/>
                <w:sz w:val="18"/>
              </w:rPr>
              <w:t>45</w:t>
            </w:r>
          </w:p>
        </w:tc>
        <w:tc>
          <w:tcPr>
            <w:tcW w:w="1612" w:type="dxa"/>
            <w:vAlign w:val="center"/>
          </w:tcPr>
          <w:p w14:paraId="0CA38C74"/>
        </w:tc>
      </w:tr>
      <w:tr w14:paraId="4D238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29FF2E"/>
        </w:tc>
        <w:tc>
          <w:tcPr>
            <w:tcW w:w="500" w:type="dxa"/>
            <w:vAlign w:val="center"/>
          </w:tcPr>
          <w:p w14:paraId="10DF9A4F">
            <w:pPr>
              <w:jc w:val="center"/>
            </w:pPr>
            <w:r>
              <w:rPr>
                <w:rFonts w:ascii="宋体" w:hAnsi="宋体" w:eastAsia="宋体" w:cs="宋体"/>
                <w:b w:val="0"/>
                <w:i w:val="0"/>
                <w:color w:val="000000"/>
                <w:sz w:val="18"/>
              </w:rPr>
              <w:t>15</w:t>
            </w:r>
          </w:p>
        </w:tc>
        <w:tc>
          <w:tcPr>
            <w:tcW w:w="1640" w:type="dxa"/>
            <w:vAlign w:val="center"/>
          </w:tcPr>
          <w:p w14:paraId="52170291"/>
        </w:tc>
        <w:tc>
          <w:tcPr>
            <w:tcW w:w="3260" w:type="dxa"/>
            <w:vAlign w:val="center"/>
          </w:tcPr>
          <w:p w14:paraId="5F2CDFDE">
            <w:pPr>
              <w:jc w:val="left"/>
            </w:pPr>
            <w:r>
              <w:rPr>
                <w:rFonts w:ascii="宋体" w:hAnsi="宋体" w:eastAsia="宋体" w:cs="宋体"/>
                <w:b w:val="0"/>
                <w:i w:val="0"/>
                <w:color w:val="000000"/>
                <w:sz w:val="18"/>
              </w:rPr>
              <w:t>十五、商业服务业等支出</w:t>
            </w:r>
          </w:p>
        </w:tc>
        <w:tc>
          <w:tcPr>
            <w:tcW w:w="500" w:type="dxa"/>
            <w:vAlign w:val="center"/>
          </w:tcPr>
          <w:p w14:paraId="3EF3F5D4">
            <w:pPr>
              <w:jc w:val="center"/>
            </w:pPr>
            <w:r>
              <w:rPr>
                <w:rFonts w:ascii="宋体" w:hAnsi="宋体" w:eastAsia="宋体" w:cs="宋体"/>
                <w:b w:val="0"/>
                <w:i w:val="0"/>
                <w:color w:val="000000"/>
                <w:sz w:val="18"/>
              </w:rPr>
              <w:t>46</w:t>
            </w:r>
          </w:p>
        </w:tc>
        <w:tc>
          <w:tcPr>
            <w:tcW w:w="1612" w:type="dxa"/>
            <w:vAlign w:val="center"/>
          </w:tcPr>
          <w:p w14:paraId="0A632BB5"/>
        </w:tc>
      </w:tr>
      <w:tr w14:paraId="25021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A73D8"/>
        </w:tc>
        <w:tc>
          <w:tcPr>
            <w:tcW w:w="500" w:type="dxa"/>
            <w:vAlign w:val="center"/>
          </w:tcPr>
          <w:p w14:paraId="38C91552">
            <w:pPr>
              <w:jc w:val="center"/>
            </w:pPr>
            <w:r>
              <w:rPr>
                <w:rFonts w:ascii="宋体" w:hAnsi="宋体" w:eastAsia="宋体" w:cs="宋体"/>
                <w:b w:val="0"/>
                <w:i w:val="0"/>
                <w:color w:val="000000"/>
                <w:sz w:val="18"/>
              </w:rPr>
              <w:t>16</w:t>
            </w:r>
          </w:p>
        </w:tc>
        <w:tc>
          <w:tcPr>
            <w:tcW w:w="1640" w:type="dxa"/>
            <w:vAlign w:val="center"/>
          </w:tcPr>
          <w:p w14:paraId="12530A80"/>
        </w:tc>
        <w:tc>
          <w:tcPr>
            <w:tcW w:w="3260" w:type="dxa"/>
            <w:vAlign w:val="center"/>
          </w:tcPr>
          <w:p w14:paraId="28959ACC">
            <w:pPr>
              <w:jc w:val="left"/>
            </w:pPr>
            <w:r>
              <w:rPr>
                <w:rFonts w:ascii="宋体" w:hAnsi="宋体" w:eastAsia="宋体" w:cs="宋体"/>
                <w:b w:val="0"/>
                <w:i w:val="0"/>
                <w:color w:val="000000"/>
                <w:sz w:val="18"/>
              </w:rPr>
              <w:t>十六、金融支出</w:t>
            </w:r>
          </w:p>
        </w:tc>
        <w:tc>
          <w:tcPr>
            <w:tcW w:w="500" w:type="dxa"/>
            <w:vAlign w:val="center"/>
          </w:tcPr>
          <w:p w14:paraId="2741DD68">
            <w:pPr>
              <w:jc w:val="center"/>
            </w:pPr>
            <w:r>
              <w:rPr>
                <w:rFonts w:ascii="宋体" w:hAnsi="宋体" w:eastAsia="宋体" w:cs="宋体"/>
                <w:b w:val="0"/>
                <w:i w:val="0"/>
                <w:color w:val="000000"/>
                <w:sz w:val="18"/>
              </w:rPr>
              <w:t>47</w:t>
            </w:r>
          </w:p>
        </w:tc>
        <w:tc>
          <w:tcPr>
            <w:tcW w:w="1612" w:type="dxa"/>
            <w:vAlign w:val="center"/>
          </w:tcPr>
          <w:p w14:paraId="75370880"/>
        </w:tc>
      </w:tr>
      <w:tr w14:paraId="2B9B0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C8095C"/>
        </w:tc>
        <w:tc>
          <w:tcPr>
            <w:tcW w:w="500" w:type="dxa"/>
            <w:vAlign w:val="center"/>
          </w:tcPr>
          <w:p w14:paraId="321C014C">
            <w:pPr>
              <w:jc w:val="center"/>
            </w:pPr>
            <w:r>
              <w:rPr>
                <w:rFonts w:ascii="宋体" w:hAnsi="宋体" w:eastAsia="宋体" w:cs="宋体"/>
                <w:b w:val="0"/>
                <w:i w:val="0"/>
                <w:color w:val="000000"/>
                <w:sz w:val="18"/>
              </w:rPr>
              <w:t>17</w:t>
            </w:r>
          </w:p>
        </w:tc>
        <w:tc>
          <w:tcPr>
            <w:tcW w:w="1640" w:type="dxa"/>
            <w:vAlign w:val="center"/>
          </w:tcPr>
          <w:p w14:paraId="2B1BC95B"/>
        </w:tc>
        <w:tc>
          <w:tcPr>
            <w:tcW w:w="3260" w:type="dxa"/>
            <w:vAlign w:val="center"/>
          </w:tcPr>
          <w:p w14:paraId="7C4FB635">
            <w:pPr>
              <w:jc w:val="left"/>
            </w:pPr>
            <w:r>
              <w:rPr>
                <w:rFonts w:ascii="宋体" w:hAnsi="宋体" w:eastAsia="宋体" w:cs="宋体"/>
                <w:b w:val="0"/>
                <w:i w:val="0"/>
                <w:color w:val="000000"/>
                <w:sz w:val="18"/>
              </w:rPr>
              <w:t>十七、援助其他地区支出</w:t>
            </w:r>
          </w:p>
        </w:tc>
        <w:tc>
          <w:tcPr>
            <w:tcW w:w="500" w:type="dxa"/>
            <w:vAlign w:val="center"/>
          </w:tcPr>
          <w:p w14:paraId="576A1BA2">
            <w:pPr>
              <w:jc w:val="center"/>
            </w:pPr>
            <w:r>
              <w:rPr>
                <w:rFonts w:ascii="宋体" w:hAnsi="宋体" w:eastAsia="宋体" w:cs="宋体"/>
                <w:b w:val="0"/>
                <w:i w:val="0"/>
                <w:color w:val="000000"/>
                <w:sz w:val="18"/>
              </w:rPr>
              <w:t>48</w:t>
            </w:r>
          </w:p>
        </w:tc>
        <w:tc>
          <w:tcPr>
            <w:tcW w:w="1612" w:type="dxa"/>
            <w:vAlign w:val="center"/>
          </w:tcPr>
          <w:p w14:paraId="4A1F67CF"/>
        </w:tc>
      </w:tr>
      <w:tr w14:paraId="45596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D23153"/>
        </w:tc>
        <w:tc>
          <w:tcPr>
            <w:tcW w:w="500" w:type="dxa"/>
            <w:vAlign w:val="center"/>
          </w:tcPr>
          <w:p w14:paraId="5504CD18">
            <w:pPr>
              <w:jc w:val="center"/>
            </w:pPr>
            <w:r>
              <w:rPr>
                <w:rFonts w:ascii="宋体" w:hAnsi="宋体" w:eastAsia="宋体" w:cs="宋体"/>
                <w:b w:val="0"/>
                <w:i w:val="0"/>
                <w:color w:val="000000"/>
                <w:sz w:val="18"/>
              </w:rPr>
              <w:t>18</w:t>
            </w:r>
          </w:p>
        </w:tc>
        <w:tc>
          <w:tcPr>
            <w:tcW w:w="1640" w:type="dxa"/>
            <w:vAlign w:val="center"/>
          </w:tcPr>
          <w:p w14:paraId="471EBB34"/>
        </w:tc>
        <w:tc>
          <w:tcPr>
            <w:tcW w:w="3260" w:type="dxa"/>
            <w:vAlign w:val="center"/>
          </w:tcPr>
          <w:p w14:paraId="259E357C">
            <w:pPr>
              <w:jc w:val="left"/>
            </w:pPr>
            <w:r>
              <w:rPr>
                <w:rFonts w:ascii="宋体" w:hAnsi="宋体" w:eastAsia="宋体" w:cs="宋体"/>
                <w:b w:val="0"/>
                <w:i w:val="0"/>
                <w:color w:val="000000"/>
                <w:sz w:val="18"/>
              </w:rPr>
              <w:t>十八、自然资源海洋气象等支出</w:t>
            </w:r>
          </w:p>
        </w:tc>
        <w:tc>
          <w:tcPr>
            <w:tcW w:w="500" w:type="dxa"/>
            <w:vAlign w:val="center"/>
          </w:tcPr>
          <w:p w14:paraId="46D9BF84">
            <w:pPr>
              <w:jc w:val="center"/>
            </w:pPr>
            <w:r>
              <w:rPr>
                <w:rFonts w:ascii="宋体" w:hAnsi="宋体" w:eastAsia="宋体" w:cs="宋体"/>
                <w:b w:val="0"/>
                <w:i w:val="0"/>
                <w:color w:val="000000"/>
                <w:sz w:val="18"/>
              </w:rPr>
              <w:t>49</w:t>
            </w:r>
          </w:p>
        </w:tc>
        <w:tc>
          <w:tcPr>
            <w:tcW w:w="1612" w:type="dxa"/>
            <w:vAlign w:val="center"/>
          </w:tcPr>
          <w:p w14:paraId="58105E14"/>
        </w:tc>
      </w:tr>
      <w:tr w14:paraId="513BB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D1667"/>
        </w:tc>
        <w:tc>
          <w:tcPr>
            <w:tcW w:w="500" w:type="dxa"/>
            <w:vAlign w:val="center"/>
          </w:tcPr>
          <w:p w14:paraId="5B0FC54C">
            <w:pPr>
              <w:jc w:val="center"/>
            </w:pPr>
            <w:r>
              <w:rPr>
                <w:rFonts w:ascii="宋体" w:hAnsi="宋体" w:eastAsia="宋体" w:cs="宋体"/>
                <w:b w:val="0"/>
                <w:i w:val="0"/>
                <w:color w:val="000000"/>
                <w:sz w:val="18"/>
              </w:rPr>
              <w:t>19</w:t>
            </w:r>
          </w:p>
        </w:tc>
        <w:tc>
          <w:tcPr>
            <w:tcW w:w="1640" w:type="dxa"/>
            <w:vAlign w:val="center"/>
          </w:tcPr>
          <w:p w14:paraId="488E9AA8"/>
        </w:tc>
        <w:tc>
          <w:tcPr>
            <w:tcW w:w="3260" w:type="dxa"/>
            <w:vAlign w:val="center"/>
          </w:tcPr>
          <w:p w14:paraId="73F7FA57">
            <w:pPr>
              <w:jc w:val="left"/>
            </w:pPr>
            <w:r>
              <w:rPr>
                <w:rFonts w:ascii="宋体" w:hAnsi="宋体" w:eastAsia="宋体" w:cs="宋体"/>
                <w:b w:val="0"/>
                <w:i w:val="0"/>
                <w:color w:val="000000"/>
                <w:sz w:val="18"/>
              </w:rPr>
              <w:t>十九、住房保障支出</w:t>
            </w:r>
          </w:p>
        </w:tc>
        <w:tc>
          <w:tcPr>
            <w:tcW w:w="500" w:type="dxa"/>
            <w:vAlign w:val="center"/>
          </w:tcPr>
          <w:p w14:paraId="0D80BD85">
            <w:pPr>
              <w:jc w:val="center"/>
            </w:pPr>
            <w:r>
              <w:rPr>
                <w:rFonts w:ascii="宋体" w:hAnsi="宋体" w:eastAsia="宋体" w:cs="宋体"/>
                <w:b w:val="0"/>
                <w:i w:val="0"/>
                <w:color w:val="000000"/>
                <w:sz w:val="18"/>
              </w:rPr>
              <w:t>50</w:t>
            </w:r>
          </w:p>
        </w:tc>
        <w:tc>
          <w:tcPr>
            <w:tcW w:w="1612" w:type="dxa"/>
            <w:vAlign w:val="center"/>
          </w:tcPr>
          <w:p w14:paraId="419BB0AF">
            <w:pPr>
              <w:jc w:val="right"/>
            </w:pPr>
            <w:r>
              <w:rPr>
                <w:rFonts w:ascii="宋体" w:hAnsi="宋体" w:eastAsia="宋体" w:cs="宋体"/>
                <w:b w:val="0"/>
                <w:i w:val="0"/>
                <w:color w:val="000000"/>
                <w:sz w:val="18"/>
              </w:rPr>
              <w:t>14.47</w:t>
            </w:r>
          </w:p>
        </w:tc>
      </w:tr>
      <w:tr w14:paraId="01C65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3CA89C"/>
        </w:tc>
        <w:tc>
          <w:tcPr>
            <w:tcW w:w="500" w:type="dxa"/>
            <w:vAlign w:val="center"/>
          </w:tcPr>
          <w:p w14:paraId="13838C95">
            <w:pPr>
              <w:jc w:val="center"/>
            </w:pPr>
            <w:r>
              <w:rPr>
                <w:rFonts w:ascii="宋体" w:hAnsi="宋体" w:eastAsia="宋体" w:cs="宋体"/>
                <w:b w:val="0"/>
                <w:i w:val="0"/>
                <w:color w:val="000000"/>
                <w:sz w:val="18"/>
              </w:rPr>
              <w:t>20</w:t>
            </w:r>
          </w:p>
        </w:tc>
        <w:tc>
          <w:tcPr>
            <w:tcW w:w="1640" w:type="dxa"/>
            <w:vAlign w:val="center"/>
          </w:tcPr>
          <w:p w14:paraId="2002536D"/>
        </w:tc>
        <w:tc>
          <w:tcPr>
            <w:tcW w:w="3260" w:type="dxa"/>
            <w:vAlign w:val="center"/>
          </w:tcPr>
          <w:p w14:paraId="4283F622">
            <w:pPr>
              <w:jc w:val="left"/>
            </w:pPr>
            <w:r>
              <w:rPr>
                <w:rFonts w:ascii="宋体" w:hAnsi="宋体" w:eastAsia="宋体" w:cs="宋体"/>
                <w:b w:val="0"/>
                <w:i w:val="0"/>
                <w:color w:val="000000"/>
                <w:sz w:val="18"/>
              </w:rPr>
              <w:t>二十、粮油物资储备支出</w:t>
            </w:r>
          </w:p>
        </w:tc>
        <w:tc>
          <w:tcPr>
            <w:tcW w:w="500" w:type="dxa"/>
            <w:vAlign w:val="center"/>
          </w:tcPr>
          <w:p w14:paraId="3EE3AD56">
            <w:pPr>
              <w:jc w:val="center"/>
            </w:pPr>
            <w:r>
              <w:rPr>
                <w:rFonts w:ascii="宋体" w:hAnsi="宋体" w:eastAsia="宋体" w:cs="宋体"/>
                <w:b w:val="0"/>
                <w:i w:val="0"/>
                <w:color w:val="000000"/>
                <w:sz w:val="18"/>
              </w:rPr>
              <w:t>51</w:t>
            </w:r>
          </w:p>
        </w:tc>
        <w:tc>
          <w:tcPr>
            <w:tcW w:w="1612" w:type="dxa"/>
            <w:vAlign w:val="center"/>
          </w:tcPr>
          <w:p w14:paraId="31894172"/>
        </w:tc>
      </w:tr>
      <w:tr w14:paraId="3EE27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49DCC"/>
        </w:tc>
        <w:tc>
          <w:tcPr>
            <w:tcW w:w="500" w:type="dxa"/>
            <w:vAlign w:val="center"/>
          </w:tcPr>
          <w:p w14:paraId="2797ACD7">
            <w:pPr>
              <w:jc w:val="center"/>
            </w:pPr>
            <w:r>
              <w:rPr>
                <w:rFonts w:ascii="宋体" w:hAnsi="宋体" w:eastAsia="宋体" w:cs="宋体"/>
                <w:b w:val="0"/>
                <w:i w:val="0"/>
                <w:color w:val="000000"/>
                <w:sz w:val="18"/>
              </w:rPr>
              <w:t>21</w:t>
            </w:r>
          </w:p>
        </w:tc>
        <w:tc>
          <w:tcPr>
            <w:tcW w:w="1640" w:type="dxa"/>
            <w:vAlign w:val="center"/>
          </w:tcPr>
          <w:p w14:paraId="01315A56"/>
        </w:tc>
        <w:tc>
          <w:tcPr>
            <w:tcW w:w="3260" w:type="dxa"/>
            <w:vAlign w:val="center"/>
          </w:tcPr>
          <w:p w14:paraId="0648905A">
            <w:pPr>
              <w:jc w:val="left"/>
            </w:pPr>
            <w:r>
              <w:rPr>
                <w:rFonts w:ascii="宋体" w:hAnsi="宋体" w:eastAsia="宋体" w:cs="宋体"/>
                <w:b w:val="0"/>
                <w:i w:val="0"/>
                <w:color w:val="000000"/>
                <w:sz w:val="18"/>
              </w:rPr>
              <w:t>二十一、国有资本经营预算支出</w:t>
            </w:r>
          </w:p>
        </w:tc>
        <w:tc>
          <w:tcPr>
            <w:tcW w:w="500" w:type="dxa"/>
            <w:vAlign w:val="center"/>
          </w:tcPr>
          <w:p w14:paraId="2073828A">
            <w:pPr>
              <w:jc w:val="center"/>
            </w:pPr>
            <w:r>
              <w:rPr>
                <w:rFonts w:ascii="宋体" w:hAnsi="宋体" w:eastAsia="宋体" w:cs="宋体"/>
                <w:b w:val="0"/>
                <w:i w:val="0"/>
                <w:color w:val="000000"/>
                <w:sz w:val="18"/>
              </w:rPr>
              <w:t>52</w:t>
            </w:r>
          </w:p>
        </w:tc>
        <w:tc>
          <w:tcPr>
            <w:tcW w:w="1612" w:type="dxa"/>
            <w:vAlign w:val="center"/>
          </w:tcPr>
          <w:p w14:paraId="1E3EBC5B"/>
        </w:tc>
      </w:tr>
      <w:tr w14:paraId="35C05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39A98C"/>
        </w:tc>
        <w:tc>
          <w:tcPr>
            <w:tcW w:w="500" w:type="dxa"/>
            <w:vAlign w:val="center"/>
          </w:tcPr>
          <w:p w14:paraId="51AF8DA2">
            <w:pPr>
              <w:jc w:val="center"/>
            </w:pPr>
            <w:r>
              <w:rPr>
                <w:rFonts w:ascii="宋体" w:hAnsi="宋体" w:eastAsia="宋体" w:cs="宋体"/>
                <w:b w:val="0"/>
                <w:i w:val="0"/>
                <w:color w:val="000000"/>
                <w:sz w:val="18"/>
              </w:rPr>
              <w:t>22</w:t>
            </w:r>
          </w:p>
        </w:tc>
        <w:tc>
          <w:tcPr>
            <w:tcW w:w="1640" w:type="dxa"/>
            <w:vAlign w:val="center"/>
          </w:tcPr>
          <w:p w14:paraId="38E5313A"/>
        </w:tc>
        <w:tc>
          <w:tcPr>
            <w:tcW w:w="3260" w:type="dxa"/>
            <w:vAlign w:val="center"/>
          </w:tcPr>
          <w:p w14:paraId="398204A7">
            <w:pPr>
              <w:jc w:val="left"/>
            </w:pPr>
            <w:r>
              <w:rPr>
                <w:rFonts w:ascii="宋体" w:hAnsi="宋体" w:eastAsia="宋体" w:cs="宋体"/>
                <w:b w:val="0"/>
                <w:i w:val="0"/>
                <w:color w:val="000000"/>
                <w:sz w:val="18"/>
              </w:rPr>
              <w:t>二十二、灾害防治及应急管理支出</w:t>
            </w:r>
          </w:p>
        </w:tc>
        <w:tc>
          <w:tcPr>
            <w:tcW w:w="500" w:type="dxa"/>
            <w:vAlign w:val="center"/>
          </w:tcPr>
          <w:p w14:paraId="35F56C25">
            <w:pPr>
              <w:jc w:val="center"/>
            </w:pPr>
            <w:r>
              <w:rPr>
                <w:rFonts w:ascii="宋体" w:hAnsi="宋体" w:eastAsia="宋体" w:cs="宋体"/>
                <w:b w:val="0"/>
                <w:i w:val="0"/>
                <w:color w:val="000000"/>
                <w:sz w:val="18"/>
              </w:rPr>
              <w:t>53</w:t>
            </w:r>
          </w:p>
        </w:tc>
        <w:tc>
          <w:tcPr>
            <w:tcW w:w="1612" w:type="dxa"/>
            <w:vAlign w:val="center"/>
          </w:tcPr>
          <w:p w14:paraId="055196BB"/>
        </w:tc>
      </w:tr>
      <w:tr w14:paraId="10501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FBA27"/>
        </w:tc>
        <w:tc>
          <w:tcPr>
            <w:tcW w:w="500" w:type="dxa"/>
            <w:vAlign w:val="center"/>
          </w:tcPr>
          <w:p w14:paraId="3766F99E">
            <w:pPr>
              <w:jc w:val="center"/>
            </w:pPr>
            <w:r>
              <w:rPr>
                <w:rFonts w:ascii="宋体" w:hAnsi="宋体" w:eastAsia="宋体" w:cs="宋体"/>
                <w:b w:val="0"/>
                <w:i w:val="0"/>
                <w:color w:val="000000"/>
                <w:sz w:val="18"/>
              </w:rPr>
              <w:t>23</w:t>
            </w:r>
          </w:p>
        </w:tc>
        <w:tc>
          <w:tcPr>
            <w:tcW w:w="1640" w:type="dxa"/>
            <w:vAlign w:val="center"/>
          </w:tcPr>
          <w:p w14:paraId="3121E50B"/>
        </w:tc>
        <w:tc>
          <w:tcPr>
            <w:tcW w:w="3260" w:type="dxa"/>
            <w:vAlign w:val="center"/>
          </w:tcPr>
          <w:p w14:paraId="61703DBB">
            <w:pPr>
              <w:jc w:val="left"/>
            </w:pPr>
            <w:r>
              <w:rPr>
                <w:rFonts w:ascii="宋体" w:hAnsi="宋体" w:eastAsia="宋体" w:cs="宋体"/>
                <w:b w:val="0"/>
                <w:i w:val="0"/>
                <w:color w:val="000000"/>
                <w:sz w:val="18"/>
              </w:rPr>
              <w:t>二十三、其他支出</w:t>
            </w:r>
          </w:p>
        </w:tc>
        <w:tc>
          <w:tcPr>
            <w:tcW w:w="500" w:type="dxa"/>
            <w:vAlign w:val="center"/>
          </w:tcPr>
          <w:p w14:paraId="41631F33">
            <w:pPr>
              <w:jc w:val="center"/>
            </w:pPr>
            <w:r>
              <w:rPr>
                <w:rFonts w:ascii="宋体" w:hAnsi="宋体" w:eastAsia="宋体" w:cs="宋体"/>
                <w:b w:val="0"/>
                <w:i w:val="0"/>
                <w:color w:val="000000"/>
                <w:sz w:val="18"/>
              </w:rPr>
              <w:t>54</w:t>
            </w:r>
          </w:p>
        </w:tc>
        <w:tc>
          <w:tcPr>
            <w:tcW w:w="1612" w:type="dxa"/>
            <w:vAlign w:val="center"/>
          </w:tcPr>
          <w:p w14:paraId="7E460026">
            <w:pPr>
              <w:jc w:val="right"/>
            </w:pPr>
            <w:r>
              <w:rPr>
                <w:rFonts w:ascii="宋体" w:hAnsi="宋体" w:eastAsia="宋体" w:cs="宋体"/>
                <w:b w:val="0"/>
                <w:i w:val="0"/>
                <w:color w:val="000000"/>
                <w:sz w:val="18"/>
              </w:rPr>
              <w:t>5,392.31</w:t>
            </w:r>
          </w:p>
        </w:tc>
      </w:tr>
      <w:tr w14:paraId="3DC72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E7FCF"/>
        </w:tc>
        <w:tc>
          <w:tcPr>
            <w:tcW w:w="500" w:type="dxa"/>
            <w:vAlign w:val="center"/>
          </w:tcPr>
          <w:p w14:paraId="47BE6762">
            <w:pPr>
              <w:jc w:val="center"/>
            </w:pPr>
            <w:r>
              <w:rPr>
                <w:rFonts w:ascii="宋体" w:hAnsi="宋体" w:eastAsia="宋体" w:cs="宋体"/>
                <w:b w:val="0"/>
                <w:i w:val="0"/>
                <w:color w:val="000000"/>
                <w:sz w:val="17"/>
              </w:rPr>
              <w:t>24</w:t>
            </w:r>
          </w:p>
        </w:tc>
        <w:tc>
          <w:tcPr>
            <w:tcW w:w="1640" w:type="dxa"/>
            <w:vAlign w:val="center"/>
          </w:tcPr>
          <w:p w14:paraId="2FECCDDC"/>
        </w:tc>
        <w:tc>
          <w:tcPr>
            <w:tcW w:w="3260" w:type="dxa"/>
            <w:vAlign w:val="center"/>
          </w:tcPr>
          <w:p w14:paraId="4D8A94CB">
            <w:pPr>
              <w:jc w:val="left"/>
            </w:pPr>
            <w:r>
              <w:rPr>
                <w:rFonts w:ascii="宋体" w:hAnsi="宋体" w:eastAsia="宋体" w:cs="宋体"/>
                <w:b w:val="0"/>
                <w:i w:val="0"/>
                <w:color w:val="000000"/>
                <w:sz w:val="18"/>
              </w:rPr>
              <w:t>二十四、债务还本支出</w:t>
            </w:r>
          </w:p>
        </w:tc>
        <w:tc>
          <w:tcPr>
            <w:tcW w:w="500" w:type="dxa"/>
            <w:vAlign w:val="center"/>
          </w:tcPr>
          <w:p w14:paraId="62FDF5F4">
            <w:pPr>
              <w:jc w:val="center"/>
            </w:pPr>
            <w:r>
              <w:rPr>
                <w:rFonts w:ascii="宋体" w:hAnsi="宋体" w:eastAsia="宋体" w:cs="宋体"/>
                <w:b w:val="0"/>
                <w:i w:val="0"/>
                <w:color w:val="000000"/>
                <w:sz w:val="18"/>
              </w:rPr>
              <w:t>55</w:t>
            </w:r>
          </w:p>
        </w:tc>
        <w:tc>
          <w:tcPr>
            <w:tcW w:w="1612" w:type="dxa"/>
            <w:vAlign w:val="center"/>
          </w:tcPr>
          <w:p w14:paraId="094D2EB4"/>
        </w:tc>
      </w:tr>
      <w:tr w14:paraId="28BAF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F4EFB2"/>
        </w:tc>
        <w:tc>
          <w:tcPr>
            <w:tcW w:w="500" w:type="dxa"/>
            <w:vAlign w:val="center"/>
          </w:tcPr>
          <w:p w14:paraId="09B0F76C">
            <w:pPr>
              <w:jc w:val="center"/>
            </w:pPr>
            <w:r>
              <w:rPr>
                <w:rFonts w:ascii="宋体" w:hAnsi="宋体" w:eastAsia="宋体" w:cs="宋体"/>
                <w:b w:val="0"/>
                <w:i w:val="0"/>
                <w:color w:val="000000"/>
                <w:sz w:val="17"/>
              </w:rPr>
              <w:t>25</w:t>
            </w:r>
          </w:p>
        </w:tc>
        <w:tc>
          <w:tcPr>
            <w:tcW w:w="1640" w:type="dxa"/>
            <w:vAlign w:val="center"/>
          </w:tcPr>
          <w:p w14:paraId="0D901F68"/>
        </w:tc>
        <w:tc>
          <w:tcPr>
            <w:tcW w:w="3260" w:type="dxa"/>
            <w:vAlign w:val="center"/>
          </w:tcPr>
          <w:p w14:paraId="07E869E6">
            <w:pPr>
              <w:jc w:val="left"/>
            </w:pPr>
            <w:r>
              <w:rPr>
                <w:rFonts w:ascii="宋体" w:hAnsi="宋体" w:eastAsia="宋体" w:cs="宋体"/>
                <w:b w:val="0"/>
                <w:i w:val="0"/>
                <w:color w:val="000000"/>
                <w:sz w:val="18"/>
              </w:rPr>
              <w:t>二十五、债务付息支出</w:t>
            </w:r>
          </w:p>
        </w:tc>
        <w:tc>
          <w:tcPr>
            <w:tcW w:w="500" w:type="dxa"/>
            <w:vAlign w:val="center"/>
          </w:tcPr>
          <w:p w14:paraId="7CE6E326">
            <w:pPr>
              <w:jc w:val="center"/>
            </w:pPr>
            <w:r>
              <w:rPr>
                <w:rFonts w:ascii="宋体" w:hAnsi="宋体" w:eastAsia="宋体" w:cs="宋体"/>
                <w:b w:val="0"/>
                <w:i w:val="0"/>
                <w:color w:val="000000"/>
                <w:sz w:val="18"/>
              </w:rPr>
              <w:t>56</w:t>
            </w:r>
          </w:p>
        </w:tc>
        <w:tc>
          <w:tcPr>
            <w:tcW w:w="1612" w:type="dxa"/>
            <w:vAlign w:val="center"/>
          </w:tcPr>
          <w:p w14:paraId="60DB9D45"/>
        </w:tc>
      </w:tr>
      <w:tr w14:paraId="123DD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CD4A5"/>
        </w:tc>
        <w:tc>
          <w:tcPr>
            <w:tcW w:w="500" w:type="dxa"/>
            <w:vAlign w:val="center"/>
          </w:tcPr>
          <w:p w14:paraId="5CD8590D">
            <w:pPr>
              <w:jc w:val="center"/>
            </w:pPr>
            <w:r>
              <w:rPr>
                <w:rFonts w:ascii="宋体" w:hAnsi="宋体" w:eastAsia="宋体" w:cs="宋体"/>
                <w:b w:val="0"/>
                <w:i w:val="0"/>
                <w:color w:val="000000"/>
                <w:sz w:val="17"/>
              </w:rPr>
              <w:t>26</w:t>
            </w:r>
          </w:p>
        </w:tc>
        <w:tc>
          <w:tcPr>
            <w:tcW w:w="1640" w:type="dxa"/>
            <w:vAlign w:val="center"/>
          </w:tcPr>
          <w:p w14:paraId="52E461D6"/>
        </w:tc>
        <w:tc>
          <w:tcPr>
            <w:tcW w:w="3260" w:type="dxa"/>
            <w:vAlign w:val="center"/>
          </w:tcPr>
          <w:p w14:paraId="4943AA73">
            <w:pPr>
              <w:jc w:val="left"/>
            </w:pPr>
            <w:r>
              <w:rPr>
                <w:rFonts w:ascii="宋体" w:hAnsi="宋体" w:eastAsia="宋体" w:cs="宋体"/>
                <w:b w:val="0"/>
                <w:i w:val="0"/>
                <w:color w:val="000000"/>
                <w:sz w:val="18"/>
              </w:rPr>
              <w:t>二十六、抗疫特别国债安排的支出</w:t>
            </w:r>
          </w:p>
        </w:tc>
        <w:tc>
          <w:tcPr>
            <w:tcW w:w="500" w:type="dxa"/>
            <w:vAlign w:val="center"/>
          </w:tcPr>
          <w:p w14:paraId="1D23D621">
            <w:pPr>
              <w:jc w:val="center"/>
            </w:pPr>
            <w:r>
              <w:rPr>
                <w:rFonts w:ascii="宋体" w:hAnsi="宋体" w:eastAsia="宋体" w:cs="宋体"/>
                <w:b w:val="0"/>
                <w:i w:val="0"/>
                <w:color w:val="000000"/>
                <w:sz w:val="18"/>
              </w:rPr>
              <w:t>57</w:t>
            </w:r>
          </w:p>
        </w:tc>
        <w:tc>
          <w:tcPr>
            <w:tcW w:w="1612" w:type="dxa"/>
            <w:vAlign w:val="center"/>
          </w:tcPr>
          <w:p w14:paraId="28E6579E"/>
        </w:tc>
      </w:tr>
      <w:tr w14:paraId="2FA49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FAB73">
            <w:pPr>
              <w:jc w:val="center"/>
            </w:pPr>
            <w:r>
              <w:rPr>
                <w:rFonts w:ascii="宋体" w:hAnsi="宋体" w:eastAsia="宋体" w:cs="宋体"/>
                <w:b/>
                <w:i w:val="0"/>
                <w:color w:val="000000"/>
                <w:sz w:val="18"/>
              </w:rPr>
              <w:t>本年收入合计</w:t>
            </w:r>
          </w:p>
        </w:tc>
        <w:tc>
          <w:tcPr>
            <w:tcW w:w="500" w:type="dxa"/>
            <w:vAlign w:val="center"/>
          </w:tcPr>
          <w:p w14:paraId="578A8EC0">
            <w:pPr>
              <w:jc w:val="center"/>
            </w:pPr>
            <w:r>
              <w:rPr>
                <w:rFonts w:ascii="宋体" w:hAnsi="宋体" w:eastAsia="宋体" w:cs="宋体"/>
                <w:b w:val="0"/>
                <w:i w:val="0"/>
                <w:color w:val="000000"/>
                <w:sz w:val="18"/>
              </w:rPr>
              <w:t>27</w:t>
            </w:r>
          </w:p>
        </w:tc>
        <w:tc>
          <w:tcPr>
            <w:tcW w:w="1640" w:type="dxa"/>
            <w:vAlign w:val="center"/>
          </w:tcPr>
          <w:p w14:paraId="58877271">
            <w:pPr>
              <w:jc w:val="right"/>
            </w:pPr>
            <w:r>
              <w:rPr>
                <w:rFonts w:ascii="宋体" w:hAnsi="宋体" w:eastAsia="宋体" w:cs="宋体"/>
                <w:b w:val="0"/>
                <w:i w:val="0"/>
                <w:color w:val="000000"/>
                <w:sz w:val="18"/>
              </w:rPr>
              <w:t>16,182.68</w:t>
            </w:r>
          </w:p>
        </w:tc>
        <w:tc>
          <w:tcPr>
            <w:tcW w:w="3260" w:type="dxa"/>
            <w:vAlign w:val="center"/>
          </w:tcPr>
          <w:p w14:paraId="19372416">
            <w:pPr>
              <w:jc w:val="center"/>
            </w:pPr>
            <w:r>
              <w:rPr>
                <w:rFonts w:ascii="宋体" w:hAnsi="宋体" w:eastAsia="宋体" w:cs="宋体"/>
                <w:b/>
                <w:i w:val="0"/>
                <w:color w:val="000000"/>
                <w:sz w:val="18"/>
              </w:rPr>
              <w:t>本年支出合计</w:t>
            </w:r>
          </w:p>
        </w:tc>
        <w:tc>
          <w:tcPr>
            <w:tcW w:w="500" w:type="dxa"/>
            <w:vAlign w:val="center"/>
          </w:tcPr>
          <w:p w14:paraId="59F49315">
            <w:pPr>
              <w:jc w:val="center"/>
            </w:pPr>
            <w:r>
              <w:rPr>
                <w:rFonts w:ascii="宋体" w:hAnsi="宋体" w:eastAsia="宋体" w:cs="宋体"/>
                <w:b w:val="0"/>
                <w:i w:val="0"/>
                <w:color w:val="000000"/>
                <w:sz w:val="18"/>
              </w:rPr>
              <w:t>58</w:t>
            </w:r>
          </w:p>
        </w:tc>
        <w:tc>
          <w:tcPr>
            <w:tcW w:w="1612" w:type="dxa"/>
            <w:vAlign w:val="center"/>
          </w:tcPr>
          <w:p w14:paraId="1ECA9824">
            <w:pPr>
              <w:jc w:val="right"/>
            </w:pPr>
            <w:r>
              <w:rPr>
                <w:rFonts w:ascii="宋体" w:hAnsi="宋体" w:eastAsia="宋体" w:cs="宋体"/>
                <w:b w:val="0"/>
                <w:i w:val="0"/>
                <w:color w:val="000000"/>
                <w:sz w:val="18"/>
              </w:rPr>
              <w:t>16,182.68</w:t>
            </w:r>
          </w:p>
        </w:tc>
      </w:tr>
      <w:tr w14:paraId="338FB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019DD">
            <w:pPr>
              <w:jc w:val="left"/>
            </w:pPr>
            <w:r>
              <w:rPr>
                <w:rFonts w:ascii="宋体" w:hAnsi="宋体" w:eastAsia="宋体" w:cs="宋体"/>
                <w:b w:val="0"/>
                <w:i w:val="0"/>
                <w:color w:val="000000"/>
                <w:sz w:val="18"/>
              </w:rPr>
              <w:t>使用非财政拨款结余(含专用结余）</w:t>
            </w:r>
          </w:p>
        </w:tc>
        <w:tc>
          <w:tcPr>
            <w:tcW w:w="500" w:type="dxa"/>
            <w:vAlign w:val="center"/>
          </w:tcPr>
          <w:p w14:paraId="18288F61">
            <w:pPr>
              <w:jc w:val="center"/>
            </w:pPr>
            <w:r>
              <w:rPr>
                <w:rFonts w:ascii="宋体" w:hAnsi="宋体" w:eastAsia="宋体" w:cs="宋体"/>
                <w:b w:val="0"/>
                <w:i w:val="0"/>
                <w:color w:val="000000"/>
                <w:sz w:val="18"/>
              </w:rPr>
              <w:t>28</w:t>
            </w:r>
          </w:p>
        </w:tc>
        <w:tc>
          <w:tcPr>
            <w:tcW w:w="1640" w:type="dxa"/>
            <w:vAlign w:val="center"/>
          </w:tcPr>
          <w:p w14:paraId="04E74502"/>
        </w:tc>
        <w:tc>
          <w:tcPr>
            <w:tcW w:w="3260" w:type="dxa"/>
            <w:vAlign w:val="center"/>
          </w:tcPr>
          <w:p w14:paraId="6DAAB89B">
            <w:pPr>
              <w:jc w:val="left"/>
            </w:pPr>
            <w:r>
              <w:rPr>
                <w:rFonts w:ascii="宋体" w:hAnsi="宋体" w:eastAsia="宋体" w:cs="宋体"/>
                <w:b w:val="0"/>
                <w:i w:val="0"/>
                <w:color w:val="000000"/>
                <w:sz w:val="18"/>
              </w:rPr>
              <w:t>结余分配</w:t>
            </w:r>
          </w:p>
        </w:tc>
        <w:tc>
          <w:tcPr>
            <w:tcW w:w="500" w:type="dxa"/>
            <w:vAlign w:val="center"/>
          </w:tcPr>
          <w:p w14:paraId="1EE2F345">
            <w:pPr>
              <w:jc w:val="center"/>
            </w:pPr>
            <w:r>
              <w:rPr>
                <w:rFonts w:ascii="宋体" w:hAnsi="宋体" w:eastAsia="宋体" w:cs="宋体"/>
                <w:b w:val="0"/>
                <w:i w:val="0"/>
                <w:color w:val="000000"/>
                <w:sz w:val="18"/>
              </w:rPr>
              <w:t>59</w:t>
            </w:r>
          </w:p>
        </w:tc>
        <w:tc>
          <w:tcPr>
            <w:tcW w:w="1612" w:type="dxa"/>
            <w:vAlign w:val="center"/>
          </w:tcPr>
          <w:p w14:paraId="4B374B52"/>
        </w:tc>
      </w:tr>
      <w:tr w14:paraId="0C747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300E24">
            <w:pPr>
              <w:jc w:val="left"/>
            </w:pPr>
            <w:r>
              <w:rPr>
                <w:rFonts w:ascii="宋体" w:hAnsi="宋体" w:eastAsia="宋体" w:cs="宋体"/>
                <w:b w:val="0"/>
                <w:i w:val="0"/>
                <w:color w:val="000000"/>
                <w:sz w:val="18"/>
              </w:rPr>
              <w:t>年初结转和结余</w:t>
            </w:r>
          </w:p>
        </w:tc>
        <w:tc>
          <w:tcPr>
            <w:tcW w:w="500" w:type="dxa"/>
            <w:vAlign w:val="center"/>
          </w:tcPr>
          <w:p w14:paraId="7DC652C1">
            <w:pPr>
              <w:jc w:val="center"/>
            </w:pPr>
            <w:r>
              <w:rPr>
                <w:rFonts w:ascii="宋体" w:hAnsi="宋体" w:eastAsia="宋体" w:cs="宋体"/>
                <w:b w:val="0"/>
                <w:i w:val="0"/>
                <w:color w:val="000000"/>
                <w:sz w:val="18"/>
              </w:rPr>
              <w:t>29</w:t>
            </w:r>
          </w:p>
        </w:tc>
        <w:tc>
          <w:tcPr>
            <w:tcW w:w="1640" w:type="dxa"/>
            <w:vAlign w:val="center"/>
          </w:tcPr>
          <w:p w14:paraId="19CEF0D4"/>
        </w:tc>
        <w:tc>
          <w:tcPr>
            <w:tcW w:w="3260" w:type="dxa"/>
            <w:vAlign w:val="center"/>
          </w:tcPr>
          <w:p w14:paraId="624444BB">
            <w:pPr>
              <w:jc w:val="left"/>
            </w:pPr>
            <w:r>
              <w:rPr>
                <w:rFonts w:ascii="宋体" w:hAnsi="宋体" w:eastAsia="宋体" w:cs="宋体"/>
                <w:b w:val="0"/>
                <w:i w:val="0"/>
                <w:color w:val="000000"/>
                <w:sz w:val="18"/>
              </w:rPr>
              <w:t>年末结转和结余</w:t>
            </w:r>
          </w:p>
        </w:tc>
        <w:tc>
          <w:tcPr>
            <w:tcW w:w="500" w:type="dxa"/>
            <w:vAlign w:val="center"/>
          </w:tcPr>
          <w:p w14:paraId="6277AA27">
            <w:pPr>
              <w:jc w:val="center"/>
            </w:pPr>
            <w:r>
              <w:rPr>
                <w:rFonts w:ascii="宋体" w:hAnsi="宋体" w:eastAsia="宋体" w:cs="宋体"/>
                <w:b w:val="0"/>
                <w:i w:val="0"/>
                <w:color w:val="000000"/>
                <w:sz w:val="18"/>
              </w:rPr>
              <w:t>60</w:t>
            </w:r>
          </w:p>
        </w:tc>
        <w:tc>
          <w:tcPr>
            <w:tcW w:w="1612" w:type="dxa"/>
            <w:vAlign w:val="center"/>
          </w:tcPr>
          <w:p w14:paraId="18B3BF71"/>
        </w:tc>
      </w:tr>
      <w:tr w14:paraId="1B5FD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84425F"/>
        </w:tc>
        <w:tc>
          <w:tcPr>
            <w:tcW w:w="500" w:type="dxa"/>
            <w:vAlign w:val="center"/>
          </w:tcPr>
          <w:p w14:paraId="303BD4FB">
            <w:pPr>
              <w:jc w:val="center"/>
            </w:pPr>
            <w:r>
              <w:rPr>
                <w:rFonts w:ascii="宋体" w:hAnsi="宋体" w:eastAsia="宋体" w:cs="宋体"/>
                <w:b w:val="0"/>
                <w:i w:val="0"/>
                <w:color w:val="000000"/>
                <w:sz w:val="18"/>
              </w:rPr>
              <w:t>30</w:t>
            </w:r>
          </w:p>
        </w:tc>
        <w:tc>
          <w:tcPr>
            <w:tcW w:w="1640" w:type="dxa"/>
            <w:vAlign w:val="center"/>
          </w:tcPr>
          <w:p w14:paraId="7CF19729"/>
        </w:tc>
        <w:tc>
          <w:tcPr>
            <w:tcW w:w="3260" w:type="dxa"/>
            <w:vAlign w:val="center"/>
          </w:tcPr>
          <w:p w14:paraId="558E8D9B"/>
        </w:tc>
        <w:tc>
          <w:tcPr>
            <w:tcW w:w="500" w:type="dxa"/>
            <w:vAlign w:val="center"/>
          </w:tcPr>
          <w:p w14:paraId="7D530758">
            <w:pPr>
              <w:jc w:val="center"/>
            </w:pPr>
            <w:r>
              <w:rPr>
                <w:rFonts w:ascii="宋体" w:hAnsi="宋体" w:eastAsia="宋体" w:cs="宋体"/>
                <w:b w:val="0"/>
                <w:i w:val="0"/>
                <w:color w:val="000000"/>
                <w:sz w:val="18"/>
              </w:rPr>
              <w:t>61</w:t>
            </w:r>
          </w:p>
        </w:tc>
        <w:tc>
          <w:tcPr>
            <w:tcW w:w="1612" w:type="dxa"/>
            <w:vAlign w:val="center"/>
          </w:tcPr>
          <w:p w14:paraId="26B5274F"/>
        </w:tc>
      </w:tr>
      <w:tr w14:paraId="0307E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88C238">
            <w:pPr>
              <w:jc w:val="center"/>
            </w:pPr>
            <w:r>
              <w:rPr>
                <w:rFonts w:ascii="宋体" w:hAnsi="宋体" w:eastAsia="宋体" w:cs="宋体"/>
                <w:b/>
                <w:i w:val="0"/>
                <w:color w:val="000000"/>
                <w:sz w:val="18"/>
              </w:rPr>
              <w:t>总计</w:t>
            </w:r>
          </w:p>
        </w:tc>
        <w:tc>
          <w:tcPr>
            <w:tcW w:w="500" w:type="dxa"/>
            <w:vAlign w:val="center"/>
          </w:tcPr>
          <w:p w14:paraId="7F480AAC">
            <w:pPr>
              <w:jc w:val="center"/>
            </w:pPr>
            <w:r>
              <w:rPr>
                <w:rFonts w:ascii="宋体" w:hAnsi="宋体" w:eastAsia="宋体" w:cs="宋体"/>
                <w:b w:val="0"/>
                <w:i w:val="0"/>
                <w:color w:val="000000"/>
                <w:sz w:val="18"/>
              </w:rPr>
              <w:t>31</w:t>
            </w:r>
          </w:p>
        </w:tc>
        <w:tc>
          <w:tcPr>
            <w:tcW w:w="1640" w:type="dxa"/>
            <w:vAlign w:val="center"/>
          </w:tcPr>
          <w:p w14:paraId="65B71845">
            <w:pPr>
              <w:jc w:val="right"/>
            </w:pPr>
            <w:r>
              <w:rPr>
                <w:rFonts w:ascii="宋体" w:hAnsi="宋体" w:eastAsia="宋体" w:cs="宋体"/>
                <w:b w:val="0"/>
                <w:i w:val="0"/>
                <w:color w:val="000000"/>
                <w:sz w:val="18"/>
              </w:rPr>
              <w:t>16,182.68</w:t>
            </w:r>
          </w:p>
        </w:tc>
        <w:tc>
          <w:tcPr>
            <w:tcW w:w="3260" w:type="dxa"/>
            <w:vAlign w:val="center"/>
          </w:tcPr>
          <w:p w14:paraId="3D554618">
            <w:pPr>
              <w:jc w:val="center"/>
            </w:pPr>
            <w:r>
              <w:rPr>
                <w:rFonts w:ascii="宋体" w:hAnsi="宋体" w:eastAsia="宋体" w:cs="宋体"/>
                <w:b/>
                <w:i w:val="0"/>
                <w:color w:val="000000"/>
                <w:sz w:val="18"/>
              </w:rPr>
              <w:t>总计</w:t>
            </w:r>
          </w:p>
        </w:tc>
        <w:tc>
          <w:tcPr>
            <w:tcW w:w="500" w:type="dxa"/>
            <w:vAlign w:val="center"/>
          </w:tcPr>
          <w:p w14:paraId="14C110D0">
            <w:pPr>
              <w:jc w:val="center"/>
            </w:pPr>
            <w:r>
              <w:rPr>
                <w:rFonts w:ascii="宋体" w:hAnsi="宋体" w:eastAsia="宋体" w:cs="宋体"/>
                <w:b w:val="0"/>
                <w:i w:val="0"/>
                <w:color w:val="000000"/>
                <w:sz w:val="18"/>
              </w:rPr>
              <w:t>62</w:t>
            </w:r>
          </w:p>
        </w:tc>
        <w:tc>
          <w:tcPr>
            <w:tcW w:w="1612" w:type="dxa"/>
            <w:vAlign w:val="center"/>
          </w:tcPr>
          <w:p w14:paraId="4EB9553C">
            <w:pPr>
              <w:jc w:val="right"/>
            </w:pPr>
            <w:r>
              <w:rPr>
                <w:rFonts w:ascii="宋体" w:hAnsi="宋体" w:eastAsia="宋体" w:cs="宋体"/>
                <w:b w:val="0"/>
                <w:i w:val="0"/>
                <w:color w:val="000000"/>
                <w:sz w:val="18"/>
              </w:rPr>
              <w:t>16,182.68</w:t>
            </w:r>
          </w:p>
        </w:tc>
      </w:tr>
      <w:tr w14:paraId="3E4A2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81E94D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E630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F8EB37">
            <w:pPr>
              <w:jc w:val="left"/>
            </w:pPr>
            <w:r>
              <w:rPr>
                <w:rFonts w:ascii="宋体" w:hAnsi="宋体" w:eastAsia="宋体" w:cs="宋体"/>
                <w:b w:val="0"/>
                <w:i w:val="0"/>
                <w:color w:val="000000"/>
                <w:sz w:val="18"/>
              </w:rPr>
              <w:t xml:space="preserve">    如本表为空，则我部门本年度无此类资金收支余。</w:t>
            </w:r>
          </w:p>
        </w:tc>
      </w:tr>
    </w:tbl>
    <w:p w14:paraId="0ACEBF36">
      <w:pPr>
        <w:snapToGrid w:val="0"/>
        <w:spacing w:before="0" w:after="0" w:line="0" w:lineRule="auto"/>
      </w:pPr>
      <w:r>
        <w:rPr>
          <w:sz w:val="8"/>
        </w:rPr>
        <w:t xml:space="preserve"> </w:t>
      </w:r>
    </w:p>
    <w:p w14:paraId="289D40C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3E7F5A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289D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B89A12">
            <w:pPr>
              <w:jc w:val="right"/>
            </w:pPr>
            <w:r>
              <w:rPr>
                <w:rFonts w:ascii="宋体" w:hAnsi="宋体" w:eastAsia="宋体" w:cs="宋体"/>
                <w:sz w:val="20"/>
              </w:rPr>
              <w:t>公开02表</w:t>
            </w:r>
          </w:p>
        </w:tc>
      </w:tr>
      <w:tr w14:paraId="47C291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DD09B7">
            <w:pPr>
              <w:jc w:val="left"/>
            </w:pPr>
            <w:r>
              <w:rPr>
                <w:rFonts w:ascii="宋体" w:hAnsi="宋体" w:eastAsia="宋体" w:cs="宋体"/>
                <w:sz w:val="20"/>
              </w:rPr>
              <w:t>单位：辽宁省盘锦市盘山县水利局(本级)</w:t>
            </w:r>
          </w:p>
        </w:tc>
        <w:tc>
          <w:tcPr>
            <w:tcW w:w="2000" w:type="dxa"/>
          </w:tcPr>
          <w:p w14:paraId="2B8F4B58">
            <w:pPr>
              <w:jc w:val="center"/>
            </w:pPr>
            <w:r>
              <w:rPr>
                <w:rFonts w:ascii="宋体" w:hAnsi="宋体" w:eastAsia="宋体" w:cs="宋体"/>
                <w:sz w:val="20"/>
              </w:rPr>
              <w:t>2023年度</w:t>
            </w:r>
          </w:p>
        </w:tc>
        <w:tc>
          <w:tcPr>
            <w:tcW w:w="4386" w:type="dxa"/>
          </w:tcPr>
          <w:p w14:paraId="11C82D3B">
            <w:pPr>
              <w:jc w:val="right"/>
            </w:pPr>
            <w:r>
              <w:rPr>
                <w:rFonts w:ascii="宋体" w:hAnsi="宋体" w:eastAsia="宋体" w:cs="宋体"/>
                <w:sz w:val="20"/>
              </w:rPr>
              <w:t>金额单位：万元</w:t>
            </w:r>
          </w:p>
        </w:tc>
      </w:tr>
    </w:tbl>
    <w:p w14:paraId="217DEAC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6EC4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C34EB3F">
            <w:pPr>
              <w:jc w:val="center"/>
            </w:pPr>
            <w:r>
              <w:rPr>
                <w:rFonts w:ascii="宋体" w:hAnsi="宋体" w:eastAsia="宋体" w:cs="宋体"/>
                <w:b w:val="0"/>
                <w:i w:val="0"/>
                <w:color w:val="000000"/>
                <w:sz w:val="14"/>
              </w:rPr>
              <w:t>项目</w:t>
            </w:r>
          </w:p>
        </w:tc>
        <w:tc>
          <w:tcPr>
            <w:tcW w:w="1160" w:type="dxa"/>
            <w:vMerge w:val="restart"/>
            <w:vAlign w:val="center"/>
          </w:tcPr>
          <w:p w14:paraId="69007F02">
            <w:pPr>
              <w:jc w:val="center"/>
            </w:pPr>
            <w:r>
              <w:rPr>
                <w:rFonts w:ascii="宋体" w:hAnsi="宋体" w:eastAsia="宋体" w:cs="宋体"/>
                <w:b w:val="0"/>
                <w:i w:val="0"/>
                <w:color w:val="000000"/>
                <w:sz w:val="14"/>
              </w:rPr>
              <w:t>本年收入合计</w:t>
            </w:r>
          </w:p>
        </w:tc>
        <w:tc>
          <w:tcPr>
            <w:tcW w:w="1160" w:type="dxa"/>
            <w:vMerge w:val="restart"/>
            <w:vAlign w:val="center"/>
          </w:tcPr>
          <w:p w14:paraId="4A7FC8E3">
            <w:pPr>
              <w:jc w:val="center"/>
            </w:pPr>
            <w:r>
              <w:rPr>
                <w:rFonts w:ascii="宋体" w:hAnsi="宋体" w:eastAsia="宋体" w:cs="宋体"/>
                <w:b w:val="0"/>
                <w:i w:val="0"/>
                <w:color w:val="000000"/>
                <w:sz w:val="14"/>
              </w:rPr>
              <w:t>财政拨款收入</w:t>
            </w:r>
          </w:p>
        </w:tc>
        <w:tc>
          <w:tcPr>
            <w:tcW w:w="1160" w:type="dxa"/>
            <w:vMerge w:val="restart"/>
            <w:vAlign w:val="center"/>
          </w:tcPr>
          <w:p w14:paraId="77B0795A">
            <w:pPr>
              <w:jc w:val="center"/>
            </w:pPr>
            <w:r>
              <w:rPr>
                <w:rFonts w:ascii="宋体" w:hAnsi="宋体" w:eastAsia="宋体" w:cs="宋体"/>
                <w:b w:val="0"/>
                <w:i w:val="0"/>
                <w:color w:val="000000"/>
                <w:sz w:val="14"/>
              </w:rPr>
              <w:t>上级补助收入</w:t>
            </w:r>
          </w:p>
        </w:tc>
        <w:tc>
          <w:tcPr>
            <w:tcW w:w="1160" w:type="dxa"/>
            <w:vMerge w:val="restart"/>
            <w:vAlign w:val="center"/>
          </w:tcPr>
          <w:p w14:paraId="32DBFED7">
            <w:pPr>
              <w:jc w:val="center"/>
            </w:pPr>
            <w:r>
              <w:rPr>
                <w:rFonts w:ascii="宋体" w:hAnsi="宋体" w:eastAsia="宋体" w:cs="宋体"/>
                <w:b w:val="0"/>
                <w:i w:val="0"/>
                <w:color w:val="000000"/>
                <w:sz w:val="14"/>
              </w:rPr>
              <w:t>事业收入</w:t>
            </w:r>
          </w:p>
        </w:tc>
        <w:tc>
          <w:tcPr>
            <w:tcW w:w="1160" w:type="dxa"/>
            <w:vMerge w:val="restart"/>
            <w:vAlign w:val="center"/>
          </w:tcPr>
          <w:p w14:paraId="351849A8">
            <w:pPr>
              <w:jc w:val="center"/>
            </w:pPr>
            <w:r>
              <w:rPr>
                <w:rFonts w:ascii="宋体" w:hAnsi="宋体" w:eastAsia="宋体" w:cs="宋体"/>
                <w:b w:val="0"/>
                <w:i w:val="0"/>
                <w:color w:val="000000"/>
                <w:sz w:val="14"/>
              </w:rPr>
              <w:t>经营收入</w:t>
            </w:r>
          </w:p>
        </w:tc>
        <w:tc>
          <w:tcPr>
            <w:tcW w:w="1160" w:type="dxa"/>
            <w:vMerge w:val="restart"/>
            <w:vAlign w:val="center"/>
          </w:tcPr>
          <w:p w14:paraId="7EA0C795">
            <w:pPr>
              <w:jc w:val="center"/>
            </w:pPr>
            <w:r>
              <w:rPr>
                <w:rFonts w:ascii="宋体" w:hAnsi="宋体" w:eastAsia="宋体" w:cs="宋体"/>
                <w:b w:val="0"/>
                <w:i w:val="0"/>
                <w:color w:val="000000"/>
                <w:sz w:val="14"/>
              </w:rPr>
              <w:t>附属单位上缴收入</w:t>
            </w:r>
          </w:p>
        </w:tc>
        <w:tc>
          <w:tcPr>
            <w:tcW w:w="1092" w:type="dxa"/>
            <w:vMerge w:val="restart"/>
            <w:vAlign w:val="center"/>
          </w:tcPr>
          <w:p w14:paraId="0C5F1E57">
            <w:pPr>
              <w:jc w:val="center"/>
            </w:pPr>
            <w:r>
              <w:rPr>
                <w:rFonts w:ascii="宋体" w:hAnsi="宋体" w:eastAsia="宋体" w:cs="宋体"/>
                <w:b w:val="0"/>
                <w:i w:val="0"/>
                <w:color w:val="000000"/>
                <w:sz w:val="14"/>
              </w:rPr>
              <w:t>其他收入</w:t>
            </w:r>
          </w:p>
        </w:tc>
      </w:tr>
      <w:tr w14:paraId="3B2B0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BDDD8F6">
            <w:pPr>
              <w:jc w:val="center"/>
            </w:pPr>
            <w:r>
              <w:rPr>
                <w:rFonts w:ascii="宋体" w:hAnsi="宋体" w:eastAsia="宋体" w:cs="宋体"/>
                <w:b w:val="0"/>
                <w:i w:val="0"/>
                <w:color w:val="000000"/>
                <w:sz w:val="14"/>
              </w:rPr>
              <w:t>功能分类科目编码</w:t>
            </w:r>
          </w:p>
        </w:tc>
        <w:tc>
          <w:tcPr>
            <w:tcW w:w="2060" w:type="dxa"/>
            <w:vMerge w:val="restart"/>
            <w:vAlign w:val="center"/>
          </w:tcPr>
          <w:p w14:paraId="39219647">
            <w:pPr>
              <w:jc w:val="center"/>
            </w:pPr>
            <w:r>
              <w:rPr>
                <w:rFonts w:ascii="宋体" w:hAnsi="宋体" w:eastAsia="宋体" w:cs="宋体"/>
                <w:b w:val="0"/>
                <w:i w:val="0"/>
                <w:color w:val="000000"/>
                <w:sz w:val="14"/>
              </w:rPr>
              <w:t>科目名称</w:t>
            </w:r>
          </w:p>
        </w:tc>
        <w:tc>
          <w:tcPr>
            <w:tcW w:w="1160" w:type="dxa"/>
            <w:vMerge w:val="continue"/>
            <w:vAlign w:val="center"/>
          </w:tcPr>
          <w:p w14:paraId="14032C74"/>
        </w:tc>
        <w:tc>
          <w:tcPr>
            <w:tcW w:w="1160" w:type="dxa"/>
            <w:vMerge w:val="continue"/>
            <w:vAlign w:val="center"/>
          </w:tcPr>
          <w:p w14:paraId="01B8EDE5"/>
        </w:tc>
        <w:tc>
          <w:tcPr>
            <w:tcW w:w="1160" w:type="dxa"/>
            <w:vMerge w:val="continue"/>
            <w:vAlign w:val="center"/>
          </w:tcPr>
          <w:p w14:paraId="7FA5FE87"/>
        </w:tc>
        <w:tc>
          <w:tcPr>
            <w:tcW w:w="1160" w:type="dxa"/>
            <w:vMerge w:val="continue"/>
            <w:vAlign w:val="center"/>
          </w:tcPr>
          <w:p w14:paraId="4BB5E7C2"/>
        </w:tc>
        <w:tc>
          <w:tcPr>
            <w:tcW w:w="1160" w:type="dxa"/>
            <w:vMerge w:val="continue"/>
            <w:vAlign w:val="center"/>
          </w:tcPr>
          <w:p w14:paraId="3C626758"/>
        </w:tc>
        <w:tc>
          <w:tcPr>
            <w:tcW w:w="1160" w:type="dxa"/>
            <w:vMerge w:val="continue"/>
            <w:vAlign w:val="center"/>
          </w:tcPr>
          <w:p w14:paraId="178C9419"/>
        </w:tc>
        <w:tc>
          <w:tcPr>
            <w:tcW w:w="1092" w:type="dxa"/>
            <w:vMerge w:val="continue"/>
            <w:vAlign w:val="center"/>
          </w:tcPr>
          <w:p w14:paraId="5CC52524"/>
        </w:tc>
      </w:tr>
      <w:tr w14:paraId="3CF98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F781F2"/>
        </w:tc>
        <w:tc>
          <w:tcPr>
            <w:tcW w:w="2060" w:type="dxa"/>
            <w:vMerge w:val="continue"/>
            <w:vAlign w:val="center"/>
          </w:tcPr>
          <w:p w14:paraId="17731E5B"/>
        </w:tc>
        <w:tc>
          <w:tcPr>
            <w:tcW w:w="1160" w:type="dxa"/>
            <w:vMerge w:val="continue"/>
            <w:vAlign w:val="center"/>
          </w:tcPr>
          <w:p w14:paraId="605ED914"/>
        </w:tc>
        <w:tc>
          <w:tcPr>
            <w:tcW w:w="1160" w:type="dxa"/>
            <w:vMerge w:val="continue"/>
            <w:vAlign w:val="center"/>
          </w:tcPr>
          <w:p w14:paraId="78AEBE14"/>
        </w:tc>
        <w:tc>
          <w:tcPr>
            <w:tcW w:w="1160" w:type="dxa"/>
            <w:vMerge w:val="continue"/>
            <w:vAlign w:val="center"/>
          </w:tcPr>
          <w:p w14:paraId="5DBA145C"/>
        </w:tc>
        <w:tc>
          <w:tcPr>
            <w:tcW w:w="1160" w:type="dxa"/>
            <w:vMerge w:val="continue"/>
            <w:vAlign w:val="center"/>
          </w:tcPr>
          <w:p w14:paraId="22124AE6"/>
        </w:tc>
        <w:tc>
          <w:tcPr>
            <w:tcW w:w="1160" w:type="dxa"/>
            <w:vMerge w:val="continue"/>
            <w:vAlign w:val="center"/>
          </w:tcPr>
          <w:p w14:paraId="62E21BB0"/>
        </w:tc>
        <w:tc>
          <w:tcPr>
            <w:tcW w:w="1160" w:type="dxa"/>
            <w:vMerge w:val="continue"/>
            <w:vAlign w:val="center"/>
          </w:tcPr>
          <w:p w14:paraId="06F7761C"/>
        </w:tc>
        <w:tc>
          <w:tcPr>
            <w:tcW w:w="1092" w:type="dxa"/>
            <w:vMerge w:val="continue"/>
            <w:vAlign w:val="center"/>
          </w:tcPr>
          <w:p w14:paraId="63DE509D"/>
        </w:tc>
      </w:tr>
      <w:tr w14:paraId="32884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A50D14"/>
        </w:tc>
        <w:tc>
          <w:tcPr>
            <w:tcW w:w="2060" w:type="dxa"/>
            <w:vMerge w:val="continue"/>
            <w:vAlign w:val="center"/>
          </w:tcPr>
          <w:p w14:paraId="49203506"/>
        </w:tc>
        <w:tc>
          <w:tcPr>
            <w:tcW w:w="1160" w:type="dxa"/>
            <w:vMerge w:val="continue"/>
            <w:vAlign w:val="center"/>
          </w:tcPr>
          <w:p w14:paraId="67FD1A06"/>
        </w:tc>
        <w:tc>
          <w:tcPr>
            <w:tcW w:w="1160" w:type="dxa"/>
            <w:vMerge w:val="continue"/>
            <w:vAlign w:val="center"/>
          </w:tcPr>
          <w:p w14:paraId="268E5F3F"/>
        </w:tc>
        <w:tc>
          <w:tcPr>
            <w:tcW w:w="1160" w:type="dxa"/>
            <w:vMerge w:val="continue"/>
            <w:vAlign w:val="center"/>
          </w:tcPr>
          <w:p w14:paraId="357FBA37"/>
        </w:tc>
        <w:tc>
          <w:tcPr>
            <w:tcW w:w="1160" w:type="dxa"/>
            <w:vMerge w:val="continue"/>
            <w:vAlign w:val="center"/>
          </w:tcPr>
          <w:p w14:paraId="0388D957"/>
        </w:tc>
        <w:tc>
          <w:tcPr>
            <w:tcW w:w="1160" w:type="dxa"/>
            <w:vMerge w:val="continue"/>
            <w:vAlign w:val="center"/>
          </w:tcPr>
          <w:p w14:paraId="381F9C61"/>
        </w:tc>
        <w:tc>
          <w:tcPr>
            <w:tcW w:w="1160" w:type="dxa"/>
            <w:vMerge w:val="continue"/>
            <w:vAlign w:val="center"/>
          </w:tcPr>
          <w:p w14:paraId="6958654C"/>
        </w:tc>
        <w:tc>
          <w:tcPr>
            <w:tcW w:w="1092" w:type="dxa"/>
            <w:vMerge w:val="continue"/>
            <w:vAlign w:val="center"/>
          </w:tcPr>
          <w:p w14:paraId="2AD3375E"/>
        </w:tc>
      </w:tr>
      <w:tr w14:paraId="42352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A9F67B8">
            <w:pPr>
              <w:jc w:val="center"/>
            </w:pPr>
            <w:r>
              <w:rPr>
                <w:rFonts w:ascii="宋体" w:hAnsi="宋体" w:eastAsia="宋体" w:cs="宋体"/>
                <w:b w:val="0"/>
                <w:i w:val="0"/>
                <w:color w:val="000000"/>
                <w:sz w:val="14"/>
              </w:rPr>
              <w:t>栏次</w:t>
            </w:r>
          </w:p>
        </w:tc>
        <w:tc>
          <w:tcPr>
            <w:tcW w:w="1160" w:type="dxa"/>
            <w:vAlign w:val="center"/>
          </w:tcPr>
          <w:p w14:paraId="409E9DB5">
            <w:pPr>
              <w:jc w:val="center"/>
            </w:pPr>
            <w:r>
              <w:rPr>
                <w:rFonts w:ascii="宋体" w:hAnsi="宋体" w:eastAsia="宋体" w:cs="宋体"/>
                <w:b w:val="0"/>
                <w:i w:val="0"/>
                <w:color w:val="000000"/>
                <w:sz w:val="14"/>
              </w:rPr>
              <w:t>1</w:t>
            </w:r>
          </w:p>
        </w:tc>
        <w:tc>
          <w:tcPr>
            <w:tcW w:w="1160" w:type="dxa"/>
            <w:vAlign w:val="center"/>
          </w:tcPr>
          <w:p w14:paraId="7CA2A556">
            <w:pPr>
              <w:jc w:val="center"/>
            </w:pPr>
            <w:r>
              <w:rPr>
                <w:rFonts w:ascii="宋体" w:hAnsi="宋体" w:eastAsia="宋体" w:cs="宋体"/>
                <w:b w:val="0"/>
                <w:i w:val="0"/>
                <w:color w:val="000000"/>
                <w:sz w:val="14"/>
              </w:rPr>
              <w:t>2</w:t>
            </w:r>
          </w:p>
        </w:tc>
        <w:tc>
          <w:tcPr>
            <w:tcW w:w="1160" w:type="dxa"/>
            <w:vAlign w:val="center"/>
          </w:tcPr>
          <w:p w14:paraId="59A43F93">
            <w:pPr>
              <w:jc w:val="center"/>
            </w:pPr>
            <w:r>
              <w:rPr>
                <w:rFonts w:ascii="宋体" w:hAnsi="宋体" w:eastAsia="宋体" w:cs="宋体"/>
                <w:b w:val="0"/>
                <w:i w:val="0"/>
                <w:color w:val="000000"/>
                <w:sz w:val="14"/>
              </w:rPr>
              <w:t>3</w:t>
            </w:r>
          </w:p>
        </w:tc>
        <w:tc>
          <w:tcPr>
            <w:tcW w:w="1160" w:type="dxa"/>
            <w:vAlign w:val="center"/>
          </w:tcPr>
          <w:p w14:paraId="2DD09F11">
            <w:pPr>
              <w:jc w:val="center"/>
            </w:pPr>
            <w:r>
              <w:rPr>
                <w:rFonts w:ascii="宋体" w:hAnsi="宋体" w:eastAsia="宋体" w:cs="宋体"/>
                <w:b w:val="0"/>
                <w:i w:val="0"/>
                <w:color w:val="000000"/>
                <w:sz w:val="14"/>
              </w:rPr>
              <w:t>4</w:t>
            </w:r>
          </w:p>
        </w:tc>
        <w:tc>
          <w:tcPr>
            <w:tcW w:w="1160" w:type="dxa"/>
            <w:vAlign w:val="center"/>
          </w:tcPr>
          <w:p w14:paraId="388F1D4C">
            <w:pPr>
              <w:jc w:val="center"/>
            </w:pPr>
            <w:r>
              <w:rPr>
                <w:rFonts w:ascii="宋体" w:hAnsi="宋体" w:eastAsia="宋体" w:cs="宋体"/>
                <w:b w:val="0"/>
                <w:i w:val="0"/>
                <w:color w:val="000000"/>
                <w:sz w:val="14"/>
              </w:rPr>
              <w:t>5</w:t>
            </w:r>
          </w:p>
        </w:tc>
        <w:tc>
          <w:tcPr>
            <w:tcW w:w="1160" w:type="dxa"/>
            <w:vAlign w:val="center"/>
          </w:tcPr>
          <w:p w14:paraId="61B6D6E5">
            <w:pPr>
              <w:jc w:val="center"/>
            </w:pPr>
            <w:r>
              <w:rPr>
                <w:rFonts w:ascii="宋体" w:hAnsi="宋体" w:eastAsia="宋体" w:cs="宋体"/>
                <w:b w:val="0"/>
                <w:i w:val="0"/>
                <w:color w:val="000000"/>
                <w:sz w:val="14"/>
              </w:rPr>
              <w:t>6</w:t>
            </w:r>
          </w:p>
        </w:tc>
        <w:tc>
          <w:tcPr>
            <w:tcW w:w="1092" w:type="dxa"/>
            <w:vAlign w:val="center"/>
          </w:tcPr>
          <w:p w14:paraId="0BEA34E5">
            <w:pPr>
              <w:jc w:val="center"/>
            </w:pPr>
            <w:r>
              <w:rPr>
                <w:rFonts w:ascii="宋体" w:hAnsi="宋体" w:eastAsia="宋体" w:cs="宋体"/>
                <w:b w:val="0"/>
                <w:i w:val="0"/>
                <w:color w:val="000000"/>
                <w:sz w:val="14"/>
              </w:rPr>
              <w:t>7</w:t>
            </w:r>
          </w:p>
        </w:tc>
      </w:tr>
      <w:tr w14:paraId="10892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62148F4">
            <w:pPr>
              <w:jc w:val="center"/>
            </w:pPr>
            <w:r>
              <w:rPr>
                <w:rFonts w:ascii="宋体" w:hAnsi="宋体" w:eastAsia="宋体" w:cs="宋体"/>
                <w:b w:val="0"/>
                <w:i w:val="0"/>
                <w:color w:val="000000"/>
                <w:sz w:val="14"/>
              </w:rPr>
              <w:t>合计</w:t>
            </w:r>
          </w:p>
        </w:tc>
        <w:tc>
          <w:tcPr>
            <w:tcW w:w="1160" w:type="dxa"/>
            <w:vAlign w:val="center"/>
          </w:tcPr>
          <w:p w14:paraId="0E7187E4">
            <w:pPr>
              <w:jc w:val="right"/>
            </w:pPr>
            <w:r>
              <w:rPr>
                <w:rFonts w:ascii="宋体" w:hAnsi="宋体" w:eastAsia="宋体" w:cs="宋体"/>
                <w:b/>
                <w:i w:val="0"/>
                <w:color w:val="000000"/>
                <w:sz w:val="14"/>
              </w:rPr>
              <w:t>16,182.68</w:t>
            </w:r>
          </w:p>
        </w:tc>
        <w:tc>
          <w:tcPr>
            <w:tcW w:w="1160" w:type="dxa"/>
            <w:vAlign w:val="center"/>
          </w:tcPr>
          <w:p w14:paraId="3D74D96E">
            <w:pPr>
              <w:jc w:val="right"/>
            </w:pPr>
            <w:r>
              <w:rPr>
                <w:rFonts w:ascii="宋体" w:hAnsi="宋体" w:eastAsia="宋体" w:cs="宋体"/>
                <w:b/>
                <w:i w:val="0"/>
                <w:color w:val="000000"/>
                <w:sz w:val="14"/>
              </w:rPr>
              <w:t>16,182.68</w:t>
            </w:r>
          </w:p>
        </w:tc>
        <w:tc>
          <w:tcPr>
            <w:tcW w:w="1160" w:type="dxa"/>
            <w:vAlign w:val="center"/>
          </w:tcPr>
          <w:p w14:paraId="0FC84338"/>
        </w:tc>
        <w:tc>
          <w:tcPr>
            <w:tcW w:w="1160" w:type="dxa"/>
            <w:vAlign w:val="center"/>
          </w:tcPr>
          <w:p w14:paraId="6F3F6B2D"/>
        </w:tc>
        <w:tc>
          <w:tcPr>
            <w:tcW w:w="1160" w:type="dxa"/>
            <w:vAlign w:val="center"/>
          </w:tcPr>
          <w:p w14:paraId="67A23394"/>
        </w:tc>
        <w:tc>
          <w:tcPr>
            <w:tcW w:w="1160" w:type="dxa"/>
            <w:vAlign w:val="center"/>
          </w:tcPr>
          <w:p w14:paraId="7FAEE976"/>
        </w:tc>
        <w:tc>
          <w:tcPr>
            <w:tcW w:w="1092" w:type="dxa"/>
            <w:vAlign w:val="center"/>
          </w:tcPr>
          <w:p w14:paraId="4D69FEF5"/>
        </w:tc>
      </w:tr>
      <w:tr w14:paraId="5EEE8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FC2D2E">
            <w:pPr>
              <w:jc w:val="left"/>
            </w:pPr>
            <w:r>
              <w:rPr>
                <w:rFonts w:ascii="宋体" w:hAnsi="宋体" w:eastAsia="宋体" w:cs="宋体"/>
                <w:b w:val="0"/>
                <w:i w:val="0"/>
                <w:color w:val="000000"/>
                <w:sz w:val="14"/>
              </w:rPr>
              <w:t>201</w:t>
            </w:r>
          </w:p>
        </w:tc>
        <w:tc>
          <w:tcPr>
            <w:tcW w:w="2060" w:type="dxa"/>
            <w:vAlign w:val="center"/>
          </w:tcPr>
          <w:p w14:paraId="09766FC9">
            <w:pPr>
              <w:jc w:val="left"/>
            </w:pPr>
            <w:r>
              <w:rPr>
                <w:rFonts w:ascii="宋体" w:hAnsi="宋体" w:eastAsia="宋体" w:cs="宋体"/>
                <w:b w:val="0"/>
                <w:i w:val="0"/>
                <w:color w:val="000000"/>
                <w:sz w:val="14"/>
              </w:rPr>
              <w:t>一般公共服务支出</w:t>
            </w:r>
          </w:p>
        </w:tc>
        <w:tc>
          <w:tcPr>
            <w:tcW w:w="1160" w:type="dxa"/>
            <w:vAlign w:val="center"/>
          </w:tcPr>
          <w:p w14:paraId="45602D57">
            <w:pPr>
              <w:jc w:val="right"/>
            </w:pPr>
            <w:r>
              <w:rPr>
                <w:rFonts w:ascii="宋体" w:hAnsi="宋体" w:eastAsia="宋体" w:cs="宋体"/>
                <w:b w:val="0"/>
                <w:i w:val="0"/>
                <w:color w:val="000000"/>
                <w:sz w:val="14"/>
              </w:rPr>
              <w:t>7.74</w:t>
            </w:r>
          </w:p>
        </w:tc>
        <w:tc>
          <w:tcPr>
            <w:tcW w:w="1160" w:type="dxa"/>
            <w:vAlign w:val="center"/>
          </w:tcPr>
          <w:p w14:paraId="450A1DCA">
            <w:pPr>
              <w:jc w:val="right"/>
            </w:pPr>
            <w:r>
              <w:rPr>
                <w:rFonts w:ascii="宋体" w:hAnsi="宋体" w:eastAsia="宋体" w:cs="宋体"/>
                <w:b w:val="0"/>
                <w:i w:val="0"/>
                <w:color w:val="000000"/>
                <w:sz w:val="14"/>
              </w:rPr>
              <w:t>7.74</w:t>
            </w:r>
          </w:p>
        </w:tc>
        <w:tc>
          <w:tcPr>
            <w:tcW w:w="1160" w:type="dxa"/>
            <w:vAlign w:val="center"/>
          </w:tcPr>
          <w:p w14:paraId="0AAB4506"/>
        </w:tc>
        <w:tc>
          <w:tcPr>
            <w:tcW w:w="1160" w:type="dxa"/>
            <w:vAlign w:val="center"/>
          </w:tcPr>
          <w:p w14:paraId="20CB8A24"/>
        </w:tc>
        <w:tc>
          <w:tcPr>
            <w:tcW w:w="1160" w:type="dxa"/>
            <w:vAlign w:val="center"/>
          </w:tcPr>
          <w:p w14:paraId="0E8B2DE1"/>
        </w:tc>
        <w:tc>
          <w:tcPr>
            <w:tcW w:w="1160" w:type="dxa"/>
            <w:vAlign w:val="center"/>
          </w:tcPr>
          <w:p w14:paraId="0F9B9CC8"/>
        </w:tc>
        <w:tc>
          <w:tcPr>
            <w:tcW w:w="1092" w:type="dxa"/>
            <w:vAlign w:val="center"/>
          </w:tcPr>
          <w:p w14:paraId="7DC13C32"/>
        </w:tc>
      </w:tr>
      <w:tr w14:paraId="5FBC1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23894C">
            <w:pPr>
              <w:jc w:val="left"/>
            </w:pPr>
            <w:r>
              <w:rPr>
                <w:rFonts w:ascii="宋体" w:hAnsi="宋体" w:eastAsia="宋体" w:cs="宋体"/>
                <w:b w:val="0"/>
                <w:i w:val="0"/>
                <w:color w:val="000000"/>
                <w:sz w:val="14"/>
              </w:rPr>
              <w:t>20101</w:t>
            </w:r>
          </w:p>
        </w:tc>
        <w:tc>
          <w:tcPr>
            <w:tcW w:w="2060" w:type="dxa"/>
            <w:vAlign w:val="center"/>
          </w:tcPr>
          <w:p w14:paraId="4A976383">
            <w:pPr>
              <w:jc w:val="left"/>
            </w:pPr>
            <w:r>
              <w:rPr>
                <w:rFonts w:ascii="宋体" w:hAnsi="宋体" w:eastAsia="宋体" w:cs="宋体"/>
                <w:b w:val="0"/>
                <w:i w:val="0"/>
                <w:color w:val="000000"/>
                <w:sz w:val="14"/>
              </w:rPr>
              <w:t>人大事务</w:t>
            </w:r>
          </w:p>
        </w:tc>
        <w:tc>
          <w:tcPr>
            <w:tcW w:w="1160" w:type="dxa"/>
            <w:vAlign w:val="center"/>
          </w:tcPr>
          <w:p w14:paraId="24751E73">
            <w:pPr>
              <w:jc w:val="right"/>
            </w:pPr>
            <w:r>
              <w:rPr>
                <w:rFonts w:ascii="宋体" w:hAnsi="宋体" w:eastAsia="宋体" w:cs="宋体"/>
                <w:b w:val="0"/>
                <w:i w:val="0"/>
                <w:color w:val="000000"/>
                <w:sz w:val="14"/>
              </w:rPr>
              <w:t>7.74</w:t>
            </w:r>
          </w:p>
        </w:tc>
        <w:tc>
          <w:tcPr>
            <w:tcW w:w="1160" w:type="dxa"/>
            <w:vAlign w:val="center"/>
          </w:tcPr>
          <w:p w14:paraId="67FB3625">
            <w:pPr>
              <w:jc w:val="right"/>
            </w:pPr>
            <w:r>
              <w:rPr>
                <w:rFonts w:ascii="宋体" w:hAnsi="宋体" w:eastAsia="宋体" w:cs="宋体"/>
                <w:b w:val="0"/>
                <w:i w:val="0"/>
                <w:color w:val="000000"/>
                <w:sz w:val="14"/>
              </w:rPr>
              <w:t>7.74</w:t>
            </w:r>
          </w:p>
        </w:tc>
        <w:tc>
          <w:tcPr>
            <w:tcW w:w="1160" w:type="dxa"/>
            <w:vAlign w:val="center"/>
          </w:tcPr>
          <w:p w14:paraId="4DDF02D2"/>
        </w:tc>
        <w:tc>
          <w:tcPr>
            <w:tcW w:w="1160" w:type="dxa"/>
            <w:vAlign w:val="center"/>
          </w:tcPr>
          <w:p w14:paraId="017D4BDF"/>
        </w:tc>
        <w:tc>
          <w:tcPr>
            <w:tcW w:w="1160" w:type="dxa"/>
            <w:vAlign w:val="center"/>
          </w:tcPr>
          <w:p w14:paraId="1D75D277"/>
        </w:tc>
        <w:tc>
          <w:tcPr>
            <w:tcW w:w="1160" w:type="dxa"/>
            <w:vAlign w:val="center"/>
          </w:tcPr>
          <w:p w14:paraId="0E709E97"/>
        </w:tc>
        <w:tc>
          <w:tcPr>
            <w:tcW w:w="1092" w:type="dxa"/>
            <w:vAlign w:val="center"/>
          </w:tcPr>
          <w:p w14:paraId="39518F37"/>
        </w:tc>
      </w:tr>
      <w:tr w14:paraId="49EF8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F9B33">
            <w:pPr>
              <w:jc w:val="left"/>
            </w:pPr>
            <w:r>
              <w:rPr>
                <w:rFonts w:ascii="宋体" w:hAnsi="宋体" w:eastAsia="宋体" w:cs="宋体"/>
                <w:b w:val="0"/>
                <w:i w:val="0"/>
                <w:color w:val="000000"/>
                <w:sz w:val="14"/>
              </w:rPr>
              <w:t>2010101</w:t>
            </w:r>
          </w:p>
        </w:tc>
        <w:tc>
          <w:tcPr>
            <w:tcW w:w="2060" w:type="dxa"/>
            <w:vAlign w:val="center"/>
          </w:tcPr>
          <w:p w14:paraId="54966026">
            <w:pPr>
              <w:jc w:val="left"/>
            </w:pPr>
            <w:r>
              <w:rPr>
                <w:rFonts w:ascii="宋体" w:hAnsi="宋体" w:eastAsia="宋体" w:cs="宋体"/>
                <w:b w:val="0"/>
                <w:i w:val="0"/>
                <w:color w:val="000000"/>
                <w:sz w:val="14"/>
              </w:rPr>
              <w:t>行政运行</w:t>
            </w:r>
          </w:p>
        </w:tc>
        <w:tc>
          <w:tcPr>
            <w:tcW w:w="1160" w:type="dxa"/>
            <w:vAlign w:val="center"/>
          </w:tcPr>
          <w:p w14:paraId="1A62B48F">
            <w:pPr>
              <w:jc w:val="right"/>
            </w:pPr>
            <w:r>
              <w:rPr>
                <w:rFonts w:ascii="宋体" w:hAnsi="宋体" w:eastAsia="宋体" w:cs="宋体"/>
                <w:b w:val="0"/>
                <w:i w:val="0"/>
                <w:color w:val="000000"/>
                <w:sz w:val="14"/>
              </w:rPr>
              <w:t>7.74</w:t>
            </w:r>
          </w:p>
        </w:tc>
        <w:tc>
          <w:tcPr>
            <w:tcW w:w="1160" w:type="dxa"/>
            <w:vAlign w:val="center"/>
          </w:tcPr>
          <w:p w14:paraId="75CCCF78">
            <w:pPr>
              <w:jc w:val="right"/>
            </w:pPr>
            <w:r>
              <w:rPr>
                <w:rFonts w:ascii="宋体" w:hAnsi="宋体" w:eastAsia="宋体" w:cs="宋体"/>
                <w:b w:val="0"/>
                <w:i w:val="0"/>
                <w:color w:val="000000"/>
                <w:sz w:val="14"/>
              </w:rPr>
              <w:t>7.74</w:t>
            </w:r>
          </w:p>
        </w:tc>
        <w:tc>
          <w:tcPr>
            <w:tcW w:w="1160" w:type="dxa"/>
            <w:vAlign w:val="center"/>
          </w:tcPr>
          <w:p w14:paraId="17E66518"/>
        </w:tc>
        <w:tc>
          <w:tcPr>
            <w:tcW w:w="1160" w:type="dxa"/>
            <w:vAlign w:val="center"/>
          </w:tcPr>
          <w:p w14:paraId="07AADE15"/>
        </w:tc>
        <w:tc>
          <w:tcPr>
            <w:tcW w:w="1160" w:type="dxa"/>
            <w:vAlign w:val="center"/>
          </w:tcPr>
          <w:p w14:paraId="0A4E68D7"/>
        </w:tc>
        <w:tc>
          <w:tcPr>
            <w:tcW w:w="1160" w:type="dxa"/>
            <w:vAlign w:val="center"/>
          </w:tcPr>
          <w:p w14:paraId="21EA4EE3"/>
        </w:tc>
        <w:tc>
          <w:tcPr>
            <w:tcW w:w="1092" w:type="dxa"/>
            <w:vAlign w:val="center"/>
          </w:tcPr>
          <w:p w14:paraId="5B9CDE94"/>
        </w:tc>
      </w:tr>
      <w:tr w14:paraId="25540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B5FB61">
            <w:pPr>
              <w:jc w:val="left"/>
            </w:pPr>
            <w:r>
              <w:rPr>
                <w:rFonts w:ascii="宋体" w:hAnsi="宋体" w:eastAsia="宋体" w:cs="宋体"/>
                <w:b w:val="0"/>
                <w:i w:val="0"/>
                <w:color w:val="000000"/>
                <w:sz w:val="14"/>
              </w:rPr>
              <w:t>208</w:t>
            </w:r>
          </w:p>
        </w:tc>
        <w:tc>
          <w:tcPr>
            <w:tcW w:w="2060" w:type="dxa"/>
            <w:vAlign w:val="center"/>
          </w:tcPr>
          <w:p w14:paraId="0B74273D">
            <w:pPr>
              <w:jc w:val="left"/>
            </w:pPr>
            <w:r>
              <w:rPr>
                <w:rFonts w:ascii="宋体" w:hAnsi="宋体" w:eastAsia="宋体" w:cs="宋体"/>
                <w:b w:val="0"/>
                <w:i w:val="0"/>
                <w:color w:val="000000"/>
                <w:sz w:val="14"/>
              </w:rPr>
              <w:t>社会保障和就业支出</w:t>
            </w:r>
          </w:p>
        </w:tc>
        <w:tc>
          <w:tcPr>
            <w:tcW w:w="1160" w:type="dxa"/>
            <w:vAlign w:val="center"/>
          </w:tcPr>
          <w:p w14:paraId="7F26D9BD">
            <w:pPr>
              <w:jc w:val="right"/>
            </w:pPr>
            <w:r>
              <w:rPr>
                <w:rFonts w:ascii="宋体" w:hAnsi="宋体" w:eastAsia="宋体" w:cs="宋体"/>
                <w:b w:val="0"/>
                <w:i w:val="0"/>
                <w:color w:val="000000"/>
                <w:sz w:val="14"/>
              </w:rPr>
              <w:t>772.60</w:t>
            </w:r>
          </w:p>
        </w:tc>
        <w:tc>
          <w:tcPr>
            <w:tcW w:w="1160" w:type="dxa"/>
            <w:vAlign w:val="center"/>
          </w:tcPr>
          <w:p w14:paraId="6BC07D25">
            <w:pPr>
              <w:jc w:val="right"/>
            </w:pPr>
            <w:r>
              <w:rPr>
                <w:rFonts w:ascii="宋体" w:hAnsi="宋体" w:eastAsia="宋体" w:cs="宋体"/>
                <w:b w:val="0"/>
                <w:i w:val="0"/>
                <w:color w:val="000000"/>
                <w:sz w:val="14"/>
              </w:rPr>
              <w:t>772.60</w:t>
            </w:r>
          </w:p>
        </w:tc>
        <w:tc>
          <w:tcPr>
            <w:tcW w:w="1160" w:type="dxa"/>
            <w:vAlign w:val="center"/>
          </w:tcPr>
          <w:p w14:paraId="538B24FA"/>
        </w:tc>
        <w:tc>
          <w:tcPr>
            <w:tcW w:w="1160" w:type="dxa"/>
            <w:vAlign w:val="center"/>
          </w:tcPr>
          <w:p w14:paraId="2FA9D2A5"/>
        </w:tc>
        <w:tc>
          <w:tcPr>
            <w:tcW w:w="1160" w:type="dxa"/>
            <w:vAlign w:val="center"/>
          </w:tcPr>
          <w:p w14:paraId="1DC6EAE8"/>
        </w:tc>
        <w:tc>
          <w:tcPr>
            <w:tcW w:w="1160" w:type="dxa"/>
            <w:vAlign w:val="center"/>
          </w:tcPr>
          <w:p w14:paraId="1CFE3618"/>
        </w:tc>
        <w:tc>
          <w:tcPr>
            <w:tcW w:w="1092" w:type="dxa"/>
            <w:vAlign w:val="center"/>
          </w:tcPr>
          <w:p w14:paraId="5B5A92D1"/>
        </w:tc>
      </w:tr>
      <w:tr w14:paraId="02E4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E5DEF8">
            <w:pPr>
              <w:jc w:val="left"/>
            </w:pPr>
            <w:r>
              <w:rPr>
                <w:rFonts w:ascii="宋体" w:hAnsi="宋体" w:eastAsia="宋体" w:cs="宋体"/>
                <w:b w:val="0"/>
                <w:i w:val="0"/>
                <w:color w:val="000000"/>
                <w:sz w:val="14"/>
              </w:rPr>
              <w:t>20805</w:t>
            </w:r>
          </w:p>
        </w:tc>
        <w:tc>
          <w:tcPr>
            <w:tcW w:w="2060" w:type="dxa"/>
            <w:vAlign w:val="center"/>
          </w:tcPr>
          <w:p w14:paraId="750CFD71">
            <w:pPr>
              <w:jc w:val="left"/>
            </w:pPr>
            <w:r>
              <w:rPr>
                <w:rFonts w:ascii="宋体" w:hAnsi="宋体" w:eastAsia="宋体" w:cs="宋体"/>
                <w:b w:val="0"/>
                <w:i w:val="0"/>
                <w:color w:val="000000"/>
                <w:sz w:val="14"/>
              </w:rPr>
              <w:t>行政事业单位养老支出</w:t>
            </w:r>
          </w:p>
        </w:tc>
        <w:tc>
          <w:tcPr>
            <w:tcW w:w="1160" w:type="dxa"/>
            <w:vAlign w:val="center"/>
          </w:tcPr>
          <w:p w14:paraId="6EDC2C6C">
            <w:pPr>
              <w:jc w:val="right"/>
            </w:pPr>
            <w:r>
              <w:rPr>
                <w:rFonts w:ascii="宋体" w:hAnsi="宋体" w:eastAsia="宋体" w:cs="宋体"/>
                <w:b w:val="0"/>
                <w:i w:val="0"/>
                <w:color w:val="000000"/>
                <w:sz w:val="14"/>
              </w:rPr>
              <w:t>151.16</w:t>
            </w:r>
          </w:p>
        </w:tc>
        <w:tc>
          <w:tcPr>
            <w:tcW w:w="1160" w:type="dxa"/>
            <w:vAlign w:val="center"/>
          </w:tcPr>
          <w:p w14:paraId="00519479">
            <w:pPr>
              <w:jc w:val="right"/>
            </w:pPr>
            <w:r>
              <w:rPr>
                <w:rFonts w:ascii="宋体" w:hAnsi="宋体" w:eastAsia="宋体" w:cs="宋体"/>
                <w:b w:val="0"/>
                <w:i w:val="0"/>
                <w:color w:val="000000"/>
                <w:sz w:val="14"/>
              </w:rPr>
              <w:t>151.16</w:t>
            </w:r>
          </w:p>
        </w:tc>
        <w:tc>
          <w:tcPr>
            <w:tcW w:w="1160" w:type="dxa"/>
            <w:vAlign w:val="center"/>
          </w:tcPr>
          <w:p w14:paraId="2C26B291"/>
        </w:tc>
        <w:tc>
          <w:tcPr>
            <w:tcW w:w="1160" w:type="dxa"/>
            <w:vAlign w:val="center"/>
          </w:tcPr>
          <w:p w14:paraId="6F53DB50"/>
        </w:tc>
        <w:tc>
          <w:tcPr>
            <w:tcW w:w="1160" w:type="dxa"/>
            <w:vAlign w:val="center"/>
          </w:tcPr>
          <w:p w14:paraId="0CF88CFC"/>
        </w:tc>
        <w:tc>
          <w:tcPr>
            <w:tcW w:w="1160" w:type="dxa"/>
            <w:vAlign w:val="center"/>
          </w:tcPr>
          <w:p w14:paraId="5219B498"/>
        </w:tc>
        <w:tc>
          <w:tcPr>
            <w:tcW w:w="1092" w:type="dxa"/>
            <w:vAlign w:val="center"/>
          </w:tcPr>
          <w:p w14:paraId="1BF97F13"/>
        </w:tc>
      </w:tr>
      <w:tr w14:paraId="7F204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ED41E4">
            <w:pPr>
              <w:jc w:val="left"/>
            </w:pPr>
            <w:r>
              <w:rPr>
                <w:rFonts w:ascii="宋体" w:hAnsi="宋体" w:eastAsia="宋体" w:cs="宋体"/>
                <w:b w:val="0"/>
                <w:i w:val="0"/>
                <w:color w:val="000000"/>
                <w:sz w:val="14"/>
              </w:rPr>
              <w:t>2080501</w:t>
            </w:r>
          </w:p>
        </w:tc>
        <w:tc>
          <w:tcPr>
            <w:tcW w:w="2060" w:type="dxa"/>
            <w:vAlign w:val="center"/>
          </w:tcPr>
          <w:p w14:paraId="62264CA9">
            <w:pPr>
              <w:jc w:val="left"/>
            </w:pPr>
            <w:r>
              <w:rPr>
                <w:rFonts w:ascii="宋体" w:hAnsi="宋体" w:eastAsia="宋体" w:cs="宋体"/>
                <w:b w:val="0"/>
                <w:i w:val="0"/>
                <w:color w:val="000000"/>
                <w:sz w:val="14"/>
              </w:rPr>
              <w:t>行政单位离退休</w:t>
            </w:r>
          </w:p>
        </w:tc>
        <w:tc>
          <w:tcPr>
            <w:tcW w:w="1160" w:type="dxa"/>
            <w:vAlign w:val="center"/>
          </w:tcPr>
          <w:p w14:paraId="1E8F0B80">
            <w:pPr>
              <w:jc w:val="right"/>
            </w:pPr>
            <w:r>
              <w:rPr>
                <w:rFonts w:ascii="宋体" w:hAnsi="宋体" w:eastAsia="宋体" w:cs="宋体"/>
                <w:b w:val="0"/>
                <w:i w:val="0"/>
                <w:color w:val="000000"/>
                <w:sz w:val="14"/>
              </w:rPr>
              <w:t>67.08</w:t>
            </w:r>
          </w:p>
        </w:tc>
        <w:tc>
          <w:tcPr>
            <w:tcW w:w="1160" w:type="dxa"/>
            <w:vAlign w:val="center"/>
          </w:tcPr>
          <w:p w14:paraId="7B86061C">
            <w:pPr>
              <w:jc w:val="right"/>
            </w:pPr>
            <w:r>
              <w:rPr>
                <w:rFonts w:ascii="宋体" w:hAnsi="宋体" w:eastAsia="宋体" w:cs="宋体"/>
                <w:b w:val="0"/>
                <w:i w:val="0"/>
                <w:color w:val="000000"/>
                <w:sz w:val="14"/>
              </w:rPr>
              <w:t>67.08</w:t>
            </w:r>
          </w:p>
        </w:tc>
        <w:tc>
          <w:tcPr>
            <w:tcW w:w="1160" w:type="dxa"/>
            <w:vAlign w:val="center"/>
          </w:tcPr>
          <w:p w14:paraId="4AFC7121"/>
        </w:tc>
        <w:tc>
          <w:tcPr>
            <w:tcW w:w="1160" w:type="dxa"/>
            <w:vAlign w:val="center"/>
          </w:tcPr>
          <w:p w14:paraId="32E41C60"/>
        </w:tc>
        <w:tc>
          <w:tcPr>
            <w:tcW w:w="1160" w:type="dxa"/>
            <w:vAlign w:val="center"/>
          </w:tcPr>
          <w:p w14:paraId="4F734016"/>
        </w:tc>
        <w:tc>
          <w:tcPr>
            <w:tcW w:w="1160" w:type="dxa"/>
            <w:vAlign w:val="center"/>
          </w:tcPr>
          <w:p w14:paraId="791842EF"/>
        </w:tc>
        <w:tc>
          <w:tcPr>
            <w:tcW w:w="1092" w:type="dxa"/>
            <w:vAlign w:val="center"/>
          </w:tcPr>
          <w:p w14:paraId="0CCE53BA"/>
        </w:tc>
      </w:tr>
      <w:tr w14:paraId="2FB92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678FDD">
            <w:pPr>
              <w:jc w:val="left"/>
            </w:pPr>
            <w:r>
              <w:rPr>
                <w:rFonts w:ascii="宋体" w:hAnsi="宋体" w:eastAsia="宋体" w:cs="宋体"/>
                <w:b w:val="0"/>
                <w:i w:val="0"/>
                <w:color w:val="000000"/>
                <w:sz w:val="14"/>
              </w:rPr>
              <w:t>2080502</w:t>
            </w:r>
          </w:p>
        </w:tc>
        <w:tc>
          <w:tcPr>
            <w:tcW w:w="2060" w:type="dxa"/>
            <w:vAlign w:val="center"/>
          </w:tcPr>
          <w:p w14:paraId="32EF654B">
            <w:pPr>
              <w:jc w:val="left"/>
            </w:pPr>
            <w:r>
              <w:rPr>
                <w:rFonts w:ascii="宋体" w:hAnsi="宋体" w:eastAsia="宋体" w:cs="宋体"/>
                <w:b w:val="0"/>
                <w:i w:val="0"/>
                <w:color w:val="000000"/>
                <w:sz w:val="14"/>
              </w:rPr>
              <w:t>事业单位离退休</w:t>
            </w:r>
          </w:p>
        </w:tc>
        <w:tc>
          <w:tcPr>
            <w:tcW w:w="1160" w:type="dxa"/>
            <w:vAlign w:val="center"/>
          </w:tcPr>
          <w:p w14:paraId="434713C1">
            <w:pPr>
              <w:jc w:val="right"/>
            </w:pPr>
            <w:r>
              <w:rPr>
                <w:rFonts w:ascii="宋体" w:hAnsi="宋体" w:eastAsia="宋体" w:cs="宋体"/>
                <w:b w:val="0"/>
                <w:i w:val="0"/>
                <w:color w:val="000000"/>
                <w:sz w:val="14"/>
              </w:rPr>
              <w:t>19.04</w:t>
            </w:r>
          </w:p>
        </w:tc>
        <w:tc>
          <w:tcPr>
            <w:tcW w:w="1160" w:type="dxa"/>
            <w:vAlign w:val="center"/>
          </w:tcPr>
          <w:p w14:paraId="4400D7B0">
            <w:pPr>
              <w:jc w:val="right"/>
            </w:pPr>
            <w:r>
              <w:rPr>
                <w:rFonts w:ascii="宋体" w:hAnsi="宋体" w:eastAsia="宋体" w:cs="宋体"/>
                <w:b w:val="0"/>
                <w:i w:val="0"/>
                <w:color w:val="000000"/>
                <w:sz w:val="14"/>
              </w:rPr>
              <w:t>19.04</w:t>
            </w:r>
          </w:p>
        </w:tc>
        <w:tc>
          <w:tcPr>
            <w:tcW w:w="1160" w:type="dxa"/>
            <w:vAlign w:val="center"/>
          </w:tcPr>
          <w:p w14:paraId="1A0D8D3F"/>
        </w:tc>
        <w:tc>
          <w:tcPr>
            <w:tcW w:w="1160" w:type="dxa"/>
            <w:vAlign w:val="center"/>
          </w:tcPr>
          <w:p w14:paraId="3B603D98"/>
        </w:tc>
        <w:tc>
          <w:tcPr>
            <w:tcW w:w="1160" w:type="dxa"/>
            <w:vAlign w:val="center"/>
          </w:tcPr>
          <w:p w14:paraId="7E3A0C70"/>
        </w:tc>
        <w:tc>
          <w:tcPr>
            <w:tcW w:w="1160" w:type="dxa"/>
            <w:vAlign w:val="center"/>
          </w:tcPr>
          <w:p w14:paraId="09E82C22"/>
        </w:tc>
        <w:tc>
          <w:tcPr>
            <w:tcW w:w="1092" w:type="dxa"/>
            <w:vAlign w:val="center"/>
          </w:tcPr>
          <w:p w14:paraId="67B71D3E"/>
        </w:tc>
      </w:tr>
      <w:tr w14:paraId="23421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D05D3E">
            <w:pPr>
              <w:jc w:val="left"/>
            </w:pPr>
            <w:r>
              <w:rPr>
                <w:rFonts w:ascii="宋体" w:hAnsi="宋体" w:eastAsia="宋体" w:cs="宋体"/>
                <w:b w:val="0"/>
                <w:i w:val="0"/>
                <w:color w:val="000000"/>
                <w:sz w:val="14"/>
              </w:rPr>
              <w:t>2080505</w:t>
            </w:r>
          </w:p>
        </w:tc>
        <w:tc>
          <w:tcPr>
            <w:tcW w:w="2060" w:type="dxa"/>
            <w:vAlign w:val="center"/>
          </w:tcPr>
          <w:p w14:paraId="53E0105A">
            <w:pPr>
              <w:jc w:val="left"/>
            </w:pPr>
            <w:r>
              <w:rPr>
                <w:rFonts w:ascii="宋体" w:hAnsi="宋体" w:eastAsia="宋体" w:cs="宋体"/>
                <w:b w:val="0"/>
                <w:i w:val="0"/>
                <w:color w:val="000000"/>
                <w:sz w:val="14"/>
              </w:rPr>
              <w:t>机关事业单位基本养老保险缴费支出</w:t>
            </w:r>
          </w:p>
        </w:tc>
        <w:tc>
          <w:tcPr>
            <w:tcW w:w="1160" w:type="dxa"/>
            <w:vAlign w:val="center"/>
          </w:tcPr>
          <w:p w14:paraId="778599F6">
            <w:pPr>
              <w:jc w:val="right"/>
            </w:pPr>
            <w:r>
              <w:rPr>
                <w:rFonts w:ascii="宋体" w:hAnsi="宋体" w:eastAsia="宋体" w:cs="宋体"/>
                <w:b w:val="0"/>
                <w:i w:val="0"/>
                <w:color w:val="000000"/>
                <w:sz w:val="14"/>
              </w:rPr>
              <w:t>20.67</w:t>
            </w:r>
          </w:p>
        </w:tc>
        <w:tc>
          <w:tcPr>
            <w:tcW w:w="1160" w:type="dxa"/>
            <w:vAlign w:val="center"/>
          </w:tcPr>
          <w:p w14:paraId="69C8DA33">
            <w:pPr>
              <w:jc w:val="right"/>
            </w:pPr>
            <w:r>
              <w:rPr>
                <w:rFonts w:ascii="宋体" w:hAnsi="宋体" w:eastAsia="宋体" w:cs="宋体"/>
                <w:b w:val="0"/>
                <w:i w:val="0"/>
                <w:color w:val="000000"/>
                <w:sz w:val="14"/>
              </w:rPr>
              <w:t>20.67</w:t>
            </w:r>
          </w:p>
        </w:tc>
        <w:tc>
          <w:tcPr>
            <w:tcW w:w="1160" w:type="dxa"/>
            <w:vAlign w:val="center"/>
          </w:tcPr>
          <w:p w14:paraId="579F9B7C"/>
        </w:tc>
        <w:tc>
          <w:tcPr>
            <w:tcW w:w="1160" w:type="dxa"/>
            <w:vAlign w:val="center"/>
          </w:tcPr>
          <w:p w14:paraId="41F3F331"/>
        </w:tc>
        <w:tc>
          <w:tcPr>
            <w:tcW w:w="1160" w:type="dxa"/>
            <w:vAlign w:val="center"/>
          </w:tcPr>
          <w:p w14:paraId="72C387AA"/>
        </w:tc>
        <w:tc>
          <w:tcPr>
            <w:tcW w:w="1160" w:type="dxa"/>
            <w:vAlign w:val="center"/>
          </w:tcPr>
          <w:p w14:paraId="2BD01898"/>
        </w:tc>
        <w:tc>
          <w:tcPr>
            <w:tcW w:w="1092" w:type="dxa"/>
            <w:vAlign w:val="center"/>
          </w:tcPr>
          <w:p w14:paraId="78363CC9"/>
        </w:tc>
      </w:tr>
      <w:tr w14:paraId="7DD2B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EB1471">
            <w:pPr>
              <w:jc w:val="left"/>
            </w:pPr>
            <w:r>
              <w:rPr>
                <w:rFonts w:ascii="宋体" w:hAnsi="宋体" w:eastAsia="宋体" w:cs="宋体"/>
                <w:b w:val="0"/>
                <w:i w:val="0"/>
                <w:color w:val="000000"/>
                <w:sz w:val="14"/>
              </w:rPr>
              <w:t>2080506</w:t>
            </w:r>
          </w:p>
        </w:tc>
        <w:tc>
          <w:tcPr>
            <w:tcW w:w="2060" w:type="dxa"/>
            <w:vAlign w:val="center"/>
          </w:tcPr>
          <w:p w14:paraId="725F17B1">
            <w:pPr>
              <w:jc w:val="left"/>
            </w:pPr>
            <w:r>
              <w:rPr>
                <w:rFonts w:ascii="宋体" w:hAnsi="宋体" w:eastAsia="宋体" w:cs="宋体"/>
                <w:b w:val="0"/>
                <w:i w:val="0"/>
                <w:color w:val="000000"/>
                <w:sz w:val="14"/>
              </w:rPr>
              <w:t>机关事业单位职业年金缴费支出</w:t>
            </w:r>
          </w:p>
        </w:tc>
        <w:tc>
          <w:tcPr>
            <w:tcW w:w="1160" w:type="dxa"/>
            <w:vAlign w:val="center"/>
          </w:tcPr>
          <w:p w14:paraId="5CF2876A">
            <w:pPr>
              <w:jc w:val="right"/>
            </w:pPr>
            <w:r>
              <w:rPr>
                <w:rFonts w:ascii="宋体" w:hAnsi="宋体" w:eastAsia="宋体" w:cs="宋体"/>
                <w:b w:val="0"/>
                <w:i w:val="0"/>
                <w:color w:val="000000"/>
                <w:sz w:val="14"/>
              </w:rPr>
              <w:t>44.37</w:t>
            </w:r>
          </w:p>
        </w:tc>
        <w:tc>
          <w:tcPr>
            <w:tcW w:w="1160" w:type="dxa"/>
            <w:vAlign w:val="center"/>
          </w:tcPr>
          <w:p w14:paraId="5EEC1AD1">
            <w:pPr>
              <w:jc w:val="right"/>
            </w:pPr>
            <w:r>
              <w:rPr>
                <w:rFonts w:ascii="宋体" w:hAnsi="宋体" w:eastAsia="宋体" w:cs="宋体"/>
                <w:b w:val="0"/>
                <w:i w:val="0"/>
                <w:color w:val="000000"/>
                <w:sz w:val="14"/>
              </w:rPr>
              <w:t>44.37</w:t>
            </w:r>
          </w:p>
        </w:tc>
        <w:tc>
          <w:tcPr>
            <w:tcW w:w="1160" w:type="dxa"/>
            <w:vAlign w:val="center"/>
          </w:tcPr>
          <w:p w14:paraId="0356FF64"/>
        </w:tc>
        <w:tc>
          <w:tcPr>
            <w:tcW w:w="1160" w:type="dxa"/>
            <w:vAlign w:val="center"/>
          </w:tcPr>
          <w:p w14:paraId="6F24D59A"/>
        </w:tc>
        <w:tc>
          <w:tcPr>
            <w:tcW w:w="1160" w:type="dxa"/>
            <w:vAlign w:val="center"/>
          </w:tcPr>
          <w:p w14:paraId="513C541C"/>
        </w:tc>
        <w:tc>
          <w:tcPr>
            <w:tcW w:w="1160" w:type="dxa"/>
            <w:vAlign w:val="center"/>
          </w:tcPr>
          <w:p w14:paraId="3A0BA28B"/>
        </w:tc>
        <w:tc>
          <w:tcPr>
            <w:tcW w:w="1092" w:type="dxa"/>
            <w:vAlign w:val="center"/>
          </w:tcPr>
          <w:p w14:paraId="40E88FAA"/>
        </w:tc>
      </w:tr>
      <w:tr w14:paraId="3667F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55192B82">
            <w:pPr>
              <w:jc w:val="left"/>
            </w:pPr>
            <w:r>
              <w:rPr>
                <w:rFonts w:ascii="宋体" w:hAnsi="宋体" w:eastAsia="宋体" w:cs="宋体"/>
                <w:b w:val="0"/>
                <w:i w:val="0"/>
                <w:color w:val="000000"/>
                <w:sz w:val="14"/>
              </w:rPr>
              <w:t>20808</w:t>
            </w:r>
          </w:p>
        </w:tc>
        <w:tc>
          <w:tcPr>
            <w:tcW w:w="2060" w:type="dxa"/>
            <w:vAlign w:val="center"/>
          </w:tcPr>
          <w:p w14:paraId="0904BF98">
            <w:pPr>
              <w:jc w:val="left"/>
            </w:pPr>
            <w:r>
              <w:rPr>
                <w:rFonts w:ascii="宋体" w:hAnsi="宋体" w:eastAsia="宋体" w:cs="宋体"/>
                <w:b w:val="0"/>
                <w:i w:val="0"/>
                <w:color w:val="000000"/>
                <w:sz w:val="14"/>
              </w:rPr>
              <w:t>抚恤</w:t>
            </w:r>
          </w:p>
        </w:tc>
        <w:tc>
          <w:tcPr>
            <w:tcW w:w="1160" w:type="dxa"/>
            <w:vAlign w:val="center"/>
          </w:tcPr>
          <w:p w14:paraId="60DAD54C">
            <w:pPr>
              <w:jc w:val="right"/>
            </w:pPr>
            <w:r>
              <w:rPr>
                <w:rFonts w:ascii="宋体" w:hAnsi="宋体" w:eastAsia="宋体" w:cs="宋体"/>
                <w:b w:val="0"/>
                <w:i w:val="0"/>
                <w:color w:val="000000"/>
                <w:sz w:val="14"/>
              </w:rPr>
              <w:t>94.04</w:t>
            </w:r>
          </w:p>
        </w:tc>
        <w:tc>
          <w:tcPr>
            <w:tcW w:w="1160" w:type="dxa"/>
            <w:vAlign w:val="center"/>
          </w:tcPr>
          <w:p w14:paraId="52B90C1C">
            <w:pPr>
              <w:jc w:val="right"/>
            </w:pPr>
            <w:r>
              <w:rPr>
                <w:rFonts w:ascii="宋体" w:hAnsi="宋体" w:eastAsia="宋体" w:cs="宋体"/>
                <w:b w:val="0"/>
                <w:i w:val="0"/>
                <w:color w:val="000000"/>
                <w:sz w:val="14"/>
              </w:rPr>
              <w:t>94.04</w:t>
            </w:r>
          </w:p>
        </w:tc>
        <w:tc>
          <w:tcPr>
            <w:tcW w:w="1160" w:type="dxa"/>
            <w:vAlign w:val="center"/>
          </w:tcPr>
          <w:p w14:paraId="3EB3526B"/>
        </w:tc>
        <w:tc>
          <w:tcPr>
            <w:tcW w:w="1160" w:type="dxa"/>
            <w:vAlign w:val="center"/>
          </w:tcPr>
          <w:p w14:paraId="13CA51E9"/>
        </w:tc>
        <w:tc>
          <w:tcPr>
            <w:tcW w:w="1160" w:type="dxa"/>
            <w:vAlign w:val="center"/>
          </w:tcPr>
          <w:p w14:paraId="12C782AC"/>
        </w:tc>
        <w:tc>
          <w:tcPr>
            <w:tcW w:w="1160" w:type="dxa"/>
            <w:vAlign w:val="center"/>
          </w:tcPr>
          <w:p w14:paraId="75431BBF"/>
        </w:tc>
        <w:tc>
          <w:tcPr>
            <w:tcW w:w="1092" w:type="dxa"/>
            <w:vAlign w:val="center"/>
          </w:tcPr>
          <w:p w14:paraId="3D67A842"/>
        </w:tc>
      </w:tr>
      <w:tr w14:paraId="33A79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A3AE07">
            <w:pPr>
              <w:jc w:val="left"/>
            </w:pPr>
            <w:r>
              <w:rPr>
                <w:rFonts w:ascii="宋体" w:hAnsi="宋体" w:eastAsia="宋体" w:cs="宋体"/>
                <w:b w:val="0"/>
                <w:i w:val="0"/>
                <w:color w:val="000000"/>
                <w:sz w:val="14"/>
              </w:rPr>
              <w:t>2080801</w:t>
            </w:r>
          </w:p>
        </w:tc>
        <w:tc>
          <w:tcPr>
            <w:tcW w:w="2060" w:type="dxa"/>
            <w:vAlign w:val="center"/>
          </w:tcPr>
          <w:p w14:paraId="0BA2B1E2">
            <w:pPr>
              <w:jc w:val="left"/>
            </w:pPr>
            <w:r>
              <w:rPr>
                <w:rFonts w:ascii="宋体" w:hAnsi="宋体" w:eastAsia="宋体" w:cs="宋体"/>
                <w:b w:val="0"/>
                <w:i w:val="0"/>
                <w:color w:val="000000"/>
                <w:sz w:val="14"/>
              </w:rPr>
              <w:t>死亡抚恤</w:t>
            </w:r>
          </w:p>
        </w:tc>
        <w:tc>
          <w:tcPr>
            <w:tcW w:w="1160" w:type="dxa"/>
            <w:vAlign w:val="center"/>
          </w:tcPr>
          <w:p w14:paraId="625FB6E2">
            <w:pPr>
              <w:jc w:val="right"/>
            </w:pPr>
            <w:r>
              <w:rPr>
                <w:rFonts w:ascii="宋体" w:hAnsi="宋体" w:eastAsia="宋体" w:cs="宋体"/>
                <w:b w:val="0"/>
                <w:i w:val="0"/>
                <w:color w:val="000000"/>
                <w:sz w:val="14"/>
              </w:rPr>
              <w:t>84.95</w:t>
            </w:r>
          </w:p>
        </w:tc>
        <w:tc>
          <w:tcPr>
            <w:tcW w:w="1160" w:type="dxa"/>
            <w:vAlign w:val="center"/>
          </w:tcPr>
          <w:p w14:paraId="0970B565">
            <w:pPr>
              <w:jc w:val="right"/>
            </w:pPr>
            <w:r>
              <w:rPr>
                <w:rFonts w:ascii="宋体" w:hAnsi="宋体" w:eastAsia="宋体" w:cs="宋体"/>
                <w:b w:val="0"/>
                <w:i w:val="0"/>
                <w:color w:val="000000"/>
                <w:sz w:val="14"/>
              </w:rPr>
              <w:t>84.95</w:t>
            </w:r>
          </w:p>
        </w:tc>
        <w:tc>
          <w:tcPr>
            <w:tcW w:w="1160" w:type="dxa"/>
            <w:vAlign w:val="center"/>
          </w:tcPr>
          <w:p w14:paraId="16B8988A"/>
        </w:tc>
        <w:tc>
          <w:tcPr>
            <w:tcW w:w="1160" w:type="dxa"/>
            <w:vAlign w:val="center"/>
          </w:tcPr>
          <w:p w14:paraId="0C2375C9"/>
        </w:tc>
        <w:tc>
          <w:tcPr>
            <w:tcW w:w="1160" w:type="dxa"/>
            <w:vAlign w:val="center"/>
          </w:tcPr>
          <w:p w14:paraId="5D261826"/>
        </w:tc>
        <w:tc>
          <w:tcPr>
            <w:tcW w:w="1160" w:type="dxa"/>
            <w:vAlign w:val="center"/>
          </w:tcPr>
          <w:p w14:paraId="2C22A4D2"/>
        </w:tc>
        <w:tc>
          <w:tcPr>
            <w:tcW w:w="1092" w:type="dxa"/>
            <w:vAlign w:val="center"/>
          </w:tcPr>
          <w:p w14:paraId="1C59FC5F"/>
        </w:tc>
      </w:tr>
      <w:tr w14:paraId="29459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CFD99">
            <w:pPr>
              <w:jc w:val="left"/>
            </w:pPr>
            <w:r>
              <w:rPr>
                <w:rFonts w:ascii="宋体" w:hAnsi="宋体" w:eastAsia="宋体" w:cs="宋体"/>
                <w:b w:val="0"/>
                <w:i w:val="0"/>
                <w:color w:val="000000"/>
                <w:sz w:val="14"/>
              </w:rPr>
              <w:t>2080802</w:t>
            </w:r>
          </w:p>
        </w:tc>
        <w:tc>
          <w:tcPr>
            <w:tcW w:w="2060" w:type="dxa"/>
            <w:vAlign w:val="center"/>
          </w:tcPr>
          <w:p w14:paraId="4F171AF5">
            <w:pPr>
              <w:jc w:val="left"/>
            </w:pPr>
            <w:r>
              <w:rPr>
                <w:rFonts w:ascii="宋体" w:hAnsi="宋体" w:eastAsia="宋体" w:cs="宋体"/>
                <w:b w:val="0"/>
                <w:i w:val="0"/>
                <w:color w:val="000000"/>
                <w:sz w:val="14"/>
              </w:rPr>
              <w:t>伤残抚恤</w:t>
            </w:r>
          </w:p>
        </w:tc>
        <w:tc>
          <w:tcPr>
            <w:tcW w:w="1160" w:type="dxa"/>
            <w:vAlign w:val="center"/>
          </w:tcPr>
          <w:p w14:paraId="02DD32FB">
            <w:pPr>
              <w:jc w:val="right"/>
            </w:pPr>
            <w:r>
              <w:rPr>
                <w:rFonts w:ascii="宋体" w:hAnsi="宋体" w:eastAsia="宋体" w:cs="宋体"/>
                <w:b w:val="0"/>
                <w:i w:val="0"/>
                <w:color w:val="000000"/>
                <w:sz w:val="14"/>
              </w:rPr>
              <w:t>9.09</w:t>
            </w:r>
          </w:p>
        </w:tc>
        <w:tc>
          <w:tcPr>
            <w:tcW w:w="1160" w:type="dxa"/>
            <w:vAlign w:val="center"/>
          </w:tcPr>
          <w:p w14:paraId="3B8D86C1">
            <w:pPr>
              <w:jc w:val="right"/>
            </w:pPr>
            <w:r>
              <w:rPr>
                <w:rFonts w:ascii="宋体" w:hAnsi="宋体" w:eastAsia="宋体" w:cs="宋体"/>
                <w:b w:val="0"/>
                <w:i w:val="0"/>
                <w:color w:val="000000"/>
                <w:sz w:val="14"/>
              </w:rPr>
              <w:t>9.09</w:t>
            </w:r>
          </w:p>
        </w:tc>
        <w:tc>
          <w:tcPr>
            <w:tcW w:w="1160" w:type="dxa"/>
            <w:vAlign w:val="center"/>
          </w:tcPr>
          <w:p w14:paraId="47EDA208"/>
        </w:tc>
        <w:tc>
          <w:tcPr>
            <w:tcW w:w="1160" w:type="dxa"/>
            <w:vAlign w:val="center"/>
          </w:tcPr>
          <w:p w14:paraId="0F649075"/>
        </w:tc>
        <w:tc>
          <w:tcPr>
            <w:tcW w:w="1160" w:type="dxa"/>
            <w:vAlign w:val="center"/>
          </w:tcPr>
          <w:p w14:paraId="616E10C7"/>
        </w:tc>
        <w:tc>
          <w:tcPr>
            <w:tcW w:w="1160" w:type="dxa"/>
            <w:vAlign w:val="center"/>
          </w:tcPr>
          <w:p w14:paraId="38365D0B"/>
        </w:tc>
        <w:tc>
          <w:tcPr>
            <w:tcW w:w="1092" w:type="dxa"/>
            <w:vAlign w:val="center"/>
          </w:tcPr>
          <w:p w14:paraId="6CD7BB59"/>
        </w:tc>
      </w:tr>
      <w:tr w14:paraId="5E7ED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787BAF">
            <w:pPr>
              <w:jc w:val="left"/>
            </w:pPr>
            <w:r>
              <w:rPr>
                <w:rFonts w:ascii="宋体" w:hAnsi="宋体" w:eastAsia="宋体" w:cs="宋体"/>
                <w:b w:val="0"/>
                <w:i w:val="0"/>
                <w:color w:val="000000"/>
                <w:sz w:val="14"/>
              </w:rPr>
              <w:t>20822</w:t>
            </w:r>
          </w:p>
        </w:tc>
        <w:tc>
          <w:tcPr>
            <w:tcW w:w="2060" w:type="dxa"/>
            <w:vAlign w:val="center"/>
          </w:tcPr>
          <w:p w14:paraId="70C0F151">
            <w:pPr>
              <w:jc w:val="left"/>
            </w:pPr>
            <w:r>
              <w:rPr>
                <w:rFonts w:ascii="宋体" w:hAnsi="宋体" w:eastAsia="宋体" w:cs="宋体"/>
                <w:b w:val="0"/>
                <w:i w:val="0"/>
                <w:color w:val="000000"/>
                <w:sz w:val="14"/>
              </w:rPr>
              <w:t>大中型水库移民后期扶持基金支出</w:t>
            </w:r>
          </w:p>
        </w:tc>
        <w:tc>
          <w:tcPr>
            <w:tcW w:w="1160" w:type="dxa"/>
            <w:vAlign w:val="center"/>
          </w:tcPr>
          <w:p w14:paraId="15CBF6F1">
            <w:pPr>
              <w:jc w:val="right"/>
            </w:pPr>
            <w:r>
              <w:rPr>
                <w:rFonts w:ascii="宋体" w:hAnsi="宋体" w:eastAsia="宋体" w:cs="宋体"/>
                <w:b w:val="0"/>
                <w:i w:val="0"/>
                <w:color w:val="000000"/>
                <w:sz w:val="14"/>
              </w:rPr>
              <w:t>424.38</w:t>
            </w:r>
          </w:p>
        </w:tc>
        <w:tc>
          <w:tcPr>
            <w:tcW w:w="1160" w:type="dxa"/>
            <w:vAlign w:val="center"/>
          </w:tcPr>
          <w:p w14:paraId="0432EC56">
            <w:pPr>
              <w:jc w:val="right"/>
            </w:pPr>
            <w:r>
              <w:rPr>
                <w:rFonts w:ascii="宋体" w:hAnsi="宋体" w:eastAsia="宋体" w:cs="宋体"/>
                <w:b w:val="0"/>
                <w:i w:val="0"/>
                <w:color w:val="000000"/>
                <w:sz w:val="14"/>
              </w:rPr>
              <w:t>424.38</w:t>
            </w:r>
          </w:p>
        </w:tc>
        <w:tc>
          <w:tcPr>
            <w:tcW w:w="1160" w:type="dxa"/>
            <w:vAlign w:val="center"/>
          </w:tcPr>
          <w:p w14:paraId="042305E2"/>
        </w:tc>
        <w:tc>
          <w:tcPr>
            <w:tcW w:w="1160" w:type="dxa"/>
            <w:vAlign w:val="center"/>
          </w:tcPr>
          <w:p w14:paraId="6FD6901D"/>
        </w:tc>
        <w:tc>
          <w:tcPr>
            <w:tcW w:w="1160" w:type="dxa"/>
            <w:vAlign w:val="center"/>
          </w:tcPr>
          <w:p w14:paraId="310A862F"/>
        </w:tc>
        <w:tc>
          <w:tcPr>
            <w:tcW w:w="1160" w:type="dxa"/>
            <w:vAlign w:val="center"/>
          </w:tcPr>
          <w:p w14:paraId="29691366"/>
        </w:tc>
        <w:tc>
          <w:tcPr>
            <w:tcW w:w="1092" w:type="dxa"/>
            <w:vAlign w:val="center"/>
          </w:tcPr>
          <w:p w14:paraId="23DCB74F"/>
        </w:tc>
      </w:tr>
      <w:tr w14:paraId="38BDD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2935BB">
            <w:pPr>
              <w:jc w:val="left"/>
            </w:pPr>
            <w:r>
              <w:rPr>
                <w:rFonts w:ascii="宋体" w:hAnsi="宋体" w:eastAsia="宋体" w:cs="宋体"/>
                <w:b w:val="0"/>
                <w:i w:val="0"/>
                <w:color w:val="000000"/>
                <w:sz w:val="14"/>
              </w:rPr>
              <w:t>2082201</w:t>
            </w:r>
          </w:p>
        </w:tc>
        <w:tc>
          <w:tcPr>
            <w:tcW w:w="2060" w:type="dxa"/>
            <w:vAlign w:val="center"/>
          </w:tcPr>
          <w:p w14:paraId="5DB43126">
            <w:pPr>
              <w:jc w:val="left"/>
            </w:pPr>
            <w:r>
              <w:rPr>
                <w:rFonts w:ascii="宋体" w:hAnsi="宋体" w:eastAsia="宋体" w:cs="宋体"/>
                <w:b w:val="0"/>
                <w:i w:val="0"/>
                <w:color w:val="000000"/>
                <w:sz w:val="14"/>
              </w:rPr>
              <w:t>移民补助</w:t>
            </w:r>
          </w:p>
        </w:tc>
        <w:tc>
          <w:tcPr>
            <w:tcW w:w="1160" w:type="dxa"/>
            <w:vAlign w:val="center"/>
          </w:tcPr>
          <w:p w14:paraId="793F1051">
            <w:pPr>
              <w:jc w:val="right"/>
            </w:pPr>
            <w:r>
              <w:rPr>
                <w:rFonts w:ascii="宋体" w:hAnsi="宋体" w:eastAsia="宋体" w:cs="宋体"/>
                <w:b w:val="0"/>
                <w:i w:val="0"/>
                <w:color w:val="000000"/>
                <w:sz w:val="14"/>
              </w:rPr>
              <w:t>267.16</w:t>
            </w:r>
          </w:p>
        </w:tc>
        <w:tc>
          <w:tcPr>
            <w:tcW w:w="1160" w:type="dxa"/>
            <w:vAlign w:val="center"/>
          </w:tcPr>
          <w:p w14:paraId="483F367F">
            <w:pPr>
              <w:jc w:val="right"/>
            </w:pPr>
            <w:r>
              <w:rPr>
                <w:rFonts w:ascii="宋体" w:hAnsi="宋体" w:eastAsia="宋体" w:cs="宋体"/>
                <w:b w:val="0"/>
                <w:i w:val="0"/>
                <w:color w:val="000000"/>
                <w:sz w:val="14"/>
              </w:rPr>
              <w:t>267.16</w:t>
            </w:r>
          </w:p>
        </w:tc>
        <w:tc>
          <w:tcPr>
            <w:tcW w:w="1160" w:type="dxa"/>
            <w:vAlign w:val="center"/>
          </w:tcPr>
          <w:p w14:paraId="6767BF01"/>
        </w:tc>
        <w:tc>
          <w:tcPr>
            <w:tcW w:w="1160" w:type="dxa"/>
            <w:vAlign w:val="center"/>
          </w:tcPr>
          <w:p w14:paraId="54399C22"/>
        </w:tc>
        <w:tc>
          <w:tcPr>
            <w:tcW w:w="1160" w:type="dxa"/>
            <w:vAlign w:val="center"/>
          </w:tcPr>
          <w:p w14:paraId="33DA1E66"/>
        </w:tc>
        <w:tc>
          <w:tcPr>
            <w:tcW w:w="1160" w:type="dxa"/>
            <w:vAlign w:val="center"/>
          </w:tcPr>
          <w:p w14:paraId="102933BF"/>
        </w:tc>
        <w:tc>
          <w:tcPr>
            <w:tcW w:w="1092" w:type="dxa"/>
            <w:vAlign w:val="center"/>
          </w:tcPr>
          <w:p w14:paraId="71F6D172"/>
        </w:tc>
      </w:tr>
      <w:tr w14:paraId="4FCAA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52EEC">
            <w:pPr>
              <w:jc w:val="left"/>
            </w:pPr>
            <w:r>
              <w:rPr>
                <w:rFonts w:ascii="宋体" w:hAnsi="宋体" w:eastAsia="宋体" w:cs="宋体"/>
                <w:b w:val="0"/>
                <w:i w:val="0"/>
                <w:color w:val="000000"/>
                <w:sz w:val="14"/>
              </w:rPr>
              <w:t>2082202</w:t>
            </w:r>
          </w:p>
        </w:tc>
        <w:tc>
          <w:tcPr>
            <w:tcW w:w="2060" w:type="dxa"/>
            <w:vAlign w:val="center"/>
          </w:tcPr>
          <w:p w14:paraId="5E0D7C0E">
            <w:pPr>
              <w:jc w:val="left"/>
            </w:pPr>
            <w:r>
              <w:rPr>
                <w:rFonts w:ascii="宋体" w:hAnsi="宋体" w:eastAsia="宋体" w:cs="宋体"/>
                <w:b w:val="0"/>
                <w:i w:val="0"/>
                <w:color w:val="000000"/>
                <w:sz w:val="14"/>
              </w:rPr>
              <w:t>基础设施建设和经济发展</w:t>
            </w:r>
          </w:p>
        </w:tc>
        <w:tc>
          <w:tcPr>
            <w:tcW w:w="1160" w:type="dxa"/>
            <w:vAlign w:val="center"/>
          </w:tcPr>
          <w:p w14:paraId="2A7C4CF7">
            <w:pPr>
              <w:jc w:val="right"/>
            </w:pPr>
            <w:r>
              <w:rPr>
                <w:rFonts w:ascii="宋体" w:hAnsi="宋体" w:eastAsia="宋体" w:cs="宋体"/>
                <w:b w:val="0"/>
                <w:i w:val="0"/>
                <w:color w:val="000000"/>
                <w:sz w:val="14"/>
              </w:rPr>
              <w:t>157.22</w:t>
            </w:r>
          </w:p>
        </w:tc>
        <w:tc>
          <w:tcPr>
            <w:tcW w:w="1160" w:type="dxa"/>
            <w:vAlign w:val="center"/>
          </w:tcPr>
          <w:p w14:paraId="25FC1DFF">
            <w:pPr>
              <w:jc w:val="right"/>
            </w:pPr>
            <w:r>
              <w:rPr>
                <w:rFonts w:ascii="宋体" w:hAnsi="宋体" w:eastAsia="宋体" w:cs="宋体"/>
                <w:b w:val="0"/>
                <w:i w:val="0"/>
                <w:color w:val="000000"/>
                <w:sz w:val="14"/>
              </w:rPr>
              <w:t>157.22</w:t>
            </w:r>
          </w:p>
        </w:tc>
        <w:tc>
          <w:tcPr>
            <w:tcW w:w="1160" w:type="dxa"/>
            <w:vAlign w:val="center"/>
          </w:tcPr>
          <w:p w14:paraId="43917811"/>
        </w:tc>
        <w:tc>
          <w:tcPr>
            <w:tcW w:w="1160" w:type="dxa"/>
            <w:vAlign w:val="center"/>
          </w:tcPr>
          <w:p w14:paraId="6238D44A"/>
        </w:tc>
        <w:tc>
          <w:tcPr>
            <w:tcW w:w="1160" w:type="dxa"/>
            <w:vAlign w:val="center"/>
          </w:tcPr>
          <w:p w14:paraId="51B77C9C"/>
        </w:tc>
        <w:tc>
          <w:tcPr>
            <w:tcW w:w="1160" w:type="dxa"/>
            <w:vAlign w:val="center"/>
          </w:tcPr>
          <w:p w14:paraId="3581B321"/>
        </w:tc>
        <w:tc>
          <w:tcPr>
            <w:tcW w:w="1092" w:type="dxa"/>
            <w:vAlign w:val="center"/>
          </w:tcPr>
          <w:p w14:paraId="43A05C2B"/>
        </w:tc>
      </w:tr>
      <w:tr w14:paraId="6C707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1E0DB0">
            <w:pPr>
              <w:jc w:val="left"/>
            </w:pPr>
            <w:r>
              <w:rPr>
                <w:rFonts w:ascii="宋体" w:hAnsi="宋体" w:eastAsia="宋体" w:cs="宋体"/>
                <w:b w:val="0"/>
                <w:i w:val="0"/>
                <w:color w:val="000000"/>
                <w:sz w:val="14"/>
              </w:rPr>
              <w:t>20823</w:t>
            </w:r>
          </w:p>
        </w:tc>
        <w:tc>
          <w:tcPr>
            <w:tcW w:w="2060" w:type="dxa"/>
            <w:vAlign w:val="center"/>
          </w:tcPr>
          <w:p w14:paraId="62A6F5E6">
            <w:pPr>
              <w:jc w:val="left"/>
            </w:pPr>
            <w:r>
              <w:rPr>
                <w:rFonts w:ascii="宋体" w:hAnsi="宋体" w:eastAsia="宋体" w:cs="宋体"/>
                <w:b w:val="0"/>
                <w:i w:val="0"/>
                <w:color w:val="000000"/>
                <w:sz w:val="14"/>
              </w:rPr>
              <w:t>小型水库移民扶助基金安排的支出</w:t>
            </w:r>
          </w:p>
        </w:tc>
        <w:tc>
          <w:tcPr>
            <w:tcW w:w="1160" w:type="dxa"/>
            <w:vAlign w:val="center"/>
          </w:tcPr>
          <w:p w14:paraId="09E3D471">
            <w:pPr>
              <w:jc w:val="right"/>
            </w:pPr>
            <w:r>
              <w:rPr>
                <w:rFonts w:ascii="宋体" w:hAnsi="宋体" w:eastAsia="宋体" w:cs="宋体"/>
                <w:b w:val="0"/>
                <w:i w:val="0"/>
                <w:color w:val="000000"/>
                <w:sz w:val="14"/>
              </w:rPr>
              <w:t>103.02</w:t>
            </w:r>
          </w:p>
        </w:tc>
        <w:tc>
          <w:tcPr>
            <w:tcW w:w="1160" w:type="dxa"/>
            <w:vAlign w:val="center"/>
          </w:tcPr>
          <w:p w14:paraId="3449F388">
            <w:pPr>
              <w:jc w:val="right"/>
            </w:pPr>
            <w:r>
              <w:rPr>
                <w:rFonts w:ascii="宋体" w:hAnsi="宋体" w:eastAsia="宋体" w:cs="宋体"/>
                <w:b w:val="0"/>
                <w:i w:val="0"/>
                <w:color w:val="000000"/>
                <w:sz w:val="14"/>
              </w:rPr>
              <w:t>103.02</w:t>
            </w:r>
          </w:p>
        </w:tc>
        <w:tc>
          <w:tcPr>
            <w:tcW w:w="1160" w:type="dxa"/>
            <w:vAlign w:val="center"/>
          </w:tcPr>
          <w:p w14:paraId="1DC90215"/>
        </w:tc>
        <w:tc>
          <w:tcPr>
            <w:tcW w:w="1160" w:type="dxa"/>
            <w:vAlign w:val="center"/>
          </w:tcPr>
          <w:p w14:paraId="41BAE236"/>
        </w:tc>
        <w:tc>
          <w:tcPr>
            <w:tcW w:w="1160" w:type="dxa"/>
            <w:vAlign w:val="center"/>
          </w:tcPr>
          <w:p w14:paraId="322CC634"/>
        </w:tc>
        <w:tc>
          <w:tcPr>
            <w:tcW w:w="1160" w:type="dxa"/>
            <w:vAlign w:val="center"/>
          </w:tcPr>
          <w:p w14:paraId="4B5C0BAC"/>
        </w:tc>
        <w:tc>
          <w:tcPr>
            <w:tcW w:w="1092" w:type="dxa"/>
            <w:vAlign w:val="center"/>
          </w:tcPr>
          <w:p w14:paraId="6470CBA4"/>
        </w:tc>
      </w:tr>
      <w:tr w14:paraId="15141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010AED">
            <w:pPr>
              <w:jc w:val="left"/>
            </w:pPr>
            <w:r>
              <w:rPr>
                <w:rFonts w:ascii="宋体" w:hAnsi="宋体" w:eastAsia="宋体" w:cs="宋体"/>
                <w:b w:val="0"/>
                <w:i w:val="0"/>
                <w:color w:val="000000"/>
                <w:sz w:val="14"/>
              </w:rPr>
              <w:t>2082302</w:t>
            </w:r>
          </w:p>
        </w:tc>
        <w:tc>
          <w:tcPr>
            <w:tcW w:w="2060" w:type="dxa"/>
            <w:vAlign w:val="center"/>
          </w:tcPr>
          <w:p w14:paraId="63740166">
            <w:pPr>
              <w:jc w:val="left"/>
            </w:pPr>
            <w:r>
              <w:rPr>
                <w:rFonts w:ascii="宋体" w:hAnsi="宋体" w:eastAsia="宋体" w:cs="宋体"/>
                <w:b w:val="0"/>
                <w:i w:val="0"/>
                <w:color w:val="000000"/>
                <w:sz w:val="14"/>
              </w:rPr>
              <w:t>基础设施建设和经济发展</w:t>
            </w:r>
          </w:p>
        </w:tc>
        <w:tc>
          <w:tcPr>
            <w:tcW w:w="1160" w:type="dxa"/>
            <w:vAlign w:val="center"/>
          </w:tcPr>
          <w:p w14:paraId="2CD47FA5">
            <w:pPr>
              <w:jc w:val="right"/>
            </w:pPr>
            <w:r>
              <w:rPr>
                <w:rFonts w:ascii="宋体" w:hAnsi="宋体" w:eastAsia="宋体" w:cs="宋体"/>
                <w:b w:val="0"/>
                <w:i w:val="0"/>
                <w:color w:val="000000"/>
                <w:sz w:val="14"/>
              </w:rPr>
              <w:t>103.02</w:t>
            </w:r>
          </w:p>
        </w:tc>
        <w:tc>
          <w:tcPr>
            <w:tcW w:w="1160" w:type="dxa"/>
            <w:vAlign w:val="center"/>
          </w:tcPr>
          <w:p w14:paraId="70B1C05A">
            <w:pPr>
              <w:jc w:val="right"/>
            </w:pPr>
            <w:r>
              <w:rPr>
                <w:rFonts w:ascii="宋体" w:hAnsi="宋体" w:eastAsia="宋体" w:cs="宋体"/>
                <w:b w:val="0"/>
                <w:i w:val="0"/>
                <w:color w:val="000000"/>
                <w:sz w:val="14"/>
              </w:rPr>
              <w:t>103.02</w:t>
            </w:r>
          </w:p>
        </w:tc>
        <w:tc>
          <w:tcPr>
            <w:tcW w:w="1160" w:type="dxa"/>
            <w:vAlign w:val="center"/>
          </w:tcPr>
          <w:p w14:paraId="0EE06738"/>
        </w:tc>
        <w:tc>
          <w:tcPr>
            <w:tcW w:w="1160" w:type="dxa"/>
            <w:vAlign w:val="center"/>
          </w:tcPr>
          <w:p w14:paraId="74D7D05D"/>
        </w:tc>
        <w:tc>
          <w:tcPr>
            <w:tcW w:w="1160" w:type="dxa"/>
            <w:vAlign w:val="center"/>
          </w:tcPr>
          <w:p w14:paraId="565C92A8"/>
        </w:tc>
        <w:tc>
          <w:tcPr>
            <w:tcW w:w="1160" w:type="dxa"/>
            <w:vAlign w:val="center"/>
          </w:tcPr>
          <w:p w14:paraId="31C6D86C"/>
        </w:tc>
        <w:tc>
          <w:tcPr>
            <w:tcW w:w="1092" w:type="dxa"/>
            <w:vAlign w:val="center"/>
          </w:tcPr>
          <w:p w14:paraId="7B3D21EC"/>
        </w:tc>
      </w:tr>
      <w:tr w14:paraId="43CE4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F31405">
            <w:pPr>
              <w:jc w:val="left"/>
            </w:pPr>
            <w:r>
              <w:rPr>
                <w:rFonts w:ascii="宋体" w:hAnsi="宋体" w:eastAsia="宋体" w:cs="宋体"/>
                <w:b w:val="0"/>
                <w:i w:val="0"/>
                <w:color w:val="000000"/>
                <w:sz w:val="14"/>
              </w:rPr>
              <w:t>210</w:t>
            </w:r>
          </w:p>
        </w:tc>
        <w:tc>
          <w:tcPr>
            <w:tcW w:w="2060" w:type="dxa"/>
            <w:vAlign w:val="center"/>
          </w:tcPr>
          <w:p w14:paraId="75C17D2F">
            <w:pPr>
              <w:jc w:val="left"/>
            </w:pPr>
            <w:r>
              <w:rPr>
                <w:rFonts w:ascii="宋体" w:hAnsi="宋体" w:eastAsia="宋体" w:cs="宋体"/>
                <w:b w:val="0"/>
                <w:i w:val="0"/>
                <w:color w:val="000000"/>
                <w:sz w:val="14"/>
              </w:rPr>
              <w:t>卫生健康支出</w:t>
            </w:r>
          </w:p>
        </w:tc>
        <w:tc>
          <w:tcPr>
            <w:tcW w:w="1160" w:type="dxa"/>
            <w:vAlign w:val="center"/>
          </w:tcPr>
          <w:p w14:paraId="0ED19769">
            <w:pPr>
              <w:jc w:val="right"/>
            </w:pPr>
            <w:r>
              <w:rPr>
                <w:rFonts w:ascii="宋体" w:hAnsi="宋体" w:eastAsia="宋体" w:cs="宋体"/>
                <w:b w:val="0"/>
                <w:i w:val="0"/>
                <w:color w:val="000000"/>
                <w:sz w:val="14"/>
              </w:rPr>
              <w:t>7.43</w:t>
            </w:r>
          </w:p>
        </w:tc>
        <w:tc>
          <w:tcPr>
            <w:tcW w:w="1160" w:type="dxa"/>
            <w:vAlign w:val="center"/>
          </w:tcPr>
          <w:p w14:paraId="368EF519">
            <w:pPr>
              <w:jc w:val="right"/>
            </w:pPr>
            <w:r>
              <w:rPr>
                <w:rFonts w:ascii="宋体" w:hAnsi="宋体" w:eastAsia="宋体" w:cs="宋体"/>
                <w:b w:val="0"/>
                <w:i w:val="0"/>
                <w:color w:val="000000"/>
                <w:sz w:val="14"/>
              </w:rPr>
              <w:t>7.43</w:t>
            </w:r>
          </w:p>
        </w:tc>
        <w:tc>
          <w:tcPr>
            <w:tcW w:w="1160" w:type="dxa"/>
            <w:vAlign w:val="center"/>
          </w:tcPr>
          <w:p w14:paraId="5C7CFF0F"/>
        </w:tc>
        <w:tc>
          <w:tcPr>
            <w:tcW w:w="1160" w:type="dxa"/>
            <w:vAlign w:val="center"/>
          </w:tcPr>
          <w:p w14:paraId="33A9D50E"/>
        </w:tc>
        <w:tc>
          <w:tcPr>
            <w:tcW w:w="1160" w:type="dxa"/>
            <w:vAlign w:val="center"/>
          </w:tcPr>
          <w:p w14:paraId="6ACF273C"/>
        </w:tc>
        <w:tc>
          <w:tcPr>
            <w:tcW w:w="1160" w:type="dxa"/>
            <w:vAlign w:val="center"/>
          </w:tcPr>
          <w:p w14:paraId="153C101C"/>
        </w:tc>
        <w:tc>
          <w:tcPr>
            <w:tcW w:w="1092" w:type="dxa"/>
            <w:vAlign w:val="center"/>
          </w:tcPr>
          <w:p w14:paraId="6F16D1FE"/>
        </w:tc>
      </w:tr>
      <w:tr w14:paraId="5C258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AEB44F">
            <w:pPr>
              <w:jc w:val="left"/>
            </w:pPr>
            <w:r>
              <w:rPr>
                <w:rFonts w:ascii="宋体" w:hAnsi="宋体" w:eastAsia="宋体" w:cs="宋体"/>
                <w:b w:val="0"/>
                <w:i w:val="0"/>
                <w:color w:val="000000"/>
                <w:sz w:val="14"/>
              </w:rPr>
              <w:t>21011</w:t>
            </w:r>
          </w:p>
        </w:tc>
        <w:tc>
          <w:tcPr>
            <w:tcW w:w="2060" w:type="dxa"/>
            <w:vAlign w:val="center"/>
          </w:tcPr>
          <w:p w14:paraId="40E6236B">
            <w:pPr>
              <w:jc w:val="left"/>
            </w:pPr>
            <w:r>
              <w:rPr>
                <w:rFonts w:ascii="宋体" w:hAnsi="宋体" w:eastAsia="宋体" w:cs="宋体"/>
                <w:b w:val="0"/>
                <w:i w:val="0"/>
                <w:color w:val="000000"/>
                <w:sz w:val="14"/>
              </w:rPr>
              <w:t>行政事业单位医疗</w:t>
            </w:r>
          </w:p>
        </w:tc>
        <w:tc>
          <w:tcPr>
            <w:tcW w:w="1160" w:type="dxa"/>
            <w:vAlign w:val="center"/>
          </w:tcPr>
          <w:p w14:paraId="2D54DC01">
            <w:pPr>
              <w:jc w:val="right"/>
            </w:pPr>
            <w:r>
              <w:rPr>
                <w:rFonts w:ascii="宋体" w:hAnsi="宋体" w:eastAsia="宋体" w:cs="宋体"/>
                <w:b w:val="0"/>
                <w:i w:val="0"/>
                <w:color w:val="000000"/>
                <w:sz w:val="14"/>
              </w:rPr>
              <w:t>7.43</w:t>
            </w:r>
          </w:p>
        </w:tc>
        <w:tc>
          <w:tcPr>
            <w:tcW w:w="1160" w:type="dxa"/>
            <w:vAlign w:val="center"/>
          </w:tcPr>
          <w:p w14:paraId="390F66B9">
            <w:pPr>
              <w:jc w:val="right"/>
            </w:pPr>
            <w:r>
              <w:rPr>
                <w:rFonts w:ascii="宋体" w:hAnsi="宋体" w:eastAsia="宋体" w:cs="宋体"/>
                <w:b w:val="0"/>
                <w:i w:val="0"/>
                <w:color w:val="000000"/>
                <w:sz w:val="14"/>
              </w:rPr>
              <w:t>7.43</w:t>
            </w:r>
          </w:p>
        </w:tc>
        <w:tc>
          <w:tcPr>
            <w:tcW w:w="1160" w:type="dxa"/>
            <w:vAlign w:val="center"/>
          </w:tcPr>
          <w:p w14:paraId="24D54474"/>
        </w:tc>
        <w:tc>
          <w:tcPr>
            <w:tcW w:w="1160" w:type="dxa"/>
            <w:vAlign w:val="center"/>
          </w:tcPr>
          <w:p w14:paraId="3436C8F5"/>
        </w:tc>
        <w:tc>
          <w:tcPr>
            <w:tcW w:w="1160" w:type="dxa"/>
            <w:vAlign w:val="center"/>
          </w:tcPr>
          <w:p w14:paraId="2ED8B95A"/>
        </w:tc>
        <w:tc>
          <w:tcPr>
            <w:tcW w:w="1160" w:type="dxa"/>
            <w:vAlign w:val="center"/>
          </w:tcPr>
          <w:p w14:paraId="014CD395"/>
        </w:tc>
        <w:tc>
          <w:tcPr>
            <w:tcW w:w="1092" w:type="dxa"/>
            <w:vAlign w:val="center"/>
          </w:tcPr>
          <w:p w14:paraId="34FBDF9D"/>
        </w:tc>
      </w:tr>
      <w:tr w14:paraId="4ED7A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541C22">
            <w:pPr>
              <w:jc w:val="left"/>
            </w:pPr>
            <w:r>
              <w:rPr>
                <w:rFonts w:ascii="宋体" w:hAnsi="宋体" w:eastAsia="宋体" w:cs="宋体"/>
                <w:b w:val="0"/>
                <w:i w:val="0"/>
                <w:color w:val="000000"/>
                <w:sz w:val="14"/>
              </w:rPr>
              <w:t>2101101</w:t>
            </w:r>
          </w:p>
        </w:tc>
        <w:tc>
          <w:tcPr>
            <w:tcW w:w="2060" w:type="dxa"/>
            <w:vAlign w:val="center"/>
          </w:tcPr>
          <w:p w14:paraId="4177EC3B">
            <w:pPr>
              <w:jc w:val="left"/>
            </w:pPr>
            <w:r>
              <w:rPr>
                <w:rFonts w:ascii="宋体" w:hAnsi="宋体" w:eastAsia="宋体" w:cs="宋体"/>
                <w:b w:val="0"/>
                <w:i w:val="0"/>
                <w:color w:val="000000"/>
                <w:sz w:val="14"/>
              </w:rPr>
              <w:t>行政单位医疗</w:t>
            </w:r>
          </w:p>
        </w:tc>
        <w:tc>
          <w:tcPr>
            <w:tcW w:w="1160" w:type="dxa"/>
            <w:vAlign w:val="center"/>
          </w:tcPr>
          <w:p w14:paraId="27571EFD">
            <w:pPr>
              <w:jc w:val="right"/>
            </w:pPr>
            <w:r>
              <w:rPr>
                <w:rFonts w:ascii="宋体" w:hAnsi="宋体" w:eastAsia="宋体" w:cs="宋体"/>
                <w:b w:val="0"/>
                <w:i w:val="0"/>
                <w:color w:val="000000"/>
                <w:sz w:val="14"/>
              </w:rPr>
              <w:t>7.43</w:t>
            </w:r>
          </w:p>
        </w:tc>
        <w:tc>
          <w:tcPr>
            <w:tcW w:w="1160" w:type="dxa"/>
            <w:vAlign w:val="center"/>
          </w:tcPr>
          <w:p w14:paraId="2AD7A53B">
            <w:pPr>
              <w:jc w:val="right"/>
            </w:pPr>
            <w:r>
              <w:rPr>
                <w:rFonts w:ascii="宋体" w:hAnsi="宋体" w:eastAsia="宋体" w:cs="宋体"/>
                <w:b w:val="0"/>
                <w:i w:val="0"/>
                <w:color w:val="000000"/>
                <w:sz w:val="14"/>
              </w:rPr>
              <w:t>7.43</w:t>
            </w:r>
          </w:p>
        </w:tc>
        <w:tc>
          <w:tcPr>
            <w:tcW w:w="1160" w:type="dxa"/>
            <w:vAlign w:val="center"/>
          </w:tcPr>
          <w:p w14:paraId="4086082D"/>
        </w:tc>
        <w:tc>
          <w:tcPr>
            <w:tcW w:w="1160" w:type="dxa"/>
            <w:vAlign w:val="center"/>
          </w:tcPr>
          <w:p w14:paraId="5FE36FD5"/>
        </w:tc>
        <w:tc>
          <w:tcPr>
            <w:tcW w:w="1160" w:type="dxa"/>
            <w:vAlign w:val="center"/>
          </w:tcPr>
          <w:p w14:paraId="0A2DBE7C"/>
        </w:tc>
        <w:tc>
          <w:tcPr>
            <w:tcW w:w="1160" w:type="dxa"/>
            <w:vAlign w:val="center"/>
          </w:tcPr>
          <w:p w14:paraId="788D8966"/>
        </w:tc>
        <w:tc>
          <w:tcPr>
            <w:tcW w:w="1092" w:type="dxa"/>
            <w:vAlign w:val="center"/>
          </w:tcPr>
          <w:p w14:paraId="130D6FCB"/>
        </w:tc>
      </w:tr>
      <w:tr w14:paraId="36E83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CDA73E">
            <w:pPr>
              <w:jc w:val="left"/>
            </w:pPr>
            <w:r>
              <w:rPr>
                <w:rFonts w:ascii="宋体" w:hAnsi="宋体" w:eastAsia="宋体" w:cs="宋体"/>
                <w:b w:val="0"/>
                <w:i w:val="0"/>
                <w:color w:val="000000"/>
                <w:sz w:val="14"/>
              </w:rPr>
              <w:t>213</w:t>
            </w:r>
          </w:p>
        </w:tc>
        <w:tc>
          <w:tcPr>
            <w:tcW w:w="2060" w:type="dxa"/>
            <w:vAlign w:val="center"/>
          </w:tcPr>
          <w:p w14:paraId="29F60FD3">
            <w:pPr>
              <w:jc w:val="left"/>
            </w:pPr>
            <w:r>
              <w:rPr>
                <w:rFonts w:ascii="宋体" w:hAnsi="宋体" w:eastAsia="宋体" w:cs="宋体"/>
                <w:b w:val="0"/>
                <w:i w:val="0"/>
                <w:color w:val="000000"/>
                <w:sz w:val="14"/>
              </w:rPr>
              <w:t>农林水支出</w:t>
            </w:r>
          </w:p>
        </w:tc>
        <w:tc>
          <w:tcPr>
            <w:tcW w:w="1160" w:type="dxa"/>
            <w:vAlign w:val="center"/>
          </w:tcPr>
          <w:p w14:paraId="7EC5CE44">
            <w:pPr>
              <w:jc w:val="right"/>
            </w:pPr>
            <w:r>
              <w:rPr>
                <w:rFonts w:ascii="宋体" w:hAnsi="宋体" w:eastAsia="宋体" w:cs="宋体"/>
                <w:b w:val="0"/>
                <w:i w:val="0"/>
                <w:color w:val="000000"/>
                <w:sz w:val="14"/>
              </w:rPr>
              <w:t>9,988.13</w:t>
            </w:r>
          </w:p>
        </w:tc>
        <w:tc>
          <w:tcPr>
            <w:tcW w:w="1160" w:type="dxa"/>
            <w:vAlign w:val="center"/>
          </w:tcPr>
          <w:p w14:paraId="42EF3B3F">
            <w:pPr>
              <w:jc w:val="right"/>
            </w:pPr>
            <w:r>
              <w:rPr>
                <w:rFonts w:ascii="宋体" w:hAnsi="宋体" w:eastAsia="宋体" w:cs="宋体"/>
                <w:b w:val="0"/>
                <w:i w:val="0"/>
                <w:color w:val="000000"/>
                <w:sz w:val="14"/>
              </w:rPr>
              <w:t>9,988.13</w:t>
            </w:r>
          </w:p>
        </w:tc>
        <w:tc>
          <w:tcPr>
            <w:tcW w:w="1160" w:type="dxa"/>
            <w:vAlign w:val="center"/>
          </w:tcPr>
          <w:p w14:paraId="596718DA"/>
        </w:tc>
        <w:tc>
          <w:tcPr>
            <w:tcW w:w="1160" w:type="dxa"/>
            <w:vAlign w:val="center"/>
          </w:tcPr>
          <w:p w14:paraId="5330E30C"/>
        </w:tc>
        <w:tc>
          <w:tcPr>
            <w:tcW w:w="1160" w:type="dxa"/>
            <w:vAlign w:val="center"/>
          </w:tcPr>
          <w:p w14:paraId="4960FB5B"/>
        </w:tc>
        <w:tc>
          <w:tcPr>
            <w:tcW w:w="1160" w:type="dxa"/>
            <w:vAlign w:val="center"/>
          </w:tcPr>
          <w:p w14:paraId="58C34F09"/>
        </w:tc>
        <w:tc>
          <w:tcPr>
            <w:tcW w:w="1092" w:type="dxa"/>
            <w:vAlign w:val="center"/>
          </w:tcPr>
          <w:p w14:paraId="766112E1"/>
        </w:tc>
      </w:tr>
      <w:tr w14:paraId="186C1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63D9AD">
            <w:pPr>
              <w:jc w:val="left"/>
            </w:pPr>
            <w:r>
              <w:rPr>
                <w:rFonts w:ascii="宋体" w:hAnsi="宋体" w:eastAsia="宋体" w:cs="宋体"/>
                <w:b w:val="0"/>
                <w:i w:val="0"/>
                <w:color w:val="000000"/>
                <w:sz w:val="14"/>
              </w:rPr>
              <w:t>21303</w:t>
            </w:r>
          </w:p>
        </w:tc>
        <w:tc>
          <w:tcPr>
            <w:tcW w:w="2060" w:type="dxa"/>
            <w:vAlign w:val="center"/>
          </w:tcPr>
          <w:p w14:paraId="08FC138F">
            <w:pPr>
              <w:jc w:val="left"/>
            </w:pPr>
            <w:r>
              <w:rPr>
                <w:rFonts w:ascii="宋体" w:hAnsi="宋体" w:eastAsia="宋体" w:cs="宋体"/>
                <w:b w:val="0"/>
                <w:i w:val="0"/>
                <w:color w:val="000000"/>
                <w:sz w:val="14"/>
              </w:rPr>
              <w:t>水利</w:t>
            </w:r>
          </w:p>
        </w:tc>
        <w:tc>
          <w:tcPr>
            <w:tcW w:w="1160" w:type="dxa"/>
            <w:vAlign w:val="center"/>
          </w:tcPr>
          <w:p w14:paraId="35DA0C9D">
            <w:pPr>
              <w:jc w:val="right"/>
            </w:pPr>
            <w:r>
              <w:rPr>
                <w:rFonts w:ascii="宋体" w:hAnsi="宋体" w:eastAsia="宋体" w:cs="宋体"/>
                <w:b w:val="0"/>
                <w:i w:val="0"/>
                <w:color w:val="000000"/>
                <w:sz w:val="14"/>
              </w:rPr>
              <w:t>9,988.13</w:t>
            </w:r>
          </w:p>
        </w:tc>
        <w:tc>
          <w:tcPr>
            <w:tcW w:w="1160" w:type="dxa"/>
            <w:vAlign w:val="center"/>
          </w:tcPr>
          <w:p w14:paraId="197C538D">
            <w:pPr>
              <w:jc w:val="right"/>
            </w:pPr>
            <w:r>
              <w:rPr>
                <w:rFonts w:ascii="宋体" w:hAnsi="宋体" w:eastAsia="宋体" w:cs="宋体"/>
                <w:b w:val="0"/>
                <w:i w:val="0"/>
                <w:color w:val="000000"/>
                <w:sz w:val="14"/>
              </w:rPr>
              <w:t>9,988.13</w:t>
            </w:r>
          </w:p>
        </w:tc>
        <w:tc>
          <w:tcPr>
            <w:tcW w:w="1160" w:type="dxa"/>
            <w:vAlign w:val="center"/>
          </w:tcPr>
          <w:p w14:paraId="5A7D9291"/>
        </w:tc>
        <w:tc>
          <w:tcPr>
            <w:tcW w:w="1160" w:type="dxa"/>
            <w:vAlign w:val="center"/>
          </w:tcPr>
          <w:p w14:paraId="666EF899"/>
        </w:tc>
        <w:tc>
          <w:tcPr>
            <w:tcW w:w="1160" w:type="dxa"/>
            <w:vAlign w:val="center"/>
          </w:tcPr>
          <w:p w14:paraId="7075ED26"/>
        </w:tc>
        <w:tc>
          <w:tcPr>
            <w:tcW w:w="1160" w:type="dxa"/>
            <w:vAlign w:val="center"/>
          </w:tcPr>
          <w:p w14:paraId="42D8795C"/>
        </w:tc>
        <w:tc>
          <w:tcPr>
            <w:tcW w:w="1092" w:type="dxa"/>
            <w:vAlign w:val="center"/>
          </w:tcPr>
          <w:p w14:paraId="6D82881A"/>
        </w:tc>
      </w:tr>
      <w:tr w14:paraId="3E4D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6EBD4">
            <w:pPr>
              <w:jc w:val="left"/>
            </w:pPr>
            <w:r>
              <w:rPr>
                <w:rFonts w:ascii="宋体" w:hAnsi="宋体" w:eastAsia="宋体" w:cs="宋体"/>
                <w:b w:val="0"/>
                <w:i w:val="0"/>
                <w:color w:val="000000"/>
                <w:sz w:val="14"/>
              </w:rPr>
              <w:t>2130301</w:t>
            </w:r>
          </w:p>
        </w:tc>
        <w:tc>
          <w:tcPr>
            <w:tcW w:w="2060" w:type="dxa"/>
            <w:vAlign w:val="center"/>
          </w:tcPr>
          <w:p w14:paraId="70923737">
            <w:pPr>
              <w:jc w:val="left"/>
            </w:pPr>
            <w:r>
              <w:rPr>
                <w:rFonts w:ascii="宋体" w:hAnsi="宋体" w:eastAsia="宋体" w:cs="宋体"/>
                <w:b w:val="0"/>
                <w:i w:val="0"/>
                <w:color w:val="000000"/>
                <w:sz w:val="14"/>
              </w:rPr>
              <w:t>行政运行</w:t>
            </w:r>
          </w:p>
        </w:tc>
        <w:tc>
          <w:tcPr>
            <w:tcW w:w="1160" w:type="dxa"/>
            <w:vAlign w:val="center"/>
          </w:tcPr>
          <w:p w14:paraId="1794BE4D">
            <w:pPr>
              <w:jc w:val="right"/>
            </w:pPr>
            <w:r>
              <w:rPr>
                <w:rFonts w:ascii="宋体" w:hAnsi="宋体" w:eastAsia="宋体" w:cs="宋体"/>
                <w:b w:val="0"/>
                <w:i w:val="0"/>
                <w:color w:val="000000"/>
                <w:sz w:val="14"/>
              </w:rPr>
              <w:t>301.49</w:t>
            </w:r>
          </w:p>
        </w:tc>
        <w:tc>
          <w:tcPr>
            <w:tcW w:w="1160" w:type="dxa"/>
            <w:vAlign w:val="center"/>
          </w:tcPr>
          <w:p w14:paraId="05E24488">
            <w:pPr>
              <w:jc w:val="right"/>
            </w:pPr>
            <w:r>
              <w:rPr>
                <w:rFonts w:ascii="宋体" w:hAnsi="宋体" w:eastAsia="宋体" w:cs="宋体"/>
                <w:b w:val="0"/>
                <w:i w:val="0"/>
                <w:color w:val="000000"/>
                <w:sz w:val="14"/>
              </w:rPr>
              <w:t>301.49</w:t>
            </w:r>
          </w:p>
        </w:tc>
        <w:tc>
          <w:tcPr>
            <w:tcW w:w="1160" w:type="dxa"/>
            <w:vAlign w:val="center"/>
          </w:tcPr>
          <w:p w14:paraId="0F56E4C5"/>
        </w:tc>
        <w:tc>
          <w:tcPr>
            <w:tcW w:w="1160" w:type="dxa"/>
            <w:vAlign w:val="center"/>
          </w:tcPr>
          <w:p w14:paraId="293E2843"/>
        </w:tc>
        <w:tc>
          <w:tcPr>
            <w:tcW w:w="1160" w:type="dxa"/>
            <w:vAlign w:val="center"/>
          </w:tcPr>
          <w:p w14:paraId="12416BD1"/>
        </w:tc>
        <w:tc>
          <w:tcPr>
            <w:tcW w:w="1160" w:type="dxa"/>
            <w:vAlign w:val="center"/>
          </w:tcPr>
          <w:p w14:paraId="06D77B3B"/>
        </w:tc>
        <w:tc>
          <w:tcPr>
            <w:tcW w:w="1092" w:type="dxa"/>
            <w:vAlign w:val="center"/>
          </w:tcPr>
          <w:p w14:paraId="02DECF9B"/>
        </w:tc>
      </w:tr>
      <w:tr w14:paraId="525DC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6F650F">
            <w:pPr>
              <w:jc w:val="left"/>
            </w:pPr>
            <w:r>
              <w:rPr>
                <w:rFonts w:ascii="宋体" w:hAnsi="宋体" w:eastAsia="宋体" w:cs="宋体"/>
                <w:b w:val="0"/>
                <w:i w:val="0"/>
                <w:color w:val="000000"/>
                <w:sz w:val="14"/>
              </w:rPr>
              <w:t>2130302</w:t>
            </w:r>
          </w:p>
        </w:tc>
        <w:tc>
          <w:tcPr>
            <w:tcW w:w="2060" w:type="dxa"/>
            <w:vAlign w:val="center"/>
          </w:tcPr>
          <w:p w14:paraId="786B9666">
            <w:pPr>
              <w:jc w:val="left"/>
            </w:pPr>
            <w:r>
              <w:rPr>
                <w:rFonts w:ascii="宋体" w:hAnsi="宋体" w:eastAsia="宋体" w:cs="宋体"/>
                <w:b w:val="0"/>
                <w:i w:val="0"/>
                <w:color w:val="000000"/>
                <w:sz w:val="14"/>
              </w:rPr>
              <w:t>一般行政管理事务</w:t>
            </w:r>
          </w:p>
        </w:tc>
        <w:tc>
          <w:tcPr>
            <w:tcW w:w="1160" w:type="dxa"/>
            <w:vAlign w:val="center"/>
          </w:tcPr>
          <w:p w14:paraId="5CF02DD1">
            <w:pPr>
              <w:jc w:val="right"/>
            </w:pPr>
            <w:r>
              <w:rPr>
                <w:rFonts w:ascii="宋体" w:hAnsi="宋体" w:eastAsia="宋体" w:cs="宋体"/>
                <w:b w:val="0"/>
                <w:i w:val="0"/>
                <w:color w:val="000000"/>
                <w:sz w:val="14"/>
              </w:rPr>
              <w:t>89.13</w:t>
            </w:r>
          </w:p>
        </w:tc>
        <w:tc>
          <w:tcPr>
            <w:tcW w:w="1160" w:type="dxa"/>
            <w:vAlign w:val="center"/>
          </w:tcPr>
          <w:p w14:paraId="06C771C2">
            <w:pPr>
              <w:jc w:val="right"/>
            </w:pPr>
            <w:r>
              <w:rPr>
                <w:rFonts w:ascii="宋体" w:hAnsi="宋体" w:eastAsia="宋体" w:cs="宋体"/>
                <w:b w:val="0"/>
                <w:i w:val="0"/>
                <w:color w:val="000000"/>
                <w:sz w:val="14"/>
              </w:rPr>
              <w:t>89.13</w:t>
            </w:r>
          </w:p>
        </w:tc>
        <w:tc>
          <w:tcPr>
            <w:tcW w:w="1160" w:type="dxa"/>
            <w:vAlign w:val="center"/>
          </w:tcPr>
          <w:p w14:paraId="7097B915"/>
        </w:tc>
        <w:tc>
          <w:tcPr>
            <w:tcW w:w="1160" w:type="dxa"/>
            <w:vAlign w:val="center"/>
          </w:tcPr>
          <w:p w14:paraId="4FF3AE93"/>
        </w:tc>
        <w:tc>
          <w:tcPr>
            <w:tcW w:w="1160" w:type="dxa"/>
            <w:vAlign w:val="center"/>
          </w:tcPr>
          <w:p w14:paraId="45AFE940"/>
        </w:tc>
        <w:tc>
          <w:tcPr>
            <w:tcW w:w="1160" w:type="dxa"/>
            <w:vAlign w:val="center"/>
          </w:tcPr>
          <w:p w14:paraId="7051D72A"/>
        </w:tc>
        <w:tc>
          <w:tcPr>
            <w:tcW w:w="1092" w:type="dxa"/>
            <w:vAlign w:val="center"/>
          </w:tcPr>
          <w:p w14:paraId="2F7FC380"/>
        </w:tc>
      </w:tr>
      <w:tr w14:paraId="43922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BF5D07">
            <w:pPr>
              <w:jc w:val="left"/>
            </w:pPr>
            <w:r>
              <w:rPr>
                <w:rFonts w:ascii="宋体" w:hAnsi="宋体" w:eastAsia="宋体" w:cs="宋体"/>
                <w:b w:val="0"/>
                <w:i w:val="0"/>
                <w:color w:val="000000"/>
                <w:sz w:val="14"/>
              </w:rPr>
              <w:t>2130304</w:t>
            </w:r>
          </w:p>
        </w:tc>
        <w:tc>
          <w:tcPr>
            <w:tcW w:w="2060" w:type="dxa"/>
            <w:vAlign w:val="center"/>
          </w:tcPr>
          <w:p w14:paraId="46F92D32">
            <w:pPr>
              <w:jc w:val="left"/>
            </w:pPr>
            <w:r>
              <w:rPr>
                <w:rFonts w:ascii="宋体" w:hAnsi="宋体" w:eastAsia="宋体" w:cs="宋体"/>
                <w:b w:val="0"/>
                <w:i w:val="0"/>
                <w:color w:val="000000"/>
                <w:sz w:val="14"/>
              </w:rPr>
              <w:t>水利行业业务管理</w:t>
            </w:r>
          </w:p>
        </w:tc>
        <w:tc>
          <w:tcPr>
            <w:tcW w:w="1160" w:type="dxa"/>
            <w:vAlign w:val="center"/>
          </w:tcPr>
          <w:p w14:paraId="430E3922">
            <w:pPr>
              <w:jc w:val="right"/>
            </w:pPr>
            <w:r>
              <w:rPr>
                <w:rFonts w:ascii="宋体" w:hAnsi="宋体" w:eastAsia="宋体" w:cs="宋体"/>
                <w:b w:val="0"/>
                <w:i w:val="0"/>
                <w:color w:val="000000"/>
                <w:sz w:val="14"/>
              </w:rPr>
              <w:t>15.15</w:t>
            </w:r>
          </w:p>
        </w:tc>
        <w:tc>
          <w:tcPr>
            <w:tcW w:w="1160" w:type="dxa"/>
            <w:vAlign w:val="center"/>
          </w:tcPr>
          <w:p w14:paraId="20C9214E">
            <w:pPr>
              <w:jc w:val="right"/>
            </w:pPr>
            <w:r>
              <w:rPr>
                <w:rFonts w:ascii="宋体" w:hAnsi="宋体" w:eastAsia="宋体" w:cs="宋体"/>
                <w:b w:val="0"/>
                <w:i w:val="0"/>
                <w:color w:val="000000"/>
                <w:sz w:val="14"/>
              </w:rPr>
              <w:t>15.15</w:t>
            </w:r>
          </w:p>
        </w:tc>
        <w:tc>
          <w:tcPr>
            <w:tcW w:w="1160" w:type="dxa"/>
            <w:vAlign w:val="center"/>
          </w:tcPr>
          <w:p w14:paraId="707572F2"/>
        </w:tc>
        <w:tc>
          <w:tcPr>
            <w:tcW w:w="1160" w:type="dxa"/>
            <w:vAlign w:val="center"/>
          </w:tcPr>
          <w:p w14:paraId="2DBE97C5"/>
        </w:tc>
        <w:tc>
          <w:tcPr>
            <w:tcW w:w="1160" w:type="dxa"/>
            <w:vAlign w:val="center"/>
          </w:tcPr>
          <w:p w14:paraId="1B82F98B"/>
        </w:tc>
        <w:tc>
          <w:tcPr>
            <w:tcW w:w="1160" w:type="dxa"/>
            <w:vAlign w:val="center"/>
          </w:tcPr>
          <w:p w14:paraId="297F9BC5"/>
        </w:tc>
        <w:tc>
          <w:tcPr>
            <w:tcW w:w="1092" w:type="dxa"/>
            <w:vAlign w:val="center"/>
          </w:tcPr>
          <w:p w14:paraId="3305322C"/>
        </w:tc>
      </w:tr>
      <w:tr w14:paraId="2CB6E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5F0F4B">
            <w:pPr>
              <w:jc w:val="left"/>
            </w:pPr>
            <w:r>
              <w:rPr>
                <w:rFonts w:ascii="宋体" w:hAnsi="宋体" w:eastAsia="宋体" w:cs="宋体"/>
                <w:b w:val="0"/>
                <w:i w:val="0"/>
                <w:color w:val="000000"/>
                <w:sz w:val="14"/>
              </w:rPr>
              <w:t>2130306</w:t>
            </w:r>
          </w:p>
        </w:tc>
        <w:tc>
          <w:tcPr>
            <w:tcW w:w="2060" w:type="dxa"/>
            <w:vAlign w:val="center"/>
          </w:tcPr>
          <w:p w14:paraId="629F6CC3">
            <w:pPr>
              <w:jc w:val="left"/>
            </w:pPr>
            <w:r>
              <w:rPr>
                <w:rFonts w:ascii="宋体" w:hAnsi="宋体" w:eastAsia="宋体" w:cs="宋体"/>
                <w:b w:val="0"/>
                <w:i w:val="0"/>
                <w:color w:val="000000"/>
                <w:sz w:val="14"/>
              </w:rPr>
              <w:t>水利工程运行与维护</w:t>
            </w:r>
          </w:p>
        </w:tc>
        <w:tc>
          <w:tcPr>
            <w:tcW w:w="1160" w:type="dxa"/>
            <w:vAlign w:val="center"/>
          </w:tcPr>
          <w:p w14:paraId="0C8CD04A">
            <w:pPr>
              <w:jc w:val="right"/>
            </w:pPr>
            <w:r>
              <w:rPr>
                <w:rFonts w:ascii="宋体" w:hAnsi="宋体" w:eastAsia="宋体" w:cs="宋体"/>
                <w:b w:val="0"/>
                <w:i w:val="0"/>
                <w:color w:val="000000"/>
                <w:sz w:val="14"/>
              </w:rPr>
              <w:t>146.00</w:t>
            </w:r>
          </w:p>
        </w:tc>
        <w:tc>
          <w:tcPr>
            <w:tcW w:w="1160" w:type="dxa"/>
            <w:vAlign w:val="center"/>
          </w:tcPr>
          <w:p w14:paraId="26AFA226">
            <w:pPr>
              <w:jc w:val="right"/>
            </w:pPr>
            <w:r>
              <w:rPr>
                <w:rFonts w:ascii="宋体" w:hAnsi="宋体" w:eastAsia="宋体" w:cs="宋体"/>
                <w:b w:val="0"/>
                <w:i w:val="0"/>
                <w:color w:val="000000"/>
                <w:sz w:val="14"/>
              </w:rPr>
              <w:t>146.00</w:t>
            </w:r>
          </w:p>
        </w:tc>
        <w:tc>
          <w:tcPr>
            <w:tcW w:w="1160" w:type="dxa"/>
            <w:vAlign w:val="center"/>
          </w:tcPr>
          <w:p w14:paraId="778AACE0"/>
        </w:tc>
        <w:tc>
          <w:tcPr>
            <w:tcW w:w="1160" w:type="dxa"/>
            <w:vAlign w:val="center"/>
          </w:tcPr>
          <w:p w14:paraId="48ABE4A2"/>
        </w:tc>
        <w:tc>
          <w:tcPr>
            <w:tcW w:w="1160" w:type="dxa"/>
            <w:vAlign w:val="center"/>
          </w:tcPr>
          <w:p w14:paraId="432181E9"/>
        </w:tc>
        <w:tc>
          <w:tcPr>
            <w:tcW w:w="1160" w:type="dxa"/>
            <w:vAlign w:val="center"/>
          </w:tcPr>
          <w:p w14:paraId="5D16AB5E"/>
        </w:tc>
        <w:tc>
          <w:tcPr>
            <w:tcW w:w="1092" w:type="dxa"/>
            <w:vAlign w:val="center"/>
          </w:tcPr>
          <w:p w14:paraId="2606C1A0"/>
        </w:tc>
      </w:tr>
      <w:tr w14:paraId="23C83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B589BB">
            <w:pPr>
              <w:jc w:val="left"/>
            </w:pPr>
            <w:r>
              <w:rPr>
                <w:rFonts w:ascii="宋体" w:hAnsi="宋体" w:eastAsia="宋体" w:cs="宋体"/>
                <w:b w:val="0"/>
                <w:i w:val="0"/>
                <w:color w:val="000000"/>
                <w:sz w:val="14"/>
              </w:rPr>
              <w:t>2130314</w:t>
            </w:r>
          </w:p>
        </w:tc>
        <w:tc>
          <w:tcPr>
            <w:tcW w:w="2060" w:type="dxa"/>
            <w:vAlign w:val="center"/>
          </w:tcPr>
          <w:p w14:paraId="71334D65">
            <w:pPr>
              <w:jc w:val="left"/>
            </w:pPr>
            <w:r>
              <w:rPr>
                <w:rFonts w:ascii="宋体" w:hAnsi="宋体" w:eastAsia="宋体" w:cs="宋体"/>
                <w:b w:val="0"/>
                <w:i w:val="0"/>
                <w:color w:val="000000"/>
                <w:sz w:val="14"/>
              </w:rPr>
              <w:t>防汛</w:t>
            </w:r>
          </w:p>
        </w:tc>
        <w:tc>
          <w:tcPr>
            <w:tcW w:w="1160" w:type="dxa"/>
            <w:vAlign w:val="center"/>
          </w:tcPr>
          <w:p w14:paraId="21E78AE7">
            <w:pPr>
              <w:jc w:val="right"/>
            </w:pPr>
            <w:r>
              <w:rPr>
                <w:rFonts w:ascii="宋体" w:hAnsi="宋体" w:eastAsia="宋体" w:cs="宋体"/>
                <w:b w:val="0"/>
                <w:i w:val="0"/>
                <w:color w:val="000000"/>
                <w:sz w:val="14"/>
              </w:rPr>
              <w:t>350.00</w:t>
            </w:r>
          </w:p>
        </w:tc>
        <w:tc>
          <w:tcPr>
            <w:tcW w:w="1160" w:type="dxa"/>
            <w:vAlign w:val="center"/>
          </w:tcPr>
          <w:p w14:paraId="64CA8A45">
            <w:pPr>
              <w:jc w:val="right"/>
            </w:pPr>
            <w:r>
              <w:rPr>
                <w:rFonts w:ascii="宋体" w:hAnsi="宋体" w:eastAsia="宋体" w:cs="宋体"/>
                <w:b w:val="0"/>
                <w:i w:val="0"/>
                <w:color w:val="000000"/>
                <w:sz w:val="14"/>
              </w:rPr>
              <w:t>350.00</w:t>
            </w:r>
          </w:p>
        </w:tc>
        <w:tc>
          <w:tcPr>
            <w:tcW w:w="1160" w:type="dxa"/>
            <w:vAlign w:val="center"/>
          </w:tcPr>
          <w:p w14:paraId="2CB27A14"/>
        </w:tc>
        <w:tc>
          <w:tcPr>
            <w:tcW w:w="1160" w:type="dxa"/>
            <w:vAlign w:val="center"/>
          </w:tcPr>
          <w:p w14:paraId="1E202D91"/>
        </w:tc>
        <w:tc>
          <w:tcPr>
            <w:tcW w:w="1160" w:type="dxa"/>
            <w:vAlign w:val="center"/>
          </w:tcPr>
          <w:p w14:paraId="4AA37390"/>
        </w:tc>
        <w:tc>
          <w:tcPr>
            <w:tcW w:w="1160" w:type="dxa"/>
            <w:vAlign w:val="center"/>
          </w:tcPr>
          <w:p w14:paraId="252537EF"/>
        </w:tc>
        <w:tc>
          <w:tcPr>
            <w:tcW w:w="1092" w:type="dxa"/>
            <w:vAlign w:val="center"/>
          </w:tcPr>
          <w:p w14:paraId="47F8B093"/>
        </w:tc>
      </w:tr>
      <w:tr w14:paraId="4D1F5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FD98A2">
            <w:pPr>
              <w:jc w:val="left"/>
            </w:pPr>
            <w:r>
              <w:rPr>
                <w:rFonts w:ascii="宋体" w:hAnsi="宋体" w:eastAsia="宋体" w:cs="宋体"/>
                <w:b w:val="0"/>
                <w:i w:val="0"/>
                <w:color w:val="000000"/>
                <w:sz w:val="14"/>
              </w:rPr>
              <w:t>2130316</w:t>
            </w:r>
          </w:p>
        </w:tc>
        <w:tc>
          <w:tcPr>
            <w:tcW w:w="2060" w:type="dxa"/>
            <w:vAlign w:val="center"/>
          </w:tcPr>
          <w:p w14:paraId="0DA3CF60">
            <w:pPr>
              <w:jc w:val="left"/>
            </w:pPr>
            <w:r>
              <w:rPr>
                <w:rFonts w:ascii="宋体" w:hAnsi="宋体" w:eastAsia="宋体" w:cs="宋体"/>
                <w:b w:val="0"/>
                <w:i w:val="0"/>
                <w:color w:val="000000"/>
                <w:sz w:val="14"/>
              </w:rPr>
              <w:t>农村水利</w:t>
            </w:r>
          </w:p>
        </w:tc>
        <w:tc>
          <w:tcPr>
            <w:tcW w:w="1160" w:type="dxa"/>
            <w:vAlign w:val="center"/>
          </w:tcPr>
          <w:p w14:paraId="1C38ED12">
            <w:pPr>
              <w:jc w:val="right"/>
            </w:pPr>
            <w:r>
              <w:rPr>
                <w:rFonts w:ascii="宋体" w:hAnsi="宋体" w:eastAsia="宋体" w:cs="宋体"/>
                <w:b w:val="0"/>
                <w:i w:val="0"/>
                <w:color w:val="000000"/>
                <w:sz w:val="14"/>
              </w:rPr>
              <w:t>1,229.93</w:t>
            </w:r>
          </w:p>
        </w:tc>
        <w:tc>
          <w:tcPr>
            <w:tcW w:w="1160" w:type="dxa"/>
            <w:vAlign w:val="center"/>
          </w:tcPr>
          <w:p w14:paraId="0DC60D8C">
            <w:pPr>
              <w:jc w:val="right"/>
            </w:pPr>
            <w:r>
              <w:rPr>
                <w:rFonts w:ascii="宋体" w:hAnsi="宋体" w:eastAsia="宋体" w:cs="宋体"/>
                <w:b w:val="0"/>
                <w:i w:val="0"/>
                <w:color w:val="000000"/>
                <w:sz w:val="14"/>
              </w:rPr>
              <w:t>1,229.93</w:t>
            </w:r>
          </w:p>
        </w:tc>
        <w:tc>
          <w:tcPr>
            <w:tcW w:w="1160" w:type="dxa"/>
            <w:vAlign w:val="center"/>
          </w:tcPr>
          <w:p w14:paraId="30E34E45"/>
        </w:tc>
        <w:tc>
          <w:tcPr>
            <w:tcW w:w="1160" w:type="dxa"/>
            <w:vAlign w:val="center"/>
          </w:tcPr>
          <w:p w14:paraId="57F4D0F9"/>
        </w:tc>
        <w:tc>
          <w:tcPr>
            <w:tcW w:w="1160" w:type="dxa"/>
            <w:vAlign w:val="center"/>
          </w:tcPr>
          <w:p w14:paraId="5156DF09"/>
        </w:tc>
        <w:tc>
          <w:tcPr>
            <w:tcW w:w="1160" w:type="dxa"/>
            <w:vAlign w:val="center"/>
          </w:tcPr>
          <w:p w14:paraId="05B9BF07"/>
        </w:tc>
        <w:tc>
          <w:tcPr>
            <w:tcW w:w="1092" w:type="dxa"/>
            <w:vAlign w:val="center"/>
          </w:tcPr>
          <w:p w14:paraId="22FE0C25"/>
        </w:tc>
      </w:tr>
      <w:tr w14:paraId="12CB8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C05C89">
            <w:pPr>
              <w:jc w:val="left"/>
            </w:pPr>
            <w:r>
              <w:rPr>
                <w:rFonts w:ascii="宋体" w:hAnsi="宋体" w:eastAsia="宋体" w:cs="宋体"/>
                <w:b w:val="0"/>
                <w:i w:val="0"/>
                <w:color w:val="000000"/>
                <w:sz w:val="14"/>
              </w:rPr>
              <w:t>2130319</w:t>
            </w:r>
          </w:p>
        </w:tc>
        <w:tc>
          <w:tcPr>
            <w:tcW w:w="2060" w:type="dxa"/>
            <w:vAlign w:val="center"/>
          </w:tcPr>
          <w:p w14:paraId="023694C3">
            <w:pPr>
              <w:jc w:val="left"/>
            </w:pPr>
            <w:r>
              <w:rPr>
                <w:rFonts w:ascii="宋体" w:hAnsi="宋体" w:eastAsia="宋体" w:cs="宋体"/>
                <w:b w:val="0"/>
                <w:i w:val="0"/>
                <w:color w:val="000000"/>
                <w:sz w:val="14"/>
              </w:rPr>
              <w:t>江河湖库水系综合整治</w:t>
            </w:r>
          </w:p>
        </w:tc>
        <w:tc>
          <w:tcPr>
            <w:tcW w:w="1160" w:type="dxa"/>
            <w:vAlign w:val="center"/>
          </w:tcPr>
          <w:p w14:paraId="2B49BA19">
            <w:pPr>
              <w:jc w:val="right"/>
            </w:pPr>
            <w:r>
              <w:rPr>
                <w:rFonts w:ascii="宋体" w:hAnsi="宋体" w:eastAsia="宋体" w:cs="宋体"/>
                <w:b w:val="0"/>
                <w:i w:val="0"/>
                <w:color w:val="000000"/>
                <w:sz w:val="14"/>
              </w:rPr>
              <w:t>839.94</w:t>
            </w:r>
          </w:p>
        </w:tc>
        <w:tc>
          <w:tcPr>
            <w:tcW w:w="1160" w:type="dxa"/>
            <w:vAlign w:val="center"/>
          </w:tcPr>
          <w:p w14:paraId="1CEAD123">
            <w:pPr>
              <w:jc w:val="right"/>
            </w:pPr>
            <w:r>
              <w:rPr>
                <w:rFonts w:ascii="宋体" w:hAnsi="宋体" w:eastAsia="宋体" w:cs="宋体"/>
                <w:b w:val="0"/>
                <w:i w:val="0"/>
                <w:color w:val="000000"/>
                <w:sz w:val="14"/>
              </w:rPr>
              <w:t>839.94</w:t>
            </w:r>
          </w:p>
        </w:tc>
        <w:tc>
          <w:tcPr>
            <w:tcW w:w="1160" w:type="dxa"/>
            <w:vAlign w:val="center"/>
          </w:tcPr>
          <w:p w14:paraId="5C372553"/>
        </w:tc>
        <w:tc>
          <w:tcPr>
            <w:tcW w:w="1160" w:type="dxa"/>
            <w:vAlign w:val="center"/>
          </w:tcPr>
          <w:p w14:paraId="1BF4F732"/>
        </w:tc>
        <w:tc>
          <w:tcPr>
            <w:tcW w:w="1160" w:type="dxa"/>
            <w:vAlign w:val="center"/>
          </w:tcPr>
          <w:p w14:paraId="083634E0"/>
        </w:tc>
        <w:tc>
          <w:tcPr>
            <w:tcW w:w="1160" w:type="dxa"/>
            <w:vAlign w:val="center"/>
          </w:tcPr>
          <w:p w14:paraId="50AD1DDD"/>
        </w:tc>
        <w:tc>
          <w:tcPr>
            <w:tcW w:w="1092" w:type="dxa"/>
            <w:vAlign w:val="center"/>
          </w:tcPr>
          <w:p w14:paraId="3E26C886"/>
        </w:tc>
      </w:tr>
      <w:tr w14:paraId="1364D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6B38B2">
            <w:pPr>
              <w:jc w:val="left"/>
            </w:pPr>
            <w:r>
              <w:rPr>
                <w:rFonts w:ascii="宋体" w:hAnsi="宋体" w:eastAsia="宋体" w:cs="宋体"/>
                <w:b w:val="0"/>
                <w:i w:val="0"/>
                <w:color w:val="000000"/>
                <w:sz w:val="14"/>
              </w:rPr>
              <w:t>2130321</w:t>
            </w:r>
          </w:p>
        </w:tc>
        <w:tc>
          <w:tcPr>
            <w:tcW w:w="2060" w:type="dxa"/>
            <w:vAlign w:val="center"/>
          </w:tcPr>
          <w:p w14:paraId="11F764C8">
            <w:pPr>
              <w:jc w:val="left"/>
            </w:pPr>
            <w:r>
              <w:rPr>
                <w:rFonts w:ascii="宋体" w:hAnsi="宋体" w:eastAsia="宋体" w:cs="宋体"/>
                <w:b w:val="0"/>
                <w:i w:val="0"/>
                <w:color w:val="000000"/>
                <w:sz w:val="14"/>
              </w:rPr>
              <w:t>大中型水库移民后期扶持专项支出</w:t>
            </w:r>
          </w:p>
        </w:tc>
        <w:tc>
          <w:tcPr>
            <w:tcW w:w="1160" w:type="dxa"/>
            <w:vAlign w:val="center"/>
          </w:tcPr>
          <w:p w14:paraId="24EC226F">
            <w:pPr>
              <w:jc w:val="right"/>
            </w:pPr>
            <w:r>
              <w:rPr>
                <w:rFonts w:ascii="宋体" w:hAnsi="宋体" w:eastAsia="宋体" w:cs="宋体"/>
                <w:b w:val="0"/>
                <w:i w:val="0"/>
                <w:color w:val="000000"/>
                <w:sz w:val="14"/>
              </w:rPr>
              <w:t>748.00</w:t>
            </w:r>
          </w:p>
        </w:tc>
        <w:tc>
          <w:tcPr>
            <w:tcW w:w="1160" w:type="dxa"/>
            <w:vAlign w:val="center"/>
          </w:tcPr>
          <w:p w14:paraId="794A6FB7">
            <w:pPr>
              <w:jc w:val="right"/>
            </w:pPr>
            <w:r>
              <w:rPr>
                <w:rFonts w:ascii="宋体" w:hAnsi="宋体" w:eastAsia="宋体" w:cs="宋体"/>
                <w:b w:val="0"/>
                <w:i w:val="0"/>
                <w:color w:val="000000"/>
                <w:sz w:val="14"/>
              </w:rPr>
              <w:t>748.00</w:t>
            </w:r>
          </w:p>
        </w:tc>
        <w:tc>
          <w:tcPr>
            <w:tcW w:w="1160" w:type="dxa"/>
            <w:vAlign w:val="center"/>
          </w:tcPr>
          <w:p w14:paraId="1E73E93A"/>
        </w:tc>
        <w:tc>
          <w:tcPr>
            <w:tcW w:w="1160" w:type="dxa"/>
            <w:vAlign w:val="center"/>
          </w:tcPr>
          <w:p w14:paraId="1584DF5F"/>
        </w:tc>
        <w:tc>
          <w:tcPr>
            <w:tcW w:w="1160" w:type="dxa"/>
            <w:vAlign w:val="center"/>
          </w:tcPr>
          <w:p w14:paraId="7040A2B8"/>
        </w:tc>
        <w:tc>
          <w:tcPr>
            <w:tcW w:w="1160" w:type="dxa"/>
            <w:vAlign w:val="center"/>
          </w:tcPr>
          <w:p w14:paraId="117185D6"/>
        </w:tc>
        <w:tc>
          <w:tcPr>
            <w:tcW w:w="1092" w:type="dxa"/>
            <w:vAlign w:val="center"/>
          </w:tcPr>
          <w:p w14:paraId="51CCF181"/>
        </w:tc>
      </w:tr>
      <w:tr w14:paraId="3F152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F478DE">
            <w:pPr>
              <w:jc w:val="left"/>
            </w:pPr>
            <w:r>
              <w:rPr>
                <w:rFonts w:ascii="宋体" w:hAnsi="宋体" w:eastAsia="宋体" w:cs="宋体"/>
                <w:b w:val="0"/>
                <w:i w:val="0"/>
                <w:color w:val="000000"/>
                <w:sz w:val="14"/>
              </w:rPr>
              <w:t>2130334</w:t>
            </w:r>
          </w:p>
        </w:tc>
        <w:tc>
          <w:tcPr>
            <w:tcW w:w="2060" w:type="dxa"/>
            <w:vAlign w:val="center"/>
          </w:tcPr>
          <w:p w14:paraId="3C50422F">
            <w:pPr>
              <w:jc w:val="left"/>
            </w:pPr>
            <w:r>
              <w:rPr>
                <w:rFonts w:ascii="宋体" w:hAnsi="宋体" w:eastAsia="宋体" w:cs="宋体"/>
                <w:b w:val="0"/>
                <w:i w:val="0"/>
                <w:color w:val="000000"/>
                <w:sz w:val="14"/>
              </w:rPr>
              <w:t>水利建设征地及移民支出</w:t>
            </w:r>
          </w:p>
        </w:tc>
        <w:tc>
          <w:tcPr>
            <w:tcW w:w="1160" w:type="dxa"/>
            <w:vAlign w:val="center"/>
          </w:tcPr>
          <w:p w14:paraId="17417C35">
            <w:pPr>
              <w:jc w:val="right"/>
            </w:pPr>
            <w:r>
              <w:rPr>
                <w:rFonts w:ascii="宋体" w:hAnsi="宋体" w:eastAsia="宋体" w:cs="宋体"/>
                <w:b w:val="0"/>
                <w:i w:val="0"/>
                <w:color w:val="000000"/>
                <w:sz w:val="14"/>
              </w:rPr>
              <w:t>270.00</w:t>
            </w:r>
          </w:p>
        </w:tc>
        <w:tc>
          <w:tcPr>
            <w:tcW w:w="1160" w:type="dxa"/>
            <w:vAlign w:val="center"/>
          </w:tcPr>
          <w:p w14:paraId="2A20C325">
            <w:pPr>
              <w:jc w:val="right"/>
            </w:pPr>
            <w:r>
              <w:rPr>
                <w:rFonts w:ascii="宋体" w:hAnsi="宋体" w:eastAsia="宋体" w:cs="宋体"/>
                <w:b w:val="0"/>
                <w:i w:val="0"/>
                <w:color w:val="000000"/>
                <w:sz w:val="14"/>
              </w:rPr>
              <w:t>270.00</w:t>
            </w:r>
          </w:p>
        </w:tc>
        <w:tc>
          <w:tcPr>
            <w:tcW w:w="1160" w:type="dxa"/>
            <w:vAlign w:val="center"/>
          </w:tcPr>
          <w:p w14:paraId="41CD7D64"/>
        </w:tc>
        <w:tc>
          <w:tcPr>
            <w:tcW w:w="1160" w:type="dxa"/>
            <w:vAlign w:val="center"/>
          </w:tcPr>
          <w:p w14:paraId="796C51C0"/>
        </w:tc>
        <w:tc>
          <w:tcPr>
            <w:tcW w:w="1160" w:type="dxa"/>
            <w:vAlign w:val="center"/>
          </w:tcPr>
          <w:p w14:paraId="5A9A3ED5"/>
        </w:tc>
        <w:tc>
          <w:tcPr>
            <w:tcW w:w="1160" w:type="dxa"/>
            <w:vAlign w:val="center"/>
          </w:tcPr>
          <w:p w14:paraId="5D5C8297"/>
        </w:tc>
        <w:tc>
          <w:tcPr>
            <w:tcW w:w="1092" w:type="dxa"/>
            <w:vAlign w:val="center"/>
          </w:tcPr>
          <w:p w14:paraId="678C7FC0"/>
        </w:tc>
      </w:tr>
      <w:tr w14:paraId="62C6A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B140D5">
            <w:pPr>
              <w:jc w:val="left"/>
            </w:pPr>
            <w:r>
              <w:rPr>
                <w:rFonts w:ascii="宋体" w:hAnsi="宋体" w:eastAsia="宋体" w:cs="宋体"/>
                <w:b w:val="0"/>
                <w:i w:val="0"/>
                <w:color w:val="000000"/>
                <w:sz w:val="14"/>
              </w:rPr>
              <w:t>2130335</w:t>
            </w:r>
          </w:p>
        </w:tc>
        <w:tc>
          <w:tcPr>
            <w:tcW w:w="2060" w:type="dxa"/>
            <w:vAlign w:val="center"/>
          </w:tcPr>
          <w:p w14:paraId="06B2D822">
            <w:pPr>
              <w:jc w:val="left"/>
            </w:pPr>
            <w:r>
              <w:rPr>
                <w:rFonts w:ascii="宋体" w:hAnsi="宋体" w:eastAsia="宋体" w:cs="宋体"/>
                <w:b w:val="0"/>
                <w:i w:val="0"/>
                <w:color w:val="000000"/>
                <w:sz w:val="14"/>
              </w:rPr>
              <w:t>农村供水</w:t>
            </w:r>
          </w:p>
        </w:tc>
        <w:tc>
          <w:tcPr>
            <w:tcW w:w="1160" w:type="dxa"/>
            <w:vAlign w:val="center"/>
          </w:tcPr>
          <w:p w14:paraId="77E849BD">
            <w:pPr>
              <w:jc w:val="right"/>
            </w:pPr>
            <w:r>
              <w:rPr>
                <w:rFonts w:ascii="宋体" w:hAnsi="宋体" w:eastAsia="宋体" w:cs="宋体"/>
                <w:b w:val="0"/>
                <w:i w:val="0"/>
                <w:color w:val="000000"/>
                <w:sz w:val="14"/>
              </w:rPr>
              <w:t>1,324.00</w:t>
            </w:r>
          </w:p>
        </w:tc>
        <w:tc>
          <w:tcPr>
            <w:tcW w:w="1160" w:type="dxa"/>
            <w:vAlign w:val="center"/>
          </w:tcPr>
          <w:p w14:paraId="640F9002">
            <w:pPr>
              <w:jc w:val="right"/>
            </w:pPr>
            <w:r>
              <w:rPr>
                <w:rFonts w:ascii="宋体" w:hAnsi="宋体" w:eastAsia="宋体" w:cs="宋体"/>
                <w:b w:val="0"/>
                <w:i w:val="0"/>
                <w:color w:val="000000"/>
                <w:sz w:val="14"/>
              </w:rPr>
              <w:t>1,324.00</w:t>
            </w:r>
          </w:p>
        </w:tc>
        <w:tc>
          <w:tcPr>
            <w:tcW w:w="1160" w:type="dxa"/>
            <w:vAlign w:val="center"/>
          </w:tcPr>
          <w:p w14:paraId="7F238A68"/>
        </w:tc>
        <w:tc>
          <w:tcPr>
            <w:tcW w:w="1160" w:type="dxa"/>
            <w:vAlign w:val="center"/>
          </w:tcPr>
          <w:p w14:paraId="058A2BD0"/>
        </w:tc>
        <w:tc>
          <w:tcPr>
            <w:tcW w:w="1160" w:type="dxa"/>
            <w:vAlign w:val="center"/>
          </w:tcPr>
          <w:p w14:paraId="3C0B7FF0"/>
        </w:tc>
        <w:tc>
          <w:tcPr>
            <w:tcW w:w="1160" w:type="dxa"/>
            <w:vAlign w:val="center"/>
          </w:tcPr>
          <w:p w14:paraId="10C676D1"/>
        </w:tc>
        <w:tc>
          <w:tcPr>
            <w:tcW w:w="1092" w:type="dxa"/>
            <w:vAlign w:val="center"/>
          </w:tcPr>
          <w:p w14:paraId="31100DFF"/>
        </w:tc>
      </w:tr>
      <w:tr w14:paraId="69FC3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F38139">
            <w:pPr>
              <w:jc w:val="left"/>
            </w:pPr>
            <w:r>
              <w:rPr>
                <w:rFonts w:ascii="宋体" w:hAnsi="宋体" w:eastAsia="宋体" w:cs="宋体"/>
                <w:b w:val="0"/>
                <w:i w:val="0"/>
                <w:color w:val="000000"/>
                <w:sz w:val="14"/>
              </w:rPr>
              <w:t>2130399</w:t>
            </w:r>
          </w:p>
        </w:tc>
        <w:tc>
          <w:tcPr>
            <w:tcW w:w="2060" w:type="dxa"/>
            <w:vAlign w:val="center"/>
          </w:tcPr>
          <w:p w14:paraId="2314A42F">
            <w:pPr>
              <w:jc w:val="left"/>
            </w:pPr>
            <w:r>
              <w:rPr>
                <w:rFonts w:ascii="宋体" w:hAnsi="宋体" w:eastAsia="宋体" w:cs="宋体"/>
                <w:b w:val="0"/>
                <w:i w:val="0"/>
                <w:color w:val="000000"/>
                <w:sz w:val="14"/>
              </w:rPr>
              <w:t>其他水利支出</w:t>
            </w:r>
          </w:p>
        </w:tc>
        <w:tc>
          <w:tcPr>
            <w:tcW w:w="1160" w:type="dxa"/>
            <w:vAlign w:val="center"/>
          </w:tcPr>
          <w:p w14:paraId="7B02A974">
            <w:pPr>
              <w:jc w:val="right"/>
            </w:pPr>
            <w:r>
              <w:rPr>
                <w:rFonts w:ascii="宋体" w:hAnsi="宋体" w:eastAsia="宋体" w:cs="宋体"/>
                <w:b w:val="0"/>
                <w:i w:val="0"/>
                <w:color w:val="000000"/>
                <w:sz w:val="14"/>
              </w:rPr>
              <w:t>4,674.49</w:t>
            </w:r>
          </w:p>
        </w:tc>
        <w:tc>
          <w:tcPr>
            <w:tcW w:w="1160" w:type="dxa"/>
            <w:vAlign w:val="center"/>
          </w:tcPr>
          <w:p w14:paraId="11617684">
            <w:pPr>
              <w:jc w:val="right"/>
            </w:pPr>
            <w:r>
              <w:rPr>
                <w:rFonts w:ascii="宋体" w:hAnsi="宋体" w:eastAsia="宋体" w:cs="宋体"/>
                <w:b w:val="0"/>
                <w:i w:val="0"/>
                <w:color w:val="000000"/>
                <w:sz w:val="14"/>
              </w:rPr>
              <w:t>4,674.49</w:t>
            </w:r>
          </w:p>
        </w:tc>
        <w:tc>
          <w:tcPr>
            <w:tcW w:w="1160" w:type="dxa"/>
            <w:vAlign w:val="center"/>
          </w:tcPr>
          <w:p w14:paraId="6B4ABE66"/>
        </w:tc>
        <w:tc>
          <w:tcPr>
            <w:tcW w:w="1160" w:type="dxa"/>
            <w:vAlign w:val="center"/>
          </w:tcPr>
          <w:p w14:paraId="76F66C23"/>
        </w:tc>
        <w:tc>
          <w:tcPr>
            <w:tcW w:w="1160" w:type="dxa"/>
            <w:vAlign w:val="center"/>
          </w:tcPr>
          <w:p w14:paraId="3C5A47AD"/>
        </w:tc>
        <w:tc>
          <w:tcPr>
            <w:tcW w:w="1160" w:type="dxa"/>
            <w:vAlign w:val="center"/>
          </w:tcPr>
          <w:p w14:paraId="3E32614E"/>
        </w:tc>
        <w:tc>
          <w:tcPr>
            <w:tcW w:w="1092" w:type="dxa"/>
            <w:vAlign w:val="center"/>
          </w:tcPr>
          <w:p w14:paraId="56FA416D"/>
        </w:tc>
      </w:tr>
      <w:tr w14:paraId="7F9A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73AD70">
            <w:pPr>
              <w:jc w:val="left"/>
            </w:pPr>
            <w:r>
              <w:rPr>
                <w:rFonts w:ascii="宋体" w:hAnsi="宋体" w:eastAsia="宋体" w:cs="宋体"/>
                <w:b w:val="0"/>
                <w:i w:val="0"/>
                <w:color w:val="000000"/>
                <w:sz w:val="14"/>
              </w:rPr>
              <w:t>221</w:t>
            </w:r>
          </w:p>
        </w:tc>
        <w:tc>
          <w:tcPr>
            <w:tcW w:w="2060" w:type="dxa"/>
            <w:vAlign w:val="center"/>
          </w:tcPr>
          <w:p w14:paraId="006BC9B9">
            <w:pPr>
              <w:jc w:val="left"/>
            </w:pPr>
            <w:r>
              <w:rPr>
                <w:rFonts w:ascii="宋体" w:hAnsi="宋体" w:eastAsia="宋体" w:cs="宋体"/>
                <w:b w:val="0"/>
                <w:i w:val="0"/>
                <w:color w:val="000000"/>
                <w:sz w:val="14"/>
              </w:rPr>
              <w:t>住房保障支出</w:t>
            </w:r>
          </w:p>
        </w:tc>
        <w:tc>
          <w:tcPr>
            <w:tcW w:w="1160" w:type="dxa"/>
            <w:vAlign w:val="center"/>
          </w:tcPr>
          <w:p w14:paraId="27FCA67A">
            <w:pPr>
              <w:jc w:val="right"/>
            </w:pPr>
            <w:r>
              <w:rPr>
                <w:rFonts w:ascii="宋体" w:hAnsi="宋体" w:eastAsia="宋体" w:cs="宋体"/>
                <w:b w:val="0"/>
                <w:i w:val="0"/>
                <w:color w:val="000000"/>
                <w:sz w:val="14"/>
              </w:rPr>
              <w:t>14.47</w:t>
            </w:r>
          </w:p>
        </w:tc>
        <w:tc>
          <w:tcPr>
            <w:tcW w:w="1160" w:type="dxa"/>
            <w:vAlign w:val="center"/>
          </w:tcPr>
          <w:p w14:paraId="23F0A639">
            <w:pPr>
              <w:jc w:val="right"/>
            </w:pPr>
            <w:r>
              <w:rPr>
                <w:rFonts w:ascii="宋体" w:hAnsi="宋体" w:eastAsia="宋体" w:cs="宋体"/>
                <w:b w:val="0"/>
                <w:i w:val="0"/>
                <w:color w:val="000000"/>
                <w:sz w:val="14"/>
              </w:rPr>
              <w:t>14.47</w:t>
            </w:r>
          </w:p>
        </w:tc>
        <w:tc>
          <w:tcPr>
            <w:tcW w:w="1160" w:type="dxa"/>
            <w:vAlign w:val="center"/>
          </w:tcPr>
          <w:p w14:paraId="138438FB"/>
        </w:tc>
        <w:tc>
          <w:tcPr>
            <w:tcW w:w="1160" w:type="dxa"/>
            <w:vAlign w:val="center"/>
          </w:tcPr>
          <w:p w14:paraId="58B7547B"/>
        </w:tc>
        <w:tc>
          <w:tcPr>
            <w:tcW w:w="1160" w:type="dxa"/>
            <w:vAlign w:val="center"/>
          </w:tcPr>
          <w:p w14:paraId="528E82A5"/>
        </w:tc>
        <w:tc>
          <w:tcPr>
            <w:tcW w:w="1160" w:type="dxa"/>
            <w:vAlign w:val="center"/>
          </w:tcPr>
          <w:p w14:paraId="53F749E0"/>
        </w:tc>
        <w:tc>
          <w:tcPr>
            <w:tcW w:w="1092" w:type="dxa"/>
            <w:vAlign w:val="center"/>
          </w:tcPr>
          <w:p w14:paraId="682B132A"/>
        </w:tc>
      </w:tr>
      <w:tr w14:paraId="6A590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99C144F">
            <w:pPr>
              <w:jc w:val="left"/>
            </w:pPr>
            <w:r>
              <w:rPr>
                <w:rFonts w:ascii="宋体" w:hAnsi="宋体" w:eastAsia="宋体" w:cs="宋体"/>
                <w:b w:val="0"/>
                <w:i w:val="0"/>
                <w:color w:val="000000"/>
                <w:sz w:val="14"/>
              </w:rPr>
              <w:t>22102</w:t>
            </w:r>
          </w:p>
        </w:tc>
        <w:tc>
          <w:tcPr>
            <w:tcW w:w="2060" w:type="dxa"/>
            <w:vAlign w:val="center"/>
          </w:tcPr>
          <w:p w14:paraId="5DEB8F02">
            <w:pPr>
              <w:jc w:val="left"/>
            </w:pPr>
            <w:r>
              <w:rPr>
                <w:rFonts w:ascii="宋体" w:hAnsi="宋体" w:eastAsia="宋体" w:cs="宋体"/>
                <w:b w:val="0"/>
                <w:i w:val="0"/>
                <w:color w:val="000000"/>
                <w:sz w:val="14"/>
              </w:rPr>
              <w:t>住房改革支出</w:t>
            </w:r>
          </w:p>
        </w:tc>
        <w:tc>
          <w:tcPr>
            <w:tcW w:w="1160" w:type="dxa"/>
            <w:vAlign w:val="center"/>
          </w:tcPr>
          <w:p w14:paraId="64C1761E">
            <w:pPr>
              <w:jc w:val="right"/>
            </w:pPr>
            <w:r>
              <w:rPr>
                <w:rFonts w:ascii="宋体" w:hAnsi="宋体" w:eastAsia="宋体" w:cs="宋体"/>
                <w:b w:val="0"/>
                <w:i w:val="0"/>
                <w:color w:val="000000"/>
                <w:sz w:val="14"/>
              </w:rPr>
              <w:t>14.47</w:t>
            </w:r>
          </w:p>
        </w:tc>
        <w:tc>
          <w:tcPr>
            <w:tcW w:w="1160" w:type="dxa"/>
            <w:vAlign w:val="center"/>
          </w:tcPr>
          <w:p w14:paraId="6852D8AA">
            <w:pPr>
              <w:jc w:val="right"/>
            </w:pPr>
            <w:r>
              <w:rPr>
                <w:rFonts w:ascii="宋体" w:hAnsi="宋体" w:eastAsia="宋体" w:cs="宋体"/>
                <w:b w:val="0"/>
                <w:i w:val="0"/>
                <w:color w:val="000000"/>
                <w:sz w:val="14"/>
              </w:rPr>
              <w:t>14.47</w:t>
            </w:r>
          </w:p>
        </w:tc>
        <w:tc>
          <w:tcPr>
            <w:tcW w:w="1160" w:type="dxa"/>
            <w:vAlign w:val="center"/>
          </w:tcPr>
          <w:p w14:paraId="5CA4215B"/>
        </w:tc>
        <w:tc>
          <w:tcPr>
            <w:tcW w:w="1160" w:type="dxa"/>
            <w:vAlign w:val="center"/>
          </w:tcPr>
          <w:p w14:paraId="759B7D69"/>
        </w:tc>
        <w:tc>
          <w:tcPr>
            <w:tcW w:w="1160" w:type="dxa"/>
            <w:vAlign w:val="center"/>
          </w:tcPr>
          <w:p w14:paraId="53FB81E0"/>
        </w:tc>
        <w:tc>
          <w:tcPr>
            <w:tcW w:w="1160" w:type="dxa"/>
            <w:vAlign w:val="center"/>
          </w:tcPr>
          <w:p w14:paraId="7C2EFA39"/>
        </w:tc>
        <w:tc>
          <w:tcPr>
            <w:tcW w:w="1092" w:type="dxa"/>
            <w:vAlign w:val="center"/>
          </w:tcPr>
          <w:p w14:paraId="1EE53FC0"/>
        </w:tc>
      </w:tr>
      <w:tr w14:paraId="40DBF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88D058">
            <w:pPr>
              <w:jc w:val="left"/>
            </w:pPr>
            <w:r>
              <w:rPr>
                <w:rFonts w:ascii="宋体" w:hAnsi="宋体" w:eastAsia="宋体" w:cs="宋体"/>
                <w:b w:val="0"/>
                <w:i w:val="0"/>
                <w:color w:val="000000"/>
                <w:sz w:val="14"/>
              </w:rPr>
              <w:t>2210201</w:t>
            </w:r>
          </w:p>
        </w:tc>
        <w:tc>
          <w:tcPr>
            <w:tcW w:w="2060" w:type="dxa"/>
            <w:vAlign w:val="center"/>
          </w:tcPr>
          <w:p w14:paraId="1CAEA4A3">
            <w:pPr>
              <w:jc w:val="left"/>
            </w:pPr>
            <w:r>
              <w:rPr>
                <w:rFonts w:ascii="宋体" w:hAnsi="宋体" w:eastAsia="宋体" w:cs="宋体"/>
                <w:b w:val="0"/>
                <w:i w:val="0"/>
                <w:color w:val="000000"/>
                <w:sz w:val="14"/>
              </w:rPr>
              <w:t>住房公积金</w:t>
            </w:r>
          </w:p>
        </w:tc>
        <w:tc>
          <w:tcPr>
            <w:tcW w:w="1160" w:type="dxa"/>
            <w:vAlign w:val="center"/>
          </w:tcPr>
          <w:p w14:paraId="51ED7BA8">
            <w:pPr>
              <w:jc w:val="right"/>
            </w:pPr>
            <w:r>
              <w:rPr>
                <w:rFonts w:ascii="宋体" w:hAnsi="宋体" w:eastAsia="宋体" w:cs="宋体"/>
                <w:b w:val="0"/>
                <w:i w:val="0"/>
                <w:color w:val="000000"/>
                <w:sz w:val="14"/>
              </w:rPr>
              <w:t>14.47</w:t>
            </w:r>
          </w:p>
        </w:tc>
        <w:tc>
          <w:tcPr>
            <w:tcW w:w="1160" w:type="dxa"/>
            <w:vAlign w:val="center"/>
          </w:tcPr>
          <w:p w14:paraId="7B9C0B6F">
            <w:pPr>
              <w:jc w:val="right"/>
            </w:pPr>
            <w:r>
              <w:rPr>
                <w:rFonts w:ascii="宋体" w:hAnsi="宋体" w:eastAsia="宋体" w:cs="宋体"/>
                <w:b w:val="0"/>
                <w:i w:val="0"/>
                <w:color w:val="000000"/>
                <w:sz w:val="14"/>
              </w:rPr>
              <w:t>14.47</w:t>
            </w:r>
          </w:p>
        </w:tc>
        <w:tc>
          <w:tcPr>
            <w:tcW w:w="1160" w:type="dxa"/>
            <w:vAlign w:val="center"/>
          </w:tcPr>
          <w:p w14:paraId="0D30A9CB"/>
        </w:tc>
        <w:tc>
          <w:tcPr>
            <w:tcW w:w="1160" w:type="dxa"/>
            <w:vAlign w:val="center"/>
          </w:tcPr>
          <w:p w14:paraId="4BC1FD09"/>
        </w:tc>
        <w:tc>
          <w:tcPr>
            <w:tcW w:w="1160" w:type="dxa"/>
            <w:vAlign w:val="center"/>
          </w:tcPr>
          <w:p w14:paraId="362E768C"/>
        </w:tc>
        <w:tc>
          <w:tcPr>
            <w:tcW w:w="1160" w:type="dxa"/>
            <w:vAlign w:val="center"/>
          </w:tcPr>
          <w:p w14:paraId="4F6462D1"/>
        </w:tc>
        <w:tc>
          <w:tcPr>
            <w:tcW w:w="1092" w:type="dxa"/>
            <w:vAlign w:val="center"/>
          </w:tcPr>
          <w:p w14:paraId="2279A8D3"/>
        </w:tc>
      </w:tr>
      <w:tr w14:paraId="72633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11A896">
            <w:pPr>
              <w:jc w:val="left"/>
            </w:pPr>
            <w:r>
              <w:rPr>
                <w:rFonts w:ascii="宋体" w:hAnsi="宋体" w:eastAsia="宋体" w:cs="宋体"/>
                <w:b w:val="0"/>
                <w:i w:val="0"/>
                <w:color w:val="000000"/>
                <w:sz w:val="14"/>
              </w:rPr>
              <w:t>229</w:t>
            </w:r>
          </w:p>
        </w:tc>
        <w:tc>
          <w:tcPr>
            <w:tcW w:w="2060" w:type="dxa"/>
            <w:vAlign w:val="center"/>
          </w:tcPr>
          <w:p w14:paraId="64207C05">
            <w:pPr>
              <w:jc w:val="left"/>
            </w:pPr>
            <w:r>
              <w:rPr>
                <w:rFonts w:ascii="宋体" w:hAnsi="宋体" w:eastAsia="宋体" w:cs="宋体"/>
                <w:b w:val="0"/>
                <w:i w:val="0"/>
                <w:color w:val="000000"/>
                <w:sz w:val="14"/>
              </w:rPr>
              <w:t>其他支出</w:t>
            </w:r>
          </w:p>
        </w:tc>
        <w:tc>
          <w:tcPr>
            <w:tcW w:w="1160" w:type="dxa"/>
            <w:vAlign w:val="center"/>
          </w:tcPr>
          <w:p w14:paraId="39E65055">
            <w:pPr>
              <w:jc w:val="right"/>
            </w:pPr>
            <w:r>
              <w:rPr>
                <w:rFonts w:ascii="宋体" w:hAnsi="宋体" w:eastAsia="宋体" w:cs="宋体"/>
                <w:b w:val="0"/>
                <w:i w:val="0"/>
                <w:color w:val="000000"/>
                <w:sz w:val="14"/>
              </w:rPr>
              <w:t>5,392.31</w:t>
            </w:r>
          </w:p>
        </w:tc>
        <w:tc>
          <w:tcPr>
            <w:tcW w:w="1160" w:type="dxa"/>
            <w:vAlign w:val="center"/>
          </w:tcPr>
          <w:p w14:paraId="06D594B1">
            <w:pPr>
              <w:jc w:val="right"/>
            </w:pPr>
            <w:r>
              <w:rPr>
                <w:rFonts w:ascii="宋体" w:hAnsi="宋体" w:eastAsia="宋体" w:cs="宋体"/>
                <w:b w:val="0"/>
                <w:i w:val="0"/>
                <w:color w:val="000000"/>
                <w:sz w:val="14"/>
              </w:rPr>
              <w:t>5,392.31</w:t>
            </w:r>
          </w:p>
        </w:tc>
        <w:tc>
          <w:tcPr>
            <w:tcW w:w="1160" w:type="dxa"/>
            <w:vAlign w:val="center"/>
          </w:tcPr>
          <w:p w14:paraId="0102A493"/>
        </w:tc>
        <w:tc>
          <w:tcPr>
            <w:tcW w:w="1160" w:type="dxa"/>
            <w:vAlign w:val="center"/>
          </w:tcPr>
          <w:p w14:paraId="0B4E0D99"/>
        </w:tc>
        <w:tc>
          <w:tcPr>
            <w:tcW w:w="1160" w:type="dxa"/>
            <w:vAlign w:val="center"/>
          </w:tcPr>
          <w:p w14:paraId="03802DD3"/>
        </w:tc>
        <w:tc>
          <w:tcPr>
            <w:tcW w:w="1160" w:type="dxa"/>
            <w:vAlign w:val="center"/>
          </w:tcPr>
          <w:p w14:paraId="0A9B7DD2"/>
        </w:tc>
        <w:tc>
          <w:tcPr>
            <w:tcW w:w="1092" w:type="dxa"/>
            <w:vAlign w:val="center"/>
          </w:tcPr>
          <w:p w14:paraId="1F7D6379"/>
        </w:tc>
      </w:tr>
      <w:tr w14:paraId="7B48E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19286">
            <w:pPr>
              <w:jc w:val="left"/>
            </w:pPr>
            <w:r>
              <w:rPr>
                <w:rFonts w:ascii="宋体" w:hAnsi="宋体" w:eastAsia="宋体" w:cs="宋体"/>
                <w:b w:val="0"/>
                <w:i w:val="0"/>
                <w:color w:val="000000"/>
                <w:sz w:val="14"/>
              </w:rPr>
              <w:t>22999</w:t>
            </w:r>
          </w:p>
        </w:tc>
        <w:tc>
          <w:tcPr>
            <w:tcW w:w="2060" w:type="dxa"/>
            <w:vAlign w:val="center"/>
          </w:tcPr>
          <w:p w14:paraId="6A60E785">
            <w:pPr>
              <w:jc w:val="left"/>
            </w:pPr>
            <w:r>
              <w:rPr>
                <w:rFonts w:ascii="宋体" w:hAnsi="宋体" w:eastAsia="宋体" w:cs="宋体"/>
                <w:b w:val="0"/>
                <w:i w:val="0"/>
                <w:color w:val="000000"/>
                <w:sz w:val="14"/>
              </w:rPr>
              <w:t>其他支出</w:t>
            </w:r>
          </w:p>
        </w:tc>
        <w:tc>
          <w:tcPr>
            <w:tcW w:w="1160" w:type="dxa"/>
            <w:vAlign w:val="center"/>
          </w:tcPr>
          <w:p w14:paraId="6FB9EC1F">
            <w:pPr>
              <w:jc w:val="right"/>
            </w:pPr>
            <w:r>
              <w:rPr>
                <w:rFonts w:ascii="宋体" w:hAnsi="宋体" w:eastAsia="宋体" w:cs="宋体"/>
                <w:b w:val="0"/>
                <w:i w:val="0"/>
                <w:color w:val="000000"/>
                <w:sz w:val="14"/>
              </w:rPr>
              <w:t>5,392.31</w:t>
            </w:r>
          </w:p>
        </w:tc>
        <w:tc>
          <w:tcPr>
            <w:tcW w:w="1160" w:type="dxa"/>
            <w:vAlign w:val="center"/>
          </w:tcPr>
          <w:p w14:paraId="46CD8384">
            <w:pPr>
              <w:jc w:val="right"/>
            </w:pPr>
            <w:r>
              <w:rPr>
                <w:rFonts w:ascii="宋体" w:hAnsi="宋体" w:eastAsia="宋体" w:cs="宋体"/>
                <w:b w:val="0"/>
                <w:i w:val="0"/>
                <w:color w:val="000000"/>
                <w:sz w:val="14"/>
              </w:rPr>
              <w:t>5,392.31</w:t>
            </w:r>
          </w:p>
        </w:tc>
        <w:tc>
          <w:tcPr>
            <w:tcW w:w="1160" w:type="dxa"/>
            <w:vAlign w:val="center"/>
          </w:tcPr>
          <w:p w14:paraId="168A648E"/>
        </w:tc>
        <w:tc>
          <w:tcPr>
            <w:tcW w:w="1160" w:type="dxa"/>
            <w:vAlign w:val="center"/>
          </w:tcPr>
          <w:p w14:paraId="3B1CA85A"/>
        </w:tc>
        <w:tc>
          <w:tcPr>
            <w:tcW w:w="1160" w:type="dxa"/>
            <w:vAlign w:val="center"/>
          </w:tcPr>
          <w:p w14:paraId="31A55BDA"/>
        </w:tc>
        <w:tc>
          <w:tcPr>
            <w:tcW w:w="1160" w:type="dxa"/>
            <w:vAlign w:val="center"/>
          </w:tcPr>
          <w:p w14:paraId="5198662D"/>
        </w:tc>
        <w:tc>
          <w:tcPr>
            <w:tcW w:w="1092" w:type="dxa"/>
            <w:vAlign w:val="center"/>
          </w:tcPr>
          <w:p w14:paraId="66A6AE57"/>
        </w:tc>
      </w:tr>
      <w:tr w14:paraId="3C5DC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0C24FE">
            <w:pPr>
              <w:jc w:val="left"/>
            </w:pPr>
            <w:r>
              <w:rPr>
                <w:rFonts w:ascii="宋体" w:hAnsi="宋体" w:eastAsia="宋体" w:cs="宋体"/>
                <w:b w:val="0"/>
                <w:i w:val="0"/>
                <w:color w:val="000000"/>
                <w:sz w:val="14"/>
              </w:rPr>
              <w:t>2299999</w:t>
            </w:r>
          </w:p>
        </w:tc>
        <w:tc>
          <w:tcPr>
            <w:tcW w:w="2060" w:type="dxa"/>
            <w:vAlign w:val="center"/>
          </w:tcPr>
          <w:p w14:paraId="18FE6340">
            <w:pPr>
              <w:jc w:val="left"/>
            </w:pPr>
            <w:r>
              <w:rPr>
                <w:rFonts w:ascii="宋体" w:hAnsi="宋体" w:eastAsia="宋体" w:cs="宋体"/>
                <w:b w:val="0"/>
                <w:i w:val="0"/>
                <w:color w:val="000000"/>
                <w:sz w:val="14"/>
              </w:rPr>
              <w:t>其他支出</w:t>
            </w:r>
          </w:p>
        </w:tc>
        <w:tc>
          <w:tcPr>
            <w:tcW w:w="1160" w:type="dxa"/>
            <w:vAlign w:val="center"/>
          </w:tcPr>
          <w:p w14:paraId="26D0C60B">
            <w:pPr>
              <w:jc w:val="right"/>
            </w:pPr>
            <w:r>
              <w:rPr>
                <w:rFonts w:ascii="宋体" w:hAnsi="宋体" w:eastAsia="宋体" w:cs="宋体"/>
                <w:b w:val="0"/>
                <w:i w:val="0"/>
                <w:color w:val="000000"/>
                <w:sz w:val="14"/>
              </w:rPr>
              <w:t>5,392.31</w:t>
            </w:r>
          </w:p>
        </w:tc>
        <w:tc>
          <w:tcPr>
            <w:tcW w:w="1160" w:type="dxa"/>
            <w:vAlign w:val="center"/>
          </w:tcPr>
          <w:p w14:paraId="1B131FE6">
            <w:pPr>
              <w:jc w:val="right"/>
            </w:pPr>
            <w:r>
              <w:rPr>
                <w:rFonts w:ascii="宋体" w:hAnsi="宋体" w:eastAsia="宋体" w:cs="宋体"/>
                <w:b w:val="0"/>
                <w:i w:val="0"/>
                <w:color w:val="000000"/>
                <w:sz w:val="14"/>
              </w:rPr>
              <w:t>5,392.31</w:t>
            </w:r>
          </w:p>
        </w:tc>
        <w:tc>
          <w:tcPr>
            <w:tcW w:w="1160" w:type="dxa"/>
            <w:vAlign w:val="center"/>
          </w:tcPr>
          <w:p w14:paraId="62E86BEB"/>
        </w:tc>
        <w:tc>
          <w:tcPr>
            <w:tcW w:w="1160" w:type="dxa"/>
            <w:vAlign w:val="center"/>
          </w:tcPr>
          <w:p w14:paraId="54199A03"/>
        </w:tc>
        <w:tc>
          <w:tcPr>
            <w:tcW w:w="1160" w:type="dxa"/>
            <w:vAlign w:val="center"/>
          </w:tcPr>
          <w:p w14:paraId="468AA2C5"/>
        </w:tc>
        <w:tc>
          <w:tcPr>
            <w:tcW w:w="1160" w:type="dxa"/>
            <w:vAlign w:val="center"/>
          </w:tcPr>
          <w:p w14:paraId="1C9107F4"/>
        </w:tc>
        <w:tc>
          <w:tcPr>
            <w:tcW w:w="1092" w:type="dxa"/>
            <w:vAlign w:val="center"/>
          </w:tcPr>
          <w:p w14:paraId="3168D4F6"/>
        </w:tc>
      </w:tr>
      <w:tr w14:paraId="51E1E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EA5F911">
            <w:pPr>
              <w:jc w:val="left"/>
            </w:pPr>
            <w:r>
              <w:rPr>
                <w:rFonts w:ascii="宋体" w:hAnsi="宋体" w:eastAsia="宋体" w:cs="宋体"/>
                <w:b w:val="0"/>
                <w:i w:val="0"/>
                <w:color w:val="000000"/>
                <w:sz w:val="14"/>
              </w:rPr>
              <w:t>注：本表反映部门本年度取得的各项收入情况。</w:t>
            </w:r>
          </w:p>
        </w:tc>
      </w:tr>
      <w:tr w14:paraId="52CBC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058F4C">
            <w:pPr>
              <w:jc w:val="left"/>
            </w:pPr>
            <w:r>
              <w:rPr>
                <w:rFonts w:ascii="宋体" w:hAnsi="宋体" w:eastAsia="宋体" w:cs="宋体"/>
                <w:b w:val="0"/>
                <w:i w:val="0"/>
                <w:color w:val="000000"/>
                <w:sz w:val="14"/>
              </w:rPr>
              <w:t xml:space="preserve">    本表金额转换成万元时，因四舍五入可能存在尾差。</w:t>
            </w:r>
          </w:p>
        </w:tc>
      </w:tr>
      <w:tr w14:paraId="7095A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914136">
            <w:pPr>
              <w:jc w:val="left"/>
            </w:pPr>
            <w:r>
              <w:rPr>
                <w:rFonts w:ascii="宋体" w:hAnsi="宋体" w:eastAsia="宋体" w:cs="宋体"/>
                <w:b w:val="0"/>
                <w:i w:val="0"/>
                <w:color w:val="000000"/>
                <w:sz w:val="14"/>
              </w:rPr>
              <w:t xml:space="preserve">    如本表为空，则我部门本年度无此类资金收支余。</w:t>
            </w:r>
          </w:p>
        </w:tc>
      </w:tr>
    </w:tbl>
    <w:p w14:paraId="5122E7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64059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99B3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401C9A">
            <w:pPr>
              <w:jc w:val="right"/>
            </w:pPr>
            <w:r>
              <w:rPr>
                <w:rFonts w:ascii="宋体" w:hAnsi="宋体" w:eastAsia="宋体" w:cs="宋体"/>
                <w:sz w:val="20"/>
              </w:rPr>
              <w:t>公开03表</w:t>
            </w:r>
          </w:p>
        </w:tc>
      </w:tr>
      <w:tr w14:paraId="79026F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3D5830">
            <w:pPr>
              <w:jc w:val="left"/>
            </w:pPr>
            <w:r>
              <w:rPr>
                <w:rFonts w:ascii="宋体" w:hAnsi="宋体" w:eastAsia="宋体" w:cs="宋体"/>
                <w:sz w:val="20"/>
              </w:rPr>
              <w:t>单位：辽宁省盘锦市盘山县水利局(本级)</w:t>
            </w:r>
          </w:p>
        </w:tc>
        <w:tc>
          <w:tcPr>
            <w:tcW w:w="2000" w:type="dxa"/>
          </w:tcPr>
          <w:p w14:paraId="32F4621C">
            <w:pPr>
              <w:jc w:val="center"/>
            </w:pPr>
            <w:r>
              <w:rPr>
                <w:rFonts w:ascii="宋体" w:hAnsi="宋体" w:eastAsia="宋体" w:cs="宋体"/>
                <w:sz w:val="20"/>
              </w:rPr>
              <w:t>2023年度</w:t>
            </w:r>
          </w:p>
        </w:tc>
        <w:tc>
          <w:tcPr>
            <w:tcW w:w="4386" w:type="dxa"/>
          </w:tcPr>
          <w:p w14:paraId="5270ED9D">
            <w:pPr>
              <w:jc w:val="right"/>
            </w:pPr>
            <w:r>
              <w:rPr>
                <w:rFonts w:ascii="宋体" w:hAnsi="宋体" w:eastAsia="宋体" w:cs="宋体"/>
                <w:sz w:val="20"/>
              </w:rPr>
              <w:t>金额单位：万元</w:t>
            </w:r>
          </w:p>
        </w:tc>
      </w:tr>
    </w:tbl>
    <w:p w14:paraId="67D93C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DB3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A7BFF96">
            <w:pPr>
              <w:jc w:val="center"/>
            </w:pPr>
            <w:r>
              <w:rPr>
                <w:rFonts w:ascii="宋体" w:hAnsi="宋体" w:eastAsia="宋体" w:cs="宋体"/>
                <w:b w:val="0"/>
                <w:i w:val="0"/>
                <w:color w:val="000000"/>
                <w:sz w:val="16"/>
              </w:rPr>
              <w:t>项目</w:t>
            </w:r>
          </w:p>
        </w:tc>
        <w:tc>
          <w:tcPr>
            <w:tcW w:w="1120" w:type="dxa"/>
            <w:vMerge w:val="restart"/>
            <w:vAlign w:val="center"/>
          </w:tcPr>
          <w:p w14:paraId="1E28CBCA">
            <w:pPr>
              <w:jc w:val="center"/>
            </w:pPr>
            <w:r>
              <w:rPr>
                <w:rFonts w:ascii="宋体" w:hAnsi="宋体" w:eastAsia="宋体" w:cs="宋体"/>
                <w:b w:val="0"/>
                <w:i w:val="0"/>
                <w:color w:val="000000"/>
                <w:sz w:val="16"/>
              </w:rPr>
              <w:t>本年支出合计</w:t>
            </w:r>
          </w:p>
        </w:tc>
        <w:tc>
          <w:tcPr>
            <w:tcW w:w="1120" w:type="dxa"/>
            <w:vMerge w:val="restart"/>
            <w:vAlign w:val="center"/>
          </w:tcPr>
          <w:p w14:paraId="61F93F43">
            <w:pPr>
              <w:jc w:val="center"/>
            </w:pPr>
            <w:r>
              <w:rPr>
                <w:rFonts w:ascii="宋体" w:hAnsi="宋体" w:eastAsia="宋体" w:cs="宋体"/>
                <w:b w:val="0"/>
                <w:i w:val="0"/>
                <w:color w:val="000000"/>
                <w:sz w:val="16"/>
              </w:rPr>
              <w:t>基本支出</w:t>
            </w:r>
          </w:p>
        </w:tc>
        <w:tc>
          <w:tcPr>
            <w:tcW w:w="1120" w:type="dxa"/>
            <w:vMerge w:val="restart"/>
            <w:vAlign w:val="center"/>
          </w:tcPr>
          <w:p w14:paraId="1E9151B5">
            <w:pPr>
              <w:jc w:val="center"/>
            </w:pPr>
            <w:r>
              <w:rPr>
                <w:rFonts w:ascii="宋体" w:hAnsi="宋体" w:eastAsia="宋体" w:cs="宋体"/>
                <w:b w:val="0"/>
                <w:i w:val="0"/>
                <w:color w:val="000000"/>
                <w:sz w:val="16"/>
              </w:rPr>
              <w:t>项目支出</w:t>
            </w:r>
          </w:p>
        </w:tc>
        <w:tc>
          <w:tcPr>
            <w:tcW w:w="1120" w:type="dxa"/>
            <w:vMerge w:val="restart"/>
            <w:vAlign w:val="center"/>
          </w:tcPr>
          <w:p w14:paraId="6EAEA2DA">
            <w:pPr>
              <w:jc w:val="center"/>
            </w:pPr>
            <w:r>
              <w:rPr>
                <w:rFonts w:ascii="宋体" w:hAnsi="宋体" w:eastAsia="宋体" w:cs="宋体"/>
                <w:b w:val="0"/>
                <w:i w:val="0"/>
                <w:color w:val="000000"/>
                <w:sz w:val="16"/>
              </w:rPr>
              <w:t>上缴上级支出</w:t>
            </w:r>
          </w:p>
        </w:tc>
        <w:tc>
          <w:tcPr>
            <w:tcW w:w="1120" w:type="dxa"/>
            <w:vMerge w:val="restart"/>
            <w:vAlign w:val="center"/>
          </w:tcPr>
          <w:p w14:paraId="72F77A90">
            <w:pPr>
              <w:jc w:val="center"/>
            </w:pPr>
            <w:r>
              <w:rPr>
                <w:rFonts w:ascii="宋体" w:hAnsi="宋体" w:eastAsia="宋体" w:cs="宋体"/>
                <w:b w:val="0"/>
                <w:i w:val="0"/>
                <w:color w:val="000000"/>
                <w:sz w:val="16"/>
              </w:rPr>
              <w:t>经营支出</w:t>
            </w:r>
          </w:p>
        </w:tc>
        <w:tc>
          <w:tcPr>
            <w:tcW w:w="1112" w:type="dxa"/>
            <w:vMerge w:val="restart"/>
            <w:vAlign w:val="center"/>
          </w:tcPr>
          <w:p w14:paraId="61398A6A">
            <w:pPr>
              <w:jc w:val="center"/>
            </w:pPr>
            <w:r>
              <w:rPr>
                <w:rFonts w:ascii="宋体" w:hAnsi="宋体" w:eastAsia="宋体" w:cs="宋体"/>
                <w:b w:val="0"/>
                <w:i w:val="0"/>
                <w:color w:val="000000"/>
                <w:sz w:val="16"/>
              </w:rPr>
              <w:t>对附属单位补助支出</w:t>
            </w:r>
          </w:p>
        </w:tc>
      </w:tr>
      <w:tr w14:paraId="6D431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B1039E">
            <w:pPr>
              <w:jc w:val="center"/>
            </w:pPr>
            <w:r>
              <w:rPr>
                <w:rFonts w:ascii="宋体" w:hAnsi="宋体" w:eastAsia="宋体" w:cs="宋体"/>
                <w:b w:val="0"/>
                <w:i w:val="0"/>
                <w:color w:val="000000"/>
                <w:sz w:val="16"/>
              </w:rPr>
              <w:t>功能分类科目编码</w:t>
            </w:r>
          </w:p>
        </w:tc>
        <w:tc>
          <w:tcPr>
            <w:tcW w:w="3340" w:type="dxa"/>
            <w:vMerge w:val="restart"/>
            <w:vAlign w:val="center"/>
          </w:tcPr>
          <w:p w14:paraId="00298B23">
            <w:pPr>
              <w:jc w:val="center"/>
            </w:pPr>
            <w:r>
              <w:rPr>
                <w:rFonts w:ascii="宋体" w:hAnsi="宋体" w:eastAsia="宋体" w:cs="宋体"/>
                <w:b w:val="0"/>
                <w:i w:val="0"/>
                <w:color w:val="000000"/>
                <w:sz w:val="16"/>
              </w:rPr>
              <w:t>科目名称</w:t>
            </w:r>
          </w:p>
        </w:tc>
        <w:tc>
          <w:tcPr>
            <w:tcW w:w="1120" w:type="dxa"/>
            <w:vMerge w:val="continue"/>
            <w:vAlign w:val="center"/>
          </w:tcPr>
          <w:p w14:paraId="4B651E98"/>
        </w:tc>
        <w:tc>
          <w:tcPr>
            <w:tcW w:w="1120" w:type="dxa"/>
            <w:vMerge w:val="continue"/>
            <w:vAlign w:val="center"/>
          </w:tcPr>
          <w:p w14:paraId="49351FCE"/>
        </w:tc>
        <w:tc>
          <w:tcPr>
            <w:tcW w:w="1120" w:type="dxa"/>
            <w:vMerge w:val="continue"/>
            <w:vAlign w:val="center"/>
          </w:tcPr>
          <w:p w14:paraId="2609DE89"/>
        </w:tc>
        <w:tc>
          <w:tcPr>
            <w:tcW w:w="1120" w:type="dxa"/>
            <w:vMerge w:val="continue"/>
            <w:vAlign w:val="center"/>
          </w:tcPr>
          <w:p w14:paraId="630D2131"/>
        </w:tc>
        <w:tc>
          <w:tcPr>
            <w:tcW w:w="1120" w:type="dxa"/>
            <w:vMerge w:val="continue"/>
            <w:vAlign w:val="center"/>
          </w:tcPr>
          <w:p w14:paraId="39315210"/>
        </w:tc>
        <w:tc>
          <w:tcPr>
            <w:tcW w:w="1112" w:type="dxa"/>
            <w:vMerge w:val="continue"/>
            <w:vAlign w:val="center"/>
          </w:tcPr>
          <w:p w14:paraId="56E7E5DF"/>
        </w:tc>
      </w:tr>
      <w:tr w14:paraId="3B714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0E8271"/>
        </w:tc>
        <w:tc>
          <w:tcPr>
            <w:tcW w:w="3340" w:type="dxa"/>
            <w:vMerge w:val="continue"/>
            <w:vAlign w:val="center"/>
          </w:tcPr>
          <w:p w14:paraId="7ED1B092"/>
        </w:tc>
        <w:tc>
          <w:tcPr>
            <w:tcW w:w="1120" w:type="dxa"/>
            <w:vMerge w:val="continue"/>
            <w:vAlign w:val="center"/>
          </w:tcPr>
          <w:p w14:paraId="4A4079A6"/>
        </w:tc>
        <w:tc>
          <w:tcPr>
            <w:tcW w:w="1120" w:type="dxa"/>
            <w:vMerge w:val="continue"/>
            <w:vAlign w:val="center"/>
          </w:tcPr>
          <w:p w14:paraId="393ADC9A"/>
        </w:tc>
        <w:tc>
          <w:tcPr>
            <w:tcW w:w="1120" w:type="dxa"/>
            <w:vMerge w:val="continue"/>
            <w:vAlign w:val="center"/>
          </w:tcPr>
          <w:p w14:paraId="32F2AC62"/>
        </w:tc>
        <w:tc>
          <w:tcPr>
            <w:tcW w:w="1120" w:type="dxa"/>
            <w:vMerge w:val="continue"/>
            <w:vAlign w:val="center"/>
          </w:tcPr>
          <w:p w14:paraId="486DF328"/>
        </w:tc>
        <w:tc>
          <w:tcPr>
            <w:tcW w:w="1120" w:type="dxa"/>
            <w:vMerge w:val="continue"/>
            <w:vAlign w:val="center"/>
          </w:tcPr>
          <w:p w14:paraId="64C2FCA2"/>
        </w:tc>
        <w:tc>
          <w:tcPr>
            <w:tcW w:w="1112" w:type="dxa"/>
            <w:vMerge w:val="continue"/>
            <w:vAlign w:val="center"/>
          </w:tcPr>
          <w:p w14:paraId="36BE1602"/>
        </w:tc>
      </w:tr>
      <w:tr w14:paraId="0C7F4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36C6D7E"/>
        </w:tc>
        <w:tc>
          <w:tcPr>
            <w:tcW w:w="3340" w:type="dxa"/>
            <w:vMerge w:val="continue"/>
            <w:vAlign w:val="center"/>
          </w:tcPr>
          <w:p w14:paraId="7A0A9955"/>
        </w:tc>
        <w:tc>
          <w:tcPr>
            <w:tcW w:w="1120" w:type="dxa"/>
            <w:vMerge w:val="continue"/>
            <w:vAlign w:val="center"/>
          </w:tcPr>
          <w:p w14:paraId="20BC2835"/>
        </w:tc>
        <w:tc>
          <w:tcPr>
            <w:tcW w:w="1120" w:type="dxa"/>
            <w:vMerge w:val="continue"/>
            <w:vAlign w:val="center"/>
          </w:tcPr>
          <w:p w14:paraId="2A3BA494"/>
        </w:tc>
        <w:tc>
          <w:tcPr>
            <w:tcW w:w="1120" w:type="dxa"/>
            <w:vMerge w:val="continue"/>
            <w:vAlign w:val="center"/>
          </w:tcPr>
          <w:p w14:paraId="412A1757"/>
        </w:tc>
        <w:tc>
          <w:tcPr>
            <w:tcW w:w="1120" w:type="dxa"/>
            <w:vMerge w:val="continue"/>
            <w:vAlign w:val="center"/>
          </w:tcPr>
          <w:p w14:paraId="45B35360"/>
        </w:tc>
        <w:tc>
          <w:tcPr>
            <w:tcW w:w="1120" w:type="dxa"/>
            <w:vMerge w:val="continue"/>
            <w:vAlign w:val="center"/>
          </w:tcPr>
          <w:p w14:paraId="39D9237E"/>
        </w:tc>
        <w:tc>
          <w:tcPr>
            <w:tcW w:w="1112" w:type="dxa"/>
            <w:vMerge w:val="continue"/>
            <w:vAlign w:val="center"/>
          </w:tcPr>
          <w:p w14:paraId="47D2BA29"/>
        </w:tc>
      </w:tr>
      <w:tr w14:paraId="66592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3AE06BD">
            <w:pPr>
              <w:jc w:val="center"/>
            </w:pPr>
            <w:r>
              <w:rPr>
                <w:rFonts w:ascii="宋体" w:hAnsi="宋体" w:eastAsia="宋体" w:cs="宋体"/>
                <w:b w:val="0"/>
                <w:i w:val="0"/>
                <w:color w:val="000000"/>
                <w:sz w:val="16"/>
              </w:rPr>
              <w:t>栏次</w:t>
            </w:r>
          </w:p>
        </w:tc>
        <w:tc>
          <w:tcPr>
            <w:tcW w:w="1120" w:type="dxa"/>
            <w:vAlign w:val="center"/>
          </w:tcPr>
          <w:p w14:paraId="25806F99">
            <w:pPr>
              <w:jc w:val="center"/>
            </w:pPr>
            <w:r>
              <w:rPr>
                <w:rFonts w:ascii="宋体" w:hAnsi="宋体" w:eastAsia="宋体" w:cs="宋体"/>
                <w:b w:val="0"/>
                <w:i w:val="0"/>
                <w:color w:val="000000"/>
                <w:sz w:val="16"/>
              </w:rPr>
              <w:t>1</w:t>
            </w:r>
          </w:p>
        </w:tc>
        <w:tc>
          <w:tcPr>
            <w:tcW w:w="1120" w:type="dxa"/>
            <w:vAlign w:val="center"/>
          </w:tcPr>
          <w:p w14:paraId="1609AD14">
            <w:pPr>
              <w:jc w:val="center"/>
            </w:pPr>
            <w:r>
              <w:rPr>
                <w:rFonts w:ascii="宋体" w:hAnsi="宋体" w:eastAsia="宋体" w:cs="宋体"/>
                <w:b w:val="0"/>
                <w:i w:val="0"/>
                <w:color w:val="000000"/>
                <w:sz w:val="16"/>
              </w:rPr>
              <w:t>2</w:t>
            </w:r>
          </w:p>
        </w:tc>
        <w:tc>
          <w:tcPr>
            <w:tcW w:w="1120" w:type="dxa"/>
            <w:vAlign w:val="center"/>
          </w:tcPr>
          <w:p w14:paraId="1286E4AC">
            <w:pPr>
              <w:jc w:val="center"/>
            </w:pPr>
            <w:r>
              <w:rPr>
                <w:rFonts w:ascii="宋体" w:hAnsi="宋体" w:eastAsia="宋体" w:cs="宋体"/>
                <w:b w:val="0"/>
                <w:i w:val="0"/>
                <w:color w:val="000000"/>
                <w:sz w:val="16"/>
              </w:rPr>
              <w:t>3</w:t>
            </w:r>
          </w:p>
        </w:tc>
        <w:tc>
          <w:tcPr>
            <w:tcW w:w="1120" w:type="dxa"/>
            <w:vAlign w:val="center"/>
          </w:tcPr>
          <w:p w14:paraId="59A0858B">
            <w:pPr>
              <w:jc w:val="center"/>
            </w:pPr>
            <w:r>
              <w:rPr>
                <w:rFonts w:ascii="宋体" w:hAnsi="宋体" w:eastAsia="宋体" w:cs="宋体"/>
                <w:b w:val="0"/>
                <w:i w:val="0"/>
                <w:color w:val="000000"/>
                <w:sz w:val="16"/>
              </w:rPr>
              <w:t>4</w:t>
            </w:r>
          </w:p>
        </w:tc>
        <w:tc>
          <w:tcPr>
            <w:tcW w:w="1120" w:type="dxa"/>
            <w:vAlign w:val="center"/>
          </w:tcPr>
          <w:p w14:paraId="1B1CF17E">
            <w:pPr>
              <w:jc w:val="center"/>
            </w:pPr>
            <w:r>
              <w:rPr>
                <w:rFonts w:ascii="宋体" w:hAnsi="宋体" w:eastAsia="宋体" w:cs="宋体"/>
                <w:b w:val="0"/>
                <w:i w:val="0"/>
                <w:color w:val="000000"/>
                <w:sz w:val="16"/>
              </w:rPr>
              <w:t>5</w:t>
            </w:r>
          </w:p>
        </w:tc>
        <w:tc>
          <w:tcPr>
            <w:tcW w:w="1112" w:type="dxa"/>
            <w:vAlign w:val="center"/>
          </w:tcPr>
          <w:p w14:paraId="26197601">
            <w:pPr>
              <w:jc w:val="center"/>
            </w:pPr>
            <w:r>
              <w:rPr>
                <w:rFonts w:ascii="宋体" w:hAnsi="宋体" w:eastAsia="宋体" w:cs="宋体"/>
                <w:b w:val="0"/>
                <w:i w:val="0"/>
                <w:color w:val="000000"/>
                <w:sz w:val="16"/>
              </w:rPr>
              <w:t>6</w:t>
            </w:r>
          </w:p>
        </w:tc>
      </w:tr>
      <w:tr w14:paraId="6F4DA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9690AE">
            <w:pPr>
              <w:jc w:val="center"/>
            </w:pPr>
            <w:r>
              <w:rPr>
                <w:rFonts w:ascii="宋体" w:hAnsi="宋体" w:eastAsia="宋体" w:cs="宋体"/>
                <w:b w:val="0"/>
                <w:i w:val="0"/>
                <w:color w:val="000000"/>
                <w:sz w:val="16"/>
              </w:rPr>
              <w:t>合计</w:t>
            </w:r>
          </w:p>
        </w:tc>
        <w:tc>
          <w:tcPr>
            <w:tcW w:w="1120" w:type="dxa"/>
            <w:vAlign w:val="center"/>
          </w:tcPr>
          <w:p w14:paraId="3F840F31">
            <w:pPr>
              <w:jc w:val="right"/>
            </w:pPr>
            <w:r>
              <w:rPr>
                <w:rFonts w:ascii="宋体" w:hAnsi="宋体" w:eastAsia="宋体" w:cs="宋体"/>
                <w:b/>
                <w:i w:val="0"/>
                <w:color w:val="000000"/>
                <w:sz w:val="16"/>
              </w:rPr>
              <w:t>16,182.68</w:t>
            </w:r>
          </w:p>
        </w:tc>
        <w:tc>
          <w:tcPr>
            <w:tcW w:w="1120" w:type="dxa"/>
            <w:vAlign w:val="center"/>
          </w:tcPr>
          <w:p w14:paraId="7E6737C7">
            <w:pPr>
              <w:jc w:val="right"/>
            </w:pPr>
            <w:r>
              <w:rPr>
                <w:rFonts w:ascii="宋体" w:hAnsi="宋体" w:eastAsia="宋体" w:cs="宋体"/>
                <w:b/>
                <w:i w:val="0"/>
                <w:color w:val="000000"/>
                <w:sz w:val="16"/>
              </w:rPr>
              <w:t>575.73</w:t>
            </w:r>
          </w:p>
        </w:tc>
        <w:tc>
          <w:tcPr>
            <w:tcW w:w="1120" w:type="dxa"/>
            <w:vAlign w:val="center"/>
          </w:tcPr>
          <w:p w14:paraId="1E4D5B81">
            <w:pPr>
              <w:jc w:val="right"/>
            </w:pPr>
            <w:r>
              <w:rPr>
                <w:rFonts w:ascii="宋体" w:hAnsi="宋体" w:eastAsia="宋体" w:cs="宋体"/>
                <w:b/>
                <w:i w:val="0"/>
                <w:color w:val="000000"/>
                <w:sz w:val="16"/>
              </w:rPr>
              <w:t>15,606.95</w:t>
            </w:r>
          </w:p>
        </w:tc>
        <w:tc>
          <w:tcPr>
            <w:tcW w:w="1120" w:type="dxa"/>
            <w:vAlign w:val="center"/>
          </w:tcPr>
          <w:p w14:paraId="4CD02784"/>
        </w:tc>
        <w:tc>
          <w:tcPr>
            <w:tcW w:w="1120" w:type="dxa"/>
            <w:vAlign w:val="center"/>
          </w:tcPr>
          <w:p w14:paraId="064A2141"/>
        </w:tc>
        <w:tc>
          <w:tcPr>
            <w:tcW w:w="1112" w:type="dxa"/>
            <w:vAlign w:val="center"/>
          </w:tcPr>
          <w:p w14:paraId="415A32CF"/>
        </w:tc>
      </w:tr>
      <w:tr w14:paraId="7C755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6ED886">
            <w:pPr>
              <w:jc w:val="left"/>
            </w:pPr>
            <w:r>
              <w:rPr>
                <w:rFonts w:ascii="宋体" w:hAnsi="宋体" w:eastAsia="宋体" w:cs="宋体"/>
                <w:b w:val="0"/>
                <w:i w:val="0"/>
                <w:color w:val="000000"/>
                <w:sz w:val="16"/>
              </w:rPr>
              <w:t>201</w:t>
            </w:r>
          </w:p>
        </w:tc>
        <w:tc>
          <w:tcPr>
            <w:tcW w:w="3340" w:type="dxa"/>
            <w:vAlign w:val="center"/>
          </w:tcPr>
          <w:p w14:paraId="37FEFAF6">
            <w:pPr>
              <w:jc w:val="left"/>
            </w:pPr>
            <w:r>
              <w:rPr>
                <w:rFonts w:ascii="宋体" w:hAnsi="宋体" w:eastAsia="宋体" w:cs="宋体"/>
                <w:b w:val="0"/>
                <w:i w:val="0"/>
                <w:color w:val="000000"/>
                <w:sz w:val="16"/>
              </w:rPr>
              <w:t>一般公共服务支出</w:t>
            </w:r>
          </w:p>
        </w:tc>
        <w:tc>
          <w:tcPr>
            <w:tcW w:w="1120" w:type="dxa"/>
            <w:vAlign w:val="center"/>
          </w:tcPr>
          <w:p w14:paraId="6F754988">
            <w:pPr>
              <w:jc w:val="right"/>
            </w:pPr>
            <w:r>
              <w:rPr>
                <w:rFonts w:ascii="宋体" w:hAnsi="宋体" w:eastAsia="宋体" w:cs="宋体"/>
                <w:b w:val="0"/>
                <w:i w:val="0"/>
                <w:color w:val="000000"/>
                <w:sz w:val="16"/>
              </w:rPr>
              <w:t>7.74</w:t>
            </w:r>
          </w:p>
        </w:tc>
        <w:tc>
          <w:tcPr>
            <w:tcW w:w="1120" w:type="dxa"/>
            <w:vAlign w:val="center"/>
          </w:tcPr>
          <w:p w14:paraId="593DF1D3">
            <w:pPr>
              <w:jc w:val="right"/>
            </w:pPr>
            <w:r>
              <w:rPr>
                <w:rFonts w:ascii="宋体" w:hAnsi="宋体" w:eastAsia="宋体" w:cs="宋体"/>
                <w:b w:val="0"/>
                <w:i w:val="0"/>
                <w:color w:val="000000"/>
                <w:sz w:val="16"/>
              </w:rPr>
              <w:t>7.74</w:t>
            </w:r>
          </w:p>
        </w:tc>
        <w:tc>
          <w:tcPr>
            <w:tcW w:w="1120" w:type="dxa"/>
            <w:vAlign w:val="center"/>
          </w:tcPr>
          <w:p w14:paraId="10C2EFEE"/>
        </w:tc>
        <w:tc>
          <w:tcPr>
            <w:tcW w:w="1120" w:type="dxa"/>
            <w:vAlign w:val="center"/>
          </w:tcPr>
          <w:p w14:paraId="1FB92DF3"/>
        </w:tc>
        <w:tc>
          <w:tcPr>
            <w:tcW w:w="1120" w:type="dxa"/>
            <w:vAlign w:val="center"/>
          </w:tcPr>
          <w:p w14:paraId="1683939D"/>
        </w:tc>
        <w:tc>
          <w:tcPr>
            <w:tcW w:w="1112" w:type="dxa"/>
            <w:vAlign w:val="center"/>
          </w:tcPr>
          <w:p w14:paraId="5F864DDD"/>
        </w:tc>
      </w:tr>
      <w:tr w14:paraId="4B1AC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CA9B57">
            <w:pPr>
              <w:jc w:val="left"/>
            </w:pPr>
            <w:r>
              <w:rPr>
                <w:rFonts w:ascii="宋体" w:hAnsi="宋体" w:eastAsia="宋体" w:cs="宋体"/>
                <w:b w:val="0"/>
                <w:i w:val="0"/>
                <w:color w:val="000000"/>
                <w:sz w:val="16"/>
              </w:rPr>
              <w:t>20101</w:t>
            </w:r>
          </w:p>
        </w:tc>
        <w:tc>
          <w:tcPr>
            <w:tcW w:w="3340" w:type="dxa"/>
            <w:vAlign w:val="center"/>
          </w:tcPr>
          <w:p w14:paraId="6CEE5DDE">
            <w:pPr>
              <w:jc w:val="left"/>
            </w:pPr>
            <w:r>
              <w:rPr>
                <w:rFonts w:ascii="宋体" w:hAnsi="宋体" w:eastAsia="宋体" w:cs="宋体"/>
                <w:b w:val="0"/>
                <w:i w:val="0"/>
                <w:color w:val="000000"/>
                <w:sz w:val="16"/>
              </w:rPr>
              <w:t>人大事务</w:t>
            </w:r>
          </w:p>
        </w:tc>
        <w:tc>
          <w:tcPr>
            <w:tcW w:w="1120" w:type="dxa"/>
            <w:vAlign w:val="center"/>
          </w:tcPr>
          <w:p w14:paraId="69C665B4">
            <w:pPr>
              <w:jc w:val="right"/>
            </w:pPr>
            <w:r>
              <w:rPr>
                <w:rFonts w:ascii="宋体" w:hAnsi="宋体" w:eastAsia="宋体" w:cs="宋体"/>
                <w:b w:val="0"/>
                <w:i w:val="0"/>
                <w:color w:val="000000"/>
                <w:sz w:val="16"/>
              </w:rPr>
              <w:t>7.74</w:t>
            </w:r>
          </w:p>
        </w:tc>
        <w:tc>
          <w:tcPr>
            <w:tcW w:w="1120" w:type="dxa"/>
            <w:vAlign w:val="center"/>
          </w:tcPr>
          <w:p w14:paraId="64BFD260">
            <w:pPr>
              <w:jc w:val="right"/>
            </w:pPr>
            <w:r>
              <w:rPr>
                <w:rFonts w:ascii="宋体" w:hAnsi="宋体" w:eastAsia="宋体" w:cs="宋体"/>
                <w:b w:val="0"/>
                <w:i w:val="0"/>
                <w:color w:val="000000"/>
                <w:sz w:val="16"/>
              </w:rPr>
              <w:t>7.74</w:t>
            </w:r>
          </w:p>
        </w:tc>
        <w:tc>
          <w:tcPr>
            <w:tcW w:w="1120" w:type="dxa"/>
            <w:vAlign w:val="center"/>
          </w:tcPr>
          <w:p w14:paraId="28AD9EF6"/>
        </w:tc>
        <w:tc>
          <w:tcPr>
            <w:tcW w:w="1120" w:type="dxa"/>
            <w:vAlign w:val="center"/>
          </w:tcPr>
          <w:p w14:paraId="4A3DCBFD"/>
        </w:tc>
        <w:tc>
          <w:tcPr>
            <w:tcW w:w="1120" w:type="dxa"/>
            <w:vAlign w:val="center"/>
          </w:tcPr>
          <w:p w14:paraId="7211336E"/>
        </w:tc>
        <w:tc>
          <w:tcPr>
            <w:tcW w:w="1112" w:type="dxa"/>
            <w:vAlign w:val="center"/>
          </w:tcPr>
          <w:p w14:paraId="1087CF2E"/>
        </w:tc>
      </w:tr>
      <w:tr w14:paraId="33450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5AD5DA">
            <w:pPr>
              <w:jc w:val="left"/>
            </w:pPr>
            <w:r>
              <w:rPr>
                <w:rFonts w:ascii="宋体" w:hAnsi="宋体" w:eastAsia="宋体" w:cs="宋体"/>
                <w:b w:val="0"/>
                <w:i w:val="0"/>
                <w:color w:val="000000"/>
                <w:sz w:val="16"/>
              </w:rPr>
              <w:t>2010101</w:t>
            </w:r>
          </w:p>
        </w:tc>
        <w:tc>
          <w:tcPr>
            <w:tcW w:w="3340" w:type="dxa"/>
            <w:vAlign w:val="center"/>
          </w:tcPr>
          <w:p w14:paraId="11DB2DB6">
            <w:pPr>
              <w:jc w:val="left"/>
            </w:pPr>
            <w:r>
              <w:rPr>
                <w:rFonts w:ascii="宋体" w:hAnsi="宋体" w:eastAsia="宋体" w:cs="宋体"/>
                <w:b w:val="0"/>
                <w:i w:val="0"/>
                <w:color w:val="000000"/>
                <w:sz w:val="16"/>
              </w:rPr>
              <w:t>行政运行</w:t>
            </w:r>
          </w:p>
        </w:tc>
        <w:tc>
          <w:tcPr>
            <w:tcW w:w="1120" w:type="dxa"/>
            <w:vAlign w:val="center"/>
          </w:tcPr>
          <w:p w14:paraId="6E986237">
            <w:pPr>
              <w:jc w:val="right"/>
            </w:pPr>
            <w:r>
              <w:rPr>
                <w:rFonts w:ascii="宋体" w:hAnsi="宋体" w:eastAsia="宋体" w:cs="宋体"/>
                <w:b w:val="0"/>
                <w:i w:val="0"/>
                <w:color w:val="000000"/>
                <w:sz w:val="16"/>
              </w:rPr>
              <w:t>7.74</w:t>
            </w:r>
          </w:p>
        </w:tc>
        <w:tc>
          <w:tcPr>
            <w:tcW w:w="1120" w:type="dxa"/>
            <w:vAlign w:val="center"/>
          </w:tcPr>
          <w:p w14:paraId="7909B3E1">
            <w:pPr>
              <w:jc w:val="right"/>
            </w:pPr>
            <w:r>
              <w:rPr>
                <w:rFonts w:ascii="宋体" w:hAnsi="宋体" w:eastAsia="宋体" w:cs="宋体"/>
                <w:b w:val="0"/>
                <w:i w:val="0"/>
                <w:color w:val="000000"/>
                <w:sz w:val="16"/>
              </w:rPr>
              <w:t>7.74</w:t>
            </w:r>
          </w:p>
        </w:tc>
        <w:tc>
          <w:tcPr>
            <w:tcW w:w="1120" w:type="dxa"/>
            <w:vAlign w:val="center"/>
          </w:tcPr>
          <w:p w14:paraId="1CEFE8E0"/>
        </w:tc>
        <w:tc>
          <w:tcPr>
            <w:tcW w:w="1120" w:type="dxa"/>
            <w:vAlign w:val="center"/>
          </w:tcPr>
          <w:p w14:paraId="00D79986"/>
        </w:tc>
        <w:tc>
          <w:tcPr>
            <w:tcW w:w="1120" w:type="dxa"/>
            <w:vAlign w:val="center"/>
          </w:tcPr>
          <w:p w14:paraId="344327D5"/>
        </w:tc>
        <w:tc>
          <w:tcPr>
            <w:tcW w:w="1112" w:type="dxa"/>
            <w:vAlign w:val="center"/>
          </w:tcPr>
          <w:p w14:paraId="2AE19326"/>
        </w:tc>
      </w:tr>
      <w:tr w14:paraId="215B8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DEDB38">
            <w:pPr>
              <w:jc w:val="left"/>
            </w:pPr>
            <w:r>
              <w:rPr>
                <w:rFonts w:ascii="宋体" w:hAnsi="宋体" w:eastAsia="宋体" w:cs="宋体"/>
                <w:b w:val="0"/>
                <w:i w:val="0"/>
                <w:color w:val="000000"/>
                <w:sz w:val="16"/>
              </w:rPr>
              <w:t>208</w:t>
            </w:r>
          </w:p>
        </w:tc>
        <w:tc>
          <w:tcPr>
            <w:tcW w:w="3340" w:type="dxa"/>
            <w:vAlign w:val="center"/>
          </w:tcPr>
          <w:p w14:paraId="04A8FE57">
            <w:pPr>
              <w:jc w:val="left"/>
            </w:pPr>
            <w:r>
              <w:rPr>
                <w:rFonts w:ascii="宋体" w:hAnsi="宋体" w:eastAsia="宋体" w:cs="宋体"/>
                <w:b w:val="0"/>
                <w:i w:val="0"/>
                <w:color w:val="000000"/>
                <w:sz w:val="16"/>
              </w:rPr>
              <w:t>社会保障和就业支出</w:t>
            </w:r>
          </w:p>
        </w:tc>
        <w:tc>
          <w:tcPr>
            <w:tcW w:w="1120" w:type="dxa"/>
            <w:vAlign w:val="center"/>
          </w:tcPr>
          <w:p w14:paraId="5444737D">
            <w:pPr>
              <w:jc w:val="right"/>
            </w:pPr>
            <w:r>
              <w:rPr>
                <w:rFonts w:ascii="宋体" w:hAnsi="宋体" w:eastAsia="宋体" w:cs="宋体"/>
                <w:b w:val="0"/>
                <w:i w:val="0"/>
                <w:color w:val="000000"/>
                <w:sz w:val="16"/>
              </w:rPr>
              <w:t>772.60</w:t>
            </w:r>
          </w:p>
        </w:tc>
        <w:tc>
          <w:tcPr>
            <w:tcW w:w="1120" w:type="dxa"/>
            <w:vAlign w:val="center"/>
          </w:tcPr>
          <w:p w14:paraId="7B588F85">
            <w:pPr>
              <w:jc w:val="right"/>
            </w:pPr>
            <w:r>
              <w:rPr>
                <w:rFonts w:ascii="宋体" w:hAnsi="宋体" w:eastAsia="宋体" w:cs="宋体"/>
                <w:b w:val="0"/>
                <w:i w:val="0"/>
                <w:color w:val="000000"/>
                <w:sz w:val="16"/>
              </w:rPr>
              <w:t>244.60</w:t>
            </w:r>
          </w:p>
        </w:tc>
        <w:tc>
          <w:tcPr>
            <w:tcW w:w="1120" w:type="dxa"/>
            <w:vAlign w:val="center"/>
          </w:tcPr>
          <w:p w14:paraId="63386922">
            <w:pPr>
              <w:jc w:val="right"/>
            </w:pPr>
            <w:r>
              <w:rPr>
                <w:rFonts w:ascii="宋体" w:hAnsi="宋体" w:eastAsia="宋体" w:cs="宋体"/>
                <w:b w:val="0"/>
                <w:i w:val="0"/>
                <w:color w:val="000000"/>
                <w:sz w:val="16"/>
              </w:rPr>
              <w:t>528.00</w:t>
            </w:r>
          </w:p>
        </w:tc>
        <w:tc>
          <w:tcPr>
            <w:tcW w:w="1120" w:type="dxa"/>
            <w:vAlign w:val="center"/>
          </w:tcPr>
          <w:p w14:paraId="1ECD92A8"/>
        </w:tc>
        <w:tc>
          <w:tcPr>
            <w:tcW w:w="1120" w:type="dxa"/>
            <w:vAlign w:val="center"/>
          </w:tcPr>
          <w:p w14:paraId="641B84F9"/>
        </w:tc>
        <w:tc>
          <w:tcPr>
            <w:tcW w:w="1112" w:type="dxa"/>
            <w:vAlign w:val="center"/>
          </w:tcPr>
          <w:p w14:paraId="37C3CF99"/>
        </w:tc>
      </w:tr>
      <w:tr w14:paraId="740C2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872277">
            <w:pPr>
              <w:jc w:val="left"/>
            </w:pPr>
            <w:r>
              <w:rPr>
                <w:rFonts w:ascii="宋体" w:hAnsi="宋体" w:eastAsia="宋体" w:cs="宋体"/>
                <w:b w:val="0"/>
                <w:i w:val="0"/>
                <w:color w:val="000000"/>
                <w:sz w:val="16"/>
              </w:rPr>
              <w:t>20805</w:t>
            </w:r>
          </w:p>
        </w:tc>
        <w:tc>
          <w:tcPr>
            <w:tcW w:w="3340" w:type="dxa"/>
            <w:vAlign w:val="center"/>
          </w:tcPr>
          <w:p w14:paraId="555E78F3">
            <w:pPr>
              <w:jc w:val="left"/>
            </w:pPr>
            <w:r>
              <w:rPr>
                <w:rFonts w:ascii="宋体" w:hAnsi="宋体" w:eastAsia="宋体" w:cs="宋体"/>
                <w:b w:val="0"/>
                <w:i w:val="0"/>
                <w:color w:val="000000"/>
                <w:sz w:val="16"/>
              </w:rPr>
              <w:t>行政事业单位养老支出</w:t>
            </w:r>
          </w:p>
        </w:tc>
        <w:tc>
          <w:tcPr>
            <w:tcW w:w="1120" w:type="dxa"/>
            <w:vAlign w:val="center"/>
          </w:tcPr>
          <w:p w14:paraId="491BA8E6">
            <w:pPr>
              <w:jc w:val="right"/>
            </w:pPr>
            <w:r>
              <w:rPr>
                <w:rFonts w:ascii="宋体" w:hAnsi="宋体" w:eastAsia="宋体" w:cs="宋体"/>
                <w:b w:val="0"/>
                <w:i w:val="0"/>
                <w:color w:val="000000"/>
                <w:sz w:val="16"/>
              </w:rPr>
              <w:t>151.16</w:t>
            </w:r>
          </w:p>
        </w:tc>
        <w:tc>
          <w:tcPr>
            <w:tcW w:w="1120" w:type="dxa"/>
            <w:vAlign w:val="center"/>
          </w:tcPr>
          <w:p w14:paraId="4D04306A">
            <w:pPr>
              <w:jc w:val="right"/>
            </w:pPr>
            <w:r>
              <w:rPr>
                <w:rFonts w:ascii="宋体" w:hAnsi="宋体" w:eastAsia="宋体" w:cs="宋体"/>
                <w:b w:val="0"/>
                <w:i w:val="0"/>
                <w:color w:val="000000"/>
                <w:sz w:val="16"/>
              </w:rPr>
              <w:t>150.56</w:t>
            </w:r>
          </w:p>
        </w:tc>
        <w:tc>
          <w:tcPr>
            <w:tcW w:w="1120" w:type="dxa"/>
            <w:vAlign w:val="center"/>
          </w:tcPr>
          <w:p w14:paraId="192D9A69">
            <w:pPr>
              <w:jc w:val="right"/>
            </w:pPr>
            <w:r>
              <w:rPr>
                <w:rFonts w:ascii="宋体" w:hAnsi="宋体" w:eastAsia="宋体" w:cs="宋体"/>
                <w:b w:val="0"/>
                <w:i w:val="0"/>
                <w:color w:val="000000"/>
                <w:sz w:val="16"/>
              </w:rPr>
              <w:t>0.60</w:t>
            </w:r>
          </w:p>
        </w:tc>
        <w:tc>
          <w:tcPr>
            <w:tcW w:w="1120" w:type="dxa"/>
            <w:vAlign w:val="center"/>
          </w:tcPr>
          <w:p w14:paraId="428AEF99"/>
        </w:tc>
        <w:tc>
          <w:tcPr>
            <w:tcW w:w="1120" w:type="dxa"/>
            <w:vAlign w:val="center"/>
          </w:tcPr>
          <w:p w14:paraId="45A5090D"/>
        </w:tc>
        <w:tc>
          <w:tcPr>
            <w:tcW w:w="1112" w:type="dxa"/>
            <w:vAlign w:val="center"/>
          </w:tcPr>
          <w:p w14:paraId="64C88C1A"/>
        </w:tc>
      </w:tr>
      <w:tr w14:paraId="5331D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0FC756">
            <w:pPr>
              <w:jc w:val="left"/>
            </w:pPr>
            <w:r>
              <w:rPr>
                <w:rFonts w:ascii="宋体" w:hAnsi="宋体" w:eastAsia="宋体" w:cs="宋体"/>
                <w:b w:val="0"/>
                <w:i w:val="0"/>
                <w:color w:val="000000"/>
                <w:sz w:val="16"/>
              </w:rPr>
              <w:t>2080501</w:t>
            </w:r>
          </w:p>
        </w:tc>
        <w:tc>
          <w:tcPr>
            <w:tcW w:w="3340" w:type="dxa"/>
            <w:vAlign w:val="center"/>
          </w:tcPr>
          <w:p w14:paraId="269C95D7">
            <w:pPr>
              <w:jc w:val="left"/>
            </w:pPr>
            <w:r>
              <w:rPr>
                <w:rFonts w:ascii="宋体" w:hAnsi="宋体" w:eastAsia="宋体" w:cs="宋体"/>
                <w:b w:val="0"/>
                <w:i w:val="0"/>
                <w:color w:val="000000"/>
                <w:sz w:val="16"/>
              </w:rPr>
              <w:t>行政单位离退休</w:t>
            </w:r>
          </w:p>
        </w:tc>
        <w:tc>
          <w:tcPr>
            <w:tcW w:w="1120" w:type="dxa"/>
            <w:vAlign w:val="center"/>
          </w:tcPr>
          <w:p w14:paraId="06442EA0">
            <w:pPr>
              <w:jc w:val="right"/>
            </w:pPr>
            <w:r>
              <w:rPr>
                <w:rFonts w:ascii="宋体" w:hAnsi="宋体" w:eastAsia="宋体" w:cs="宋体"/>
                <w:b w:val="0"/>
                <w:i w:val="0"/>
                <w:color w:val="000000"/>
                <w:sz w:val="16"/>
              </w:rPr>
              <w:t>67.08</w:t>
            </w:r>
          </w:p>
        </w:tc>
        <w:tc>
          <w:tcPr>
            <w:tcW w:w="1120" w:type="dxa"/>
            <w:vAlign w:val="center"/>
          </w:tcPr>
          <w:p w14:paraId="0E8BAB9A">
            <w:pPr>
              <w:jc w:val="right"/>
            </w:pPr>
            <w:r>
              <w:rPr>
                <w:rFonts w:ascii="宋体" w:hAnsi="宋体" w:eastAsia="宋体" w:cs="宋体"/>
                <w:b w:val="0"/>
                <w:i w:val="0"/>
                <w:color w:val="000000"/>
                <w:sz w:val="16"/>
              </w:rPr>
              <w:t>66.48</w:t>
            </w:r>
          </w:p>
        </w:tc>
        <w:tc>
          <w:tcPr>
            <w:tcW w:w="1120" w:type="dxa"/>
            <w:vAlign w:val="center"/>
          </w:tcPr>
          <w:p w14:paraId="29EF575F">
            <w:pPr>
              <w:jc w:val="right"/>
            </w:pPr>
            <w:r>
              <w:rPr>
                <w:rFonts w:ascii="宋体" w:hAnsi="宋体" w:eastAsia="宋体" w:cs="宋体"/>
                <w:b w:val="0"/>
                <w:i w:val="0"/>
                <w:color w:val="000000"/>
                <w:sz w:val="16"/>
              </w:rPr>
              <w:t>0.60</w:t>
            </w:r>
          </w:p>
        </w:tc>
        <w:tc>
          <w:tcPr>
            <w:tcW w:w="1120" w:type="dxa"/>
            <w:vAlign w:val="center"/>
          </w:tcPr>
          <w:p w14:paraId="7F9D3244"/>
        </w:tc>
        <w:tc>
          <w:tcPr>
            <w:tcW w:w="1120" w:type="dxa"/>
            <w:vAlign w:val="center"/>
          </w:tcPr>
          <w:p w14:paraId="0C158B46"/>
        </w:tc>
        <w:tc>
          <w:tcPr>
            <w:tcW w:w="1112" w:type="dxa"/>
            <w:vAlign w:val="center"/>
          </w:tcPr>
          <w:p w14:paraId="428456C7"/>
        </w:tc>
      </w:tr>
      <w:tr w14:paraId="2B937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B5A381">
            <w:pPr>
              <w:jc w:val="left"/>
            </w:pPr>
            <w:r>
              <w:rPr>
                <w:rFonts w:ascii="宋体" w:hAnsi="宋体" w:eastAsia="宋体" w:cs="宋体"/>
                <w:b w:val="0"/>
                <w:i w:val="0"/>
                <w:color w:val="000000"/>
                <w:sz w:val="16"/>
              </w:rPr>
              <w:t>2080502</w:t>
            </w:r>
          </w:p>
        </w:tc>
        <w:tc>
          <w:tcPr>
            <w:tcW w:w="3340" w:type="dxa"/>
            <w:vAlign w:val="center"/>
          </w:tcPr>
          <w:p w14:paraId="6522F9D1">
            <w:pPr>
              <w:jc w:val="left"/>
            </w:pPr>
            <w:r>
              <w:rPr>
                <w:rFonts w:ascii="宋体" w:hAnsi="宋体" w:eastAsia="宋体" w:cs="宋体"/>
                <w:b w:val="0"/>
                <w:i w:val="0"/>
                <w:color w:val="000000"/>
                <w:sz w:val="16"/>
              </w:rPr>
              <w:t>事业单位离退休</w:t>
            </w:r>
          </w:p>
        </w:tc>
        <w:tc>
          <w:tcPr>
            <w:tcW w:w="1120" w:type="dxa"/>
            <w:vAlign w:val="center"/>
          </w:tcPr>
          <w:p w14:paraId="488206BF">
            <w:pPr>
              <w:jc w:val="right"/>
            </w:pPr>
            <w:r>
              <w:rPr>
                <w:rFonts w:ascii="宋体" w:hAnsi="宋体" w:eastAsia="宋体" w:cs="宋体"/>
                <w:b w:val="0"/>
                <w:i w:val="0"/>
                <w:color w:val="000000"/>
                <w:sz w:val="16"/>
              </w:rPr>
              <w:t>19.04</w:t>
            </w:r>
          </w:p>
        </w:tc>
        <w:tc>
          <w:tcPr>
            <w:tcW w:w="1120" w:type="dxa"/>
            <w:vAlign w:val="center"/>
          </w:tcPr>
          <w:p w14:paraId="5617CFA1">
            <w:pPr>
              <w:jc w:val="right"/>
            </w:pPr>
            <w:r>
              <w:rPr>
                <w:rFonts w:ascii="宋体" w:hAnsi="宋体" w:eastAsia="宋体" w:cs="宋体"/>
                <w:b w:val="0"/>
                <w:i w:val="0"/>
                <w:color w:val="000000"/>
                <w:sz w:val="16"/>
              </w:rPr>
              <w:t>19.04</w:t>
            </w:r>
          </w:p>
        </w:tc>
        <w:tc>
          <w:tcPr>
            <w:tcW w:w="1120" w:type="dxa"/>
            <w:vAlign w:val="center"/>
          </w:tcPr>
          <w:p w14:paraId="08F601A7"/>
        </w:tc>
        <w:tc>
          <w:tcPr>
            <w:tcW w:w="1120" w:type="dxa"/>
            <w:vAlign w:val="center"/>
          </w:tcPr>
          <w:p w14:paraId="5570972D"/>
        </w:tc>
        <w:tc>
          <w:tcPr>
            <w:tcW w:w="1120" w:type="dxa"/>
            <w:vAlign w:val="center"/>
          </w:tcPr>
          <w:p w14:paraId="348DA6D2"/>
        </w:tc>
        <w:tc>
          <w:tcPr>
            <w:tcW w:w="1112" w:type="dxa"/>
            <w:vAlign w:val="center"/>
          </w:tcPr>
          <w:p w14:paraId="034E9936"/>
        </w:tc>
      </w:tr>
      <w:tr w14:paraId="339DD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C5C096">
            <w:pPr>
              <w:jc w:val="left"/>
            </w:pPr>
            <w:r>
              <w:rPr>
                <w:rFonts w:ascii="宋体" w:hAnsi="宋体" w:eastAsia="宋体" w:cs="宋体"/>
                <w:b w:val="0"/>
                <w:i w:val="0"/>
                <w:color w:val="000000"/>
                <w:sz w:val="16"/>
              </w:rPr>
              <w:t>2080505</w:t>
            </w:r>
          </w:p>
        </w:tc>
        <w:tc>
          <w:tcPr>
            <w:tcW w:w="3340" w:type="dxa"/>
            <w:vAlign w:val="center"/>
          </w:tcPr>
          <w:p w14:paraId="44B0DDC5">
            <w:pPr>
              <w:jc w:val="left"/>
            </w:pPr>
            <w:r>
              <w:rPr>
                <w:rFonts w:ascii="宋体" w:hAnsi="宋体" w:eastAsia="宋体" w:cs="宋体"/>
                <w:b w:val="0"/>
                <w:i w:val="0"/>
                <w:color w:val="000000"/>
                <w:sz w:val="16"/>
              </w:rPr>
              <w:t>机关事业单位基本养老保险缴费支出</w:t>
            </w:r>
          </w:p>
        </w:tc>
        <w:tc>
          <w:tcPr>
            <w:tcW w:w="1120" w:type="dxa"/>
            <w:vAlign w:val="center"/>
          </w:tcPr>
          <w:p w14:paraId="7A93B81D">
            <w:pPr>
              <w:jc w:val="right"/>
            </w:pPr>
            <w:r>
              <w:rPr>
                <w:rFonts w:ascii="宋体" w:hAnsi="宋体" w:eastAsia="宋体" w:cs="宋体"/>
                <w:b w:val="0"/>
                <w:i w:val="0"/>
                <w:color w:val="000000"/>
                <w:sz w:val="16"/>
              </w:rPr>
              <w:t>20.67</w:t>
            </w:r>
          </w:p>
        </w:tc>
        <w:tc>
          <w:tcPr>
            <w:tcW w:w="1120" w:type="dxa"/>
            <w:vAlign w:val="center"/>
          </w:tcPr>
          <w:p w14:paraId="5D2AA37B">
            <w:pPr>
              <w:jc w:val="right"/>
            </w:pPr>
            <w:r>
              <w:rPr>
                <w:rFonts w:ascii="宋体" w:hAnsi="宋体" w:eastAsia="宋体" w:cs="宋体"/>
                <w:b w:val="0"/>
                <w:i w:val="0"/>
                <w:color w:val="000000"/>
                <w:sz w:val="16"/>
              </w:rPr>
              <w:t>20.67</w:t>
            </w:r>
          </w:p>
        </w:tc>
        <w:tc>
          <w:tcPr>
            <w:tcW w:w="1120" w:type="dxa"/>
            <w:vAlign w:val="center"/>
          </w:tcPr>
          <w:p w14:paraId="35C56EE6"/>
        </w:tc>
        <w:tc>
          <w:tcPr>
            <w:tcW w:w="1120" w:type="dxa"/>
            <w:vAlign w:val="center"/>
          </w:tcPr>
          <w:p w14:paraId="304E9AF9"/>
        </w:tc>
        <w:tc>
          <w:tcPr>
            <w:tcW w:w="1120" w:type="dxa"/>
            <w:vAlign w:val="center"/>
          </w:tcPr>
          <w:p w14:paraId="164053D0"/>
        </w:tc>
        <w:tc>
          <w:tcPr>
            <w:tcW w:w="1112" w:type="dxa"/>
            <w:vAlign w:val="center"/>
          </w:tcPr>
          <w:p w14:paraId="21ED9404"/>
        </w:tc>
      </w:tr>
      <w:tr w14:paraId="2C933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0BEBE2">
            <w:pPr>
              <w:jc w:val="left"/>
            </w:pPr>
            <w:r>
              <w:rPr>
                <w:rFonts w:ascii="宋体" w:hAnsi="宋体" w:eastAsia="宋体" w:cs="宋体"/>
                <w:b w:val="0"/>
                <w:i w:val="0"/>
                <w:color w:val="000000"/>
                <w:sz w:val="16"/>
              </w:rPr>
              <w:t>2080506</w:t>
            </w:r>
          </w:p>
        </w:tc>
        <w:tc>
          <w:tcPr>
            <w:tcW w:w="3340" w:type="dxa"/>
            <w:vAlign w:val="center"/>
          </w:tcPr>
          <w:p w14:paraId="69809726">
            <w:pPr>
              <w:jc w:val="left"/>
            </w:pPr>
            <w:r>
              <w:rPr>
                <w:rFonts w:ascii="宋体" w:hAnsi="宋体" w:eastAsia="宋体" w:cs="宋体"/>
                <w:b w:val="0"/>
                <w:i w:val="0"/>
                <w:color w:val="000000"/>
                <w:sz w:val="16"/>
              </w:rPr>
              <w:t>机关事业单位职业年金缴费支出</w:t>
            </w:r>
          </w:p>
        </w:tc>
        <w:tc>
          <w:tcPr>
            <w:tcW w:w="1120" w:type="dxa"/>
            <w:vAlign w:val="center"/>
          </w:tcPr>
          <w:p w14:paraId="49A9EF59">
            <w:pPr>
              <w:jc w:val="right"/>
            </w:pPr>
            <w:r>
              <w:rPr>
                <w:rFonts w:ascii="宋体" w:hAnsi="宋体" w:eastAsia="宋体" w:cs="宋体"/>
                <w:b w:val="0"/>
                <w:i w:val="0"/>
                <w:color w:val="000000"/>
                <w:sz w:val="16"/>
              </w:rPr>
              <w:t>44.37</w:t>
            </w:r>
          </w:p>
        </w:tc>
        <w:tc>
          <w:tcPr>
            <w:tcW w:w="1120" w:type="dxa"/>
            <w:vAlign w:val="center"/>
          </w:tcPr>
          <w:p w14:paraId="1FD0339B">
            <w:pPr>
              <w:jc w:val="right"/>
            </w:pPr>
            <w:r>
              <w:rPr>
                <w:rFonts w:ascii="宋体" w:hAnsi="宋体" w:eastAsia="宋体" w:cs="宋体"/>
                <w:b w:val="0"/>
                <w:i w:val="0"/>
                <w:color w:val="000000"/>
                <w:sz w:val="16"/>
              </w:rPr>
              <w:t>44.37</w:t>
            </w:r>
          </w:p>
        </w:tc>
        <w:tc>
          <w:tcPr>
            <w:tcW w:w="1120" w:type="dxa"/>
            <w:vAlign w:val="center"/>
          </w:tcPr>
          <w:p w14:paraId="6B8448DC"/>
        </w:tc>
        <w:tc>
          <w:tcPr>
            <w:tcW w:w="1120" w:type="dxa"/>
            <w:vAlign w:val="center"/>
          </w:tcPr>
          <w:p w14:paraId="4C3CD04B"/>
        </w:tc>
        <w:tc>
          <w:tcPr>
            <w:tcW w:w="1120" w:type="dxa"/>
            <w:vAlign w:val="center"/>
          </w:tcPr>
          <w:p w14:paraId="4C495B30"/>
        </w:tc>
        <w:tc>
          <w:tcPr>
            <w:tcW w:w="1112" w:type="dxa"/>
            <w:vAlign w:val="center"/>
          </w:tcPr>
          <w:p w14:paraId="46A025D1"/>
        </w:tc>
      </w:tr>
      <w:tr w14:paraId="35498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9951A1">
            <w:pPr>
              <w:jc w:val="left"/>
            </w:pPr>
            <w:r>
              <w:rPr>
                <w:rFonts w:ascii="宋体" w:hAnsi="宋体" w:eastAsia="宋体" w:cs="宋体"/>
                <w:b w:val="0"/>
                <w:i w:val="0"/>
                <w:color w:val="000000"/>
                <w:sz w:val="16"/>
              </w:rPr>
              <w:t>20808</w:t>
            </w:r>
          </w:p>
        </w:tc>
        <w:tc>
          <w:tcPr>
            <w:tcW w:w="3340" w:type="dxa"/>
            <w:vAlign w:val="center"/>
          </w:tcPr>
          <w:p w14:paraId="22203B2E">
            <w:pPr>
              <w:jc w:val="left"/>
            </w:pPr>
            <w:r>
              <w:rPr>
                <w:rFonts w:ascii="宋体" w:hAnsi="宋体" w:eastAsia="宋体" w:cs="宋体"/>
                <w:b w:val="0"/>
                <w:i w:val="0"/>
                <w:color w:val="000000"/>
                <w:sz w:val="16"/>
              </w:rPr>
              <w:t>抚恤</w:t>
            </w:r>
          </w:p>
        </w:tc>
        <w:tc>
          <w:tcPr>
            <w:tcW w:w="1120" w:type="dxa"/>
            <w:vAlign w:val="center"/>
          </w:tcPr>
          <w:p w14:paraId="04DA8F35">
            <w:pPr>
              <w:jc w:val="right"/>
            </w:pPr>
            <w:r>
              <w:rPr>
                <w:rFonts w:ascii="宋体" w:hAnsi="宋体" w:eastAsia="宋体" w:cs="宋体"/>
                <w:b w:val="0"/>
                <w:i w:val="0"/>
                <w:color w:val="000000"/>
                <w:sz w:val="16"/>
              </w:rPr>
              <w:t>94.04</w:t>
            </w:r>
          </w:p>
        </w:tc>
        <w:tc>
          <w:tcPr>
            <w:tcW w:w="1120" w:type="dxa"/>
            <w:vAlign w:val="center"/>
          </w:tcPr>
          <w:p w14:paraId="20773CA8">
            <w:pPr>
              <w:jc w:val="right"/>
            </w:pPr>
            <w:r>
              <w:rPr>
                <w:rFonts w:ascii="宋体" w:hAnsi="宋体" w:eastAsia="宋体" w:cs="宋体"/>
                <w:b w:val="0"/>
                <w:i w:val="0"/>
                <w:color w:val="000000"/>
                <w:sz w:val="16"/>
              </w:rPr>
              <w:t>94.04</w:t>
            </w:r>
          </w:p>
        </w:tc>
        <w:tc>
          <w:tcPr>
            <w:tcW w:w="1120" w:type="dxa"/>
            <w:vAlign w:val="center"/>
          </w:tcPr>
          <w:p w14:paraId="6D9D9E84"/>
        </w:tc>
        <w:tc>
          <w:tcPr>
            <w:tcW w:w="1120" w:type="dxa"/>
            <w:vAlign w:val="center"/>
          </w:tcPr>
          <w:p w14:paraId="74D3A63C"/>
        </w:tc>
        <w:tc>
          <w:tcPr>
            <w:tcW w:w="1120" w:type="dxa"/>
            <w:vAlign w:val="center"/>
          </w:tcPr>
          <w:p w14:paraId="4EDC7C4D"/>
        </w:tc>
        <w:tc>
          <w:tcPr>
            <w:tcW w:w="1112" w:type="dxa"/>
            <w:vAlign w:val="center"/>
          </w:tcPr>
          <w:p w14:paraId="2D6EAFAA"/>
        </w:tc>
      </w:tr>
      <w:tr w14:paraId="37009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DD186F">
            <w:pPr>
              <w:jc w:val="left"/>
            </w:pPr>
            <w:r>
              <w:rPr>
                <w:rFonts w:ascii="宋体" w:hAnsi="宋体" w:eastAsia="宋体" w:cs="宋体"/>
                <w:b w:val="0"/>
                <w:i w:val="0"/>
                <w:color w:val="000000"/>
                <w:sz w:val="16"/>
              </w:rPr>
              <w:t>2080801</w:t>
            </w:r>
          </w:p>
        </w:tc>
        <w:tc>
          <w:tcPr>
            <w:tcW w:w="3340" w:type="dxa"/>
            <w:vAlign w:val="center"/>
          </w:tcPr>
          <w:p w14:paraId="57393A4B">
            <w:pPr>
              <w:jc w:val="left"/>
            </w:pPr>
            <w:r>
              <w:rPr>
                <w:rFonts w:ascii="宋体" w:hAnsi="宋体" w:eastAsia="宋体" w:cs="宋体"/>
                <w:b w:val="0"/>
                <w:i w:val="0"/>
                <w:color w:val="000000"/>
                <w:sz w:val="16"/>
              </w:rPr>
              <w:t>死亡抚恤</w:t>
            </w:r>
          </w:p>
        </w:tc>
        <w:tc>
          <w:tcPr>
            <w:tcW w:w="1120" w:type="dxa"/>
            <w:vAlign w:val="center"/>
          </w:tcPr>
          <w:p w14:paraId="4B28689C">
            <w:pPr>
              <w:jc w:val="right"/>
            </w:pPr>
            <w:r>
              <w:rPr>
                <w:rFonts w:ascii="宋体" w:hAnsi="宋体" w:eastAsia="宋体" w:cs="宋体"/>
                <w:b w:val="0"/>
                <w:i w:val="0"/>
                <w:color w:val="000000"/>
                <w:sz w:val="16"/>
              </w:rPr>
              <w:t>84.95</w:t>
            </w:r>
          </w:p>
        </w:tc>
        <w:tc>
          <w:tcPr>
            <w:tcW w:w="1120" w:type="dxa"/>
            <w:vAlign w:val="center"/>
          </w:tcPr>
          <w:p w14:paraId="47798DC8">
            <w:pPr>
              <w:jc w:val="right"/>
            </w:pPr>
            <w:r>
              <w:rPr>
                <w:rFonts w:ascii="宋体" w:hAnsi="宋体" w:eastAsia="宋体" w:cs="宋体"/>
                <w:b w:val="0"/>
                <w:i w:val="0"/>
                <w:color w:val="000000"/>
                <w:sz w:val="16"/>
              </w:rPr>
              <w:t>84.95</w:t>
            </w:r>
          </w:p>
        </w:tc>
        <w:tc>
          <w:tcPr>
            <w:tcW w:w="1120" w:type="dxa"/>
            <w:vAlign w:val="center"/>
          </w:tcPr>
          <w:p w14:paraId="13229B60"/>
        </w:tc>
        <w:tc>
          <w:tcPr>
            <w:tcW w:w="1120" w:type="dxa"/>
            <w:vAlign w:val="center"/>
          </w:tcPr>
          <w:p w14:paraId="481EE518"/>
        </w:tc>
        <w:tc>
          <w:tcPr>
            <w:tcW w:w="1120" w:type="dxa"/>
            <w:vAlign w:val="center"/>
          </w:tcPr>
          <w:p w14:paraId="557339DD"/>
        </w:tc>
        <w:tc>
          <w:tcPr>
            <w:tcW w:w="1112" w:type="dxa"/>
            <w:vAlign w:val="center"/>
          </w:tcPr>
          <w:p w14:paraId="387BCF34"/>
        </w:tc>
      </w:tr>
      <w:tr w14:paraId="1113A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C05349">
            <w:pPr>
              <w:jc w:val="left"/>
            </w:pPr>
            <w:r>
              <w:rPr>
                <w:rFonts w:ascii="宋体" w:hAnsi="宋体" w:eastAsia="宋体" w:cs="宋体"/>
                <w:b w:val="0"/>
                <w:i w:val="0"/>
                <w:color w:val="000000"/>
                <w:sz w:val="16"/>
              </w:rPr>
              <w:t>2080802</w:t>
            </w:r>
          </w:p>
        </w:tc>
        <w:tc>
          <w:tcPr>
            <w:tcW w:w="3340" w:type="dxa"/>
            <w:vAlign w:val="center"/>
          </w:tcPr>
          <w:p w14:paraId="3CBE9D94">
            <w:pPr>
              <w:jc w:val="left"/>
            </w:pPr>
            <w:r>
              <w:rPr>
                <w:rFonts w:ascii="宋体" w:hAnsi="宋体" w:eastAsia="宋体" w:cs="宋体"/>
                <w:b w:val="0"/>
                <w:i w:val="0"/>
                <w:color w:val="000000"/>
                <w:sz w:val="16"/>
              </w:rPr>
              <w:t>伤残抚恤</w:t>
            </w:r>
          </w:p>
        </w:tc>
        <w:tc>
          <w:tcPr>
            <w:tcW w:w="1120" w:type="dxa"/>
            <w:vAlign w:val="center"/>
          </w:tcPr>
          <w:p w14:paraId="7172DA6C">
            <w:pPr>
              <w:jc w:val="right"/>
            </w:pPr>
            <w:r>
              <w:rPr>
                <w:rFonts w:ascii="宋体" w:hAnsi="宋体" w:eastAsia="宋体" w:cs="宋体"/>
                <w:b w:val="0"/>
                <w:i w:val="0"/>
                <w:color w:val="000000"/>
                <w:sz w:val="16"/>
              </w:rPr>
              <w:t>9.09</w:t>
            </w:r>
          </w:p>
        </w:tc>
        <w:tc>
          <w:tcPr>
            <w:tcW w:w="1120" w:type="dxa"/>
            <w:vAlign w:val="center"/>
          </w:tcPr>
          <w:p w14:paraId="39CF6EB0">
            <w:pPr>
              <w:jc w:val="right"/>
            </w:pPr>
            <w:r>
              <w:rPr>
                <w:rFonts w:ascii="宋体" w:hAnsi="宋体" w:eastAsia="宋体" w:cs="宋体"/>
                <w:b w:val="0"/>
                <w:i w:val="0"/>
                <w:color w:val="000000"/>
                <w:sz w:val="16"/>
              </w:rPr>
              <w:t>9.09</w:t>
            </w:r>
          </w:p>
        </w:tc>
        <w:tc>
          <w:tcPr>
            <w:tcW w:w="1120" w:type="dxa"/>
            <w:vAlign w:val="center"/>
          </w:tcPr>
          <w:p w14:paraId="2F00ECA7"/>
        </w:tc>
        <w:tc>
          <w:tcPr>
            <w:tcW w:w="1120" w:type="dxa"/>
            <w:vAlign w:val="center"/>
          </w:tcPr>
          <w:p w14:paraId="4A2A3A21"/>
        </w:tc>
        <w:tc>
          <w:tcPr>
            <w:tcW w:w="1120" w:type="dxa"/>
            <w:vAlign w:val="center"/>
          </w:tcPr>
          <w:p w14:paraId="53B46C67"/>
        </w:tc>
        <w:tc>
          <w:tcPr>
            <w:tcW w:w="1112" w:type="dxa"/>
            <w:vAlign w:val="center"/>
          </w:tcPr>
          <w:p w14:paraId="24946B7E"/>
        </w:tc>
      </w:tr>
      <w:tr w14:paraId="03C13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83DB32">
            <w:pPr>
              <w:jc w:val="left"/>
            </w:pPr>
            <w:r>
              <w:rPr>
                <w:rFonts w:ascii="宋体" w:hAnsi="宋体" w:eastAsia="宋体" w:cs="宋体"/>
                <w:b w:val="0"/>
                <w:i w:val="0"/>
                <w:color w:val="000000"/>
                <w:sz w:val="16"/>
              </w:rPr>
              <w:t>20822</w:t>
            </w:r>
          </w:p>
        </w:tc>
        <w:tc>
          <w:tcPr>
            <w:tcW w:w="3340" w:type="dxa"/>
            <w:vAlign w:val="center"/>
          </w:tcPr>
          <w:p w14:paraId="72C69509">
            <w:pPr>
              <w:jc w:val="left"/>
            </w:pPr>
            <w:r>
              <w:rPr>
                <w:rFonts w:ascii="宋体" w:hAnsi="宋体" w:eastAsia="宋体" w:cs="宋体"/>
                <w:b w:val="0"/>
                <w:i w:val="0"/>
                <w:color w:val="000000"/>
                <w:sz w:val="16"/>
              </w:rPr>
              <w:t>大中型水库移民后期扶持基金支出</w:t>
            </w:r>
          </w:p>
        </w:tc>
        <w:tc>
          <w:tcPr>
            <w:tcW w:w="1120" w:type="dxa"/>
            <w:vAlign w:val="center"/>
          </w:tcPr>
          <w:p w14:paraId="3492EC27">
            <w:pPr>
              <w:jc w:val="right"/>
            </w:pPr>
            <w:r>
              <w:rPr>
                <w:rFonts w:ascii="宋体" w:hAnsi="宋体" w:eastAsia="宋体" w:cs="宋体"/>
                <w:b w:val="0"/>
                <w:i w:val="0"/>
                <w:color w:val="000000"/>
                <w:sz w:val="16"/>
              </w:rPr>
              <w:t>424.38</w:t>
            </w:r>
          </w:p>
        </w:tc>
        <w:tc>
          <w:tcPr>
            <w:tcW w:w="1120" w:type="dxa"/>
            <w:vAlign w:val="center"/>
          </w:tcPr>
          <w:p w14:paraId="24E9B570"/>
        </w:tc>
        <w:tc>
          <w:tcPr>
            <w:tcW w:w="1120" w:type="dxa"/>
            <w:vAlign w:val="center"/>
          </w:tcPr>
          <w:p w14:paraId="153D6D3D">
            <w:pPr>
              <w:jc w:val="right"/>
            </w:pPr>
            <w:r>
              <w:rPr>
                <w:rFonts w:ascii="宋体" w:hAnsi="宋体" w:eastAsia="宋体" w:cs="宋体"/>
                <w:b w:val="0"/>
                <w:i w:val="0"/>
                <w:color w:val="000000"/>
                <w:sz w:val="16"/>
              </w:rPr>
              <w:t>424.38</w:t>
            </w:r>
          </w:p>
        </w:tc>
        <w:tc>
          <w:tcPr>
            <w:tcW w:w="1120" w:type="dxa"/>
            <w:vAlign w:val="center"/>
          </w:tcPr>
          <w:p w14:paraId="2592D425"/>
        </w:tc>
        <w:tc>
          <w:tcPr>
            <w:tcW w:w="1120" w:type="dxa"/>
            <w:vAlign w:val="center"/>
          </w:tcPr>
          <w:p w14:paraId="304D7A4B"/>
        </w:tc>
        <w:tc>
          <w:tcPr>
            <w:tcW w:w="1112" w:type="dxa"/>
            <w:vAlign w:val="center"/>
          </w:tcPr>
          <w:p w14:paraId="3DE16177"/>
        </w:tc>
      </w:tr>
      <w:tr w14:paraId="631A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6A193B">
            <w:pPr>
              <w:jc w:val="left"/>
            </w:pPr>
            <w:r>
              <w:rPr>
                <w:rFonts w:ascii="宋体" w:hAnsi="宋体" w:eastAsia="宋体" w:cs="宋体"/>
                <w:b w:val="0"/>
                <w:i w:val="0"/>
                <w:color w:val="000000"/>
                <w:sz w:val="16"/>
              </w:rPr>
              <w:t>2082201</w:t>
            </w:r>
          </w:p>
        </w:tc>
        <w:tc>
          <w:tcPr>
            <w:tcW w:w="3340" w:type="dxa"/>
            <w:vAlign w:val="center"/>
          </w:tcPr>
          <w:p w14:paraId="6D76D5CD">
            <w:pPr>
              <w:jc w:val="left"/>
            </w:pPr>
            <w:r>
              <w:rPr>
                <w:rFonts w:ascii="宋体" w:hAnsi="宋体" w:eastAsia="宋体" w:cs="宋体"/>
                <w:b w:val="0"/>
                <w:i w:val="0"/>
                <w:color w:val="000000"/>
                <w:sz w:val="16"/>
              </w:rPr>
              <w:t>移民补助</w:t>
            </w:r>
          </w:p>
        </w:tc>
        <w:tc>
          <w:tcPr>
            <w:tcW w:w="1120" w:type="dxa"/>
            <w:vAlign w:val="center"/>
          </w:tcPr>
          <w:p w14:paraId="6AD95C1A">
            <w:pPr>
              <w:jc w:val="right"/>
            </w:pPr>
            <w:r>
              <w:rPr>
                <w:rFonts w:ascii="宋体" w:hAnsi="宋体" w:eastAsia="宋体" w:cs="宋体"/>
                <w:b w:val="0"/>
                <w:i w:val="0"/>
                <w:color w:val="000000"/>
                <w:sz w:val="16"/>
              </w:rPr>
              <w:t>267.16</w:t>
            </w:r>
          </w:p>
        </w:tc>
        <w:tc>
          <w:tcPr>
            <w:tcW w:w="1120" w:type="dxa"/>
            <w:vAlign w:val="center"/>
          </w:tcPr>
          <w:p w14:paraId="05714ABA"/>
        </w:tc>
        <w:tc>
          <w:tcPr>
            <w:tcW w:w="1120" w:type="dxa"/>
            <w:vAlign w:val="center"/>
          </w:tcPr>
          <w:p w14:paraId="1FCC353D">
            <w:pPr>
              <w:jc w:val="right"/>
            </w:pPr>
            <w:r>
              <w:rPr>
                <w:rFonts w:ascii="宋体" w:hAnsi="宋体" w:eastAsia="宋体" w:cs="宋体"/>
                <w:b w:val="0"/>
                <w:i w:val="0"/>
                <w:color w:val="000000"/>
                <w:sz w:val="16"/>
              </w:rPr>
              <w:t>267.16</w:t>
            </w:r>
          </w:p>
        </w:tc>
        <w:tc>
          <w:tcPr>
            <w:tcW w:w="1120" w:type="dxa"/>
            <w:vAlign w:val="center"/>
          </w:tcPr>
          <w:p w14:paraId="36B9A06F"/>
        </w:tc>
        <w:tc>
          <w:tcPr>
            <w:tcW w:w="1120" w:type="dxa"/>
            <w:vAlign w:val="center"/>
          </w:tcPr>
          <w:p w14:paraId="0DB2DA11"/>
        </w:tc>
        <w:tc>
          <w:tcPr>
            <w:tcW w:w="1112" w:type="dxa"/>
            <w:vAlign w:val="center"/>
          </w:tcPr>
          <w:p w14:paraId="11128190"/>
        </w:tc>
      </w:tr>
      <w:tr w14:paraId="7AD1F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A0286">
            <w:pPr>
              <w:jc w:val="left"/>
            </w:pPr>
            <w:r>
              <w:rPr>
                <w:rFonts w:ascii="宋体" w:hAnsi="宋体" w:eastAsia="宋体" w:cs="宋体"/>
                <w:b w:val="0"/>
                <w:i w:val="0"/>
                <w:color w:val="000000"/>
                <w:sz w:val="16"/>
              </w:rPr>
              <w:t>2082202</w:t>
            </w:r>
          </w:p>
        </w:tc>
        <w:tc>
          <w:tcPr>
            <w:tcW w:w="3340" w:type="dxa"/>
            <w:vAlign w:val="center"/>
          </w:tcPr>
          <w:p w14:paraId="1E8F45D7">
            <w:pPr>
              <w:jc w:val="left"/>
            </w:pPr>
            <w:r>
              <w:rPr>
                <w:rFonts w:ascii="宋体" w:hAnsi="宋体" w:eastAsia="宋体" w:cs="宋体"/>
                <w:b w:val="0"/>
                <w:i w:val="0"/>
                <w:color w:val="000000"/>
                <w:sz w:val="16"/>
              </w:rPr>
              <w:t>基础设施建设和经济发展</w:t>
            </w:r>
          </w:p>
        </w:tc>
        <w:tc>
          <w:tcPr>
            <w:tcW w:w="1120" w:type="dxa"/>
            <w:vAlign w:val="center"/>
          </w:tcPr>
          <w:p w14:paraId="07E7A1D2">
            <w:pPr>
              <w:jc w:val="right"/>
            </w:pPr>
            <w:r>
              <w:rPr>
                <w:rFonts w:ascii="宋体" w:hAnsi="宋体" w:eastAsia="宋体" w:cs="宋体"/>
                <w:b w:val="0"/>
                <w:i w:val="0"/>
                <w:color w:val="000000"/>
                <w:sz w:val="16"/>
              </w:rPr>
              <w:t>157.22</w:t>
            </w:r>
          </w:p>
        </w:tc>
        <w:tc>
          <w:tcPr>
            <w:tcW w:w="1120" w:type="dxa"/>
            <w:vAlign w:val="center"/>
          </w:tcPr>
          <w:p w14:paraId="086D9707"/>
        </w:tc>
        <w:tc>
          <w:tcPr>
            <w:tcW w:w="1120" w:type="dxa"/>
            <w:vAlign w:val="center"/>
          </w:tcPr>
          <w:p w14:paraId="6224FA86">
            <w:pPr>
              <w:jc w:val="right"/>
            </w:pPr>
            <w:r>
              <w:rPr>
                <w:rFonts w:ascii="宋体" w:hAnsi="宋体" w:eastAsia="宋体" w:cs="宋体"/>
                <w:b w:val="0"/>
                <w:i w:val="0"/>
                <w:color w:val="000000"/>
                <w:sz w:val="16"/>
              </w:rPr>
              <w:t>157.22</w:t>
            </w:r>
          </w:p>
        </w:tc>
        <w:tc>
          <w:tcPr>
            <w:tcW w:w="1120" w:type="dxa"/>
            <w:vAlign w:val="center"/>
          </w:tcPr>
          <w:p w14:paraId="4863F60C"/>
        </w:tc>
        <w:tc>
          <w:tcPr>
            <w:tcW w:w="1120" w:type="dxa"/>
            <w:vAlign w:val="center"/>
          </w:tcPr>
          <w:p w14:paraId="197E4ADB"/>
        </w:tc>
        <w:tc>
          <w:tcPr>
            <w:tcW w:w="1112" w:type="dxa"/>
            <w:vAlign w:val="center"/>
          </w:tcPr>
          <w:p w14:paraId="42464F80"/>
        </w:tc>
      </w:tr>
      <w:tr w14:paraId="5A0D0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602B10">
            <w:pPr>
              <w:jc w:val="left"/>
            </w:pPr>
            <w:r>
              <w:rPr>
                <w:rFonts w:ascii="宋体" w:hAnsi="宋体" w:eastAsia="宋体" w:cs="宋体"/>
                <w:b w:val="0"/>
                <w:i w:val="0"/>
                <w:color w:val="000000"/>
                <w:sz w:val="16"/>
              </w:rPr>
              <w:t>20823</w:t>
            </w:r>
          </w:p>
        </w:tc>
        <w:tc>
          <w:tcPr>
            <w:tcW w:w="3340" w:type="dxa"/>
            <w:vAlign w:val="center"/>
          </w:tcPr>
          <w:p w14:paraId="32DB89F3">
            <w:pPr>
              <w:jc w:val="left"/>
            </w:pPr>
            <w:r>
              <w:rPr>
                <w:rFonts w:ascii="宋体" w:hAnsi="宋体" w:eastAsia="宋体" w:cs="宋体"/>
                <w:b w:val="0"/>
                <w:i w:val="0"/>
                <w:color w:val="000000"/>
                <w:sz w:val="16"/>
              </w:rPr>
              <w:t>小型水库移民扶助基金安排的支出</w:t>
            </w:r>
          </w:p>
        </w:tc>
        <w:tc>
          <w:tcPr>
            <w:tcW w:w="1120" w:type="dxa"/>
            <w:vAlign w:val="center"/>
          </w:tcPr>
          <w:p w14:paraId="60A93E01">
            <w:pPr>
              <w:jc w:val="right"/>
            </w:pPr>
            <w:r>
              <w:rPr>
                <w:rFonts w:ascii="宋体" w:hAnsi="宋体" w:eastAsia="宋体" w:cs="宋体"/>
                <w:b w:val="0"/>
                <w:i w:val="0"/>
                <w:color w:val="000000"/>
                <w:sz w:val="16"/>
              </w:rPr>
              <w:t>103.02</w:t>
            </w:r>
          </w:p>
        </w:tc>
        <w:tc>
          <w:tcPr>
            <w:tcW w:w="1120" w:type="dxa"/>
            <w:vAlign w:val="center"/>
          </w:tcPr>
          <w:p w14:paraId="4FB97051"/>
        </w:tc>
        <w:tc>
          <w:tcPr>
            <w:tcW w:w="1120" w:type="dxa"/>
            <w:vAlign w:val="center"/>
          </w:tcPr>
          <w:p w14:paraId="367FAA3D">
            <w:pPr>
              <w:jc w:val="right"/>
            </w:pPr>
            <w:r>
              <w:rPr>
                <w:rFonts w:ascii="宋体" w:hAnsi="宋体" w:eastAsia="宋体" w:cs="宋体"/>
                <w:b w:val="0"/>
                <w:i w:val="0"/>
                <w:color w:val="000000"/>
                <w:sz w:val="16"/>
              </w:rPr>
              <w:t>103.02</w:t>
            </w:r>
          </w:p>
        </w:tc>
        <w:tc>
          <w:tcPr>
            <w:tcW w:w="1120" w:type="dxa"/>
            <w:vAlign w:val="center"/>
          </w:tcPr>
          <w:p w14:paraId="636AE305"/>
        </w:tc>
        <w:tc>
          <w:tcPr>
            <w:tcW w:w="1120" w:type="dxa"/>
            <w:vAlign w:val="center"/>
          </w:tcPr>
          <w:p w14:paraId="51D95ED2"/>
        </w:tc>
        <w:tc>
          <w:tcPr>
            <w:tcW w:w="1112" w:type="dxa"/>
            <w:vAlign w:val="center"/>
          </w:tcPr>
          <w:p w14:paraId="5BD0B1F5"/>
        </w:tc>
      </w:tr>
      <w:tr w14:paraId="5F4C6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CAFD5">
            <w:pPr>
              <w:jc w:val="left"/>
            </w:pPr>
            <w:r>
              <w:rPr>
                <w:rFonts w:ascii="宋体" w:hAnsi="宋体" w:eastAsia="宋体" w:cs="宋体"/>
                <w:b w:val="0"/>
                <w:i w:val="0"/>
                <w:color w:val="000000"/>
                <w:sz w:val="16"/>
              </w:rPr>
              <w:t>2082302</w:t>
            </w:r>
          </w:p>
        </w:tc>
        <w:tc>
          <w:tcPr>
            <w:tcW w:w="3340" w:type="dxa"/>
            <w:vAlign w:val="center"/>
          </w:tcPr>
          <w:p w14:paraId="4C404D63">
            <w:pPr>
              <w:jc w:val="left"/>
            </w:pPr>
            <w:r>
              <w:rPr>
                <w:rFonts w:ascii="宋体" w:hAnsi="宋体" w:eastAsia="宋体" w:cs="宋体"/>
                <w:b w:val="0"/>
                <w:i w:val="0"/>
                <w:color w:val="000000"/>
                <w:sz w:val="16"/>
              </w:rPr>
              <w:t>基础设施建设和经济发展</w:t>
            </w:r>
          </w:p>
        </w:tc>
        <w:tc>
          <w:tcPr>
            <w:tcW w:w="1120" w:type="dxa"/>
            <w:vAlign w:val="center"/>
          </w:tcPr>
          <w:p w14:paraId="2E05967C">
            <w:pPr>
              <w:jc w:val="right"/>
            </w:pPr>
            <w:r>
              <w:rPr>
                <w:rFonts w:ascii="宋体" w:hAnsi="宋体" w:eastAsia="宋体" w:cs="宋体"/>
                <w:b w:val="0"/>
                <w:i w:val="0"/>
                <w:color w:val="000000"/>
                <w:sz w:val="16"/>
              </w:rPr>
              <w:t>103.02</w:t>
            </w:r>
          </w:p>
        </w:tc>
        <w:tc>
          <w:tcPr>
            <w:tcW w:w="1120" w:type="dxa"/>
            <w:vAlign w:val="center"/>
          </w:tcPr>
          <w:p w14:paraId="7212BCD5"/>
        </w:tc>
        <w:tc>
          <w:tcPr>
            <w:tcW w:w="1120" w:type="dxa"/>
            <w:vAlign w:val="center"/>
          </w:tcPr>
          <w:p w14:paraId="100A9C41">
            <w:pPr>
              <w:jc w:val="right"/>
            </w:pPr>
            <w:r>
              <w:rPr>
                <w:rFonts w:ascii="宋体" w:hAnsi="宋体" w:eastAsia="宋体" w:cs="宋体"/>
                <w:b w:val="0"/>
                <w:i w:val="0"/>
                <w:color w:val="000000"/>
                <w:sz w:val="16"/>
              </w:rPr>
              <w:t>103.02</w:t>
            </w:r>
          </w:p>
        </w:tc>
        <w:tc>
          <w:tcPr>
            <w:tcW w:w="1120" w:type="dxa"/>
            <w:vAlign w:val="center"/>
          </w:tcPr>
          <w:p w14:paraId="0D0D94BA"/>
        </w:tc>
        <w:tc>
          <w:tcPr>
            <w:tcW w:w="1120" w:type="dxa"/>
            <w:vAlign w:val="center"/>
          </w:tcPr>
          <w:p w14:paraId="780B6C8C"/>
        </w:tc>
        <w:tc>
          <w:tcPr>
            <w:tcW w:w="1112" w:type="dxa"/>
            <w:vAlign w:val="center"/>
          </w:tcPr>
          <w:p w14:paraId="24444E15"/>
        </w:tc>
      </w:tr>
      <w:tr w14:paraId="1D04F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35387">
            <w:pPr>
              <w:jc w:val="left"/>
            </w:pPr>
            <w:r>
              <w:rPr>
                <w:rFonts w:ascii="宋体" w:hAnsi="宋体" w:eastAsia="宋体" w:cs="宋体"/>
                <w:b w:val="0"/>
                <w:i w:val="0"/>
                <w:color w:val="000000"/>
                <w:sz w:val="16"/>
              </w:rPr>
              <w:t>210</w:t>
            </w:r>
          </w:p>
        </w:tc>
        <w:tc>
          <w:tcPr>
            <w:tcW w:w="3340" w:type="dxa"/>
            <w:vAlign w:val="center"/>
          </w:tcPr>
          <w:p w14:paraId="3269CEBD">
            <w:pPr>
              <w:jc w:val="left"/>
            </w:pPr>
            <w:r>
              <w:rPr>
                <w:rFonts w:ascii="宋体" w:hAnsi="宋体" w:eastAsia="宋体" w:cs="宋体"/>
                <w:b w:val="0"/>
                <w:i w:val="0"/>
                <w:color w:val="000000"/>
                <w:sz w:val="16"/>
              </w:rPr>
              <w:t>卫生健康支出</w:t>
            </w:r>
          </w:p>
        </w:tc>
        <w:tc>
          <w:tcPr>
            <w:tcW w:w="1120" w:type="dxa"/>
            <w:vAlign w:val="center"/>
          </w:tcPr>
          <w:p w14:paraId="23A5BDFF">
            <w:pPr>
              <w:jc w:val="right"/>
            </w:pPr>
            <w:r>
              <w:rPr>
                <w:rFonts w:ascii="宋体" w:hAnsi="宋体" w:eastAsia="宋体" w:cs="宋体"/>
                <w:b w:val="0"/>
                <w:i w:val="0"/>
                <w:color w:val="000000"/>
                <w:sz w:val="16"/>
              </w:rPr>
              <w:t>7.43</w:t>
            </w:r>
          </w:p>
        </w:tc>
        <w:tc>
          <w:tcPr>
            <w:tcW w:w="1120" w:type="dxa"/>
            <w:vAlign w:val="center"/>
          </w:tcPr>
          <w:p w14:paraId="560F875B">
            <w:pPr>
              <w:jc w:val="right"/>
            </w:pPr>
            <w:r>
              <w:rPr>
                <w:rFonts w:ascii="宋体" w:hAnsi="宋体" w:eastAsia="宋体" w:cs="宋体"/>
                <w:b w:val="0"/>
                <w:i w:val="0"/>
                <w:color w:val="000000"/>
                <w:sz w:val="16"/>
              </w:rPr>
              <w:t>7.43</w:t>
            </w:r>
          </w:p>
        </w:tc>
        <w:tc>
          <w:tcPr>
            <w:tcW w:w="1120" w:type="dxa"/>
            <w:vAlign w:val="center"/>
          </w:tcPr>
          <w:p w14:paraId="3280236C"/>
        </w:tc>
        <w:tc>
          <w:tcPr>
            <w:tcW w:w="1120" w:type="dxa"/>
            <w:vAlign w:val="center"/>
          </w:tcPr>
          <w:p w14:paraId="2D3CCE87"/>
        </w:tc>
        <w:tc>
          <w:tcPr>
            <w:tcW w:w="1120" w:type="dxa"/>
            <w:vAlign w:val="center"/>
          </w:tcPr>
          <w:p w14:paraId="49FDD452"/>
        </w:tc>
        <w:tc>
          <w:tcPr>
            <w:tcW w:w="1112" w:type="dxa"/>
            <w:vAlign w:val="center"/>
          </w:tcPr>
          <w:p w14:paraId="5B41BD7B"/>
        </w:tc>
      </w:tr>
      <w:tr w14:paraId="75256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3B0951">
            <w:pPr>
              <w:jc w:val="left"/>
            </w:pPr>
            <w:r>
              <w:rPr>
                <w:rFonts w:ascii="宋体" w:hAnsi="宋体" w:eastAsia="宋体" w:cs="宋体"/>
                <w:b w:val="0"/>
                <w:i w:val="0"/>
                <w:color w:val="000000"/>
                <w:sz w:val="16"/>
              </w:rPr>
              <w:t>21011</w:t>
            </w:r>
          </w:p>
        </w:tc>
        <w:tc>
          <w:tcPr>
            <w:tcW w:w="3340" w:type="dxa"/>
            <w:vAlign w:val="center"/>
          </w:tcPr>
          <w:p w14:paraId="1F88680B">
            <w:pPr>
              <w:jc w:val="left"/>
            </w:pPr>
            <w:r>
              <w:rPr>
                <w:rFonts w:ascii="宋体" w:hAnsi="宋体" w:eastAsia="宋体" w:cs="宋体"/>
                <w:b w:val="0"/>
                <w:i w:val="0"/>
                <w:color w:val="000000"/>
                <w:sz w:val="16"/>
              </w:rPr>
              <w:t>行政事业单位医疗</w:t>
            </w:r>
          </w:p>
        </w:tc>
        <w:tc>
          <w:tcPr>
            <w:tcW w:w="1120" w:type="dxa"/>
            <w:vAlign w:val="center"/>
          </w:tcPr>
          <w:p w14:paraId="0B0C0195">
            <w:pPr>
              <w:jc w:val="right"/>
            </w:pPr>
            <w:r>
              <w:rPr>
                <w:rFonts w:ascii="宋体" w:hAnsi="宋体" w:eastAsia="宋体" w:cs="宋体"/>
                <w:b w:val="0"/>
                <w:i w:val="0"/>
                <w:color w:val="000000"/>
                <w:sz w:val="16"/>
              </w:rPr>
              <w:t>7.43</w:t>
            </w:r>
          </w:p>
        </w:tc>
        <w:tc>
          <w:tcPr>
            <w:tcW w:w="1120" w:type="dxa"/>
            <w:vAlign w:val="center"/>
          </w:tcPr>
          <w:p w14:paraId="7452CEC4">
            <w:pPr>
              <w:jc w:val="right"/>
            </w:pPr>
            <w:r>
              <w:rPr>
                <w:rFonts w:ascii="宋体" w:hAnsi="宋体" w:eastAsia="宋体" w:cs="宋体"/>
                <w:b w:val="0"/>
                <w:i w:val="0"/>
                <w:color w:val="000000"/>
                <w:sz w:val="16"/>
              </w:rPr>
              <w:t>7.43</w:t>
            </w:r>
          </w:p>
        </w:tc>
        <w:tc>
          <w:tcPr>
            <w:tcW w:w="1120" w:type="dxa"/>
            <w:vAlign w:val="center"/>
          </w:tcPr>
          <w:p w14:paraId="5687D48F"/>
        </w:tc>
        <w:tc>
          <w:tcPr>
            <w:tcW w:w="1120" w:type="dxa"/>
            <w:vAlign w:val="center"/>
          </w:tcPr>
          <w:p w14:paraId="506F919D"/>
        </w:tc>
        <w:tc>
          <w:tcPr>
            <w:tcW w:w="1120" w:type="dxa"/>
            <w:vAlign w:val="center"/>
          </w:tcPr>
          <w:p w14:paraId="1E3BA01E"/>
        </w:tc>
        <w:tc>
          <w:tcPr>
            <w:tcW w:w="1112" w:type="dxa"/>
            <w:vAlign w:val="center"/>
          </w:tcPr>
          <w:p w14:paraId="2A46737E"/>
        </w:tc>
      </w:tr>
      <w:tr w14:paraId="1C0BB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95A88C">
            <w:pPr>
              <w:jc w:val="left"/>
            </w:pPr>
            <w:r>
              <w:rPr>
                <w:rFonts w:ascii="宋体" w:hAnsi="宋体" w:eastAsia="宋体" w:cs="宋体"/>
                <w:b w:val="0"/>
                <w:i w:val="0"/>
                <w:color w:val="000000"/>
                <w:sz w:val="16"/>
              </w:rPr>
              <w:t>2101101</w:t>
            </w:r>
          </w:p>
        </w:tc>
        <w:tc>
          <w:tcPr>
            <w:tcW w:w="3340" w:type="dxa"/>
            <w:vAlign w:val="center"/>
          </w:tcPr>
          <w:p w14:paraId="03E72793">
            <w:pPr>
              <w:jc w:val="left"/>
            </w:pPr>
            <w:r>
              <w:rPr>
                <w:rFonts w:ascii="宋体" w:hAnsi="宋体" w:eastAsia="宋体" w:cs="宋体"/>
                <w:b w:val="0"/>
                <w:i w:val="0"/>
                <w:color w:val="000000"/>
                <w:sz w:val="16"/>
              </w:rPr>
              <w:t>行政单位医疗</w:t>
            </w:r>
          </w:p>
        </w:tc>
        <w:tc>
          <w:tcPr>
            <w:tcW w:w="1120" w:type="dxa"/>
            <w:vAlign w:val="center"/>
          </w:tcPr>
          <w:p w14:paraId="5326CBD0">
            <w:pPr>
              <w:jc w:val="right"/>
            </w:pPr>
            <w:r>
              <w:rPr>
                <w:rFonts w:ascii="宋体" w:hAnsi="宋体" w:eastAsia="宋体" w:cs="宋体"/>
                <w:b w:val="0"/>
                <w:i w:val="0"/>
                <w:color w:val="000000"/>
                <w:sz w:val="16"/>
              </w:rPr>
              <w:t>7.43</w:t>
            </w:r>
          </w:p>
        </w:tc>
        <w:tc>
          <w:tcPr>
            <w:tcW w:w="1120" w:type="dxa"/>
            <w:vAlign w:val="center"/>
          </w:tcPr>
          <w:p w14:paraId="236DB4CC">
            <w:pPr>
              <w:jc w:val="right"/>
            </w:pPr>
            <w:r>
              <w:rPr>
                <w:rFonts w:ascii="宋体" w:hAnsi="宋体" w:eastAsia="宋体" w:cs="宋体"/>
                <w:b w:val="0"/>
                <w:i w:val="0"/>
                <w:color w:val="000000"/>
                <w:sz w:val="16"/>
              </w:rPr>
              <w:t>7.43</w:t>
            </w:r>
          </w:p>
        </w:tc>
        <w:tc>
          <w:tcPr>
            <w:tcW w:w="1120" w:type="dxa"/>
            <w:vAlign w:val="center"/>
          </w:tcPr>
          <w:p w14:paraId="064DEE04"/>
        </w:tc>
        <w:tc>
          <w:tcPr>
            <w:tcW w:w="1120" w:type="dxa"/>
            <w:vAlign w:val="center"/>
          </w:tcPr>
          <w:p w14:paraId="6430F782"/>
        </w:tc>
        <w:tc>
          <w:tcPr>
            <w:tcW w:w="1120" w:type="dxa"/>
            <w:vAlign w:val="center"/>
          </w:tcPr>
          <w:p w14:paraId="464B0C46"/>
        </w:tc>
        <w:tc>
          <w:tcPr>
            <w:tcW w:w="1112" w:type="dxa"/>
            <w:vAlign w:val="center"/>
          </w:tcPr>
          <w:p w14:paraId="59C34063"/>
        </w:tc>
      </w:tr>
      <w:tr w14:paraId="68743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0F4CD9">
            <w:pPr>
              <w:jc w:val="left"/>
            </w:pPr>
            <w:r>
              <w:rPr>
                <w:rFonts w:ascii="宋体" w:hAnsi="宋体" w:eastAsia="宋体" w:cs="宋体"/>
                <w:b w:val="0"/>
                <w:i w:val="0"/>
                <w:color w:val="000000"/>
                <w:sz w:val="16"/>
              </w:rPr>
              <w:t>213</w:t>
            </w:r>
          </w:p>
        </w:tc>
        <w:tc>
          <w:tcPr>
            <w:tcW w:w="3340" w:type="dxa"/>
            <w:vAlign w:val="center"/>
          </w:tcPr>
          <w:p w14:paraId="03A33281">
            <w:pPr>
              <w:jc w:val="left"/>
            </w:pPr>
            <w:r>
              <w:rPr>
                <w:rFonts w:ascii="宋体" w:hAnsi="宋体" w:eastAsia="宋体" w:cs="宋体"/>
                <w:b w:val="0"/>
                <w:i w:val="0"/>
                <w:color w:val="000000"/>
                <w:sz w:val="16"/>
              </w:rPr>
              <w:t>农林水支出</w:t>
            </w:r>
          </w:p>
        </w:tc>
        <w:tc>
          <w:tcPr>
            <w:tcW w:w="1120" w:type="dxa"/>
            <w:vAlign w:val="center"/>
          </w:tcPr>
          <w:p w14:paraId="62DACC1F">
            <w:pPr>
              <w:jc w:val="right"/>
            </w:pPr>
            <w:r>
              <w:rPr>
                <w:rFonts w:ascii="宋体" w:hAnsi="宋体" w:eastAsia="宋体" w:cs="宋体"/>
                <w:b w:val="0"/>
                <w:i w:val="0"/>
                <w:color w:val="000000"/>
                <w:sz w:val="16"/>
              </w:rPr>
              <w:t>9,988.13</w:t>
            </w:r>
          </w:p>
        </w:tc>
        <w:tc>
          <w:tcPr>
            <w:tcW w:w="1120" w:type="dxa"/>
            <w:vAlign w:val="center"/>
          </w:tcPr>
          <w:p w14:paraId="3E3ED355">
            <w:pPr>
              <w:jc w:val="right"/>
            </w:pPr>
            <w:r>
              <w:rPr>
                <w:rFonts w:ascii="宋体" w:hAnsi="宋体" w:eastAsia="宋体" w:cs="宋体"/>
                <w:b w:val="0"/>
                <w:i w:val="0"/>
                <w:color w:val="000000"/>
                <w:sz w:val="16"/>
              </w:rPr>
              <w:t>301.49</w:t>
            </w:r>
          </w:p>
        </w:tc>
        <w:tc>
          <w:tcPr>
            <w:tcW w:w="1120" w:type="dxa"/>
            <w:vAlign w:val="center"/>
          </w:tcPr>
          <w:p w14:paraId="35F034A5">
            <w:pPr>
              <w:jc w:val="right"/>
            </w:pPr>
            <w:r>
              <w:rPr>
                <w:rFonts w:ascii="宋体" w:hAnsi="宋体" w:eastAsia="宋体" w:cs="宋体"/>
                <w:b w:val="0"/>
                <w:i w:val="0"/>
                <w:color w:val="000000"/>
                <w:sz w:val="16"/>
              </w:rPr>
              <w:t>9,686.64</w:t>
            </w:r>
          </w:p>
        </w:tc>
        <w:tc>
          <w:tcPr>
            <w:tcW w:w="1120" w:type="dxa"/>
            <w:vAlign w:val="center"/>
          </w:tcPr>
          <w:p w14:paraId="55A976D9"/>
        </w:tc>
        <w:tc>
          <w:tcPr>
            <w:tcW w:w="1120" w:type="dxa"/>
            <w:vAlign w:val="center"/>
          </w:tcPr>
          <w:p w14:paraId="7BD9E4DC"/>
        </w:tc>
        <w:tc>
          <w:tcPr>
            <w:tcW w:w="1112" w:type="dxa"/>
            <w:vAlign w:val="center"/>
          </w:tcPr>
          <w:p w14:paraId="406ACD07"/>
        </w:tc>
      </w:tr>
      <w:tr w14:paraId="52D14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626730">
            <w:pPr>
              <w:jc w:val="left"/>
            </w:pPr>
            <w:r>
              <w:rPr>
                <w:rFonts w:ascii="宋体" w:hAnsi="宋体" w:eastAsia="宋体" w:cs="宋体"/>
                <w:b w:val="0"/>
                <w:i w:val="0"/>
                <w:color w:val="000000"/>
                <w:sz w:val="16"/>
              </w:rPr>
              <w:t>21303</w:t>
            </w:r>
          </w:p>
        </w:tc>
        <w:tc>
          <w:tcPr>
            <w:tcW w:w="3340" w:type="dxa"/>
            <w:vAlign w:val="center"/>
          </w:tcPr>
          <w:p w14:paraId="1EFE1BB9">
            <w:pPr>
              <w:jc w:val="left"/>
            </w:pPr>
            <w:r>
              <w:rPr>
                <w:rFonts w:ascii="宋体" w:hAnsi="宋体" w:eastAsia="宋体" w:cs="宋体"/>
                <w:b w:val="0"/>
                <w:i w:val="0"/>
                <w:color w:val="000000"/>
                <w:sz w:val="16"/>
              </w:rPr>
              <w:t>水利</w:t>
            </w:r>
          </w:p>
        </w:tc>
        <w:tc>
          <w:tcPr>
            <w:tcW w:w="1120" w:type="dxa"/>
            <w:vAlign w:val="center"/>
          </w:tcPr>
          <w:p w14:paraId="64B4BAC5">
            <w:pPr>
              <w:jc w:val="right"/>
            </w:pPr>
            <w:r>
              <w:rPr>
                <w:rFonts w:ascii="宋体" w:hAnsi="宋体" w:eastAsia="宋体" w:cs="宋体"/>
                <w:b w:val="0"/>
                <w:i w:val="0"/>
                <w:color w:val="000000"/>
                <w:sz w:val="16"/>
              </w:rPr>
              <w:t>9,988.13</w:t>
            </w:r>
          </w:p>
        </w:tc>
        <w:tc>
          <w:tcPr>
            <w:tcW w:w="1120" w:type="dxa"/>
            <w:vAlign w:val="center"/>
          </w:tcPr>
          <w:p w14:paraId="691C7C22">
            <w:pPr>
              <w:jc w:val="right"/>
            </w:pPr>
            <w:r>
              <w:rPr>
                <w:rFonts w:ascii="宋体" w:hAnsi="宋体" w:eastAsia="宋体" w:cs="宋体"/>
                <w:b w:val="0"/>
                <w:i w:val="0"/>
                <w:color w:val="000000"/>
                <w:sz w:val="16"/>
              </w:rPr>
              <w:t>301.49</w:t>
            </w:r>
          </w:p>
        </w:tc>
        <w:tc>
          <w:tcPr>
            <w:tcW w:w="1120" w:type="dxa"/>
            <w:vAlign w:val="center"/>
          </w:tcPr>
          <w:p w14:paraId="776F53B5">
            <w:pPr>
              <w:jc w:val="right"/>
            </w:pPr>
            <w:r>
              <w:rPr>
                <w:rFonts w:ascii="宋体" w:hAnsi="宋体" w:eastAsia="宋体" w:cs="宋体"/>
                <w:b w:val="0"/>
                <w:i w:val="0"/>
                <w:color w:val="000000"/>
                <w:sz w:val="16"/>
              </w:rPr>
              <w:t>9,686.64</w:t>
            </w:r>
          </w:p>
        </w:tc>
        <w:tc>
          <w:tcPr>
            <w:tcW w:w="1120" w:type="dxa"/>
            <w:vAlign w:val="center"/>
          </w:tcPr>
          <w:p w14:paraId="1AC4F891"/>
        </w:tc>
        <w:tc>
          <w:tcPr>
            <w:tcW w:w="1120" w:type="dxa"/>
            <w:vAlign w:val="center"/>
          </w:tcPr>
          <w:p w14:paraId="26F2DEDF"/>
        </w:tc>
        <w:tc>
          <w:tcPr>
            <w:tcW w:w="1112" w:type="dxa"/>
            <w:vAlign w:val="center"/>
          </w:tcPr>
          <w:p w14:paraId="1ABA345C"/>
        </w:tc>
      </w:tr>
      <w:tr w14:paraId="5855D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11B536">
            <w:pPr>
              <w:jc w:val="left"/>
            </w:pPr>
            <w:r>
              <w:rPr>
                <w:rFonts w:ascii="宋体" w:hAnsi="宋体" w:eastAsia="宋体" w:cs="宋体"/>
                <w:b w:val="0"/>
                <w:i w:val="0"/>
                <w:color w:val="000000"/>
                <w:sz w:val="16"/>
              </w:rPr>
              <w:t>2130301</w:t>
            </w:r>
          </w:p>
        </w:tc>
        <w:tc>
          <w:tcPr>
            <w:tcW w:w="3340" w:type="dxa"/>
            <w:vAlign w:val="center"/>
          </w:tcPr>
          <w:p w14:paraId="20ED7783">
            <w:pPr>
              <w:jc w:val="left"/>
            </w:pPr>
            <w:r>
              <w:rPr>
                <w:rFonts w:ascii="宋体" w:hAnsi="宋体" w:eastAsia="宋体" w:cs="宋体"/>
                <w:b w:val="0"/>
                <w:i w:val="0"/>
                <w:color w:val="000000"/>
                <w:sz w:val="16"/>
              </w:rPr>
              <w:t>行政运行</w:t>
            </w:r>
          </w:p>
        </w:tc>
        <w:tc>
          <w:tcPr>
            <w:tcW w:w="1120" w:type="dxa"/>
            <w:vAlign w:val="center"/>
          </w:tcPr>
          <w:p w14:paraId="78075C2A">
            <w:pPr>
              <w:jc w:val="right"/>
            </w:pPr>
            <w:r>
              <w:rPr>
                <w:rFonts w:ascii="宋体" w:hAnsi="宋体" w:eastAsia="宋体" w:cs="宋体"/>
                <w:b w:val="0"/>
                <w:i w:val="0"/>
                <w:color w:val="000000"/>
                <w:sz w:val="16"/>
              </w:rPr>
              <w:t>301.49</w:t>
            </w:r>
          </w:p>
        </w:tc>
        <w:tc>
          <w:tcPr>
            <w:tcW w:w="1120" w:type="dxa"/>
            <w:vAlign w:val="center"/>
          </w:tcPr>
          <w:p w14:paraId="7A1E374C">
            <w:pPr>
              <w:jc w:val="right"/>
            </w:pPr>
            <w:r>
              <w:rPr>
                <w:rFonts w:ascii="宋体" w:hAnsi="宋体" w:eastAsia="宋体" w:cs="宋体"/>
                <w:b w:val="0"/>
                <w:i w:val="0"/>
                <w:color w:val="000000"/>
                <w:sz w:val="16"/>
              </w:rPr>
              <w:t>301.49</w:t>
            </w:r>
          </w:p>
        </w:tc>
        <w:tc>
          <w:tcPr>
            <w:tcW w:w="1120" w:type="dxa"/>
            <w:vAlign w:val="center"/>
          </w:tcPr>
          <w:p w14:paraId="62A45914"/>
        </w:tc>
        <w:tc>
          <w:tcPr>
            <w:tcW w:w="1120" w:type="dxa"/>
            <w:vAlign w:val="center"/>
          </w:tcPr>
          <w:p w14:paraId="6676BCBC"/>
        </w:tc>
        <w:tc>
          <w:tcPr>
            <w:tcW w:w="1120" w:type="dxa"/>
            <w:vAlign w:val="center"/>
          </w:tcPr>
          <w:p w14:paraId="4E1F08A3"/>
        </w:tc>
        <w:tc>
          <w:tcPr>
            <w:tcW w:w="1112" w:type="dxa"/>
            <w:vAlign w:val="center"/>
          </w:tcPr>
          <w:p w14:paraId="01DFB650"/>
        </w:tc>
      </w:tr>
      <w:tr w14:paraId="5E42E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8E14EC">
            <w:pPr>
              <w:jc w:val="left"/>
            </w:pPr>
            <w:r>
              <w:rPr>
                <w:rFonts w:ascii="宋体" w:hAnsi="宋体" w:eastAsia="宋体" w:cs="宋体"/>
                <w:b w:val="0"/>
                <w:i w:val="0"/>
                <w:color w:val="000000"/>
                <w:sz w:val="16"/>
              </w:rPr>
              <w:t>2130302</w:t>
            </w:r>
          </w:p>
        </w:tc>
        <w:tc>
          <w:tcPr>
            <w:tcW w:w="3340" w:type="dxa"/>
            <w:vAlign w:val="center"/>
          </w:tcPr>
          <w:p w14:paraId="654FDAFE">
            <w:pPr>
              <w:jc w:val="left"/>
            </w:pPr>
            <w:r>
              <w:rPr>
                <w:rFonts w:ascii="宋体" w:hAnsi="宋体" w:eastAsia="宋体" w:cs="宋体"/>
                <w:b w:val="0"/>
                <w:i w:val="0"/>
                <w:color w:val="000000"/>
                <w:sz w:val="16"/>
              </w:rPr>
              <w:t>一般行政管理事务</w:t>
            </w:r>
          </w:p>
        </w:tc>
        <w:tc>
          <w:tcPr>
            <w:tcW w:w="1120" w:type="dxa"/>
            <w:vAlign w:val="center"/>
          </w:tcPr>
          <w:p w14:paraId="31FD26B5">
            <w:pPr>
              <w:jc w:val="right"/>
            </w:pPr>
            <w:r>
              <w:rPr>
                <w:rFonts w:ascii="宋体" w:hAnsi="宋体" w:eastAsia="宋体" w:cs="宋体"/>
                <w:b w:val="0"/>
                <w:i w:val="0"/>
                <w:color w:val="000000"/>
                <w:sz w:val="16"/>
              </w:rPr>
              <w:t>89.13</w:t>
            </w:r>
          </w:p>
        </w:tc>
        <w:tc>
          <w:tcPr>
            <w:tcW w:w="1120" w:type="dxa"/>
            <w:vAlign w:val="center"/>
          </w:tcPr>
          <w:p w14:paraId="100392A8"/>
        </w:tc>
        <w:tc>
          <w:tcPr>
            <w:tcW w:w="1120" w:type="dxa"/>
            <w:vAlign w:val="center"/>
          </w:tcPr>
          <w:p w14:paraId="34C6C389">
            <w:pPr>
              <w:jc w:val="right"/>
            </w:pPr>
            <w:r>
              <w:rPr>
                <w:rFonts w:ascii="宋体" w:hAnsi="宋体" w:eastAsia="宋体" w:cs="宋体"/>
                <w:b w:val="0"/>
                <w:i w:val="0"/>
                <w:color w:val="000000"/>
                <w:sz w:val="16"/>
              </w:rPr>
              <w:t>89.13</w:t>
            </w:r>
          </w:p>
        </w:tc>
        <w:tc>
          <w:tcPr>
            <w:tcW w:w="1120" w:type="dxa"/>
            <w:vAlign w:val="center"/>
          </w:tcPr>
          <w:p w14:paraId="15511E25"/>
        </w:tc>
        <w:tc>
          <w:tcPr>
            <w:tcW w:w="1120" w:type="dxa"/>
            <w:vAlign w:val="center"/>
          </w:tcPr>
          <w:p w14:paraId="07826DD3"/>
        </w:tc>
        <w:tc>
          <w:tcPr>
            <w:tcW w:w="1112" w:type="dxa"/>
            <w:vAlign w:val="center"/>
          </w:tcPr>
          <w:p w14:paraId="564BA62E"/>
        </w:tc>
      </w:tr>
      <w:tr w14:paraId="0CB42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4AD0AF">
            <w:pPr>
              <w:jc w:val="left"/>
            </w:pPr>
            <w:r>
              <w:rPr>
                <w:rFonts w:ascii="宋体" w:hAnsi="宋体" w:eastAsia="宋体" w:cs="宋体"/>
                <w:b w:val="0"/>
                <w:i w:val="0"/>
                <w:color w:val="000000"/>
                <w:sz w:val="16"/>
              </w:rPr>
              <w:t>2130304</w:t>
            </w:r>
          </w:p>
        </w:tc>
        <w:tc>
          <w:tcPr>
            <w:tcW w:w="3340" w:type="dxa"/>
            <w:vAlign w:val="center"/>
          </w:tcPr>
          <w:p w14:paraId="335527B3">
            <w:pPr>
              <w:jc w:val="left"/>
            </w:pPr>
            <w:r>
              <w:rPr>
                <w:rFonts w:ascii="宋体" w:hAnsi="宋体" w:eastAsia="宋体" w:cs="宋体"/>
                <w:b w:val="0"/>
                <w:i w:val="0"/>
                <w:color w:val="000000"/>
                <w:sz w:val="16"/>
              </w:rPr>
              <w:t>水利行业业务管理</w:t>
            </w:r>
          </w:p>
        </w:tc>
        <w:tc>
          <w:tcPr>
            <w:tcW w:w="1120" w:type="dxa"/>
            <w:vAlign w:val="center"/>
          </w:tcPr>
          <w:p w14:paraId="4BF41E9C">
            <w:pPr>
              <w:jc w:val="right"/>
            </w:pPr>
            <w:r>
              <w:rPr>
                <w:rFonts w:ascii="宋体" w:hAnsi="宋体" w:eastAsia="宋体" w:cs="宋体"/>
                <w:b w:val="0"/>
                <w:i w:val="0"/>
                <w:color w:val="000000"/>
                <w:sz w:val="16"/>
              </w:rPr>
              <w:t>15.15</w:t>
            </w:r>
          </w:p>
        </w:tc>
        <w:tc>
          <w:tcPr>
            <w:tcW w:w="1120" w:type="dxa"/>
            <w:vAlign w:val="center"/>
          </w:tcPr>
          <w:p w14:paraId="74B48360"/>
        </w:tc>
        <w:tc>
          <w:tcPr>
            <w:tcW w:w="1120" w:type="dxa"/>
            <w:vAlign w:val="center"/>
          </w:tcPr>
          <w:p w14:paraId="34B39990">
            <w:pPr>
              <w:jc w:val="right"/>
            </w:pPr>
            <w:r>
              <w:rPr>
                <w:rFonts w:ascii="宋体" w:hAnsi="宋体" w:eastAsia="宋体" w:cs="宋体"/>
                <w:b w:val="0"/>
                <w:i w:val="0"/>
                <w:color w:val="000000"/>
                <w:sz w:val="16"/>
              </w:rPr>
              <w:t>15.15</w:t>
            </w:r>
          </w:p>
        </w:tc>
        <w:tc>
          <w:tcPr>
            <w:tcW w:w="1120" w:type="dxa"/>
            <w:vAlign w:val="center"/>
          </w:tcPr>
          <w:p w14:paraId="59337F08"/>
        </w:tc>
        <w:tc>
          <w:tcPr>
            <w:tcW w:w="1120" w:type="dxa"/>
            <w:vAlign w:val="center"/>
          </w:tcPr>
          <w:p w14:paraId="6F1719BE"/>
        </w:tc>
        <w:tc>
          <w:tcPr>
            <w:tcW w:w="1112" w:type="dxa"/>
            <w:vAlign w:val="center"/>
          </w:tcPr>
          <w:p w14:paraId="4CEF46F8"/>
        </w:tc>
      </w:tr>
      <w:tr w14:paraId="64915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392265">
            <w:pPr>
              <w:jc w:val="left"/>
            </w:pPr>
            <w:r>
              <w:rPr>
                <w:rFonts w:ascii="宋体" w:hAnsi="宋体" w:eastAsia="宋体" w:cs="宋体"/>
                <w:b w:val="0"/>
                <w:i w:val="0"/>
                <w:color w:val="000000"/>
                <w:sz w:val="16"/>
              </w:rPr>
              <w:t>2130306</w:t>
            </w:r>
          </w:p>
        </w:tc>
        <w:tc>
          <w:tcPr>
            <w:tcW w:w="3340" w:type="dxa"/>
            <w:vAlign w:val="center"/>
          </w:tcPr>
          <w:p w14:paraId="314DFBC0">
            <w:pPr>
              <w:jc w:val="left"/>
            </w:pPr>
            <w:r>
              <w:rPr>
                <w:rFonts w:ascii="宋体" w:hAnsi="宋体" w:eastAsia="宋体" w:cs="宋体"/>
                <w:b w:val="0"/>
                <w:i w:val="0"/>
                <w:color w:val="000000"/>
                <w:sz w:val="16"/>
              </w:rPr>
              <w:t>水利工程运行与维护</w:t>
            </w:r>
          </w:p>
        </w:tc>
        <w:tc>
          <w:tcPr>
            <w:tcW w:w="1120" w:type="dxa"/>
            <w:vAlign w:val="center"/>
          </w:tcPr>
          <w:p w14:paraId="645C402F">
            <w:pPr>
              <w:jc w:val="right"/>
            </w:pPr>
            <w:r>
              <w:rPr>
                <w:rFonts w:ascii="宋体" w:hAnsi="宋体" w:eastAsia="宋体" w:cs="宋体"/>
                <w:b w:val="0"/>
                <w:i w:val="0"/>
                <w:color w:val="000000"/>
                <w:sz w:val="16"/>
              </w:rPr>
              <w:t>146.00</w:t>
            </w:r>
          </w:p>
        </w:tc>
        <w:tc>
          <w:tcPr>
            <w:tcW w:w="1120" w:type="dxa"/>
            <w:vAlign w:val="center"/>
          </w:tcPr>
          <w:p w14:paraId="3B42EDAF"/>
        </w:tc>
        <w:tc>
          <w:tcPr>
            <w:tcW w:w="1120" w:type="dxa"/>
            <w:vAlign w:val="center"/>
          </w:tcPr>
          <w:p w14:paraId="6D7BE9A0">
            <w:pPr>
              <w:jc w:val="right"/>
            </w:pPr>
            <w:r>
              <w:rPr>
                <w:rFonts w:ascii="宋体" w:hAnsi="宋体" w:eastAsia="宋体" w:cs="宋体"/>
                <w:b w:val="0"/>
                <w:i w:val="0"/>
                <w:color w:val="000000"/>
                <w:sz w:val="16"/>
              </w:rPr>
              <w:t>146.00</w:t>
            </w:r>
          </w:p>
        </w:tc>
        <w:tc>
          <w:tcPr>
            <w:tcW w:w="1120" w:type="dxa"/>
            <w:vAlign w:val="center"/>
          </w:tcPr>
          <w:p w14:paraId="5AD13685"/>
        </w:tc>
        <w:tc>
          <w:tcPr>
            <w:tcW w:w="1120" w:type="dxa"/>
            <w:vAlign w:val="center"/>
          </w:tcPr>
          <w:p w14:paraId="5AC81D73"/>
        </w:tc>
        <w:tc>
          <w:tcPr>
            <w:tcW w:w="1112" w:type="dxa"/>
            <w:vAlign w:val="center"/>
          </w:tcPr>
          <w:p w14:paraId="33BB2A6A"/>
        </w:tc>
      </w:tr>
      <w:tr w14:paraId="3EF02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4A2591">
            <w:pPr>
              <w:jc w:val="left"/>
            </w:pPr>
            <w:r>
              <w:rPr>
                <w:rFonts w:ascii="宋体" w:hAnsi="宋体" w:eastAsia="宋体" w:cs="宋体"/>
                <w:b w:val="0"/>
                <w:i w:val="0"/>
                <w:color w:val="000000"/>
                <w:sz w:val="16"/>
              </w:rPr>
              <w:t>2130314</w:t>
            </w:r>
          </w:p>
        </w:tc>
        <w:tc>
          <w:tcPr>
            <w:tcW w:w="3340" w:type="dxa"/>
            <w:vAlign w:val="center"/>
          </w:tcPr>
          <w:p w14:paraId="4A880B74">
            <w:pPr>
              <w:jc w:val="left"/>
            </w:pPr>
            <w:r>
              <w:rPr>
                <w:rFonts w:ascii="宋体" w:hAnsi="宋体" w:eastAsia="宋体" w:cs="宋体"/>
                <w:b w:val="0"/>
                <w:i w:val="0"/>
                <w:color w:val="000000"/>
                <w:sz w:val="16"/>
              </w:rPr>
              <w:t>防汛</w:t>
            </w:r>
          </w:p>
        </w:tc>
        <w:tc>
          <w:tcPr>
            <w:tcW w:w="1120" w:type="dxa"/>
            <w:vAlign w:val="center"/>
          </w:tcPr>
          <w:p w14:paraId="5ED24D8F">
            <w:pPr>
              <w:jc w:val="right"/>
            </w:pPr>
            <w:r>
              <w:rPr>
                <w:rFonts w:ascii="宋体" w:hAnsi="宋体" w:eastAsia="宋体" w:cs="宋体"/>
                <w:b w:val="0"/>
                <w:i w:val="0"/>
                <w:color w:val="000000"/>
                <w:sz w:val="16"/>
              </w:rPr>
              <w:t>350.00</w:t>
            </w:r>
          </w:p>
        </w:tc>
        <w:tc>
          <w:tcPr>
            <w:tcW w:w="1120" w:type="dxa"/>
            <w:vAlign w:val="center"/>
          </w:tcPr>
          <w:p w14:paraId="2074E19C"/>
        </w:tc>
        <w:tc>
          <w:tcPr>
            <w:tcW w:w="1120" w:type="dxa"/>
            <w:vAlign w:val="center"/>
          </w:tcPr>
          <w:p w14:paraId="30A82BF2">
            <w:pPr>
              <w:jc w:val="right"/>
            </w:pPr>
            <w:r>
              <w:rPr>
                <w:rFonts w:ascii="宋体" w:hAnsi="宋体" w:eastAsia="宋体" w:cs="宋体"/>
                <w:b w:val="0"/>
                <w:i w:val="0"/>
                <w:color w:val="000000"/>
                <w:sz w:val="16"/>
              </w:rPr>
              <w:t>350.00</w:t>
            </w:r>
          </w:p>
        </w:tc>
        <w:tc>
          <w:tcPr>
            <w:tcW w:w="1120" w:type="dxa"/>
            <w:vAlign w:val="center"/>
          </w:tcPr>
          <w:p w14:paraId="097BA1D6"/>
        </w:tc>
        <w:tc>
          <w:tcPr>
            <w:tcW w:w="1120" w:type="dxa"/>
            <w:vAlign w:val="center"/>
          </w:tcPr>
          <w:p w14:paraId="6AFE2AD9"/>
        </w:tc>
        <w:tc>
          <w:tcPr>
            <w:tcW w:w="1112" w:type="dxa"/>
            <w:vAlign w:val="center"/>
          </w:tcPr>
          <w:p w14:paraId="0D1ECE09"/>
        </w:tc>
      </w:tr>
      <w:tr w14:paraId="34D38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4CF7C0">
            <w:pPr>
              <w:jc w:val="left"/>
            </w:pPr>
            <w:r>
              <w:rPr>
                <w:rFonts w:ascii="宋体" w:hAnsi="宋体" w:eastAsia="宋体" w:cs="宋体"/>
                <w:b w:val="0"/>
                <w:i w:val="0"/>
                <w:color w:val="000000"/>
                <w:sz w:val="16"/>
              </w:rPr>
              <w:t>2130316</w:t>
            </w:r>
          </w:p>
        </w:tc>
        <w:tc>
          <w:tcPr>
            <w:tcW w:w="3340" w:type="dxa"/>
            <w:vAlign w:val="center"/>
          </w:tcPr>
          <w:p w14:paraId="666D6380">
            <w:pPr>
              <w:jc w:val="left"/>
            </w:pPr>
            <w:r>
              <w:rPr>
                <w:rFonts w:ascii="宋体" w:hAnsi="宋体" w:eastAsia="宋体" w:cs="宋体"/>
                <w:b w:val="0"/>
                <w:i w:val="0"/>
                <w:color w:val="000000"/>
                <w:sz w:val="16"/>
              </w:rPr>
              <w:t>农村水利</w:t>
            </w:r>
          </w:p>
        </w:tc>
        <w:tc>
          <w:tcPr>
            <w:tcW w:w="1120" w:type="dxa"/>
            <w:vAlign w:val="center"/>
          </w:tcPr>
          <w:p w14:paraId="6B3199E0">
            <w:pPr>
              <w:jc w:val="right"/>
            </w:pPr>
            <w:r>
              <w:rPr>
                <w:rFonts w:ascii="宋体" w:hAnsi="宋体" w:eastAsia="宋体" w:cs="宋体"/>
                <w:b w:val="0"/>
                <w:i w:val="0"/>
                <w:color w:val="000000"/>
                <w:sz w:val="16"/>
              </w:rPr>
              <w:t>1,229.93</w:t>
            </w:r>
          </w:p>
        </w:tc>
        <w:tc>
          <w:tcPr>
            <w:tcW w:w="1120" w:type="dxa"/>
            <w:vAlign w:val="center"/>
          </w:tcPr>
          <w:p w14:paraId="4F921B3F"/>
        </w:tc>
        <w:tc>
          <w:tcPr>
            <w:tcW w:w="1120" w:type="dxa"/>
            <w:vAlign w:val="center"/>
          </w:tcPr>
          <w:p w14:paraId="38EC5284">
            <w:pPr>
              <w:jc w:val="right"/>
            </w:pPr>
            <w:r>
              <w:rPr>
                <w:rFonts w:ascii="宋体" w:hAnsi="宋体" w:eastAsia="宋体" w:cs="宋体"/>
                <w:b w:val="0"/>
                <w:i w:val="0"/>
                <w:color w:val="000000"/>
                <w:sz w:val="16"/>
              </w:rPr>
              <w:t>1,229.93</w:t>
            </w:r>
          </w:p>
        </w:tc>
        <w:tc>
          <w:tcPr>
            <w:tcW w:w="1120" w:type="dxa"/>
            <w:vAlign w:val="center"/>
          </w:tcPr>
          <w:p w14:paraId="717E679D"/>
        </w:tc>
        <w:tc>
          <w:tcPr>
            <w:tcW w:w="1120" w:type="dxa"/>
            <w:vAlign w:val="center"/>
          </w:tcPr>
          <w:p w14:paraId="3F85BEA4"/>
        </w:tc>
        <w:tc>
          <w:tcPr>
            <w:tcW w:w="1112" w:type="dxa"/>
            <w:vAlign w:val="center"/>
          </w:tcPr>
          <w:p w14:paraId="647C69A1"/>
        </w:tc>
      </w:tr>
      <w:tr w14:paraId="1D9C3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BACDBC">
            <w:pPr>
              <w:jc w:val="left"/>
            </w:pPr>
            <w:r>
              <w:rPr>
                <w:rFonts w:ascii="宋体" w:hAnsi="宋体" w:eastAsia="宋体" w:cs="宋体"/>
                <w:b w:val="0"/>
                <w:i w:val="0"/>
                <w:color w:val="000000"/>
                <w:sz w:val="16"/>
              </w:rPr>
              <w:t>2130319</w:t>
            </w:r>
          </w:p>
        </w:tc>
        <w:tc>
          <w:tcPr>
            <w:tcW w:w="3340" w:type="dxa"/>
            <w:vAlign w:val="center"/>
          </w:tcPr>
          <w:p w14:paraId="492DC0B8">
            <w:pPr>
              <w:jc w:val="left"/>
            </w:pPr>
            <w:r>
              <w:rPr>
                <w:rFonts w:ascii="宋体" w:hAnsi="宋体" w:eastAsia="宋体" w:cs="宋体"/>
                <w:b w:val="0"/>
                <w:i w:val="0"/>
                <w:color w:val="000000"/>
                <w:sz w:val="16"/>
              </w:rPr>
              <w:t>江河湖库水系综合整治</w:t>
            </w:r>
          </w:p>
        </w:tc>
        <w:tc>
          <w:tcPr>
            <w:tcW w:w="1120" w:type="dxa"/>
            <w:vAlign w:val="center"/>
          </w:tcPr>
          <w:p w14:paraId="4A69BB17">
            <w:pPr>
              <w:jc w:val="right"/>
            </w:pPr>
            <w:r>
              <w:rPr>
                <w:rFonts w:ascii="宋体" w:hAnsi="宋体" w:eastAsia="宋体" w:cs="宋体"/>
                <w:b w:val="0"/>
                <w:i w:val="0"/>
                <w:color w:val="000000"/>
                <w:sz w:val="16"/>
              </w:rPr>
              <w:t>839.94</w:t>
            </w:r>
          </w:p>
        </w:tc>
        <w:tc>
          <w:tcPr>
            <w:tcW w:w="1120" w:type="dxa"/>
            <w:vAlign w:val="center"/>
          </w:tcPr>
          <w:p w14:paraId="5793D372"/>
        </w:tc>
        <w:tc>
          <w:tcPr>
            <w:tcW w:w="1120" w:type="dxa"/>
            <w:vAlign w:val="center"/>
          </w:tcPr>
          <w:p w14:paraId="04B5C9CF">
            <w:pPr>
              <w:jc w:val="right"/>
            </w:pPr>
            <w:r>
              <w:rPr>
                <w:rFonts w:ascii="宋体" w:hAnsi="宋体" w:eastAsia="宋体" w:cs="宋体"/>
                <w:b w:val="0"/>
                <w:i w:val="0"/>
                <w:color w:val="000000"/>
                <w:sz w:val="16"/>
              </w:rPr>
              <w:t>839.94</w:t>
            </w:r>
          </w:p>
        </w:tc>
        <w:tc>
          <w:tcPr>
            <w:tcW w:w="1120" w:type="dxa"/>
            <w:vAlign w:val="center"/>
          </w:tcPr>
          <w:p w14:paraId="71ED86EE"/>
        </w:tc>
        <w:tc>
          <w:tcPr>
            <w:tcW w:w="1120" w:type="dxa"/>
            <w:vAlign w:val="center"/>
          </w:tcPr>
          <w:p w14:paraId="3D72CABA"/>
        </w:tc>
        <w:tc>
          <w:tcPr>
            <w:tcW w:w="1112" w:type="dxa"/>
            <w:vAlign w:val="center"/>
          </w:tcPr>
          <w:p w14:paraId="753B9732"/>
        </w:tc>
      </w:tr>
      <w:tr w14:paraId="1D7BC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D5A984">
            <w:pPr>
              <w:jc w:val="left"/>
            </w:pPr>
            <w:r>
              <w:rPr>
                <w:rFonts w:ascii="宋体" w:hAnsi="宋体" w:eastAsia="宋体" w:cs="宋体"/>
                <w:b w:val="0"/>
                <w:i w:val="0"/>
                <w:color w:val="000000"/>
                <w:sz w:val="16"/>
              </w:rPr>
              <w:t>2130321</w:t>
            </w:r>
          </w:p>
        </w:tc>
        <w:tc>
          <w:tcPr>
            <w:tcW w:w="3340" w:type="dxa"/>
            <w:vAlign w:val="center"/>
          </w:tcPr>
          <w:p w14:paraId="6855413E">
            <w:pPr>
              <w:jc w:val="left"/>
            </w:pPr>
            <w:r>
              <w:rPr>
                <w:rFonts w:ascii="宋体" w:hAnsi="宋体" w:eastAsia="宋体" w:cs="宋体"/>
                <w:b w:val="0"/>
                <w:i w:val="0"/>
                <w:color w:val="000000"/>
                <w:sz w:val="16"/>
              </w:rPr>
              <w:t>大中型水库移民后期扶持专项支出</w:t>
            </w:r>
          </w:p>
        </w:tc>
        <w:tc>
          <w:tcPr>
            <w:tcW w:w="1120" w:type="dxa"/>
            <w:vAlign w:val="center"/>
          </w:tcPr>
          <w:p w14:paraId="39B041DC">
            <w:pPr>
              <w:jc w:val="right"/>
            </w:pPr>
            <w:r>
              <w:rPr>
                <w:rFonts w:ascii="宋体" w:hAnsi="宋体" w:eastAsia="宋体" w:cs="宋体"/>
                <w:b w:val="0"/>
                <w:i w:val="0"/>
                <w:color w:val="000000"/>
                <w:sz w:val="16"/>
              </w:rPr>
              <w:t>748.00</w:t>
            </w:r>
          </w:p>
        </w:tc>
        <w:tc>
          <w:tcPr>
            <w:tcW w:w="1120" w:type="dxa"/>
            <w:vAlign w:val="center"/>
          </w:tcPr>
          <w:p w14:paraId="7B813FED"/>
        </w:tc>
        <w:tc>
          <w:tcPr>
            <w:tcW w:w="1120" w:type="dxa"/>
            <w:vAlign w:val="center"/>
          </w:tcPr>
          <w:p w14:paraId="300456DB">
            <w:pPr>
              <w:jc w:val="right"/>
            </w:pPr>
            <w:r>
              <w:rPr>
                <w:rFonts w:ascii="宋体" w:hAnsi="宋体" w:eastAsia="宋体" w:cs="宋体"/>
                <w:b w:val="0"/>
                <w:i w:val="0"/>
                <w:color w:val="000000"/>
                <w:sz w:val="16"/>
              </w:rPr>
              <w:t>748.00</w:t>
            </w:r>
          </w:p>
        </w:tc>
        <w:tc>
          <w:tcPr>
            <w:tcW w:w="1120" w:type="dxa"/>
            <w:vAlign w:val="center"/>
          </w:tcPr>
          <w:p w14:paraId="6E7820E8"/>
        </w:tc>
        <w:tc>
          <w:tcPr>
            <w:tcW w:w="1120" w:type="dxa"/>
            <w:vAlign w:val="center"/>
          </w:tcPr>
          <w:p w14:paraId="4FE9315E"/>
        </w:tc>
        <w:tc>
          <w:tcPr>
            <w:tcW w:w="1112" w:type="dxa"/>
            <w:vAlign w:val="center"/>
          </w:tcPr>
          <w:p w14:paraId="236B8D4B"/>
        </w:tc>
      </w:tr>
      <w:tr w14:paraId="46C36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264DBD">
            <w:pPr>
              <w:jc w:val="left"/>
            </w:pPr>
            <w:r>
              <w:rPr>
                <w:rFonts w:ascii="宋体" w:hAnsi="宋体" w:eastAsia="宋体" w:cs="宋体"/>
                <w:b w:val="0"/>
                <w:i w:val="0"/>
                <w:color w:val="000000"/>
                <w:sz w:val="16"/>
              </w:rPr>
              <w:t>2130334</w:t>
            </w:r>
          </w:p>
        </w:tc>
        <w:tc>
          <w:tcPr>
            <w:tcW w:w="3340" w:type="dxa"/>
            <w:vAlign w:val="center"/>
          </w:tcPr>
          <w:p w14:paraId="7BC4C8F8">
            <w:pPr>
              <w:jc w:val="left"/>
            </w:pPr>
            <w:r>
              <w:rPr>
                <w:rFonts w:ascii="宋体" w:hAnsi="宋体" w:eastAsia="宋体" w:cs="宋体"/>
                <w:b w:val="0"/>
                <w:i w:val="0"/>
                <w:color w:val="000000"/>
                <w:sz w:val="16"/>
              </w:rPr>
              <w:t>水利建设征地及移民支出</w:t>
            </w:r>
          </w:p>
        </w:tc>
        <w:tc>
          <w:tcPr>
            <w:tcW w:w="1120" w:type="dxa"/>
            <w:vAlign w:val="center"/>
          </w:tcPr>
          <w:p w14:paraId="53E597D9">
            <w:pPr>
              <w:jc w:val="right"/>
            </w:pPr>
            <w:r>
              <w:rPr>
                <w:rFonts w:ascii="宋体" w:hAnsi="宋体" w:eastAsia="宋体" w:cs="宋体"/>
                <w:b w:val="0"/>
                <w:i w:val="0"/>
                <w:color w:val="000000"/>
                <w:sz w:val="16"/>
              </w:rPr>
              <w:t>270.00</w:t>
            </w:r>
          </w:p>
        </w:tc>
        <w:tc>
          <w:tcPr>
            <w:tcW w:w="1120" w:type="dxa"/>
            <w:vAlign w:val="center"/>
          </w:tcPr>
          <w:p w14:paraId="0B91C976"/>
        </w:tc>
        <w:tc>
          <w:tcPr>
            <w:tcW w:w="1120" w:type="dxa"/>
            <w:vAlign w:val="center"/>
          </w:tcPr>
          <w:p w14:paraId="19DE265D">
            <w:pPr>
              <w:jc w:val="right"/>
            </w:pPr>
            <w:r>
              <w:rPr>
                <w:rFonts w:ascii="宋体" w:hAnsi="宋体" w:eastAsia="宋体" w:cs="宋体"/>
                <w:b w:val="0"/>
                <w:i w:val="0"/>
                <w:color w:val="000000"/>
                <w:sz w:val="16"/>
              </w:rPr>
              <w:t>270.00</w:t>
            </w:r>
          </w:p>
        </w:tc>
        <w:tc>
          <w:tcPr>
            <w:tcW w:w="1120" w:type="dxa"/>
            <w:vAlign w:val="center"/>
          </w:tcPr>
          <w:p w14:paraId="540B3228"/>
        </w:tc>
        <w:tc>
          <w:tcPr>
            <w:tcW w:w="1120" w:type="dxa"/>
            <w:vAlign w:val="center"/>
          </w:tcPr>
          <w:p w14:paraId="1D307A5F"/>
        </w:tc>
        <w:tc>
          <w:tcPr>
            <w:tcW w:w="1112" w:type="dxa"/>
            <w:vAlign w:val="center"/>
          </w:tcPr>
          <w:p w14:paraId="6972F51A"/>
        </w:tc>
      </w:tr>
      <w:tr w14:paraId="6FB83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A66EB6">
            <w:pPr>
              <w:jc w:val="left"/>
            </w:pPr>
            <w:r>
              <w:rPr>
                <w:rFonts w:ascii="宋体" w:hAnsi="宋体" w:eastAsia="宋体" w:cs="宋体"/>
                <w:b w:val="0"/>
                <w:i w:val="0"/>
                <w:color w:val="000000"/>
                <w:sz w:val="16"/>
              </w:rPr>
              <w:t>2130335</w:t>
            </w:r>
          </w:p>
        </w:tc>
        <w:tc>
          <w:tcPr>
            <w:tcW w:w="3340" w:type="dxa"/>
            <w:vAlign w:val="center"/>
          </w:tcPr>
          <w:p w14:paraId="2BD45E00">
            <w:pPr>
              <w:jc w:val="left"/>
            </w:pPr>
            <w:r>
              <w:rPr>
                <w:rFonts w:ascii="宋体" w:hAnsi="宋体" w:eastAsia="宋体" w:cs="宋体"/>
                <w:b w:val="0"/>
                <w:i w:val="0"/>
                <w:color w:val="000000"/>
                <w:sz w:val="16"/>
              </w:rPr>
              <w:t>农村供水</w:t>
            </w:r>
          </w:p>
        </w:tc>
        <w:tc>
          <w:tcPr>
            <w:tcW w:w="1120" w:type="dxa"/>
            <w:vAlign w:val="center"/>
          </w:tcPr>
          <w:p w14:paraId="6D0FF5C4">
            <w:pPr>
              <w:jc w:val="right"/>
            </w:pPr>
            <w:r>
              <w:rPr>
                <w:rFonts w:ascii="宋体" w:hAnsi="宋体" w:eastAsia="宋体" w:cs="宋体"/>
                <w:b w:val="0"/>
                <w:i w:val="0"/>
                <w:color w:val="000000"/>
                <w:sz w:val="16"/>
              </w:rPr>
              <w:t>1,324.00</w:t>
            </w:r>
          </w:p>
        </w:tc>
        <w:tc>
          <w:tcPr>
            <w:tcW w:w="1120" w:type="dxa"/>
            <w:vAlign w:val="center"/>
          </w:tcPr>
          <w:p w14:paraId="5C1B357F"/>
        </w:tc>
        <w:tc>
          <w:tcPr>
            <w:tcW w:w="1120" w:type="dxa"/>
            <w:vAlign w:val="center"/>
          </w:tcPr>
          <w:p w14:paraId="465329C3">
            <w:pPr>
              <w:jc w:val="right"/>
            </w:pPr>
            <w:r>
              <w:rPr>
                <w:rFonts w:ascii="宋体" w:hAnsi="宋体" w:eastAsia="宋体" w:cs="宋体"/>
                <w:b w:val="0"/>
                <w:i w:val="0"/>
                <w:color w:val="000000"/>
                <w:sz w:val="16"/>
              </w:rPr>
              <w:t>1,324.00</w:t>
            </w:r>
          </w:p>
        </w:tc>
        <w:tc>
          <w:tcPr>
            <w:tcW w:w="1120" w:type="dxa"/>
            <w:vAlign w:val="center"/>
          </w:tcPr>
          <w:p w14:paraId="5B6786D9"/>
        </w:tc>
        <w:tc>
          <w:tcPr>
            <w:tcW w:w="1120" w:type="dxa"/>
            <w:vAlign w:val="center"/>
          </w:tcPr>
          <w:p w14:paraId="6697B82B"/>
        </w:tc>
        <w:tc>
          <w:tcPr>
            <w:tcW w:w="1112" w:type="dxa"/>
            <w:vAlign w:val="center"/>
          </w:tcPr>
          <w:p w14:paraId="06139A59"/>
        </w:tc>
      </w:tr>
      <w:tr w14:paraId="17BAF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C00305">
            <w:pPr>
              <w:jc w:val="left"/>
            </w:pPr>
            <w:r>
              <w:rPr>
                <w:rFonts w:ascii="宋体" w:hAnsi="宋体" w:eastAsia="宋体" w:cs="宋体"/>
                <w:b w:val="0"/>
                <w:i w:val="0"/>
                <w:color w:val="000000"/>
                <w:sz w:val="16"/>
              </w:rPr>
              <w:t>2130399</w:t>
            </w:r>
          </w:p>
        </w:tc>
        <w:tc>
          <w:tcPr>
            <w:tcW w:w="3340" w:type="dxa"/>
            <w:vAlign w:val="center"/>
          </w:tcPr>
          <w:p w14:paraId="1B588DC4">
            <w:pPr>
              <w:jc w:val="left"/>
            </w:pPr>
            <w:r>
              <w:rPr>
                <w:rFonts w:ascii="宋体" w:hAnsi="宋体" w:eastAsia="宋体" w:cs="宋体"/>
                <w:b w:val="0"/>
                <w:i w:val="0"/>
                <w:color w:val="000000"/>
                <w:sz w:val="16"/>
              </w:rPr>
              <w:t>其他水利支出</w:t>
            </w:r>
          </w:p>
        </w:tc>
        <w:tc>
          <w:tcPr>
            <w:tcW w:w="1120" w:type="dxa"/>
            <w:vAlign w:val="center"/>
          </w:tcPr>
          <w:p w14:paraId="668A3818">
            <w:pPr>
              <w:jc w:val="right"/>
            </w:pPr>
            <w:r>
              <w:rPr>
                <w:rFonts w:ascii="宋体" w:hAnsi="宋体" w:eastAsia="宋体" w:cs="宋体"/>
                <w:b w:val="0"/>
                <w:i w:val="0"/>
                <w:color w:val="000000"/>
                <w:sz w:val="16"/>
              </w:rPr>
              <w:t>4,674.49</w:t>
            </w:r>
          </w:p>
        </w:tc>
        <w:tc>
          <w:tcPr>
            <w:tcW w:w="1120" w:type="dxa"/>
            <w:vAlign w:val="center"/>
          </w:tcPr>
          <w:p w14:paraId="50460CDD"/>
        </w:tc>
        <w:tc>
          <w:tcPr>
            <w:tcW w:w="1120" w:type="dxa"/>
            <w:vAlign w:val="center"/>
          </w:tcPr>
          <w:p w14:paraId="3D5FDFE7">
            <w:pPr>
              <w:jc w:val="right"/>
            </w:pPr>
            <w:r>
              <w:rPr>
                <w:rFonts w:ascii="宋体" w:hAnsi="宋体" w:eastAsia="宋体" w:cs="宋体"/>
                <w:b w:val="0"/>
                <w:i w:val="0"/>
                <w:color w:val="000000"/>
                <w:sz w:val="16"/>
              </w:rPr>
              <w:t>4,674.49</w:t>
            </w:r>
          </w:p>
        </w:tc>
        <w:tc>
          <w:tcPr>
            <w:tcW w:w="1120" w:type="dxa"/>
            <w:vAlign w:val="center"/>
          </w:tcPr>
          <w:p w14:paraId="042FEC2E"/>
        </w:tc>
        <w:tc>
          <w:tcPr>
            <w:tcW w:w="1120" w:type="dxa"/>
            <w:vAlign w:val="center"/>
          </w:tcPr>
          <w:p w14:paraId="36F72A31"/>
        </w:tc>
        <w:tc>
          <w:tcPr>
            <w:tcW w:w="1112" w:type="dxa"/>
            <w:vAlign w:val="center"/>
          </w:tcPr>
          <w:p w14:paraId="2D9773C4"/>
        </w:tc>
      </w:tr>
      <w:tr w14:paraId="58525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E374F8">
            <w:pPr>
              <w:jc w:val="left"/>
            </w:pPr>
            <w:r>
              <w:rPr>
                <w:rFonts w:ascii="宋体" w:hAnsi="宋体" w:eastAsia="宋体" w:cs="宋体"/>
                <w:b w:val="0"/>
                <w:i w:val="0"/>
                <w:color w:val="000000"/>
                <w:sz w:val="16"/>
              </w:rPr>
              <w:t>221</w:t>
            </w:r>
          </w:p>
        </w:tc>
        <w:tc>
          <w:tcPr>
            <w:tcW w:w="3340" w:type="dxa"/>
            <w:vAlign w:val="center"/>
          </w:tcPr>
          <w:p w14:paraId="132071A8">
            <w:pPr>
              <w:jc w:val="left"/>
            </w:pPr>
            <w:r>
              <w:rPr>
                <w:rFonts w:ascii="宋体" w:hAnsi="宋体" w:eastAsia="宋体" w:cs="宋体"/>
                <w:b w:val="0"/>
                <w:i w:val="0"/>
                <w:color w:val="000000"/>
                <w:sz w:val="16"/>
              </w:rPr>
              <w:t>住房保障支出</w:t>
            </w:r>
          </w:p>
        </w:tc>
        <w:tc>
          <w:tcPr>
            <w:tcW w:w="1120" w:type="dxa"/>
            <w:vAlign w:val="center"/>
          </w:tcPr>
          <w:p w14:paraId="35419307">
            <w:pPr>
              <w:jc w:val="right"/>
            </w:pPr>
            <w:r>
              <w:rPr>
                <w:rFonts w:ascii="宋体" w:hAnsi="宋体" w:eastAsia="宋体" w:cs="宋体"/>
                <w:b w:val="0"/>
                <w:i w:val="0"/>
                <w:color w:val="000000"/>
                <w:sz w:val="16"/>
              </w:rPr>
              <w:t>14.47</w:t>
            </w:r>
          </w:p>
        </w:tc>
        <w:tc>
          <w:tcPr>
            <w:tcW w:w="1120" w:type="dxa"/>
            <w:vAlign w:val="center"/>
          </w:tcPr>
          <w:p w14:paraId="2814C75D">
            <w:pPr>
              <w:jc w:val="right"/>
            </w:pPr>
            <w:r>
              <w:rPr>
                <w:rFonts w:ascii="宋体" w:hAnsi="宋体" w:eastAsia="宋体" w:cs="宋体"/>
                <w:b w:val="0"/>
                <w:i w:val="0"/>
                <w:color w:val="000000"/>
                <w:sz w:val="16"/>
              </w:rPr>
              <w:t>14.47</w:t>
            </w:r>
          </w:p>
        </w:tc>
        <w:tc>
          <w:tcPr>
            <w:tcW w:w="1120" w:type="dxa"/>
            <w:vAlign w:val="center"/>
          </w:tcPr>
          <w:p w14:paraId="4CC8C850"/>
        </w:tc>
        <w:tc>
          <w:tcPr>
            <w:tcW w:w="1120" w:type="dxa"/>
            <w:vAlign w:val="center"/>
          </w:tcPr>
          <w:p w14:paraId="3B1C02EF"/>
        </w:tc>
        <w:tc>
          <w:tcPr>
            <w:tcW w:w="1120" w:type="dxa"/>
            <w:vAlign w:val="center"/>
          </w:tcPr>
          <w:p w14:paraId="6510CF9F"/>
        </w:tc>
        <w:tc>
          <w:tcPr>
            <w:tcW w:w="1112" w:type="dxa"/>
            <w:vAlign w:val="center"/>
          </w:tcPr>
          <w:p w14:paraId="43FAEE49"/>
        </w:tc>
      </w:tr>
      <w:tr w14:paraId="1FB91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D0A2F0">
            <w:pPr>
              <w:jc w:val="left"/>
            </w:pPr>
            <w:r>
              <w:rPr>
                <w:rFonts w:ascii="宋体" w:hAnsi="宋体" w:eastAsia="宋体" w:cs="宋体"/>
                <w:b w:val="0"/>
                <w:i w:val="0"/>
                <w:color w:val="000000"/>
                <w:sz w:val="16"/>
              </w:rPr>
              <w:t>22102</w:t>
            </w:r>
          </w:p>
        </w:tc>
        <w:tc>
          <w:tcPr>
            <w:tcW w:w="3340" w:type="dxa"/>
            <w:vAlign w:val="center"/>
          </w:tcPr>
          <w:p w14:paraId="3445DD59">
            <w:pPr>
              <w:jc w:val="left"/>
            </w:pPr>
            <w:r>
              <w:rPr>
                <w:rFonts w:ascii="宋体" w:hAnsi="宋体" w:eastAsia="宋体" w:cs="宋体"/>
                <w:b w:val="0"/>
                <w:i w:val="0"/>
                <w:color w:val="000000"/>
                <w:sz w:val="16"/>
              </w:rPr>
              <w:t>住房改革支出</w:t>
            </w:r>
          </w:p>
        </w:tc>
        <w:tc>
          <w:tcPr>
            <w:tcW w:w="1120" w:type="dxa"/>
            <w:vAlign w:val="center"/>
          </w:tcPr>
          <w:p w14:paraId="4E9D86C2">
            <w:pPr>
              <w:jc w:val="right"/>
            </w:pPr>
            <w:r>
              <w:rPr>
                <w:rFonts w:ascii="宋体" w:hAnsi="宋体" w:eastAsia="宋体" w:cs="宋体"/>
                <w:b w:val="0"/>
                <w:i w:val="0"/>
                <w:color w:val="000000"/>
                <w:sz w:val="16"/>
              </w:rPr>
              <w:t>14.47</w:t>
            </w:r>
          </w:p>
        </w:tc>
        <w:tc>
          <w:tcPr>
            <w:tcW w:w="1120" w:type="dxa"/>
            <w:vAlign w:val="center"/>
          </w:tcPr>
          <w:p w14:paraId="25660D57">
            <w:pPr>
              <w:jc w:val="right"/>
            </w:pPr>
            <w:r>
              <w:rPr>
                <w:rFonts w:ascii="宋体" w:hAnsi="宋体" w:eastAsia="宋体" w:cs="宋体"/>
                <w:b w:val="0"/>
                <w:i w:val="0"/>
                <w:color w:val="000000"/>
                <w:sz w:val="16"/>
              </w:rPr>
              <w:t>14.47</w:t>
            </w:r>
          </w:p>
        </w:tc>
        <w:tc>
          <w:tcPr>
            <w:tcW w:w="1120" w:type="dxa"/>
            <w:vAlign w:val="center"/>
          </w:tcPr>
          <w:p w14:paraId="55D3D07B"/>
        </w:tc>
        <w:tc>
          <w:tcPr>
            <w:tcW w:w="1120" w:type="dxa"/>
            <w:vAlign w:val="center"/>
          </w:tcPr>
          <w:p w14:paraId="24198E18"/>
        </w:tc>
        <w:tc>
          <w:tcPr>
            <w:tcW w:w="1120" w:type="dxa"/>
            <w:vAlign w:val="center"/>
          </w:tcPr>
          <w:p w14:paraId="698734CF"/>
        </w:tc>
        <w:tc>
          <w:tcPr>
            <w:tcW w:w="1112" w:type="dxa"/>
            <w:vAlign w:val="center"/>
          </w:tcPr>
          <w:p w14:paraId="73F7CACA"/>
        </w:tc>
      </w:tr>
      <w:tr w14:paraId="00DA2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76C733">
            <w:pPr>
              <w:jc w:val="left"/>
            </w:pPr>
            <w:r>
              <w:rPr>
                <w:rFonts w:ascii="宋体" w:hAnsi="宋体" w:eastAsia="宋体" w:cs="宋体"/>
                <w:b w:val="0"/>
                <w:i w:val="0"/>
                <w:color w:val="000000"/>
                <w:sz w:val="16"/>
              </w:rPr>
              <w:t>2210201</w:t>
            </w:r>
          </w:p>
        </w:tc>
        <w:tc>
          <w:tcPr>
            <w:tcW w:w="3340" w:type="dxa"/>
            <w:vAlign w:val="center"/>
          </w:tcPr>
          <w:p w14:paraId="083062A3">
            <w:pPr>
              <w:jc w:val="left"/>
            </w:pPr>
            <w:r>
              <w:rPr>
                <w:rFonts w:ascii="宋体" w:hAnsi="宋体" w:eastAsia="宋体" w:cs="宋体"/>
                <w:b w:val="0"/>
                <w:i w:val="0"/>
                <w:color w:val="000000"/>
                <w:sz w:val="16"/>
              </w:rPr>
              <w:t>住房公积金</w:t>
            </w:r>
          </w:p>
        </w:tc>
        <w:tc>
          <w:tcPr>
            <w:tcW w:w="1120" w:type="dxa"/>
            <w:vAlign w:val="center"/>
          </w:tcPr>
          <w:p w14:paraId="3DBD08F9">
            <w:pPr>
              <w:jc w:val="right"/>
            </w:pPr>
            <w:r>
              <w:rPr>
                <w:rFonts w:ascii="宋体" w:hAnsi="宋体" w:eastAsia="宋体" w:cs="宋体"/>
                <w:b w:val="0"/>
                <w:i w:val="0"/>
                <w:color w:val="000000"/>
                <w:sz w:val="16"/>
              </w:rPr>
              <w:t>14.47</w:t>
            </w:r>
          </w:p>
        </w:tc>
        <w:tc>
          <w:tcPr>
            <w:tcW w:w="1120" w:type="dxa"/>
            <w:vAlign w:val="center"/>
          </w:tcPr>
          <w:p w14:paraId="27D86D49">
            <w:pPr>
              <w:jc w:val="right"/>
            </w:pPr>
            <w:r>
              <w:rPr>
                <w:rFonts w:ascii="宋体" w:hAnsi="宋体" w:eastAsia="宋体" w:cs="宋体"/>
                <w:b w:val="0"/>
                <w:i w:val="0"/>
                <w:color w:val="000000"/>
                <w:sz w:val="16"/>
              </w:rPr>
              <w:t>14.47</w:t>
            </w:r>
          </w:p>
        </w:tc>
        <w:tc>
          <w:tcPr>
            <w:tcW w:w="1120" w:type="dxa"/>
            <w:vAlign w:val="center"/>
          </w:tcPr>
          <w:p w14:paraId="7DE84673"/>
        </w:tc>
        <w:tc>
          <w:tcPr>
            <w:tcW w:w="1120" w:type="dxa"/>
            <w:vAlign w:val="center"/>
          </w:tcPr>
          <w:p w14:paraId="399E7D92"/>
        </w:tc>
        <w:tc>
          <w:tcPr>
            <w:tcW w:w="1120" w:type="dxa"/>
            <w:vAlign w:val="center"/>
          </w:tcPr>
          <w:p w14:paraId="3C41690F"/>
        </w:tc>
        <w:tc>
          <w:tcPr>
            <w:tcW w:w="1112" w:type="dxa"/>
            <w:vAlign w:val="center"/>
          </w:tcPr>
          <w:p w14:paraId="01188C4B"/>
        </w:tc>
      </w:tr>
      <w:tr w14:paraId="0C657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6A18A1">
            <w:pPr>
              <w:jc w:val="left"/>
            </w:pPr>
            <w:r>
              <w:rPr>
                <w:rFonts w:ascii="宋体" w:hAnsi="宋体" w:eastAsia="宋体" w:cs="宋体"/>
                <w:b w:val="0"/>
                <w:i w:val="0"/>
                <w:color w:val="000000"/>
                <w:sz w:val="16"/>
              </w:rPr>
              <w:t>229</w:t>
            </w:r>
          </w:p>
        </w:tc>
        <w:tc>
          <w:tcPr>
            <w:tcW w:w="3340" w:type="dxa"/>
            <w:vAlign w:val="center"/>
          </w:tcPr>
          <w:p w14:paraId="41B544D9">
            <w:pPr>
              <w:jc w:val="left"/>
            </w:pPr>
            <w:r>
              <w:rPr>
                <w:rFonts w:ascii="宋体" w:hAnsi="宋体" w:eastAsia="宋体" w:cs="宋体"/>
                <w:b w:val="0"/>
                <w:i w:val="0"/>
                <w:color w:val="000000"/>
                <w:sz w:val="16"/>
              </w:rPr>
              <w:t>其他支出</w:t>
            </w:r>
          </w:p>
        </w:tc>
        <w:tc>
          <w:tcPr>
            <w:tcW w:w="1120" w:type="dxa"/>
            <w:vAlign w:val="center"/>
          </w:tcPr>
          <w:p w14:paraId="71A10F3B">
            <w:pPr>
              <w:jc w:val="right"/>
            </w:pPr>
            <w:r>
              <w:rPr>
                <w:rFonts w:ascii="宋体" w:hAnsi="宋体" w:eastAsia="宋体" w:cs="宋体"/>
                <w:b w:val="0"/>
                <w:i w:val="0"/>
                <w:color w:val="000000"/>
                <w:sz w:val="16"/>
              </w:rPr>
              <w:t>5,392.31</w:t>
            </w:r>
          </w:p>
        </w:tc>
        <w:tc>
          <w:tcPr>
            <w:tcW w:w="1120" w:type="dxa"/>
            <w:vAlign w:val="center"/>
          </w:tcPr>
          <w:p w14:paraId="40479526"/>
        </w:tc>
        <w:tc>
          <w:tcPr>
            <w:tcW w:w="1120" w:type="dxa"/>
            <w:vAlign w:val="center"/>
          </w:tcPr>
          <w:p w14:paraId="4FB08854">
            <w:pPr>
              <w:jc w:val="right"/>
            </w:pPr>
            <w:r>
              <w:rPr>
                <w:rFonts w:ascii="宋体" w:hAnsi="宋体" w:eastAsia="宋体" w:cs="宋体"/>
                <w:b w:val="0"/>
                <w:i w:val="0"/>
                <w:color w:val="000000"/>
                <w:sz w:val="16"/>
              </w:rPr>
              <w:t>5,392.31</w:t>
            </w:r>
          </w:p>
        </w:tc>
        <w:tc>
          <w:tcPr>
            <w:tcW w:w="1120" w:type="dxa"/>
            <w:vAlign w:val="center"/>
          </w:tcPr>
          <w:p w14:paraId="72C4955F"/>
        </w:tc>
        <w:tc>
          <w:tcPr>
            <w:tcW w:w="1120" w:type="dxa"/>
            <w:vAlign w:val="center"/>
          </w:tcPr>
          <w:p w14:paraId="33FDCB76"/>
        </w:tc>
        <w:tc>
          <w:tcPr>
            <w:tcW w:w="1112" w:type="dxa"/>
            <w:vAlign w:val="center"/>
          </w:tcPr>
          <w:p w14:paraId="358A12FD"/>
        </w:tc>
      </w:tr>
      <w:tr w14:paraId="44E53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552ED5">
            <w:pPr>
              <w:jc w:val="left"/>
            </w:pPr>
            <w:r>
              <w:rPr>
                <w:rFonts w:ascii="宋体" w:hAnsi="宋体" w:eastAsia="宋体" w:cs="宋体"/>
                <w:b w:val="0"/>
                <w:i w:val="0"/>
                <w:color w:val="000000"/>
                <w:sz w:val="16"/>
              </w:rPr>
              <w:t>22999</w:t>
            </w:r>
          </w:p>
        </w:tc>
        <w:tc>
          <w:tcPr>
            <w:tcW w:w="3340" w:type="dxa"/>
            <w:vAlign w:val="center"/>
          </w:tcPr>
          <w:p w14:paraId="2F49FD62">
            <w:pPr>
              <w:jc w:val="left"/>
            </w:pPr>
            <w:r>
              <w:rPr>
                <w:rFonts w:ascii="宋体" w:hAnsi="宋体" w:eastAsia="宋体" w:cs="宋体"/>
                <w:b w:val="0"/>
                <w:i w:val="0"/>
                <w:color w:val="000000"/>
                <w:sz w:val="16"/>
              </w:rPr>
              <w:t>其他支出</w:t>
            </w:r>
          </w:p>
        </w:tc>
        <w:tc>
          <w:tcPr>
            <w:tcW w:w="1120" w:type="dxa"/>
            <w:vAlign w:val="center"/>
          </w:tcPr>
          <w:p w14:paraId="6603272B">
            <w:pPr>
              <w:jc w:val="right"/>
            </w:pPr>
            <w:r>
              <w:rPr>
                <w:rFonts w:ascii="宋体" w:hAnsi="宋体" w:eastAsia="宋体" w:cs="宋体"/>
                <w:b w:val="0"/>
                <w:i w:val="0"/>
                <w:color w:val="000000"/>
                <w:sz w:val="16"/>
              </w:rPr>
              <w:t>5,392.31</w:t>
            </w:r>
          </w:p>
        </w:tc>
        <w:tc>
          <w:tcPr>
            <w:tcW w:w="1120" w:type="dxa"/>
            <w:vAlign w:val="center"/>
          </w:tcPr>
          <w:p w14:paraId="03F963EC"/>
        </w:tc>
        <w:tc>
          <w:tcPr>
            <w:tcW w:w="1120" w:type="dxa"/>
            <w:vAlign w:val="center"/>
          </w:tcPr>
          <w:p w14:paraId="7846041E">
            <w:pPr>
              <w:jc w:val="right"/>
            </w:pPr>
            <w:r>
              <w:rPr>
                <w:rFonts w:ascii="宋体" w:hAnsi="宋体" w:eastAsia="宋体" w:cs="宋体"/>
                <w:b w:val="0"/>
                <w:i w:val="0"/>
                <w:color w:val="000000"/>
                <w:sz w:val="16"/>
              </w:rPr>
              <w:t>5,392.31</w:t>
            </w:r>
          </w:p>
        </w:tc>
        <w:tc>
          <w:tcPr>
            <w:tcW w:w="1120" w:type="dxa"/>
            <w:vAlign w:val="center"/>
          </w:tcPr>
          <w:p w14:paraId="7324F7E3"/>
        </w:tc>
        <w:tc>
          <w:tcPr>
            <w:tcW w:w="1120" w:type="dxa"/>
            <w:vAlign w:val="center"/>
          </w:tcPr>
          <w:p w14:paraId="595D501A"/>
        </w:tc>
        <w:tc>
          <w:tcPr>
            <w:tcW w:w="1112" w:type="dxa"/>
            <w:vAlign w:val="center"/>
          </w:tcPr>
          <w:p w14:paraId="318D2269"/>
        </w:tc>
      </w:tr>
      <w:tr w14:paraId="20D51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0618CF">
            <w:pPr>
              <w:jc w:val="left"/>
            </w:pPr>
            <w:r>
              <w:rPr>
                <w:rFonts w:ascii="宋体" w:hAnsi="宋体" w:eastAsia="宋体" w:cs="宋体"/>
                <w:b w:val="0"/>
                <w:i w:val="0"/>
                <w:color w:val="000000"/>
                <w:sz w:val="16"/>
              </w:rPr>
              <w:t>2299999</w:t>
            </w:r>
          </w:p>
        </w:tc>
        <w:tc>
          <w:tcPr>
            <w:tcW w:w="3340" w:type="dxa"/>
            <w:vAlign w:val="center"/>
          </w:tcPr>
          <w:p w14:paraId="36FFE9DC">
            <w:pPr>
              <w:jc w:val="left"/>
            </w:pPr>
            <w:r>
              <w:rPr>
                <w:rFonts w:ascii="宋体" w:hAnsi="宋体" w:eastAsia="宋体" w:cs="宋体"/>
                <w:b w:val="0"/>
                <w:i w:val="0"/>
                <w:color w:val="000000"/>
                <w:sz w:val="16"/>
              </w:rPr>
              <w:t>其他支出</w:t>
            </w:r>
          </w:p>
        </w:tc>
        <w:tc>
          <w:tcPr>
            <w:tcW w:w="1120" w:type="dxa"/>
            <w:vAlign w:val="center"/>
          </w:tcPr>
          <w:p w14:paraId="524DA744">
            <w:pPr>
              <w:jc w:val="right"/>
            </w:pPr>
            <w:r>
              <w:rPr>
                <w:rFonts w:ascii="宋体" w:hAnsi="宋体" w:eastAsia="宋体" w:cs="宋体"/>
                <w:b w:val="0"/>
                <w:i w:val="0"/>
                <w:color w:val="000000"/>
                <w:sz w:val="16"/>
              </w:rPr>
              <w:t>5,392.31</w:t>
            </w:r>
          </w:p>
        </w:tc>
        <w:tc>
          <w:tcPr>
            <w:tcW w:w="1120" w:type="dxa"/>
            <w:vAlign w:val="center"/>
          </w:tcPr>
          <w:p w14:paraId="40DA6A9D"/>
        </w:tc>
        <w:tc>
          <w:tcPr>
            <w:tcW w:w="1120" w:type="dxa"/>
            <w:vAlign w:val="center"/>
          </w:tcPr>
          <w:p w14:paraId="18062F11">
            <w:pPr>
              <w:jc w:val="right"/>
            </w:pPr>
            <w:r>
              <w:rPr>
                <w:rFonts w:ascii="宋体" w:hAnsi="宋体" w:eastAsia="宋体" w:cs="宋体"/>
                <w:b w:val="0"/>
                <w:i w:val="0"/>
                <w:color w:val="000000"/>
                <w:sz w:val="16"/>
              </w:rPr>
              <w:t>5,392.31</w:t>
            </w:r>
          </w:p>
        </w:tc>
        <w:tc>
          <w:tcPr>
            <w:tcW w:w="1120" w:type="dxa"/>
            <w:vAlign w:val="center"/>
          </w:tcPr>
          <w:p w14:paraId="1C99E0D5"/>
        </w:tc>
        <w:tc>
          <w:tcPr>
            <w:tcW w:w="1120" w:type="dxa"/>
            <w:vAlign w:val="center"/>
          </w:tcPr>
          <w:p w14:paraId="7E8CC230"/>
        </w:tc>
        <w:tc>
          <w:tcPr>
            <w:tcW w:w="1112" w:type="dxa"/>
            <w:vAlign w:val="center"/>
          </w:tcPr>
          <w:p w14:paraId="132E125A"/>
        </w:tc>
      </w:tr>
      <w:tr w14:paraId="0A59F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A313151">
            <w:pPr>
              <w:jc w:val="left"/>
            </w:pPr>
            <w:r>
              <w:rPr>
                <w:rFonts w:ascii="宋体" w:hAnsi="宋体" w:eastAsia="宋体" w:cs="宋体"/>
                <w:b w:val="0"/>
                <w:i w:val="0"/>
                <w:color w:val="000000"/>
                <w:sz w:val="16"/>
              </w:rPr>
              <w:t>注：本表反映部门本年度各项支出情况。</w:t>
            </w:r>
          </w:p>
        </w:tc>
      </w:tr>
      <w:tr w14:paraId="4B9BB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F85FA6">
            <w:pPr>
              <w:jc w:val="left"/>
            </w:pPr>
            <w:r>
              <w:rPr>
                <w:rFonts w:ascii="宋体" w:hAnsi="宋体" w:eastAsia="宋体" w:cs="宋体"/>
                <w:b w:val="0"/>
                <w:i w:val="0"/>
                <w:color w:val="000000"/>
                <w:sz w:val="16"/>
              </w:rPr>
              <w:t xml:space="preserve">    本表金额转换成万元时，因四舍五入可能存在尾差。</w:t>
            </w:r>
          </w:p>
        </w:tc>
      </w:tr>
      <w:tr w14:paraId="062D7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12AF87">
            <w:pPr>
              <w:jc w:val="left"/>
            </w:pPr>
            <w:r>
              <w:rPr>
                <w:rFonts w:ascii="宋体" w:hAnsi="宋体" w:eastAsia="宋体" w:cs="宋体"/>
                <w:b w:val="0"/>
                <w:i w:val="0"/>
                <w:color w:val="000000"/>
                <w:sz w:val="16"/>
              </w:rPr>
              <w:t xml:space="preserve">    如本表为空，则我部门本年度无此类资金收支余。</w:t>
            </w:r>
          </w:p>
        </w:tc>
      </w:tr>
    </w:tbl>
    <w:p w14:paraId="67538988">
      <w:pPr>
        <w:snapToGrid w:val="0"/>
        <w:spacing w:before="0" w:after="0" w:line="0" w:lineRule="auto"/>
      </w:pPr>
      <w:r>
        <w:rPr>
          <w:sz w:val="8"/>
        </w:rPr>
        <w:t xml:space="preserve"> </w:t>
      </w:r>
    </w:p>
    <w:p w14:paraId="6EF3BA0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CAADFF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561A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BA8685">
            <w:pPr>
              <w:jc w:val="right"/>
            </w:pPr>
            <w:r>
              <w:rPr>
                <w:rFonts w:ascii="宋体" w:hAnsi="宋体" w:eastAsia="宋体" w:cs="宋体"/>
                <w:sz w:val="20"/>
              </w:rPr>
              <w:t>公开04表</w:t>
            </w:r>
          </w:p>
        </w:tc>
      </w:tr>
      <w:tr w14:paraId="6FC2B1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DC0B9B">
            <w:pPr>
              <w:jc w:val="left"/>
            </w:pPr>
            <w:r>
              <w:rPr>
                <w:rFonts w:ascii="宋体" w:hAnsi="宋体" w:eastAsia="宋体" w:cs="宋体"/>
                <w:sz w:val="20"/>
              </w:rPr>
              <w:t>单位：辽宁省盘锦市盘山县水利局(本级)</w:t>
            </w:r>
          </w:p>
        </w:tc>
        <w:tc>
          <w:tcPr>
            <w:tcW w:w="2000" w:type="dxa"/>
          </w:tcPr>
          <w:p w14:paraId="63B4F119">
            <w:pPr>
              <w:jc w:val="center"/>
            </w:pPr>
            <w:r>
              <w:rPr>
                <w:rFonts w:ascii="宋体" w:hAnsi="宋体" w:eastAsia="宋体" w:cs="宋体"/>
                <w:sz w:val="20"/>
              </w:rPr>
              <w:t>2023年度</w:t>
            </w:r>
          </w:p>
        </w:tc>
        <w:tc>
          <w:tcPr>
            <w:tcW w:w="4386" w:type="dxa"/>
          </w:tcPr>
          <w:p w14:paraId="4835C0DF">
            <w:pPr>
              <w:jc w:val="right"/>
            </w:pPr>
            <w:r>
              <w:rPr>
                <w:rFonts w:ascii="宋体" w:hAnsi="宋体" w:eastAsia="宋体" w:cs="宋体"/>
                <w:sz w:val="20"/>
              </w:rPr>
              <w:t>金额单位：万元</w:t>
            </w:r>
          </w:p>
        </w:tc>
      </w:tr>
    </w:tbl>
    <w:p w14:paraId="015288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38F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3463E49">
            <w:pPr>
              <w:jc w:val="center"/>
            </w:pPr>
            <w:r>
              <w:rPr>
                <w:rFonts w:ascii="宋体" w:hAnsi="宋体" w:eastAsia="宋体" w:cs="宋体"/>
                <w:b w:val="0"/>
                <w:i w:val="0"/>
                <w:color w:val="000000"/>
                <w:sz w:val="14"/>
              </w:rPr>
              <w:t>收     入</w:t>
            </w:r>
          </w:p>
        </w:tc>
        <w:tc>
          <w:tcPr>
            <w:tcW w:w="2380" w:type="dxa"/>
            <w:gridSpan w:val="6"/>
            <w:vAlign w:val="center"/>
          </w:tcPr>
          <w:p w14:paraId="6ED10E50">
            <w:pPr>
              <w:jc w:val="center"/>
            </w:pPr>
            <w:r>
              <w:rPr>
                <w:rFonts w:ascii="宋体" w:hAnsi="宋体" w:eastAsia="宋体" w:cs="宋体"/>
                <w:b w:val="0"/>
                <w:i w:val="0"/>
                <w:color w:val="000000"/>
                <w:sz w:val="14"/>
              </w:rPr>
              <w:t>支     出</w:t>
            </w:r>
          </w:p>
        </w:tc>
      </w:tr>
      <w:tr w14:paraId="75C71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4B6D8FE">
            <w:pPr>
              <w:jc w:val="center"/>
            </w:pPr>
            <w:r>
              <w:rPr>
                <w:rFonts w:ascii="宋体" w:hAnsi="宋体" w:eastAsia="宋体" w:cs="宋体"/>
                <w:b w:val="0"/>
                <w:i w:val="0"/>
                <w:color w:val="000000"/>
                <w:sz w:val="14"/>
              </w:rPr>
              <w:t>项目</w:t>
            </w:r>
          </w:p>
        </w:tc>
        <w:tc>
          <w:tcPr>
            <w:tcW w:w="380" w:type="dxa"/>
            <w:vMerge w:val="restart"/>
            <w:vAlign w:val="center"/>
          </w:tcPr>
          <w:p w14:paraId="60BA6246">
            <w:pPr>
              <w:jc w:val="center"/>
            </w:pPr>
            <w:r>
              <w:rPr>
                <w:rFonts w:ascii="宋体" w:hAnsi="宋体" w:eastAsia="宋体" w:cs="宋体"/>
                <w:b w:val="0"/>
                <w:i w:val="0"/>
                <w:color w:val="000000"/>
                <w:sz w:val="14"/>
              </w:rPr>
              <w:t>行次</w:t>
            </w:r>
          </w:p>
        </w:tc>
        <w:tc>
          <w:tcPr>
            <w:tcW w:w="1100" w:type="dxa"/>
            <w:vMerge w:val="restart"/>
            <w:vAlign w:val="center"/>
          </w:tcPr>
          <w:p w14:paraId="08F63B71">
            <w:pPr>
              <w:jc w:val="center"/>
            </w:pPr>
            <w:r>
              <w:rPr>
                <w:rFonts w:ascii="宋体" w:hAnsi="宋体" w:eastAsia="宋体" w:cs="宋体"/>
                <w:b w:val="0"/>
                <w:i w:val="0"/>
                <w:color w:val="000000"/>
                <w:sz w:val="14"/>
              </w:rPr>
              <w:t>金额</w:t>
            </w:r>
          </w:p>
        </w:tc>
        <w:tc>
          <w:tcPr>
            <w:tcW w:w="2380" w:type="dxa"/>
            <w:vMerge w:val="restart"/>
            <w:vAlign w:val="center"/>
          </w:tcPr>
          <w:p w14:paraId="1E1EA628">
            <w:pPr>
              <w:jc w:val="center"/>
            </w:pPr>
            <w:r>
              <w:rPr>
                <w:rFonts w:ascii="宋体" w:hAnsi="宋体" w:eastAsia="宋体" w:cs="宋体"/>
                <w:b w:val="0"/>
                <w:i w:val="0"/>
                <w:color w:val="000000"/>
                <w:sz w:val="14"/>
              </w:rPr>
              <w:t>项目</w:t>
            </w:r>
          </w:p>
        </w:tc>
        <w:tc>
          <w:tcPr>
            <w:tcW w:w="380" w:type="dxa"/>
            <w:vMerge w:val="restart"/>
            <w:vAlign w:val="center"/>
          </w:tcPr>
          <w:p w14:paraId="54438113">
            <w:pPr>
              <w:jc w:val="center"/>
            </w:pPr>
            <w:r>
              <w:rPr>
                <w:rFonts w:ascii="宋体" w:hAnsi="宋体" w:eastAsia="宋体" w:cs="宋体"/>
                <w:b w:val="0"/>
                <w:i w:val="0"/>
                <w:color w:val="000000"/>
                <w:sz w:val="14"/>
              </w:rPr>
              <w:t>行次</w:t>
            </w:r>
          </w:p>
        </w:tc>
        <w:tc>
          <w:tcPr>
            <w:tcW w:w="1100" w:type="dxa"/>
            <w:vMerge w:val="restart"/>
            <w:vAlign w:val="center"/>
          </w:tcPr>
          <w:p w14:paraId="4C065B24">
            <w:pPr>
              <w:jc w:val="center"/>
            </w:pPr>
            <w:r>
              <w:rPr>
                <w:rFonts w:ascii="宋体" w:hAnsi="宋体" w:eastAsia="宋体" w:cs="宋体"/>
                <w:b w:val="0"/>
                <w:i w:val="0"/>
                <w:color w:val="000000"/>
                <w:sz w:val="14"/>
              </w:rPr>
              <w:t>合计</w:t>
            </w:r>
          </w:p>
        </w:tc>
        <w:tc>
          <w:tcPr>
            <w:tcW w:w="1100" w:type="dxa"/>
            <w:vMerge w:val="restart"/>
            <w:vAlign w:val="center"/>
          </w:tcPr>
          <w:p w14:paraId="1DF3F2D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1287E8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4546E43">
            <w:pPr>
              <w:jc w:val="center"/>
            </w:pPr>
            <w:r>
              <w:rPr>
                <w:rFonts w:ascii="宋体" w:hAnsi="宋体" w:eastAsia="宋体" w:cs="宋体"/>
                <w:b w:val="0"/>
                <w:i w:val="0"/>
                <w:color w:val="000000"/>
                <w:sz w:val="14"/>
              </w:rPr>
              <w:t>国有资本经营预算财政拨款</w:t>
            </w:r>
          </w:p>
        </w:tc>
      </w:tr>
      <w:tr w14:paraId="13191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0545EB5"/>
        </w:tc>
        <w:tc>
          <w:tcPr>
            <w:tcW w:w="380" w:type="dxa"/>
            <w:vMerge w:val="continue"/>
            <w:vAlign w:val="center"/>
          </w:tcPr>
          <w:p w14:paraId="5588F239"/>
        </w:tc>
        <w:tc>
          <w:tcPr>
            <w:tcW w:w="1100" w:type="dxa"/>
            <w:vMerge w:val="continue"/>
            <w:vAlign w:val="center"/>
          </w:tcPr>
          <w:p w14:paraId="22B56505"/>
        </w:tc>
        <w:tc>
          <w:tcPr>
            <w:tcW w:w="2380" w:type="dxa"/>
            <w:vMerge w:val="continue"/>
            <w:vAlign w:val="center"/>
          </w:tcPr>
          <w:p w14:paraId="4E58548E"/>
        </w:tc>
        <w:tc>
          <w:tcPr>
            <w:tcW w:w="380" w:type="dxa"/>
            <w:vMerge w:val="continue"/>
            <w:vAlign w:val="center"/>
          </w:tcPr>
          <w:p w14:paraId="5FC2929B"/>
        </w:tc>
        <w:tc>
          <w:tcPr>
            <w:tcW w:w="1100" w:type="dxa"/>
            <w:vMerge w:val="continue"/>
            <w:vAlign w:val="center"/>
          </w:tcPr>
          <w:p w14:paraId="15F59EA1"/>
        </w:tc>
        <w:tc>
          <w:tcPr>
            <w:tcW w:w="1100" w:type="dxa"/>
            <w:vMerge w:val="continue"/>
            <w:vAlign w:val="center"/>
          </w:tcPr>
          <w:p w14:paraId="17B360CA"/>
        </w:tc>
        <w:tc>
          <w:tcPr>
            <w:tcW w:w="1100" w:type="dxa"/>
            <w:vMerge w:val="continue"/>
            <w:vAlign w:val="center"/>
          </w:tcPr>
          <w:p w14:paraId="2DBBAFE4"/>
        </w:tc>
        <w:tc>
          <w:tcPr>
            <w:tcW w:w="1112" w:type="dxa"/>
            <w:vMerge w:val="continue"/>
            <w:vAlign w:val="center"/>
          </w:tcPr>
          <w:p w14:paraId="155FEC17"/>
        </w:tc>
      </w:tr>
      <w:tr w14:paraId="64393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19B2567">
            <w:pPr>
              <w:jc w:val="center"/>
            </w:pPr>
            <w:r>
              <w:rPr>
                <w:rFonts w:ascii="宋体" w:hAnsi="宋体" w:eastAsia="宋体" w:cs="宋体"/>
                <w:b w:val="0"/>
                <w:i w:val="0"/>
                <w:color w:val="000000"/>
                <w:sz w:val="14"/>
              </w:rPr>
              <w:t>栏次</w:t>
            </w:r>
          </w:p>
        </w:tc>
        <w:tc>
          <w:tcPr>
            <w:tcW w:w="380" w:type="dxa"/>
            <w:vAlign w:val="center"/>
          </w:tcPr>
          <w:p w14:paraId="54913C7B"/>
        </w:tc>
        <w:tc>
          <w:tcPr>
            <w:tcW w:w="1100" w:type="dxa"/>
            <w:vAlign w:val="center"/>
          </w:tcPr>
          <w:p w14:paraId="2077C2C0">
            <w:pPr>
              <w:jc w:val="center"/>
            </w:pPr>
            <w:r>
              <w:rPr>
                <w:rFonts w:ascii="宋体" w:hAnsi="宋体" w:eastAsia="宋体" w:cs="宋体"/>
                <w:b w:val="0"/>
                <w:i w:val="0"/>
                <w:color w:val="000000"/>
                <w:sz w:val="14"/>
              </w:rPr>
              <w:t>1</w:t>
            </w:r>
          </w:p>
        </w:tc>
        <w:tc>
          <w:tcPr>
            <w:tcW w:w="2380" w:type="dxa"/>
            <w:vAlign w:val="center"/>
          </w:tcPr>
          <w:p w14:paraId="5D9C79D9">
            <w:pPr>
              <w:jc w:val="center"/>
            </w:pPr>
            <w:r>
              <w:rPr>
                <w:rFonts w:ascii="宋体" w:hAnsi="宋体" w:eastAsia="宋体" w:cs="宋体"/>
                <w:b w:val="0"/>
                <w:i w:val="0"/>
                <w:color w:val="000000"/>
                <w:sz w:val="14"/>
              </w:rPr>
              <w:t>栏次</w:t>
            </w:r>
          </w:p>
        </w:tc>
        <w:tc>
          <w:tcPr>
            <w:tcW w:w="380" w:type="dxa"/>
            <w:vAlign w:val="center"/>
          </w:tcPr>
          <w:p w14:paraId="51417119"/>
        </w:tc>
        <w:tc>
          <w:tcPr>
            <w:tcW w:w="1100" w:type="dxa"/>
            <w:vAlign w:val="center"/>
          </w:tcPr>
          <w:p w14:paraId="47172D74">
            <w:pPr>
              <w:jc w:val="center"/>
            </w:pPr>
            <w:r>
              <w:rPr>
                <w:rFonts w:ascii="宋体" w:hAnsi="宋体" w:eastAsia="宋体" w:cs="宋体"/>
                <w:b w:val="0"/>
                <w:i w:val="0"/>
                <w:color w:val="000000"/>
                <w:sz w:val="14"/>
              </w:rPr>
              <w:t>2</w:t>
            </w:r>
          </w:p>
        </w:tc>
        <w:tc>
          <w:tcPr>
            <w:tcW w:w="1100" w:type="dxa"/>
            <w:vAlign w:val="center"/>
          </w:tcPr>
          <w:p w14:paraId="35470F44">
            <w:pPr>
              <w:jc w:val="center"/>
            </w:pPr>
            <w:r>
              <w:rPr>
                <w:rFonts w:ascii="宋体" w:hAnsi="宋体" w:eastAsia="宋体" w:cs="宋体"/>
                <w:b w:val="0"/>
                <w:i w:val="0"/>
                <w:color w:val="000000"/>
                <w:sz w:val="14"/>
              </w:rPr>
              <w:t>3</w:t>
            </w:r>
          </w:p>
        </w:tc>
        <w:tc>
          <w:tcPr>
            <w:tcW w:w="1100" w:type="dxa"/>
            <w:vAlign w:val="center"/>
          </w:tcPr>
          <w:p w14:paraId="226BE339">
            <w:pPr>
              <w:jc w:val="center"/>
            </w:pPr>
            <w:r>
              <w:rPr>
                <w:rFonts w:ascii="宋体" w:hAnsi="宋体" w:eastAsia="宋体" w:cs="宋体"/>
                <w:b w:val="0"/>
                <w:i w:val="0"/>
                <w:color w:val="000000"/>
                <w:sz w:val="14"/>
              </w:rPr>
              <w:t>4</w:t>
            </w:r>
          </w:p>
        </w:tc>
        <w:tc>
          <w:tcPr>
            <w:tcW w:w="1112" w:type="dxa"/>
            <w:vAlign w:val="center"/>
          </w:tcPr>
          <w:p w14:paraId="371C6F83">
            <w:pPr>
              <w:jc w:val="center"/>
            </w:pPr>
            <w:r>
              <w:rPr>
                <w:rFonts w:ascii="宋体" w:hAnsi="宋体" w:eastAsia="宋体" w:cs="宋体"/>
                <w:b w:val="0"/>
                <w:i w:val="0"/>
                <w:color w:val="000000"/>
                <w:sz w:val="14"/>
              </w:rPr>
              <w:t>5</w:t>
            </w:r>
          </w:p>
        </w:tc>
      </w:tr>
      <w:tr w14:paraId="66212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0DA520">
            <w:pPr>
              <w:jc w:val="left"/>
            </w:pPr>
            <w:r>
              <w:rPr>
                <w:rFonts w:ascii="宋体" w:hAnsi="宋体" w:eastAsia="宋体" w:cs="宋体"/>
                <w:b w:val="0"/>
                <w:i w:val="0"/>
                <w:color w:val="000000"/>
                <w:sz w:val="14"/>
              </w:rPr>
              <w:t>一、一般公共预算财政拨款</w:t>
            </w:r>
          </w:p>
        </w:tc>
        <w:tc>
          <w:tcPr>
            <w:tcW w:w="380" w:type="dxa"/>
            <w:vAlign w:val="center"/>
          </w:tcPr>
          <w:p w14:paraId="70775901">
            <w:pPr>
              <w:jc w:val="center"/>
            </w:pPr>
            <w:r>
              <w:rPr>
                <w:rFonts w:ascii="宋体" w:hAnsi="宋体" w:eastAsia="宋体" w:cs="宋体"/>
                <w:b w:val="0"/>
                <w:i w:val="0"/>
                <w:color w:val="000000"/>
                <w:sz w:val="14"/>
              </w:rPr>
              <w:t>1</w:t>
            </w:r>
          </w:p>
        </w:tc>
        <w:tc>
          <w:tcPr>
            <w:tcW w:w="1100" w:type="dxa"/>
            <w:vAlign w:val="center"/>
          </w:tcPr>
          <w:p w14:paraId="06628541">
            <w:pPr>
              <w:jc w:val="right"/>
            </w:pPr>
            <w:r>
              <w:rPr>
                <w:rFonts w:ascii="宋体" w:hAnsi="宋体" w:eastAsia="宋体" w:cs="宋体"/>
                <w:b w:val="0"/>
                <w:i w:val="0"/>
                <w:color w:val="000000"/>
                <w:sz w:val="14"/>
              </w:rPr>
              <w:t>15,655.29</w:t>
            </w:r>
          </w:p>
        </w:tc>
        <w:tc>
          <w:tcPr>
            <w:tcW w:w="2380" w:type="dxa"/>
            <w:vAlign w:val="center"/>
          </w:tcPr>
          <w:p w14:paraId="1C8BE40E">
            <w:pPr>
              <w:jc w:val="left"/>
            </w:pPr>
            <w:r>
              <w:rPr>
                <w:rFonts w:ascii="宋体" w:hAnsi="宋体" w:eastAsia="宋体" w:cs="宋体"/>
                <w:b w:val="0"/>
                <w:i w:val="0"/>
                <w:color w:val="000000"/>
                <w:sz w:val="14"/>
              </w:rPr>
              <w:t>一、一般公共服务支出</w:t>
            </w:r>
          </w:p>
        </w:tc>
        <w:tc>
          <w:tcPr>
            <w:tcW w:w="380" w:type="dxa"/>
            <w:vAlign w:val="center"/>
          </w:tcPr>
          <w:p w14:paraId="7AC6F81F">
            <w:pPr>
              <w:jc w:val="center"/>
            </w:pPr>
            <w:r>
              <w:rPr>
                <w:rFonts w:ascii="宋体" w:hAnsi="宋体" w:eastAsia="宋体" w:cs="宋体"/>
                <w:b w:val="0"/>
                <w:i w:val="0"/>
                <w:color w:val="000000"/>
                <w:sz w:val="14"/>
              </w:rPr>
              <w:t>33</w:t>
            </w:r>
          </w:p>
        </w:tc>
        <w:tc>
          <w:tcPr>
            <w:tcW w:w="1100" w:type="dxa"/>
            <w:vAlign w:val="center"/>
          </w:tcPr>
          <w:p w14:paraId="6B6770F3">
            <w:pPr>
              <w:jc w:val="right"/>
            </w:pPr>
            <w:r>
              <w:rPr>
                <w:rFonts w:ascii="宋体" w:hAnsi="宋体" w:eastAsia="宋体" w:cs="宋体"/>
                <w:b w:val="0"/>
                <w:i w:val="0"/>
                <w:color w:val="000000"/>
                <w:sz w:val="14"/>
              </w:rPr>
              <w:t>7.74</w:t>
            </w:r>
          </w:p>
        </w:tc>
        <w:tc>
          <w:tcPr>
            <w:tcW w:w="1100" w:type="dxa"/>
            <w:vAlign w:val="center"/>
          </w:tcPr>
          <w:p w14:paraId="0EEC5E46">
            <w:pPr>
              <w:jc w:val="right"/>
            </w:pPr>
            <w:r>
              <w:rPr>
                <w:rFonts w:ascii="宋体" w:hAnsi="宋体" w:eastAsia="宋体" w:cs="宋体"/>
                <w:b w:val="0"/>
                <w:i w:val="0"/>
                <w:color w:val="000000"/>
                <w:sz w:val="14"/>
              </w:rPr>
              <w:t>7.74</w:t>
            </w:r>
          </w:p>
        </w:tc>
        <w:tc>
          <w:tcPr>
            <w:tcW w:w="1100" w:type="dxa"/>
            <w:vAlign w:val="center"/>
          </w:tcPr>
          <w:p w14:paraId="0772FFDF"/>
        </w:tc>
        <w:tc>
          <w:tcPr>
            <w:tcW w:w="1112" w:type="dxa"/>
            <w:vAlign w:val="center"/>
          </w:tcPr>
          <w:p w14:paraId="500A5B84"/>
        </w:tc>
      </w:tr>
      <w:tr w14:paraId="43084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7055E">
            <w:pPr>
              <w:jc w:val="left"/>
            </w:pPr>
            <w:r>
              <w:rPr>
                <w:rFonts w:ascii="宋体" w:hAnsi="宋体" w:eastAsia="宋体" w:cs="宋体"/>
                <w:b w:val="0"/>
                <w:i w:val="0"/>
                <w:color w:val="000000"/>
                <w:sz w:val="14"/>
              </w:rPr>
              <w:t>二、政府性基金预算财政拨款</w:t>
            </w:r>
          </w:p>
        </w:tc>
        <w:tc>
          <w:tcPr>
            <w:tcW w:w="380" w:type="dxa"/>
            <w:vAlign w:val="center"/>
          </w:tcPr>
          <w:p w14:paraId="521D1320">
            <w:pPr>
              <w:jc w:val="center"/>
            </w:pPr>
            <w:r>
              <w:rPr>
                <w:rFonts w:ascii="宋体" w:hAnsi="宋体" w:eastAsia="宋体" w:cs="宋体"/>
                <w:b w:val="0"/>
                <w:i w:val="0"/>
                <w:color w:val="000000"/>
                <w:sz w:val="14"/>
              </w:rPr>
              <w:t>2</w:t>
            </w:r>
          </w:p>
        </w:tc>
        <w:tc>
          <w:tcPr>
            <w:tcW w:w="1100" w:type="dxa"/>
            <w:vAlign w:val="center"/>
          </w:tcPr>
          <w:p w14:paraId="36B4586B">
            <w:pPr>
              <w:jc w:val="right"/>
            </w:pPr>
            <w:r>
              <w:rPr>
                <w:rFonts w:ascii="宋体" w:hAnsi="宋体" w:eastAsia="宋体" w:cs="宋体"/>
                <w:b w:val="0"/>
                <w:i w:val="0"/>
                <w:color w:val="000000"/>
                <w:sz w:val="14"/>
              </w:rPr>
              <w:t>527.39</w:t>
            </w:r>
          </w:p>
        </w:tc>
        <w:tc>
          <w:tcPr>
            <w:tcW w:w="2380" w:type="dxa"/>
            <w:vAlign w:val="center"/>
          </w:tcPr>
          <w:p w14:paraId="07B992CE">
            <w:pPr>
              <w:jc w:val="left"/>
            </w:pPr>
            <w:r>
              <w:rPr>
                <w:rFonts w:ascii="宋体" w:hAnsi="宋体" w:eastAsia="宋体" w:cs="宋体"/>
                <w:b w:val="0"/>
                <w:i w:val="0"/>
                <w:color w:val="000000"/>
                <w:sz w:val="14"/>
              </w:rPr>
              <w:t>二、外交支出</w:t>
            </w:r>
          </w:p>
        </w:tc>
        <w:tc>
          <w:tcPr>
            <w:tcW w:w="380" w:type="dxa"/>
            <w:vAlign w:val="center"/>
          </w:tcPr>
          <w:p w14:paraId="19B316A5">
            <w:pPr>
              <w:jc w:val="center"/>
            </w:pPr>
            <w:r>
              <w:rPr>
                <w:rFonts w:ascii="宋体" w:hAnsi="宋体" w:eastAsia="宋体" w:cs="宋体"/>
                <w:b w:val="0"/>
                <w:i w:val="0"/>
                <w:color w:val="000000"/>
                <w:sz w:val="14"/>
              </w:rPr>
              <w:t>34</w:t>
            </w:r>
          </w:p>
        </w:tc>
        <w:tc>
          <w:tcPr>
            <w:tcW w:w="1100" w:type="dxa"/>
            <w:vAlign w:val="center"/>
          </w:tcPr>
          <w:p w14:paraId="6A0E0A8C"/>
        </w:tc>
        <w:tc>
          <w:tcPr>
            <w:tcW w:w="1100" w:type="dxa"/>
            <w:vAlign w:val="center"/>
          </w:tcPr>
          <w:p w14:paraId="5F4DE433"/>
        </w:tc>
        <w:tc>
          <w:tcPr>
            <w:tcW w:w="1100" w:type="dxa"/>
            <w:vAlign w:val="center"/>
          </w:tcPr>
          <w:p w14:paraId="407E0C10"/>
        </w:tc>
        <w:tc>
          <w:tcPr>
            <w:tcW w:w="1112" w:type="dxa"/>
            <w:vAlign w:val="center"/>
          </w:tcPr>
          <w:p w14:paraId="7EDF8DA3"/>
        </w:tc>
      </w:tr>
      <w:tr w14:paraId="4D017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4F8715">
            <w:pPr>
              <w:jc w:val="left"/>
            </w:pPr>
            <w:r>
              <w:rPr>
                <w:rFonts w:ascii="宋体" w:hAnsi="宋体" w:eastAsia="宋体" w:cs="宋体"/>
                <w:b w:val="0"/>
                <w:i w:val="0"/>
                <w:color w:val="000000"/>
                <w:sz w:val="14"/>
              </w:rPr>
              <w:t>三、国有资本经营财政拨款</w:t>
            </w:r>
          </w:p>
        </w:tc>
        <w:tc>
          <w:tcPr>
            <w:tcW w:w="380" w:type="dxa"/>
            <w:vAlign w:val="center"/>
          </w:tcPr>
          <w:p w14:paraId="7FD26351">
            <w:pPr>
              <w:jc w:val="center"/>
            </w:pPr>
            <w:r>
              <w:rPr>
                <w:rFonts w:ascii="宋体" w:hAnsi="宋体" w:eastAsia="宋体" w:cs="宋体"/>
                <w:b w:val="0"/>
                <w:i w:val="0"/>
                <w:color w:val="000000"/>
                <w:sz w:val="14"/>
              </w:rPr>
              <w:t>3</w:t>
            </w:r>
          </w:p>
        </w:tc>
        <w:tc>
          <w:tcPr>
            <w:tcW w:w="1100" w:type="dxa"/>
            <w:vAlign w:val="center"/>
          </w:tcPr>
          <w:p w14:paraId="0635DEB3"/>
        </w:tc>
        <w:tc>
          <w:tcPr>
            <w:tcW w:w="2380" w:type="dxa"/>
            <w:vAlign w:val="center"/>
          </w:tcPr>
          <w:p w14:paraId="558C13F7">
            <w:pPr>
              <w:jc w:val="left"/>
            </w:pPr>
            <w:r>
              <w:rPr>
                <w:rFonts w:ascii="宋体" w:hAnsi="宋体" w:eastAsia="宋体" w:cs="宋体"/>
                <w:b w:val="0"/>
                <w:i w:val="0"/>
                <w:color w:val="000000"/>
                <w:sz w:val="14"/>
              </w:rPr>
              <w:t>三、国防支出</w:t>
            </w:r>
          </w:p>
        </w:tc>
        <w:tc>
          <w:tcPr>
            <w:tcW w:w="380" w:type="dxa"/>
            <w:vAlign w:val="center"/>
          </w:tcPr>
          <w:p w14:paraId="08F85A60">
            <w:pPr>
              <w:jc w:val="center"/>
            </w:pPr>
            <w:r>
              <w:rPr>
                <w:rFonts w:ascii="宋体" w:hAnsi="宋体" w:eastAsia="宋体" w:cs="宋体"/>
                <w:b w:val="0"/>
                <w:i w:val="0"/>
                <w:color w:val="000000"/>
                <w:sz w:val="14"/>
              </w:rPr>
              <w:t>35</w:t>
            </w:r>
          </w:p>
        </w:tc>
        <w:tc>
          <w:tcPr>
            <w:tcW w:w="1100" w:type="dxa"/>
            <w:vAlign w:val="center"/>
          </w:tcPr>
          <w:p w14:paraId="1D6BF398"/>
        </w:tc>
        <w:tc>
          <w:tcPr>
            <w:tcW w:w="1100" w:type="dxa"/>
            <w:vAlign w:val="center"/>
          </w:tcPr>
          <w:p w14:paraId="7D24A1BA"/>
        </w:tc>
        <w:tc>
          <w:tcPr>
            <w:tcW w:w="1100" w:type="dxa"/>
            <w:vAlign w:val="center"/>
          </w:tcPr>
          <w:p w14:paraId="6E26ED11"/>
        </w:tc>
        <w:tc>
          <w:tcPr>
            <w:tcW w:w="1112" w:type="dxa"/>
            <w:vAlign w:val="center"/>
          </w:tcPr>
          <w:p w14:paraId="48846601"/>
        </w:tc>
      </w:tr>
      <w:tr w14:paraId="3A12E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7EE9E2"/>
        </w:tc>
        <w:tc>
          <w:tcPr>
            <w:tcW w:w="380" w:type="dxa"/>
            <w:vAlign w:val="center"/>
          </w:tcPr>
          <w:p w14:paraId="654D82CE">
            <w:pPr>
              <w:jc w:val="center"/>
            </w:pPr>
            <w:r>
              <w:rPr>
                <w:rFonts w:ascii="宋体" w:hAnsi="宋体" w:eastAsia="宋体" w:cs="宋体"/>
                <w:b w:val="0"/>
                <w:i w:val="0"/>
                <w:color w:val="000000"/>
                <w:sz w:val="14"/>
              </w:rPr>
              <w:t>4</w:t>
            </w:r>
          </w:p>
        </w:tc>
        <w:tc>
          <w:tcPr>
            <w:tcW w:w="1100" w:type="dxa"/>
            <w:vAlign w:val="center"/>
          </w:tcPr>
          <w:p w14:paraId="515A62B2"/>
        </w:tc>
        <w:tc>
          <w:tcPr>
            <w:tcW w:w="2380" w:type="dxa"/>
            <w:vAlign w:val="center"/>
          </w:tcPr>
          <w:p w14:paraId="3C156476">
            <w:pPr>
              <w:jc w:val="left"/>
            </w:pPr>
            <w:r>
              <w:rPr>
                <w:rFonts w:ascii="宋体" w:hAnsi="宋体" w:eastAsia="宋体" w:cs="宋体"/>
                <w:b w:val="0"/>
                <w:i w:val="0"/>
                <w:color w:val="000000"/>
                <w:sz w:val="14"/>
              </w:rPr>
              <w:t>四、公共安全支出</w:t>
            </w:r>
          </w:p>
        </w:tc>
        <w:tc>
          <w:tcPr>
            <w:tcW w:w="380" w:type="dxa"/>
            <w:vAlign w:val="center"/>
          </w:tcPr>
          <w:p w14:paraId="7781A25B">
            <w:pPr>
              <w:jc w:val="center"/>
            </w:pPr>
            <w:r>
              <w:rPr>
                <w:rFonts w:ascii="宋体" w:hAnsi="宋体" w:eastAsia="宋体" w:cs="宋体"/>
                <w:b w:val="0"/>
                <w:i w:val="0"/>
                <w:color w:val="000000"/>
                <w:sz w:val="14"/>
              </w:rPr>
              <w:t>36</w:t>
            </w:r>
          </w:p>
        </w:tc>
        <w:tc>
          <w:tcPr>
            <w:tcW w:w="1100" w:type="dxa"/>
            <w:vAlign w:val="center"/>
          </w:tcPr>
          <w:p w14:paraId="08094F5D"/>
        </w:tc>
        <w:tc>
          <w:tcPr>
            <w:tcW w:w="1100" w:type="dxa"/>
            <w:vAlign w:val="center"/>
          </w:tcPr>
          <w:p w14:paraId="2CBBD629"/>
        </w:tc>
        <w:tc>
          <w:tcPr>
            <w:tcW w:w="1100" w:type="dxa"/>
            <w:vAlign w:val="center"/>
          </w:tcPr>
          <w:p w14:paraId="2388E138"/>
        </w:tc>
        <w:tc>
          <w:tcPr>
            <w:tcW w:w="1112" w:type="dxa"/>
            <w:vAlign w:val="center"/>
          </w:tcPr>
          <w:p w14:paraId="04FC8F7D"/>
        </w:tc>
      </w:tr>
      <w:tr w14:paraId="04971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11831"/>
        </w:tc>
        <w:tc>
          <w:tcPr>
            <w:tcW w:w="380" w:type="dxa"/>
            <w:vAlign w:val="center"/>
          </w:tcPr>
          <w:p w14:paraId="7EB44753">
            <w:pPr>
              <w:jc w:val="center"/>
            </w:pPr>
            <w:r>
              <w:rPr>
                <w:rFonts w:ascii="宋体" w:hAnsi="宋体" w:eastAsia="宋体" w:cs="宋体"/>
                <w:b w:val="0"/>
                <w:i w:val="0"/>
                <w:color w:val="000000"/>
                <w:sz w:val="14"/>
              </w:rPr>
              <w:t>5</w:t>
            </w:r>
          </w:p>
        </w:tc>
        <w:tc>
          <w:tcPr>
            <w:tcW w:w="1100" w:type="dxa"/>
            <w:vAlign w:val="center"/>
          </w:tcPr>
          <w:p w14:paraId="459CE1AC"/>
        </w:tc>
        <w:tc>
          <w:tcPr>
            <w:tcW w:w="2380" w:type="dxa"/>
            <w:vAlign w:val="center"/>
          </w:tcPr>
          <w:p w14:paraId="78B654FE">
            <w:pPr>
              <w:jc w:val="left"/>
            </w:pPr>
            <w:r>
              <w:rPr>
                <w:rFonts w:ascii="宋体" w:hAnsi="宋体" w:eastAsia="宋体" w:cs="宋体"/>
                <w:b w:val="0"/>
                <w:i w:val="0"/>
                <w:color w:val="000000"/>
                <w:sz w:val="14"/>
              </w:rPr>
              <w:t>五、教育支出</w:t>
            </w:r>
          </w:p>
        </w:tc>
        <w:tc>
          <w:tcPr>
            <w:tcW w:w="380" w:type="dxa"/>
            <w:vAlign w:val="center"/>
          </w:tcPr>
          <w:p w14:paraId="37DEFA37">
            <w:pPr>
              <w:jc w:val="center"/>
            </w:pPr>
            <w:r>
              <w:rPr>
                <w:rFonts w:ascii="宋体" w:hAnsi="宋体" w:eastAsia="宋体" w:cs="宋体"/>
                <w:b w:val="0"/>
                <w:i w:val="0"/>
                <w:color w:val="000000"/>
                <w:sz w:val="14"/>
              </w:rPr>
              <w:t>37</w:t>
            </w:r>
          </w:p>
        </w:tc>
        <w:tc>
          <w:tcPr>
            <w:tcW w:w="1100" w:type="dxa"/>
            <w:vAlign w:val="center"/>
          </w:tcPr>
          <w:p w14:paraId="06F4C72D"/>
        </w:tc>
        <w:tc>
          <w:tcPr>
            <w:tcW w:w="1100" w:type="dxa"/>
            <w:vAlign w:val="center"/>
          </w:tcPr>
          <w:p w14:paraId="73F53261"/>
        </w:tc>
        <w:tc>
          <w:tcPr>
            <w:tcW w:w="1100" w:type="dxa"/>
            <w:vAlign w:val="center"/>
          </w:tcPr>
          <w:p w14:paraId="02FC3F59"/>
        </w:tc>
        <w:tc>
          <w:tcPr>
            <w:tcW w:w="1112" w:type="dxa"/>
            <w:vAlign w:val="center"/>
          </w:tcPr>
          <w:p w14:paraId="5A898164"/>
        </w:tc>
      </w:tr>
      <w:tr w14:paraId="14B7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56CF3A"/>
        </w:tc>
        <w:tc>
          <w:tcPr>
            <w:tcW w:w="380" w:type="dxa"/>
            <w:vAlign w:val="center"/>
          </w:tcPr>
          <w:p w14:paraId="7E465A47">
            <w:pPr>
              <w:jc w:val="center"/>
            </w:pPr>
            <w:r>
              <w:rPr>
                <w:rFonts w:ascii="宋体" w:hAnsi="宋体" w:eastAsia="宋体" w:cs="宋体"/>
                <w:b w:val="0"/>
                <w:i w:val="0"/>
                <w:color w:val="000000"/>
                <w:sz w:val="14"/>
              </w:rPr>
              <w:t>6</w:t>
            </w:r>
          </w:p>
        </w:tc>
        <w:tc>
          <w:tcPr>
            <w:tcW w:w="1100" w:type="dxa"/>
            <w:vAlign w:val="center"/>
          </w:tcPr>
          <w:p w14:paraId="1CBB3922"/>
        </w:tc>
        <w:tc>
          <w:tcPr>
            <w:tcW w:w="2380" w:type="dxa"/>
            <w:vAlign w:val="center"/>
          </w:tcPr>
          <w:p w14:paraId="0944E66E">
            <w:pPr>
              <w:jc w:val="left"/>
            </w:pPr>
            <w:r>
              <w:rPr>
                <w:rFonts w:ascii="宋体" w:hAnsi="宋体" w:eastAsia="宋体" w:cs="宋体"/>
                <w:b w:val="0"/>
                <w:i w:val="0"/>
                <w:color w:val="000000"/>
                <w:sz w:val="14"/>
              </w:rPr>
              <w:t>六、科学技术支出</w:t>
            </w:r>
          </w:p>
        </w:tc>
        <w:tc>
          <w:tcPr>
            <w:tcW w:w="380" w:type="dxa"/>
            <w:vAlign w:val="center"/>
          </w:tcPr>
          <w:p w14:paraId="2162E816">
            <w:pPr>
              <w:jc w:val="center"/>
            </w:pPr>
            <w:r>
              <w:rPr>
                <w:rFonts w:ascii="宋体" w:hAnsi="宋体" w:eastAsia="宋体" w:cs="宋体"/>
                <w:b w:val="0"/>
                <w:i w:val="0"/>
                <w:color w:val="000000"/>
                <w:sz w:val="14"/>
              </w:rPr>
              <w:t>38</w:t>
            </w:r>
          </w:p>
        </w:tc>
        <w:tc>
          <w:tcPr>
            <w:tcW w:w="1100" w:type="dxa"/>
            <w:vAlign w:val="center"/>
          </w:tcPr>
          <w:p w14:paraId="3838DE3B"/>
        </w:tc>
        <w:tc>
          <w:tcPr>
            <w:tcW w:w="1100" w:type="dxa"/>
            <w:vAlign w:val="center"/>
          </w:tcPr>
          <w:p w14:paraId="136C6F00"/>
        </w:tc>
        <w:tc>
          <w:tcPr>
            <w:tcW w:w="1100" w:type="dxa"/>
            <w:vAlign w:val="center"/>
          </w:tcPr>
          <w:p w14:paraId="4F4BD591"/>
        </w:tc>
        <w:tc>
          <w:tcPr>
            <w:tcW w:w="1112" w:type="dxa"/>
            <w:vAlign w:val="center"/>
          </w:tcPr>
          <w:p w14:paraId="7DA9C1EA"/>
        </w:tc>
      </w:tr>
      <w:tr w14:paraId="698A0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5594FB"/>
        </w:tc>
        <w:tc>
          <w:tcPr>
            <w:tcW w:w="380" w:type="dxa"/>
            <w:vAlign w:val="center"/>
          </w:tcPr>
          <w:p w14:paraId="2E02FCD7">
            <w:pPr>
              <w:jc w:val="center"/>
            </w:pPr>
            <w:r>
              <w:rPr>
                <w:rFonts w:ascii="宋体" w:hAnsi="宋体" w:eastAsia="宋体" w:cs="宋体"/>
                <w:b w:val="0"/>
                <w:i w:val="0"/>
                <w:color w:val="000000"/>
                <w:sz w:val="14"/>
              </w:rPr>
              <w:t>7</w:t>
            </w:r>
          </w:p>
        </w:tc>
        <w:tc>
          <w:tcPr>
            <w:tcW w:w="1100" w:type="dxa"/>
            <w:vAlign w:val="center"/>
          </w:tcPr>
          <w:p w14:paraId="1453DD1B"/>
        </w:tc>
        <w:tc>
          <w:tcPr>
            <w:tcW w:w="2380" w:type="dxa"/>
            <w:vAlign w:val="center"/>
          </w:tcPr>
          <w:p w14:paraId="3B137183">
            <w:pPr>
              <w:jc w:val="left"/>
            </w:pPr>
            <w:r>
              <w:rPr>
                <w:rFonts w:ascii="宋体" w:hAnsi="宋体" w:eastAsia="宋体" w:cs="宋体"/>
                <w:b w:val="0"/>
                <w:i w:val="0"/>
                <w:color w:val="000000"/>
                <w:sz w:val="14"/>
              </w:rPr>
              <w:t>七、文化旅游体育与传媒支出</w:t>
            </w:r>
          </w:p>
        </w:tc>
        <w:tc>
          <w:tcPr>
            <w:tcW w:w="380" w:type="dxa"/>
            <w:vAlign w:val="center"/>
          </w:tcPr>
          <w:p w14:paraId="0AC60B1E">
            <w:pPr>
              <w:jc w:val="center"/>
            </w:pPr>
            <w:r>
              <w:rPr>
                <w:rFonts w:ascii="宋体" w:hAnsi="宋体" w:eastAsia="宋体" w:cs="宋体"/>
                <w:b w:val="0"/>
                <w:i w:val="0"/>
                <w:color w:val="000000"/>
                <w:sz w:val="14"/>
              </w:rPr>
              <w:t>39</w:t>
            </w:r>
          </w:p>
        </w:tc>
        <w:tc>
          <w:tcPr>
            <w:tcW w:w="1100" w:type="dxa"/>
            <w:vAlign w:val="center"/>
          </w:tcPr>
          <w:p w14:paraId="19B5A3DF"/>
        </w:tc>
        <w:tc>
          <w:tcPr>
            <w:tcW w:w="1100" w:type="dxa"/>
            <w:vAlign w:val="center"/>
          </w:tcPr>
          <w:p w14:paraId="7AC08C60"/>
        </w:tc>
        <w:tc>
          <w:tcPr>
            <w:tcW w:w="1100" w:type="dxa"/>
            <w:vAlign w:val="center"/>
          </w:tcPr>
          <w:p w14:paraId="6BEC9AE7"/>
        </w:tc>
        <w:tc>
          <w:tcPr>
            <w:tcW w:w="1112" w:type="dxa"/>
            <w:vAlign w:val="center"/>
          </w:tcPr>
          <w:p w14:paraId="4CB7FF0C"/>
        </w:tc>
      </w:tr>
      <w:tr w14:paraId="5C694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342109"/>
        </w:tc>
        <w:tc>
          <w:tcPr>
            <w:tcW w:w="380" w:type="dxa"/>
            <w:vAlign w:val="center"/>
          </w:tcPr>
          <w:p w14:paraId="5E9EE69F">
            <w:pPr>
              <w:jc w:val="center"/>
            </w:pPr>
            <w:r>
              <w:rPr>
                <w:rFonts w:ascii="宋体" w:hAnsi="宋体" w:eastAsia="宋体" w:cs="宋体"/>
                <w:b w:val="0"/>
                <w:i w:val="0"/>
                <w:color w:val="000000"/>
                <w:sz w:val="14"/>
              </w:rPr>
              <w:t>8</w:t>
            </w:r>
          </w:p>
        </w:tc>
        <w:tc>
          <w:tcPr>
            <w:tcW w:w="1100" w:type="dxa"/>
            <w:vAlign w:val="center"/>
          </w:tcPr>
          <w:p w14:paraId="60603FB1"/>
        </w:tc>
        <w:tc>
          <w:tcPr>
            <w:tcW w:w="2380" w:type="dxa"/>
            <w:vAlign w:val="center"/>
          </w:tcPr>
          <w:p w14:paraId="0951F3F1">
            <w:pPr>
              <w:jc w:val="left"/>
            </w:pPr>
            <w:r>
              <w:rPr>
                <w:rFonts w:ascii="宋体" w:hAnsi="宋体" w:eastAsia="宋体" w:cs="宋体"/>
                <w:b w:val="0"/>
                <w:i w:val="0"/>
                <w:color w:val="000000"/>
                <w:sz w:val="14"/>
              </w:rPr>
              <w:t>八、社会保障和就业支出</w:t>
            </w:r>
          </w:p>
        </w:tc>
        <w:tc>
          <w:tcPr>
            <w:tcW w:w="380" w:type="dxa"/>
            <w:vAlign w:val="center"/>
          </w:tcPr>
          <w:p w14:paraId="797F7F14">
            <w:pPr>
              <w:jc w:val="center"/>
            </w:pPr>
            <w:r>
              <w:rPr>
                <w:rFonts w:ascii="宋体" w:hAnsi="宋体" w:eastAsia="宋体" w:cs="宋体"/>
                <w:b w:val="0"/>
                <w:i w:val="0"/>
                <w:color w:val="000000"/>
                <w:sz w:val="14"/>
              </w:rPr>
              <w:t>40</w:t>
            </w:r>
          </w:p>
        </w:tc>
        <w:tc>
          <w:tcPr>
            <w:tcW w:w="1100" w:type="dxa"/>
            <w:vAlign w:val="center"/>
          </w:tcPr>
          <w:p w14:paraId="64B0970A">
            <w:pPr>
              <w:jc w:val="right"/>
            </w:pPr>
            <w:r>
              <w:rPr>
                <w:rFonts w:ascii="宋体" w:hAnsi="宋体" w:eastAsia="宋体" w:cs="宋体"/>
                <w:b w:val="0"/>
                <w:i w:val="0"/>
                <w:color w:val="000000"/>
                <w:sz w:val="14"/>
              </w:rPr>
              <w:t>772.59</w:t>
            </w:r>
          </w:p>
        </w:tc>
        <w:tc>
          <w:tcPr>
            <w:tcW w:w="1100" w:type="dxa"/>
            <w:vAlign w:val="center"/>
          </w:tcPr>
          <w:p w14:paraId="6A057CD8">
            <w:pPr>
              <w:jc w:val="right"/>
            </w:pPr>
            <w:r>
              <w:rPr>
                <w:rFonts w:ascii="宋体" w:hAnsi="宋体" w:eastAsia="宋体" w:cs="宋体"/>
                <w:b w:val="0"/>
                <w:i w:val="0"/>
                <w:color w:val="000000"/>
                <w:sz w:val="14"/>
              </w:rPr>
              <w:t>245.20</w:t>
            </w:r>
          </w:p>
        </w:tc>
        <w:tc>
          <w:tcPr>
            <w:tcW w:w="1100" w:type="dxa"/>
            <w:vAlign w:val="center"/>
          </w:tcPr>
          <w:p w14:paraId="3F857B4B">
            <w:pPr>
              <w:jc w:val="right"/>
            </w:pPr>
            <w:r>
              <w:rPr>
                <w:rFonts w:ascii="宋体" w:hAnsi="宋体" w:eastAsia="宋体" w:cs="宋体"/>
                <w:b w:val="0"/>
                <w:i w:val="0"/>
                <w:color w:val="000000"/>
                <w:sz w:val="14"/>
              </w:rPr>
              <w:t>527.39</w:t>
            </w:r>
          </w:p>
        </w:tc>
        <w:tc>
          <w:tcPr>
            <w:tcW w:w="1112" w:type="dxa"/>
            <w:vAlign w:val="center"/>
          </w:tcPr>
          <w:p w14:paraId="30C7257D"/>
        </w:tc>
      </w:tr>
      <w:tr w14:paraId="6D72A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596FB3"/>
        </w:tc>
        <w:tc>
          <w:tcPr>
            <w:tcW w:w="380" w:type="dxa"/>
            <w:vAlign w:val="center"/>
          </w:tcPr>
          <w:p w14:paraId="5CF0903D">
            <w:pPr>
              <w:jc w:val="center"/>
            </w:pPr>
            <w:r>
              <w:rPr>
                <w:rFonts w:ascii="宋体" w:hAnsi="宋体" w:eastAsia="宋体" w:cs="宋体"/>
                <w:b w:val="0"/>
                <w:i w:val="0"/>
                <w:color w:val="000000"/>
                <w:sz w:val="14"/>
              </w:rPr>
              <w:t>9</w:t>
            </w:r>
          </w:p>
        </w:tc>
        <w:tc>
          <w:tcPr>
            <w:tcW w:w="1100" w:type="dxa"/>
            <w:vAlign w:val="center"/>
          </w:tcPr>
          <w:p w14:paraId="7BC70AB3"/>
        </w:tc>
        <w:tc>
          <w:tcPr>
            <w:tcW w:w="2380" w:type="dxa"/>
            <w:vAlign w:val="center"/>
          </w:tcPr>
          <w:p w14:paraId="63D45AC6">
            <w:pPr>
              <w:jc w:val="left"/>
            </w:pPr>
            <w:r>
              <w:rPr>
                <w:rFonts w:ascii="宋体" w:hAnsi="宋体" w:eastAsia="宋体" w:cs="宋体"/>
                <w:b w:val="0"/>
                <w:i w:val="0"/>
                <w:color w:val="000000"/>
                <w:sz w:val="14"/>
              </w:rPr>
              <w:t>九、卫生健康支出</w:t>
            </w:r>
          </w:p>
        </w:tc>
        <w:tc>
          <w:tcPr>
            <w:tcW w:w="380" w:type="dxa"/>
            <w:vAlign w:val="center"/>
          </w:tcPr>
          <w:p w14:paraId="45A3EB0C">
            <w:pPr>
              <w:jc w:val="center"/>
            </w:pPr>
            <w:r>
              <w:rPr>
                <w:rFonts w:ascii="宋体" w:hAnsi="宋体" w:eastAsia="宋体" w:cs="宋体"/>
                <w:b w:val="0"/>
                <w:i w:val="0"/>
                <w:color w:val="000000"/>
                <w:sz w:val="14"/>
              </w:rPr>
              <w:t>41</w:t>
            </w:r>
          </w:p>
        </w:tc>
        <w:tc>
          <w:tcPr>
            <w:tcW w:w="1100" w:type="dxa"/>
            <w:vAlign w:val="center"/>
          </w:tcPr>
          <w:p w14:paraId="26358C65">
            <w:pPr>
              <w:jc w:val="right"/>
            </w:pPr>
            <w:r>
              <w:rPr>
                <w:rFonts w:ascii="宋体" w:hAnsi="宋体" w:eastAsia="宋体" w:cs="宋体"/>
                <w:b w:val="0"/>
                <w:i w:val="0"/>
                <w:color w:val="000000"/>
                <w:sz w:val="14"/>
              </w:rPr>
              <w:t>7.43</w:t>
            </w:r>
          </w:p>
        </w:tc>
        <w:tc>
          <w:tcPr>
            <w:tcW w:w="1100" w:type="dxa"/>
            <w:vAlign w:val="center"/>
          </w:tcPr>
          <w:p w14:paraId="58E8314C">
            <w:pPr>
              <w:jc w:val="right"/>
            </w:pPr>
            <w:r>
              <w:rPr>
                <w:rFonts w:ascii="宋体" w:hAnsi="宋体" w:eastAsia="宋体" w:cs="宋体"/>
                <w:b w:val="0"/>
                <w:i w:val="0"/>
                <w:color w:val="000000"/>
                <w:sz w:val="14"/>
              </w:rPr>
              <w:t>7.43</w:t>
            </w:r>
          </w:p>
        </w:tc>
        <w:tc>
          <w:tcPr>
            <w:tcW w:w="1100" w:type="dxa"/>
            <w:vAlign w:val="center"/>
          </w:tcPr>
          <w:p w14:paraId="3BA9AC7F"/>
        </w:tc>
        <w:tc>
          <w:tcPr>
            <w:tcW w:w="1112" w:type="dxa"/>
            <w:vAlign w:val="center"/>
          </w:tcPr>
          <w:p w14:paraId="1A4BAFF7"/>
        </w:tc>
      </w:tr>
      <w:tr w14:paraId="34F35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99442"/>
        </w:tc>
        <w:tc>
          <w:tcPr>
            <w:tcW w:w="380" w:type="dxa"/>
            <w:vAlign w:val="center"/>
          </w:tcPr>
          <w:p w14:paraId="10823A15">
            <w:pPr>
              <w:jc w:val="center"/>
            </w:pPr>
            <w:r>
              <w:rPr>
                <w:rFonts w:ascii="宋体" w:hAnsi="宋体" w:eastAsia="宋体" w:cs="宋体"/>
                <w:b w:val="0"/>
                <w:i w:val="0"/>
                <w:color w:val="000000"/>
                <w:sz w:val="14"/>
              </w:rPr>
              <w:t>10</w:t>
            </w:r>
          </w:p>
        </w:tc>
        <w:tc>
          <w:tcPr>
            <w:tcW w:w="1100" w:type="dxa"/>
            <w:vAlign w:val="center"/>
          </w:tcPr>
          <w:p w14:paraId="3E99C479"/>
        </w:tc>
        <w:tc>
          <w:tcPr>
            <w:tcW w:w="2380" w:type="dxa"/>
            <w:vAlign w:val="center"/>
          </w:tcPr>
          <w:p w14:paraId="35533BF7">
            <w:pPr>
              <w:jc w:val="left"/>
            </w:pPr>
            <w:r>
              <w:rPr>
                <w:rFonts w:ascii="宋体" w:hAnsi="宋体" w:eastAsia="宋体" w:cs="宋体"/>
                <w:b w:val="0"/>
                <w:i w:val="0"/>
                <w:color w:val="000000"/>
                <w:sz w:val="14"/>
              </w:rPr>
              <w:t>十、节能环保支出</w:t>
            </w:r>
          </w:p>
        </w:tc>
        <w:tc>
          <w:tcPr>
            <w:tcW w:w="380" w:type="dxa"/>
            <w:vAlign w:val="center"/>
          </w:tcPr>
          <w:p w14:paraId="64EAB565">
            <w:pPr>
              <w:jc w:val="center"/>
            </w:pPr>
            <w:r>
              <w:rPr>
                <w:rFonts w:ascii="宋体" w:hAnsi="宋体" w:eastAsia="宋体" w:cs="宋体"/>
                <w:b w:val="0"/>
                <w:i w:val="0"/>
                <w:color w:val="000000"/>
                <w:sz w:val="14"/>
              </w:rPr>
              <w:t>42</w:t>
            </w:r>
          </w:p>
        </w:tc>
        <w:tc>
          <w:tcPr>
            <w:tcW w:w="1100" w:type="dxa"/>
            <w:vAlign w:val="center"/>
          </w:tcPr>
          <w:p w14:paraId="3C63A9E2"/>
        </w:tc>
        <w:tc>
          <w:tcPr>
            <w:tcW w:w="1100" w:type="dxa"/>
            <w:vAlign w:val="center"/>
          </w:tcPr>
          <w:p w14:paraId="6E0422C3"/>
        </w:tc>
        <w:tc>
          <w:tcPr>
            <w:tcW w:w="1100" w:type="dxa"/>
            <w:vAlign w:val="center"/>
          </w:tcPr>
          <w:p w14:paraId="2F966F94"/>
        </w:tc>
        <w:tc>
          <w:tcPr>
            <w:tcW w:w="1112" w:type="dxa"/>
            <w:vAlign w:val="center"/>
          </w:tcPr>
          <w:p w14:paraId="2E7AF645"/>
        </w:tc>
      </w:tr>
      <w:tr w14:paraId="3F621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33EBF0"/>
        </w:tc>
        <w:tc>
          <w:tcPr>
            <w:tcW w:w="380" w:type="dxa"/>
            <w:vAlign w:val="center"/>
          </w:tcPr>
          <w:p w14:paraId="48D8D21E">
            <w:pPr>
              <w:jc w:val="center"/>
            </w:pPr>
            <w:r>
              <w:rPr>
                <w:rFonts w:ascii="宋体" w:hAnsi="宋体" w:eastAsia="宋体" w:cs="宋体"/>
                <w:b w:val="0"/>
                <w:i w:val="0"/>
                <w:color w:val="000000"/>
                <w:sz w:val="14"/>
              </w:rPr>
              <w:t>11</w:t>
            </w:r>
          </w:p>
        </w:tc>
        <w:tc>
          <w:tcPr>
            <w:tcW w:w="1100" w:type="dxa"/>
            <w:vAlign w:val="center"/>
          </w:tcPr>
          <w:p w14:paraId="073E9B73"/>
        </w:tc>
        <w:tc>
          <w:tcPr>
            <w:tcW w:w="2380" w:type="dxa"/>
            <w:vAlign w:val="center"/>
          </w:tcPr>
          <w:p w14:paraId="241F60E6">
            <w:pPr>
              <w:jc w:val="left"/>
            </w:pPr>
            <w:r>
              <w:rPr>
                <w:rFonts w:ascii="宋体" w:hAnsi="宋体" w:eastAsia="宋体" w:cs="宋体"/>
                <w:b w:val="0"/>
                <w:i w:val="0"/>
                <w:color w:val="000000"/>
                <w:sz w:val="14"/>
              </w:rPr>
              <w:t>十一、城乡社区支出</w:t>
            </w:r>
          </w:p>
        </w:tc>
        <w:tc>
          <w:tcPr>
            <w:tcW w:w="380" w:type="dxa"/>
            <w:vAlign w:val="center"/>
          </w:tcPr>
          <w:p w14:paraId="0340379B">
            <w:pPr>
              <w:jc w:val="center"/>
            </w:pPr>
            <w:r>
              <w:rPr>
                <w:rFonts w:ascii="宋体" w:hAnsi="宋体" w:eastAsia="宋体" w:cs="宋体"/>
                <w:b w:val="0"/>
                <w:i w:val="0"/>
                <w:color w:val="000000"/>
                <w:sz w:val="14"/>
              </w:rPr>
              <w:t>43</w:t>
            </w:r>
          </w:p>
        </w:tc>
        <w:tc>
          <w:tcPr>
            <w:tcW w:w="1100" w:type="dxa"/>
            <w:vAlign w:val="center"/>
          </w:tcPr>
          <w:p w14:paraId="3DDA12F0"/>
        </w:tc>
        <w:tc>
          <w:tcPr>
            <w:tcW w:w="1100" w:type="dxa"/>
            <w:vAlign w:val="center"/>
          </w:tcPr>
          <w:p w14:paraId="296316A8"/>
        </w:tc>
        <w:tc>
          <w:tcPr>
            <w:tcW w:w="1100" w:type="dxa"/>
            <w:vAlign w:val="center"/>
          </w:tcPr>
          <w:p w14:paraId="552D1CD1"/>
        </w:tc>
        <w:tc>
          <w:tcPr>
            <w:tcW w:w="1112" w:type="dxa"/>
            <w:vAlign w:val="center"/>
          </w:tcPr>
          <w:p w14:paraId="07EAB0E1"/>
        </w:tc>
      </w:tr>
      <w:tr w14:paraId="553B8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6DFD36"/>
        </w:tc>
        <w:tc>
          <w:tcPr>
            <w:tcW w:w="380" w:type="dxa"/>
            <w:vAlign w:val="center"/>
          </w:tcPr>
          <w:p w14:paraId="7E777FB9">
            <w:pPr>
              <w:jc w:val="center"/>
            </w:pPr>
            <w:r>
              <w:rPr>
                <w:rFonts w:ascii="宋体" w:hAnsi="宋体" w:eastAsia="宋体" w:cs="宋体"/>
                <w:b w:val="0"/>
                <w:i w:val="0"/>
                <w:color w:val="000000"/>
                <w:sz w:val="14"/>
              </w:rPr>
              <w:t>12</w:t>
            </w:r>
          </w:p>
        </w:tc>
        <w:tc>
          <w:tcPr>
            <w:tcW w:w="1100" w:type="dxa"/>
            <w:vAlign w:val="center"/>
          </w:tcPr>
          <w:p w14:paraId="4E7F1DCC"/>
        </w:tc>
        <w:tc>
          <w:tcPr>
            <w:tcW w:w="2380" w:type="dxa"/>
            <w:vAlign w:val="center"/>
          </w:tcPr>
          <w:p w14:paraId="60F1AA1E">
            <w:pPr>
              <w:jc w:val="left"/>
            </w:pPr>
            <w:r>
              <w:rPr>
                <w:rFonts w:ascii="宋体" w:hAnsi="宋体" w:eastAsia="宋体" w:cs="宋体"/>
                <w:b w:val="0"/>
                <w:i w:val="0"/>
                <w:color w:val="000000"/>
                <w:sz w:val="14"/>
              </w:rPr>
              <w:t>十二、农林水支出</w:t>
            </w:r>
          </w:p>
        </w:tc>
        <w:tc>
          <w:tcPr>
            <w:tcW w:w="380" w:type="dxa"/>
            <w:vAlign w:val="center"/>
          </w:tcPr>
          <w:p w14:paraId="3073C1A0">
            <w:pPr>
              <w:jc w:val="center"/>
            </w:pPr>
            <w:r>
              <w:rPr>
                <w:rFonts w:ascii="宋体" w:hAnsi="宋体" w:eastAsia="宋体" w:cs="宋体"/>
                <w:b w:val="0"/>
                <w:i w:val="0"/>
                <w:color w:val="000000"/>
                <w:sz w:val="14"/>
              </w:rPr>
              <w:t>44</w:t>
            </w:r>
          </w:p>
        </w:tc>
        <w:tc>
          <w:tcPr>
            <w:tcW w:w="1100" w:type="dxa"/>
            <w:vAlign w:val="center"/>
          </w:tcPr>
          <w:p w14:paraId="615DF680">
            <w:pPr>
              <w:jc w:val="right"/>
            </w:pPr>
            <w:r>
              <w:rPr>
                <w:rFonts w:ascii="宋体" w:hAnsi="宋体" w:eastAsia="宋体" w:cs="宋体"/>
                <w:b w:val="0"/>
                <w:i w:val="0"/>
                <w:color w:val="000000"/>
                <w:sz w:val="14"/>
              </w:rPr>
              <w:t>9,988.13</w:t>
            </w:r>
          </w:p>
        </w:tc>
        <w:tc>
          <w:tcPr>
            <w:tcW w:w="1100" w:type="dxa"/>
            <w:vAlign w:val="center"/>
          </w:tcPr>
          <w:p w14:paraId="5527536E">
            <w:pPr>
              <w:jc w:val="right"/>
            </w:pPr>
            <w:r>
              <w:rPr>
                <w:rFonts w:ascii="宋体" w:hAnsi="宋体" w:eastAsia="宋体" w:cs="宋体"/>
                <w:b w:val="0"/>
                <w:i w:val="0"/>
                <w:color w:val="000000"/>
                <w:sz w:val="14"/>
              </w:rPr>
              <w:t>9,988.13</w:t>
            </w:r>
          </w:p>
        </w:tc>
        <w:tc>
          <w:tcPr>
            <w:tcW w:w="1100" w:type="dxa"/>
            <w:vAlign w:val="center"/>
          </w:tcPr>
          <w:p w14:paraId="3D955A8A"/>
        </w:tc>
        <w:tc>
          <w:tcPr>
            <w:tcW w:w="1112" w:type="dxa"/>
            <w:vAlign w:val="center"/>
          </w:tcPr>
          <w:p w14:paraId="29F9F600"/>
        </w:tc>
      </w:tr>
      <w:tr w14:paraId="3EEBF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70AC10"/>
        </w:tc>
        <w:tc>
          <w:tcPr>
            <w:tcW w:w="380" w:type="dxa"/>
            <w:vAlign w:val="center"/>
          </w:tcPr>
          <w:p w14:paraId="6EC0A02C">
            <w:pPr>
              <w:jc w:val="center"/>
            </w:pPr>
            <w:r>
              <w:rPr>
                <w:rFonts w:ascii="宋体" w:hAnsi="宋体" w:eastAsia="宋体" w:cs="宋体"/>
                <w:b w:val="0"/>
                <w:i w:val="0"/>
                <w:color w:val="000000"/>
                <w:sz w:val="14"/>
              </w:rPr>
              <w:t>13</w:t>
            </w:r>
          </w:p>
        </w:tc>
        <w:tc>
          <w:tcPr>
            <w:tcW w:w="1100" w:type="dxa"/>
            <w:vAlign w:val="center"/>
          </w:tcPr>
          <w:p w14:paraId="59E1A44E"/>
        </w:tc>
        <w:tc>
          <w:tcPr>
            <w:tcW w:w="2380" w:type="dxa"/>
            <w:vAlign w:val="center"/>
          </w:tcPr>
          <w:p w14:paraId="45849866">
            <w:pPr>
              <w:jc w:val="left"/>
            </w:pPr>
            <w:r>
              <w:rPr>
                <w:rFonts w:ascii="宋体" w:hAnsi="宋体" w:eastAsia="宋体" w:cs="宋体"/>
                <w:b w:val="0"/>
                <w:i w:val="0"/>
                <w:color w:val="000000"/>
                <w:sz w:val="14"/>
              </w:rPr>
              <w:t>十三、交通运输支出</w:t>
            </w:r>
          </w:p>
        </w:tc>
        <w:tc>
          <w:tcPr>
            <w:tcW w:w="380" w:type="dxa"/>
            <w:vAlign w:val="center"/>
          </w:tcPr>
          <w:p w14:paraId="360CFE38">
            <w:pPr>
              <w:jc w:val="center"/>
            </w:pPr>
            <w:r>
              <w:rPr>
                <w:rFonts w:ascii="宋体" w:hAnsi="宋体" w:eastAsia="宋体" w:cs="宋体"/>
                <w:b w:val="0"/>
                <w:i w:val="0"/>
                <w:color w:val="000000"/>
                <w:sz w:val="14"/>
              </w:rPr>
              <w:t>45</w:t>
            </w:r>
          </w:p>
        </w:tc>
        <w:tc>
          <w:tcPr>
            <w:tcW w:w="1100" w:type="dxa"/>
            <w:vAlign w:val="center"/>
          </w:tcPr>
          <w:p w14:paraId="4105326E"/>
        </w:tc>
        <w:tc>
          <w:tcPr>
            <w:tcW w:w="1100" w:type="dxa"/>
            <w:vAlign w:val="center"/>
          </w:tcPr>
          <w:p w14:paraId="6CAC5EC8"/>
        </w:tc>
        <w:tc>
          <w:tcPr>
            <w:tcW w:w="1100" w:type="dxa"/>
            <w:vAlign w:val="center"/>
          </w:tcPr>
          <w:p w14:paraId="1F4E073D"/>
        </w:tc>
        <w:tc>
          <w:tcPr>
            <w:tcW w:w="1112" w:type="dxa"/>
            <w:vAlign w:val="center"/>
          </w:tcPr>
          <w:p w14:paraId="0420D2B0"/>
        </w:tc>
      </w:tr>
      <w:tr w14:paraId="1085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1800CD"/>
        </w:tc>
        <w:tc>
          <w:tcPr>
            <w:tcW w:w="380" w:type="dxa"/>
            <w:vAlign w:val="center"/>
          </w:tcPr>
          <w:p w14:paraId="36B2EC83">
            <w:pPr>
              <w:jc w:val="center"/>
            </w:pPr>
            <w:r>
              <w:rPr>
                <w:rFonts w:ascii="宋体" w:hAnsi="宋体" w:eastAsia="宋体" w:cs="宋体"/>
                <w:b w:val="0"/>
                <w:i w:val="0"/>
                <w:color w:val="000000"/>
                <w:sz w:val="14"/>
              </w:rPr>
              <w:t>14</w:t>
            </w:r>
          </w:p>
        </w:tc>
        <w:tc>
          <w:tcPr>
            <w:tcW w:w="1100" w:type="dxa"/>
            <w:vAlign w:val="center"/>
          </w:tcPr>
          <w:p w14:paraId="14B5B1F5"/>
        </w:tc>
        <w:tc>
          <w:tcPr>
            <w:tcW w:w="2380" w:type="dxa"/>
            <w:vAlign w:val="center"/>
          </w:tcPr>
          <w:p w14:paraId="52FD253E">
            <w:pPr>
              <w:jc w:val="left"/>
            </w:pPr>
            <w:r>
              <w:rPr>
                <w:rFonts w:ascii="宋体" w:hAnsi="宋体" w:eastAsia="宋体" w:cs="宋体"/>
                <w:b w:val="0"/>
                <w:i w:val="0"/>
                <w:color w:val="000000"/>
                <w:sz w:val="14"/>
              </w:rPr>
              <w:t>十四、资源勘探工业信息等支出</w:t>
            </w:r>
          </w:p>
        </w:tc>
        <w:tc>
          <w:tcPr>
            <w:tcW w:w="380" w:type="dxa"/>
            <w:vAlign w:val="center"/>
          </w:tcPr>
          <w:p w14:paraId="41343065">
            <w:pPr>
              <w:jc w:val="center"/>
            </w:pPr>
            <w:r>
              <w:rPr>
                <w:rFonts w:ascii="宋体" w:hAnsi="宋体" w:eastAsia="宋体" w:cs="宋体"/>
                <w:b w:val="0"/>
                <w:i w:val="0"/>
                <w:color w:val="000000"/>
                <w:sz w:val="14"/>
              </w:rPr>
              <w:t>46</w:t>
            </w:r>
          </w:p>
        </w:tc>
        <w:tc>
          <w:tcPr>
            <w:tcW w:w="1100" w:type="dxa"/>
            <w:vAlign w:val="center"/>
          </w:tcPr>
          <w:p w14:paraId="6319C29E"/>
        </w:tc>
        <w:tc>
          <w:tcPr>
            <w:tcW w:w="1100" w:type="dxa"/>
            <w:vAlign w:val="center"/>
          </w:tcPr>
          <w:p w14:paraId="5933D344"/>
        </w:tc>
        <w:tc>
          <w:tcPr>
            <w:tcW w:w="1100" w:type="dxa"/>
            <w:vAlign w:val="center"/>
          </w:tcPr>
          <w:p w14:paraId="00FFFEB0"/>
        </w:tc>
        <w:tc>
          <w:tcPr>
            <w:tcW w:w="1112" w:type="dxa"/>
            <w:vAlign w:val="center"/>
          </w:tcPr>
          <w:p w14:paraId="0B849027"/>
        </w:tc>
      </w:tr>
      <w:tr w14:paraId="31C91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2E9B5E"/>
        </w:tc>
        <w:tc>
          <w:tcPr>
            <w:tcW w:w="380" w:type="dxa"/>
            <w:vAlign w:val="center"/>
          </w:tcPr>
          <w:p w14:paraId="330E10AD">
            <w:pPr>
              <w:jc w:val="center"/>
            </w:pPr>
            <w:r>
              <w:rPr>
                <w:rFonts w:ascii="宋体" w:hAnsi="宋体" w:eastAsia="宋体" w:cs="宋体"/>
                <w:b w:val="0"/>
                <w:i w:val="0"/>
                <w:color w:val="000000"/>
                <w:sz w:val="14"/>
              </w:rPr>
              <w:t>15</w:t>
            </w:r>
          </w:p>
        </w:tc>
        <w:tc>
          <w:tcPr>
            <w:tcW w:w="1100" w:type="dxa"/>
            <w:vAlign w:val="center"/>
          </w:tcPr>
          <w:p w14:paraId="18F0B3CA"/>
        </w:tc>
        <w:tc>
          <w:tcPr>
            <w:tcW w:w="2380" w:type="dxa"/>
            <w:vAlign w:val="center"/>
          </w:tcPr>
          <w:p w14:paraId="13530B7C">
            <w:pPr>
              <w:jc w:val="left"/>
            </w:pPr>
            <w:r>
              <w:rPr>
                <w:rFonts w:ascii="宋体" w:hAnsi="宋体" w:eastAsia="宋体" w:cs="宋体"/>
                <w:b w:val="0"/>
                <w:i w:val="0"/>
                <w:color w:val="000000"/>
                <w:sz w:val="14"/>
              </w:rPr>
              <w:t>十五、商业服务业等支出</w:t>
            </w:r>
          </w:p>
        </w:tc>
        <w:tc>
          <w:tcPr>
            <w:tcW w:w="380" w:type="dxa"/>
            <w:vAlign w:val="center"/>
          </w:tcPr>
          <w:p w14:paraId="3FB1DD24">
            <w:pPr>
              <w:jc w:val="center"/>
            </w:pPr>
            <w:r>
              <w:rPr>
                <w:rFonts w:ascii="宋体" w:hAnsi="宋体" w:eastAsia="宋体" w:cs="宋体"/>
                <w:b w:val="0"/>
                <w:i w:val="0"/>
                <w:color w:val="000000"/>
                <w:sz w:val="14"/>
              </w:rPr>
              <w:t>47</w:t>
            </w:r>
          </w:p>
        </w:tc>
        <w:tc>
          <w:tcPr>
            <w:tcW w:w="1100" w:type="dxa"/>
            <w:vAlign w:val="center"/>
          </w:tcPr>
          <w:p w14:paraId="34658063"/>
        </w:tc>
        <w:tc>
          <w:tcPr>
            <w:tcW w:w="1100" w:type="dxa"/>
            <w:vAlign w:val="center"/>
          </w:tcPr>
          <w:p w14:paraId="29F47407"/>
        </w:tc>
        <w:tc>
          <w:tcPr>
            <w:tcW w:w="1100" w:type="dxa"/>
            <w:vAlign w:val="center"/>
          </w:tcPr>
          <w:p w14:paraId="6CEC7490"/>
        </w:tc>
        <w:tc>
          <w:tcPr>
            <w:tcW w:w="1112" w:type="dxa"/>
            <w:vAlign w:val="center"/>
          </w:tcPr>
          <w:p w14:paraId="5A6469D7"/>
        </w:tc>
      </w:tr>
      <w:tr w14:paraId="08306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30C4D"/>
        </w:tc>
        <w:tc>
          <w:tcPr>
            <w:tcW w:w="380" w:type="dxa"/>
            <w:vAlign w:val="center"/>
          </w:tcPr>
          <w:p w14:paraId="70DB1A72">
            <w:pPr>
              <w:jc w:val="center"/>
            </w:pPr>
            <w:r>
              <w:rPr>
                <w:rFonts w:ascii="宋体" w:hAnsi="宋体" w:eastAsia="宋体" w:cs="宋体"/>
                <w:b w:val="0"/>
                <w:i w:val="0"/>
                <w:color w:val="000000"/>
                <w:sz w:val="14"/>
              </w:rPr>
              <w:t>16</w:t>
            </w:r>
          </w:p>
        </w:tc>
        <w:tc>
          <w:tcPr>
            <w:tcW w:w="1100" w:type="dxa"/>
            <w:vAlign w:val="center"/>
          </w:tcPr>
          <w:p w14:paraId="645E9626"/>
        </w:tc>
        <w:tc>
          <w:tcPr>
            <w:tcW w:w="2380" w:type="dxa"/>
            <w:vAlign w:val="center"/>
          </w:tcPr>
          <w:p w14:paraId="327BD820">
            <w:pPr>
              <w:jc w:val="left"/>
            </w:pPr>
            <w:r>
              <w:rPr>
                <w:rFonts w:ascii="宋体" w:hAnsi="宋体" w:eastAsia="宋体" w:cs="宋体"/>
                <w:b w:val="0"/>
                <w:i w:val="0"/>
                <w:color w:val="000000"/>
                <w:sz w:val="14"/>
              </w:rPr>
              <w:t>十六、金融支出</w:t>
            </w:r>
          </w:p>
        </w:tc>
        <w:tc>
          <w:tcPr>
            <w:tcW w:w="380" w:type="dxa"/>
            <w:vAlign w:val="center"/>
          </w:tcPr>
          <w:p w14:paraId="3F5231C5">
            <w:pPr>
              <w:jc w:val="center"/>
            </w:pPr>
            <w:r>
              <w:rPr>
                <w:rFonts w:ascii="宋体" w:hAnsi="宋体" w:eastAsia="宋体" w:cs="宋体"/>
                <w:b w:val="0"/>
                <w:i w:val="0"/>
                <w:color w:val="000000"/>
                <w:sz w:val="14"/>
              </w:rPr>
              <w:t>48</w:t>
            </w:r>
          </w:p>
        </w:tc>
        <w:tc>
          <w:tcPr>
            <w:tcW w:w="1100" w:type="dxa"/>
            <w:vAlign w:val="center"/>
          </w:tcPr>
          <w:p w14:paraId="2A35798B"/>
        </w:tc>
        <w:tc>
          <w:tcPr>
            <w:tcW w:w="1100" w:type="dxa"/>
            <w:vAlign w:val="center"/>
          </w:tcPr>
          <w:p w14:paraId="78140852"/>
        </w:tc>
        <w:tc>
          <w:tcPr>
            <w:tcW w:w="1100" w:type="dxa"/>
            <w:vAlign w:val="center"/>
          </w:tcPr>
          <w:p w14:paraId="361C655D"/>
        </w:tc>
        <w:tc>
          <w:tcPr>
            <w:tcW w:w="1112" w:type="dxa"/>
            <w:vAlign w:val="center"/>
          </w:tcPr>
          <w:p w14:paraId="46990D0D"/>
        </w:tc>
      </w:tr>
      <w:tr w14:paraId="60E32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67A217"/>
        </w:tc>
        <w:tc>
          <w:tcPr>
            <w:tcW w:w="380" w:type="dxa"/>
            <w:vAlign w:val="center"/>
          </w:tcPr>
          <w:p w14:paraId="5ED9502A">
            <w:pPr>
              <w:jc w:val="center"/>
            </w:pPr>
            <w:r>
              <w:rPr>
                <w:rFonts w:ascii="宋体" w:hAnsi="宋体" w:eastAsia="宋体" w:cs="宋体"/>
                <w:b w:val="0"/>
                <w:i w:val="0"/>
                <w:color w:val="000000"/>
                <w:sz w:val="14"/>
              </w:rPr>
              <w:t>17</w:t>
            </w:r>
          </w:p>
        </w:tc>
        <w:tc>
          <w:tcPr>
            <w:tcW w:w="1100" w:type="dxa"/>
            <w:vAlign w:val="center"/>
          </w:tcPr>
          <w:p w14:paraId="3BDF77D2"/>
        </w:tc>
        <w:tc>
          <w:tcPr>
            <w:tcW w:w="2380" w:type="dxa"/>
            <w:vAlign w:val="center"/>
          </w:tcPr>
          <w:p w14:paraId="5F7C2A7A">
            <w:pPr>
              <w:jc w:val="left"/>
            </w:pPr>
            <w:r>
              <w:rPr>
                <w:rFonts w:ascii="宋体" w:hAnsi="宋体" w:eastAsia="宋体" w:cs="宋体"/>
                <w:b w:val="0"/>
                <w:i w:val="0"/>
                <w:color w:val="000000"/>
                <w:sz w:val="14"/>
              </w:rPr>
              <w:t>十七、援助其他地区支出</w:t>
            </w:r>
          </w:p>
        </w:tc>
        <w:tc>
          <w:tcPr>
            <w:tcW w:w="380" w:type="dxa"/>
            <w:vAlign w:val="center"/>
          </w:tcPr>
          <w:p w14:paraId="046D3790">
            <w:pPr>
              <w:jc w:val="center"/>
            </w:pPr>
            <w:r>
              <w:rPr>
                <w:rFonts w:ascii="宋体" w:hAnsi="宋体" w:eastAsia="宋体" w:cs="宋体"/>
                <w:b w:val="0"/>
                <w:i w:val="0"/>
                <w:color w:val="000000"/>
                <w:sz w:val="14"/>
              </w:rPr>
              <w:t>49</w:t>
            </w:r>
          </w:p>
        </w:tc>
        <w:tc>
          <w:tcPr>
            <w:tcW w:w="1100" w:type="dxa"/>
            <w:vAlign w:val="center"/>
          </w:tcPr>
          <w:p w14:paraId="35F415AD"/>
        </w:tc>
        <w:tc>
          <w:tcPr>
            <w:tcW w:w="1100" w:type="dxa"/>
            <w:vAlign w:val="center"/>
          </w:tcPr>
          <w:p w14:paraId="7C76D70B"/>
        </w:tc>
        <w:tc>
          <w:tcPr>
            <w:tcW w:w="1100" w:type="dxa"/>
            <w:vAlign w:val="center"/>
          </w:tcPr>
          <w:p w14:paraId="13E3DEFA"/>
        </w:tc>
        <w:tc>
          <w:tcPr>
            <w:tcW w:w="1112" w:type="dxa"/>
            <w:vAlign w:val="center"/>
          </w:tcPr>
          <w:p w14:paraId="6069CDFA"/>
        </w:tc>
      </w:tr>
      <w:tr w14:paraId="2207C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175713"/>
        </w:tc>
        <w:tc>
          <w:tcPr>
            <w:tcW w:w="380" w:type="dxa"/>
            <w:vAlign w:val="center"/>
          </w:tcPr>
          <w:p w14:paraId="00739492">
            <w:pPr>
              <w:jc w:val="center"/>
            </w:pPr>
            <w:r>
              <w:rPr>
                <w:rFonts w:ascii="宋体" w:hAnsi="宋体" w:eastAsia="宋体" w:cs="宋体"/>
                <w:b w:val="0"/>
                <w:i w:val="0"/>
                <w:color w:val="000000"/>
                <w:sz w:val="14"/>
              </w:rPr>
              <w:t>18</w:t>
            </w:r>
          </w:p>
        </w:tc>
        <w:tc>
          <w:tcPr>
            <w:tcW w:w="1100" w:type="dxa"/>
            <w:vAlign w:val="center"/>
          </w:tcPr>
          <w:p w14:paraId="7F78DE3B"/>
        </w:tc>
        <w:tc>
          <w:tcPr>
            <w:tcW w:w="2380" w:type="dxa"/>
            <w:vAlign w:val="center"/>
          </w:tcPr>
          <w:p w14:paraId="102C88DE">
            <w:pPr>
              <w:jc w:val="left"/>
            </w:pPr>
            <w:r>
              <w:rPr>
                <w:rFonts w:ascii="宋体" w:hAnsi="宋体" w:eastAsia="宋体" w:cs="宋体"/>
                <w:b w:val="0"/>
                <w:i w:val="0"/>
                <w:color w:val="000000"/>
                <w:sz w:val="14"/>
              </w:rPr>
              <w:t>十八、自然资源海洋气象等支出</w:t>
            </w:r>
          </w:p>
        </w:tc>
        <w:tc>
          <w:tcPr>
            <w:tcW w:w="380" w:type="dxa"/>
            <w:vAlign w:val="center"/>
          </w:tcPr>
          <w:p w14:paraId="11E97F1F">
            <w:pPr>
              <w:jc w:val="center"/>
            </w:pPr>
            <w:r>
              <w:rPr>
                <w:rFonts w:ascii="宋体" w:hAnsi="宋体" w:eastAsia="宋体" w:cs="宋体"/>
                <w:b w:val="0"/>
                <w:i w:val="0"/>
                <w:color w:val="000000"/>
                <w:sz w:val="14"/>
              </w:rPr>
              <w:t>50</w:t>
            </w:r>
          </w:p>
        </w:tc>
        <w:tc>
          <w:tcPr>
            <w:tcW w:w="1100" w:type="dxa"/>
            <w:vAlign w:val="center"/>
          </w:tcPr>
          <w:p w14:paraId="68C1929E"/>
        </w:tc>
        <w:tc>
          <w:tcPr>
            <w:tcW w:w="1100" w:type="dxa"/>
            <w:vAlign w:val="center"/>
          </w:tcPr>
          <w:p w14:paraId="57B6BF31"/>
        </w:tc>
        <w:tc>
          <w:tcPr>
            <w:tcW w:w="1100" w:type="dxa"/>
            <w:vAlign w:val="center"/>
          </w:tcPr>
          <w:p w14:paraId="050AABEB"/>
        </w:tc>
        <w:tc>
          <w:tcPr>
            <w:tcW w:w="1112" w:type="dxa"/>
            <w:vAlign w:val="center"/>
          </w:tcPr>
          <w:p w14:paraId="2BAFCD82"/>
        </w:tc>
      </w:tr>
      <w:tr w14:paraId="7772E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861B1"/>
        </w:tc>
        <w:tc>
          <w:tcPr>
            <w:tcW w:w="380" w:type="dxa"/>
            <w:vAlign w:val="center"/>
          </w:tcPr>
          <w:p w14:paraId="593AE580">
            <w:pPr>
              <w:jc w:val="center"/>
            </w:pPr>
            <w:r>
              <w:rPr>
                <w:rFonts w:ascii="宋体" w:hAnsi="宋体" w:eastAsia="宋体" w:cs="宋体"/>
                <w:b w:val="0"/>
                <w:i w:val="0"/>
                <w:color w:val="000000"/>
                <w:sz w:val="14"/>
              </w:rPr>
              <w:t>19</w:t>
            </w:r>
          </w:p>
        </w:tc>
        <w:tc>
          <w:tcPr>
            <w:tcW w:w="1100" w:type="dxa"/>
            <w:vAlign w:val="center"/>
          </w:tcPr>
          <w:p w14:paraId="72415B88"/>
        </w:tc>
        <w:tc>
          <w:tcPr>
            <w:tcW w:w="2380" w:type="dxa"/>
            <w:vAlign w:val="center"/>
          </w:tcPr>
          <w:p w14:paraId="78E9B7B3">
            <w:pPr>
              <w:jc w:val="left"/>
            </w:pPr>
            <w:r>
              <w:rPr>
                <w:rFonts w:ascii="宋体" w:hAnsi="宋体" w:eastAsia="宋体" w:cs="宋体"/>
                <w:b w:val="0"/>
                <w:i w:val="0"/>
                <w:color w:val="000000"/>
                <w:sz w:val="14"/>
              </w:rPr>
              <w:t>十九、住房保障支出</w:t>
            </w:r>
          </w:p>
        </w:tc>
        <w:tc>
          <w:tcPr>
            <w:tcW w:w="380" w:type="dxa"/>
            <w:vAlign w:val="center"/>
          </w:tcPr>
          <w:p w14:paraId="6468389D">
            <w:pPr>
              <w:jc w:val="center"/>
            </w:pPr>
            <w:r>
              <w:rPr>
                <w:rFonts w:ascii="宋体" w:hAnsi="宋体" w:eastAsia="宋体" w:cs="宋体"/>
                <w:b w:val="0"/>
                <w:i w:val="0"/>
                <w:color w:val="000000"/>
                <w:sz w:val="14"/>
              </w:rPr>
              <w:t>51</w:t>
            </w:r>
          </w:p>
        </w:tc>
        <w:tc>
          <w:tcPr>
            <w:tcW w:w="1100" w:type="dxa"/>
            <w:vAlign w:val="center"/>
          </w:tcPr>
          <w:p w14:paraId="2EA774F0">
            <w:pPr>
              <w:jc w:val="right"/>
            </w:pPr>
            <w:r>
              <w:rPr>
                <w:rFonts w:ascii="宋体" w:hAnsi="宋体" w:eastAsia="宋体" w:cs="宋体"/>
                <w:b w:val="0"/>
                <w:i w:val="0"/>
                <w:color w:val="000000"/>
                <w:sz w:val="14"/>
              </w:rPr>
              <w:t>14.47</w:t>
            </w:r>
          </w:p>
        </w:tc>
        <w:tc>
          <w:tcPr>
            <w:tcW w:w="1100" w:type="dxa"/>
            <w:vAlign w:val="center"/>
          </w:tcPr>
          <w:p w14:paraId="7CC652A2">
            <w:pPr>
              <w:jc w:val="right"/>
            </w:pPr>
            <w:r>
              <w:rPr>
                <w:rFonts w:ascii="宋体" w:hAnsi="宋体" w:eastAsia="宋体" w:cs="宋体"/>
                <w:b w:val="0"/>
                <w:i w:val="0"/>
                <w:color w:val="000000"/>
                <w:sz w:val="14"/>
              </w:rPr>
              <w:t>14.47</w:t>
            </w:r>
          </w:p>
        </w:tc>
        <w:tc>
          <w:tcPr>
            <w:tcW w:w="1100" w:type="dxa"/>
            <w:vAlign w:val="center"/>
          </w:tcPr>
          <w:p w14:paraId="5C2A023F"/>
        </w:tc>
        <w:tc>
          <w:tcPr>
            <w:tcW w:w="1112" w:type="dxa"/>
            <w:vAlign w:val="center"/>
          </w:tcPr>
          <w:p w14:paraId="5C712475"/>
        </w:tc>
      </w:tr>
      <w:tr w14:paraId="7842F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3DCEBB"/>
        </w:tc>
        <w:tc>
          <w:tcPr>
            <w:tcW w:w="380" w:type="dxa"/>
            <w:vAlign w:val="center"/>
          </w:tcPr>
          <w:p w14:paraId="4FE287E6">
            <w:pPr>
              <w:jc w:val="center"/>
            </w:pPr>
            <w:r>
              <w:rPr>
                <w:rFonts w:ascii="宋体" w:hAnsi="宋体" w:eastAsia="宋体" w:cs="宋体"/>
                <w:b w:val="0"/>
                <w:i w:val="0"/>
                <w:color w:val="000000"/>
                <w:sz w:val="14"/>
              </w:rPr>
              <w:t>20</w:t>
            </w:r>
          </w:p>
        </w:tc>
        <w:tc>
          <w:tcPr>
            <w:tcW w:w="1100" w:type="dxa"/>
            <w:vAlign w:val="center"/>
          </w:tcPr>
          <w:p w14:paraId="6E0711E7"/>
        </w:tc>
        <w:tc>
          <w:tcPr>
            <w:tcW w:w="2380" w:type="dxa"/>
            <w:vAlign w:val="center"/>
          </w:tcPr>
          <w:p w14:paraId="4D2DC4CA">
            <w:pPr>
              <w:jc w:val="left"/>
            </w:pPr>
            <w:r>
              <w:rPr>
                <w:rFonts w:ascii="宋体" w:hAnsi="宋体" w:eastAsia="宋体" w:cs="宋体"/>
                <w:b w:val="0"/>
                <w:i w:val="0"/>
                <w:color w:val="000000"/>
                <w:sz w:val="14"/>
              </w:rPr>
              <w:t>二十、粮油物资储备支出</w:t>
            </w:r>
          </w:p>
        </w:tc>
        <w:tc>
          <w:tcPr>
            <w:tcW w:w="380" w:type="dxa"/>
            <w:vAlign w:val="center"/>
          </w:tcPr>
          <w:p w14:paraId="0B00092A">
            <w:pPr>
              <w:jc w:val="center"/>
            </w:pPr>
            <w:r>
              <w:rPr>
                <w:rFonts w:ascii="宋体" w:hAnsi="宋体" w:eastAsia="宋体" w:cs="宋体"/>
                <w:b w:val="0"/>
                <w:i w:val="0"/>
                <w:color w:val="000000"/>
                <w:sz w:val="14"/>
              </w:rPr>
              <w:t>52</w:t>
            </w:r>
          </w:p>
        </w:tc>
        <w:tc>
          <w:tcPr>
            <w:tcW w:w="1100" w:type="dxa"/>
            <w:vAlign w:val="center"/>
          </w:tcPr>
          <w:p w14:paraId="65CE7CA4"/>
        </w:tc>
        <w:tc>
          <w:tcPr>
            <w:tcW w:w="1100" w:type="dxa"/>
            <w:vAlign w:val="center"/>
          </w:tcPr>
          <w:p w14:paraId="6244C7B4"/>
        </w:tc>
        <w:tc>
          <w:tcPr>
            <w:tcW w:w="1100" w:type="dxa"/>
            <w:vAlign w:val="center"/>
          </w:tcPr>
          <w:p w14:paraId="7B1A5BC7"/>
        </w:tc>
        <w:tc>
          <w:tcPr>
            <w:tcW w:w="1112" w:type="dxa"/>
            <w:vAlign w:val="center"/>
          </w:tcPr>
          <w:p w14:paraId="02EAE514"/>
        </w:tc>
      </w:tr>
      <w:tr w14:paraId="7F660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9BE1A2"/>
        </w:tc>
        <w:tc>
          <w:tcPr>
            <w:tcW w:w="380" w:type="dxa"/>
            <w:vAlign w:val="center"/>
          </w:tcPr>
          <w:p w14:paraId="55F6CA79">
            <w:pPr>
              <w:jc w:val="center"/>
            </w:pPr>
            <w:r>
              <w:rPr>
                <w:rFonts w:ascii="宋体" w:hAnsi="宋体" w:eastAsia="宋体" w:cs="宋体"/>
                <w:b w:val="0"/>
                <w:i w:val="0"/>
                <w:color w:val="000000"/>
                <w:sz w:val="14"/>
              </w:rPr>
              <w:t>21</w:t>
            </w:r>
          </w:p>
        </w:tc>
        <w:tc>
          <w:tcPr>
            <w:tcW w:w="1100" w:type="dxa"/>
            <w:vAlign w:val="center"/>
          </w:tcPr>
          <w:p w14:paraId="1C1377C5"/>
        </w:tc>
        <w:tc>
          <w:tcPr>
            <w:tcW w:w="2380" w:type="dxa"/>
            <w:vAlign w:val="center"/>
          </w:tcPr>
          <w:p w14:paraId="38EB488E">
            <w:pPr>
              <w:jc w:val="left"/>
            </w:pPr>
            <w:r>
              <w:rPr>
                <w:rFonts w:ascii="宋体" w:hAnsi="宋体" w:eastAsia="宋体" w:cs="宋体"/>
                <w:b w:val="0"/>
                <w:i w:val="0"/>
                <w:color w:val="000000"/>
                <w:sz w:val="14"/>
              </w:rPr>
              <w:t>二十一、国有资本经营预算支出</w:t>
            </w:r>
          </w:p>
        </w:tc>
        <w:tc>
          <w:tcPr>
            <w:tcW w:w="380" w:type="dxa"/>
            <w:vAlign w:val="center"/>
          </w:tcPr>
          <w:p w14:paraId="705A426F">
            <w:pPr>
              <w:jc w:val="center"/>
            </w:pPr>
            <w:r>
              <w:rPr>
                <w:rFonts w:ascii="宋体" w:hAnsi="宋体" w:eastAsia="宋体" w:cs="宋体"/>
                <w:b w:val="0"/>
                <w:i w:val="0"/>
                <w:color w:val="000000"/>
                <w:sz w:val="14"/>
              </w:rPr>
              <w:t>53</w:t>
            </w:r>
          </w:p>
        </w:tc>
        <w:tc>
          <w:tcPr>
            <w:tcW w:w="1100" w:type="dxa"/>
            <w:vAlign w:val="center"/>
          </w:tcPr>
          <w:p w14:paraId="50A584A9"/>
        </w:tc>
        <w:tc>
          <w:tcPr>
            <w:tcW w:w="1100" w:type="dxa"/>
            <w:vAlign w:val="center"/>
          </w:tcPr>
          <w:p w14:paraId="414395DD"/>
        </w:tc>
        <w:tc>
          <w:tcPr>
            <w:tcW w:w="1100" w:type="dxa"/>
            <w:vAlign w:val="center"/>
          </w:tcPr>
          <w:p w14:paraId="07D5A306"/>
        </w:tc>
        <w:tc>
          <w:tcPr>
            <w:tcW w:w="1112" w:type="dxa"/>
            <w:vAlign w:val="center"/>
          </w:tcPr>
          <w:p w14:paraId="116BE8E9"/>
        </w:tc>
      </w:tr>
      <w:tr w14:paraId="63D0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D4419"/>
        </w:tc>
        <w:tc>
          <w:tcPr>
            <w:tcW w:w="380" w:type="dxa"/>
            <w:vAlign w:val="center"/>
          </w:tcPr>
          <w:p w14:paraId="056AD856">
            <w:pPr>
              <w:jc w:val="center"/>
            </w:pPr>
            <w:r>
              <w:rPr>
                <w:rFonts w:ascii="宋体" w:hAnsi="宋体" w:eastAsia="宋体" w:cs="宋体"/>
                <w:b w:val="0"/>
                <w:i w:val="0"/>
                <w:color w:val="000000"/>
                <w:sz w:val="14"/>
              </w:rPr>
              <w:t>22</w:t>
            </w:r>
          </w:p>
        </w:tc>
        <w:tc>
          <w:tcPr>
            <w:tcW w:w="1100" w:type="dxa"/>
            <w:vAlign w:val="center"/>
          </w:tcPr>
          <w:p w14:paraId="3F5754FA"/>
        </w:tc>
        <w:tc>
          <w:tcPr>
            <w:tcW w:w="2380" w:type="dxa"/>
            <w:vAlign w:val="center"/>
          </w:tcPr>
          <w:p w14:paraId="03974DCB">
            <w:pPr>
              <w:jc w:val="left"/>
            </w:pPr>
            <w:r>
              <w:rPr>
                <w:rFonts w:ascii="宋体" w:hAnsi="宋体" w:eastAsia="宋体" w:cs="宋体"/>
                <w:b w:val="0"/>
                <w:i w:val="0"/>
                <w:color w:val="000000"/>
                <w:sz w:val="14"/>
              </w:rPr>
              <w:t>二十二、灾害防治及应急管理支出</w:t>
            </w:r>
          </w:p>
        </w:tc>
        <w:tc>
          <w:tcPr>
            <w:tcW w:w="380" w:type="dxa"/>
            <w:vAlign w:val="center"/>
          </w:tcPr>
          <w:p w14:paraId="13094E8D">
            <w:pPr>
              <w:jc w:val="center"/>
            </w:pPr>
            <w:r>
              <w:rPr>
                <w:rFonts w:ascii="宋体" w:hAnsi="宋体" w:eastAsia="宋体" w:cs="宋体"/>
                <w:b w:val="0"/>
                <w:i w:val="0"/>
                <w:color w:val="000000"/>
                <w:sz w:val="14"/>
              </w:rPr>
              <w:t>54</w:t>
            </w:r>
          </w:p>
        </w:tc>
        <w:tc>
          <w:tcPr>
            <w:tcW w:w="1100" w:type="dxa"/>
            <w:vAlign w:val="center"/>
          </w:tcPr>
          <w:p w14:paraId="693F2CA0"/>
        </w:tc>
        <w:tc>
          <w:tcPr>
            <w:tcW w:w="1100" w:type="dxa"/>
            <w:vAlign w:val="center"/>
          </w:tcPr>
          <w:p w14:paraId="70FC5C7F"/>
        </w:tc>
        <w:tc>
          <w:tcPr>
            <w:tcW w:w="1100" w:type="dxa"/>
            <w:vAlign w:val="center"/>
          </w:tcPr>
          <w:p w14:paraId="0E0A79AB"/>
        </w:tc>
        <w:tc>
          <w:tcPr>
            <w:tcW w:w="1112" w:type="dxa"/>
            <w:vAlign w:val="center"/>
          </w:tcPr>
          <w:p w14:paraId="5381636A"/>
        </w:tc>
      </w:tr>
      <w:tr w14:paraId="5140F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577B27"/>
        </w:tc>
        <w:tc>
          <w:tcPr>
            <w:tcW w:w="380" w:type="dxa"/>
            <w:vAlign w:val="center"/>
          </w:tcPr>
          <w:p w14:paraId="774A1FC8">
            <w:pPr>
              <w:jc w:val="center"/>
            </w:pPr>
            <w:r>
              <w:rPr>
                <w:rFonts w:ascii="宋体" w:hAnsi="宋体" w:eastAsia="宋体" w:cs="宋体"/>
                <w:b w:val="0"/>
                <w:i w:val="0"/>
                <w:color w:val="000000"/>
                <w:sz w:val="14"/>
              </w:rPr>
              <w:t>23</w:t>
            </w:r>
          </w:p>
        </w:tc>
        <w:tc>
          <w:tcPr>
            <w:tcW w:w="1100" w:type="dxa"/>
            <w:vAlign w:val="center"/>
          </w:tcPr>
          <w:p w14:paraId="08E9AC17"/>
        </w:tc>
        <w:tc>
          <w:tcPr>
            <w:tcW w:w="2380" w:type="dxa"/>
            <w:vAlign w:val="center"/>
          </w:tcPr>
          <w:p w14:paraId="2DC583EB">
            <w:pPr>
              <w:jc w:val="left"/>
            </w:pPr>
            <w:r>
              <w:rPr>
                <w:rFonts w:ascii="宋体" w:hAnsi="宋体" w:eastAsia="宋体" w:cs="宋体"/>
                <w:b w:val="0"/>
                <w:i w:val="0"/>
                <w:color w:val="000000"/>
                <w:sz w:val="14"/>
              </w:rPr>
              <w:t>二十三、其他支出</w:t>
            </w:r>
          </w:p>
        </w:tc>
        <w:tc>
          <w:tcPr>
            <w:tcW w:w="380" w:type="dxa"/>
            <w:vAlign w:val="center"/>
          </w:tcPr>
          <w:p w14:paraId="095BE871">
            <w:pPr>
              <w:jc w:val="center"/>
            </w:pPr>
            <w:r>
              <w:rPr>
                <w:rFonts w:ascii="宋体" w:hAnsi="宋体" w:eastAsia="宋体" w:cs="宋体"/>
                <w:b w:val="0"/>
                <w:i w:val="0"/>
                <w:color w:val="000000"/>
                <w:sz w:val="14"/>
              </w:rPr>
              <w:t>55</w:t>
            </w:r>
          </w:p>
        </w:tc>
        <w:tc>
          <w:tcPr>
            <w:tcW w:w="1100" w:type="dxa"/>
            <w:vAlign w:val="center"/>
          </w:tcPr>
          <w:p w14:paraId="5CC426A3">
            <w:pPr>
              <w:jc w:val="right"/>
            </w:pPr>
            <w:r>
              <w:rPr>
                <w:rFonts w:ascii="宋体" w:hAnsi="宋体" w:eastAsia="宋体" w:cs="宋体"/>
                <w:b w:val="0"/>
                <w:i w:val="0"/>
                <w:color w:val="000000"/>
                <w:sz w:val="14"/>
              </w:rPr>
              <w:t>5,392.31</w:t>
            </w:r>
          </w:p>
        </w:tc>
        <w:tc>
          <w:tcPr>
            <w:tcW w:w="1100" w:type="dxa"/>
            <w:vAlign w:val="center"/>
          </w:tcPr>
          <w:p w14:paraId="2006665A">
            <w:pPr>
              <w:jc w:val="right"/>
            </w:pPr>
            <w:r>
              <w:rPr>
                <w:rFonts w:ascii="宋体" w:hAnsi="宋体" w:eastAsia="宋体" w:cs="宋体"/>
                <w:b w:val="0"/>
                <w:i w:val="0"/>
                <w:color w:val="000000"/>
                <w:sz w:val="14"/>
              </w:rPr>
              <w:t>5,392.31</w:t>
            </w:r>
          </w:p>
        </w:tc>
        <w:tc>
          <w:tcPr>
            <w:tcW w:w="1100" w:type="dxa"/>
            <w:vAlign w:val="center"/>
          </w:tcPr>
          <w:p w14:paraId="5DA6FD74"/>
        </w:tc>
        <w:tc>
          <w:tcPr>
            <w:tcW w:w="1112" w:type="dxa"/>
            <w:vAlign w:val="center"/>
          </w:tcPr>
          <w:p w14:paraId="6AAC246D"/>
        </w:tc>
      </w:tr>
      <w:tr w14:paraId="6996E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F88681"/>
        </w:tc>
        <w:tc>
          <w:tcPr>
            <w:tcW w:w="380" w:type="dxa"/>
            <w:vAlign w:val="center"/>
          </w:tcPr>
          <w:p w14:paraId="1860C152">
            <w:pPr>
              <w:jc w:val="center"/>
            </w:pPr>
            <w:r>
              <w:rPr>
                <w:rFonts w:ascii="宋体" w:hAnsi="宋体" w:eastAsia="宋体" w:cs="宋体"/>
                <w:b w:val="0"/>
                <w:i w:val="0"/>
                <w:color w:val="000000"/>
                <w:sz w:val="14"/>
              </w:rPr>
              <w:t>24</w:t>
            </w:r>
          </w:p>
        </w:tc>
        <w:tc>
          <w:tcPr>
            <w:tcW w:w="1100" w:type="dxa"/>
            <w:vAlign w:val="center"/>
          </w:tcPr>
          <w:p w14:paraId="1E6A3B89"/>
        </w:tc>
        <w:tc>
          <w:tcPr>
            <w:tcW w:w="2380" w:type="dxa"/>
            <w:vAlign w:val="center"/>
          </w:tcPr>
          <w:p w14:paraId="07E4A393">
            <w:pPr>
              <w:jc w:val="left"/>
            </w:pPr>
            <w:r>
              <w:rPr>
                <w:rFonts w:ascii="宋体" w:hAnsi="宋体" w:eastAsia="宋体" w:cs="宋体"/>
                <w:b w:val="0"/>
                <w:i w:val="0"/>
                <w:color w:val="000000"/>
                <w:sz w:val="14"/>
              </w:rPr>
              <w:t>二十四、债务还本支出</w:t>
            </w:r>
          </w:p>
        </w:tc>
        <w:tc>
          <w:tcPr>
            <w:tcW w:w="380" w:type="dxa"/>
            <w:vAlign w:val="center"/>
          </w:tcPr>
          <w:p w14:paraId="7DCB0E04">
            <w:pPr>
              <w:jc w:val="center"/>
            </w:pPr>
            <w:r>
              <w:rPr>
                <w:rFonts w:ascii="宋体" w:hAnsi="宋体" w:eastAsia="宋体" w:cs="宋体"/>
                <w:b w:val="0"/>
                <w:i w:val="0"/>
                <w:color w:val="000000"/>
                <w:sz w:val="14"/>
              </w:rPr>
              <w:t>56</w:t>
            </w:r>
          </w:p>
        </w:tc>
        <w:tc>
          <w:tcPr>
            <w:tcW w:w="1100" w:type="dxa"/>
            <w:vAlign w:val="center"/>
          </w:tcPr>
          <w:p w14:paraId="790D3D0C"/>
        </w:tc>
        <w:tc>
          <w:tcPr>
            <w:tcW w:w="1100" w:type="dxa"/>
            <w:vAlign w:val="center"/>
          </w:tcPr>
          <w:p w14:paraId="5F8F519B"/>
        </w:tc>
        <w:tc>
          <w:tcPr>
            <w:tcW w:w="1100" w:type="dxa"/>
            <w:vAlign w:val="center"/>
          </w:tcPr>
          <w:p w14:paraId="28476E2E"/>
        </w:tc>
        <w:tc>
          <w:tcPr>
            <w:tcW w:w="1112" w:type="dxa"/>
            <w:vAlign w:val="center"/>
          </w:tcPr>
          <w:p w14:paraId="7306A490"/>
        </w:tc>
      </w:tr>
      <w:tr w14:paraId="40286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598AB5"/>
        </w:tc>
        <w:tc>
          <w:tcPr>
            <w:tcW w:w="380" w:type="dxa"/>
            <w:vAlign w:val="center"/>
          </w:tcPr>
          <w:p w14:paraId="28D1C02E">
            <w:pPr>
              <w:jc w:val="center"/>
            </w:pPr>
            <w:r>
              <w:rPr>
                <w:rFonts w:ascii="宋体" w:hAnsi="宋体" w:eastAsia="宋体" w:cs="宋体"/>
                <w:b w:val="0"/>
                <w:i w:val="0"/>
                <w:color w:val="000000"/>
                <w:sz w:val="14"/>
              </w:rPr>
              <w:t>25</w:t>
            </w:r>
          </w:p>
        </w:tc>
        <w:tc>
          <w:tcPr>
            <w:tcW w:w="1100" w:type="dxa"/>
            <w:vAlign w:val="center"/>
          </w:tcPr>
          <w:p w14:paraId="62D77813"/>
        </w:tc>
        <w:tc>
          <w:tcPr>
            <w:tcW w:w="2380" w:type="dxa"/>
            <w:vAlign w:val="center"/>
          </w:tcPr>
          <w:p w14:paraId="3894EB11">
            <w:pPr>
              <w:jc w:val="left"/>
            </w:pPr>
            <w:r>
              <w:rPr>
                <w:rFonts w:ascii="宋体" w:hAnsi="宋体" w:eastAsia="宋体" w:cs="宋体"/>
                <w:b w:val="0"/>
                <w:i w:val="0"/>
                <w:color w:val="000000"/>
                <w:sz w:val="14"/>
              </w:rPr>
              <w:t>二十五、债务付息支出</w:t>
            </w:r>
          </w:p>
        </w:tc>
        <w:tc>
          <w:tcPr>
            <w:tcW w:w="380" w:type="dxa"/>
            <w:vAlign w:val="center"/>
          </w:tcPr>
          <w:p w14:paraId="3DBED73D">
            <w:pPr>
              <w:jc w:val="center"/>
            </w:pPr>
            <w:r>
              <w:rPr>
                <w:rFonts w:ascii="宋体" w:hAnsi="宋体" w:eastAsia="宋体" w:cs="宋体"/>
                <w:b w:val="0"/>
                <w:i w:val="0"/>
                <w:color w:val="000000"/>
                <w:sz w:val="14"/>
              </w:rPr>
              <w:t>57</w:t>
            </w:r>
          </w:p>
        </w:tc>
        <w:tc>
          <w:tcPr>
            <w:tcW w:w="1100" w:type="dxa"/>
            <w:vAlign w:val="center"/>
          </w:tcPr>
          <w:p w14:paraId="0C52905C"/>
        </w:tc>
        <w:tc>
          <w:tcPr>
            <w:tcW w:w="1100" w:type="dxa"/>
            <w:vAlign w:val="center"/>
          </w:tcPr>
          <w:p w14:paraId="59F97C09"/>
        </w:tc>
        <w:tc>
          <w:tcPr>
            <w:tcW w:w="1100" w:type="dxa"/>
            <w:vAlign w:val="center"/>
          </w:tcPr>
          <w:p w14:paraId="39592AC6"/>
        </w:tc>
        <w:tc>
          <w:tcPr>
            <w:tcW w:w="1112" w:type="dxa"/>
            <w:vAlign w:val="center"/>
          </w:tcPr>
          <w:p w14:paraId="2D7FE102"/>
        </w:tc>
      </w:tr>
      <w:tr w14:paraId="25FF9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9C385AA"/>
        </w:tc>
        <w:tc>
          <w:tcPr>
            <w:tcW w:w="380" w:type="dxa"/>
            <w:vAlign w:val="center"/>
          </w:tcPr>
          <w:p w14:paraId="72E0AEE5">
            <w:pPr>
              <w:jc w:val="center"/>
            </w:pPr>
            <w:r>
              <w:rPr>
                <w:rFonts w:ascii="宋体" w:hAnsi="宋体" w:eastAsia="宋体" w:cs="宋体"/>
                <w:b w:val="0"/>
                <w:i w:val="0"/>
                <w:color w:val="000000"/>
                <w:sz w:val="14"/>
              </w:rPr>
              <w:t>26</w:t>
            </w:r>
          </w:p>
        </w:tc>
        <w:tc>
          <w:tcPr>
            <w:tcW w:w="1100" w:type="dxa"/>
            <w:vAlign w:val="center"/>
          </w:tcPr>
          <w:p w14:paraId="2F04AE6F"/>
        </w:tc>
        <w:tc>
          <w:tcPr>
            <w:tcW w:w="2380" w:type="dxa"/>
            <w:vAlign w:val="center"/>
          </w:tcPr>
          <w:p w14:paraId="45FBFB19">
            <w:pPr>
              <w:jc w:val="left"/>
            </w:pPr>
            <w:r>
              <w:rPr>
                <w:rFonts w:ascii="宋体" w:hAnsi="宋体" w:eastAsia="宋体" w:cs="宋体"/>
                <w:b w:val="0"/>
                <w:i w:val="0"/>
                <w:color w:val="000000"/>
                <w:sz w:val="14"/>
              </w:rPr>
              <w:t>二十六、抗疫特别国债安排的支出</w:t>
            </w:r>
          </w:p>
        </w:tc>
        <w:tc>
          <w:tcPr>
            <w:tcW w:w="380" w:type="dxa"/>
            <w:vAlign w:val="center"/>
          </w:tcPr>
          <w:p w14:paraId="2E8B062A">
            <w:pPr>
              <w:jc w:val="center"/>
            </w:pPr>
            <w:r>
              <w:rPr>
                <w:rFonts w:ascii="宋体" w:hAnsi="宋体" w:eastAsia="宋体" w:cs="宋体"/>
                <w:b w:val="0"/>
                <w:i w:val="0"/>
                <w:color w:val="000000"/>
                <w:sz w:val="14"/>
              </w:rPr>
              <w:t>58</w:t>
            </w:r>
          </w:p>
        </w:tc>
        <w:tc>
          <w:tcPr>
            <w:tcW w:w="1100" w:type="dxa"/>
            <w:vAlign w:val="center"/>
          </w:tcPr>
          <w:p w14:paraId="285FE4E8"/>
        </w:tc>
        <w:tc>
          <w:tcPr>
            <w:tcW w:w="1100" w:type="dxa"/>
            <w:vAlign w:val="center"/>
          </w:tcPr>
          <w:p w14:paraId="098AFB84"/>
        </w:tc>
        <w:tc>
          <w:tcPr>
            <w:tcW w:w="1100" w:type="dxa"/>
            <w:vAlign w:val="center"/>
          </w:tcPr>
          <w:p w14:paraId="4A5BD1CA"/>
        </w:tc>
        <w:tc>
          <w:tcPr>
            <w:tcW w:w="1112" w:type="dxa"/>
            <w:vAlign w:val="center"/>
          </w:tcPr>
          <w:p w14:paraId="4E1E221C"/>
        </w:tc>
      </w:tr>
      <w:tr w14:paraId="79180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F88897D">
            <w:pPr>
              <w:jc w:val="center"/>
            </w:pPr>
            <w:r>
              <w:rPr>
                <w:rFonts w:ascii="宋体" w:hAnsi="宋体" w:eastAsia="宋体" w:cs="宋体"/>
                <w:b w:val="0"/>
                <w:i w:val="0"/>
                <w:color w:val="000000"/>
                <w:sz w:val="14"/>
              </w:rPr>
              <w:t>本年收入合计</w:t>
            </w:r>
          </w:p>
        </w:tc>
        <w:tc>
          <w:tcPr>
            <w:tcW w:w="380" w:type="dxa"/>
            <w:vAlign w:val="center"/>
          </w:tcPr>
          <w:p w14:paraId="7C006C78">
            <w:pPr>
              <w:jc w:val="center"/>
            </w:pPr>
            <w:r>
              <w:rPr>
                <w:rFonts w:ascii="宋体" w:hAnsi="宋体" w:eastAsia="宋体" w:cs="宋体"/>
                <w:b w:val="0"/>
                <w:i w:val="0"/>
                <w:color w:val="000000"/>
                <w:sz w:val="14"/>
              </w:rPr>
              <w:t>27</w:t>
            </w:r>
          </w:p>
        </w:tc>
        <w:tc>
          <w:tcPr>
            <w:tcW w:w="1100" w:type="dxa"/>
            <w:vAlign w:val="center"/>
          </w:tcPr>
          <w:p w14:paraId="0787C12A">
            <w:pPr>
              <w:jc w:val="right"/>
            </w:pPr>
            <w:r>
              <w:rPr>
                <w:rFonts w:ascii="宋体" w:hAnsi="宋体" w:eastAsia="宋体" w:cs="宋体"/>
                <w:b w:val="0"/>
                <w:i w:val="0"/>
                <w:color w:val="000000"/>
                <w:sz w:val="14"/>
              </w:rPr>
              <w:t>16,182.68</w:t>
            </w:r>
          </w:p>
        </w:tc>
        <w:tc>
          <w:tcPr>
            <w:tcW w:w="2380" w:type="dxa"/>
            <w:vAlign w:val="center"/>
          </w:tcPr>
          <w:p w14:paraId="2CA16C6B">
            <w:pPr>
              <w:jc w:val="center"/>
            </w:pPr>
            <w:r>
              <w:rPr>
                <w:rFonts w:ascii="宋体" w:hAnsi="宋体" w:eastAsia="宋体" w:cs="宋体"/>
                <w:b w:val="0"/>
                <w:i w:val="0"/>
                <w:color w:val="000000"/>
                <w:sz w:val="14"/>
              </w:rPr>
              <w:t>本年支出合计</w:t>
            </w:r>
          </w:p>
        </w:tc>
        <w:tc>
          <w:tcPr>
            <w:tcW w:w="380" w:type="dxa"/>
            <w:vAlign w:val="center"/>
          </w:tcPr>
          <w:p w14:paraId="27F59E6A">
            <w:pPr>
              <w:jc w:val="center"/>
            </w:pPr>
            <w:r>
              <w:rPr>
                <w:rFonts w:ascii="宋体" w:hAnsi="宋体" w:eastAsia="宋体" w:cs="宋体"/>
                <w:b w:val="0"/>
                <w:i w:val="0"/>
                <w:color w:val="000000"/>
                <w:sz w:val="14"/>
              </w:rPr>
              <w:t>59</w:t>
            </w:r>
          </w:p>
        </w:tc>
        <w:tc>
          <w:tcPr>
            <w:tcW w:w="1100" w:type="dxa"/>
            <w:vAlign w:val="center"/>
          </w:tcPr>
          <w:p w14:paraId="635D6ADA">
            <w:pPr>
              <w:jc w:val="right"/>
            </w:pPr>
            <w:r>
              <w:rPr>
                <w:rFonts w:ascii="宋体" w:hAnsi="宋体" w:eastAsia="宋体" w:cs="宋体"/>
                <w:b w:val="0"/>
                <w:i w:val="0"/>
                <w:color w:val="000000"/>
                <w:sz w:val="14"/>
              </w:rPr>
              <w:t>16,182.68</w:t>
            </w:r>
          </w:p>
        </w:tc>
        <w:tc>
          <w:tcPr>
            <w:tcW w:w="1100" w:type="dxa"/>
            <w:vAlign w:val="center"/>
          </w:tcPr>
          <w:p w14:paraId="58F3DBD2">
            <w:pPr>
              <w:jc w:val="right"/>
            </w:pPr>
            <w:r>
              <w:rPr>
                <w:rFonts w:ascii="宋体" w:hAnsi="宋体" w:eastAsia="宋体" w:cs="宋体"/>
                <w:b w:val="0"/>
                <w:i w:val="0"/>
                <w:color w:val="000000"/>
                <w:sz w:val="14"/>
              </w:rPr>
              <w:t>15,655.29</w:t>
            </w:r>
          </w:p>
        </w:tc>
        <w:tc>
          <w:tcPr>
            <w:tcW w:w="1100" w:type="dxa"/>
            <w:vAlign w:val="center"/>
          </w:tcPr>
          <w:p w14:paraId="23B22944">
            <w:pPr>
              <w:jc w:val="right"/>
            </w:pPr>
            <w:r>
              <w:rPr>
                <w:rFonts w:ascii="宋体" w:hAnsi="宋体" w:eastAsia="宋体" w:cs="宋体"/>
                <w:b w:val="0"/>
                <w:i w:val="0"/>
                <w:color w:val="000000"/>
                <w:sz w:val="14"/>
              </w:rPr>
              <w:t>527.39</w:t>
            </w:r>
          </w:p>
        </w:tc>
        <w:tc>
          <w:tcPr>
            <w:tcW w:w="1112" w:type="dxa"/>
            <w:vAlign w:val="center"/>
          </w:tcPr>
          <w:p w14:paraId="073B2407"/>
        </w:tc>
      </w:tr>
      <w:tr w14:paraId="1B50C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DF1CEC">
            <w:pPr>
              <w:jc w:val="left"/>
            </w:pPr>
            <w:r>
              <w:rPr>
                <w:rFonts w:ascii="宋体" w:hAnsi="宋体" w:eastAsia="宋体" w:cs="宋体"/>
                <w:b w:val="0"/>
                <w:i w:val="0"/>
                <w:color w:val="000000"/>
                <w:sz w:val="14"/>
              </w:rPr>
              <w:t>年初财政拨款结转和结余</w:t>
            </w:r>
          </w:p>
        </w:tc>
        <w:tc>
          <w:tcPr>
            <w:tcW w:w="380" w:type="dxa"/>
            <w:vAlign w:val="center"/>
          </w:tcPr>
          <w:p w14:paraId="2578C6C6">
            <w:pPr>
              <w:jc w:val="center"/>
            </w:pPr>
            <w:r>
              <w:rPr>
                <w:rFonts w:ascii="宋体" w:hAnsi="宋体" w:eastAsia="宋体" w:cs="宋体"/>
                <w:b w:val="0"/>
                <w:i w:val="0"/>
                <w:color w:val="000000"/>
                <w:sz w:val="14"/>
              </w:rPr>
              <w:t>28</w:t>
            </w:r>
          </w:p>
        </w:tc>
        <w:tc>
          <w:tcPr>
            <w:tcW w:w="1100" w:type="dxa"/>
            <w:vAlign w:val="center"/>
          </w:tcPr>
          <w:p w14:paraId="25EACCEE"/>
        </w:tc>
        <w:tc>
          <w:tcPr>
            <w:tcW w:w="2380" w:type="dxa"/>
            <w:vAlign w:val="center"/>
          </w:tcPr>
          <w:p w14:paraId="2957CD7E">
            <w:pPr>
              <w:jc w:val="left"/>
            </w:pPr>
            <w:r>
              <w:rPr>
                <w:rFonts w:ascii="宋体" w:hAnsi="宋体" w:eastAsia="宋体" w:cs="宋体"/>
                <w:b w:val="0"/>
                <w:i w:val="0"/>
                <w:color w:val="000000"/>
                <w:sz w:val="14"/>
              </w:rPr>
              <w:t>年末财政拨款结转和结余</w:t>
            </w:r>
          </w:p>
        </w:tc>
        <w:tc>
          <w:tcPr>
            <w:tcW w:w="380" w:type="dxa"/>
            <w:vAlign w:val="center"/>
          </w:tcPr>
          <w:p w14:paraId="428F31A2">
            <w:pPr>
              <w:jc w:val="center"/>
            </w:pPr>
            <w:r>
              <w:rPr>
                <w:rFonts w:ascii="宋体" w:hAnsi="宋体" w:eastAsia="宋体" w:cs="宋体"/>
                <w:b w:val="0"/>
                <w:i w:val="0"/>
                <w:color w:val="000000"/>
                <w:sz w:val="14"/>
              </w:rPr>
              <w:t>60</w:t>
            </w:r>
          </w:p>
        </w:tc>
        <w:tc>
          <w:tcPr>
            <w:tcW w:w="1100" w:type="dxa"/>
            <w:vAlign w:val="center"/>
          </w:tcPr>
          <w:p w14:paraId="6A21729C"/>
        </w:tc>
        <w:tc>
          <w:tcPr>
            <w:tcW w:w="1100" w:type="dxa"/>
            <w:vAlign w:val="center"/>
          </w:tcPr>
          <w:p w14:paraId="76F1E1D4"/>
        </w:tc>
        <w:tc>
          <w:tcPr>
            <w:tcW w:w="1100" w:type="dxa"/>
            <w:vAlign w:val="center"/>
          </w:tcPr>
          <w:p w14:paraId="7AC5589B"/>
        </w:tc>
        <w:tc>
          <w:tcPr>
            <w:tcW w:w="1112" w:type="dxa"/>
            <w:vAlign w:val="center"/>
          </w:tcPr>
          <w:p w14:paraId="3F798870"/>
        </w:tc>
      </w:tr>
      <w:tr w14:paraId="6084B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A1303B">
            <w:pPr>
              <w:jc w:val="left"/>
            </w:pPr>
            <w:r>
              <w:rPr>
                <w:rFonts w:ascii="宋体" w:hAnsi="宋体" w:eastAsia="宋体" w:cs="宋体"/>
                <w:b w:val="0"/>
                <w:i w:val="0"/>
                <w:color w:val="000000"/>
                <w:sz w:val="14"/>
              </w:rPr>
              <w:t xml:space="preserve">  一般公共预算财政拨款</w:t>
            </w:r>
          </w:p>
        </w:tc>
        <w:tc>
          <w:tcPr>
            <w:tcW w:w="380" w:type="dxa"/>
            <w:vAlign w:val="center"/>
          </w:tcPr>
          <w:p w14:paraId="74A293FE">
            <w:pPr>
              <w:jc w:val="center"/>
            </w:pPr>
            <w:r>
              <w:rPr>
                <w:rFonts w:ascii="宋体" w:hAnsi="宋体" w:eastAsia="宋体" w:cs="宋体"/>
                <w:b w:val="0"/>
                <w:i w:val="0"/>
                <w:color w:val="000000"/>
                <w:sz w:val="14"/>
              </w:rPr>
              <w:t>29</w:t>
            </w:r>
          </w:p>
        </w:tc>
        <w:tc>
          <w:tcPr>
            <w:tcW w:w="1100" w:type="dxa"/>
            <w:vAlign w:val="center"/>
          </w:tcPr>
          <w:p w14:paraId="263E745A"/>
        </w:tc>
        <w:tc>
          <w:tcPr>
            <w:tcW w:w="2380" w:type="dxa"/>
            <w:vAlign w:val="center"/>
          </w:tcPr>
          <w:p w14:paraId="3E88400A"/>
        </w:tc>
        <w:tc>
          <w:tcPr>
            <w:tcW w:w="380" w:type="dxa"/>
            <w:vAlign w:val="center"/>
          </w:tcPr>
          <w:p w14:paraId="56483E4A">
            <w:pPr>
              <w:jc w:val="center"/>
            </w:pPr>
            <w:r>
              <w:rPr>
                <w:rFonts w:ascii="宋体" w:hAnsi="宋体" w:eastAsia="宋体" w:cs="宋体"/>
                <w:b w:val="0"/>
                <w:i w:val="0"/>
                <w:color w:val="000000"/>
                <w:sz w:val="14"/>
              </w:rPr>
              <w:t>61</w:t>
            </w:r>
          </w:p>
        </w:tc>
        <w:tc>
          <w:tcPr>
            <w:tcW w:w="1100" w:type="dxa"/>
            <w:vAlign w:val="center"/>
          </w:tcPr>
          <w:p w14:paraId="3D96577E"/>
        </w:tc>
        <w:tc>
          <w:tcPr>
            <w:tcW w:w="1100" w:type="dxa"/>
            <w:vAlign w:val="center"/>
          </w:tcPr>
          <w:p w14:paraId="7A79BD58"/>
        </w:tc>
        <w:tc>
          <w:tcPr>
            <w:tcW w:w="1100" w:type="dxa"/>
            <w:vAlign w:val="center"/>
          </w:tcPr>
          <w:p w14:paraId="7AB92C59"/>
        </w:tc>
        <w:tc>
          <w:tcPr>
            <w:tcW w:w="1112" w:type="dxa"/>
            <w:vAlign w:val="center"/>
          </w:tcPr>
          <w:p w14:paraId="02F00513"/>
        </w:tc>
      </w:tr>
      <w:tr w14:paraId="26124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AF4D0A">
            <w:pPr>
              <w:jc w:val="left"/>
            </w:pPr>
            <w:r>
              <w:rPr>
                <w:rFonts w:ascii="宋体" w:hAnsi="宋体" w:eastAsia="宋体" w:cs="宋体"/>
                <w:b w:val="0"/>
                <w:i w:val="0"/>
                <w:color w:val="000000"/>
                <w:sz w:val="14"/>
              </w:rPr>
              <w:t xml:space="preserve">  政府性基金预算财政拨款</w:t>
            </w:r>
          </w:p>
        </w:tc>
        <w:tc>
          <w:tcPr>
            <w:tcW w:w="380" w:type="dxa"/>
            <w:vAlign w:val="center"/>
          </w:tcPr>
          <w:p w14:paraId="5DFE9E79">
            <w:pPr>
              <w:jc w:val="center"/>
            </w:pPr>
            <w:r>
              <w:rPr>
                <w:rFonts w:ascii="宋体" w:hAnsi="宋体" w:eastAsia="宋体" w:cs="宋体"/>
                <w:b w:val="0"/>
                <w:i w:val="0"/>
                <w:color w:val="000000"/>
                <w:sz w:val="14"/>
              </w:rPr>
              <w:t>30</w:t>
            </w:r>
          </w:p>
        </w:tc>
        <w:tc>
          <w:tcPr>
            <w:tcW w:w="1100" w:type="dxa"/>
            <w:vAlign w:val="center"/>
          </w:tcPr>
          <w:p w14:paraId="415601F9"/>
        </w:tc>
        <w:tc>
          <w:tcPr>
            <w:tcW w:w="2380" w:type="dxa"/>
            <w:vAlign w:val="center"/>
          </w:tcPr>
          <w:p w14:paraId="293ECA4F"/>
        </w:tc>
        <w:tc>
          <w:tcPr>
            <w:tcW w:w="380" w:type="dxa"/>
            <w:vAlign w:val="center"/>
          </w:tcPr>
          <w:p w14:paraId="01AF4041">
            <w:pPr>
              <w:jc w:val="center"/>
            </w:pPr>
            <w:r>
              <w:rPr>
                <w:rFonts w:ascii="宋体" w:hAnsi="宋体" w:eastAsia="宋体" w:cs="宋体"/>
                <w:b w:val="0"/>
                <w:i w:val="0"/>
                <w:color w:val="000000"/>
                <w:sz w:val="14"/>
              </w:rPr>
              <w:t>62</w:t>
            </w:r>
          </w:p>
        </w:tc>
        <w:tc>
          <w:tcPr>
            <w:tcW w:w="1100" w:type="dxa"/>
            <w:vAlign w:val="center"/>
          </w:tcPr>
          <w:p w14:paraId="1206EAD4"/>
        </w:tc>
        <w:tc>
          <w:tcPr>
            <w:tcW w:w="1100" w:type="dxa"/>
            <w:vAlign w:val="center"/>
          </w:tcPr>
          <w:p w14:paraId="4E5D39F5"/>
        </w:tc>
        <w:tc>
          <w:tcPr>
            <w:tcW w:w="1100" w:type="dxa"/>
            <w:vAlign w:val="center"/>
          </w:tcPr>
          <w:p w14:paraId="00D27E48"/>
        </w:tc>
        <w:tc>
          <w:tcPr>
            <w:tcW w:w="1112" w:type="dxa"/>
            <w:vAlign w:val="center"/>
          </w:tcPr>
          <w:p w14:paraId="541B7986"/>
        </w:tc>
      </w:tr>
      <w:tr w14:paraId="131DA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D3C912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96D6F93">
            <w:pPr>
              <w:jc w:val="center"/>
            </w:pPr>
            <w:r>
              <w:rPr>
                <w:rFonts w:ascii="宋体" w:hAnsi="宋体" w:eastAsia="宋体" w:cs="宋体"/>
                <w:b w:val="0"/>
                <w:i w:val="0"/>
                <w:color w:val="000000"/>
                <w:sz w:val="14"/>
              </w:rPr>
              <w:t>31</w:t>
            </w:r>
          </w:p>
        </w:tc>
        <w:tc>
          <w:tcPr>
            <w:tcW w:w="1100" w:type="dxa"/>
            <w:vAlign w:val="center"/>
          </w:tcPr>
          <w:p w14:paraId="1BA1FDD4"/>
        </w:tc>
        <w:tc>
          <w:tcPr>
            <w:tcW w:w="2380" w:type="dxa"/>
            <w:vAlign w:val="center"/>
          </w:tcPr>
          <w:p w14:paraId="2DE99064"/>
        </w:tc>
        <w:tc>
          <w:tcPr>
            <w:tcW w:w="380" w:type="dxa"/>
            <w:vAlign w:val="center"/>
          </w:tcPr>
          <w:p w14:paraId="70DC24C8">
            <w:pPr>
              <w:jc w:val="center"/>
            </w:pPr>
            <w:r>
              <w:rPr>
                <w:rFonts w:ascii="宋体" w:hAnsi="宋体" w:eastAsia="宋体" w:cs="宋体"/>
                <w:b w:val="0"/>
                <w:i w:val="0"/>
                <w:color w:val="000000"/>
                <w:sz w:val="14"/>
              </w:rPr>
              <w:t>63</w:t>
            </w:r>
          </w:p>
        </w:tc>
        <w:tc>
          <w:tcPr>
            <w:tcW w:w="1100" w:type="dxa"/>
            <w:vAlign w:val="center"/>
          </w:tcPr>
          <w:p w14:paraId="4F319AA0"/>
        </w:tc>
        <w:tc>
          <w:tcPr>
            <w:tcW w:w="1100" w:type="dxa"/>
            <w:vAlign w:val="center"/>
          </w:tcPr>
          <w:p w14:paraId="1B528781"/>
        </w:tc>
        <w:tc>
          <w:tcPr>
            <w:tcW w:w="1100" w:type="dxa"/>
            <w:vAlign w:val="center"/>
          </w:tcPr>
          <w:p w14:paraId="607F06EA"/>
        </w:tc>
        <w:tc>
          <w:tcPr>
            <w:tcW w:w="1112" w:type="dxa"/>
            <w:vAlign w:val="center"/>
          </w:tcPr>
          <w:p w14:paraId="0F4DABA2"/>
        </w:tc>
      </w:tr>
      <w:tr w14:paraId="1A7F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C86D8B">
            <w:pPr>
              <w:jc w:val="center"/>
            </w:pPr>
            <w:r>
              <w:rPr>
                <w:rFonts w:ascii="宋体" w:hAnsi="宋体" w:eastAsia="宋体" w:cs="宋体"/>
                <w:b w:val="0"/>
                <w:i w:val="0"/>
                <w:color w:val="000000"/>
                <w:sz w:val="14"/>
              </w:rPr>
              <w:t>总计</w:t>
            </w:r>
          </w:p>
        </w:tc>
        <w:tc>
          <w:tcPr>
            <w:tcW w:w="380" w:type="dxa"/>
            <w:vAlign w:val="center"/>
          </w:tcPr>
          <w:p w14:paraId="19385B60">
            <w:pPr>
              <w:jc w:val="center"/>
            </w:pPr>
            <w:r>
              <w:rPr>
                <w:rFonts w:ascii="宋体" w:hAnsi="宋体" w:eastAsia="宋体" w:cs="宋体"/>
                <w:b w:val="0"/>
                <w:i w:val="0"/>
                <w:color w:val="000000"/>
                <w:sz w:val="14"/>
              </w:rPr>
              <w:t>32</w:t>
            </w:r>
          </w:p>
        </w:tc>
        <w:tc>
          <w:tcPr>
            <w:tcW w:w="1100" w:type="dxa"/>
            <w:vAlign w:val="center"/>
          </w:tcPr>
          <w:p w14:paraId="05800BDD">
            <w:pPr>
              <w:jc w:val="right"/>
            </w:pPr>
            <w:r>
              <w:rPr>
                <w:rFonts w:ascii="宋体" w:hAnsi="宋体" w:eastAsia="宋体" w:cs="宋体"/>
                <w:b w:val="0"/>
                <w:i w:val="0"/>
                <w:color w:val="000000"/>
                <w:sz w:val="14"/>
              </w:rPr>
              <w:t>16,182.68</w:t>
            </w:r>
          </w:p>
        </w:tc>
        <w:tc>
          <w:tcPr>
            <w:tcW w:w="2380" w:type="dxa"/>
            <w:vAlign w:val="center"/>
          </w:tcPr>
          <w:p w14:paraId="348192A0">
            <w:pPr>
              <w:jc w:val="center"/>
            </w:pPr>
            <w:r>
              <w:rPr>
                <w:rFonts w:ascii="宋体" w:hAnsi="宋体" w:eastAsia="宋体" w:cs="宋体"/>
                <w:b w:val="0"/>
                <w:i w:val="0"/>
                <w:color w:val="000000"/>
                <w:sz w:val="14"/>
              </w:rPr>
              <w:t>总计</w:t>
            </w:r>
          </w:p>
        </w:tc>
        <w:tc>
          <w:tcPr>
            <w:tcW w:w="380" w:type="dxa"/>
            <w:vAlign w:val="center"/>
          </w:tcPr>
          <w:p w14:paraId="02D1BA64">
            <w:pPr>
              <w:jc w:val="center"/>
            </w:pPr>
            <w:r>
              <w:rPr>
                <w:rFonts w:ascii="宋体" w:hAnsi="宋体" w:eastAsia="宋体" w:cs="宋体"/>
                <w:b w:val="0"/>
                <w:i w:val="0"/>
                <w:color w:val="000000"/>
                <w:sz w:val="14"/>
              </w:rPr>
              <w:t>64</w:t>
            </w:r>
          </w:p>
        </w:tc>
        <w:tc>
          <w:tcPr>
            <w:tcW w:w="1100" w:type="dxa"/>
            <w:vAlign w:val="center"/>
          </w:tcPr>
          <w:p w14:paraId="2249F901">
            <w:pPr>
              <w:jc w:val="right"/>
            </w:pPr>
            <w:r>
              <w:rPr>
                <w:rFonts w:ascii="宋体" w:hAnsi="宋体" w:eastAsia="宋体" w:cs="宋体"/>
                <w:b w:val="0"/>
                <w:i w:val="0"/>
                <w:color w:val="000000"/>
                <w:sz w:val="14"/>
              </w:rPr>
              <w:t>16,182.68</w:t>
            </w:r>
          </w:p>
        </w:tc>
        <w:tc>
          <w:tcPr>
            <w:tcW w:w="1100" w:type="dxa"/>
            <w:vAlign w:val="center"/>
          </w:tcPr>
          <w:p w14:paraId="52F3387A">
            <w:pPr>
              <w:jc w:val="right"/>
            </w:pPr>
            <w:r>
              <w:rPr>
                <w:rFonts w:ascii="宋体" w:hAnsi="宋体" w:eastAsia="宋体" w:cs="宋体"/>
                <w:b w:val="0"/>
                <w:i w:val="0"/>
                <w:color w:val="000000"/>
                <w:sz w:val="14"/>
              </w:rPr>
              <w:t>15,655.29</w:t>
            </w:r>
          </w:p>
        </w:tc>
        <w:tc>
          <w:tcPr>
            <w:tcW w:w="1100" w:type="dxa"/>
            <w:vAlign w:val="center"/>
          </w:tcPr>
          <w:p w14:paraId="2F42262C">
            <w:pPr>
              <w:jc w:val="right"/>
            </w:pPr>
            <w:r>
              <w:rPr>
                <w:rFonts w:ascii="宋体" w:hAnsi="宋体" w:eastAsia="宋体" w:cs="宋体"/>
                <w:b w:val="0"/>
                <w:i w:val="0"/>
                <w:color w:val="000000"/>
                <w:sz w:val="14"/>
              </w:rPr>
              <w:t>527.39</w:t>
            </w:r>
          </w:p>
        </w:tc>
        <w:tc>
          <w:tcPr>
            <w:tcW w:w="1112" w:type="dxa"/>
            <w:vAlign w:val="center"/>
          </w:tcPr>
          <w:p w14:paraId="684AE58B"/>
        </w:tc>
      </w:tr>
      <w:tr w14:paraId="432FE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EC078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3CA3475"/>
        </w:tc>
      </w:tr>
      <w:tr w14:paraId="0883F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407C1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0963FE"/>
        </w:tc>
      </w:tr>
      <w:tr w14:paraId="372C9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86BCA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8D9960"/>
        </w:tc>
      </w:tr>
    </w:tbl>
    <w:p w14:paraId="164F490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61B3C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7A54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4849E4">
            <w:pPr>
              <w:jc w:val="right"/>
            </w:pPr>
            <w:r>
              <w:rPr>
                <w:rFonts w:ascii="宋体" w:hAnsi="宋体" w:eastAsia="宋体" w:cs="宋体"/>
                <w:sz w:val="20"/>
              </w:rPr>
              <w:t>公开05表</w:t>
            </w:r>
          </w:p>
        </w:tc>
      </w:tr>
      <w:tr w14:paraId="03CA14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D7E8C4">
            <w:pPr>
              <w:jc w:val="left"/>
            </w:pPr>
            <w:r>
              <w:rPr>
                <w:rFonts w:ascii="宋体" w:hAnsi="宋体" w:eastAsia="宋体" w:cs="宋体"/>
                <w:sz w:val="20"/>
              </w:rPr>
              <w:t>单位：辽宁省盘锦市盘山县水利局(本级)</w:t>
            </w:r>
          </w:p>
        </w:tc>
        <w:tc>
          <w:tcPr>
            <w:tcW w:w="2000" w:type="dxa"/>
          </w:tcPr>
          <w:p w14:paraId="6E4A64F3">
            <w:pPr>
              <w:jc w:val="center"/>
            </w:pPr>
            <w:r>
              <w:rPr>
                <w:rFonts w:ascii="宋体" w:hAnsi="宋体" w:eastAsia="宋体" w:cs="宋体"/>
                <w:sz w:val="20"/>
              </w:rPr>
              <w:t>2023年度</w:t>
            </w:r>
          </w:p>
        </w:tc>
        <w:tc>
          <w:tcPr>
            <w:tcW w:w="4386" w:type="dxa"/>
          </w:tcPr>
          <w:p w14:paraId="41EC6F38">
            <w:pPr>
              <w:jc w:val="right"/>
            </w:pPr>
            <w:r>
              <w:rPr>
                <w:rFonts w:ascii="宋体" w:hAnsi="宋体" w:eastAsia="宋体" w:cs="宋体"/>
                <w:sz w:val="20"/>
              </w:rPr>
              <w:t>金额单位：万元</w:t>
            </w:r>
          </w:p>
        </w:tc>
      </w:tr>
    </w:tbl>
    <w:p w14:paraId="1E727F7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82E8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52CD8A8">
            <w:pPr>
              <w:jc w:val="center"/>
            </w:pPr>
            <w:r>
              <w:rPr>
                <w:rFonts w:ascii="宋体" w:hAnsi="宋体" w:eastAsia="宋体" w:cs="宋体"/>
                <w:b w:val="0"/>
                <w:i w:val="0"/>
                <w:color w:val="000000"/>
                <w:sz w:val="20"/>
              </w:rPr>
              <w:t>项目</w:t>
            </w:r>
          </w:p>
        </w:tc>
        <w:tc>
          <w:tcPr>
            <w:tcW w:w="1980" w:type="dxa"/>
            <w:gridSpan w:val="3"/>
            <w:vAlign w:val="center"/>
          </w:tcPr>
          <w:p w14:paraId="3BDC500F">
            <w:pPr>
              <w:jc w:val="center"/>
            </w:pPr>
            <w:r>
              <w:rPr>
                <w:rFonts w:ascii="宋体" w:hAnsi="宋体" w:eastAsia="宋体" w:cs="宋体"/>
                <w:b w:val="0"/>
                <w:i w:val="0"/>
                <w:color w:val="000000"/>
                <w:sz w:val="20"/>
              </w:rPr>
              <w:t>本年支出</w:t>
            </w:r>
          </w:p>
        </w:tc>
      </w:tr>
      <w:tr w14:paraId="052BF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EC86FAA">
            <w:pPr>
              <w:jc w:val="center"/>
            </w:pPr>
            <w:r>
              <w:rPr>
                <w:rFonts w:ascii="宋体" w:hAnsi="宋体" w:eastAsia="宋体" w:cs="宋体"/>
                <w:b w:val="0"/>
                <w:i w:val="0"/>
                <w:color w:val="000000"/>
                <w:sz w:val="20"/>
              </w:rPr>
              <w:t>功能分类科目编码</w:t>
            </w:r>
          </w:p>
        </w:tc>
        <w:tc>
          <w:tcPr>
            <w:tcW w:w="3900" w:type="dxa"/>
            <w:vMerge w:val="restart"/>
            <w:vAlign w:val="center"/>
          </w:tcPr>
          <w:p w14:paraId="2667CC4C">
            <w:pPr>
              <w:jc w:val="center"/>
            </w:pPr>
            <w:r>
              <w:rPr>
                <w:rFonts w:ascii="宋体" w:hAnsi="宋体" w:eastAsia="宋体" w:cs="宋体"/>
                <w:b w:val="0"/>
                <w:i w:val="0"/>
                <w:color w:val="000000"/>
                <w:sz w:val="20"/>
              </w:rPr>
              <w:t>科目名称</w:t>
            </w:r>
          </w:p>
        </w:tc>
        <w:tc>
          <w:tcPr>
            <w:tcW w:w="1980" w:type="dxa"/>
            <w:vMerge w:val="restart"/>
            <w:vAlign w:val="center"/>
          </w:tcPr>
          <w:p w14:paraId="62E3B951">
            <w:pPr>
              <w:jc w:val="center"/>
            </w:pPr>
            <w:r>
              <w:rPr>
                <w:rFonts w:ascii="宋体" w:hAnsi="宋体" w:eastAsia="宋体" w:cs="宋体"/>
                <w:b w:val="0"/>
                <w:i w:val="0"/>
                <w:color w:val="000000"/>
                <w:sz w:val="20"/>
              </w:rPr>
              <w:t>小计</w:t>
            </w:r>
          </w:p>
        </w:tc>
        <w:tc>
          <w:tcPr>
            <w:tcW w:w="1980" w:type="dxa"/>
            <w:vMerge w:val="restart"/>
            <w:vAlign w:val="center"/>
          </w:tcPr>
          <w:p w14:paraId="21DF36D2">
            <w:pPr>
              <w:jc w:val="center"/>
            </w:pPr>
            <w:r>
              <w:rPr>
                <w:rFonts w:ascii="宋体" w:hAnsi="宋体" w:eastAsia="宋体" w:cs="宋体"/>
                <w:b w:val="0"/>
                <w:i w:val="0"/>
                <w:color w:val="000000"/>
                <w:sz w:val="20"/>
              </w:rPr>
              <w:t>基本支出</w:t>
            </w:r>
          </w:p>
        </w:tc>
        <w:tc>
          <w:tcPr>
            <w:tcW w:w="1952" w:type="dxa"/>
            <w:vMerge w:val="restart"/>
            <w:vAlign w:val="center"/>
          </w:tcPr>
          <w:p w14:paraId="772C264C">
            <w:pPr>
              <w:jc w:val="center"/>
            </w:pPr>
            <w:r>
              <w:rPr>
                <w:rFonts w:ascii="宋体" w:hAnsi="宋体" w:eastAsia="宋体" w:cs="宋体"/>
                <w:b w:val="0"/>
                <w:i w:val="0"/>
                <w:color w:val="000000"/>
                <w:sz w:val="20"/>
              </w:rPr>
              <w:t>项目支出</w:t>
            </w:r>
          </w:p>
        </w:tc>
      </w:tr>
      <w:tr w14:paraId="2FC1C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710947E"/>
        </w:tc>
        <w:tc>
          <w:tcPr>
            <w:tcW w:w="3900" w:type="dxa"/>
            <w:vMerge w:val="continue"/>
            <w:vAlign w:val="center"/>
          </w:tcPr>
          <w:p w14:paraId="4E615FE6"/>
        </w:tc>
        <w:tc>
          <w:tcPr>
            <w:tcW w:w="1980" w:type="dxa"/>
            <w:vMerge w:val="continue"/>
            <w:vAlign w:val="center"/>
          </w:tcPr>
          <w:p w14:paraId="60358B1A"/>
        </w:tc>
        <w:tc>
          <w:tcPr>
            <w:tcW w:w="1980" w:type="dxa"/>
            <w:vMerge w:val="continue"/>
            <w:vAlign w:val="center"/>
          </w:tcPr>
          <w:p w14:paraId="428569EB"/>
        </w:tc>
        <w:tc>
          <w:tcPr>
            <w:tcW w:w="1952" w:type="dxa"/>
            <w:vMerge w:val="continue"/>
            <w:vAlign w:val="center"/>
          </w:tcPr>
          <w:p w14:paraId="20384E9D"/>
        </w:tc>
      </w:tr>
      <w:tr w14:paraId="6932A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F91AC6B"/>
        </w:tc>
        <w:tc>
          <w:tcPr>
            <w:tcW w:w="3900" w:type="dxa"/>
            <w:vMerge w:val="continue"/>
            <w:vAlign w:val="center"/>
          </w:tcPr>
          <w:p w14:paraId="296D29AC"/>
        </w:tc>
        <w:tc>
          <w:tcPr>
            <w:tcW w:w="1980" w:type="dxa"/>
            <w:vMerge w:val="continue"/>
            <w:vAlign w:val="center"/>
          </w:tcPr>
          <w:p w14:paraId="2CE70F64"/>
        </w:tc>
        <w:tc>
          <w:tcPr>
            <w:tcW w:w="1980" w:type="dxa"/>
            <w:vMerge w:val="continue"/>
            <w:vAlign w:val="center"/>
          </w:tcPr>
          <w:p w14:paraId="1C7319B2"/>
        </w:tc>
        <w:tc>
          <w:tcPr>
            <w:tcW w:w="1952" w:type="dxa"/>
            <w:vMerge w:val="continue"/>
            <w:vAlign w:val="center"/>
          </w:tcPr>
          <w:p w14:paraId="430F3CCC"/>
        </w:tc>
      </w:tr>
      <w:tr w14:paraId="2B438CEE">
        <w:tblPrEx>
          <w:tblCellMar>
            <w:top w:w="0" w:type="dxa"/>
            <w:left w:w="80" w:type="dxa"/>
            <w:bottom w:w="0" w:type="dxa"/>
            <w:right w:w="80" w:type="dxa"/>
          </w:tblCellMar>
        </w:tblPrEx>
        <w:trPr>
          <w:trHeight w:val="512" w:hRule="exact"/>
          <w:jc w:val="center"/>
        </w:trPr>
        <w:tc>
          <w:tcPr>
            <w:tcW w:w="320" w:type="dxa"/>
            <w:gridSpan w:val="2"/>
            <w:vAlign w:val="center"/>
          </w:tcPr>
          <w:p w14:paraId="27CE8DCC">
            <w:pPr>
              <w:jc w:val="center"/>
            </w:pPr>
            <w:r>
              <w:rPr>
                <w:rFonts w:ascii="宋体" w:hAnsi="宋体" w:eastAsia="宋体" w:cs="宋体"/>
                <w:b w:val="0"/>
                <w:i w:val="0"/>
                <w:color w:val="000000"/>
                <w:sz w:val="20"/>
              </w:rPr>
              <w:t>栏次</w:t>
            </w:r>
          </w:p>
        </w:tc>
        <w:tc>
          <w:tcPr>
            <w:tcW w:w="1980" w:type="dxa"/>
            <w:vAlign w:val="center"/>
          </w:tcPr>
          <w:p w14:paraId="0CFD78FA">
            <w:pPr>
              <w:jc w:val="center"/>
            </w:pPr>
            <w:r>
              <w:rPr>
                <w:rFonts w:ascii="宋体" w:hAnsi="宋体" w:eastAsia="宋体" w:cs="宋体"/>
                <w:b w:val="0"/>
                <w:i w:val="0"/>
                <w:color w:val="000000"/>
                <w:sz w:val="20"/>
              </w:rPr>
              <w:t>1</w:t>
            </w:r>
          </w:p>
        </w:tc>
        <w:tc>
          <w:tcPr>
            <w:tcW w:w="1980" w:type="dxa"/>
            <w:vAlign w:val="center"/>
          </w:tcPr>
          <w:p w14:paraId="6A05FC59">
            <w:pPr>
              <w:jc w:val="center"/>
            </w:pPr>
            <w:r>
              <w:rPr>
                <w:rFonts w:ascii="宋体" w:hAnsi="宋体" w:eastAsia="宋体" w:cs="宋体"/>
                <w:b w:val="0"/>
                <w:i w:val="0"/>
                <w:color w:val="000000"/>
                <w:sz w:val="20"/>
              </w:rPr>
              <w:t>2</w:t>
            </w:r>
          </w:p>
        </w:tc>
        <w:tc>
          <w:tcPr>
            <w:tcW w:w="1952" w:type="dxa"/>
            <w:vAlign w:val="center"/>
          </w:tcPr>
          <w:p w14:paraId="0838FF58">
            <w:pPr>
              <w:jc w:val="center"/>
            </w:pPr>
            <w:r>
              <w:rPr>
                <w:rFonts w:ascii="宋体" w:hAnsi="宋体" w:eastAsia="宋体" w:cs="宋体"/>
                <w:b w:val="0"/>
                <w:i w:val="0"/>
                <w:color w:val="000000"/>
                <w:sz w:val="20"/>
              </w:rPr>
              <w:t>3</w:t>
            </w:r>
          </w:p>
        </w:tc>
      </w:tr>
      <w:tr w14:paraId="0E923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E14837">
            <w:pPr>
              <w:jc w:val="center"/>
            </w:pPr>
            <w:r>
              <w:rPr>
                <w:rFonts w:ascii="宋体" w:hAnsi="宋体" w:eastAsia="宋体" w:cs="宋体"/>
                <w:b w:val="0"/>
                <w:i w:val="0"/>
                <w:color w:val="000000"/>
                <w:sz w:val="20"/>
              </w:rPr>
              <w:t>合计</w:t>
            </w:r>
          </w:p>
        </w:tc>
        <w:tc>
          <w:tcPr>
            <w:tcW w:w="1980" w:type="dxa"/>
            <w:vAlign w:val="center"/>
          </w:tcPr>
          <w:p w14:paraId="6F02D8CC">
            <w:pPr>
              <w:jc w:val="right"/>
            </w:pPr>
            <w:r>
              <w:rPr>
                <w:rFonts w:ascii="宋体" w:hAnsi="宋体" w:eastAsia="宋体" w:cs="宋体"/>
                <w:b/>
                <w:i w:val="0"/>
                <w:color w:val="000000"/>
                <w:sz w:val="20"/>
              </w:rPr>
              <w:t>15,655.29</w:t>
            </w:r>
          </w:p>
        </w:tc>
        <w:tc>
          <w:tcPr>
            <w:tcW w:w="1980" w:type="dxa"/>
            <w:vAlign w:val="center"/>
          </w:tcPr>
          <w:p w14:paraId="45FE973E">
            <w:pPr>
              <w:jc w:val="right"/>
            </w:pPr>
            <w:r>
              <w:rPr>
                <w:rFonts w:ascii="宋体" w:hAnsi="宋体" w:eastAsia="宋体" w:cs="宋体"/>
                <w:b/>
                <w:i w:val="0"/>
                <w:color w:val="000000"/>
                <w:sz w:val="20"/>
              </w:rPr>
              <w:t>575.73</w:t>
            </w:r>
          </w:p>
        </w:tc>
        <w:tc>
          <w:tcPr>
            <w:tcW w:w="1952" w:type="dxa"/>
            <w:vAlign w:val="center"/>
          </w:tcPr>
          <w:p w14:paraId="2864EB28">
            <w:pPr>
              <w:jc w:val="right"/>
            </w:pPr>
            <w:r>
              <w:rPr>
                <w:rFonts w:ascii="宋体" w:hAnsi="宋体" w:eastAsia="宋体" w:cs="宋体"/>
                <w:b/>
                <w:i w:val="0"/>
                <w:color w:val="000000"/>
                <w:sz w:val="20"/>
              </w:rPr>
              <w:t>15,079.56</w:t>
            </w:r>
          </w:p>
        </w:tc>
      </w:tr>
      <w:tr w14:paraId="2751A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51647">
            <w:pPr>
              <w:jc w:val="left"/>
            </w:pPr>
            <w:r>
              <w:rPr>
                <w:rFonts w:ascii="宋体" w:hAnsi="宋体" w:eastAsia="宋体" w:cs="宋体"/>
                <w:b w:val="0"/>
                <w:i w:val="0"/>
                <w:color w:val="000000"/>
                <w:sz w:val="20"/>
              </w:rPr>
              <w:t>201</w:t>
            </w:r>
          </w:p>
        </w:tc>
        <w:tc>
          <w:tcPr>
            <w:tcW w:w="3900" w:type="dxa"/>
            <w:vAlign w:val="center"/>
          </w:tcPr>
          <w:p w14:paraId="4FD84637">
            <w:pPr>
              <w:jc w:val="left"/>
            </w:pPr>
            <w:r>
              <w:rPr>
                <w:rFonts w:ascii="宋体" w:hAnsi="宋体" w:eastAsia="宋体" w:cs="宋体"/>
                <w:b w:val="0"/>
                <w:i w:val="0"/>
                <w:color w:val="000000"/>
                <w:sz w:val="20"/>
              </w:rPr>
              <w:t>一般公共服务支出</w:t>
            </w:r>
          </w:p>
        </w:tc>
        <w:tc>
          <w:tcPr>
            <w:tcW w:w="1980" w:type="dxa"/>
            <w:vAlign w:val="center"/>
          </w:tcPr>
          <w:p w14:paraId="7A28ACFE">
            <w:pPr>
              <w:jc w:val="right"/>
            </w:pPr>
            <w:r>
              <w:rPr>
                <w:rFonts w:ascii="宋体" w:hAnsi="宋体" w:eastAsia="宋体" w:cs="宋体"/>
                <w:b w:val="0"/>
                <w:i w:val="0"/>
                <w:color w:val="000000"/>
                <w:sz w:val="20"/>
              </w:rPr>
              <w:t>7.74</w:t>
            </w:r>
          </w:p>
        </w:tc>
        <w:tc>
          <w:tcPr>
            <w:tcW w:w="1980" w:type="dxa"/>
            <w:vAlign w:val="center"/>
          </w:tcPr>
          <w:p w14:paraId="70AE973C">
            <w:pPr>
              <w:jc w:val="right"/>
            </w:pPr>
            <w:r>
              <w:rPr>
                <w:rFonts w:ascii="宋体" w:hAnsi="宋体" w:eastAsia="宋体" w:cs="宋体"/>
                <w:b w:val="0"/>
                <w:i w:val="0"/>
                <w:color w:val="000000"/>
                <w:sz w:val="20"/>
              </w:rPr>
              <w:t>7.74</w:t>
            </w:r>
          </w:p>
        </w:tc>
        <w:tc>
          <w:tcPr>
            <w:tcW w:w="1952" w:type="dxa"/>
            <w:vAlign w:val="center"/>
          </w:tcPr>
          <w:p w14:paraId="52651AB9">
            <w:pPr>
              <w:jc w:val="right"/>
            </w:pPr>
            <w:r>
              <w:rPr>
                <w:rFonts w:ascii="宋体" w:hAnsi="宋体" w:eastAsia="宋体" w:cs="宋体"/>
                <w:b w:val="0"/>
                <w:i w:val="0"/>
                <w:color w:val="000000"/>
                <w:sz w:val="20"/>
              </w:rPr>
              <w:t>0.00</w:t>
            </w:r>
          </w:p>
        </w:tc>
      </w:tr>
      <w:tr w14:paraId="56CD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208914">
            <w:pPr>
              <w:jc w:val="left"/>
            </w:pPr>
            <w:r>
              <w:rPr>
                <w:rFonts w:ascii="宋体" w:hAnsi="宋体" w:eastAsia="宋体" w:cs="宋体"/>
                <w:b w:val="0"/>
                <w:i w:val="0"/>
                <w:color w:val="000000"/>
                <w:sz w:val="20"/>
              </w:rPr>
              <w:t>20101</w:t>
            </w:r>
          </w:p>
        </w:tc>
        <w:tc>
          <w:tcPr>
            <w:tcW w:w="3900" w:type="dxa"/>
            <w:vAlign w:val="center"/>
          </w:tcPr>
          <w:p w14:paraId="503B2CA4">
            <w:pPr>
              <w:jc w:val="left"/>
            </w:pPr>
            <w:r>
              <w:rPr>
                <w:rFonts w:ascii="宋体" w:hAnsi="宋体" w:eastAsia="宋体" w:cs="宋体"/>
                <w:b w:val="0"/>
                <w:i w:val="0"/>
                <w:color w:val="000000"/>
                <w:sz w:val="20"/>
              </w:rPr>
              <w:t>人大事务</w:t>
            </w:r>
          </w:p>
        </w:tc>
        <w:tc>
          <w:tcPr>
            <w:tcW w:w="1980" w:type="dxa"/>
            <w:vAlign w:val="center"/>
          </w:tcPr>
          <w:p w14:paraId="40542000">
            <w:pPr>
              <w:jc w:val="right"/>
            </w:pPr>
            <w:r>
              <w:rPr>
                <w:rFonts w:ascii="宋体" w:hAnsi="宋体" w:eastAsia="宋体" w:cs="宋体"/>
                <w:b w:val="0"/>
                <w:i w:val="0"/>
                <w:color w:val="000000"/>
                <w:sz w:val="20"/>
              </w:rPr>
              <w:t>7.74</w:t>
            </w:r>
          </w:p>
        </w:tc>
        <w:tc>
          <w:tcPr>
            <w:tcW w:w="1980" w:type="dxa"/>
            <w:vAlign w:val="center"/>
          </w:tcPr>
          <w:p w14:paraId="381EB833">
            <w:pPr>
              <w:jc w:val="right"/>
            </w:pPr>
            <w:r>
              <w:rPr>
                <w:rFonts w:ascii="宋体" w:hAnsi="宋体" w:eastAsia="宋体" w:cs="宋体"/>
                <w:b w:val="0"/>
                <w:i w:val="0"/>
                <w:color w:val="000000"/>
                <w:sz w:val="20"/>
              </w:rPr>
              <w:t>7.74</w:t>
            </w:r>
          </w:p>
        </w:tc>
        <w:tc>
          <w:tcPr>
            <w:tcW w:w="1952" w:type="dxa"/>
            <w:vAlign w:val="center"/>
          </w:tcPr>
          <w:p w14:paraId="144E291F">
            <w:pPr>
              <w:jc w:val="right"/>
            </w:pPr>
            <w:r>
              <w:rPr>
                <w:rFonts w:ascii="宋体" w:hAnsi="宋体" w:eastAsia="宋体" w:cs="宋体"/>
                <w:b w:val="0"/>
                <w:i w:val="0"/>
                <w:color w:val="000000"/>
                <w:sz w:val="20"/>
              </w:rPr>
              <w:t>0.00</w:t>
            </w:r>
          </w:p>
        </w:tc>
      </w:tr>
      <w:tr w14:paraId="590F9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296E10">
            <w:pPr>
              <w:jc w:val="left"/>
            </w:pPr>
            <w:r>
              <w:rPr>
                <w:rFonts w:ascii="宋体" w:hAnsi="宋体" w:eastAsia="宋体" w:cs="宋体"/>
                <w:b w:val="0"/>
                <w:i w:val="0"/>
                <w:color w:val="000000"/>
                <w:sz w:val="20"/>
              </w:rPr>
              <w:t>2010101</w:t>
            </w:r>
          </w:p>
        </w:tc>
        <w:tc>
          <w:tcPr>
            <w:tcW w:w="3900" w:type="dxa"/>
            <w:vAlign w:val="center"/>
          </w:tcPr>
          <w:p w14:paraId="7015760A">
            <w:pPr>
              <w:jc w:val="left"/>
            </w:pPr>
            <w:r>
              <w:rPr>
                <w:rFonts w:ascii="宋体" w:hAnsi="宋体" w:eastAsia="宋体" w:cs="宋体"/>
                <w:b w:val="0"/>
                <w:i w:val="0"/>
                <w:color w:val="000000"/>
                <w:sz w:val="20"/>
              </w:rPr>
              <w:t>行政运行</w:t>
            </w:r>
          </w:p>
        </w:tc>
        <w:tc>
          <w:tcPr>
            <w:tcW w:w="1980" w:type="dxa"/>
            <w:vAlign w:val="center"/>
          </w:tcPr>
          <w:p w14:paraId="220AD2C1">
            <w:pPr>
              <w:jc w:val="right"/>
            </w:pPr>
            <w:r>
              <w:rPr>
                <w:rFonts w:ascii="宋体" w:hAnsi="宋体" w:eastAsia="宋体" w:cs="宋体"/>
                <w:b w:val="0"/>
                <w:i w:val="0"/>
                <w:color w:val="000000"/>
                <w:sz w:val="20"/>
              </w:rPr>
              <w:t>7.74</w:t>
            </w:r>
          </w:p>
        </w:tc>
        <w:tc>
          <w:tcPr>
            <w:tcW w:w="1980" w:type="dxa"/>
            <w:vAlign w:val="center"/>
          </w:tcPr>
          <w:p w14:paraId="5F986DF1">
            <w:pPr>
              <w:jc w:val="right"/>
            </w:pPr>
            <w:r>
              <w:rPr>
                <w:rFonts w:ascii="宋体" w:hAnsi="宋体" w:eastAsia="宋体" w:cs="宋体"/>
                <w:b w:val="0"/>
                <w:i w:val="0"/>
                <w:color w:val="000000"/>
                <w:sz w:val="20"/>
              </w:rPr>
              <w:t>7.74</w:t>
            </w:r>
          </w:p>
        </w:tc>
        <w:tc>
          <w:tcPr>
            <w:tcW w:w="1952" w:type="dxa"/>
            <w:vAlign w:val="center"/>
          </w:tcPr>
          <w:p w14:paraId="7CC0816B">
            <w:pPr>
              <w:jc w:val="right"/>
            </w:pPr>
            <w:r>
              <w:rPr>
                <w:rFonts w:ascii="宋体" w:hAnsi="宋体" w:eastAsia="宋体" w:cs="宋体"/>
                <w:b w:val="0"/>
                <w:i w:val="0"/>
                <w:color w:val="000000"/>
                <w:sz w:val="20"/>
              </w:rPr>
              <w:t>0.00</w:t>
            </w:r>
          </w:p>
        </w:tc>
      </w:tr>
      <w:tr w14:paraId="540A5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E51DB0">
            <w:pPr>
              <w:jc w:val="left"/>
            </w:pPr>
            <w:r>
              <w:rPr>
                <w:rFonts w:ascii="宋体" w:hAnsi="宋体" w:eastAsia="宋体" w:cs="宋体"/>
                <w:b w:val="0"/>
                <w:i w:val="0"/>
                <w:color w:val="000000"/>
                <w:sz w:val="20"/>
              </w:rPr>
              <w:t>208</w:t>
            </w:r>
          </w:p>
        </w:tc>
        <w:tc>
          <w:tcPr>
            <w:tcW w:w="3900" w:type="dxa"/>
            <w:vAlign w:val="center"/>
          </w:tcPr>
          <w:p w14:paraId="4A8D645B">
            <w:pPr>
              <w:jc w:val="left"/>
            </w:pPr>
            <w:r>
              <w:rPr>
                <w:rFonts w:ascii="宋体" w:hAnsi="宋体" w:eastAsia="宋体" w:cs="宋体"/>
                <w:b w:val="0"/>
                <w:i w:val="0"/>
                <w:color w:val="000000"/>
                <w:sz w:val="20"/>
              </w:rPr>
              <w:t>社会保障和就业支出</w:t>
            </w:r>
          </w:p>
        </w:tc>
        <w:tc>
          <w:tcPr>
            <w:tcW w:w="1980" w:type="dxa"/>
            <w:vAlign w:val="center"/>
          </w:tcPr>
          <w:p w14:paraId="2467FEC5">
            <w:pPr>
              <w:jc w:val="right"/>
            </w:pPr>
            <w:r>
              <w:rPr>
                <w:rFonts w:ascii="宋体" w:hAnsi="宋体" w:eastAsia="宋体" w:cs="宋体"/>
                <w:b w:val="0"/>
                <w:i w:val="0"/>
                <w:color w:val="000000"/>
                <w:sz w:val="20"/>
              </w:rPr>
              <w:t>245.20</w:t>
            </w:r>
          </w:p>
        </w:tc>
        <w:tc>
          <w:tcPr>
            <w:tcW w:w="1980" w:type="dxa"/>
            <w:vAlign w:val="center"/>
          </w:tcPr>
          <w:p w14:paraId="48D54252">
            <w:pPr>
              <w:jc w:val="right"/>
            </w:pPr>
            <w:r>
              <w:rPr>
                <w:rFonts w:ascii="宋体" w:hAnsi="宋体" w:eastAsia="宋体" w:cs="宋体"/>
                <w:b w:val="0"/>
                <w:i w:val="0"/>
                <w:color w:val="000000"/>
                <w:sz w:val="20"/>
              </w:rPr>
              <w:t>244.60</w:t>
            </w:r>
          </w:p>
        </w:tc>
        <w:tc>
          <w:tcPr>
            <w:tcW w:w="1952" w:type="dxa"/>
            <w:vAlign w:val="center"/>
          </w:tcPr>
          <w:p w14:paraId="603D7E0C">
            <w:pPr>
              <w:jc w:val="right"/>
            </w:pPr>
            <w:r>
              <w:rPr>
                <w:rFonts w:ascii="宋体" w:hAnsi="宋体" w:eastAsia="宋体" w:cs="宋体"/>
                <w:b w:val="0"/>
                <w:i w:val="0"/>
                <w:color w:val="000000"/>
                <w:sz w:val="20"/>
              </w:rPr>
              <w:t>0.60</w:t>
            </w:r>
          </w:p>
        </w:tc>
      </w:tr>
      <w:tr w14:paraId="13E4D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1D84F0">
            <w:pPr>
              <w:jc w:val="left"/>
            </w:pPr>
            <w:r>
              <w:rPr>
                <w:rFonts w:ascii="宋体" w:hAnsi="宋体" w:eastAsia="宋体" w:cs="宋体"/>
                <w:b w:val="0"/>
                <w:i w:val="0"/>
                <w:color w:val="000000"/>
                <w:sz w:val="20"/>
              </w:rPr>
              <w:t>20805</w:t>
            </w:r>
          </w:p>
        </w:tc>
        <w:tc>
          <w:tcPr>
            <w:tcW w:w="3900" w:type="dxa"/>
            <w:vAlign w:val="center"/>
          </w:tcPr>
          <w:p w14:paraId="76C0516D">
            <w:pPr>
              <w:jc w:val="left"/>
            </w:pPr>
            <w:r>
              <w:rPr>
                <w:rFonts w:ascii="宋体" w:hAnsi="宋体" w:eastAsia="宋体" w:cs="宋体"/>
                <w:b w:val="0"/>
                <w:i w:val="0"/>
                <w:color w:val="000000"/>
                <w:sz w:val="20"/>
              </w:rPr>
              <w:t>行政事业单位养老支出</w:t>
            </w:r>
          </w:p>
        </w:tc>
        <w:tc>
          <w:tcPr>
            <w:tcW w:w="1980" w:type="dxa"/>
            <w:vAlign w:val="center"/>
          </w:tcPr>
          <w:p w14:paraId="42EC4BCC">
            <w:pPr>
              <w:jc w:val="right"/>
            </w:pPr>
            <w:r>
              <w:rPr>
                <w:rFonts w:ascii="宋体" w:hAnsi="宋体" w:eastAsia="宋体" w:cs="宋体"/>
                <w:b w:val="0"/>
                <w:i w:val="0"/>
                <w:color w:val="000000"/>
                <w:sz w:val="20"/>
              </w:rPr>
              <w:t>151.16</w:t>
            </w:r>
          </w:p>
        </w:tc>
        <w:tc>
          <w:tcPr>
            <w:tcW w:w="1980" w:type="dxa"/>
            <w:vAlign w:val="center"/>
          </w:tcPr>
          <w:p w14:paraId="31951A95">
            <w:pPr>
              <w:jc w:val="right"/>
            </w:pPr>
            <w:r>
              <w:rPr>
                <w:rFonts w:ascii="宋体" w:hAnsi="宋体" w:eastAsia="宋体" w:cs="宋体"/>
                <w:b w:val="0"/>
                <w:i w:val="0"/>
                <w:color w:val="000000"/>
                <w:sz w:val="20"/>
              </w:rPr>
              <w:t>150.56</w:t>
            </w:r>
          </w:p>
        </w:tc>
        <w:tc>
          <w:tcPr>
            <w:tcW w:w="1952" w:type="dxa"/>
            <w:vAlign w:val="center"/>
          </w:tcPr>
          <w:p w14:paraId="2D65BB00">
            <w:pPr>
              <w:jc w:val="right"/>
            </w:pPr>
            <w:r>
              <w:rPr>
                <w:rFonts w:ascii="宋体" w:hAnsi="宋体" w:eastAsia="宋体" w:cs="宋体"/>
                <w:b w:val="0"/>
                <w:i w:val="0"/>
                <w:color w:val="000000"/>
                <w:sz w:val="20"/>
              </w:rPr>
              <w:t>0.60</w:t>
            </w:r>
          </w:p>
        </w:tc>
      </w:tr>
      <w:tr w14:paraId="572A8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E26D3E">
            <w:pPr>
              <w:jc w:val="left"/>
            </w:pPr>
            <w:r>
              <w:rPr>
                <w:rFonts w:ascii="宋体" w:hAnsi="宋体" w:eastAsia="宋体" w:cs="宋体"/>
                <w:b w:val="0"/>
                <w:i w:val="0"/>
                <w:color w:val="000000"/>
                <w:sz w:val="20"/>
              </w:rPr>
              <w:t>2080501</w:t>
            </w:r>
          </w:p>
        </w:tc>
        <w:tc>
          <w:tcPr>
            <w:tcW w:w="3900" w:type="dxa"/>
            <w:vAlign w:val="center"/>
          </w:tcPr>
          <w:p w14:paraId="0C8F060E">
            <w:pPr>
              <w:jc w:val="left"/>
            </w:pPr>
            <w:r>
              <w:rPr>
                <w:rFonts w:ascii="宋体" w:hAnsi="宋体" w:eastAsia="宋体" w:cs="宋体"/>
                <w:b w:val="0"/>
                <w:i w:val="0"/>
                <w:color w:val="000000"/>
                <w:sz w:val="20"/>
              </w:rPr>
              <w:t>行政单位离退休</w:t>
            </w:r>
          </w:p>
        </w:tc>
        <w:tc>
          <w:tcPr>
            <w:tcW w:w="1980" w:type="dxa"/>
            <w:vAlign w:val="center"/>
          </w:tcPr>
          <w:p w14:paraId="0B623D55">
            <w:pPr>
              <w:jc w:val="right"/>
            </w:pPr>
            <w:r>
              <w:rPr>
                <w:rFonts w:ascii="宋体" w:hAnsi="宋体" w:eastAsia="宋体" w:cs="宋体"/>
                <w:b w:val="0"/>
                <w:i w:val="0"/>
                <w:color w:val="000000"/>
                <w:sz w:val="20"/>
              </w:rPr>
              <w:t>67.08</w:t>
            </w:r>
          </w:p>
        </w:tc>
        <w:tc>
          <w:tcPr>
            <w:tcW w:w="1980" w:type="dxa"/>
            <w:vAlign w:val="center"/>
          </w:tcPr>
          <w:p w14:paraId="5B6744CA">
            <w:pPr>
              <w:jc w:val="right"/>
            </w:pPr>
            <w:r>
              <w:rPr>
                <w:rFonts w:ascii="宋体" w:hAnsi="宋体" w:eastAsia="宋体" w:cs="宋体"/>
                <w:b w:val="0"/>
                <w:i w:val="0"/>
                <w:color w:val="000000"/>
                <w:sz w:val="20"/>
              </w:rPr>
              <w:t>66.48</w:t>
            </w:r>
          </w:p>
        </w:tc>
        <w:tc>
          <w:tcPr>
            <w:tcW w:w="1952" w:type="dxa"/>
            <w:vAlign w:val="center"/>
          </w:tcPr>
          <w:p w14:paraId="23336B25">
            <w:pPr>
              <w:jc w:val="right"/>
            </w:pPr>
            <w:r>
              <w:rPr>
                <w:rFonts w:ascii="宋体" w:hAnsi="宋体" w:eastAsia="宋体" w:cs="宋体"/>
                <w:b w:val="0"/>
                <w:i w:val="0"/>
                <w:color w:val="000000"/>
                <w:sz w:val="20"/>
              </w:rPr>
              <w:t>0.60</w:t>
            </w:r>
          </w:p>
        </w:tc>
      </w:tr>
      <w:tr w14:paraId="51CD2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59FEF8">
            <w:pPr>
              <w:jc w:val="left"/>
            </w:pPr>
            <w:r>
              <w:rPr>
                <w:rFonts w:ascii="宋体" w:hAnsi="宋体" w:eastAsia="宋体" w:cs="宋体"/>
                <w:b w:val="0"/>
                <w:i w:val="0"/>
                <w:color w:val="000000"/>
                <w:sz w:val="20"/>
              </w:rPr>
              <w:t>2080502</w:t>
            </w:r>
          </w:p>
        </w:tc>
        <w:tc>
          <w:tcPr>
            <w:tcW w:w="3900" w:type="dxa"/>
            <w:vAlign w:val="center"/>
          </w:tcPr>
          <w:p w14:paraId="35FA372C">
            <w:pPr>
              <w:jc w:val="left"/>
            </w:pPr>
            <w:r>
              <w:rPr>
                <w:rFonts w:ascii="宋体" w:hAnsi="宋体" w:eastAsia="宋体" w:cs="宋体"/>
                <w:b w:val="0"/>
                <w:i w:val="0"/>
                <w:color w:val="000000"/>
                <w:sz w:val="20"/>
              </w:rPr>
              <w:t>事业单位离退休</w:t>
            </w:r>
          </w:p>
        </w:tc>
        <w:tc>
          <w:tcPr>
            <w:tcW w:w="1980" w:type="dxa"/>
            <w:vAlign w:val="center"/>
          </w:tcPr>
          <w:p w14:paraId="152D4B60">
            <w:pPr>
              <w:jc w:val="right"/>
            </w:pPr>
            <w:r>
              <w:rPr>
                <w:rFonts w:ascii="宋体" w:hAnsi="宋体" w:eastAsia="宋体" w:cs="宋体"/>
                <w:b w:val="0"/>
                <w:i w:val="0"/>
                <w:color w:val="000000"/>
                <w:sz w:val="20"/>
              </w:rPr>
              <w:t>19.04</w:t>
            </w:r>
          </w:p>
        </w:tc>
        <w:tc>
          <w:tcPr>
            <w:tcW w:w="1980" w:type="dxa"/>
            <w:vAlign w:val="center"/>
          </w:tcPr>
          <w:p w14:paraId="1B8CF167">
            <w:pPr>
              <w:jc w:val="right"/>
            </w:pPr>
            <w:r>
              <w:rPr>
                <w:rFonts w:ascii="宋体" w:hAnsi="宋体" w:eastAsia="宋体" w:cs="宋体"/>
                <w:b w:val="0"/>
                <w:i w:val="0"/>
                <w:color w:val="000000"/>
                <w:sz w:val="20"/>
              </w:rPr>
              <w:t>19.04</w:t>
            </w:r>
          </w:p>
        </w:tc>
        <w:tc>
          <w:tcPr>
            <w:tcW w:w="1952" w:type="dxa"/>
            <w:vAlign w:val="center"/>
          </w:tcPr>
          <w:p w14:paraId="270E8718">
            <w:pPr>
              <w:jc w:val="right"/>
            </w:pPr>
            <w:r>
              <w:rPr>
                <w:rFonts w:ascii="宋体" w:hAnsi="宋体" w:eastAsia="宋体" w:cs="宋体"/>
                <w:b w:val="0"/>
                <w:i w:val="0"/>
                <w:color w:val="000000"/>
                <w:sz w:val="20"/>
              </w:rPr>
              <w:t>0.00</w:t>
            </w:r>
          </w:p>
        </w:tc>
      </w:tr>
      <w:tr w14:paraId="1B323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2E08D3">
            <w:pPr>
              <w:jc w:val="left"/>
            </w:pPr>
            <w:r>
              <w:rPr>
                <w:rFonts w:ascii="宋体" w:hAnsi="宋体" w:eastAsia="宋体" w:cs="宋体"/>
                <w:b w:val="0"/>
                <w:i w:val="0"/>
                <w:color w:val="000000"/>
                <w:sz w:val="20"/>
              </w:rPr>
              <w:t>2080505</w:t>
            </w:r>
          </w:p>
        </w:tc>
        <w:tc>
          <w:tcPr>
            <w:tcW w:w="3900" w:type="dxa"/>
            <w:vAlign w:val="center"/>
          </w:tcPr>
          <w:p w14:paraId="79B7148C">
            <w:pPr>
              <w:jc w:val="left"/>
            </w:pPr>
            <w:r>
              <w:rPr>
                <w:rFonts w:ascii="宋体" w:hAnsi="宋体" w:eastAsia="宋体" w:cs="宋体"/>
                <w:b w:val="0"/>
                <w:i w:val="0"/>
                <w:color w:val="000000"/>
                <w:sz w:val="20"/>
              </w:rPr>
              <w:t>机关事业单位基本养老保险缴费支出</w:t>
            </w:r>
          </w:p>
        </w:tc>
        <w:tc>
          <w:tcPr>
            <w:tcW w:w="1980" w:type="dxa"/>
            <w:vAlign w:val="center"/>
          </w:tcPr>
          <w:p w14:paraId="4E5B9756">
            <w:pPr>
              <w:jc w:val="right"/>
            </w:pPr>
            <w:r>
              <w:rPr>
                <w:rFonts w:ascii="宋体" w:hAnsi="宋体" w:eastAsia="宋体" w:cs="宋体"/>
                <w:b w:val="0"/>
                <w:i w:val="0"/>
                <w:color w:val="000000"/>
                <w:sz w:val="20"/>
              </w:rPr>
              <w:t>20.67</w:t>
            </w:r>
          </w:p>
        </w:tc>
        <w:tc>
          <w:tcPr>
            <w:tcW w:w="1980" w:type="dxa"/>
            <w:vAlign w:val="center"/>
          </w:tcPr>
          <w:p w14:paraId="0ACDA3A7">
            <w:pPr>
              <w:jc w:val="right"/>
            </w:pPr>
            <w:r>
              <w:rPr>
                <w:rFonts w:ascii="宋体" w:hAnsi="宋体" w:eastAsia="宋体" w:cs="宋体"/>
                <w:b w:val="0"/>
                <w:i w:val="0"/>
                <w:color w:val="000000"/>
                <w:sz w:val="20"/>
              </w:rPr>
              <w:t>20.67</w:t>
            </w:r>
          </w:p>
        </w:tc>
        <w:tc>
          <w:tcPr>
            <w:tcW w:w="1952" w:type="dxa"/>
            <w:vAlign w:val="center"/>
          </w:tcPr>
          <w:p w14:paraId="0DF8DC63">
            <w:pPr>
              <w:jc w:val="right"/>
            </w:pPr>
            <w:r>
              <w:rPr>
                <w:rFonts w:ascii="宋体" w:hAnsi="宋体" w:eastAsia="宋体" w:cs="宋体"/>
                <w:b w:val="0"/>
                <w:i w:val="0"/>
                <w:color w:val="000000"/>
                <w:sz w:val="20"/>
              </w:rPr>
              <w:t>0.00</w:t>
            </w:r>
          </w:p>
        </w:tc>
      </w:tr>
      <w:tr w14:paraId="6A315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C05CC2">
            <w:pPr>
              <w:jc w:val="left"/>
            </w:pPr>
            <w:r>
              <w:rPr>
                <w:rFonts w:ascii="宋体" w:hAnsi="宋体" w:eastAsia="宋体" w:cs="宋体"/>
                <w:b w:val="0"/>
                <w:i w:val="0"/>
                <w:color w:val="000000"/>
                <w:sz w:val="20"/>
              </w:rPr>
              <w:t>2080506</w:t>
            </w:r>
          </w:p>
        </w:tc>
        <w:tc>
          <w:tcPr>
            <w:tcW w:w="3900" w:type="dxa"/>
            <w:vAlign w:val="center"/>
          </w:tcPr>
          <w:p w14:paraId="31A9B834">
            <w:pPr>
              <w:jc w:val="left"/>
            </w:pPr>
            <w:r>
              <w:rPr>
                <w:rFonts w:ascii="宋体" w:hAnsi="宋体" w:eastAsia="宋体" w:cs="宋体"/>
                <w:b w:val="0"/>
                <w:i w:val="0"/>
                <w:color w:val="000000"/>
                <w:sz w:val="20"/>
              </w:rPr>
              <w:t>机关事业单位职业年金缴费支出</w:t>
            </w:r>
          </w:p>
        </w:tc>
        <w:tc>
          <w:tcPr>
            <w:tcW w:w="1980" w:type="dxa"/>
            <w:vAlign w:val="center"/>
          </w:tcPr>
          <w:p w14:paraId="65A34B96">
            <w:pPr>
              <w:jc w:val="right"/>
            </w:pPr>
            <w:r>
              <w:rPr>
                <w:rFonts w:ascii="宋体" w:hAnsi="宋体" w:eastAsia="宋体" w:cs="宋体"/>
                <w:b w:val="0"/>
                <w:i w:val="0"/>
                <w:color w:val="000000"/>
                <w:sz w:val="20"/>
              </w:rPr>
              <w:t>44.37</w:t>
            </w:r>
          </w:p>
        </w:tc>
        <w:tc>
          <w:tcPr>
            <w:tcW w:w="1980" w:type="dxa"/>
            <w:vAlign w:val="center"/>
          </w:tcPr>
          <w:p w14:paraId="4F924539">
            <w:pPr>
              <w:jc w:val="right"/>
            </w:pPr>
            <w:r>
              <w:rPr>
                <w:rFonts w:ascii="宋体" w:hAnsi="宋体" w:eastAsia="宋体" w:cs="宋体"/>
                <w:b w:val="0"/>
                <w:i w:val="0"/>
                <w:color w:val="000000"/>
                <w:sz w:val="20"/>
              </w:rPr>
              <w:t>44.37</w:t>
            </w:r>
          </w:p>
        </w:tc>
        <w:tc>
          <w:tcPr>
            <w:tcW w:w="1952" w:type="dxa"/>
            <w:vAlign w:val="center"/>
          </w:tcPr>
          <w:p w14:paraId="5D60C8BF">
            <w:pPr>
              <w:jc w:val="right"/>
            </w:pPr>
            <w:r>
              <w:rPr>
                <w:rFonts w:ascii="宋体" w:hAnsi="宋体" w:eastAsia="宋体" w:cs="宋体"/>
                <w:b w:val="0"/>
                <w:i w:val="0"/>
                <w:color w:val="000000"/>
                <w:sz w:val="20"/>
              </w:rPr>
              <w:t>0.00</w:t>
            </w:r>
          </w:p>
        </w:tc>
      </w:tr>
      <w:tr w14:paraId="39AFC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9A1036">
            <w:pPr>
              <w:jc w:val="left"/>
            </w:pPr>
            <w:r>
              <w:rPr>
                <w:rFonts w:ascii="宋体" w:hAnsi="宋体" w:eastAsia="宋体" w:cs="宋体"/>
                <w:b w:val="0"/>
                <w:i w:val="0"/>
                <w:color w:val="000000"/>
                <w:sz w:val="20"/>
              </w:rPr>
              <w:t>20808</w:t>
            </w:r>
          </w:p>
        </w:tc>
        <w:tc>
          <w:tcPr>
            <w:tcW w:w="3900" w:type="dxa"/>
            <w:vAlign w:val="center"/>
          </w:tcPr>
          <w:p w14:paraId="6AE7730C">
            <w:pPr>
              <w:jc w:val="left"/>
            </w:pPr>
            <w:r>
              <w:rPr>
                <w:rFonts w:ascii="宋体" w:hAnsi="宋体" w:eastAsia="宋体" w:cs="宋体"/>
                <w:b w:val="0"/>
                <w:i w:val="0"/>
                <w:color w:val="000000"/>
                <w:sz w:val="20"/>
              </w:rPr>
              <w:t>抚恤</w:t>
            </w:r>
          </w:p>
        </w:tc>
        <w:tc>
          <w:tcPr>
            <w:tcW w:w="1980" w:type="dxa"/>
            <w:vAlign w:val="center"/>
          </w:tcPr>
          <w:p w14:paraId="5DB1C073">
            <w:pPr>
              <w:jc w:val="right"/>
            </w:pPr>
            <w:r>
              <w:rPr>
                <w:rFonts w:ascii="宋体" w:hAnsi="宋体" w:eastAsia="宋体" w:cs="宋体"/>
                <w:b w:val="0"/>
                <w:i w:val="0"/>
                <w:color w:val="000000"/>
                <w:sz w:val="20"/>
              </w:rPr>
              <w:t>94.04</w:t>
            </w:r>
          </w:p>
        </w:tc>
        <w:tc>
          <w:tcPr>
            <w:tcW w:w="1980" w:type="dxa"/>
            <w:vAlign w:val="center"/>
          </w:tcPr>
          <w:p w14:paraId="5C8929E6">
            <w:pPr>
              <w:jc w:val="right"/>
            </w:pPr>
            <w:r>
              <w:rPr>
                <w:rFonts w:ascii="宋体" w:hAnsi="宋体" w:eastAsia="宋体" w:cs="宋体"/>
                <w:b w:val="0"/>
                <w:i w:val="0"/>
                <w:color w:val="000000"/>
                <w:sz w:val="20"/>
              </w:rPr>
              <w:t>94.04</w:t>
            </w:r>
          </w:p>
        </w:tc>
        <w:tc>
          <w:tcPr>
            <w:tcW w:w="1952" w:type="dxa"/>
            <w:vAlign w:val="center"/>
          </w:tcPr>
          <w:p w14:paraId="654C4796">
            <w:pPr>
              <w:jc w:val="right"/>
            </w:pPr>
            <w:r>
              <w:rPr>
                <w:rFonts w:ascii="宋体" w:hAnsi="宋体" w:eastAsia="宋体" w:cs="宋体"/>
                <w:b w:val="0"/>
                <w:i w:val="0"/>
                <w:color w:val="000000"/>
                <w:sz w:val="20"/>
              </w:rPr>
              <w:t>0.00</w:t>
            </w:r>
          </w:p>
        </w:tc>
      </w:tr>
      <w:tr w14:paraId="58283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A4C7C0">
            <w:pPr>
              <w:jc w:val="left"/>
            </w:pPr>
            <w:r>
              <w:rPr>
                <w:rFonts w:ascii="宋体" w:hAnsi="宋体" w:eastAsia="宋体" w:cs="宋体"/>
                <w:b w:val="0"/>
                <w:i w:val="0"/>
                <w:color w:val="000000"/>
                <w:sz w:val="20"/>
              </w:rPr>
              <w:t>2080801</w:t>
            </w:r>
          </w:p>
        </w:tc>
        <w:tc>
          <w:tcPr>
            <w:tcW w:w="3900" w:type="dxa"/>
            <w:vAlign w:val="center"/>
          </w:tcPr>
          <w:p w14:paraId="3A947BAC">
            <w:pPr>
              <w:jc w:val="left"/>
            </w:pPr>
            <w:r>
              <w:rPr>
                <w:rFonts w:ascii="宋体" w:hAnsi="宋体" w:eastAsia="宋体" w:cs="宋体"/>
                <w:b w:val="0"/>
                <w:i w:val="0"/>
                <w:color w:val="000000"/>
                <w:sz w:val="20"/>
              </w:rPr>
              <w:t>死亡抚恤</w:t>
            </w:r>
          </w:p>
        </w:tc>
        <w:tc>
          <w:tcPr>
            <w:tcW w:w="1980" w:type="dxa"/>
            <w:vAlign w:val="center"/>
          </w:tcPr>
          <w:p w14:paraId="16068B54">
            <w:pPr>
              <w:jc w:val="right"/>
            </w:pPr>
            <w:r>
              <w:rPr>
                <w:rFonts w:ascii="宋体" w:hAnsi="宋体" w:eastAsia="宋体" w:cs="宋体"/>
                <w:b w:val="0"/>
                <w:i w:val="0"/>
                <w:color w:val="000000"/>
                <w:sz w:val="20"/>
              </w:rPr>
              <w:t>84.95</w:t>
            </w:r>
          </w:p>
        </w:tc>
        <w:tc>
          <w:tcPr>
            <w:tcW w:w="1980" w:type="dxa"/>
            <w:vAlign w:val="center"/>
          </w:tcPr>
          <w:p w14:paraId="79670DF9">
            <w:pPr>
              <w:jc w:val="right"/>
            </w:pPr>
            <w:r>
              <w:rPr>
                <w:rFonts w:ascii="宋体" w:hAnsi="宋体" w:eastAsia="宋体" w:cs="宋体"/>
                <w:b w:val="0"/>
                <w:i w:val="0"/>
                <w:color w:val="000000"/>
                <w:sz w:val="20"/>
              </w:rPr>
              <w:t>84.95</w:t>
            </w:r>
          </w:p>
        </w:tc>
        <w:tc>
          <w:tcPr>
            <w:tcW w:w="1952" w:type="dxa"/>
            <w:vAlign w:val="center"/>
          </w:tcPr>
          <w:p w14:paraId="1069FD47">
            <w:pPr>
              <w:jc w:val="right"/>
            </w:pPr>
            <w:r>
              <w:rPr>
                <w:rFonts w:ascii="宋体" w:hAnsi="宋体" w:eastAsia="宋体" w:cs="宋体"/>
                <w:b w:val="0"/>
                <w:i w:val="0"/>
                <w:color w:val="000000"/>
                <w:sz w:val="20"/>
              </w:rPr>
              <w:t>0.00</w:t>
            </w:r>
          </w:p>
        </w:tc>
      </w:tr>
      <w:tr w14:paraId="23B2D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6D1163">
            <w:pPr>
              <w:jc w:val="left"/>
            </w:pPr>
            <w:r>
              <w:rPr>
                <w:rFonts w:ascii="宋体" w:hAnsi="宋体" w:eastAsia="宋体" w:cs="宋体"/>
                <w:b w:val="0"/>
                <w:i w:val="0"/>
                <w:color w:val="000000"/>
                <w:sz w:val="20"/>
              </w:rPr>
              <w:t>2080802</w:t>
            </w:r>
          </w:p>
        </w:tc>
        <w:tc>
          <w:tcPr>
            <w:tcW w:w="3900" w:type="dxa"/>
            <w:vAlign w:val="center"/>
          </w:tcPr>
          <w:p w14:paraId="1A701BC5">
            <w:pPr>
              <w:jc w:val="left"/>
            </w:pPr>
            <w:r>
              <w:rPr>
                <w:rFonts w:ascii="宋体" w:hAnsi="宋体" w:eastAsia="宋体" w:cs="宋体"/>
                <w:b w:val="0"/>
                <w:i w:val="0"/>
                <w:color w:val="000000"/>
                <w:sz w:val="20"/>
              </w:rPr>
              <w:t>伤残抚恤</w:t>
            </w:r>
          </w:p>
        </w:tc>
        <w:tc>
          <w:tcPr>
            <w:tcW w:w="1980" w:type="dxa"/>
            <w:vAlign w:val="center"/>
          </w:tcPr>
          <w:p w14:paraId="56413722">
            <w:pPr>
              <w:jc w:val="right"/>
            </w:pPr>
            <w:r>
              <w:rPr>
                <w:rFonts w:ascii="宋体" w:hAnsi="宋体" w:eastAsia="宋体" w:cs="宋体"/>
                <w:b w:val="0"/>
                <w:i w:val="0"/>
                <w:color w:val="000000"/>
                <w:sz w:val="20"/>
              </w:rPr>
              <w:t>9.09</w:t>
            </w:r>
          </w:p>
        </w:tc>
        <w:tc>
          <w:tcPr>
            <w:tcW w:w="1980" w:type="dxa"/>
            <w:vAlign w:val="center"/>
          </w:tcPr>
          <w:p w14:paraId="13E2BB65">
            <w:pPr>
              <w:jc w:val="right"/>
            </w:pPr>
            <w:r>
              <w:rPr>
                <w:rFonts w:ascii="宋体" w:hAnsi="宋体" w:eastAsia="宋体" w:cs="宋体"/>
                <w:b w:val="0"/>
                <w:i w:val="0"/>
                <w:color w:val="000000"/>
                <w:sz w:val="20"/>
              </w:rPr>
              <w:t>9.09</w:t>
            </w:r>
          </w:p>
        </w:tc>
        <w:tc>
          <w:tcPr>
            <w:tcW w:w="1952" w:type="dxa"/>
            <w:vAlign w:val="center"/>
          </w:tcPr>
          <w:p w14:paraId="5C0F6CB8">
            <w:pPr>
              <w:jc w:val="right"/>
            </w:pPr>
            <w:r>
              <w:rPr>
                <w:rFonts w:ascii="宋体" w:hAnsi="宋体" w:eastAsia="宋体" w:cs="宋体"/>
                <w:b w:val="0"/>
                <w:i w:val="0"/>
                <w:color w:val="000000"/>
                <w:sz w:val="20"/>
              </w:rPr>
              <w:t>0.00</w:t>
            </w:r>
          </w:p>
        </w:tc>
      </w:tr>
      <w:tr w14:paraId="64AAA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F4F362">
            <w:pPr>
              <w:jc w:val="left"/>
            </w:pPr>
            <w:r>
              <w:rPr>
                <w:rFonts w:ascii="宋体" w:hAnsi="宋体" w:eastAsia="宋体" w:cs="宋体"/>
                <w:b w:val="0"/>
                <w:i w:val="0"/>
                <w:color w:val="000000"/>
                <w:sz w:val="20"/>
              </w:rPr>
              <w:t>210</w:t>
            </w:r>
          </w:p>
        </w:tc>
        <w:tc>
          <w:tcPr>
            <w:tcW w:w="3900" w:type="dxa"/>
            <w:vAlign w:val="center"/>
          </w:tcPr>
          <w:p w14:paraId="201A056A">
            <w:pPr>
              <w:jc w:val="left"/>
            </w:pPr>
            <w:r>
              <w:rPr>
                <w:rFonts w:ascii="宋体" w:hAnsi="宋体" w:eastAsia="宋体" w:cs="宋体"/>
                <w:b w:val="0"/>
                <w:i w:val="0"/>
                <w:color w:val="000000"/>
                <w:sz w:val="20"/>
              </w:rPr>
              <w:t>卫生健康支出</w:t>
            </w:r>
          </w:p>
        </w:tc>
        <w:tc>
          <w:tcPr>
            <w:tcW w:w="1980" w:type="dxa"/>
            <w:vAlign w:val="center"/>
          </w:tcPr>
          <w:p w14:paraId="3DE6C142">
            <w:pPr>
              <w:jc w:val="right"/>
            </w:pPr>
            <w:r>
              <w:rPr>
                <w:rFonts w:ascii="宋体" w:hAnsi="宋体" w:eastAsia="宋体" w:cs="宋体"/>
                <w:b w:val="0"/>
                <w:i w:val="0"/>
                <w:color w:val="000000"/>
                <w:sz w:val="20"/>
              </w:rPr>
              <w:t>7.43</w:t>
            </w:r>
          </w:p>
        </w:tc>
        <w:tc>
          <w:tcPr>
            <w:tcW w:w="1980" w:type="dxa"/>
            <w:vAlign w:val="center"/>
          </w:tcPr>
          <w:p w14:paraId="6368D411">
            <w:pPr>
              <w:jc w:val="right"/>
            </w:pPr>
            <w:r>
              <w:rPr>
                <w:rFonts w:ascii="宋体" w:hAnsi="宋体" w:eastAsia="宋体" w:cs="宋体"/>
                <w:b w:val="0"/>
                <w:i w:val="0"/>
                <w:color w:val="000000"/>
                <w:sz w:val="20"/>
              </w:rPr>
              <w:t>7.43</w:t>
            </w:r>
          </w:p>
        </w:tc>
        <w:tc>
          <w:tcPr>
            <w:tcW w:w="1952" w:type="dxa"/>
            <w:vAlign w:val="center"/>
          </w:tcPr>
          <w:p w14:paraId="765E23F7">
            <w:pPr>
              <w:jc w:val="right"/>
            </w:pPr>
            <w:r>
              <w:rPr>
                <w:rFonts w:ascii="宋体" w:hAnsi="宋体" w:eastAsia="宋体" w:cs="宋体"/>
                <w:b w:val="0"/>
                <w:i w:val="0"/>
                <w:color w:val="000000"/>
                <w:sz w:val="20"/>
              </w:rPr>
              <w:t>0.00</w:t>
            </w:r>
          </w:p>
        </w:tc>
      </w:tr>
      <w:tr w14:paraId="4E258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0D7B88">
            <w:pPr>
              <w:jc w:val="left"/>
            </w:pPr>
            <w:r>
              <w:rPr>
                <w:rFonts w:ascii="宋体" w:hAnsi="宋体" w:eastAsia="宋体" w:cs="宋体"/>
                <w:b w:val="0"/>
                <w:i w:val="0"/>
                <w:color w:val="000000"/>
                <w:sz w:val="20"/>
              </w:rPr>
              <w:t>21011</w:t>
            </w:r>
          </w:p>
        </w:tc>
        <w:tc>
          <w:tcPr>
            <w:tcW w:w="3900" w:type="dxa"/>
            <w:vAlign w:val="center"/>
          </w:tcPr>
          <w:p w14:paraId="42AA7EA8">
            <w:pPr>
              <w:jc w:val="left"/>
            </w:pPr>
            <w:r>
              <w:rPr>
                <w:rFonts w:ascii="宋体" w:hAnsi="宋体" w:eastAsia="宋体" w:cs="宋体"/>
                <w:b w:val="0"/>
                <w:i w:val="0"/>
                <w:color w:val="000000"/>
                <w:sz w:val="20"/>
              </w:rPr>
              <w:t>行政事业单位医疗</w:t>
            </w:r>
          </w:p>
        </w:tc>
        <w:tc>
          <w:tcPr>
            <w:tcW w:w="1980" w:type="dxa"/>
            <w:vAlign w:val="center"/>
          </w:tcPr>
          <w:p w14:paraId="26E79B0B">
            <w:pPr>
              <w:jc w:val="right"/>
            </w:pPr>
            <w:r>
              <w:rPr>
                <w:rFonts w:ascii="宋体" w:hAnsi="宋体" w:eastAsia="宋体" w:cs="宋体"/>
                <w:b w:val="0"/>
                <w:i w:val="0"/>
                <w:color w:val="000000"/>
                <w:sz w:val="20"/>
              </w:rPr>
              <w:t>7.43</w:t>
            </w:r>
          </w:p>
        </w:tc>
        <w:tc>
          <w:tcPr>
            <w:tcW w:w="1980" w:type="dxa"/>
            <w:vAlign w:val="center"/>
          </w:tcPr>
          <w:p w14:paraId="1FC4482A">
            <w:pPr>
              <w:jc w:val="right"/>
            </w:pPr>
            <w:r>
              <w:rPr>
                <w:rFonts w:ascii="宋体" w:hAnsi="宋体" w:eastAsia="宋体" w:cs="宋体"/>
                <w:b w:val="0"/>
                <w:i w:val="0"/>
                <w:color w:val="000000"/>
                <w:sz w:val="20"/>
              </w:rPr>
              <w:t>7.43</w:t>
            </w:r>
          </w:p>
        </w:tc>
        <w:tc>
          <w:tcPr>
            <w:tcW w:w="1952" w:type="dxa"/>
            <w:vAlign w:val="center"/>
          </w:tcPr>
          <w:p w14:paraId="185E8CAF">
            <w:pPr>
              <w:jc w:val="right"/>
            </w:pPr>
            <w:r>
              <w:rPr>
                <w:rFonts w:ascii="宋体" w:hAnsi="宋体" w:eastAsia="宋体" w:cs="宋体"/>
                <w:b w:val="0"/>
                <w:i w:val="0"/>
                <w:color w:val="000000"/>
                <w:sz w:val="20"/>
              </w:rPr>
              <w:t>0.00</w:t>
            </w:r>
          </w:p>
        </w:tc>
      </w:tr>
      <w:tr w14:paraId="5AC21B5E">
        <w:tblPrEx>
          <w:tblCellMar>
            <w:top w:w="0" w:type="dxa"/>
            <w:left w:w="80" w:type="dxa"/>
            <w:bottom w:w="0" w:type="dxa"/>
            <w:right w:w="80" w:type="dxa"/>
          </w:tblCellMar>
        </w:tblPrEx>
        <w:trPr>
          <w:trHeight w:val="512" w:hRule="exact"/>
          <w:jc w:val="center"/>
        </w:trPr>
        <w:tc>
          <w:tcPr>
            <w:tcW w:w="320" w:type="dxa"/>
            <w:vAlign w:val="center"/>
          </w:tcPr>
          <w:p w14:paraId="7AC40E8D">
            <w:pPr>
              <w:jc w:val="left"/>
            </w:pPr>
            <w:r>
              <w:rPr>
                <w:rFonts w:ascii="宋体" w:hAnsi="宋体" w:eastAsia="宋体" w:cs="宋体"/>
                <w:b w:val="0"/>
                <w:i w:val="0"/>
                <w:color w:val="000000"/>
                <w:sz w:val="20"/>
              </w:rPr>
              <w:t>2101101</w:t>
            </w:r>
          </w:p>
        </w:tc>
        <w:tc>
          <w:tcPr>
            <w:tcW w:w="3900" w:type="dxa"/>
            <w:vAlign w:val="center"/>
          </w:tcPr>
          <w:p w14:paraId="40D5A5A4">
            <w:pPr>
              <w:jc w:val="left"/>
            </w:pPr>
            <w:r>
              <w:rPr>
                <w:rFonts w:ascii="宋体" w:hAnsi="宋体" w:eastAsia="宋体" w:cs="宋体"/>
                <w:b w:val="0"/>
                <w:i w:val="0"/>
                <w:color w:val="000000"/>
                <w:sz w:val="20"/>
              </w:rPr>
              <w:t>行政单位医疗</w:t>
            </w:r>
          </w:p>
        </w:tc>
        <w:tc>
          <w:tcPr>
            <w:tcW w:w="1980" w:type="dxa"/>
            <w:vAlign w:val="center"/>
          </w:tcPr>
          <w:p w14:paraId="0D495E8C">
            <w:pPr>
              <w:jc w:val="right"/>
            </w:pPr>
            <w:r>
              <w:rPr>
                <w:rFonts w:ascii="宋体" w:hAnsi="宋体" w:eastAsia="宋体" w:cs="宋体"/>
                <w:b w:val="0"/>
                <w:i w:val="0"/>
                <w:color w:val="000000"/>
                <w:sz w:val="20"/>
              </w:rPr>
              <w:t>7.43</w:t>
            </w:r>
          </w:p>
        </w:tc>
        <w:tc>
          <w:tcPr>
            <w:tcW w:w="1980" w:type="dxa"/>
            <w:vAlign w:val="center"/>
          </w:tcPr>
          <w:p w14:paraId="6B403D6A">
            <w:pPr>
              <w:jc w:val="right"/>
            </w:pPr>
            <w:r>
              <w:rPr>
                <w:rFonts w:ascii="宋体" w:hAnsi="宋体" w:eastAsia="宋体" w:cs="宋体"/>
                <w:b w:val="0"/>
                <w:i w:val="0"/>
                <w:color w:val="000000"/>
                <w:sz w:val="20"/>
              </w:rPr>
              <w:t>7.43</w:t>
            </w:r>
          </w:p>
        </w:tc>
        <w:tc>
          <w:tcPr>
            <w:tcW w:w="1952" w:type="dxa"/>
            <w:vAlign w:val="center"/>
          </w:tcPr>
          <w:p w14:paraId="25F7A1A8">
            <w:pPr>
              <w:jc w:val="right"/>
            </w:pPr>
            <w:r>
              <w:rPr>
                <w:rFonts w:ascii="宋体" w:hAnsi="宋体" w:eastAsia="宋体" w:cs="宋体"/>
                <w:b w:val="0"/>
                <w:i w:val="0"/>
                <w:color w:val="000000"/>
                <w:sz w:val="20"/>
              </w:rPr>
              <w:t>0.00</w:t>
            </w:r>
          </w:p>
        </w:tc>
      </w:tr>
      <w:tr w14:paraId="193EF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DE02DF">
            <w:pPr>
              <w:jc w:val="left"/>
            </w:pPr>
            <w:r>
              <w:rPr>
                <w:rFonts w:ascii="宋体" w:hAnsi="宋体" w:eastAsia="宋体" w:cs="宋体"/>
                <w:b w:val="0"/>
                <w:i w:val="0"/>
                <w:color w:val="000000"/>
                <w:sz w:val="20"/>
              </w:rPr>
              <w:t>213</w:t>
            </w:r>
          </w:p>
        </w:tc>
        <w:tc>
          <w:tcPr>
            <w:tcW w:w="3900" w:type="dxa"/>
            <w:vAlign w:val="center"/>
          </w:tcPr>
          <w:p w14:paraId="00956A7B">
            <w:pPr>
              <w:jc w:val="left"/>
            </w:pPr>
            <w:r>
              <w:rPr>
                <w:rFonts w:ascii="宋体" w:hAnsi="宋体" w:eastAsia="宋体" w:cs="宋体"/>
                <w:b w:val="0"/>
                <w:i w:val="0"/>
                <w:color w:val="000000"/>
                <w:sz w:val="20"/>
              </w:rPr>
              <w:t>农林水支出</w:t>
            </w:r>
          </w:p>
        </w:tc>
        <w:tc>
          <w:tcPr>
            <w:tcW w:w="1980" w:type="dxa"/>
            <w:vAlign w:val="center"/>
          </w:tcPr>
          <w:p w14:paraId="736AD020">
            <w:pPr>
              <w:jc w:val="right"/>
            </w:pPr>
            <w:r>
              <w:rPr>
                <w:rFonts w:ascii="宋体" w:hAnsi="宋体" w:eastAsia="宋体" w:cs="宋体"/>
                <w:b w:val="0"/>
                <w:i w:val="0"/>
                <w:color w:val="000000"/>
                <w:sz w:val="20"/>
              </w:rPr>
              <w:t>9,988.13</w:t>
            </w:r>
          </w:p>
        </w:tc>
        <w:tc>
          <w:tcPr>
            <w:tcW w:w="1980" w:type="dxa"/>
            <w:vAlign w:val="center"/>
          </w:tcPr>
          <w:p w14:paraId="5F91F338">
            <w:pPr>
              <w:jc w:val="right"/>
            </w:pPr>
            <w:r>
              <w:rPr>
                <w:rFonts w:ascii="宋体" w:hAnsi="宋体" w:eastAsia="宋体" w:cs="宋体"/>
                <w:b w:val="0"/>
                <w:i w:val="0"/>
                <w:color w:val="000000"/>
                <w:sz w:val="20"/>
              </w:rPr>
              <w:t>301.49</w:t>
            </w:r>
          </w:p>
        </w:tc>
        <w:tc>
          <w:tcPr>
            <w:tcW w:w="1952" w:type="dxa"/>
            <w:vAlign w:val="center"/>
          </w:tcPr>
          <w:p w14:paraId="658CE64A">
            <w:pPr>
              <w:jc w:val="right"/>
            </w:pPr>
            <w:r>
              <w:rPr>
                <w:rFonts w:ascii="宋体" w:hAnsi="宋体" w:eastAsia="宋体" w:cs="宋体"/>
                <w:b w:val="0"/>
                <w:i w:val="0"/>
                <w:color w:val="000000"/>
                <w:sz w:val="20"/>
              </w:rPr>
              <w:t>9,686.64</w:t>
            </w:r>
          </w:p>
        </w:tc>
      </w:tr>
      <w:tr w14:paraId="35EC3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BC3A10">
            <w:pPr>
              <w:jc w:val="left"/>
            </w:pPr>
            <w:r>
              <w:rPr>
                <w:rFonts w:ascii="宋体" w:hAnsi="宋体" w:eastAsia="宋体" w:cs="宋体"/>
                <w:b w:val="0"/>
                <w:i w:val="0"/>
                <w:color w:val="000000"/>
                <w:sz w:val="20"/>
              </w:rPr>
              <w:t>21303</w:t>
            </w:r>
          </w:p>
        </w:tc>
        <w:tc>
          <w:tcPr>
            <w:tcW w:w="3900" w:type="dxa"/>
            <w:vAlign w:val="center"/>
          </w:tcPr>
          <w:p w14:paraId="5005B6C8">
            <w:pPr>
              <w:jc w:val="left"/>
            </w:pPr>
            <w:r>
              <w:rPr>
                <w:rFonts w:ascii="宋体" w:hAnsi="宋体" w:eastAsia="宋体" w:cs="宋体"/>
                <w:b w:val="0"/>
                <w:i w:val="0"/>
                <w:color w:val="000000"/>
                <w:sz w:val="20"/>
              </w:rPr>
              <w:t>水利</w:t>
            </w:r>
          </w:p>
        </w:tc>
        <w:tc>
          <w:tcPr>
            <w:tcW w:w="1980" w:type="dxa"/>
            <w:vAlign w:val="center"/>
          </w:tcPr>
          <w:p w14:paraId="56008FC6">
            <w:pPr>
              <w:jc w:val="right"/>
            </w:pPr>
            <w:r>
              <w:rPr>
                <w:rFonts w:ascii="宋体" w:hAnsi="宋体" w:eastAsia="宋体" w:cs="宋体"/>
                <w:b w:val="0"/>
                <w:i w:val="0"/>
                <w:color w:val="000000"/>
                <w:sz w:val="20"/>
              </w:rPr>
              <w:t>9,988.13</w:t>
            </w:r>
          </w:p>
        </w:tc>
        <w:tc>
          <w:tcPr>
            <w:tcW w:w="1980" w:type="dxa"/>
            <w:vAlign w:val="center"/>
          </w:tcPr>
          <w:p w14:paraId="5AF3FBB6">
            <w:pPr>
              <w:jc w:val="right"/>
            </w:pPr>
            <w:r>
              <w:rPr>
                <w:rFonts w:ascii="宋体" w:hAnsi="宋体" w:eastAsia="宋体" w:cs="宋体"/>
                <w:b w:val="0"/>
                <w:i w:val="0"/>
                <w:color w:val="000000"/>
                <w:sz w:val="20"/>
              </w:rPr>
              <w:t>301.49</w:t>
            </w:r>
          </w:p>
        </w:tc>
        <w:tc>
          <w:tcPr>
            <w:tcW w:w="1952" w:type="dxa"/>
            <w:vAlign w:val="center"/>
          </w:tcPr>
          <w:p w14:paraId="245233AC">
            <w:pPr>
              <w:jc w:val="right"/>
            </w:pPr>
            <w:r>
              <w:rPr>
                <w:rFonts w:ascii="宋体" w:hAnsi="宋体" w:eastAsia="宋体" w:cs="宋体"/>
                <w:b w:val="0"/>
                <w:i w:val="0"/>
                <w:color w:val="000000"/>
                <w:sz w:val="20"/>
              </w:rPr>
              <w:t>9,686.64</w:t>
            </w:r>
          </w:p>
        </w:tc>
      </w:tr>
      <w:tr w14:paraId="674F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948E3A">
            <w:pPr>
              <w:jc w:val="left"/>
            </w:pPr>
            <w:r>
              <w:rPr>
                <w:rFonts w:ascii="宋体" w:hAnsi="宋体" w:eastAsia="宋体" w:cs="宋体"/>
                <w:b w:val="0"/>
                <w:i w:val="0"/>
                <w:color w:val="000000"/>
                <w:sz w:val="20"/>
              </w:rPr>
              <w:t>2130301</w:t>
            </w:r>
          </w:p>
        </w:tc>
        <w:tc>
          <w:tcPr>
            <w:tcW w:w="3900" w:type="dxa"/>
            <w:vAlign w:val="center"/>
          </w:tcPr>
          <w:p w14:paraId="6BFD45AA">
            <w:pPr>
              <w:jc w:val="left"/>
            </w:pPr>
            <w:r>
              <w:rPr>
                <w:rFonts w:ascii="宋体" w:hAnsi="宋体" w:eastAsia="宋体" w:cs="宋体"/>
                <w:b w:val="0"/>
                <w:i w:val="0"/>
                <w:color w:val="000000"/>
                <w:sz w:val="20"/>
              </w:rPr>
              <w:t>行政运行</w:t>
            </w:r>
          </w:p>
        </w:tc>
        <w:tc>
          <w:tcPr>
            <w:tcW w:w="1980" w:type="dxa"/>
            <w:vAlign w:val="center"/>
          </w:tcPr>
          <w:p w14:paraId="6E2E7B60">
            <w:pPr>
              <w:jc w:val="right"/>
            </w:pPr>
            <w:r>
              <w:rPr>
                <w:rFonts w:ascii="宋体" w:hAnsi="宋体" w:eastAsia="宋体" w:cs="宋体"/>
                <w:b w:val="0"/>
                <w:i w:val="0"/>
                <w:color w:val="000000"/>
                <w:sz w:val="20"/>
              </w:rPr>
              <w:t>301.49</w:t>
            </w:r>
          </w:p>
        </w:tc>
        <w:tc>
          <w:tcPr>
            <w:tcW w:w="1980" w:type="dxa"/>
            <w:vAlign w:val="center"/>
          </w:tcPr>
          <w:p w14:paraId="5BC0D8BA">
            <w:pPr>
              <w:jc w:val="right"/>
            </w:pPr>
            <w:r>
              <w:rPr>
                <w:rFonts w:ascii="宋体" w:hAnsi="宋体" w:eastAsia="宋体" w:cs="宋体"/>
                <w:b w:val="0"/>
                <w:i w:val="0"/>
                <w:color w:val="000000"/>
                <w:sz w:val="20"/>
              </w:rPr>
              <w:t>301.49</w:t>
            </w:r>
          </w:p>
        </w:tc>
        <w:tc>
          <w:tcPr>
            <w:tcW w:w="1952" w:type="dxa"/>
            <w:vAlign w:val="center"/>
          </w:tcPr>
          <w:p w14:paraId="239B1E3B">
            <w:pPr>
              <w:jc w:val="right"/>
            </w:pPr>
            <w:r>
              <w:rPr>
                <w:rFonts w:ascii="宋体" w:hAnsi="宋体" w:eastAsia="宋体" w:cs="宋体"/>
                <w:b w:val="0"/>
                <w:i w:val="0"/>
                <w:color w:val="000000"/>
                <w:sz w:val="20"/>
              </w:rPr>
              <w:t>0.00</w:t>
            </w:r>
          </w:p>
        </w:tc>
      </w:tr>
      <w:tr w14:paraId="79F10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65B0B3">
            <w:pPr>
              <w:jc w:val="left"/>
            </w:pPr>
            <w:r>
              <w:rPr>
                <w:rFonts w:ascii="宋体" w:hAnsi="宋体" w:eastAsia="宋体" w:cs="宋体"/>
                <w:b w:val="0"/>
                <w:i w:val="0"/>
                <w:color w:val="000000"/>
                <w:sz w:val="20"/>
              </w:rPr>
              <w:t>2130302</w:t>
            </w:r>
          </w:p>
        </w:tc>
        <w:tc>
          <w:tcPr>
            <w:tcW w:w="3900" w:type="dxa"/>
            <w:vAlign w:val="center"/>
          </w:tcPr>
          <w:p w14:paraId="033B618D">
            <w:pPr>
              <w:jc w:val="left"/>
            </w:pPr>
            <w:r>
              <w:rPr>
                <w:rFonts w:ascii="宋体" w:hAnsi="宋体" w:eastAsia="宋体" w:cs="宋体"/>
                <w:b w:val="0"/>
                <w:i w:val="0"/>
                <w:color w:val="000000"/>
                <w:sz w:val="20"/>
              </w:rPr>
              <w:t>一般行政管理事务</w:t>
            </w:r>
          </w:p>
        </w:tc>
        <w:tc>
          <w:tcPr>
            <w:tcW w:w="1980" w:type="dxa"/>
            <w:vAlign w:val="center"/>
          </w:tcPr>
          <w:p w14:paraId="5443B3AD">
            <w:pPr>
              <w:jc w:val="right"/>
            </w:pPr>
            <w:r>
              <w:rPr>
                <w:rFonts w:ascii="宋体" w:hAnsi="宋体" w:eastAsia="宋体" w:cs="宋体"/>
                <w:b w:val="0"/>
                <w:i w:val="0"/>
                <w:color w:val="000000"/>
                <w:sz w:val="20"/>
              </w:rPr>
              <w:t>89.13</w:t>
            </w:r>
          </w:p>
        </w:tc>
        <w:tc>
          <w:tcPr>
            <w:tcW w:w="1980" w:type="dxa"/>
            <w:vAlign w:val="center"/>
          </w:tcPr>
          <w:p w14:paraId="461BE3C9">
            <w:pPr>
              <w:jc w:val="right"/>
            </w:pPr>
            <w:r>
              <w:rPr>
                <w:rFonts w:ascii="宋体" w:hAnsi="宋体" w:eastAsia="宋体" w:cs="宋体"/>
                <w:b w:val="0"/>
                <w:i w:val="0"/>
                <w:color w:val="000000"/>
                <w:sz w:val="20"/>
              </w:rPr>
              <w:t>0.00</w:t>
            </w:r>
          </w:p>
        </w:tc>
        <w:tc>
          <w:tcPr>
            <w:tcW w:w="1952" w:type="dxa"/>
            <w:vAlign w:val="center"/>
          </w:tcPr>
          <w:p w14:paraId="54C3B19E">
            <w:pPr>
              <w:jc w:val="right"/>
            </w:pPr>
            <w:r>
              <w:rPr>
                <w:rFonts w:ascii="宋体" w:hAnsi="宋体" w:eastAsia="宋体" w:cs="宋体"/>
                <w:b w:val="0"/>
                <w:i w:val="0"/>
                <w:color w:val="000000"/>
                <w:sz w:val="20"/>
              </w:rPr>
              <w:t>89.13</w:t>
            </w:r>
          </w:p>
        </w:tc>
      </w:tr>
      <w:tr w14:paraId="37E59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D50EB">
            <w:pPr>
              <w:jc w:val="left"/>
            </w:pPr>
            <w:r>
              <w:rPr>
                <w:rFonts w:ascii="宋体" w:hAnsi="宋体" w:eastAsia="宋体" w:cs="宋体"/>
                <w:b w:val="0"/>
                <w:i w:val="0"/>
                <w:color w:val="000000"/>
                <w:sz w:val="20"/>
              </w:rPr>
              <w:t>2130304</w:t>
            </w:r>
          </w:p>
        </w:tc>
        <w:tc>
          <w:tcPr>
            <w:tcW w:w="3900" w:type="dxa"/>
            <w:vAlign w:val="center"/>
          </w:tcPr>
          <w:p w14:paraId="38821C67">
            <w:pPr>
              <w:jc w:val="left"/>
            </w:pPr>
            <w:r>
              <w:rPr>
                <w:rFonts w:ascii="宋体" w:hAnsi="宋体" w:eastAsia="宋体" w:cs="宋体"/>
                <w:b w:val="0"/>
                <w:i w:val="0"/>
                <w:color w:val="000000"/>
                <w:sz w:val="20"/>
              </w:rPr>
              <w:t>水利行业业务管理</w:t>
            </w:r>
          </w:p>
        </w:tc>
        <w:tc>
          <w:tcPr>
            <w:tcW w:w="1980" w:type="dxa"/>
            <w:vAlign w:val="center"/>
          </w:tcPr>
          <w:p w14:paraId="53D74C83">
            <w:pPr>
              <w:jc w:val="right"/>
            </w:pPr>
            <w:r>
              <w:rPr>
                <w:rFonts w:ascii="宋体" w:hAnsi="宋体" w:eastAsia="宋体" w:cs="宋体"/>
                <w:b w:val="0"/>
                <w:i w:val="0"/>
                <w:color w:val="000000"/>
                <w:sz w:val="20"/>
              </w:rPr>
              <w:t>15.15</w:t>
            </w:r>
          </w:p>
        </w:tc>
        <w:tc>
          <w:tcPr>
            <w:tcW w:w="1980" w:type="dxa"/>
            <w:vAlign w:val="center"/>
          </w:tcPr>
          <w:p w14:paraId="7F7F60CE">
            <w:pPr>
              <w:jc w:val="right"/>
            </w:pPr>
            <w:r>
              <w:rPr>
                <w:rFonts w:ascii="宋体" w:hAnsi="宋体" w:eastAsia="宋体" w:cs="宋体"/>
                <w:b w:val="0"/>
                <w:i w:val="0"/>
                <w:color w:val="000000"/>
                <w:sz w:val="20"/>
              </w:rPr>
              <w:t>0.00</w:t>
            </w:r>
          </w:p>
        </w:tc>
        <w:tc>
          <w:tcPr>
            <w:tcW w:w="1952" w:type="dxa"/>
            <w:vAlign w:val="center"/>
          </w:tcPr>
          <w:p w14:paraId="621665AB">
            <w:pPr>
              <w:jc w:val="right"/>
            </w:pPr>
            <w:r>
              <w:rPr>
                <w:rFonts w:ascii="宋体" w:hAnsi="宋体" w:eastAsia="宋体" w:cs="宋体"/>
                <w:b w:val="0"/>
                <w:i w:val="0"/>
                <w:color w:val="000000"/>
                <w:sz w:val="20"/>
              </w:rPr>
              <w:t>15.15</w:t>
            </w:r>
          </w:p>
        </w:tc>
      </w:tr>
      <w:tr w14:paraId="02660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4597C3">
            <w:pPr>
              <w:jc w:val="left"/>
            </w:pPr>
            <w:r>
              <w:rPr>
                <w:rFonts w:ascii="宋体" w:hAnsi="宋体" w:eastAsia="宋体" w:cs="宋体"/>
                <w:b w:val="0"/>
                <w:i w:val="0"/>
                <w:color w:val="000000"/>
                <w:sz w:val="20"/>
              </w:rPr>
              <w:t>2130305</w:t>
            </w:r>
          </w:p>
        </w:tc>
        <w:tc>
          <w:tcPr>
            <w:tcW w:w="3900" w:type="dxa"/>
            <w:vAlign w:val="center"/>
          </w:tcPr>
          <w:p w14:paraId="5629BC0A">
            <w:pPr>
              <w:jc w:val="left"/>
            </w:pPr>
            <w:r>
              <w:rPr>
                <w:rFonts w:ascii="宋体" w:hAnsi="宋体" w:eastAsia="宋体" w:cs="宋体"/>
                <w:b w:val="0"/>
                <w:i w:val="0"/>
                <w:color w:val="000000"/>
                <w:sz w:val="20"/>
              </w:rPr>
              <w:t>水利工程建设</w:t>
            </w:r>
          </w:p>
        </w:tc>
        <w:tc>
          <w:tcPr>
            <w:tcW w:w="1980" w:type="dxa"/>
            <w:vAlign w:val="center"/>
          </w:tcPr>
          <w:p w14:paraId="4FE2BEE7">
            <w:pPr>
              <w:jc w:val="right"/>
            </w:pPr>
            <w:r>
              <w:rPr>
                <w:rFonts w:ascii="宋体" w:hAnsi="宋体" w:eastAsia="宋体" w:cs="宋体"/>
                <w:b w:val="0"/>
                <w:i w:val="0"/>
                <w:color w:val="000000"/>
                <w:sz w:val="20"/>
              </w:rPr>
              <w:t>0.00</w:t>
            </w:r>
          </w:p>
        </w:tc>
        <w:tc>
          <w:tcPr>
            <w:tcW w:w="1980" w:type="dxa"/>
            <w:vAlign w:val="center"/>
          </w:tcPr>
          <w:p w14:paraId="0A09055D">
            <w:pPr>
              <w:jc w:val="right"/>
            </w:pPr>
            <w:r>
              <w:rPr>
                <w:rFonts w:ascii="宋体" w:hAnsi="宋体" w:eastAsia="宋体" w:cs="宋体"/>
                <w:b w:val="0"/>
                <w:i w:val="0"/>
                <w:color w:val="000000"/>
                <w:sz w:val="20"/>
              </w:rPr>
              <w:t>0.00</w:t>
            </w:r>
          </w:p>
        </w:tc>
        <w:tc>
          <w:tcPr>
            <w:tcW w:w="1952" w:type="dxa"/>
            <w:vAlign w:val="center"/>
          </w:tcPr>
          <w:p w14:paraId="6A05DE68">
            <w:pPr>
              <w:jc w:val="right"/>
            </w:pPr>
            <w:r>
              <w:rPr>
                <w:rFonts w:ascii="宋体" w:hAnsi="宋体" w:eastAsia="宋体" w:cs="宋体"/>
                <w:b w:val="0"/>
                <w:i w:val="0"/>
                <w:color w:val="000000"/>
                <w:sz w:val="20"/>
              </w:rPr>
              <w:t>0.00</w:t>
            </w:r>
          </w:p>
        </w:tc>
      </w:tr>
      <w:tr w14:paraId="23E2F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EB1D7E">
            <w:pPr>
              <w:jc w:val="left"/>
            </w:pPr>
            <w:r>
              <w:rPr>
                <w:rFonts w:ascii="宋体" w:hAnsi="宋体" w:eastAsia="宋体" w:cs="宋体"/>
                <w:b w:val="0"/>
                <w:i w:val="0"/>
                <w:color w:val="000000"/>
                <w:sz w:val="20"/>
              </w:rPr>
              <w:t>2130306</w:t>
            </w:r>
          </w:p>
        </w:tc>
        <w:tc>
          <w:tcPr>
            <w:tcW w:w="3900" w:type="dxa"/>
            <w:vAlign w:val="center"/>
          </w:tcPr>
          <w:p w14:paraId="404FBC9E">
            <w:pPr>
              <w:jc w:val="left"/>
            </w:pPr>
            <w:r>
              <w:rPr>
                <w:rFonts w:ascii="宋体" w:hAnsi="宋体" w:eastAsia="宋体" w:cs="宋体"/>
                <w:b w:val="0"/>
                <w:i w:val="0"/>
                <w:color w:val="000000"/>
                <w:sz w:val="20"/>
              </w:rPr>
              <w:t>水利工程运行与维护</w:t>
            </w:r>
          </w:p>
        </w:tc>
        <w:tc>
          <w:tcPr>
            <w:tcW w:w="1980" w:type="dxa"/>
            <w:vAlign w:val="center"/>
          </w:tcPr>
          <w:p w14:paraId="6D6CCF40">
            <w:pPr>
              <w:jc w:val="right"/>
            </w:pPr>
            <w:r>
              <w:rPr>
                <w:rFonts w:ascii="宋体" w:hAnsi="宋体" w:eastAsia="宋体" w:cs="宋体"/>
                <w:b w:val="0"/>
                <w:i w:val="0"/>
                <w:color w:val="000000"/>
                <w:sz w:val="20"/>
              </w:rPr>
              <w:t>146.00</w:t>
            </w:r>
          </w:p>
        </w:tc>
        <w:tc>
          <w:tcPr>
            <w:tcW w:w="1980" w:type="dxa"/>
            <w:vAlign w:val="center"/>
          </w:tcPr>
          <w:p w14:paraId="7BC7EB3F">
            <w:pPr>
              <w:jc w:val="right"/>
            </w:pPr>
            <w:r>
              <w:rPr>
                <w:rFonts w:ascii="宋体" w:hAnsi="宋体" w:eastAsia="宋体" w:cs="宋体"/>
                <w:b w:val="0"/>
                <w:i w:val="0"/>
                <w:color w:val="000000"/>
                <w:sz w:val="20"/>
              </w:rPr>
              <w:t>0.00</w:t>
            </w:r>
          </w:p>
        </w:tc>
        <w:tc>
          <w:tcPr>
            <w:tcW w:w="1952" w:type="dxa"/>
            <w:vAlign w:val="center"/>
          </w:tcPr>
          <w:p w14:paraId="61720740">
            <w:pPr>
              <w:jc w:val="right"/>
            </w:pPr>
            <w:r>
              <w:rPr>
                <w:rFonts w:ascii="宋体" w:hAnsi="宋体" w:eastAsia="宋体" w:cs="宋体"/>
                <w:b w:val="0"/>
                <w:i w:val="0"/>
                <w:color w:val="000000"/>
                <w:sz w:val="20"/>
              </w:rPr>
              <w:t>146.00</w:t>
            </w:r>
          </w:p>
        </w:tc>
      </w:tr>
      <w:tr w14:paraId="45A94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FA61E0">
            <w:pPr>
              <w:jc w:val="left"/>
            </w:pPr>
            <w:r>
              <w:rPr>
                <w:rFonts w:ascii="宋体" w:hAnsi="宋体" w:eastAsia="宋体" w:cs="宋体"/>
                <w:b w:val="0"/>
                <w:i w:val="0"/>
                <w:color w:val="000000"/>
                <w:sz w:val="20"/>
              </w:rPr>
              <w:t>2130314</w:t>
            </w:r>
          </w:p>
        </w:tc>
        <w:tc>
          <w:tcPr>
            <w:tcW w:w="3900" w:type="dxa"/>
            <w:vAlign w:val="center"/>
          </w:tcPr>
          <w:p w14:paraId="53DBEB5D">
            <w:pPr>
              <w:jc w:val="left"/>
            </w:pPr>
            <w:r>
              <w:rPr>
                <w:rFonts w:ascii="宋体" w:hAnsi="宋体" w:eastAsia="宋体" w:cs="宋体"/>
                <w:b w:val="0"/>
                <w:i w:val="0"/>
                <w:color w:val="000000"/>
                <w:sz w:val="20"/>
              </w:rPr>
              <w:t>防汛</w:t>
            </w:r>
          </w:p>
        </w:tc>
        <w:tc>
          <w:tcPr>
            <w:tcW w:w="1980" w:type="dxa"/>
            <w:vAlign w:val="center"/>
          </w:tcPr>
          <w:p w14:paraId="0E8EB3D9">
            <w:pPr>
              <w:jc w:val="right"/>
            </w:pPr>
            <w:r>
              <w:rPr>
                <w:rFonts w:ascii="宋体" w:hAnsi="宋体" w:eastAsia="宋体" w:cs="宋体"/>
                <w:b w:val="0"/>
                <w:i w:val="0"/>
                <w:color w:val="000000"/>
                <w:sz w:val="20"/>
              </w:rPr>
              <w:t>350.00</w:t>
            </w:r>
          </w:p>
        </w:tc>
        <w:tc>
          <w:tcPr>
            <w:tcW w:w="1980" w:type="dxa"/>
            <w:vAlign w:val="center"/>
          </w:tcPr>
          <w:p w14:paraId="0F4C38B6">
            <w:pPr>
              <w:jc w:val="right"/>
            </w:pPr>
            <w:r>
              <w:rPr>
                <w:rFonts w:ascii="宋体" w:hAnsi="宋体" w:eastAsia="宋体" w:cs="宋体"/>
                <w:b w:val="0"/>
                <w:i w:val="0"/>
                <w:color w:val="000000"/>
                <w:sz w:val="20"/>
              </w:rPr>
              <w:t>0.00</w:t>
            </w:r>
          </w:p>
        </w:tc>
        <w:tc>
          <w:tcPr>
            <w:tcW w:w="1952" w:type="dxa"/>
            <w:vAlign w:val="center"/>
          </w:tcPr>
          <w:p w14:paraId="3C1707AA">
            <w:pPr>
              <w:jc w:val="right"/>
            </w:pPr>
            <w:r>
              <w:rPr>
                <w:rFonts w:ascii="宋体" w:hAnsi="宋体" w:eastAsia="宋体" w:cs="宋体"/>
                <w:b w:val="0"/>
                <w:i w:val="0"/>
                <w:color w:val="000000"/>
                <w:sz w:val="20"/>
              </w:rPr>
              <w:t>350.00</w:t>
            </w:r>
          </w:p>
        </w:tc>
      </w:tr>
      <w:tr w14:paraId="49D0C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DDBE01">
            <w:pPr>
              <w:jc w:val="left"/>
            </w:pPr>
            <w:r>
              <w:rPr>
                <w:rFonts w:ascii="宋体" w:hAnsi="宋体" w:eastAsia="宋体" w:cs="宋体"/>
                <w:b w:val="0"/>
                <w:i w:val="0"/>
                <w:color w:val="000000"/>
                <w:sz w:val="20"/>
              </w:rPr>
              <w:t>2130316</w:t>
            </w:r>
          </w:p>
        </w:tc>
        <w:tc>
          <w:tcPr>
            <w:tcW w:w="3900" w:type="dxa"/>
            <w:vAlign w:val="center"/>
          </w:tcPr>
          <w:p w14:paraId="55D3F25C">
            <w:pPr>
              <w:jc w:val="left"/>
            </w:pPr>
            <w:r>
              <w:rPr>
                <w:rFonts w:ascii="宋体" w:hAnsi="宋体" w:eastAsia="宋体" w:cs="宋体"/>
                <w:b w:val="0"/>
                <w:i w:val="0"/>
                <w:color w:val="000000"/>
                <w:sz w:val="20"/>
              </w:rPr>
              <w:t>农村水利</w:t>
            </w:r>
          </w:p>
        </w:tc>
        <w:tc>
          <w:tcPr>
            <w:tcW w:w="1980" w:type="dxa"/>
            <w:vAlign w:val="center"/>
          </w:tcPr>
          <w:p w14:paraId="5BD32E5C">
            <w:pPr>
              <w:jc w:val="right"/>
            </w:pPr>
            <w:r>
              <w:rPr>
                <w:rFonts w:ascii="宋体" w:hAnsi="宋体" w:eastAsia="宋体" w:cs="宋体"/>
                <w:b w:val="0"/>
                <w:i w:val="0"/>
                <w:color w:val="000000"/>
                <w:sz w:val="20"/>
              </w:rPr>
              <w:t>1,229.93</w:t>
            </w:r>
          </w:p>
        </w:tc>
        <w:tc>
          <w:tcPr>
            <w:tcW w:w="1980" w:type="dxa"/>
            <w:vAlign w:val="center"/>
          </w:tcPr>
          <w:p w14:paraId="049DE466">
            <w:pPr>
              <w:jc w:val="right"/>
            </w:pPr>
            <w:r>
              <w:rPr>
                <w:rFonts w:ascii="宋体" w:hAnsi="宋体" w:eastAsia="宋体" w:cs="宋体"/>
                <w:b w:val="0"/>
                <w:i w:val="0"/>
                <w:color w:val="000000"/>
                <w:sz w:val="20"/>
              </w:rPr>
              <w:t>0.00</w:t>
            </w:r>
          </w:p>
        </w:tc>
        <w:tc>
          <w:tcPr>
            <w:tcW w:w="1952" w:type="dxa"/>
            <w:vAlign w:val="center"/>
          </w:tcPr>
          <w:p w14:paraId="19994B4F">
            <w:pPr>
              <w:jc w:val="right"/>
            </w:pPr>
            <w:r>
              <w:rPr>
                <w:rFonts w:ascii="宋体" w:hAnsi="宋体" w:eastAsia="宋体" w:cs="宋体"/>
                <w:b w:val="0"/>
                <w:i w:val="0"/>
                <w:color w:val="000000"/>
                <w:sz w:val="20"/>
              </w:rPr>
              <w:t>1,229.93</w:t>
            </w:r>
          </w:p>
        </w:tc>
      </w:tr>
      <w:tr w14:paraId="71EDD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76888A">
            <w:pPr>
              <w:jc w:val="left"/>
            </w:pPr>
            <w:r>
              <w:rPr>
                <w:rFonts w:ascii="宋体" w:hAnsi="宋体" w:eastAsia="宋体" w:cs="宋体"/>
                <w:b w:val="0"/>
                <w:i w:val="0"/>
                <w:color w:val="000000"/>
                <w:sz w:val="20"/>
              </w:rPr>
              <w:t>2130319</w:t>
            </w:r>
          </w:p>
        </w:tc>
        <w:tc>
          <w:tcPr>
            <w:tcW w:w="3900" w:type="dxa"/>
            <w:vAlign w:val="center"/>
          </w:tcPr>
          <w:p w14:paraId="3F1577E0">
            <w:pPr>
              <w:jc w:val="left"/>
            </w:pPr>
            <w:r>
              <w:rPr>
                <w:rFonts w:ascii="宋体" w:hAnsi="宋体" w:eastAsia="宋体" w:cs="宋体"/>
                <w:b w:val="0"/>
                <w:i w:val="0"/>
                <w:color w:val="000000"/>
                <w:sz w:val="20"/>
              </w:rPr>
              <w:t>江河湖库水系综合整治</w:t>
            </w:r>
          </w:p>
        </w:tc>
        <w:tc>
          <w:tcPr>
            <w:tcW w:w="1980" w:type="dxa"/>
            <w:vAlign w:val="center"/>
          </w:tcPr>
          <w:p w14:paraId="021EE60F">
            <w:pPr>
              <w:jc w:val="right"/>
            </w:pPr>
            <w:r>
              <w:rPr>
                <w:rFonts w:ascii="宋体" w:hAnsi="宋体" w:eastAsia="宋体" w:cs="宋体"/>
                <w:b w:val="0"/>
                <w:i w:val="0"/>
                <w:color w:val="000000"/>
                <w:sz w:val="20"/>
              </w:rPr>
              <w:t>839.94</w:t>
            </w:r>
          </w:p>
        </w:tc>
        <w:tc>
          <w:tcPr>
            <w:tcW w:w="1980" w:type="dxa"/>
            <w:vAlign w:val="center"/>
          </w:tcPr>
          <w:p w14:paraId="37631F3D">
            <w:pPr>
              <w:jc w:val="right"/>
            </w:pPr>
            <w:r>
              <w:rPr>
                <w:rFonts w:ascii="宋体" w:hAnsi="宋体" w:eastAsia="宋体" w:cs="宋体"/>
                <w:b w:val="0"/>
                <w:i w:val="0"/>
                <w:color w:val="000000"/>
                <w:sz w:val="20"/>
              </w:rPr>
              <w:t>0.00</w:t>
            </w:r>
          </w:p>
        </w:tc>
        <w:tc>
          <w:tcPr>
            <w:tcW w:w="1952" w:type="dxa"/>
            <w:vAlign w:val="center"/>
          </w:tcPr>
          <w:p w14:paraId="60C14380">
            <w:pPr>
              <w:jc w:val="right"/>
            </w:pPr>
            <w:r>
              <w:rPr>
                <w:rFonts w:ascii="宋体" w:hAnsi="宋体" w:eastAsia="宋体" w:cs="宋体"/>
                <w:b w:val="0"/>
                <w:i w:val="0"/>
                <w:color w:val="000000"/>
                <w:sz w:val="20"/>
              </w:rPr>
              <w:t>839.94</w:t>
            </w:r>
          </w:p>
        </w:tc>
      </w:tr>
      <w:tr w14:paraId="05505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AE08C7">
            <w:pPr>
              <w:jc w:val="left"/>
            </w:pPr>
            <w:r>
              <w:rPr>
                <w:rFonts w:ascii="宋体" w:hAnsi="宋体" w:eastAsia="宋体" w:cs="宋体"/>
                <w:b w:val="0"/>
                <w:i w:val="0"/>
                <w:color w:val="000000"/>
                <w:sz w:val="20"/>
              </w:rPr>
              <w:t>2130321</w:t>
            </w:r>
          </w:p>
        </w:tc>
        <w:tc>
          <w:tcPr>
            <w:tcW w:w="3900" w:type="dxa"/>
            <w:vAlign w:val="center"/>
          </w:tcPr>
          <w:p w14:paraId="438D9DF1">
            <w:pPr>
              <w:jc w:val="left"/>
            </w:pPr>
            <w:r>
              <w:rPr>
                <w:rFonts w:ascii="宋体" w:hAnsi="宋体" w:eastAsia="宋体" w:cs="宋体"/>
                <w:b w:val="0"/>
                <w:i w:val="0"/>
                <w:color w:val="000000"/>
                <w:sz w:val="20"/>
              </w:rPr>
              <w:t>大中型水库移民后期扶持专项支出</w:t>
            </w:r>
          </w:p>
        </w:tc>
        <w:tc>
          <w:tcPr>
            <w:tcW w:w="1980" w:type="dxa"/>
            <w:vAlign w:val="center"/>
          </w:tcPr>
          <w:p w14:paraId="66F2D47B">
            <w:pPr>
              <w:jc w:val="right"/>
            </w:pPr>
            <w:r>
              <w:rPr>
                <w:rFonts w:ascii="宋体" w:hAnsi="宋体" w:eastAsia="宋体" w:cs="宋体"/>
                <w:b w:val="0"/>
                <w:i w:val="0"/>
                <w:color w:val="000000"/>
                <w:sz w:val="20"/>
              </w:rPr>
              <w:t>748.00</w:t>
            </w:r>
          </w:p>
        </w:tc>
        <w:tc>
          <w:tcPr>
            <w:tcW w:w="1980" w:type="dxa"/>
            <w:vAlign w:val="center"/>
          </w:tcPr>
          <w:p w14:paraId="06C89B1F">
            <w:pPr>
              <w:jc w:val="right"/>
            </w:pPr>
            <w:r>
              <w:rPr>
                <w:rFonts w:ascii="宋体" w:hAnsi="宋体" w:eastAsia="宋体" w:cs="宋体"/>
                <w:b w:val="0"/>
                <w:i w:val="0"/>
                <w:color w:val="000000"/>
                <w:sz w:val="20"/>
              </w:rPr>
              <w:t>0.00</w:t>
            </w:r>
          </w:p>
        </w:tc>
        <w:tc>
          <w:tcPr>
            <w:tcW w:w="1952" w:type="dxa"/>
            <w:vAlign w:val="center"/>
          </w:tcPr>
          <w:p w14:paraId="62D4900B">
            <w:pPr>
              <w:jc w:val="right"/>
            </w:pPr>
            <w:r>
              <w:rPr>
                <w:rFonts w:ascii="宋体" w:hAnsi="宋体" w:eastAsia="宋体" w:cs="宋体"/>
                <w:b w:val="0"/>
                <w:i w:val="0"/>
                <w:color w:val="000000"/>
                <w:sz w:val="20"/>
              </w:rPr>
              <w:t>748.00</w:t>
            </w:r>
          </w:p>
        </w:tc>
      </w:tr>
      <w:tr w14:paraId="5924F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375D5">
            <w:pPr>
              <w:jc w:val="left"/>
            </w:pPr>
            <w:r>
              <w:rPr>
                <w:rFonts w:ascii="宋体" w:hAnsi="宋体" w:eastAsia="宋体" w:cs="宋体"/>
                <w:b w:val="0"/>
                <w:i w:val="0"/>
                <w:color w:val="000000"/>
                <w:sz w:val="20"/>
              </w:rPr>
              <w:t>2130334</w:t>
            </w:r>
          </w:p>
        </w:tc>
        <w:tc>
          <w:tcPr>
            <w:tcW w:w="3900" w:type="dxa"/>
            <w:vAlign w:val="center"/>
          </w:tcPr>
          <w:p w14:paraId="15BCD21E">
            <w:pPr>
              <w:jc w:val="left"/>
            </w:pPr>
            <w:r>
              <w:rPr>
                <w:rFonts w:ascii="宋体" w:hAnsi="宋体" w:eastAsia="宋体" w:cs="宋体"/>
                <w:b w:val="0"/>
                <w:i w:val="0"/>
                <w:color w:val="000000"/>
                <w:sz w:val="20"/>
              </w:rPr>
              <w:t>水利建设征地及移民支出</w:t>
            </w:r>
          </w:p>
        </w:tc>
        <w:tc>
          <w:tcPr>
            <w:tcW w:w="1980" w:type="dxa"/>
            <w:vAlign w:val="center"/>
          </w:tcPr>
          <w:p w14:paraId="628B5B0A">
            <w:pPr>
              <w:jc w:val="right"/>
            </w:pPr>
            <w:r>
              <w:rPr>
                <w:rFonts w:ascii="宋体" w:hAnsi="宋体" w:eastAsia="宋体" w:cs="宋体"/>
                <w:b w:val="0"/>
                <w:i w:val="0"/>
                <w:color w:val="000000"/>
                <w:sz w:val="20"/>
              </w:rPr>
              <w:t>270.00</w:t>
            </w:r>
          </w:p>
        </w:tc>
        <w:tc>
          <w:tcPr>
            <w:tcW w:w="1980" w:type="dxa"/>
            <w:vAlign w:val="center"/>
          </w:tcPr>
          <w:p w14:paraId="3F40751F">
            <w:pPr>
              <w:jc w:val="right"/>
            </w:pPr>
            <w:r>
              <w:rPr>
                <w:rFonts w:ascii="宋体" w:hAnsi="宋体" w:eastAsia="宋体" w:cs="宋体"/>
                <w:b w:val="0"/>
                <w:i w:val="0"/>
                <w:color w:val="000000"/>
                <w:sz w:val="20"/>
              </w:rPr>
              <w:t>0.00</w:t>
            </w:r>
          </w:p>
        </w:tc>
        <w:tc>
          <w:tcPr>
            <w:tcW w:w="1952" w:type="dxa"/>
            <w:vAlign w:val="center"/>
          </w:tcPr>
          <w:p w14:paraId="247B93DF">
            <w:pPr>
              <w:jc w:val="right"/>
            </w:pPr>
            <w:r>
              <w:rPr>
                <w:rFonts w:ascii="宋体" w:hAnsi="宋体" w:eastAsia="宋体" w:cs="宋体"/>
                <w:b w:val="0"/>
                <w:i w:val="0"/>
                <w:color w:val="000000"/>
                <w:sz w:val="20"/>
              </w:rPr>
              <w:t>270.00</w:t>
            </w:r>
          </w:p>
        </w:tc>
      </w:tr>
      <w:tr w14:paraId="1668B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CBDEEB">
            <w:pPr>
              <w:jc w:val="left"/>
            </w:pPr>
            <w:r>
              <w:rPr>
                <w:rFonts w:ascii="宋体" w:hAnsi="宋体" w:eastAsia="宋体" w:cs="宋体"/>
                <w:b w:val="0"/>
                <w:i w:val="0"/>
                <w:color w:val="000000"/>
                <w:sz w:val="20"/>
              </w:rPr>
              <w:t>2130335</w:t>
            </w:r>
          </w:p>
        </w:tc>
        <w:tc>
          <w:tcPr>
            <w:tcW w:w="3900" w:type="dxa"/>
            <w:vAlign w:val="center"/>
          </w:tcPr>
          <w:p w14:paraId="723A9D82">
            <w:pPr>
              <w:jc w:val="left"/>
            </w:pPr>
            <w:r>
              <w:rPr>
                <w:rFonts w:ascii="宋体" w:hAnsi="宋体" w:eastAsia="宋体" w:cs="宋体"/>
                <w:b w:val="0"/>
                <w:i w:val="0"/>
                <w:color w:val="000000"/>
                <w:sz w:val="20"/>
              </w:rPr>
              <w:t>农村供水</w:t>
            </w:r>
          </w:p>
        </w:tc>
        <w:tc>
          <w:tcPr>
            <w:tcW w:w="1980" w:type="dxa"/>
            <w:vAlign w:val="center"/>
          </w:tcPr>
          <w:p w14:paraId="0FAE2A64">
            <w:pPr>
              <w:jc w:val="right"/>
            </w:pPr>
            <w:r>
              <w:rPr>
                <w:rFonts w:ascii="宋体" w:hAnsi="宋体" w:eastAsia="宋体" w:cs="宋体"/>
                <w:b w:val="0"/>
                <w:i w:val="0"/>
                <w:color w:val="000000"/>
                <w:sz w:val="20"/>
              </w:rPr>
              <w:t>1,324.00</w:t>
            </w:r>
          </w:p>
        </w:tc>
        <w:tc>
          <w:tcPr>
            <w:tcW w:w="1980" w:type="dxa"/>
            <w:vAlign w:val="center"/>
          </w:tcPr>
          <w:p w14:paraId="06C25805">
            <w:pPr>
              <w:jc w:val="right"/>
            </w:pPr>
            <w:r>
              <w:rPr>
                <w:rFonts w:ascii="宋体" w:hAnsi="宋体" w:eastAsia="宋体" w:cs="宋体"/>
                <w:b w:val="0"/>
                <w:i w:val="0"/>
                <w:color w:val="000000"/>
                <w:sz w:val="20"/>
              </w:rPr>
              <w:t>0.00</w:t>
            </w:r>
          </w:p>
        </w:tc>
        <w:tc>
          <w:tcPr>
            <w:tcW w:w="1952" w:type="dxa"/>
            <w:vAlign w:val="center"/>
          </w:tcPr>
          <w:p w14:paraId="09FC1BFD">
            <w:pPr>
              <w:jc w:val="right"/>
            </w:pPr>
            <w:r>
              <w:rPr>
                <w:rFonts w:ascii="宋体" w:hAnsi="宋体" w:eastAsia="宋体" w:cs="宋体"/>
                <w:b w:val="0"/>
                <w:i w:val="0"/>
                <w:color w:val="000000"/>
                <w:sz w:val="20"/>
              </w:rPr>
              <w:t>1,324.00</w:t>
            </w:r>
          </w:p>
        </w:tc>
      </w:tr>
      <w:tr w14:paraId="6B0BE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B94AB6">
            <w:pPr>
              <w:jc w:val="left"/>
            </w:pPr>
            <w:r>
              <w:rPr>
                <w:rFonts w:ascii="宋体" w:hAnsi="宋体" w:eastAsia="宋体" w:cs="宋体"/>
                <w:b w:val="0"/>
                <w:i w:val="0"/>
                <w:color w:val="000000"/>
                <w:sz w:val="20"/>
              </w:rPr>
              <w:t>2130399</w:t>
            </w:r>
          </w:p>
        </w:tc>
        <w:tc>
          <w:tcPr>
            <w:tcW w:w="3900" w:type="dxa"/>
            <w:vAlign w:val="center"/>
          </w:tcPr>
          <w:p w14:paraId="27D6C0AD">
            <w:pPr>
              <w:jc w:val="left"/>
            </w:pPr>
            <w:r>
              <w:rPr>
                <w:rFonts w:ascii="宋体" w:hAnsi="宋体" w:eastAsia="宋体" w:cs="宋体"/>
                <w:b w:val="0"/>
                <w:i w:val="0"/>
                <w:color w:val="000000"/>
                <w:sz w:val="20"/>
              </w:rPr>
              <w:t>其他水利支出</w:t>
            </w:r>
          </w:p>
        </w:tc>
        <w:tc>
          <w:tcPr>
            <w:tcW w:w="1980" w:type="dxa"/>
            <w:vAlign w:val="center"/>
          </w:tcPr>
          <w:p w14:paraId="09285E04">
            <w:pPr>
              <w:jc w:val="right"/>
            </w:pPr>
            <w:r>
              <w:rPr>
                <w:rFonts w:ascii="宋体" w:hAnsi="宋体" w:eastAsia="宋体" w:cs="宋体"/>
                <w:b w:val="0"/>
                <w:i w:val="0"/>
                <w:color w:val="000000"/>
                <w:sz w:val="20"/>
              </w:rPr>
              <w:t>4,674.49</w:t>
            </w:r>
          </w:p>
        </w:tc>
        <w:tc>
          <w:tcPr>
            <w:tcW w:w="1980" w:type="dxa"/>
            <w:vAlign w:val="center"/>
          </w:tcPr>
          <w:p w14:paraId="3043F272">
            <w:pPr>
              <w:jc w:val="right"/>
            </w:pPr>
            <w:r>
              <w:rPr>
                <w:rFonts w:ascii="宋体" w:hAnsi="宋体" w:eastAsia="宋体" w:cs="宋体"/>
                <w:b w:val="0"/>
                <w:i w:val="0"/>
                <w:color w:val="000000"/>
                <w:sz w:val="20"/>
              </w:rPr>
              <w:t>0.00</w:t>
            </w:r>
          </w:p>
        </w:tc>
        <w:tc>
          <w:tcPr>
            <w:tcW w:w="1952" w:type="dxa"/>
            <w:vAlign w:val="center"/>
          </w:tcPr>
          <w:p w14:paraId="48CAD358">
            <w:pPr>
              <w:jc w:val="right"/>
            </w:pPr>
            <w:r>
              <w:rPr>
                <w:rFonts w:ascii="宋体" w:hAnsi="宋体" w:eastAsia="宋体" w:cs="宋体"/>
                <w:b w:val="0"/>
                <w:i w:val="0"/>
                <w:color w:val="000000"/>
                <w:sz w:val="20"/>
              </w:rPr>
              <w:t>4,674.49</w:t>
            </w:r>
          </w:p>
        </w:tc>
      </w:tr>
      <w:tr w14:paraId="57E01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E839A8">
            <w:pPr>
              <w:jc w:val="left"/>
            </w:pPr>
            <w:r>
              <w:rPr>
                <w:rFonts w:ascii="宋体" w:hAnsi="宋体" w:eastAsia="宋体" w:cs="宋体"/>
                <w:b w:val="0"/>
                <w:i w:val="0"/>
                <w:color w:val="000000"/>
                <w:sz w:val="20"/>
              </w:rPr>
              <w:t>221</w:t>
            </w:r>
          </w:p>
        </w:tc>
        <w:tc>
          <w:tcPr>
            <w:tcW w:w="3900" w:type="dxa"/>
            <w:vAlign w:val="center"/>
          </w:tcPr>
          <w:p w14:paraId="53C9EBFF">
            <w:pPr>
              <w:jc w:val="left"/>
            </w:pPr>
            <w:r>
              <w:rPr>
                <w:rFonts w:ascii="宋体" w:hAnsi="宋体" w:eastAsia="宋体" w:cs="宋体"/>
                <w:b w:val="0"/>
                <w:i w:val="0"/>
                <w:color w:val="000000"/>
                <w:sz w:val="20"/>
              </w:rPr>
              <w:t>住房保障支出</w:t>
            </w:r>
          </w:p>
        </w:tc>
        <w:tc>
          <w:tcPr>
            <w:tcW w:w="1980" w:type="dxa"/>
            <w:vAlign w:val="center"/>
          </w:tcPr>
          <w:p w14:paraId="63704E14">
            <w:pPr>
              <w:jc w:val="right"/>
            </w:pPr>
            <w:r>
              <w:rPr>
                <w:rFonts w:ascii="宋体" w:hAnsi="宋体" w:eastAsia="宋体" w:cs="宋体"/>
                <w:b w:val="0"/>
                <w:i w:val="0"/>
                <w:color w:val="000000"/>
                <w:sz w:val="20"/>
              </w:rPr>
              <w:t>14.47</w:t>
            </w:r>
          </w:p>
        </w:tc>
        <w:tc>
          <w:tcPr>
            <w:tcW w:w="1980" w:type="dxa"/>
            <w:vAlign w:val="center"/>
          </w:tcPr>
          <w:p w14:paraId="117CAD25">
            <w:pPr>
              <w:jc w:val="right"/>
            </w:pPr>
            <w:r>
              <w:rPr>
                <w:rFonts w:ascii="宋体" w:hAnsi="宋体" w:eastAsia="宋体" w:cs="宋体"/>
                <w:b w:val="0"/>
                <w:i w:val="0"/>
                <w:color w:val="000000"/>
                <w:sz w:val="20"/>
              </w:rPr>
              <w:t>14.47</w:t>
            </w:r>
          </w:p>
        </w:tc>
        <w:tc>
          <w:tcPr>
            <w:tcW w:w="1952" w:type="dxa"/>
            <w:vAlign w:val="center"/>
          </w:tcPr>
          <w:p w14:paraId="0E2851B1">
            <w:pPr>
              <w:jc w:val="right"/>
            </w:pPr>
            <w:r>
              <w:rPr>
                <w:rFonts w:ascii="宋体" w:hAnsi="宋体" w:eastAsia="宋体" w:cs="宋体"/>
                <w:b w:val="0"/>
                <w:i w:val="0"/>
                <w:color w:val="000000"/>
                <w:sz w:val="20"/>
              </w:rPr>
              <w:t>0.00</w:t>
            </w:r>
          </w:p>
        </w:tc>
      </w:tr>
      <w:tr w14:paraId="4249C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E6DEEC">
            <w:pPr>
              <w:jc w:val="left"/>
            </w:pPr>
            <w:r>
              <w:rPr>
                <w:rFonts w:ascii="宋体" w:hAnsi="宋体" w:eastAsia="宋体" w:cs="宋体"/>
                <w:b w:val="0"/>
                <w:i w:val="0"/>
                <w:color w:val="000000"/>
                <w:sz w:val="20"/>
              </w:rPr>
              <w:t>22102</w:t>
            </w:r>
          </w:p>
        </w:tc>
        <w:tc>
          <w:tcPr>
            <w:tcW w:w="3900" w:type="dxa"/>
            <w:vAlign w:val="center"/>
          </w:tcPr>
          <w:p w14:paraId="7CABD8C7">
            <w:pPr>
              <w:jc w:val="left"/>
            </w:pPr>
            <w:r>
              <w:rPr>
                <w:rFonts w:ascii="宋体" w:hAnsi="宋体" w:eastAsia="宋体" w:cs="宋体"/>
                <w:b w:val="0"/>
                <w:i w:val="0"/>
                <w:color w:val="000000"/>
                <w:sz w:val="20"/>
              </w:rPr>
              <w:t>住房改革支出</w:t>
            </w:r>
          </w:p>
        </w:tc>
        <w:tc>
          <w:tcPr>
            <w:tcW w:w="1980" w:type="dxa"/>
            <w:vAlign w:val="center"/>
          </w:tcPr>
          <w:p w14:paraId="54582496">
            <w:pPr>
              <w:jc w:val="right"/>
            </w:pPr>
            <w:r>
              <w:rPr>
                <w:rFonts w:ascii="宋体" w:hAnsi="宋体" w:eastAsia="宋体" w:cs="宋体"/>
                <w:b w:val="0"/>
                <w:i w:val="0"/>
                <w:color w:val="000000"/>
                <w:sz w:val="20"/>
              </w:rPr>
              <w:t>14.47</w:t>
            </w:r>
          </w:p>
        </w:tc>
        <w:tc>
          <w:tcPr>
            <w:tcW w:w="1980" w:type="dxa"/>
            <w:vAlign w:val="center"/>
          </w:tcPr>
          <w:p w14:paraId="5607299B">
            <w:pPr>
              <w:jc w:val="right"/>
            </w:pPr>
            <w:r>
              <w:rPr>
                <w:rFonts w:ascii="宋体" w:hAnsi="宋体" w:eastAsia="宋体" w:cs="宋体"/>
                <w:b w:val="0"/>
                <w:i w:val="0"/>
                <w:color w:val="000000"/>
                <w:sz w:val="20"/>
              </w:rPr>
              <w:t>14.47</w:t>
            </w:r>
          </w:p>
        </w:tc>
        <w:tc>
          <w:tcPr>
            <w:tcW w:w="1952" w:type="dxa"/>
            <w:vAlign w:val="center"/>
          </w:tcPr>
          <w:p w14:paraId="42E948A6">
            <w:pPr>
              <w:jc w:val="right"/>
            </w:pPr>
            <w:r>
              <w:rPr>
                <w:rFonts w:ascii="宋体" w:hAnsi="宋体" w:eastAsia="宋体" w:cs="宋体"/>
                <w:b w:val="0"/>
                <w:i w:val="0"/>
                <w:color w:val="000000"/>
                <w:sz w:val="20"/>
              </w:rPr>
              <w:t>0.00</w:t>
            </w:r>
          </w:p>
        </w:tc>
      </w:tr>
      <w:tr w14:paraId="1AF51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BB56E2">
            <w:pPr>
              <w:jc w:val="left"/>
            </w:pPr>
            <w:r>
              <w:rPr>
                <w:rFonts w:ascii="宋体" w:hAnsi="宋体" w:eastAsia="宋体" w:cs="宋体"/>
                <w:b w:val="0"/>
                <w:i w:val="0"/>
                <w:color w:val="000000"/>
                <w:sz w:val="20"/>
              </w:rPr>
              <w:t>2210201</w:t>
            </w:r>
          </w:p>
        </w:tc>
        <w:tc>
          <w:tcPr>
            <w:tcW w:w="3900" w:type="dxa"/>
            <w:vAlign w:val="center"/>
          </w:tcPr>
          <w:p w14:paraId="71DD5F70">
            <w:pPr>
              <w:jc w:val="left"/>
            </w:pPr>
            <w:r>
              <w:rPr>
                <w:rFonts w:ascii="宋体" w:hAnsi="宋体" w:eastAsia="宋体" w:cs="宋体"/>
                <w:b w:val="0"/>
                <w:i w:val="0"/>
                <w:color w:val="000000"/>
                <w:sz w:val="20"/>
              </w:rPr>
              <w:t>住房公积金</w:t>
            </w:r>
          </w:p>
        </w:tc>
        <w:tc>
          <w:tcPr>
            <w:tcW w:w="1980" w:type="dxa"/>
            <w:vAlign w:val="center"/>
          </w:tcPr>
          <w:p w14:paraId="2339EF41">
            <w:pPr>
              <w:jc w:val="right"/>
            </w:pPr>
            <w:r>
              <w:rPr>
                <w:rFonts w:ascii="宋体" w:hAnsi="宋体" w:eastAsia="宋体" w:cs="宋体"/>
                <w:b w:val="0"/>
                <w:i w:val="0"/>
                <w:color w:val="000000"/>
                <w:sz w:val="20"/>
              </w:rPr>
              <w:t>14.47</w:t>
            </w:r>
          </w:p>
        </w:tc>
        <w:tc>
          <w:tcPr>
            <w:tcW w:w="1980" w:type="dxa"/>
            <w:vAlign w:val="center"/>
          </w:tcPr>
          <w:p w14:paraId="6FA93150">
            <w:pPr>
              <w:jc w:val="right"/>
            </w:pPr>
            <w:r>
              <w:rPr>
                <w:rFonts w:ascii="宋体" w:hAnsi="宋体" w:eastAsia="宋体" w:cs="宋体"/>
                <w:b w:val="0"/>
                <w:i w:val="0"/>
                <w:color w:val="000000"/>
                <w:sz w:val="20"/>
              </w:rPr>
              <w:t>14.47</w:t>
            </w:r>
          </w:p>
        </w:tc>
        <w:tc>
          <w:tcPr>
            <w:tcW w:w="1952" w:type="dxa"/>
            <w:vAlign w:val="center"/>
          </w:tcPr>
          <w:p w14:paraId="06613E9C">
            <w:pPr>
              <w:jc w:val="right"/>
            </w:pPr>
            <w:r>
              <w:rPr>
                <w:rFonts w:ascii="宋体" w:hAnsi="宋体" w:eastAsia="宋体" w:cs="宋体"/>
                <w:b w:val="0"/>
                <w:i w:val="0"/>
                <w:color w:val="000000"/>
                <w:sz w:val="20"/>
              </w:rPr>
              <w:t>0.00</w:t>
            </w:r>
          </w:p>
        </w:tc>
      </w:tr>
      <w:tr w14:paraId="00663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156C1">
            <w:pPr>
              <w:jc w:val="left"/>
            </w:pPr>
            <w:r>
              <w:rPr>
                <w:rFonts w:ascii="宋体" w:hAnsi="宋体" w:eastAsia="宋体" w:cs="宋体"/>
                <w:b w:val="0"/>
                <w:i w:val="0"/>
                <w:color w:val="000000"/>
                <w:sz w:val="20"/>
              </w:rPr>
              <w:t>229</w:t>
            </w:r>
          </w:p>
        </w:tc>
        <w:tc>
          <w:tcPr>
            <w:tcW w:w="3900" w:type="dxa"/>
            <w:vAlign w:val="center"/>
          </w:tcPr>
          <w:p w14:paraId="0CAFD072">
            <w:pPr>
              <w:jc w:val="left"/>
            </w:pPr>
            <w:r>
              <w:rPr>
                <w:rFonts w:ascii="宋体" w:hAnsi="宋体" w:eastAsia="宋体" w:cs="宋体"/>
                <w:b w:val="0"/>
                <w:i w:val="0"/>
                <w:color w:val="000000"/>
                <w:sz w:val="20"/>
              </w:rPr>
              <w:t>其他支出</w:t>
            </w:r>
          </w:p>
        </w:tc>
        <w:tc>
          <w:tcPr>
            <w:tcW w:w="1980" w:type="dxa"/>
            <w:vAlign w:val="center"/>
          </w:tcPr>
          <w:p w14:paraId="196A9F3A">
            <w:pPr>
              <w:jc w:val="right"/>
            </w:pPr>
            <w:r>
              <w:rPr>
                <w:rFonts w:ascii="宋体" w:hAnsi="宋体" w:eastAsia="宋体" w:cs="宋体"/>
                <w:b w:val="0"/>
                <w:i w:val="0"/>
                <w:color w:val="000000"/>
                <w:sz w:val="20"/>
              </w:rPr>
              <w:t>5,392.31</w:t>
            </w:r>
          </w:p>
        </w:tc>
        <w:tc>
          <w:tcPr>
            <w:tcW w:w="1980" w:type="dxa"/>
            <w:vAlign w:val="center"/>
          </w:tcPr>
          <w:p w14:paraId="129C8BCE">
            <w:pPr>
              <w:jc w:val="right"/>
            </w:pPr>
            <w:r>
              <w:rPr>
                <w:rFonts w:ascii="宋体" w:hAnsi="宋体" w:eastAsia="宋体" w:cs="宋体"/>
                <w:b w:val="0"/>
                <w:i w:val="0"/>
                <w:color w:val="000000"/>
                <w:sz w:val="20"/>
              </w:rPr>
              <w:t>0.00</w:t>
            </w:r>
          </w:p>
        </w:tc>
        <w:tc>
          <w:tcPr>
            <w:tcW w:w="1952" w:type="dxa"/>
            <w:vAlign w:val="center"/>
          </w:tcPr>
          <w:p w14:paraId="1BD40EED">
            <w:pPr>
              <w:jc w:val="right"/>
            </w:pPr>
            <w:r>
              <w:rPr>
                <w:rFonts w:ascii="宋体" w:hAnsi="宋体" w:eastAsia="宋体" w:cs="宋体"/>
                <w:b w:val="0"/>
                <w:i w:val="0"/>
                <w:color w:val="000000"/>
                <w:sz w:val="20"/>
              </w:rPr>
              <w:t>5,392.31</w:t>
            </w:r>
          </w:p>
        </w:tc>
      </w:tr>
      <w:tr w14:paraId="65C8B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B1B51A">
            <w:pPr>
              <w:jc w:val="left"/>
            </w:pPr>
            <w:r>
              <w:rPr>
                <w:rFonts w:ascii="宋体" w:hAnsi="宋体" w:eastAsia="宋体" w:cs="宋体"/>
                <w:b w:val="0"/>
                <w:i w:val="0"/>
                <w:color w:val="000000"/>
                <w:sz w:val="20"/>
              </w:rPr>
              <w:t>22999</w:t>
            </w:r>
          </w:p>
        </w:tc>
        <w:tc>
          <w:tcPr>
            <w:tcW w:w="3900" w:type="dxa"/>
            <w:vAlign w:val="center"/>
          </w:tcPr>
          <w:p w14:paraId="303AF531">
            <w:pPr>
              <w:jc w:val="left"/>
            </w:pPr>
            <w:r>
              <w:rPr>
                <w:rFonts w:ascii="宋体" w:hAnsi="宋体" w:eastAsia="宋体" w:cs="宋体"/>
                <w:b w:val="0"/>
                <w:i w:val="0"/>
                <w:color w:val="000000"/>
                <w:sz w:val="20"/>
              </w:rPr>
              <w:t>其他支出</w:t>
            </w:r>
          </w:p>
        </w:tc>
        <w:tc>
          <w:tcPr>
            <w:tcW w:w="1980" w:type="dxa"/>
            <w:vAlign w:val="center"/>
          </w:tcPr>
          <w:p w14:paraId="6CA68E26">
            <w:pPr>
              <w:jc w:val="right"/>
            </w:pPr>
            <w:r>
              <w:rPr>
                <w:rFonts w:ascii="宋体" w:hAnsi="宋体" w:eastAsia="宋体" w:cs="宋体"/>
                <w:b w:val="0"/>
                <w:i w:val="0"/>
                <w:color w:val="000000"/>
                <w:sz w:val="20"/>
              </w:rPr>
              <w:t>5,392.31</w:t>
            </w:r>
          </w:p>
        </w:tc>
        <w:tc>
          <w:tcPr>
            <w:tcW w:w="1980" w:type="dxa"/>
            <w:vAlign w:val="center"/>
          </w:tcPr>
          <w:p w14:paraId="1211E0CB">
            <w:pPr>
              <w:jc w:val="right"/>
            </w:pPr>
            <w:r>
              <w:rPr>
                <w:rFonts w:ascii="宋体" w:hAnsi="宋体" w:eastAsia="宋体" w:cs="宋体"/>
                <w:b w:val="0"/>
                <w:i w:val="0"/>
                <w:color w:val="000000"/>
                <w:sz w:val="20"/>
              </w:rPr>
              <w:t>0.00</w:t>
            </w:r>
          </w:p>
        </w:tc>
        <w:tc>
          <w:tcPr>
            <w:tcW w:w="1952" w:type="dxa"/>
            <w:vAlign w:val="center"/>
          </w:tcPr>
          <w:p w14:paraId="3E5D80F2">
            <w:pPr>
              <w:jc w:val="right"/>
            </w:pPr>
            <w:r>
              <w:rPr>
                <w:rFonts w:ascii="宋体" w:hAnsi="宋体" w:eastAsia="宋体" w:cs="宋体"/>
                <w:b w:val="0"/>
                <w:i w:val="0"/>
                <w:color w:val="000000"/>
                <w:sz w:val="20"/>
              </w:rPr>
              <w:t>5,392.31</w:t>
            </w:r>
          </w:p>
        </w:tc>
      </w:tr>
      <w:tr w14:paraId="46448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65F641">
            <w:pPr>
              <w:jc w:val="left"/>
            </w:pPr>
            <w:r>
              <w:rPr>
                <w:rFonts w:ascii="宋体" w:hAnsi="宋体" w:eastAsia="宋体" w:cs="宋体"/>
                <w:b w:val="0"/>
                <w:i w:val="0"/>
                <w:color w:val="000000"/>
                <w:sz w:val="20"/>
              </w:rPr>
              <w:t>2299999</w:t>
            </w:r>
          </w:p>
        </w:tc>
        <w:tc>
          <w:tcPr>
            <w:tcW w:w="3900" w:type="dxa"/>
            <w:vAlign w:val="center"/>
          </w:tcPr>
          <w:p w14:paraId="6D42019E">
            <w:pPr>
              <w:jc w:val="left"/>
            </w:pPr>
            <w:r>
              <w:rPr>
                <w:rFonts w:ascii="宋体" w:hAnsi="宋体" w:eastAsia="宋体" w:cs="宋体"/>
                <w:b w:val="0"/>
                <w:i w:val="0"/>
                <w:color w:val="000000"/>
                <w:sz w:val="20"/>
              </w:rPr>
              <w:t>其他支出</w:t>
            </w:r>
          </w:p>
        </w:tc>
        <w:tc>
          <w:tcPr>
            <w:tcW w:w="1980" w:type="dxa"/>
            <w:vAlign w:val="center"/>
          </w:tcPr>
          <w:p w14:paraId="7EA615CF">
            <w:pPr>
              <w:jc w:val="right"/>
            </w:pPr>
            <w:r>
              <w:rPr>
                <w:rFonts w:ascii="宋体" w:hAnsi="宋体" w:eastAsia="宋体" w:cs="宋体"/>
                <w:b w:val="0"/>
                <w:i w:val="0"/>
                <w:color w:val="000000"/>
                <w:sz w:val="20"/>
              </w:rPr>
              <w:t>5,392.31</w:t>
            </w:r>
          </w:p>
        </w:tc>
        <w:tc>
          <w:tcPr>
            <w:tcW w:w="1980" w:type="dxa"/>
            <w:vAlign w:val="center"/>
          </w:tcPr>
          <w:p w14:paraId="639AA14D">
            <w:pPr>
              <w:jc w:val="right"/>
            </w:pPr>
            <w:r>
              <w:rPr>
                <w:rFonts w:ascii="宋体" w:hAnsi="宋体" w:eastAsia="宋体" w:cs="宋体"/>
                <w:b w:val="0"/>
                <w:i w:val="0"/>
                <w:color w:val="000000"/>
                <w:sz w:val="20"/>
              </w:rPr>
              <w:t>0.00</w:t>
            </w:r>
          </w:p>
        </w:tc>
        <w:tc>
          <w:tcPr>
            <w:tcW w:w="1952" w:type="dxa"/>
            <w:vAlign w:val="center"/>
          </w:tcPr>
          <w:p w14:paraId="40E01B43">
            <w:pPr>
              <w:jc w:val="right"/>
            </w:pPr>
            <w:r>
              <w:rPr>
                <w:rFonts w:ascii="宋体" w:hAnsi="宋体" w:eastAsia="宋体" w:cs="宋体"/>
                <w:b w:val="0"/>
                <w:i w:val="0"/>
                <w:color w:val="000000"/>
                <w:sz w:val="20"/>
              </w:rPr>
              <w:t>5,392.31</w:t>
            </w:r>
          </w:p>
        </w:tc>
      </w:tr>
      <w:tr w14:paraId="54547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E763B8C">
            <w:pPr>
              <w:jc w:val="left"/>
            </w:pPr>
            <w:r>
              <w:rPr>
                <w:rFonts w:ascii="宋体" w:hAnsi="宋体" w:eastAsia="宋体" w:cs="宋体"/>
                <w:b w:val="0"/>
                <w:i w:val="0"/>
                <w:color w:val="000000"/>
                <w:sz w:val="20"/>
              </w:rPr>
              <w:t>注：本表反映部门本年度一般公共预算财政拨款支出情况。</w:t>
            </w:r>
          </w:p>
        </w:tc>
      </w:tr>
      <w:tr w14:paraId="13E18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FEA2C4">
            <w:pPr>
              <w:jc w:val="left"/>
            </w:pPr>
            <w:r>
              <w:rPr>
                <w:rFonts w:ascii="宋体" w:hAnsi="宋体" w:eastAsia="宋体" w:cs="宋体"/>
                <w:b w:val="0"/>
                <w:i w:val="0"/>
                <w:color w:val="000000"/>
                <w:sz w:val="20"/>
              </w:rPr>
              <w:t xml:space="preserve">    本表金额转换成万元时，因四舍五入可能存在尾差。</w:t>
            </w:r>
          </w:p>
        </w:tc>
      </w:tr>
      <w:tr w14:paraId="5A0B1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F4985B">
            <w:pPr>
              <w:jc w:val="left"/>
            </w:pPr>
            <w:r>
              <w:rPr>
                <w:rFonts w:ascii="宋体" w:hAnsi="宋体" w:eastAsia="宋体" w:cs="宋体"/>
                <w:b w:val="0"/>
                <w:i w:val="0"/>
                <w:color w:val="000000"/>
                <w:sz w:val="20"/>
              </w:rPr>
              <w:t xml:space="preserve">    如本表为空，则我部门本年度无此类资金收支余。</w:t>
            </w:r>
          </w:p>
        </w:tc>
      </w:tr>
    </w:tbl>
    <w:p w14:paraId="434CC3A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34F81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F9CB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61118F">
            <w:pPr>
              <w:jc w:val="right"/>
            </w:pPr>
            <w:r>
              <w:rPr>
                <w:rFonts w:ascii="宋体" w:hAnsi="宋体" w:eastAsia="宋体" w:cs="宋体"/>
                <w:sz w:val="20"/>
              </w:rPr>
              <w:t>公开06表</w:t>
            </w:r>
          </w:p>
        </w:tc>
      </w:tr>
      <w:tr w14:paraId="7CF9CE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AC6E1">
            <w:pPr>
              <w:jc w:val="left"/>
            </w:pPr>
            <w:r>
              <w:rPr>
                <w:rFonts w:ascii="宋体" w:hAnsi="宋体" w:eastAsia="宋体" w:cs="宋体"/>
                <w:sz w:val="20"/>
              </w:rPr>
              <w:t>单位：辽宁省盘锦市盘山县水利局(本级)</w:t>
            </w:r>
          </w:p>
        </w:tc>
        <w:tc>
          <w:tcPr>
            <w:tcW w:w="2000" w:type="dxa"/>
          </w:tcPr>
          <w:p w14:paraId="35B0C469">
            <w:pPr>
              <w:jc w:val="center"/>
            </w:pPr>
            <w:r>
              <w:rPr>
                <w:rFonts w:ascii="宋体" w:hAnsi="宋体" w:eastAsia="宋体" w:cs="宋体"/>
                <w:sz w:val="20"/>
              </w:rPr>
              <w:t>2023年度</w:t>
            </w:r>
          </w:p>
        </w:tc>
        <w:tc>
          <w:tcPr>
            <w:tcW w:w="4386" w:type="dxa"/>
          </w:tcPr>
          <w:p w14:paraId="2DDC5084">
            <w:pPr>
              <w:jc w:val="right"/>
            </w:pPr>
            <w:r>
              <w:rPr>
                <w:rFonts w:ascii="宋体" w:hAnsi="宋体" w:eastAsia="宋体" w:cs="宋体"/>
                <w:sz w:val="20"/>
              </w:rPr>
              <w:t>金额单位：万元</w:t>
            </w:r>
          </w:p>
        </w:tc>
      </w:tr>
    </w:tbl>
    <w:p w14:paraId="7EBC40E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E5FF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14CCF071">
            <w:pPr>
              <w:jc w:val="center"/>
            </w:pPr>
            <w:r>
              <w:rPr>
                <w:rFonts w:ascii="宋体" w:hAnsi="宋体" w:eastAsia="宋体" w:cs="宋体"/>
                <w:b w:val="0"/>
                <w:i w:val="0"/>
                <w:color w:val="000000"/>
                <w:sz w:val="14"/>
              </w:rPr>
              <w:t>人员经费</w:t>
            </w:r>
          </w:p>
        </w:tc>
        <w:tc>
          <w:tcPr>
            <w:tcW w:w="540" w:type="dxa"/>
            <w:gridSpan w:val="6"/>
            <w:vAlign w:val="center"/>
          </w:tcPr>
          <w:p w14:paraId="00B09D4F">
            <w:pPr>
              <w:jc w:val="center"/>
            </w:pPr>
            <w:r>
              <w:rPr>
                <w:rFonts w:ascii="宋体" w:hAnsi="宋体" w:eastAsia="宋体" w:cs="宋体"/>
                <w:b w:val="0"/>
                <w:i w:val="0"/>
                <w:color w:val="000000"/>
                <w:sz w:val="14"/>
              </w:rPr>
              <w:t>公用经费</w:t>
            </w:r>
          </w:p>
        </w:tc>
      </w:tr>
      <w:tr w14:paraId="64099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3D8F146">
            <w:pPr>
              <w:jc w:val="center"/>
            </w:pPr>
            <w:r>
              <w:rPr>
                <w:rFonts w:ascii="宋体" w:hAnsi="宋体" w:eastAsia="宋体" w:cs="宋体"/>
                <w:b w:val="0"/>
                <w:i w:val="0"/>
                <w:color w:val="000000"/>
                <w:sz w:val="14"/>
              </w:rPr>
              <w:t>科目编码</w:t>
            </w:r>
          </w:p>
        </w:tc>
        <w:tc>
          <w:tcPr>
            <w:tcW w:w="1980" w:type="dxa"/>
            <w:vMerge w:val="restart"/>
            <w:vAlign w:val="center"/>
          </w:tcPr>
          <w:p w14:paraId="17786021">
            <w:pPr>
              <w:jc w:val="center"/>
            </w:pPr>
            <w:r>
              <w:rPr>
                <w:rFonts w:ascii="宋体" w:hAnsi="宋体" w:eastAsia="宋体" w:cs="宋体"/>
                <w:b w:val="0"/>
                <w:i w:val="0"/>
                <w:color w:val="000000"/>
                <w:sz w:val="14"/>
              </w:rPr>
              <w:t>科目名称</w:t>
            </w:r>
          </w:p>
        </w:tc>
        <w:tc>
          <w:tcPr>
            <w:tcW w:w="1020" w:type="dxa"/>
            <w:vMerge w:val="restart"/>
            <w:vAlign w:val="center"/>
          </w:tcPr>
          <w:p w14:paraId="6E2E8F7C">
            <w:pPr>
              <w:jc w:val="center"/>
            </w:pPr>
            <w:r>
              <w:rPr>
                <w:rFonts w:ascii="宋体" w:hAnsi="宋体" w:eastAsia="宋体" w:cs="宋体"/>
                <w:b w:val="0"/>
                <w:i w:val="0"/>
                <w:color w:val="000000"/>
                <w:sz w:val="14"/>
              </w:rPr>
              <w:t>决算数</w:t>
            </w:r>
          </w:p>
        </w:tc>
        <w:tc>
          <w:tcPr>
            <w:tcW w:w="540" w:type="dxa"/>
            <w:vMerge w:val="restart"/>
            <w:vAlign w:val="center"/>
          </w:tcPr>
          <w:p w14:paraId="11815493">
            <w:pPr>
              <w:jc w:val="center"/>
            </w:pPr>
            <w:r>
              <w:rPr>
                <w:rFonts w:ascii="宋体" w:hAnsi="宋体" w:eastAsia="宋体" w:cs="宋体"/>
                <w:b w:val="0"/>
                <w:i w:val="0"/>
                <w:color w:val="000000"/>
                <w:sz w:val="14"/>
              </w:rPr>
              <w:t>科目编码</w:t>
            </w:r>
          </w:p>
        </w:tc>
        <w:tc>
          <w:tcPr>
            <w:tcW w:w="1560" w:type="dxa"/>
            <w:vMerge w:val="restart"/>
            <w:vAlign w:val="center"/>
          </w:tcPr>
          <w:p w14:paraId="2BC05760">
            <w:pPr>
              <w:jc w:val="center"/>
            </w:pPr>
            <w:r>
              <w:rPr>
                <w:rFonts w:ascii="宋体" w:hAnsi="宋体" w:eastAsia="宋体" w:cs="宋体"/>
                <w:b w:val="0"/>
                <w:i w:val="0"/>
                <w:color w:val="000000"/>
                <w:sz w:val="14"/>
              </w:rPr>
              <w:t>科目名称</w:t>
            </w:r>
          </w:p>
        </w:tc>
        <w:tc>
          <w:tcPr>
            <w:tcW w:w="1020" w:type="dxa"/>
            <w:vMerge w:val="restart"/>
            <w:vAlign w:val="center"/>
          </w:tcPr>
          <w:p w14:paraId="68D02814">
            <w:pPr>
              <w:jc w:val="center"/>
            </w:pPr>
            <w:r>
              <w:rPr>
                <w:rFonts w:ascii="宋体" w:hAnsi="宋体" w:eastAsia="宋体" w:cs="宋体"/>
                <w:b w:val="0"/>
                <w:i w:val="0"/>
                <w:color w:val="000000"/>
                <w:sz w:val="14"/>
              </w:rPr>
              <w:t>决算数</w:t>
            </w:r>
          </w:p>
        </w:tc>
        <w:tc>
          <w:tcPr>
            <w:tcW w:w="540" w:type="dxa"/>
            <w:vMerge w:val="restart"/>
            <w:vAlign w:val="center"/>
          </w:tcPr>
          <w:p w14:paraId="305D084E">
            <w:pPr>
              <w:jc w:val="center"/>
            </w:pPr>
            <w:r>
              <w:rPr>
                <w:rFonts w:ascii="宋体" w:hAnsi="宋体" w:eastAsia="宋体" w:cs="宋体"/>
                <w:b w:val="0"/>
                <w:i w:val="0"/>
                <w:color w:val="000000"/>
                <w:sz w:val="14"/>
              </w:rPr>
              <w:t>科目编码</w:t>
            </w:r>
          </w:p>
        </w:tc>
        <w:tc>
          <w:tcPr>
            <w:tcW w:w="2540" w:type="dxa"/>
            <w:vMerge w:val="restart"/>
            <w:vAlign w:val="center"/>
          </w:tcPr>
          <w:p w14:paraId="63AF1027">
            <w:pPr>
              <w:jc w:val="center"/>
            </w:pPr>
            <w:r>
              <w:rPr>
                <w:rFonts w:ascii="宋体" w:hAnsi="宋体" w:eastAsia="宋体" w:cs="宋体"/>
                <w:b w:val="0"/>
                <w:i w:val="0"/>
                <w:color w:val="000000"/>
                <w:sz w:val="14"/>
              </w:rPr>
              <w:t>科目名称</w:t>
            </w:r>
          </w:p>
        </w:tc>
        <w:tc>
          <w:tcPr>
            <w:tcW w:w="1032" w:type="dxa"/>
            <w:vMerge w:val="restart"/>
            <w:vAlign w:val="center"/>
          </w:tcPr>
          <w:p w14:paraId="2AF6F69C">
            <w:pPr>
              <w:jc w:val="center"/>
            </w:pPr>
            <w:r>
              <w:rPr>
                <w:rFonts w:ascii="宋体" w:hAnsi="宋体" w:eastAsia="宋体" w:cs="宋体"/>
                <w:b w:val="0"/>
                <w:i w:val="0"/>
                <w:color w:val="000000"/>
                <w:sz w:val="14"/>
              </w:rPr>
              <w:t>决算数</w:t>
            </w:r>
          </w:p>
        </w:tc>
      </w:tr>
      <w:tr w14:paraId="1A2B7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BB19215"/>
        </w:tc>
        <w:tc>
          <w:tcPr>
            <w:tcW w:w="1980" w:type="dxa"/>
            <w:vMerge w:val="continue"/>
            <w:vAlign w:val="center"/>
          </w:tcPr>
          <w:p w14:paraId="6E1BF0A8"/>
        </w:tc>
        <w:tc>
          <w:tcPr>
            <w:tcW w:w="1020" w:type="dxa"/>
            <w:vMerge w:val="continue"/>
            <w:vAlign w:val="center"/>
          </w:tcPr>
          <w:p w14:paraId="10C8FB55"/>
        </w:tc>
        <w:tc>
          <w:tcPr>
            <w:tcW w:w="540" w:type="dxa"/>
            <w:vMerge w:val="continue"/>
            <w:vAlign w:val="center"/>
          </w:tcPr>
          <w:p w14:paraId="00B7898F"/>
        </w:tc>
        <w:tc>
          <w:tcPr>
            <w:tcW w:w="1560" w:type="dxa"/>
            <w:vMerge w:val="continue"/>
            <w:vAlign w:val="center"/>
          </w:tcPr>
          <w:p w14:paraId="65D3F8CD"/>
        </w:tc>
        <w:tc>
          <w:tcPr>
            <w:tcW w:w="1020" w:type="dxa"/>
            <w:vMerge w:val="continue"/>
            <w:vAlign w:val="center"/>
          </w:tcPr>
          <w:p w14:paraId="3A958456"/>
        </w:tc>
        <w:tc>
          <w:tcPr>
            <w:tcW w:w="540" w:type="dxa"/>
            <w:vMerge w:val="continue"/>
            <w:vAlign w:val="center"/>
          </w:tcPr>
          <w:p w14:paraId="42BC770B"/>
        </w:tc>
        <w:tc>
          <w:tcPr>
            <w:tcW w:w="2540" w:type="dxa"/>
            <w:vMerge w:val="continue"/>
            <w:vAlign w:val="center"/>
          </w:tcPr>
          <w:p w14:paraId="6E59B3EB"/>
        </w:tc>
        <w:tc>
          <w:tcPr>
            <w:tcW w:w="1032" w:type="dxa"/>
            <w:vMerge w:val="continue"/>
            <w:vAlign w:val="center"/>
          </w:tcPr>
          <w:p w14:paraId="5AF29503"/>
        </w:tc>
      </w:tr>
      <w:tr w14:paraId="31627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FC7046">
            <w:pPr>
              <w:jc w:val="left"/>
            </w:pPr>
            <w:r>
              <w:rPr>
                <w:rFonts w:ascii="宋体" w:hAnsi="宋体" w:eastAsia="宋体" w:cs="宋体"/>
                <w:b w:val="0"/>
                <w:i w:val="0"/>
                <w:color w:val="000000"/>
                <w:sz w:val="14"/>
              </w:rPr>
              <w:t>301</w:t>
            </w:r>
          </w:p>
        </w:tc>
        <w:tc>
          <w:tcPr>
            <w:tcW w:w="1980" w:type="dxa"/>
            <w:vAlign w:val="center"/>
          </w:tcPr>
          <w:p w14:paraId="1C1112EB">
            <w:pPr>
              <w:jc w:val="left"/>
            </w:pPr>
            <w:r>
              <w:rPr>
                <w:rFonts w:ascii="宋体" w:hAnsi="宋体" w:eastAsia="宋体" w:cs="宋体"/>
                <w:b w:val="0"/>
                <w:i w:val="0"/>
                <w:color w:val="000000"/>
                <w:sz w:val="14"/>
              </w:rPr>
              <w:t>工资福利支出</w:t>
            </w:r>
          </w:p>
        </w:tc>
        <w:tc>
          <w:tcPr>
            <w:tcW w:w="1020" w:type="dxa"/>
            <w:vAlign w:val="center"/>
          </w:tcPr>
          <w:p w14:paraId="56797736">
            <w:pPr>
              <w:jc w:val="right"/>
            </w:pPr>
            <w:r>
              <w:rPr>
                <w:rFonts w:ascii="宋体" w:hAnsi="宋体" w:eastAsia="宋体" w:cs="宋体"/>
                <w:b w:val="0"/>
                <w:i w:val="0"/>
                <w:color w:val="000000"/>
                <w:sz w:val="14"/>
              </w:rPr>
              <w:t>380.33</w:t>
            </w:r>
          </w:p>
        </w:tc>
        <w:tc>
          <w:tcPr>
            <w:tcW w:w="540" w:type="dxa"/>
            <w:vAlign w:val="center"/>
          </w:tcPr>
          <w:p w14:paraId="535568D3">
            <w:pPr>
              <w:jc w:val="left"/>
            </w:pPr>
            <w:r>
              <w:rPr>
                <w:rFonts w:ascii="宋体" w:hAnsi="宋体" w:eastAsia="宋体" w:cs="宋体"/>
                <w:b w:val="0"/>
                <w:i w:val="0"/>
                <w:color w:val="000000"/>
                <w:sz w:val="14"/>
              </w:rPr>
              <w:t>302</w:t>
            </w:r>
          </w:p>
        </w:tc>
        <w:tc>
          <w:tcPr>
            <w:tcW w:w="1560" w:type="dxa"/>
            <w:vAlign w:val="center"/>
          </w:tcPr>
          <w:p w14:paraId="1A024C46">
            <w:pPr>
              <w:jc w:val="left"/>
            </w:pPr>
            <w:r>
              <w:rPr>
                <w:rFonts w:ascii="宋体" w:hAnsi="宋体" w:eastAsia="宋体" w:cs="宋体"/>
                <w:b w:val="0"/>
                <w:i w:val="0"/>
                <w:color w:val="000000"/>
                <w:sz w:val="14"/>
              </w:rPr>
              <w:t>商品和服务支出</w:t>
            </w:r>
          </w:p>
        </w:tc>
        <w:tc>
          <w:tcPr>
            <w:tcW w:w="1020" w:type="dxa"/>
            <w:vAlign w:val="center"/>
          </w:tcPr>
          <w:p w14:paraId="062A3665">
            <w:pPr>
              <w:jc w:val="right"/>
            </w:pPr>
            <w:r>
              <w:rPr>
                <w:rFonts w:ascii="宋体" w:hAnsi="宋体" w:eastAsia="宋体" w:cs="宋体"/>
                <w:b w:val="0"/>
                <w:i w:val="0"/>
                <w:color w:val="000000"/>
                <w:sz w:val="14"/>
              </w:rPr>
              <w:t>15.84</w:t>
            </w:r>
          </w:p>
        </w:tc>
        <w:tc>
          <w:tcPr>
            <w:tcW w:w="540" w:type="dxa"/>
            <w:vAlign w:val="center"/>
          </w:tcPr>
          <w:p w14:paraId="7D749B67">
            <w:pPr>
              <w:jc w:val="left"/>
            </w:pPr>
            <w:r>
              <w:rPr>
                <w:rFonts w:ascii="宋体" w:hAnsi="宋体" w:eastAsia="宋体" w:cs="宋体"/>
                <w:b w:val="0"/>
                <w:i w:val="0"/>
                <w:color w:val="000000"/>
                <w:sz w:val="14"/>
              </w:rPr>
              <w:t>307</w:t>
            </w:r>
          </w:p>
        </w:tc>
        <w:tc>
          <w:tcPr>
            <w:tcW w:w="2540" w:type="dxa"/>
            <w:vAlign w:val="center"/>
          </w:tcPr>
          <w:p w14:paraId="31A74C75">
            <w:pPr>
              <w:jc w:val="left"/>
            </w:pPr>
            <w:r>
              <w:rPr>
                <w:rFonts w:ascii="宋体" w:hAnsi="宋体" w:eastAsia="宋体" w:cs="宋体"/>
                <w:b w:val="0"/>
                <w:i w:val="0"/>
                <w:color w:val="000000"/>
                <w:sz w:val="14"/>
              </w:rPr>
              <w:t>债务利息及费用支出</w:t>
            </w:r>
          </w:p>
        </w:tc>
        <w:tc>
          <w:tcPr>
            <w:tcW w:w="1032" w:type="dxa"/>
            <w:vAlign w:val="center"/>
          </w:tcPr>
          <w:p w14:paraId="1C494B7E"/>
        </w:tc>
      </w:tr>
      <w:tr w14:paraId="689C4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FC09F">
            <w:pPr>
              <w:jc w:val="center"/>
            </w:pPr>
            <w:r>
              <w:rPr>
                <w:rFonts w:ascii="宋体" w:hAnsi="宋体" w:eastAsia="宋体" w:cs="宋体"/>
                <w:b w:val="0"/>
                <w:i w:val="0"/>
                <w:color w:val="000000"/>
                <w:sz w:val="14"/>
              </w:rPr>
              <w:t>30101</w:t>
            </w:r>
          </w:p>
        </w:tc>
        <w:tc>
          <w:tcPr>
            <w:tcW w:w="1980" w:type="dxa"/>
            <w:vAlign w:val="center"/>
          </w:tcPr>
          <w:p w14:paraId="11DC629E">
            <w:pPr>
              <w:jc w:val="left"/>
            </w:pPr>
            <w:r>
              <w:rPr>
                <w:rFonts w:ascii="宋体" w:hAnsi="宋体" w:eastAsia="宋体" w:cs="宋体"/>
                <w:b w:val="0"/>
                <w:i w:val="0"/>
                <w:color w:val="000000"/>
                <w:sz w:val="14"/>
              </w:rPr>
              <w:t xml:space="preserve">  基本工资</w:t>
            </w:r>
          </w:p>
        </w:tc>
        <w:tc>
          <w:tcPr>
            <w:tcW w:w="1020" w:type="dxa"/>
            <w:vAlign w:val="center"/>
          </w:tcPr>
          <w:p w14:paraId="47BD814E">
            <w:pPr>
              <w:jc w:val="right"/>
            </w:pPr>
            <w:r>
              <w:rPr>
                <w:rFonts w:ascii="宋体" w:hAnsi="宋体" w:eastAsia="宋体" w:cs="宋体"/>
                <w:b w:val="0"/>
                <w:i w:val="0"/>
                <w:color w:val="000000"/>
                <w:sz w:val="14"/>
              </w:rPr>
              <w:t>101.19</w:t>
            </w:r>
          </w:p>
        </w:tc>
        <w:tc>
          <w:tcPr>
            <w:tcW w:w="540" w:type="dxa"/>
            <w:vAlign w:val="center"/>
          </w:tcPr>
          <w:p w14:paraId="5B7E5AB4">
            <w:pPr>
              <w:jc w:val="center"/>
            </w:pPr>
            <w:r>
              <w:rPr>
                <w:rFonts w:ascii="宋体" w:hAnsi="宋体" w:eastAsia="宋体" w:cs="宋体"/>
                <w:b w:val="0"/>
                <w:i w:val="0"/>
                <w:color w:val="000000"/>
                <w:sz w:val="14"/>
              </w:rPr>
              <w:t>30201</w:t>
            </w:r>
          </w:p>
        </w:tc>
        <w:tc>
          <w:tcPr>
            <w:tcW w:w="1560" w:type="dxa"/>
            <w:vAlign w:val="center"/>
          </w:tcPr>
          <w:p w14:paraId="51CB3531">
            <w:pPr>
              <w:jc w:val="left"/>
            </w:pPr>
            <w:r>
              <w:rPr>
                <w:rFonts w:ascii="宋体" w:hAnsi="宋体" w:eastAsia="宋体" w:cs="宋体"/>
                <w:b w:val="0"/>
                <w:i w:val="0"/>
                <w:color w:val="000000"/>
                <w:sz w:val="14"/>
              </w:rPr>
              <w:t xml:space="preserve">  办公费</w:t>
            </w:r>
          </w:p>
        </w:tc>
        <w:tc>
          <w:tcPr>
            <w:tcW w:w="1020" w:type="dxa"/>
            <w:vAlign w:val="center"/>
          </w:tcPr>
          <w:p w14:paraId="5CFA8697">
            <w:pPr>
              <w:jc w:val="right"/>
            </w:pPr>
            <w:r>
              <w:rPr>
                <w:rFonts w:ascii="宋体" w:hAnsi="宋体" w:eastAsia="宋体" w:cs="宋体"/>
                <w:b w:val="0"/>
                <w:i w:val="0"/>
                <w:color w:val="000000"/>
                <w:sz w:val="14"/>
              </w:rPr>
              <w:t>2.46</w:t>
            </w:r>
          </w:p>
        </w:tc>
        <w:tc>
          <w:tcPr>
            <w:tcW w:w="540" w:type="dxa"/>
            <w:vAlign w:val="center"/>
          </w:tcPr>
          <w:p w14:paraId="3ED0B46F">
            <w:pPr>
              <w:jc w:val="center"/>
            </w:pPr>
            <w:r>
              <w:rPr>
                <w:rFonts w:ascii="宋体" w:hAnsi="宋体" w:eastAsia="宋体" w:cs="宋体"/>
                <w:b w:val="0"/>
                <w:i w:val="0"/>
                <w:color w:val="000000"/>
                <w:sz w:val="14"/>
              </w:rPr>
              <w:t>30701</w:t>
            </w:r>
          </w:p>
        </w:tc>
        <w:tc>
          <w:tcPr>
            <w:tcW w:w="2540" w:type="dxa"/>
            <w:vAlign w:val="center"/>
          </w:tcPr>
          <w:p w14:paraId="31C62F6B">
            <w:pPr>
              <w:jc w:val="left"/>
            </w:pPr>
            <w:r>
              <w:rPr>
                <w:rFonts w:ascii="宋体" w:hAnsi="宋体" w:eastAsia="宋体" w:cs="宋体"/>
                <w:b w:val="0"/>
                <w:i w:val="0"/>
                <w:color w:val="000000"/>
                <w:sz w:val="14"/>
              </w:rPr>
              <w:t xml:space="preserve">  国内债务付息</w:t>
            </w:r>
          </w:p>
        </w:tc>
        <w:tc>
          <w:tcPr>
            <w:tcW w:w="1032" w:type="dxa"/>
            <w:vAlign w:val="center"/>
          </w:tcPr>
          <w:p w14:paraId="11EECD45"/>
        </w:tc>
      </w:tr>
      <w:tr w14:paraId="03854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D10D4">
            <w:pPr>
              <w:jc w:val="center"/>
            </w:pPr>
            <w:r>
              <w:rPr>
                <w:rFonts w:ascii="宋体" w:hAnsi="宋体" w:eastAsia="宋体" w:cs="宋体"/>
                <w:b w:val="0"/>
                <w:i w:val="0"/>
                <w:color w:val="000000"/>
                <w:sz w:val="14"/>
              </w:rPr>
              <w:t>30102</w:t>
            </w:r>
          </w:p>
        </w:tc>
        <w:tc>
          <w:tcPr>
            <w:tcW w:w="1980" w:type="dxa"/>
            <w:vAlign w:val="center"/>
          </w:tcPr>
          <w:p w14:paraId="0A4708A9">
            <w:pPr>
              <w:jc w:val="left"/>
            </w:pPr>
            <w:r>
              <w:rPr>
                <w:rFonts w:ascii="宋体" w:hAnsi="宋体" w:eastAsia="宋体" w:cs="宋体"/>
                <w:b w:val="0"/>
                <w:i w:val="0"/>
                <w:color w:val="000000"/>
                <w:sz w:val="14"/>
              </w:rPr>
              <w:t xml:space="preserve">  津贴补贴</w:t>
            </w:r>
          </w:p>
        </w:tc>
        <w:tc>
          <w:tcPr>
            <w:tcW w:w="1020" w:type="dxa"/>
            <w:vAlign w:val="center"/>
          </w:tcPr>
          <w:p w14:paraId="6106E07D">
            <w:pPr>
              <w:jc w:val="right"/>
            </w:pPr>
            <w:r>
              <w:rPr>
                <w:rFonts w:ascii="宋体" w:hAnsi="宋体" w:eastAsia="宋体" w:cs="宋体"/>
                <w:b w:val="0"/>
                <w:i w:val="0"/>
                <w:color w:val="000000"/>
                <w:sz w:val="14"/>
              </w:rPr>
              <w:t>24.90</w:t>
            </w:r>
          </w:p>
        </w:tc>
        <w:tc>
          <w:tcPr>
            <w:tcW w:w="540" w:type="dxa"/>
            <w:vAlign w:val="center"/>
          </w:tcPr>
          <w:p w14:paraId="1BD5FAB1">
            <w:pPr>
              <w:jc w:val="center"/>
            </w:pPr>
            <w:r>
              <w:rPr>
                <w:rFonts w:ascii="宋体" w:hAnsi="宋体" w:eastAsia="宋体" w:cs="宋体"/>
                <w:b w:val="0"/>
                <w:i w:val="0"/>
                <w:color w:val="000000"/>
                <w:sz w:val="14"/>
              </w:rPr>
              <w:t>30202</w:t>
            </w:r>
          </w:p>
        </w:tc>
        <w:tc>
          <w:tcPr>
            <w:tcW w:w="1560" w:type="dxa"/>
            <w:vAlign w:val="center"/>
          </w:tcPr>
          <w:p w14:paraId="4645D394">
            <w:pPr>
              <w:jc w:val="left"/>
            </w:pPr>
            <w:r>
              <w:rPr>
                <w:rFonts w:ascii="宋体" w:hAnsi="宋体" w:eastAsia="宋体" w:cs="宋体"/>
                <w:b w:val="0"/>
                <w:i w:val="0"/>
                <w:color w:val="000000"/>
                <w:sz w:val="14"/>
              </w:rPr>
              <w:t xml:space="preserve">  印刷费</w:t>
            </w:r>
          </w:p>
        </w:tc>
        <w:tc>
          <w:tcPr>
            <w:tcW w:w="1020" w:type="dxa"/>
            <w:vAlign w:val="center"/>
          </w:tcPr>
          <w:p w14:paraId="3D747059">
            <w:pPr>
              <w:jc w:val="right"/>
            </w:pPr>
            <w:r>
              <w:rPr>
                <w:rFonts w:ascii="宋体" w:hAnsi="宋体" w:eastAsia="宋体" w:cs="宋体"/>
                <w:b w:val="0"/>
                <w:i w:val="0"/>
                <w:color w:val="000000"/>
                <w:sz w:val="14"/>
              </w:rPr>
              <w:t>0.58</w:t>
            </w:r>
          </w:p>
        </w:tc>
        <w:tc>
          <w:tcPr>
            <w:tcW w:w="540" w:type="dxa"/>
            <w:vAlign w:val="center"/>
          </w:tcPr>
          <w:p w14:paraId="658D4996">
            <w:pPr>
              <w:jc w:val="center"/>
            </w:pPr>
            <w:r>
              <w:rPr>
                <w:rFonts w:ascii="宋体" w:hAnsi="宋体" w:eastAsia="宋体" w:cs="宋体"/>
                <w:b w:val="0"/>
                <w:i w:val="0"/>
                <w:color w:val="000000"/>
                <w:sz w:val="14"/>
              </w:rPr>
              <w:t>30702</w:t>
            </w:r>
          </w:p>
        </w:tc>
        <w:tc>
          <w:tcPr>
            <w:tcW w:w="2540" w:type="dxa"/>
            <w:vAlign w:val="center"/>
          </w:tcPr>
          <w:p w14:paraId="33B32677">
            <w:pPr>
              <w:jc w:val="left"/>
            </w:pPr>
            <w:r>
              <w:rPr>
                <w:rFonts w:ascii="宋体" w:hAnsi="宋体" w:eastAsia="宋体" w:cs="宋体"/>
                <w:b w:val="0"/>
                <w:i w:val="0"/>
                <w:color w:val="000000"/>
                <w:sz w:val="14"/>
              </w:rPr>
              <w:t xml:space="preserve">  国外债务付息</w:t>
            </w:r>
          </w:p>
        </w:tc>
        <w:tc>
          <w:tcPr>
            <w:tcW w:w="1032" w:type="dxa"/>
            <w:vAlign w:val="center"/>
          </w:tcPr>
          <w:p w14:paraId="3A0F7048"/>
        </w:tc>
      </w:tr>
      <w:tr w14:paraId="08935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D96D8">
            <w:pPr>
              <w:jc w:val="center"/>
            </w:pPr>
            <w:r>
              <w:rPr>
                <w:rFonts w:ascii="宋体" w:hAnsi="宋体" w:eastAsia="宋体" w:cs="宋体"/>
                <w:b w:val="0"/>
                <w:i w:val="0"/>
                <w:color w:val="000000"/>
                <w:sz w:val="14"/>
              </w:rPr>
              <w:t>30103</w:t>
            </w:r>
          </w:p>
        </w:tc>
        <w:tc>
          <w:tcPr>
            <w:tcW w:w="1980" w:type="dxa"/>
            <w:vAlign w:val="center"/>
          </w:tcPr>
          <w:p w14:paraId="6821A7D6">
            <w:pPr>
              <w:jc w:val="left"/>
            </w:pPr>
            <w:r>
              <w:rPr>
                <w:rFonts w:ascii="宋体" w:hAnsi="宋体" w:eastAsia="宋体" w:cs="宋体"/>
                <w:b w:val="0"/>
                <w:i w:val="0"/>
                <w:color w:val="000000"/>
                <w:sz w:val="14"/>
              </w:rPr>
              <w:t xml:space="preserve">  奖金</w:t>
            </w:r>
          </w:p>
        </w:tc>
        <w:tc>
          <w:tcPr>
            <w:tcW w:w="1020" w:type="dxa"/>
            <w:vAlign w:val="center"/>
          </w:tcPr>
          <w:p w14:paraId="070DC9E8">
            <w:pPr>
              <w:jc w:val="right"/>
            </w:pPr>
            <w:r>
              <w:rPr>
                <w:rFonts w:ascii="宋体" w:hAnsi="宋体" w:eastAsia="宋体" w:cs="宋体"/>
                <w:b w:val="0"/>
                <w:i w:val="0"/>
                <w:color w:val="000000"/>
                <w:sz w:val="14"/>
              </w:rPr>
              <w:t>13.77</w:t>
            </w:r>
          </w:p>
        </w:tc>
        <w:tc>
          <w:tcPr>
            <w:tcW w:w="540" w:type="dxa"/>
            <w:vAlign w:val="center"/>
          </w:tcPr>
          <w:p w14:paraId="1F09C6DF">
            <w:pPr>
              <w:jc w:val="center"/>
            </w:pPr>
            <w:r>
              <w:rPr>
                <w:rFonts w:ascii="宋体" w:hAnsi="宋体" w:eastAsia="宋体" w:cs="宋体"/>
                <w:b w:val="0"/>
                <w:i w:val="0"/>
                <w:color w:val="000000"/>
                <w:sz w:val="14"/>
              </w:rPr>
              <w:t>30203</w:t>
            </w:r>
          </w:p>
        </w:tc>
        <w:tc>
          <w:tcPr>
            <w:tcW w:w="1560" w:type="dxa"/>
            <w:vAlign w:val="center"/>
          </w:tcPr>
          <w:p w14:paraId="5AB8C9E6">
            <w:pPr>
              <w:jc w:val="left"/>
            </w:pPr>
            <w:r>
              <w:rPr>
                <w:rFonts w:ascii="宋体" w:hAnsi="宋体" w:eastAsia="宋体" w:cs="宋体"/>
                <w:b w:val="0"/>
                <w:i w:val="0"/>
                <w:color w:val="000000"/>
                <w:sz w:val="14"/>
              </w:rPr>
              <w:t xml:space="preserve">  咨询费</w:t>
            </w:r>
          </w:p>
        </w:tc>
        <w:tc>
          <w:tcPr>
            <w:tcW w:w="1020" w:type="dxa"/>
            <w:vAlign w:val="center"/>
          </w:tcPr>
          <w:p w14:paraId="7D9A30C2"/>
        </w:tc>
        <w:tc>
          <w:tcPr>
            <w:tcW w:w="540" w:type="dxa"/>
            <w:vAlign w:val="center"/>
          </w:tcPr>
          <w:p w14:paraId="21AF33FC">
            <w:pPr>
              <w:jc w:val="left"/>
            </w:pPr>
            <w:r>
              <w:rPr>
                <w:rFonts w:ascii="宋体" w:hAnsi="宋体" w:eastAsia="宋体" w:cs="宋体"/>
                <w:b w:val="0"/>
                <w:i w:val="0"/>
                <w:color w:val="000000"/>
                <w:sz w:val="14"/>
              </w:rPr>
              <w:t>310</w:t>
            </w:r>
          </w:p>
        </w:tc>
        <w:tc>
          <w:tcPr>
            <w:tcW w:w="2540" w:type="dxa"/>
            <w:vAlign w:val="center"/>
          </w:tcPr>
          <w:p w14:paraId="482D2810">
            <w:pPr>
              <w:jc w:val="left"/>
            </w:pPr>
            <w:r>
              <w:rPr>
                <w:rFonts w:ascii="宋体" w:hAnsi="宋体" w:eastAsia="宋体" w:cs="宋体"/>
                <w:b w:val="0"/>
                <w:i w:val="0"/>
                <w:color w:val="000000"/>
                <w:sz w:val="14"/>
              </w:rPr>
              <w:t>资本性支出</w:t>
            </w:r>
          </w:p>
        </w:tc>
        <w:tc>
          <w:tcPr>
            <w:tcW w:w="1032" w:type="dxa"/>
            <w:vAlign w:val="center"/>
          </w:tcPr>
          <w:p w14:paraId="47930597"/>
        </w:tc>
      </w:tr>
      <w:tr w14:paraId="2E78B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8608E7">
            <w:pPr>
              <w:jc w:val="center"/>
            </w:pPr>
            <w:r>
              <w:rPr>
                <w:rFonts w:ascii="宋体" w:hAnsi="宋体" w:eastAsia="宋体" w:cs="宋体"/>
                <w:b w:val="0"/>
                <w:i w:val="0"/>
                <w:color w:val="000000"/>
                <w:sz w:val="14"/>
              </w:rPr>
              <w:t>30106</w:t>
            </w:r>
          </w:p>
        </w:tc>
        <w:tc>
          <w:tcPr>
            <w:tcW w:w="1980" w:type="dxa"/>
            <w:vAlign w:val="center"/>
          </w:tcPr>
          <w:p w14:paraId="19AAC4A2">
            <w:pPr>
              <w:jc w:val="left"/>
            </w:pPr>
            <w:r>
              <w:rPr>
                <w:rFonts w:ascii="宋体" w:hAnsi="宋体" w:eastAsia="宋体" w:cs="宋体"/>
                <w:b w:val="0"/>
                <w:i w:val="0"/>
                <w:color w:val="000000"/>
                <w:sz w:val="14"/>
              </w:rPr>
              <w:t xml:space="preserve">  伙食补助费</w:t>
            </w:r>
          </w:p>
        </w:tc>
        <w:tc>
          <w:tcPr>
            <w:tcW w:w="1020" w:type="dxa"/>
            <w:vAlign w:val="center"/>
          </w:tcPr>
          <w:p w14:paraId="576B2D79"/>
        </w:tc>
        <w:tc>
          <w:tcPr>
            <w:tcW w:w="540" w:type="dxa"/>
            <w:vAlign w:val="center"/>
          </w:tcPr>
          <w:p w14:paraId="35AE0225">
            <w:pPr>
              <w:jc w:val="center"/>
            </w:pPr>
            <w:r>
              <w:rPr>
                <w:rFonts w:ascii="宋体" w:hAnsi="宋体" w:eastAsia="宋体" w:cs="宋体"/>
                <w:b w:val="0"/>
                <w:i w:val="0"/>
                <w:color w:val="000000"/>
                <w:sz w:val="14"/>
              </w:rPr>
              <w:t>30204</w:t>
            </w:r>
          </w:p>
        </w:tc>
        <w:tc>
          <w:tcPr>
            <w:tcW w:w="1560" w:type="dxa"/>
            <w:vAlign w:val="center"/>
          </w:tcPr>
          <w:p w14:paraId="1E29A2BA">
            <w:pPr>
              <w:jc w:val="left"/>
            </w:pPr>
            <w:r>
              <w:rPr>
                <w:rFonts w:ascii="宋体" w:hAnsi="宋体" w:eastAsia="宋体" w:cs="宋体"/>
                <w:b w:val="0"/>
                <w:i w:val="0"/>
                <w:color w:val="000000"/>
                <w:sz w:val="14"/>
              </w:rPr>
              <w:t xml:space="preserve">  手续费</w:t>
            </w:r>
          </w:p>
        </w:tc>
        <w:tc>
          <w:tcPr>
            <w:tcW w:w="1020" w:type="dxa"/>
            <w:vAlign w:val="center"/>
          </w:tcPr>
          <w:p w14:paraId="42666F69"/>
        </w:tc>
        <w:tc>
          <w:tcPr>
            <w:tcW w:w="540" w:type="dxa"/>
            <w:vAlign w:val="center"/>
          </w:tcPr>
          <w:p w14:paraId="6F91F58E">
            <w:pPr>
              <w:jc w:val="center"/>
            </w:pPr>
            <w:r>
              <w:rPr>
                <w:rFonts w:ascii="宋体" w:hAnsi="宋体" w:eastAsia="宋体" w:cs="宋体"/>
                <w:b w:val="0"/>
                <w:i w:val="0"/>
                <w:color w:val="000000"/>
                <w:sz w:val="14"/>
              </w:rPr>
              <w:t>31001</w:t>
            </w:r>
          </w:p>
        </w:tc>
        <w:tc>
          <w:tcPr>
            <w:tcW w:w="2540" w:type="dxa"/>
            <w:vAlign w:val="center"/>
          </w:tcPr>
          <w:p w14:paraId="174C6445">
            <w:pPr>
              <w:jc w:val="left"/>
            </w:pPr>
            <w:r>
              <w:rPr>
                <w:rFonts w:ascii="宋体" w:hAnsi="宋体" w:eastAsia="宋体" w:cs="宋体"/>
                <w:b w:val="0"/>
                <w:i w:val="0"/>
                <w:color w:val="000000"/>
                <w:sz w:val="14"/>
              </w:rPr>
              <w:t xml:space="preserve">  房屋建筑物购建</w:t>
            </w:r>
          </w:p>
        </w:tc>
        <w:tc>
          <w:tcPr>
            <w:tcW w:w="1032" w:type="dxa"/>
            <w:vAlign w:val="center"/>
          </w:tcPr>
          <w:p w14:paraId="46801860"/>
        </w:tc>
      </w:tr>
      <w:tr w14:paraId="26BEB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6DB3A9">
            <w:pPr>
              <w:jc w:val="center"/>
            </w:pPr>
            <w:r>
              <w:rPr>
                <w:rFonts w:ascii="宋体" w:hAnsi="宋体" w:eastAsia="宋体" w:cs="宋体"/>
                <w:b w:val="0"/>
                <w:i w:val="0"/>
                <w:color w:val="000000"/>
                <w:sz w:val="14"/>
              </w:rPr>
              <w:t>30107</w:t>
            </w:r>
          </w:p>
        </w:tc>
        <w:tc>
          <w:tcPr>
            <w:tcW w:w="1980" w:type="dxa"/>
            <w:vAlign w:val="center"/>
          </w:tcPr>
          <w:p w14:paraId="5119F859">
            <w:pPr>
              <w:jc w:val="left"/>
            </w:pPr>
            <w:r>
              <w:rPr>
                <w:rFonts w:ascii="宋体" w:hAnsi="宋体" w:eastAsia="宋体" w:cs="宋体"/>
                <w:b w:val="0"/>
                <w:i w:val="0"/>
                <w:color w:val="000000"/>
                <w:sz w:val="14"/>
              </w:rPr>
              <w:t xml:space="preserve">  绩效工资</w:t>
            </w:r>
          </w:p>
        </w:tc>
        <w:tc>
          <w:tcPr>
            <w:tcW w:w="1020" w:type="dxa"/>
            <w:vAlign w:val="center"/>
          </w:tcPr>
          <w:p w14:paraId="0E6DC0CF"/>
        </w:tc>
        <w:tc>
          <w:tcPr>
            <w:tcW w:w="540" w:type="dxa"/>
            <w:vAlign w:val="center"/>
          </w:tcPr>
          <w:p w14:paraId="2C954CAC">
            <w:pPr>
              <w:jc w:val="center"/>
            </w:pPr>
            <w:r>
              <w:rPr>
                <w:rFonts w:ascii="宋体" w:hAnsi="宋体" w:eastAsia="宋体" w:cs="宋体"/>
                <w:b w:val="0"/>
                <w:i w:val="0"/>
                <w:color w:val="000000"/>
                <w:sz w:val="14"/>
              </w:rPr>
              <w:t>30205</w:t>
            </w:r>
          </w:p>
        </w:tc>
        <w:tc>
          <w:tcPr>
            <w:tcW w:w="1560" w:type="dxa"/>
            <w:vAlign w:val="center"/>
          </w:tcPr>
          <w:p w14:paraId="6B3512E0">
            <w:pPr>
              <w:jc w:val="left"/>
            </w:pPr>
            <w:r>
              <w:rPr>
                <w:rFonts w:ascii="宋体" w:hAnsi="宋体" w:eastAsia="宋体" w:cs="宋体"/>
                <w:b w:val="0"/>
                <w:i w:val="0"/>
                <w:color w:val="000000"/>
                <w:sz w:val="14"/>
              </w:rPr>
              <w:t xml:space="preserve">  水费</w:t>
            </w:r>
          </w:p>
        </w:tc>
        <w:tc>
          <w:tcPr>
            <w:tcW w:w="1020" w:type="dxa"/>
            <w:vAlign w:val="center"/>
          </w:tcPr>
          <w:p w14:paraId="5786DFAA"/>
        </w:tc>
        <w:tc>
          <w:tcPr>
            <w:tcW w:w="540" w:type="dxa"/>
            <w:vAlign w:val="center"/>
          </w:tcPr>
          <w:p w14:paraId="2A972613">
            <w:pPr>
              <w:jc w:val="center"/>
            </w:pPr>
            <w:r>
              <w:rPr>
                <w:rFonts w:ascii="宋体" w:hAnsi="宋体" w:eastAsia="宋体" w:cs="宋体"/>
                <w:b w:val="0"/>
                <w:i w:val="0"/>
                <w:color w:val="000000"/>
                <w:sz w:val="14"/>
              </w:rPr>
              <w:t>31002</w:t>
            </w:r>
          </w:p>
        </w:tc>
        <w:tc>
          <w:tcPr>
            <w:tcW w:w="2540" w:type="dxa"/>
            <w:vAlign w:val="center"/>
          </w:tcPr>
          <w:p w14:paraId="21149809">
            <w:pPr>
              <w:jc w:val="left"/>
            </w:pPr>
            <w:r>
              <w:rPr>
                <w:rFonts w:ascii="宋体" w:hAnsi="宋体" w:eastAsia="宋体" w:cs="宋体"/>
                <w:b w:val="0"/>
                <w:i w:val="0"/>
                <w:color w:val="000000"/>
                <w:sz w:val="14"/>
              </w:rPr>
              <w:t xml:space="preserve">  办公设备购置</w:t>
            </w:r>
          </w:p>
        </w:tc>
        <w:tc>
          <w:tcPr>
            <w:tcW w:w="1032" w:type="dxa"/>
            <w:vAlign w:val="center"/>
          </w:tcPr>
          <w:p w14:paraId="5534FA14"/>
        </w:tc>
      </w:tr>
      <w:tr w14:paraId="3D857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B7740B">
            <w:pPr>
              <w:jc w:val="center"/>
            </w:pPr>
            <w:r>
              <w:rPr>
                <w:rFonts w:ascii="宋体" w:hAnsi="宋体" w:eastAsia="宋体" w:cs="宋体"/>
                <w:b w:val="0"/>
                <w:i w:val="0"/>
                <w:color w:val="000000"/>
                <w:sz w:val="14"/>
              </w:rPr>
              <w:t>30108</w:t>
            </w:r>
          </w:p>
        </w:tc>
        <w:tc>
          <w:tcPr>
            <w:tcW w:w="1980" w:type="dxa"/>
            <w:vAlign w:val="center"/>
          </w:tcPr>
          <w:p w14:paraId="34A05C4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B20FE55">
            <w:pPr>
              <w:jc w:val="right"/>
            </w:pPr>
            <w:r>
              <w:rPr>
                <w:rFonts w:ascii="宋体" w:hAnsi="宋体" w:eastAsia="宋体" w:cs="宋体"/>
                <w:b w:val="0"/>
                <w:i w:val="0"/>
                <w:color w:val="000000"/>
                <w:sz w:val="14"/>
              </w:rPr>
              <w:t>20.67</w:t>
            </w:r>
          </w:p>
        </w:tc>
        <w:tc>
          <w:tcPr>
            <w:tcW w:w="540" w:type="dxa"/>
            <w:vAlign w:val="center"/>
          </w:tcPr>
          <w:p w14:paraId="5B0F36C7">
            <w:pPr>
              <w:jc w:val="center"/>
            </w:pPr>
            <w:r>
              <w:rPr>
                <w:rFonts w:ascii="宋体" w:hAnsi="宋体" w:eastAsia="宋体" w:cs="宋体"/>
                <w:b w:val="0"/>
                <w:i w:val="0"/>
                <w:color w:val="000000"/>
                <w:sz w:val="14"/>
              </w:rPr>
              <w:t>30206</w:t>
            </w:r>
          </w:p>
        </w:tc>
        <w:tc>
          <w:tcPr>
            <w:tcW w:w="1560" w:type="dxa"/>
            <w:vAlign w:val="center"/>
          </w:tcPr>
          <w:p w14:paraId="4A3E5C1C">
            <w:pPr>
              <w:jc w:val="left"/>
            </w:pPr>
            <w:r>
              <w:rPr>
                <w:rFonts w:ascii="宋体" w:hAnsi="宋体" w:eastAsia="宋体" w:cs="宋体"/>
                <w:b w:val="0"/>
                <w:i w:val="0"/>
                <w:color w:val="000000"/>
                <w:sz w:val="14"/>
              </w:rPr>
              <w:t xml:space="preserve">  电费</w:t>
            </w:r>
          </w:p>
        </w:tc>
        <w:tc>
          <w:tcPr>
            <w:tcW w:w="1020" w:type="dxa"/>
            <w:vAlign w:val="center"/>
          </w:tcPr>
          <w:p w14:paraId="3877FE5C"/>
        </w:tc>
        <w:tc>
          <w:tcPr>
            <w:tcW w:w="540" w:type="dxa"/>
            <w:vAlign w:val="center"/>
          </w:tcPr>
          <w:p w14:paraId="1C6AB1F5">
            <w:pPr>
              <w:jc w:val="center"/>
            </w:pPr>
            <w:r>
              <w:rPr>
                <w:rFonts w:ascii="宋体" w:hAnsi="宋体" w:eastAsia="宋体" w:cs="宋体"/>
                <w:b w:val="0"/>
                <w:i w:val="0"/>
                <w:color w:val="000000"/>
                <w:sz w:val="14"/>
              </w:rPr>
              <w:t>31003</w:t>
            </w:r>
          </w:p>
        </w:tc>
        <w:tc>
          <w:tcPr>
            <w:tcW w:w="2540" w:type="dxa"/>
            <w:vAlign w:val="center"/>
          </w:tcPr>
          <w:p w14:paraId="145D9CE4">
            <w:pPr>
              <w:jc w:val="left"/>
            </w:pPr>
            <w:r>
              <w:rPr>
                <w:rFonts w:ascii="宋体" w:hAnsi="宋体" w:eastAsia="宋体" w:cs="宋体"/>
                <w:b w:val="0"/>
                <w:i w:val="0"/>
                <w:color w:val="000000"/>
                <w:sz w:val="14"/>
              </w:rPr>
              <w:t xml:space="preserve">  专用设备购置</w:t>
            </w:r>
          </w:p>
        </w:tc>
        <w:tc>
          <w:tcPr>
            <w:tcW w:w="1032" w:type="dxa"/>
            <w:vAlign w:val="center"/>
          </w:tcPr>
          <w:p w14:paraId="0A967447"/>
        </w:tc>
      </w:tr>
      <w:tr w14:paraId="7C85F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A9631">
            <w:pPr>
              <w:jc w:val="center"/>
            </w:pPr>
            <w:r>
              <w:rPr>
                <w:rFonts w:ascii="宋体" w:hAnsi="宋体" w:eastAsia="宋体" w:cs="宋体"/>
                <w:b w:val="0"/>
                <w:i w:val="0"/>
                <w:color w:val="000000"/>
                <w:sz w:val="14"/>
              </w:rPr>
              <w:t>30109</w:t>
            </w:r>
          </w:p>
        </w:tc>
        <w:tc>
          <w:tcPr>
            <w:tcW w:w="1980" w:type="dxa"/>
            <w:vAlign w:val="center"/>
          </w:tcPr>
          <w:p w14:paraId="73E8AA41">
            <w:pPr>
              <w:jc w:val="left"/>
            </w:pPr>
            <w:r>
              <w:rPr>
                <w:rFonts w:ascii="宋体" w:hAnsi="宋体" w:eastAsia="宋体" w:cs="宋体"/>
                <w:b w:val="0"/>
                <w:i w:val="0"/>
                <w:color w:val="000000"/>
                <w:sz w:val="14"/>
              </w:rPr>
              <w:t xml:space="preserve">  职业年金缴费</w:t>
            </w:r>
          </w:p>
        </w:tc>
        <w:tc>
          <w:tcPr>
            <w:tcW w:w="1020" w:type="dxa"/>
            <w:vAlign w:val="center"/>
          </w:tcPr>
          <w:p w14:paraId="07C94799">
            <w:pPr>
              <w:jc w:val="right"/>
            </w:pPr>
            <w:r>
              <w:rPr>
                <w:rFonts w:ascii="宋体" w:hAnsi="宋体" w:eastAsia="宋体" w:cs="宋体"/>
                <w:b w:val="0"/>
                <w:i w:val="0"/>
                <w:color w:val="000000"/>
                <w:sz w:val="14"/>
              </w:rPr>
              <w:t>44.37</w:t>
            </w:r>
          </w:p>
        </w:tc>
        <w:tc>
          <w:tcPr>
            <w:tcW w:w="540" w:type="dxa"/>
            <w:vAlign w:val="center"/>
          </w:tcPr>
          <w:p w14:paraId="44683DBE">
            <w:pPr>
              <w:jc w:val="center"/>
            </w:pPr>
            <w:r>
              <w:rPr>
                <w:rFonts w:ascii="宋体" w:hAnsi="宋体" w:eastAsia="宋体" w:cs="宋体"/>
                <w:b w:val="0"/>
                <w:i w:val="0"/>
                <w:color w:val="000000"/>
                <w:sz w:val="14"/>
              </w:rPr>
              <w:t>30207</w:t>
            </w:r>
          </w:p>
        </w:tc>
        <w:tc>
          <w:tcPr>
            <w:tcW w:w="1560" w:type="dxa"/>
            <w:vAlign w:val="center"/>
          </w:tcPr>
          <w:p w14:paraId="2F464D52">
            <w:pPr>
              <w:jc w:val="left"/>
            </w:pPr>
            <w:r>
              <w:rPr>
                <w:rFonts w:ascii="宋体" w:hAnsi="宋体" w:eastAsia="宋体" w:cs="宋体"/>
                <w:b w:val="0"/>
                <w:i w:val="0"/>
                <w:color w:val="000000"/>
                <w:sz w:val="14"/>
              </w:rPr>
              <w:t xml:space="preserve">  邮电费</w:t>
            </w:r>
          </w:p>
        </w:tc>
        <w:tc>
          <w:tcPr>
            <w:tcW w:w="1020" w:type="dxa"/>
            <w:vAlign w:val="center"/>
          </w:tcPr>
          <w:p w14:paraId="095551E6"/>
        </w:tc>
        <w:tc>
          <w:tcPr>
            <w:tcW w:w="540" w:type="dxa"/>
            <w:vAlign w:val="center"/>
          </w:tcPr>
          <w:p w14:paraId="788A76ED">
            <w:pPr>
              <w:jc w:val="center"/>
            </w:pPr>
            <w:r>
              <w:rPr>
                <w:rFonts w:ascii="宋体" w:hAnsi="宋体" w:eastAsia="宋体" w:cs="宋体"/>
                <w:b w:val="0"/>
                <w:i w:val="0"/>
                <w:color w:val="000000"/>
                <w:sz w:val="14"/>
              </w:rPr>
              <w:t>31005</w:t>
            </w:r>
          </w:p>
        </w:tc>
        <w:tc>
          <w:tcPr>
            <w:tcW w:w="2540" w:type="dxa"/>
            <w:vAlign w:val="center"/>
          </w:tcPr>
          <w:p w14:paraId="3B0D187F">
            <w:pPr>
              <w:jc w:val="left"/>
            </w:pPr>
            <w:r>
              <w:rPr>
                <w:rFonts w:ascii="宋体" w:hAnsi="宋体" w:eastAsia="宋体" w:cs="宋体"/>
                <w:b w:val="0"/>
                <w:i w:val="0"/>
                <w:color w:val="000000"/>
                <w:sz w:val="14"/>
              </w:rPr>
              <w:t xml:space="preserve">  基础设施建设</w:t>
            </w:r>
          </w:p>
        </w:tc>
        <w:tc>
          <w:tcPr>
            <w:tcW w:w="1032" w:type="dxa"/>
            <w:vAlign w:val="center"/>
          </w:tcPr>
          <w:p w14:paraId="5866E62F"/>
        </w:tc>
      </w:tr>
      <w:tr w14:paraId="73736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AF71E2">
            <w:pPr>
              <w:jc w:val="center"/>
            </w:pPr>
            <w:r>
              <w:rPr>
                <w:rFonts w:ascii="宋体" w:hAnsi="宋体" w:eastAsia="宋体" w:cs="宋体"/>
                <w:b w:val="0"/>
                <w:i w:val="0"/>
                <w:color w:val="000000"/>
                <w:sz w:val="14"/>
              </w:rPr>
              <w:t>30110</w:t>
            </w:r>
          </w:p>
        </w:tc>
        <w:tc>
          <w:tcPr>
            <w:tcW w:w="1980" w:type="dxa"/>
            <w:vAlign w:val="center"/>
          </w:tcPr>
          <w:p w14:paraId="7F3720F8">
            <w:pPr>
              <w:jc w:val="left"/>
            </w:pPr>
            <w:r>
              <w:rPr>
                <w:rFonts w:ascii="宋体" w:hAnsi="宋体" w:eastAsia="宋体" w:cs="宋体"/>
                <w:b w:val="0"/>
                <w:i w:val="0"/>
                <w:color w:val="000000"/>
                <w:sz w:val="14"/>
              </w:rPr>
              <w:t xml:space="preserve">  职工基本医疗保险缴费</w:t>
            </w:r>
          </w:p>
        </w:tc>
        <w:tc>
          <w:tcPr>
            <w:tcW w:w="1020" w:type="dxa"/>
            <w:vAlign w:val="center"/>
          </w:tcPr>
          <w:p w14:paraId="47B8CFB1">
            <w:pPr>
              <w:jc w:val="right"/>
            </w:pPr>
            <w:r>
              <w:rPr>
                <w:rFonts w:ascii="宋体" w:hAnsi="宋体" w:eastAsia="宋体" w:cs="宋体"/>
                <w:b w:val="0"/>
                <w:i w:val="0"/>
                <w:color w:val="000000"/>
                <w:sz w:val="14"/>
              </w:rPr>
              <w:t>7.43</w:t>
            </w:r>
          </w:p>
        </w:tc>
        <w:tc>
          <w:tcPr>
            <w:tcW w:w="540" w:type="dxa"/>
            <w:vAlign w:val="center"/>
          </w:tcPr>
          <w:p w14:paraId="29FD74DD">
            <w:pPr>
              <w:jc w:val="center"/>
            </w:pPr>
            <w:r>
              <w:rPr>
                <w:rFonts w:ascii="宋体" w:hAnsi="宋体" w:eastAsia="宋体" w:cs="宋体"/>
                <w:b w:val="0"/>
                <w:i w:val="0"/>
                <w:color w:val="000000"/>
                <w:sz w:val="14"/>
              </w:rPr>
              <w:t>30208</w:t>
            </w:r>
          </w:p>
        </w:tc>
        <w:tc>
          <w:tcPr>
            <w:tcW w:w="1560" w:type="dxa"/>
            <w:vAlign w:val="center"/>
          </w:tcPr>
          <w:p w14:paraId="0A77D674">
            <w:pPr>
              <w:jc w:val="left"/>
            </w:pPr>
            <w:r>
              <w:rPr>
                <w:rFonts w:ascii="宋体" w:hAnsi="宋体" w:eastAsia="宋体" w:cs="宋体"/>
                <w:b w:val="0"/>
                <w:i w:val="0"/>
                <w:color w:val="000000"/>
                <w:sz w:val="14"/>
              </w:rPr>
              <w:t xml:space="preserve">  取暖费</w:t>
            </w:r>
          </w:p>
        </w:tc>
        <w:tc>
          <w:tcPr>
            <w:tcW w:w="1020" w:type="dxa"/>
            <w:vAlign w:val="center"/>
          </w:tcPr>
          <w:p w14:paraId="4C14E763"/>
        </w:tc>
        <w:tc>
          <w:tcPr>
            <w:tcW w:w="540" w:type="dxa"/>
            <w:vAlign w:val="center"/>
          </w:tcPr>
          <w:p w14:paraId="2C71E9A0">
            <w:pPr>
              <w:jc w:val="center"/>
            </w:pPr>
            <w:r>
              <w:rPr>
                <w:rFonts w:ascii="宋体" w:hAnsi="宋体" w:eastAsia="宋体" w:cs="宋体"/>
                <w:b w:val="0"/>
                <w:i w:val="0"/>
                <w:color w:val="000000"/>
                <w:sz w:val="14"/>
              </w:rPr>
              <w:t>31006</w:t>
            </w:r>
          </w:p>
        </w:tc>
        <w:tc>
          <w:tcPr>
            <w:tcW w:w="2540" w:type="dxa"/>
            <w:vAlign w:val="center"/>
          </w:tcPr>
          <w:p w14:paraId="5AF412DB">
            <w:pPr>
              <w:jc w:val="left"/>
            </w:pPr>
            <w:r>
              <w:rPr>
                <w:rFonts w:ascii="宋体" w:hAnsi="宋体" w:eastAsia="宋体" w:cs="宋体"/>
                <w:b w:val="0"/>
                <w:i w:val="0"/>
                <w:color w:val="000000"/>
                <w:sz w:val="14"/>
              </w:rPr>
              <w:t xml:space="preserve">  大型修缮</w:t>
            </w:r>
          </w:p>
        </w:tc>
        <w:tc>
          <w:tcPr>
            <w:tcW w:w="1032" w:type="dxa"/>
            <w:vAlign w:val="center"/>
          </w:tcPr>
          <w:p w14:paraId="0E7B3750"/>
        </w:tc>
      </w:tr>
      <w:tr w14:paraId="00BF3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DE54B">
            <w:pPr>
              <w:jc w:val="center"/>
            </w:pPr>
            <w:r>
              <w:rPr>
                <w:rFonts w:ascii="宋体" w:hAnsi="宋体" w:eastAsia="宋体" w:cs="宋体"/>
                <w:b w:val="0"/>
                <w:i w:val="0"/>
                <w:color w:val="000000"/>
                <w:sz w:val="14"/>
              </w:rPr>
              <w:t>30111</w:t>
            </w:r>
          </w:p>
        </w:tc>
        <w:tc>
          <w:tcPr>
            <w:tcW w:w="1980" w:type="dxa"/>
            <w:vAlign w:val="center"/>
          </w:tcPr>
          <w:p w14:paraId="0ECE0489">
            <w:pPr>
              <w:jc w:val="left"/>
            </w:pPr>
            <w:r>
              <w:rPr>
                <w:rFonts w:ascii="宋体" w:hAnsi="宋体" w:eastAsia="宋体" w:cs="宋体"/>
                <w:b w:val="0"/>
                <w:i w:val="0"/>
                <w:color w:val="000000"/>
                <w:sz w:val="14"/>
              </w:rPr>
              <w:t xml:space="preserve">  公务员医疗补助缴费</w:t>
            </w:r>
          </w:p>
        </w:tc>
        <w:tc>
          <w:tcPr>
            <w:tcW w:w="1020" w:type="dxa"/>
            <w:vAlign w:val="center"/>
          </w:tcPr>
          <w:p w14:paraId="63CB88BE"/>
        </w:tc>
        <w:tc>
          <w:tcPr>
            <w:tcW w:w="540" w:type="dxa"/>
            <w:vAlign w:val="center"/>
          </w:tcPr>
          <w:p w14:paraId="42DB4FBF">
            <w:pPr>
              <w:jc w:val="center"/>
            </w:pPr>
            <w:r>
              <w:rPr>
                <w:rFonts w:ascii="宋体" w:hAnsi="宋体" w:eastAsia="宋体" w:cs="宋体"/>
                <w:b w:val="0"/>
                <w:i w:val="0"/>
                <w:color w:val="000000"/>
                <w:sz w:val="14"/>
              </w:rPr>
              <w:t>30209</w:t>
            </w:r>
          </w:p>
        </w:tc>
        <w:tc>
          <w:tcPr>
            <w:tcW w:w="1560" w:type="dxa"/>
            <w:vAlign w:val="center"/>
          </w:tcPr>
          <w:p w14:paraId="420662FF">
            <w:pPr>
              <w:jc w:val="left"/>
            </w:pPr>
            <w:r>
              <w:rPr>
                <w:rFonts w:ascii="宋体" w:hAnsi="宋体" w:eastAsia="宋体" w:cs="宋体"/>
                <w:b w:val="0"/>
                <w:i w:val="0"/>
                <w:color w:val="000000"/>
                <w:sz w:val="14"/>
              </w:rPr>
              <w:t xml:space="preserve">  物业管理费</w:t>
            </w:r>
          </w:p>
        </w:tc>
        <w:tc>
          <w:tcPr>
            <w:tcW w:w="1020" w:type="dxa"/>
            <w:vAlign w:val="center"/>
          </w:tcPr>
          <w:p w14:paraId="3DE85A58"/>
        </w:tc>
        <w:tc>
          <w:tcPr>
            <w:tcW w:w="540" w:type="dxa"/>
            <w:vAlign w:val="center"/>
          </w:tcPr>
          <w:p w14:paraId="158C4978">
            <w:pPr>
              <w:jc w:val="center"/>
            </w:pPr>
            <w:r>
              <w:rPr>
                <w:rFonts w:ascii="宋体" w:hAnsi="宋体" w:eastAsia="宋体" w:cs="宋体"/>
                <w:b w:val="0"/>
                <w:i w:val="0"/>
                <w:color w:val="000000"/>
                <w:sz w:val="14"/>
              </w:rPr>
              <w:t>31007</w:t>
            </w:r>
          </w:p>
        </w:tc>
        <w:tc>
          <w:tcPr>
            <w:tcW w:w="2540" w:type="dxa"/>
            <w:vAlign w:val="center"/>
          </w:tcPr>
          <w:p w14:paraId="2570EF75">
            <w:pPr>
              <w:jc w:val="left"/>
            </w:pPr>
            <w:r>
              <w:rPr>
                <w:rFonts w:ascii="宋体" w:hAnsi="宋体" w:eastAsia="宋体" w:cs="宋体"/>
                <w:b w:val="0"/>
                <w:i w:val="0"/>
                <w:color w:val="000000"/>
                <w:sz w:val="14"/>
              </w:rPr>
              <w:t xml:space="preserve">  信息网络及软件购置更新</w:t>
            </w:r>
          </w:p>
        </w:tc>
        <w:tc>
          <w:tcPr>
            <w:tcW w:w="1032" w:type="dxa"/>
            <w:vAlign w:val="center"/>
          </w:tcPr>
          <w:p w14:paraId="2B851C08"/>
        </w:tc>
      </w:tr>
      <w:tr w14:paraId="173C1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7468A6">
            <w:pPr>
              <w:jc w:val="center"/>
            </w:pPr>
            <w:r>
              <w:rPr>
                <w:rFonts w:ascii="宋体" w:hAnsi="宋体" w:eastAsia="宋体" w:cs="宋体"/>
                <w:b w:val="0"/>
                <w:i w:val="0"/>
                <w:color w:val="000000"/>
                <w:sz w:val="14"/>
              </w:rPr>
              <w:t>30112</w:t>
            </w:r>
          </w:p>
        </w:tc>
        <w:tc>
          <w:tcPr>
            <w:tcW w:w="1980" w:type="dxa"/>
            <w:vAlign w:val="center"/>
          </w:tcPr>
          <w:p w14:paraId="6E4D421D">
            <w:pPr>
              <w:jc w:val="left"/>
            </w:pPr>
            <w:r>
              <w:rPr>
                <w:rFonts w:ascii="宋体" w:hAnsi="宋体" w:eastAsia="宋体" w:cs="宋体"/>
                <w:b w:val="0"/>
                <w:i w:val="0"/>
                <w:color w:val="000000"/>
                <w:sz w:val="14"/>
              </w:rPr>
              <w:t xml:space="preserve">  其他社会保障缴费</w:t>
            </w:r>
          </w:p>
        </w:tc>
        <w:tc>
          <w:tcPr>
            <w:tcW w:w="1020" w:type="dxa"/>
            <w:vAlign w:val="center"/>
          </w:tcPr>
          <w:p w14:paraId="6E89C31A">
            <w:pPr>
              <w:jc w:val="right"/>
            </w:pPr>
            <w:r>
              <w:rPr>
                <w:rFonts w:ascii="宋体" w:hAnsi="宋体" w:eastAsia="宋体" w:cs="宋体"/>
                <w:b w:val="0"/>
                <w:i w:val="0"/>
                <w:color w:val="000000"/>
                <w:sz w:val="14"/>
              </w:rPr>
              <w:t>0.26</w:t>
            </w:r>
          </w:p>
        </w:tc>
        <w:tc>
          <w:tcPr>
            <w:tcW w:w="540" w:type="dxa"/>
            <w:vAlign w:val="center"/>
          </w:tcPr>
          <w:p w14:paraId="66CCFB05">
            <w:pPr>
              <w:jc w:val="center"/>
            </w:pPr>
            <w:r>
              <w:rPr>
                <w:rFonts w:ascii="宋体" w:hAnsi="宋体" w:eastAsia="宋体" w:cs="宋体"/>
                <w:b w:val="0"/>
                <w:i w:val="0"/>
                <w:color w:val="000000"/>
                <w:sz w:val="14"/>
              </w:rPr>
              <w:t>30211</w:t>
            </w:r>
          </w:p>
        </w:tc>
        <w:tc>
          <w:tcPr>
            <w:tcW w:w="1560" w:type="dxa"/>
            <w:vAlign w:val="center"/>
          </w:tcPr>
          <w:p w14:paraId="7646DE29">
            <w:pPr>
              <w:jc w:val="left"/>
            </w:pPr>
            <w:r>
              <w:rPr>
                <w:rFonts w:ascii="宋体" w:hAnsi="宋体" w:eastAsia="宋体" w:cs="宋体"/>
                <w:b w:val="0"/>
                <w:i w:val="0"/>
                <w:color w:val="000000"/>
                <w:sz w:val="14"/>
              </w:rPr>
              <w:t xml:space="preserve">  差旅费</w:t>
            </w:r>
          </w:p>
        </w:tc>
        <w:tc>
          <w:tcPr>
            <w:tcW w:w="1020" w:type="dxa"/>
            <w:vAlign w:val="center"/>
          </w:tcPr>
          <w:p w14:paraId="4FFBF209">
            <w:pPr>
              <w:jc w:val="right"/>
            </w:pPr>
            <w:r>
              <w:rPr>
                <w:rFonts w:ascii="宋体" w:hAnsi="宋体" w:eastAsia="宋体" w:cs="宋体"/>
                <w:b w:val="0"/>
                <w:i w:val="0"/>
                <w:color w:val="000000"/>
                <w:sz w:val="14"/>
              </w:rPr>
              <w:t>0.86</w:t>
            </w:r>
          </w:p>
        </w:tc>
        <w:tc>
          <w:tcPr>
            <w:tcW w:w="540" w:type="dxa"/>
            <w:vAlign w:val="center"/>
          </w:tcPr>
          <w:p w14:paraId="2A075F9D">
            <w:pPr>
              <w:jc w:val="center"/>
            </w:pPr>
            <w:r>
              <w:rPr>
                <w:rFonts w:ascii="宋体" w:hAnsi="宋体" w:eastAsia="宋体" w:cs="宋体"/>
                <w:b w:val="0"/>
                <w:i w:val="0"/>
                <w:color w:val="000000"/>
                <w:sz w:val="14"/>
              </w:rPr>
              <w:t>31008</w:t>
            </w:r>
          </w:p>
        </w:tc>
        <w:tc>
          <w:tcPr>
            <w:tcW w:w="2540" w:type="dxa"/>
            <w:vAlign w:val="center"/>
          </w:tcPr>
          <w:p w14:paraId="706F92DB">
            <w:pPr>
              <w:jc w:val="left"/>
            </w:pPr>
            <w:r>
              <w:rPr>
                <w:rFonts w:ascii="宋体" w:hAnsi="宋体" w:eastAsia="宋体" w:cs="宋体"/>
                <w:b w:val="0"/>
                <w:i w:val="0"/>
                <w:color w:val="000000"/>
                <w:sz w:val="14"/>
              </w:rPr>
              <w:t xml:space="preserve">  物资储备</w:t>
            </w:r>
          </w:p>
        </w:tc>
        <w:tc>
          <w:tcPr>
            <w:tcW w:w="1032" w:type="dxa"/>
            <w:vAlign w:val="center"/>
          </w:tcPr>
          <w:p w14:paraId="09E98087"/>
        </w:tc>
      </w:tr>
      <w:tr w14:paraId="32964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34B599">
            <w:pPr>
              <w:jc w:val="center"/>
            </w:pPr>
            <w:r>
              <w:rPr>
                <w:rFonts w:ascii="宋体" w:hAnsi="宋体" w:eastAsia="宋体" w:cs="宋体"/>
                <w:b w:val="0"/>
                <w:i w:val="0"/>
                <w:color w:val="000000"/>
                <w:sz w:val="14"/>
              </w:rPr>
              <w:t>30113</w:t>
            </w:r>
          </w:p>
        </w:tc>
        <w:tc>
          <w:tcPr>
            <w:tcW w:w="1980" w:type="dxa"/>
            <w:vAlign w:val="center"/>
          </w:tcPr>
          <w:p w14:paraId="25020BBE">
            <w:pPr>
              <w:jc w:val="left"/>
            </w:pPr>
            <w:r>
              <w:rPr>
                <w:rFonts w:ascii="宋体" w:hAnsi="宋体" w:eastAsia="宋体" w:cs="宋体"/>
                <w:b w:val="0"/>
                <w:i w:val="0"/>
                <w:color w:val="000000"/>
                <w:sz w:val="14"/>
              </w:rPr>
              <w:t xml:space="preserve">  住房公积金</w:t>
            </w:r>
          </w:p>
        </w:tc>
        <w:tc>
          <w:tcPr>
            <w:tcW w:w="1020" w:type="dxa"/>
            <w:vAlign w:val="center"/>
          </w:tcPr>
          <w:p w14:paraId="3EE8AAB1">
            <w:pPr>
              <w:jc w:val="right"/>
            </w:pPr>
            <w:r>
              <w:rPr>
                <w:rFonts w:ascii="宋体" w:hAnsi="宋体" w:eastAsia="宋体" w:cs="宋体"/>
                <w:b w:val="0"/>
                <w:i w:val="0"/>
                <w:color w:val="000000"/>
                <w:sz w:val="14"/>
              </w:rPr>
              <w:t>14.47</w:t>
            </w:r>
          </w:p>
        </w:tc>
        <w:tc>
          <w:tcPr>
            <w:tcW w:w="540" w:type="dxa"/>
            <w:vAlign w:val="center"/>
          </w:tcPr>
          <w:p w14:paraId="67A2220F">
            <w:pPr>
              <w:jc w:val="center"/>
            </w:pPr>
            <w:r>
              <w:rPr>
                <w:rFonts w:ascii="宋体" w:hAnsi="宋体" w:eastAsia="宋体" w:cs="宋体"/>
                <w:b w:val="0"/>
                <w:i w:val="0"/>
                <w:color w:val="000000"/>
                <w:sz w:val="14"/>
              </w:rPr>
              <w:t>30212</w:t>
            </w:r>
          </w:p>
        </w:tc>
        <w:tc>
          <w:tcPr>
            <w:tcW w:w="1560" w:type="dxa"/>
            <w:vAlign w:val="center"/>
          </w:tcPr>
          <w:p w14:paraId="1A3FF5D0">
            <w:pPr>
              <w:jc w:val="left"/>
            </w:pPr>
            <w:r>
              <w:rPr>
                <w:rFonts w:ascii="宋体" w:hAnsi="宋体" w:eastAsia="宋体" w:cs="宋体"/>
                <w:b w:val="0"/>
                <w:i w:val="0"/>
                <w:color w:val="000000"/>
                <w:sz w:val="14"/>
              </w:rPr>
              <w:t xml:space="preserve">  因公出国（境）费用</w:t>
            </w:r>
          </w:p>
        </w:tc>
        <w:tc>
          <w:tcPr>
            <w:tcW w:w="1020" w:type="dxa"/>
            <w:vAlign w:val="center"/>
          </w:tcPr>
          <w:p w14:paraId="00BB209D"/>
        </w:tc>
        <w:tc>
          <w:tcPr>
            <w:tcW w:w="540" w:type="dxa"/>
            <w:vAlign w:val="center"/>
          </w:tcPr>
          <w:p w14:paraId="53E7ED59">
            <w:pPr>
              <w:jc w:val="center"/>
            </w:pPr>
            <w:r>
              <w:rPr>
                <w:rFonts w:ascii="宋体" w:hAnsi="宋体" w:eastAsia="宋体" w:cs="宋体"/>
                <w:b w:val="0"/>
                <w:i w:val="0"/>
                <w:color w:val="000000"/>
                <w:sz w:val="14"/>
              </w:rPr>
              <w:t>31009</w:t>
            </w:r>
          </w:p>
        </w:tc>
        <w:tc>
          <w:tcPr>
            <w:tcW w:w="2540" w:type="dxa"/>
            <w:vAlign w:val="center"/>
          </w:tcPr>
          <w:p w14:paraId="69D37038">
            <w:pPr>
              <w:jc w:val="left"/>
            </w:pPr>
            <w:r>
              <w:rPr>
                <w:rFonts w:ascii="宋体" w:hAnsi="宋体" w:eastAsia="宋体" w:cs="宋体"/>
                <w:b w:val="0"/>
                <w:i w:val="0"/>
                <w:color w:val="000000"/>
                <w:sz w:val="14"/>
              </w:rPr>
              <w:t xml:space="preserve">  土地补偿</w:t>
            </w:r>
          </w:p>
        </w:tc>
        <w:tc>
          <w:tcPr>
            <w:tcW w:w="1032" w:type="dxa"/>
            <w:vAlign w:val="center"/>
          </w:tcPr>
          <w:p w14:paraId="2B713F3C"/>
        </w:tc>
      </w:tr>
      <w:tr w14:paraId="2E9A0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36A368">
            <w:pPr>
              <w:jc w:val="center"/>
            </w:pPr>
            <w:r>
              <w:rPr>
                <w:rFonts w:ascii="宋体" w:hAnsi="宋体" w:eastAsia="宋体" w:cs="宋体"/>
                <w:b w:val="0"/>
                <w:i w:val="0"/>
                <w:color w:val="000000"/>
                <w:sz w:val="14"/>
              </w:rPr>
              <w:t>30114</w:t>
            </w:r>
          </w:p>
        </w:tc>
        <w:tc>
          <w:tcPr>
            <w:tcW w:w="1980" w:type="dxa"/>
            <w:vAlign w:val="center"/>
          </w:tcPr>
          <w:p w14:paraId="4156D80B">
            <w:pPr>
              <w:jc w:val="left"/>
            </w:pPr>
            <w:r>
              <w:rPr>
                <w:rFonts w:ascii="宋体" w:hAnsi="宋体" w:eastAsia="宋体" w:cs="宋体"/>
                <w:b w:val="0"/>
                <w:i w:val="0"/>
                <w:color w:val="000000"/>
                <w:sz w:val="14"/>
              </w:rPr>
              <w:t xml:space="preserve">  医疗费</w:t>
            </w:r>
          </w:p>
        </w:tc>
        <w:tc>
          <w:tcPr>
            <w:tcW w:w="1020" w:type="dxa"/>
            <w:vAlign w:val="center"/>
          </w:tcPr>
          <w:p w14:paraId="7B6CAB24"/>
        </w:tc>
        <w:tc>
          <w:tcPr>
            <w:tcW w:w="540" w:type="dxa"/>
            <w:vAlign w:val="center"/>
          </w:tcPr>
          <w:p w14:paraId="77C92F7C">
            <w:pPr>
              <w:jc w:val="center"/>
            </w:pPr>
            <w:r>
              <w:rPr>
                <w:rFonts w:ascii="宋体" w:hAnsi="宋体" w:eastAsia="宋体" w:cs="宋体"/>
                <w:b w:val="0"/>
                <w:i w:val="0"/>
                <w:color w:val="000000"/>
                <w:sz w:val="14"/>
              </w:rPr>
              <w:t>30213</w:t>
            </w:r>
          </w:p>
        </w:tc>
        <w:tc>
          <w:tcPr>
            <w:tcW w:w="1560" w:type="dxa"/>
            <w:vAlign w:val="center"/>
          </w:tcPr>
          <w:p w14:paraId="44B33F4A">
            <w:pPr>
              <w:jc w:val="left"/>
            </w:pPr>
            <w:r>
              <w:rPr>
                <w:rFonts w:ascii="宋体" w:hAnsi="宋体" w:eastAsia="宋体" w:cs="宋体"/>
                <w:b w:val="0"/>
                <w:i w:val="0"/>
                <w:color w:val="000000"/>
                <w:sz w:val="14"/>
              </w:rPr>
              <w:t xml:space="preserve">  维修（护）费</w:t>
            </w:r>
          </w:p>
        </w:tc>
        <w:tc>
          <w:tcPr>
            <w:tcW w:w="1020" w:type="dxa"/>
            <w:vAlign w:val="center"/>
          </w:tcPr>
          <w:p w14:paraId="280DAACF"/>
        </w:tc>
        <w:tc>
          <w:tcPr>
            <w:tcW w:w="540" w:type="dxa"/>
            <w:vAlign w:val="center"/>
          </w:tcPr>
          <w:p w14:paraId="270E2D61">
            <w:pPr>
              <w:jc w:val="center"/>
            </w:pPr>
            <w:r>
              <w:rPr>
                <w:rFonts w:ascii="宋体" w:hAnsi="宋体" w:eastAsia="宋体" w:cs="宋体"/>
                <w:b w:val="0"/>
                <w:i w:val="0"/>
                <w:color w:val="000000"/>
                <w:sz w:val="14"/>
              </w:rPr>
              <w:t>31010</w:t>
            </w:r>
          </w:p>
        </w:tc>
        <w:tc>
          <w:tcPr>
            <w:tcW w:w="2540" w:type="dxa"/>
            <w:vAlign w:val="center"/>
          </w:tcPr>
          <w:p w14:paraId="7C75E291">
            <w:pPr>
              <w:jc w:val="left"/>
            </w:pPr>
            <w:r>
              <w:rPr>
                <w:rFonts w:ascii="宋体" w:hAnsi="宋体" w:eastAsia="宋体" w:cs="宋体"/>
                <w:b w:val="0"/>
                <w:i w:val="0"/>
                <w:color w:val="000000"/>
                <w:sz w:val="14"/>
              </w:rPr>
              <w:t xml:space="preserve">  安置补助</w:t>
            </w:r>
          </w:p>
        </w:tc>
        <w:tc>
          <w:tcPr>
            <w:tcW w:w="1032" w:type="dxa"/>
            <w:vAlign w:val="center"/>
          </w:tcPr>
          <w:p w14:paraId="455488CA"/>
        </w:tc>
      </w:tr>
      <w:tr w14:paraId="39506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CD7BEA">
            <w:pPr>
              <w:jc w:val="center"/>
            </w:pPr>
            <w:r>
              <w:rPr>
                <w:rFonts w:ascii="宋体" w:hAnsi="宋体" w:eastAsia="宋体" w:cs="宋体"/>
                <w:b w:val="0"/>
                <w:i w:val="0"/>
                <w:color w:val="000000"/>
                <w:sz w:val="14"/>
              </w:rPr>
              <w:t>30199</w:t>
            </w:r>
          </w:p>
        </w:tc>
        <w:tc>
          <w:tcPr>
            <w:tcW w:w="1980" w:type="dxa"/>
            <w:vAlign w:val="center"/>
          </w:tcPr>
          <w:p w14:paraId="231051E1">
            <w:pPr>
              <w:jc w:val="left"/>
            </w:pPr>
            <w:r>
              <w:rPr>
                <w:rFonts w:ascii="宋体" w:hAnsi="宋体" w:eastAsia="宋体" w:cs="宋体"/>
                <w:b w:val="0"/>
                <w:i w:val="0"/>
                <w:color w:val="000000"/>
                <w:sz w:val="14"/>
              </w:rPr>
              <w:t xml:space="preserve">  其他工资福利支出</w:t>
            </w:r>
          </w:p>
        </w:tc>
        <w:tc>
          <w:tcPr>
            <w:tcW w:w="1020" w:type="dxa"/>
            <w:vAlign w:val="center"/>
          </w:tcPr>
          <w:p w14:paraId="52350DC7">
            <w:pPr>
              <w:jc w:val="right"/>
            </w:pPr>
            <w:r>
              <w:rPr>
                <w:rFonts w:ascii="宋体" w:hAnsi="宋体" w:eastAsia="宋体" w:cs="宋体"/>
                <w:b w:val="0"/>
                <w:i w:val="0"/>
                <w:color w:val="000000"/>
                <w:sz w:val="14"/>
              </w:rPr>
              <w:t>153.26</w:t>
            </w:r>
          </w:p>
        </w:tc>
        <w:tc>
          <w:tcPr>
            <w:tcW w:w="540" w:type="dxa"/>
            <w:vAlign w:val="center"/>
          </w:tcPr>
          <w:p w14:paraId="223F38CD">
            <w:pPr>
              <w:jc w:val="center"/>
            </w:pPr>
            <w:r>
              <w:rPr>
                <w:rFonts w:ascii="宋体" w:hAnsi="宋体" w:eastAsia="宋体" w:cs="宋体"/>
                <w:b w:val="0"/>
                <w:i w:val="0"/>
                <w:color w:val="000000"/>
                <w:sz w:val="14"/>
              </w:rPr>
              <w:t>30214</w:t>
            </w:r>
          </w:p>
        </w:tc>
        <w:tc>
          <w:tcPr>
            <w:tcW w:w="1560" w:type="dxa"/>
            <w:vAlign w:val="center"/>
          </w:tcPr>
          <w:p w14:paraId="3DD95CCD">
            <w:pPr>
              <w:jc w:val="left"/>
            </w:pPr>
            <w:r>
              <w:rPr>
                <w:rFonts w:ascii="宋体" w:hAnsi="宋体" w:eastAsia="宋体" w:cs="宋体"/>
                <w:b w:val="0"/>
                <w:i w:val="0"/>
                <w:color w:val="000000"/>
                <w:sz w:val="14"/>
              </w:rPr>
              <w:t xml:space="preserve">  租赁费</w:t>
            </w:r>
          </w:p>
        </w:tc>
        <w:tc>
          <w:tcPr>
            <w:tcW w:w="1020" w:type="dxa"/>
            <w:vAlign w:val="center"/>
          </w:tcPr>
          <w:p w14:paraId="0DDFFA62">
            <w:pPr>
              <w:jc w:val="right"/>
            </w:pPr>
            <w:r>
              <w:rPr>
                <w:rFonts w:ascii="宋体" w:hAnsi="宋体" w:eastAsia="宋体" w:cs="宋体"/>
                <w:b w:val="0"/>
                <w:i w:val="0"/>
                <w:color w:val="000000"/>
                <w:sz w:val="14"/>
              </w:rPr>
              <w:t>0.10</w:t>
            </w:r>
          </w:p>
        </w:tc>
        <w:tc>
          <w:tcPr>
            <w:tcW w:w="540" w:type="dxa"/>
            <w:vAlign w:val="center"/>
          </w:tcPr>
          <w:p w14:paraId="21353FAE">
            <w:pPr>
              <w:jc w:val="center"/>
            </w:pPr>
            <w:r>
              <w:rPr>
                <w:rFonts w:ascii="宋体" w:hAnsi="宋体" w:eastAsia="宋体" w:cs="宋体"/>
                <w:b w:val="0"/>
                <w:i w:val="0"/>
                <w:color w:val="000000"/>
                <w:sz w:val="14"/>
              </w:rPr>
              <w:t>31011</w:t>
            </w:r>
          </w:p>
        </w:tc>
        <w:tc>
          <w:tcPr>
            <w:tcW w:w="2540" w:type="dxa"/>
            <w:vAlign w:val="center"/>
          </w:tcPr>
          <w:p w14:paraId="1690BB3D">
            <w:pPr>
              <w:jc w:val="left"/>
            </w:pPr>
            <w:r>
              <w:rPr>
                <w:rFonts w:ascii="宋体" w:hAnsi="宋体" w:eastAsia="宋体" w:cs="宋体"/>
                <w:b w:val="0"/>
                <w:i w:val="0"/>
                <w:color w:val="000000"/>
                <w:sz w:val="14"/>
              </w:rPr>
              <w:t xml:space="preserve">  地上附着物和青苗补偿</w:t>
            </w:r>
          </w:p>
        </w:tc>
        <w:tc>
          <w:tcPr>
            <w:tcW w:w="1032" w:type="dxa"/>
            <w:vAlign w:val="center"/>
          </w:tcPr>
          <w:p w14:paraId="0C5087E0"/>
        </w:tc>
      </w:tr>
      <w:tr w14:paraId="59478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1D0C1E">
            <w:pPr>
              <w:jc w:val="left"/>
            </w:pPr>
            <w:r>
              <w:rPr>
                <w:rFonts w:ascii="宋体" w:hAnsi="宋体" w:eastAsia="宋体" w:cs="宋体"/>
                <w:b w:val="0"/>
                <w:i w:val="0"/>
                <w:color w:val="000000"/>
                <w:sz w:val="14"/>
              </w:rPr>
              <w:t>303</w:t>
            </w:r>
          </w:p>
        </w:tc>
        <w:tc>
          <w:tcPr>
            <w:tcW w:w="1980" w:type="dxa"/>
            <w:vAlign w:val="center"/>
          </w:tcPr>
          <w:p w14:paraId="118763AF">
            <w:pPr>
              <w:jc w:val="left"/>
            </w:pPr>
            <w:r>
              <w:rPr>
                <w:rFonts w:ascii="宋体" w:hAnsi="宋体" w:eastAsia="宋体" w:cs="宋体"/>
                <w:b w:val="0"/>
                <w:i w:val="0"/>
                <w:color w:val="000000"/>
                <w:sz w:val="14"/>
              </w:rPr>
              <w:t>对个人和家庭的补助</w:t>
            </w:r>
          </w:p>
        </w:tc>
        <w:tc>
          <w:tcPr>
            <w:tcW w:w="1020" w:type="dxa"/>
            <w:vAlign w:val="center"/>
          </w:tcPr>
          <w:p w14:paraId="5EB2ED5E">
            <w:pPr>
              <w:jc w:val="right"/>
            </w:pPr>
            <w:r>
              <w:rPr>
                <w:rFonts w:ascii="宋体" w:hAnsi="宋体" w:eastAsia="宋体" w:cs="宋体"/>
                <w:b w:val="0"/>
                <w:i w:val="0"/>
                <w:color w:val="000000"/>
                <w:sz w:val="14"/>
              </w:rPr>
              <w:t>179.56</w:t>
            </w:r>
          </w:p>
        </w:tc>
        <w:tc>
          <w:tcPr>
            <w:tcW w:w="540" w:type="dxa"/>
            <w:vAlign w:val="center"/>
          </w:tcPr>
          <w:p w14:paraId="5CCE8F12">
            <w:pPr>
              <w:jc w:val="center"/>
            </w:pPr>
            <w:r>
              <w:rPr>
                <w:rFonts w:ascii="宋体" w:hAnsi="宋体" w:eastAsia="宋体" w:cs="宋体"/>
                <w:b w:val="0"/>
                <w:i w:val="0"/>
                <w:color w:val="000000"/>
                <w:sz w:val="14"/>
              </w:rPr>
              <w:t>30215</w:t>
            </w:r>
          </w:p>
        </w:tc>
        <w:tc>
          <w:tcPr>
            <w:tcW w:w="1560" w:type="dxa"/>
            <w:vAlign w:val="center"/>
          </w:tcPr>
          <w:p w14:paraId="6097331A">
            <w:pPr>
              <w:jc w:val="left"/>
            </w:pPr>
            <w:r>
              <w:rPr>
                <w:rFonts w:ascii="宋体" w:hAnsi="宋体" w:eastAsia="宋体" w:cs="宋体"/>
                <w:b w:val="0"/>
                <w:i w:val="0"/>
                <w:color w:val="000000"/>
                <w:sz w:val="14"/>
              </w:rPr>
              <w:t xml:space="preserve">  会议费</w:t>
            </w:r>
          </w:p>
        </w:tc>
        <w:tc>
          <w:tcPr>
            <w:tcW w:w="1020" w:type="dxa"/>
            <w:vAlign w:val="center"/>
          </w:tcPr>
          <w:p w14:paraId="3A98F93C"/>
        </w:tc>
        <w:tc>
          <w:tcPr>
            <w:tcW w:w="540" w:type="dxa"/>
            <w:vAlign w:val="center"/>
          </w:tcPr>
          <w:p w14:paraId="6191D734">
            <w:pPr>
              <w:jc w:val="center"/>
            </w:pPr>
            <w:r>
              <w:rPr>
                <w:rFonts w:ascii="宋体" w:hAnsi="宋体" w:eastAsia="宋体" w:cs="宋体"/>
                <w:b w:val="0"/>
                <w:i w:val="0"/>
                <w:color w:val="000000"/>
                <w:sz w:val="14"/>
              </w:rPr>
              <w:t>31012</w:t>
            </w:r>
          </w:p>
        </w:tc>
        <w:tc>
          <w:tcPr>
            <w:tcW w:w="2540" w:type="dxa"/>
            <w:vAlign w:val="center"/>
          </w:tcPr>
          <w:p w14:paraId="00C86CF6">
            <w:pPr>
              <w:jc w:val="left"/>
            </w:pPr>
            <w:r>
              <w:rPr>
                <w:rFonts w:ascii="宋体" w:hAnsi="宋体" w:eastAsia="宋体" w:cs="宋体"/>
                <w:b w:val="0"/>
                <w:i w:val="0"/>
                <w:color w:val="000000"/>
                <w:sz w:val="14"/>
              </w:rPr>
              <w:t xml:space="preserve">  拆迁补偿</w:t>
            </w:r>
          </w:p>
        </w:tc>
        <w:tc>
          <w:tcPr>
            <w:tcW w:w="1032" w:type="dxa"/>
            <w:vAlign w:val="center"/>
          </w:tcPr>
          <w:p w14:paraId="45A96C47"/>
        </w:tc>
      </w:tr>
      <w:tr w14:paraId="3EDC0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0A679">
            <w:pPr>
              <w:jc w:val="center"/>
            </w:pPr>
            <w:r>
              <w:rPr>
                <w:rFonts w:ascii="宋体" w:hAnsi="宋体" w:eastAsia="宋体" w:cs="宋体"/>
                <w:b w:val="0"/>
                <w:i w:val="0"/>
                <w:color w:val="000000"/>
                <w:sz w:val="14"/>
              </w:rPr>
              <w:t>30301</w:t>
            </w:r>
          </w:p>
        </w:tc>
        <w:tc>
          <w:tcPr>
            <w:tcW w:w="1980" w:type="dxa"/>
            <w:vAlign w:val="center"/>
          </w:tcPr>
          <w:p w14:paraId="4071D5F2">
            <w:pPr>
              <w:jc w:val="left"/>
            </w:pPr>
            <w:r>
              <w:rPr>
                <w:rFonts w:ascii="宋体" w:hAnsi="宋体" w:eastAsia="宋体" w:cs="宋体"/>
                <w:b w:val="0"/>
                <w:i w:val="0"/>
                <w:color w:val="000000"/>
                <w:sz w:val="14"/>
              </w:rPr>
              <w:t xml:space="preserve">  离休费</w:t>
            </w:r>
          </w:p>
        </w:tc>
        <w:tc>
          <w:tcPr>
            <w:tcW w:w="1020" w:type="dxa"/>
            <w:vAlign w:val="center"/>
          </w:tcPr>
          <w:p w14:paraId="637594C9">
            <w:pPr>
              <w:jc w:val="right"/>
            </w:pPr>
            <w:r>
              <w:rPr>
                <w:rFonts w:ascii="宋体" w:hAnsi="宋体" w:eastAsia="宋体" w:cs="宋体"/>
                <w:b w:val="0"/>
                <w:i w:val="0"/>
                <w:color w:val="000000"/>
                <w:sz w:val="14"/>
              </w:rPr>
              <w:t>33.68</w:t>
            </w:r>
          </w:p>
        </w:tc>
        <w:tc>
          <w:tcPr>
            <w:tcW w:w="540" w:type="dxa"/>
            <w:vAlign w:val="center"/>
          </w:tcPr>
          <w:p w14:paraId="08700BF8">
            <w:pPr>
              <w:jc w:val="center"/>
            </w:pPr>
            <w:r>
              <w:rPr>
                <w:rFonts w:ascii="宋体" w:hAnsi="宋体" w:eastAsia="宋体" w:cs="宋体"/>
                <w:b w:val="0"/>
                <w:i w:val="0"/>
                <w:color w:val="000000"/>
                <w:sz w:val="14"/>
              </w:rPr>
              <w:t>30216</w:t>
            </w:r>
          </w:p>
        </w:tc>
        <w:tc>
          <w:tcPr>
            <w:tcW w:w="1560" w:type="dxa"/>
            <w:vAlign w:val="center"/>
          </w:tcPr>
          <w:p w14:paraId="3F439E58">
            <w:pPr>
              <w:jc w:val="left"/>
            </w:pPr>
            <w:r>
              <w:rPr>
                <w:rFonts w:ascii="宋体" w:hAnsi="宋体" w:eastAsia="宋体" w:cs="宋体"/>
                <w:b w:val="0"/>
                <w:i w:val="0"/>
                <w:color w:val="000000"/>
                <w:sz w:val="14"/>
              </w:rPr>
              <w:t xml:space="preserve">  培训费</w:t>
            </w:r>
          </w:p>
        </w:tc>
        <w:tc>
          <w:tcPr>
            <w:tcW w:w="1020" w:type="dxa"/>
            <w:vAlign w:val="center"/>
          </w:tcPr>
          <w:p w14:paraId="0DB34A97"/>
        </w:tc>
        <w:tc>
          <w:tcPr>
            <w:tcW w:w="540" w:type="dxa"/>
            <w:vAlign w:val="center"/>
          </w:tcPr>
          <w:p w14:paraId="63613DE6">
            <w:pPr>
              <w:jc w:val="center"/>
            </w:pPr>
            <w:r>
              <w:rPr>
                <w:rFonts w:ascii="宋体" w:hAnsi="宋体" w:eastAsia="宋体" w:cs="宋体"/>
                <w:b w:val="0"/>
                <w:i w:val="0"/>
                <w:color w:val="000000"/>
                <w:sz w:val="14"/>
              </w:rPr>
              <w:t>31013</w:t>
            </w:r>
          </w:p>
        </w:tc>
        <w:tc>
          <w:tcPr>
            <w:tcW w:w="2540" w:type="dxa"/>
            <w:vAlign w:val="center"/>
          </w:tcPr>
          <w:p w14:paraId="367100A9">
            <w:pPr>
              <w:jc w:val="left"/>
            </w:pPr>
            <w:r>
              <w:rPr>
                <w:rFonts w:ascii="宋体" w:hAnsi="宋体" w:eastAsia="宋体" w:cs="宋体"/>
                <w:b w:val="0"/>
                <w:i w:val="0"/>
                <w:color w:val="000000"/>
                <w:sz w:val="14"/>
              </w:rPr>
              <w:t xml:space="preserve">  公务用车购置</w:t>
            </w:r>
          </w:p>
        </w:tc>
        <w:tc>
          <w:tcPr>
            <w:tcW w:w="1032" w:type="dxa"/>
            <w:vAlign w:val="center"/>
          </w:tcPr>
          <w:p w14:paraId="7425350F"/>
        </w:tc>
      </w:tr>
      <w:tr w14:paraId="4497B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BB55E8">
            <w:pPr>
              <w:jc w:val="center"/>
            </w:pPr>
            <w:r>
              <w:rPr>
                <w:rFonts w:ascii="宋体" w:hAnsi="宋体" w:eastAsia="宋体" w:cs="宋体"/>
                <w:b w:val="0"/>
                <w:i w:val="0"/>
                <w:color w:val="000000"/>
                <w:sz w:val="14"/>
              </w:rPr>
              <w:t>30302</w:t>
            </w:r>
          </w:p>
        </w:tc>
        <w:tc>
          <w:tcPr>
            <w:tcW w:w="1980" w:type="dxa"/>
            <w:vAlign w:val="center"/>
          </w:tcPr>
          <w:p w14:paraId="154F3F25">
            <w:pPr>
              <w:jc w:val="left"/>
            </w:pPr>
            <w:r>
              <w:rPr>
                <w:rFonts w:ascii="宋体" w:hAnsi="宋体" w:eastAsia="宋体" w:cs="宋体"/>
                <w:b w:val="0"/>
                <w:i w:val="0"/>
                <w:color w:val="000000"/>
                <w:sz w:val="14"/>
              </w:rPr>
              <w:t xml:space="preserve">  退休费</w:t>
            </w:r>
          </w:p>
        </w:tc>
        <w:tc>
          <w:tcPr>
            <w:tcW w:w="1020" w:type="dxa"/>
            <w:vAlign w:val="center"/>
          </w:tcPr>
          <w:p w14:paraId="783418C1">
            <w:pPr>
              <w:jc w:val="right"/>
            </w:pPr>
            <w:r>
              <w:rPr>
                <w:rFonts w:ascii="宋体" w:hAnsi="宋体" w:eastAsia="宋体" w:cs="宋体"/>
                <w:b w:val="0"/>
                <w:i w:val="0"/>
                <w:color w:val="000000"/>
                <w:sz w:val="14"/>
              </w:rPr>
              <w:t>36.75</w:t>
            </w:r>
          </w:p>
        </w:tc>
        <w:tc>
          <w:tcPr>
            <w:tcW w:w="540" w:type="dxa"/>
            <w:vAlign w:val="center"/>
          </w:tcPr>
          <w:p w14:paraId="6981BE18">
            <w:pPr>
              <w:jc w:val="center"/>
            </w:pPr>
            <w:r>
              <w:rPr>
                <w:rFonts w:ascii="宋体" w:hAnsi="宋体" w:eastAsia="宋体" w:cs="宋体"/>
                <w:b w:val="0"/>
                <w:i w:val="0"/>
                <w:color w:val="000000"/>
                <w:sz w:val="14"/>
              </w:rPr>
              <w:t>30217</w:t>
            </w:r>
          </w:p>
        </w:tc>
        <w:tc>
          <w:tcPr>
            <w:tcW w:w="1560" w:type="dxa"/>
            <w:vAlign w:val="center"/>
          </w:tcPr>
          <w:p w14:paraId="51D7A81B">
            <w:pPr>
              <w:jc w:val="left"/>
            </w:pPr>
            <w:r>
              <w:rPr>
                <w:rFonts w:ascii="宋体" w:hAnsi="宋体" w:eastAsia="宋体" w:cs="宋体"/>
                <w:b w:val="0"/>
                <w:i w:val="0"/>
                <w:color w:val="000000"/>
                <w:sz w:val="14"/>
              </w:rPr>
              <w:t xml:space="preserve">  公务接待费</w:t>
            </w:r>
          </w:p>
        </w:tc>
        <w:tc>
          <w:tcPr>
            <w:tcW w:w="1020" w:type="dxa"/>
            <w:vAlign w:val="center"/>
          </w:tcPr>
          <w:p w14:paraId="60534FCF"/>
        </w:tc>
        <w:tc>
          <w:tcPr>
            <w:tcW w:w="540" w:type="dxa"/>
            <w:vAlign w:val="center"/>
          </w:tcPr>
          <w:p w14:paraId="17830415">
            <w:pPr>
              <w:jc w:val="center"/>
            </w:pPr>
            <w:r>
              <w:rPr>
                <w:rFonts w:ascii="宋体" w:hAnsi="宋体" w:eastAsia="宋体" w:cs="宋体"/>
                <w:b w:val="0"/>
                <w:i w:val="0"/>
                <w:color w:val="000000"/>
                <w:sz w:val="14"/>
              </w:rPr>
              <w:t>31019</w:t>
            </w:r>
          </w:p>
        </w:tc>
        <w:tc>
          <w:tcPr>
            <w:tcW w:w="2540" w:type="dxa"/>
            <w:vAlign w:val="center"/>
          </w:tcPr>
          <w:p w14:paraId="6EB62C82">
            <w:pPr>
              <w:jc w:val="left"/>
            </w:pPr>
            <w:r>
              <w:rPr>
                <w:rFonts w:ascii="宋体" w:hAnsi="宋体" w:eastAsia="宋体" w:cs="宋体"/>
                <w:b w:val="0"/>
                <w:i w:val="0"/>
                <w:color w:val="000000"/>
                <w:sz w:val="14"/>
              </w:rPr>
              <w:t xml:space="preserve">  其他交通工具购置</w:t>
            </w:r>
          </w:p>
        </w:tc>
        <w:tc>
          <w:tcPr>
            <w:tcW w:w="1032" w:type="dxa"/>
            <w:vAlign w:val="center"/>
          </w:tcPr>
          <w:p w14:paraId="2F18A25E"/>
        </w:tc>
      </w:tr>
      <w:tr w14:paraId="40371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C58AFE">
            <w:pPr>
              <w:jc w:val="center"/>
            </w:pPr>
            <w:r>
              <w:rPr>
                <w:rFonts w:ascii="宋体" w:hAnsi="宋体" w:eastAsia="宋体" w:cs="宋体"/>
                <w:b w:val="0"/>
                <w:i w:val="0"/>
                <w:color w:val="000000"/>
                <w:sz w:val="14"/>
              </w:rPr>
              <w:t>30303</w:t>
            </w:r>
          </w:p>
        </w:tc>
        <w:tc>
          <w:tcPr>
            <w:tcW w:w="1980" w:type="dxa"/>
            <w:vAlign w:val="center"/>
          </w:tcPr>
          <w:p w14:paraId="2DB1C24F">
            <w:pPr>
              <w:jc w:val="left"/>
            </w:pPr>
            <w:r>
              <w:rPr>
                <w:rFonts w:ascii="宋体" w:hAnsi="宋体" w:eastAsia="宋体" w:cs="宋体"/>
                <w:b w:val="0"/>
                <w:i w:val="0"/>
                <w:color w:val="000000"/>
                <w:sz w:val="14"/>
              </w:rPr>
              <w:t xml:space="preserve">  退职（役）费</w:t>
            </w:r>
          </w:p>
        </w:tc>
        <w:tc>
          <w:tcPr>
            <w:tcW w:w="1020" w:type="dxa"/>
            <w:vAlign w:val="center"/>
          </w:tcPr>
          <w:p w14:paraId="1D3F36D4"/>
        </w:tc>
        <w:tc>
          <w:tcPr>
            <w:tcW w:w="540" w:type="dxa"/>
            <w:vAlign w:val="center"/>
          </w:tcPr>
          <w:p w14:paraId="30A2E6E3">
            <w:pPr>
              <w:jc w:val="center"/>
            </w:pPr>
            <w:r>
              <w:rPr>
                <w:rFonts w:ascii="宋体" w:hAnsi="宋体" w:eastAsia="宋体" w:cs="宋体"/>
                <w:b w:val="0"/>
                <w:i w:val="0"/>
                <w:color w:val="000000"/>
                <w:sz w:val="14"/>
              </w:rPr>
              <w:t>30218</w:t>
            </w:r>
          </w:p>
        </w:tc>
        <w:tc>
          <w:tcPr>
            <w:tcW w:w="1560" w:type="dxa"/>
            <w:vAlign w:val="center"/>
          </w:tcPr>
          <w:p w14:paraId="3ADE81DE">
            <w:pPr>
              <w:jc w:val="left"/>
            </w:pPr>
            <w:r>
              <w:rPr>
                <w:rFonts w:ascii="宋体" w:hAnsi="宋体" w:eastAsia="宋体" w:cs="宋体"/>
                <w:b w:val="0"/>
                <w:i w:val="0"/>
                <w:color w:val="000000"/>
                <w:sz w:val="14"/>
              </w:rPr>
              <w:t xml:space="preserve">  专用材料费</w:t>
            </w:r>
          </w:p>
        </w:tc>
        <w:tc>
          <w:tcPr>
            <w:tcW w:w="1020" w:type="dxa"/>
            <w:vAlign w:val="center"/>
          </w:tcPr>
          <w:p w14:paraId="3AB083C0"/>
        </w:tc>
        <w:tc>
          <w:tcPr>
            <w:tcW w:w="540" w:type="dxa"/>
            <w:vAlign w:val="center"/>
          </w:tcPr>
          <w:p w14:paraId="16900148">
            <w:pPr>
              <w:jc w:val="center"/>
            </w:pPr>
            <w:r>
              <w:rPr>
                <w:rFonts w:ascii="宋体" w:hAnsi="宋体" w:eastAsia="宋体" w:cs="宋体"/>
                <w:b w:val="0"/>
                <w:i w:val="0"/>
                <w:color w:val="000000"/>
                <w:sz w:val="14"/>
              </w:rPr>
              <w:t>31021</w:t>
            </w:r>
          </w:p>
        </w:tc>
        <w:tc>
          <w:tcPr>
            <w:tcW w:w="2540" w:type="dxa"/>
            <w:vAlign w:val="center"/>
          </w:tcPr>
          <w:p w14:paraId="5BA7D145">
            <w:pPr>
              <w:jc w:val="left"/>
            </w:pPr>
            <w:r>
              <w:rPr>
                <w:rFonts w:ascii="宋体" w:hAnsi="宋体" w:eastAsia="宋体" w:cs="宋体"/>
                <w:b w:val="0"/>
                <w:i w:val="0"/>
                <w:color w:val="000000"/>
                <w:sz w:val="14"/>
              </w:rPr>
              <w:t xml:space="preserve">  文物和陈列品购置</w:t>
            </w:r>
          </w:p>
        </w:tc>
        <w:tc>
          <w:tcPr>
            <w:tcW w:w="1032" w:type="dxa"/>
            <w:vAlign w:val="center"/>
          </w:tcPr>
          <w:p w14:paraId="0A754827"/>
        </w:tc>
      </w:tr>
      <w:tr w14:paraId="20930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BA9B10">
            <w:pPr>
              <w:jc w:val="center"/>
            </w:pPr>
            <w:r>
              <w:rPr>
                <w:rFonts w:ascii="宋体" w:hAnsi="宋体" w:eastAsia="宋体" w:cs="宋体"/>
                <w:b w:val="0"/>
                <w:i w:val="0"/>
                <w:color w:val="000000"/>
                <w:sz w:val="14"/>
              </w:rPr>
              <w:t>30304</w:t>
            </w:r>
          </w:p>
        </w:tc>
        <w:tc>
          <w:tcPr>
            <w:tcW w:w="1980" w:type="dxa"/>
            <w:vAlign w:val="center"/>
          </w:tcPr>
          <w:p w14:paraId="0FF5343E">
            <w:pPr>
              <w:jc w:val="left"/>
            </w:pPr>
            <w:r>
              <w:rPr>
                <w:rFonts w:ascii="宋体" w:hAnsi="宋体" w:eastAsia="宋体" w:cs="宋体"/>
                <w:b w:val="0"/>
                <w:i w:val="0"/>
                <w:color w:val="000000"/>
                <w:sz w:val="14"/>
              </w:rPr>
              <w:t xml:space="preserve">  抚恤金</w:t>
            </w:r>
          </w:p>
        </w:tc>
        <w:tc>
          <w:tcPr>
            <w:tcW w:w="1020" w:type="dxa"/>
            <w:vAlign w:val="center"/>
          </w:tcPr>
          <w:p w14:paraId="3DF13B9A">
            <w:pPr>
              <w:jc w:val="right"/>
            </w:pPr>
            <w:r>
              <w:rPr>
                <w:rFonts w:ascii="宋体" w:hAnsi="宋体" w:eastAsia="宋体" w:cs="宋体"/>
                <w:b w:val="0"/>
                <w:i w:val="0"/>
                <w:color w:val="000000"/>
                <w:sz w:val="14"/>
              </w:rPr>
              <w:t>94.04</w:t>
            </w:r>
          </w:p>
        </w:tc>
        <w:tc>
          <w:tcPr>
            <w:tcW w:w="540" w:type="dxa"/>
            <w:vAlign w:val="center"/>
          </w:tcPr>
          <w:p w14:paraId="151AF7B6">
            <w:pPr>
              <w:jc w:val="center"/>
            </w:pPr>
            <w:r>
              <w:rPr>
                <w:rFonts w:ascii="宋体" w:hAnsi="宋体" w:eastAsia="宋体" w:cs="宋体"/>
                <w:b w:val="0"/>
                <w:i w:val="0"/>
                <w:color w:val="000000"/>
                <w:sz w:val="14"/>
              </w:rPr>
              <w:t>30224</w:t>
            </w:r>
          </w:p>
        </w:tc>
        <w:tc>
          <w:tcPr>
            <w:tcW w:w="1560" w:type="dxa"/>
            <w:vAlign w:val="center"/>
          </w:tcPr>
          <w:p w14:paraId="5A9757AA">
            <w:pPr>
              <w:jc w:val="left"/>
            </w:pPr>
            <w:r>
              <w:rPr>
                <w:rFonts w:ascii="宋体" w:hAnsi="宋体" w:eastAsia="宋体" w:cs="宋体"/>
                <w:b w:val="0"/>
                <w:i w:val="0"/>
                <w:color w:val="000000"/>
                <w:sz w:val="14"/>
              </w:rPr>
              <w:t xml:space="preserve">  被装购置费</w:t>
            </w:r>
          </w:p>
        </w:tc>
        <w:tc>
          <w:tcPr>
            <w:tcW w:w="1020" w:type="dxa"/>
            <w:vAlign w:val="center"/>
          </w:tcPr>
          <w:p w14:paraId="31F387B9"/>
        </w:tc>
        <w:tc>
          <w:tcPr>
            <w:tcW w:w="540" w:type="dxa"/>
            <w:vAlign w:val="center"/>
          </w:tcPr>
          <w:p w14:paraId="05F10CCF">
            <w:pPr>
              <w:jc w:val="center"/>
            </w:pPr>
            <w:r>
              <w:rPr>
                <w:rFonts w:ascii="宋体" w:hAnsi="宋体" w:eastAsia="宋体" w:cs="宋体"/>
                <w:b w:val="0"/>
                <w:i w:val="0"/>
                <w:color w:val="000000"/>
                <w:sz w:val="14"/>
              </w:rPr>
              <w:t>31022</w:t>
            </w:r>
          </w:p>
        </w:tc>
        <w:tc>
          <w:tcPr>
            <w:tcW w:w="2540" w:type="dxa"/>
            <w:vAlign w:val="center"/>
          </w:tcPr>
          <w:p w14:paraId="01265660">
            <w:pPr>
              <w:jc w:val="left"/>
            </w:pPr>
            <w:r>
              <w:rPr>
                <w:rFonts w:ascii="宋体" w:hAnsi="宋体" w:eastAsia="宋体" w:cs="宋体"/>
                <w:b w:val="0"/>
                <w:i w:val="0"/>
                <w:color w:val="000000"/>
                <w:sz w:val="14"/>
              </w:rPr>
              <w:t xml:space="preserve">  无形资产购置</w:t>
            </w:r>
          </w:p>
        </w:tc>
        <w:tc>
          <w:tcPr>
            <w:tcW w:w="1032" w:type="dxa"/>
            <w:vAlign w:val="center"/>
          </w:tcPr>
          <w:p w14:paraId="04340453"/>
        </w:tc>
      </w:tr>
      <w:tr w14:paraId="22B30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2F02BE">
            <w:pPr>
              <w:jc w:val="center"/>
            </w:pPr>
            <w:r>
              <w:rPr>
                <w:rFonts w:ascii="宋体" w:hAnsi="宋体" w:eastAsia="宋体" w:cs="宋体"/>
                <w:b w:val="0"/>
                <w:i w:val="0"/>
                <w:color w:val="000000"/>
                <w:sz w:val="14"/>
              </w:rPr>
              <w:t>30305</w:t>
            </w:r>
          </w:p>
        </w:tc>
        <w:tc>
          <w:tcPr>
            <w:tcW w:w="1980" w:type="dxa"/>
            <w:vAlign w:val="center"/>
          </w:tcPr>
          <w:p w14:paraId="6F58DB61">
            <w:pPr>
              <w:jc w:val="left"/>
            </w:pPr>
            <w:r>
              <w:rPr>
                <w:rFonts w:ascii="宋体" w:hAnsi="宋体" w:eastAsia="宋体" w:cs="宋体"/>
                <w:b w:val="0"/>
                <w:i w:val="0"/>
                <w:color w:val="000000"/>
                <w:sz w:val="14"/>
              </w:rPr>
              <w:t xml:space="preserve">  生活补助</w:t>
            </w:r>
          </w:p>
        </w:tc>
        <w:tc>
          <w:tcPr>
            <w:tcW w:w="1020" w:type="dxa"/>
            <w:vAlign w:val="center"/>
          </w:tcPr>
          <w:p w14:paraId="41159090">
            <w:pPr>
              <w:jc w:val="right"/>
            </w:pPr>
            <w:r>
              <w:rPr>
                <w:rFonts w:ascii="宋体" w:hAnsi="宋体" w:eastAsia="宋体" w:cs="宋体"/>
                <w:b w:val="0"/>
                <w:i w:val="0"/>
                <w:color w:val="000000"/>
                <w:sz w:val="14"/>
              </w:rPr>
              <w:t>14.93</w:t>
            </w:r>
          </w:p>
        </w:tc>
        <w:tc>
          <w:tcPr>
            <w:tcW w:w="540" w:type="dxa"/>
            <w:vAlign w:val="center"/>
          </w:tcPr>
          <w:p w14:paraId="770A4DFA">
            <w:pPr>
              <w:jc w:val="center"/>
            </w:pPr>
            <w:r>
              <w:rPr>
                <w:rFonts w:ascii="宋体" w:hAnsi="宋体" w:eastAsia="宋体" w:cs="宋体"/>
                <w:b w:val="0"/>
                <w:i w:val="0"/>
                <w:color w:val="000000"/>
                <w:sz w:val="14"/>
              </w:rPr>
              <w:t>30225</w:t>
            </w:r>
          </w:p>
        </w:tc>
        <w:tc>
          <w:tcPr>
            <w:tcW w:w="1560" w:type="dxa"/>
            <w:vAlign w:val="center"/>
          </w:tcPr>
          <w:p w14:paraId="7B2519A7">
            <w:pPr>
              <w:jc w:val="left"/>
            </w:pPr>
            <w:r>
              <w:rPr>
                <w:rFonts w:ascii="宋体" w:hAnsi="宋体" w:eastAsia="宋体" w:cs="宋体"/>
                <w:b w:val="0"/>
                <w:i w:val="0"/>
                <w:color w:val="000000"/>
                <w:sz w:val="14"/>
              </w:rPr>
              <w:t xml:space="preserve">  专用燃料费</w:t>
            </w:r>
          </w:p>
        </w:tc>
        <w:tc>
          <w:tcPr>
            <w:tcW w:w="1020" w:type="dxa"/>
            <w:vAlign w:val="center"/>
          </w:tcPr>
          <w:p w14:paraId="73B3C3FE"/>
        </w:tc>
        <w:tc>
          <w:tcPr>
            <w:tcW w:w="540" w:type="dxa"/>
            <w:vAlign w:val="center"/>
          </w:tcPr>
          <w:p w14:paraId="4C315566">
            <w:pPr>
              <w:jc w:val="center"/>
            </w:pPr>
            <w:r>
              <w:rPr>
                <w:rFonts w:ascii="宋体" w:hAnsi="宋体" w:eastAsia="宋体" w:cs="宋体"/>
                <w:b w:val="0"/>
                <w:i w:val="0"/>
                <w:color w:val="000000"/>
                <w:sz w:val="14"/>
              </w:rPr>
              <w:t>31099</w:t>
            </w:r>
          </w:p>
        </w:tc>
        <w:tc>
          <w:tcPr>
            <w:tcW w:w="2540" w:type="dxa"/>
            <w:vAlign w:val="center"/>
          </w:tcPr>
          <w:p w14:paraId="2024B140">
            <w:pPr>
              <w:jc w:val="left"/>
            </w:pPr>
            <w:r>
              <w:rPr>
                <w:rFonts w:ascii="宋体" w:hAnsi="宋体" w:eastAsia="宋体" w:cs="宋体"/>
                <w:b w:val="0"/>
                <w:i w:val="0"/>
                <w:color w:val="000000"/>
                <w:sz w:val="14"/>
              </w:rPr>
              <w:t xml:space="preserve">  其他资本性支出</w:t>
            </w:r>
          </w:p>
        </w:tc>
        <w:tc>
          <w:tcPr>
            <w:tcW w:w="1032" w:type="dxa"/>
            <w:vAlign w:val="center"/>
          </w:tcPr>
          <w:p w14:paraId="7D7E61D7"/>
        </w:tc>
      </w:tr>
      <w:tr w14:paraId="76318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C1A524">
            <w:pPr>
              <w:jc w:val="center"/>
            </w:pPr>
            <w:r>
              <w:rPr>
                <w:rFonts w:ascii="宋体" w:hAnsi="宋体" w:eastAsia="宋体" w:cs="宋体"/>
                <w:b w:val="0"/>
                <w:i w:val="0"/>
                <w:color w:val="000000"/>
                <w:sz w:val="14"/>
              </w:rPr>
              <w:t>30306</w:t>
            </w:r>
          </w:p>
        </w:tc>
        <w:tc>
          <w:tcPr>
            <w:tcW w:w="1980" w:type="dxa"/>
            <w:vAlign w:val="center"/>
          </w:tcPr>
          <w:p w14:paraId="572AF2B5">
            <w:pPr>
              <w:jc w:val="left"/>
            </w:pPr>
            <w:r>
              <w:rPr>
                <w:rFonts w:ascii="宋体" w:hAnsi="宋体" w:eastAsia="宋体" w:cs="宋体"/>
                <w:b w:val="0"/>
                <w:i w:val="0"/>
                <w:color w:val="000000"/>
                <w:sz w:val="14"/>
              </w:rPr>
              <w:t xml:space="preserve">  救济费</w:t>
            </w:r>
          </w:p>
        </w:tc>
        <w:tc>
          <w:tcPr>
            <w:tcW w:w="1020" w:type="dxa"/>
            <w:vAlign w:val="center"/>
          </w:tcPr>
          <w:p w14:paraId="6C794783"/>
        </w:tc>
        <w:tc>
          <w:tcPr>
            <w:tcW w:w="540" w:type="dxa"/>
            <w:vAlign w:val="center"/>
          </w:tcPr>
          <w:p w14:paraId="50FB7490">
            <w:pPr>
              <w:jc w:val="center"/>
            </w:pPr>
            <w:r>
              <w:rPr>
                <w:rFonts w:ascii="宋体" w:hAnsi="宋体" w:eastAsia="宋体" w:cs="宋体"/>
                <w:b w:val="0"/>
                <w:i w:val="0"/>
                <w:color w:val="000000"/>
                <w:sz w:val="14"/>
              </w:rPr>
              <w:t>30226</w:t>
            </w:r>
          </w:p>
        </w:tc>
        <w:tc>
          <w:tcPr>
            <w:tcW w:w="1560" w:type="dxa"/>
            <w:vAlign w:val="center"/>
          </w:tcPr>
          <w:p w14:paraId="64226982">
            <w:pPr>
              <w:jc w:val="left"/>
            </w:pPr>
            <w:r>
              <w:rPr>
                <w:rFonts w:ascii="宋体" w:hAnsi="宋体" w:eastAsia="宋体" w:cs="宋体"/>
                <w:b w:val="0"/>
                <w:i w:val="0"/>
                <w:color w:val="000000"/>
                <w:sz w:val="14"/>
              </w:rPr>
              <w:t xml:space="preserve">  劳务费</w:t>
            </w:r>
          </w:p>
        </w:tc>
        <w:tc>
          <w:tcPr>
            <w:tcW w:w="1020" w:type="dxa"/>
            <w:vAlign w:val="center"/>
          </w:tcPr>
          <w:p w14:paraId="4598E158"/>
        </w:tc>
        <w:tc>
          <w:tcPr>
            <w:tcW w:w="540" w:type="dxa"/>
            <w:vAlign w:val="center"/>
          </w:tcPr>
          <w:p w14:paraId="2DFA3364">
            <w:pPr>
              <w:jc w:val="left"/>
            </w:pPr>
            <w:r>
              <w:rPr>
                <w:rFonts w:ascii="宋体" w:hAnsi="宋体" w:eastAsia="宋体" w:cs="宋体"/>
                <w:b w:val="0"/>
                <w:i w:val="0"/>
                <w:color w:val="000000"/>
                <w:sz w:val="14"/>
              </w:rPr>
              <w:t>312</w:t>
            </w:r>
          </w:p>
        </w:tc>
        <w:tc>
          <w:tcPr>
            <w:tcW w:w="2540" w:type="dxa"/>
            <w:vAlign w:val="center"/>
          </w:tcPr>
          <w:p w14:paraId="079A4142">
            <w:pPr>
              <w:jc w:val="left"/>
            </w:pPr>
            <w:r>
              <w:rPr>
                <w:rFonts w:ascii="宋体" w:hAnsi="宋体" w:eastAsia="宋体" w:cs="宋体"/>
                <w:b w:val="0"/>
                <w:i w:val="0"/>
                <w:color w:val="000000"/>
                <w:sz w:val="14"/>
              </w:rPr>
              <w:t>对企业补助</w:t>
            </w:r>
          </w:p>
        </w:tc>
        <w:tc>
          <w:tcPr>
            <w:tcW w:w="1032" w:type="dxa"/>
            <w:vAlign w:val="center"/>
          </w:tcPr>
          <w:p w14:paraId="78EF49A7"/>
        </w:tc>
      </w:tr>
      <w:tr w14:paraId="3D7A9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8598F4">
            <w:pPr>
              <w:jc w:val="center"/>
            </w:pPr>
            <w:r>
              <w:rPr>
                <w:rFonts w:ascii="宋体" w:hAnsi="宋体" w:eastAsia="宋体" w:cs="宋体"/>
                <w:b w:val="0"/>
                <w:i w:val="0"/>
                <w:color w:val="000000"/>
                <w:sz w:val="14"/>
              </w:rPr>
              <w:t>30307</w:t>
            </w:r>
          </w:p>
        </w:tc>
        <w:tc>
          <w:tcPr>
            <w:tcW w:w="1980" w:type="dxa"/>
            <w:vAlign w:val="center"/>
          </w:tcPr>
          <w:p w14:paraId="226550CB">
            <w:pPr>
              <w:jc w:val="left"/>
            </w:pPr>
            <w:r>
              <w:rPr>
                <w:rFonts w:ascii="宋体" w:hAnsi="宋体" w:eastAsia="宋体" w:cs="宋体"/>
                <w:b w:val="0"/>
                <w:i w:val="0"/>
                <w:color w:val="000000"/>
                <w:sz w:val="14"/>
              </w:rPr>
              <w:t xml:space="preserve">  医疗费补助</w:t>
            </w:r>
          </w:p>
        </w:tc>
        <w:tc>
          <w:tcPr>
            <w:tcW w:w="1020" w:type="dxa"/>
            <w:vAlign w:val="center"/>
          </w:tcPr>
          <w:p w14:paraId="731BDA3A"/>
        </w:tc>
        <w:tc>
          <w:tcPr>
            <w:tcW w:w="540" w:type="dxa"/>
            <w:vAlign w:val="center"/>
          </w:tcPr>
          <w:p w14:paraId="4744C979">
            <w:pPr>
              <w:jc w:val="center"/>
            </w:pPr>
            <w:r>
              <w:rPr>
                <w:rFonts w:ascii="宋体" w:hAnsi="宋体" w:eastAsia="宋体" w:cs="宋体"/>
                <w:b w:val="0"/>
                <w:i w:val="0"/>
                <w:color w:val="000000"/>
                <w:sz w:val="14"/>
              </w:rPr>
              <w:t>30227</w:t>
            </w:r>
          </w:p>
        </w:tc>
        <w:tc>
          <w:tcPr>
            <w:tcW w:w="1560" w:type="dxa"/>
            <w:vAlign w:val="center"/>
          </w:tcPr>
          <w:p w14:paraId="2C6FC734">
            <w:pPr>
              <w:jc w:val="left"/>
            </w:pPr>
            <w:r>
              <w:rPr>
                <w:rFonts w:ascii="宋体" w:hAnsi="宋体" w:eastAsia="宋体" w:cs="宋体"/>
                <w:b w:val="0"/>
                <w:i w:val="0"/>
                <w:color w:val="000000"/>
                <w:sz w:val="14"/>
              </w:rPr>
              <w:t xml:space="preserve">  委托业务费</w:t>
            </w:r>
          </w:p>
        </w:tc>
        <w:tc>
          <w:tcPr>
            <w:tcW w:w="1020" w:type="dxa"/>
            <w:vAlign w:val="center"/>
          </w:tcPr>
          <w:p w14:paraId="6ED4DFEA"/>
        </w:tc>
        <w:tc>
          <w:tcPr>
            <w:tcW w:w="540" w:type="dxa"/>
            <w:vAlign w:val="center"/>
          </w:tcPr>
          <w:p w14:paraId="6A0CD813">
            <w:pPr>
              <w:jc w:val="center"/>
            </w:pPr>
            <w:r>
              <w:rPr>
                <w:rFonts w:ascii="宋体" w:hAnsi="宋体" w:eastAsia="宋体" w:cs="宋体"/>
                <w:b w:val="0"/>
                <w:i w:val="0"/>
                <w:color w:val="000000"/>
                <w:sz w:val="14"/>
              </w:rPr>
              <w:t>31201</w:t>
            </w:r>
          </w:p>
        </w:tc>
        <w:tc>
          <w:tcPr>
            <w:tcW w:w="2540" w:type="dxa"/>
            <w:vAlign w:val="center"/>
          </w:tcPr>
          <w:p w14:paraId="0D13CE6E">
            <w:pPr>
              <w:jc w:val="left"/>
            </w:pPr>
            <w:r>
              <w:rPr>
                <w:rFonts w:ascii="宋体" w:hAnsi="宋体" w:eastAsia="宋体" w:cs="宋体"/>
                <w:b w:val="0"/>
                <w:i w:val="0"/>
                <w:color w:val="000000"/>
                <w:sz w:val="14"/>
              </w:rPr>
              <w:t xml:space="preserve"> 资本金注入</w:t>
            </w:r>
          </w:p>
        </w:tc>
        <w:tc>
          <w:tcPr>
            <w:tcW w:w="1032" w:type="dxa"/>
            <w:vAlign w:val="center"/>
          </w:tcPr>
          <w:p w14:paraId="730B7154"/>
        </w:tc>
      </w:tr>
      <w:tr w14:paraId="05F14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9F697">
            <w:pPr>
              <w:jc w:val="center"/>
            </w:pPr>
            <w:r>
              <w:rPr>
                <w:rFonts w:ascii="宋体" w:hAnsi="宋体" w:eastAsia="宋体" w:cs="宋体"/>
                <w:b w:val="0"/>
                <w:i w:val="0"/>
                <w:color w:val="000000"/>
                <w:sz w:val="14"/>
              </w:rPr>
              <w:t>30308</w:t>
            </w:r>
          </w:p>
        </w:tc>
        <w:tc>
          <w:tcPr>
            <w:tcW w:w="1980" w:type="dxa"/>
            <w:vAlign w:val="center"/>
          </w:tcPr>
          <w:p w14:paraId="616DC29B">
            <w:pPr>
              <w:jc w:val="left"/>
            </w:pPr>
            <w:r>
              <w:rPr>
                <w:rFonts w:ascii="宋体" w:hAnsi="宋体" w:eastAsia="宋体" w:cs="宋体"/>
                <w:b w:val="0"/>
                <w:i w:val="0"/>
                <w:color w:val="000000"/>
                <w:sz w:val="14"/>
              </w:rPr>
              <w:t xml:space="preserve">  助学金</w:t>
            </w:r>
          </w:p>
        </w:tc>
        <w:tc>
          <w:tcPr>
            <w:tcW w:w="1020" w:type="dxa"/>
            <w:vAlign w:val="center"/>
          </w:tcPr>
          <w:p w14:paraId="419CAE9D"/>
        </w:tc>
        <w:tc>
          <w:tcPr>
            <w:tcW w:w="540" w:type="dxa"/>
            <w:vAlign w:val="center"/>
          </w:tcPr>
          <w:p w14:paraId="0E2ADFFA">
            <w:pPr>
              <w:jc w:val="center"/>
            </w:pPr>
            <w:r>
              <w:rPr>
                <w:rFonts w:ascii="宋体" w:hAnsi="宋体" w:eastAsia="宋体" w:cs="宋体"/>
                <w:b w:val="0"/>
                <w:i w:val="0"/>
                <w:color w:val="000000"/>
                <w:sz w:val="14"/>
              </w:rPr>
              <w:t>30228</w:t>
            </w:r>
          </w:p>
        </w:tc>
        <w:tc>
          <w:tcPr>
            <w:tcW w:w="1560" w:type="dxa"/>
            <w:vAlign w:val="center"/>
          </w:tcPr>
          <w:p w14:paraId="5FEDD462">
            <w:pPr>
              <w:jc w:val="left"/>
            </w:pPr>
            <w:r>
              <w:rPr>
                <w:rFonts w:ascii="宋体" w:hAnsi="宋体" w:eastAsia="宋体" w:cs="宋体"/>
                <w:b w:val="0"/>
                <w:i w:val="0"/>
                <w:color w:val="000000"/>
                <w:sz w:val="14"/>
              </w:rPr>
              <w:t xml:space="preserve">  工会经费</w:t>
            </w:r>
          </w:p>
        </w:tc>
        <w:tc>
          <w:tcPr>
            <w:tcW w:w="1020" w:type="dxa"/>
            <w:vAlign w:val="center"/>
          </w:tcPr>
          <w:p w14:paraId="7C9289E6"/>
        </w:tc>
        <w:tc>
          <w:tcPr>
            <w:tcW w:w="540" w:type="dxa"/>
            <w:vAlign w:val="center"/>
          </w:tcPr>
          <w:p w14:paraId="33FC3BDD">
            <w:pPr>
              <w:jc w:val="center"/>
            </w:pPr>
            <w:r>
              <w:rPr>
                <w:rFonts w:ascii="宋体" w:hAnsi="宋体" w:eastAsia="宋体" w:cs="宋体"/>
                <w:b w:val="0"/>
                <w:i w:val="0"/>
                <w:color w:val="000000"/>
                <w:sz w:val="14"/>
              </w:rPr>
              <w:t>31203</w:t>
            </w:r>
          </w:p>
        </w:tc>
        <w:tc>
          <w:tcPr>
            <w:tcW w:w="2540" w:type="dxa"/>
            <w:vAlign w:val="center"/>
          </w:tcPr>
          <w:p w14:paraId="1385A08F">
            <w:pPr>
              <w:jc w:val="left"/>
            </w:pPr>
            <w:r>
              <w:rPr>
                <w:rFonts w:ascii="宋体" w:hAnsi="宋体" w:eastAsia="宋体" w:cs="宋体"/>
                <w:b w:val="0"/>
                <w:i w:val="0"/>
                <w:color w:val="000000"/>
                <w:sz w:val="14"/>
              </w:rPr>
              <w:t xml:space="preserve"> 政府投资基金股权投资</w:t>
            </w:r>
          </w:p>
        </w:tc>
        <w:tc>
          <w:tcPr>
            <w:tcW w:w="1032" w:type="dxa"/>
            <w:vAlign w:val="center"/>
          </w:tcPr>
          <w:p w14:paraId="7C233EBD"/>
        </w:tc>
      </w:tr>
      <w:tr w14:paraId="432FC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5D00DC">
            <w:pPr>
              <w:jc w:val="center"/>
            </w:pPr>
            <w:r>
              <w:rPr>
                <w:rFonts w:ascii="宋体" w:hAnsi="宋体" w:eastAsia="宋体" w:cs="宋体"/>
                <w:b w:val="0"/>
                <w:i w:val="0"/>
                <w:color w:val="000000"/>
                <w:sz w:val="14"/>
              </w:rPr>
              <w:t>30309</w:t>
            </w:r>
          </w:p>
        </w:tc>
        <w:tc>
          <w:tcPr>
            <w:tcW w:w="1980" w:type="dxa"/>
            <w:vAlign w:val="center"/>
          </w:tcPr>
          <w:p w14:paraId="7217E346">
            <w:pPr>
              <w:jc w:val="left"/>
            </w:pPr>
            <w:r>
              <w:rPr>
                <w:rFonts w:ascii="宋体" w:hAnsi="宋体" w:eastAsia="宋体" w:cs="宋体"/>
                <w:b w:val="0"/>
                <w:i w:val="0"/>
                <w:color w:val="000000"/>
                <w:sz w:val="14"/>
              </w:rPr>
              <w:t xml:space="preserve">  奖励金</w:t>
            </w:r>
          </w:p>
        </w:tc>
        <w:tc>
          <w:tcPr>
            <w:tcW w:w="1020" w:type="dxa"/>
            <w:vAlign w:val="center"/>
          </w:tcPr>
          <w:p w14:paraId="0435A728">
            <w:pPr>
              <w:jc w:val="right"/>
            </w:pPr>
            <w:r>
              <w:rPr>
                <w:rFonts w:ascii="宋体" w:hAnsi="宋体" w:eastAsia="宋体" w:cs="宋体"/>
                <w:b w:val="0"/>
                <w:i w:val="0"/>
                <w:color w:val="000000"/>
                <w:sz w:val="14"/>
              </w:rPr>
              <w:t>0.17</w:t>
            </w:r>
          </w:p>
        </w:tc>
        <w:tc>
          <w:tcPr>
            <w:tcW w:w="540" w:type="dxa"/>
            <w:vAlign w:val="center"/>
          </w:tcPr>
          <w:p w14:paraId="033D306F">
            <w:pPr>
              <w:jc w:val="center"/>
            </w:pPr>
            <w:r>
              <w:rPr>
                <w:rFonts w:ascii="宋体" w:hAnsi="宋体" w:eastAsia="宋体" w:cs="宋体"/>
                <w:b w:val="0"/>
                <w:i w:val="0"/>
                <w:color w:val="000000"/>
                <w:sz w:val="14"/>
              </w:rPr>
              <w:t>30229</w:t>
            </w:r>
          </w:p>
        </w:tc>
        <w:tc>
          <w:tcPr>
            <w:tcW w:w="1560" w:type="dxa"/>
            <w:vAlign w:val="center"/>
          </w:tcPr>
          <w:p w14:paraId="7B6DA077">
            <w:pPr>
              <w:jc w:val="left"/>
            </w:pPr>
            <w:r>
              <w:rPr>
                <w:rFonts w:ascii="宋体" w:hAnsi="宋体" w:eastAsia="宋体" w:cs="宋体"/>
                <w:b w:val="0"/>
                <w:i w:val="0"/>
                <w:color w:val="000000"/>
                <w:sz w:val="14"/>
              </w:rPr>
              <w:t xml:space="preserve">  福利费</w:t>
            </w:r>
          </w:p>
        </w:tc>
        <w:tc>
          <w:tcPr>
            <w:tcW w:w="1020" w:type="dxa"/>
            <w:vAlign w:val="center"/>
          </w:tcPr>
          <w:p w14:paraId="1ABA7CFD"/>
        </w:tc>
        <w:tc>
          <w:tcPr>
            <w:tcW w:w="540" w:type="dxa"/>
            <w:vAlign w:val="center"/>
          </w:tcPr>
          <w:p w14:paraId="7ED30218">
            <w:pPr>
              <w:jc w:val="center"/>
            </w:pPr>
            <w:r>
              <w:rPr>
                <w:rFonts w:ascii="宋体" w:hAnsi="宋体" w:eastAsia="宋体" w:cs="宋体"/>
                <w:b w:val="0"/>
                <w:i w:val="0"/>
                <w:color w:val="000000"/>
                <w:sz w:val="14"/>
              </w:rPr>
              <w:t>31204</w:t>
            </w:r>
          </w:p>
        </w:tc>
        <w:tc>
          <w:tcPr>
            <w:tcW w:w="2540" w:type="dxa"/>
            <w:vAlign w:val="center"/>
          </w:tcPr>
          <w:p w14:paraId="370DE35B">
            <w:pPr>
              <w:jc w:val="left"/>
            </w:pPr>
            <w:r>
              <w:rPr>
                <w:rFonts w:ascii="宋体" w:hAnsi="宋体" w:eastAsia="宋体" w:cs="宋体"/>
                <w:b w:val="0"/>
                <w:i w:val="0"/>
                <w:color w:val="000000"/>
                <w:sz w:val="14"/>
              </w:rPr>
              <w:t xml:space="preserve"> 费用补贴</w:t>
            </w:r>
          </w:p>
        </w:tc>
        <w:tc>
          <w:tcPr>
            <w:tcW w:w="1032" w:type="dxa"/>
            <w:vAlign w:val="center"/>
          </w:tcPr>
          <w:p w14:paraId="47B466B5"/>
        </w:tc>
      </w:tr>
      <w:tr w14:paraId="531AF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44F5C0">
            <w:pPr>
              <w:jc w:val="center"/>
            </w:pPr>
            <w:r>
              <w:rPr>
                <w:rFonts w:ascii="宋体" w:hAnsi="宋体" w:eastAsia="宋体" w:cs="宋体"/>
                <w:b w:val="0"/>
                <w:i w:val="0"/>
                <w:color w:val="000000"/>
                <w:sz w:val="14"/>
              </w:rPr>
              <w:t>30310</w:t>
            </w:r>
          </w:p>
        </w:tc>
        <w:tc>
          <w:tcPr>
            <w:tcW w:w="1980" w:type="dxa"/>
            <w:vAlign w:val="center"/>
          </w:tcPr>
          <w:p w14:paraId="2DB137A2">
            <w:pPr>
              <w:jc w:val="left"/>
            </w:pPr>
            <w:r>
              <w:rPr>
                <w:rFonts w:ascii="宋体" w:hAnsi="宋体" w:eastAsia="宋体" w:cs="宋体"/>
                <w:b w:val="0"/>
                <w:i w:val="0"/>
                <w:color w:val="000000"/>
                <w:sz w:val="14"/>
              </w:rPr>
              <w:t xml:space="preserve">  个人农业生产补贴</w:t>
            </w:r>
          </w:p>
        </w:tc>
        <w:tc>
          <w:tcPr>
            <w:tcW w:w="1020" w:type="dxa"/>
            <w:vAlign w:val="center"/>
          </w:tcPr>
          <w:p w14:paraId="00C494D4"/>
        </w:tc>
        <w:tc>
          <w:tcPr>
            <w:tcW w:w="540" w:type="dxa"/>
            <w:vAlign w:val="center"/>
          </w:tcPr>
          <w:p w14:paraId="6E97A0D4">
            <w:pPr>
              <w:jc w:val="center"/>
            </w:pPr>
            <w:r>
              <w:rPr>
                <w:rFonts w:ascii="宋体" w:hAnsi="宋体" w:eastAsia="宋体" w:cs="宋体"/>
                <w:b w:val="0"/>
                <w:i w:val="0"/>
                <w:color w:val="000000"/>
                <w:sz w:val="14"/>
              </w:rPr>
              <w:t>30231</w:t>
            </w:r>
          </w:p>
        </w:tc>
        <w:tc>
          <w:tcPr>
            <w:tcW w:w="1560" w:type="dxa"/>
            <w:vAlign w:val="center"/>
          </w:tcPr>
          <w:p w14:paraId="7B9CF581">
            <w:pPr>
              <w:jc w:val="left"/>
            </w:pPr>
            <w:r>
              <w:rPr>
                <w:rFonts w:ascii="宋体" w:hAnsi="宋体" w:eastAsia="宋体" w:cs="宋体"/>
                <w:b w:val="0"/>
                <w:i w:val="0"/>
                <w:color w:val="000000"/>
                <w:sz w:val="14"/>
              </w:rPr>
              <w:t xml:space="preserve">  公务用车运行维护费</w:t>
            </w:r>
          </w:p>
        </w:tc>
        <w:tc>
          <w:tcPr>
            <w:tcW w:w="1020" w:type="dxa"/>
            <w:vAlign w:val="center"/>
          </w:tcPr>
          <w:p w14:paraId="6A783757"/>
        </w:tc>
        <w:tc>
          <w:tcPr>
            <w:tcW w:w="540" w:type="dxa"/>
            <w:vAlign w:val="center"/>
          </w:tcPr>
          <w:p w14:paraId="4AA3A639">
            <w:pPr>
              <w:jc w:val="center"/>
            </w:pPr>
            <w:r>
              <w:rPr>
                <w:rFonts w:ascii="宋体" w:hAnsi="宋体" w:eastAsia="宋体" w:cs="宋体"/>
                <w:b w:val="0"/>
                <w:i w:val="0"/>
                <w:color w:val="000000"/>
                <w:sz w:val="14"/>
              </w:rPr>
              <w:t>31205</w:t>
            </w:r>
          </w:p>
        </w:tc>
        <w:tc>
          <w:tcPr>
            <w:tcW w:w="2540" w:type="dxa"/>
            <w:vAlign w:val="center"/>
          </w:tcPr>
          <w:p w14:paraId="2F7A19EA">
            <w:pPr>
              <w:jc w:val="left"/>
            </w:pPr>
            <w:r>
              <w:rPr>
                <w:rFonts w:ascii="宋体" w:hAnsi="宋体" w:eastAsia="宋体" w:cs="宋体"/>
                <w:b w:val="0"/>
                <w:i w:val="0"/>
                <w:color w:val="000000"/>
                <w:sz w:val="14"/>
              </w:rPr>
              <w:t xml:space="preserve"> 利息补贴</w:t>
            </w:r>
          </w:p>
        </w:tc>
        <w:tc>
          <w:tcPr>
            <w:tcW w:w="1032" w:type="dxa"/>
            <w:vAlign w:val="center"/>
          </w:tcPr>
          <w:p w14:paraId="25EDD185"/>
        </w:tc>
      </w:tr>
      <w:tr w14:paraId="2BC94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FC30D1">
            <w:pPr>
              <w:jc w:val="center"/>
            </w:pPr>
            <w:r>
              <w:rPr>
                <w:rFonts w:ascii="宋体" w:hAnsi="宋体" w:eastAsia="宋体" w:cs="宋体"/>
                <w:b w:val="0"/>
                <w:i w:val="0"/>
                <w:color w:val="000000"/>
                <w:sz w:val="14"/>
              </w:rPr>
              <w:t>30311</w:t>
            </w:r>
          </w:p>
        </w:tc>
        <w:tc>
          <w:tcPr>
            <w:tcW w:w="1980" w:type="dxa"/>
            <w:vAlign w:val="center"/>
          </w:tcPr>
          <w:p w14:paraId="4D81F1FD">
            <w:pPr>
              <w:jc w:val="left"/>
            </w:pPr>
            <w:r>
              <w:rPr>
                <w:rFonts w:ascii="宋体" w:hAnsi="宋体" w:eastAsia="宋体" w:cs="宋体"/>
                <w:b w:val="0"/>
                <w:i w:val="0"/>
                <w:color w:val="000000"/>
                <w:sz w:val="14"/>
              </w:rPr>
              <w:t xml:space="preserve">  代缴社会保险费</w:t>
            </w:r>
          </w:p>
        </w:tc>
        <w:tc>
          <w:tcPr>
            <w:tcW w:w="1020" w:type="dxa"/>
            <w:vAlign w:val="center"/>
          </w:tcPr>
          <w:p w14:paraId="67EEC26C"/>
        </w:tc>
        <w:tc>
          <w:tcPr>
            <w:tcW w:w="540" w:type="dxa"/>
            <w:vAlign w:val="center"/>
          </w:tcPr>
          <w:p w14:paraId="09BF27E9">
            <w:pPr>
              <w:jc w:val="center"/>
            </w:pPr>
            <w:r>
              <w:rPr>
                <w:rFonts w:ascii="宋体" w:hAnsi="宋体" w:eastAsia="宋体" w:cs="宋体"/>
                <w:b w:val="0"/>
                <w:i w:val="0"/>
                <w:color w:val="000000"/>
                <w:sz w:val="14"/>
              </w:rPr>
              <w:t>30239</w:t>
            </w:r>
          </w:p>
        </w:tc>
        <w:tc>
          <w:tcPr>
            <w:tcW w:w="1560" w:type="dxa"/>
            <w:vAlign w:val="center"/>
          </w:tcPr>
          <w:p w14:paraId="711967CE">
            <w:pPr>
              <w:jc w:val="left"/>
            </w:pPr>
            <w:r>
              <w:rPr>
                <w:rFonts w:ascii="宋体" w:hAnsi="宋体" w:eastAsia="宋体" w:cs="宋体"/>
                <w:b w:val="0"/>
                <w:i w:val="0"/>
                <w:color w:val="000000"/>
                <w:sz w:val="14"/>
              </w:rPr>
              <w:t xml:space="preserve">  其他交通费用</w:t>
            </w:r>
          </w:p>
        </w:tc>
        <w:tc>
          <w:tcPr>
            <w:tcW w:w="1020" w:type="dxa"/>
            <w:vAlign w:val="center"/>
          </w:tcPr>
          <w:p w14:paraId="012DC8CE">
            <w:pPr>
              <w:jc w:val="right"/>
            </w:pPr>
            <w:r>
              <w:rPr>
                <w:rFonts w:ascii="宋体" w:hAnsi="宋体" w:eastAsia="宋体" w:cs="宋体"/>
                <w:b w:val="0"/>
                <w:i w:val="0"/>
                <w:color w:val="000000"/>
                <w:sz w:val="14"/>
              </w:rPr>
              <w:t>11.54</w:t>
            </w:r>
          </w:p>
        </w:tc>
        <w:tc>
          <w:tcPr>
            <w:tcW w:w="540" w:type="dxa"/>
            <w:vAlign w:val="center"/>
          </w:tcPr>
          <w:p w14:paraId="27BDFC34">
            <w:pPr>
              <w:jc w:val="center"/>
            </w:pPr>
            <w:r>
              <w:rPr>
                <w:rFonts w:ascii="宋体" w:hAnsi="宋体" w:eastAsia="宋体" w:cs="宋体"/>
                <w:b w:val="0"/>
                <w:i w:val="0"/>
                <w:color w:val="000000"/>
                <w:sz w:val="14"/>
              </w:rPr>
              <w:t>31299</w:t>
            </w:r>
          </w:p>
        </w:tc>
        <w:tc>
          <w:tcPr>
            <w:tcW w:w="2540" w:type="dxa"/>
            <w:vAlign w:val="center"/>
          </w:tcPr>
          <w:p w14:paraId="441295BF">
            <w:pPr>
              <w:jc w:val="left"/>
            </w:pPr>
            <w:r>
              <w:rPr>
                <w:rFonts w:ascii="宋体" w:hAnsi="宋体" w:eastAsia="宋体" w:cs="宋体"/>
                <w:b w:val="0"/>
                <w:i w:val="0"/>
                <w:color w:val="000000"/>
                <w:sz w:val="14"/>
              </w:rPr>
              <w:t xml:space="preserve"> 其他对企业补助</w:t>
            </w:r>
          </w:p>
        </w:tc>
        <w:tc>
          <w:tcPr>
            <w:tcW w:w="1032" w:type="dxa"/>
            <w:vAlign w:val="center"/>
          </w:tcPr>
          <w:p w14:paraId="535C2DE0"/>
        </w:tc>
      </w:tr>
      <w:tr w14:paraId="603BA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CFE8B5">
            <w:pPr>
              <w:jc w:val="center"/>
            </w:pPr>
            <w:r>
              <w:rPr>
                <w:rFonts w:ascii="宋体" w:hAnsi="宋体" w:eastAsia="宋体" w:cs="宋体"/>
                <w:b w:val="0"/>
                <w:i w:val="0"/>
                <w:color w:val="000000"/>
                <w:sz w:val="14"/>
              </w:rPr>
              <w:t>30399</w:t>
            </w:r>
          </w:p>
        </w:tc>
        <w:tc>
          <w:tcPr>
            <w:tcW w:w="1980" w:type="dxa"/>
            <w:vAlign w:val="center"/>
          </w:tcPr>
          <w:p w14:paraId="1F3C6B1A">
            <w:pPr>
              <w:jc w:val="left"/>
            </w:pPr>
            <w:r>
              <w:rPr>
                <w:rFonts w:ascii="宋体" w:hAnsi="宋体" w:eastAsia="宋体" w:cs="宋体"/>
                <w:b w:val="0"/>
                <w:i w:val="0"/>
                <w:color w:val="000000"/>
                <w:sz w:val="14"/>
              </w:rPr>
              <w:t xml:space="preserve">  其他对个人和家庭的补助</w:t>
            </w:r>
          </w:p>
        </w:tc>
        <w:tc>
          <w:tcPr>
            <w:tcW w:w="1020" w:type="dxa"/>
            <w:vAlign w:val="center"/>
          </w:tcPr>
          <w:p w14:paraId="13BDB30A"/>
        </w:tc>
        <w:tc>
          <w:tcPr>
            <w:tcW w:w="540" w:type="dxa"/>
            <w:vAlign w:val="center"/>
          </w:tcPr>
          <w:p w14:paraId="0C7EB84C">
            <w:pPr>
              <w:jc w:val="center"/>
            </w:pPr>
            <w:r>
              <w:rPr>
                <w:rFonts w:ascii="宋体" w:hAnsi="宋体" w:eastAsia="宋体" w:cs="宋体"/>
                <w:b w:val="0"/>
                <w:i w:val="0"/>
                <w:color w:val="000000"/>
                <w:sz w:val="14"/>
              </w:rPr>
              <w:t>30240</w:t>
            </w:r>
          </w:p>
        </w:tc>
        <w:tc>
          <w:tcPr>
            <w:tcW w:w="1560" w:type="dxa"/>
            <w:vAlign w:val="center"/>
          </w:tcPr>
          <w:p w14:paraId="4BFC112B">
            <w:pPr>
              <w:jc w:val="left"/>
            </w:pPr>
            <w:r>
              <w:rPr>
                <w:rFonts w:ascii="宋体" w:hAnsi="宋体" w:eastAsia="宋体" w:cs="宋体"/>
                <w:b w:val="0"/>
                <w:i w:val="0"/>
                <w:color w:val="000000"/>
                <w:sz w:val="14"/>
              </w:rPr>
              <w:t xml:space="preserve">  税金及附加费用</w:t>
            </w:r>
          </w:p>
        </w:tc>
        <w:tc>
          <w:tcPr>
            <w:tcW w:w="1020" w:type="dxa"/>
            <w:vAlign w:val="center"/>
          </w:tcPr>
          <w:p w14:paraId="6D0EB7D1"/>
        </w:tc>
        <w:tc>
          <w:tcPr>
            <w:tcW w:w="540" w:type="dxa"/>
            <w:vAlign w:val="center"/>
          </w:tcPr>
          <w:p w14:paraId="732FD16F">
            <w:pPr>
              <w:jc w:val="left"/>
            </w:pPr>
            <w:r>
              <w:rPr>
                <w:rFonts w:ascii="宋体" w:hAnsi="宋体" w:eastAsia="宋体" w:cs="宋体"/>
                <w:b w:val="0"/>
                <w:i w:val="0"/>
                <w:color w:val="000000"/>
                <w:sz w:val="14"/>
              </w:rPr>
              <w:t>399</w:t>
            </w:r>
          </w:p>
        </w:tc>
        <w:tc>
          <w:tcPr>
            <w:tcW w:w="2540" w:type="dxa"/>
            <w:vAlign w:val="center"/>
          </w:tcPr>
          <w:p w14:paraId="23095312">
            <w:pPr>
              <w:jc w:val="left"/>
            </w:pPr>
            <w:r>
              <w:rPr>
                <w:rFonts w:ascii="宋体" w:hAnsi="宋体" w:eastAsia="宋体" w:cs="宋体"/>
                <w:b w:val="0"/>
                <w:i w:val="0"/>
                <w:color w:val="000000"/>
                <w:sz w:val="14"/>
              </w:rPr>
              <w:t>其他支出</w:t>
            </w:r>
          </w:p>
        </w:tc>
        <w:tc>
          <w:tcPr>
            <w:tcW w:w="1032" w:type="dxa"/>
            <w:vAlign w:val="center"/>
          </w:tcPr>
          <w:p w14:paraId="1F5E93A7"/>
        </w:tc>
      </w:tr>
      <w:tr w14:paraId="2DAF7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69870"/>
        </w:tc>
        <w:tc>
          <w:tcPr>
            <w:tcW w:w="1980" w:type="dxa"/>
            <w:vAlign w:val="center"/>
          </w:tcPr>
          <w:p w14:paraId="273B05E4"/>
        </w:tc>
        <w:tc>
          <w:tcPr>
            <w:tcW w:w="1020" w:type="dxa"/>
            <w:vAlign w:val="center"/>
          </w:tcPr>
          <w:p w14:paraId="18FC6999"/>
        </w:tc>
        <w:tc>
          <w:tcPr>
            <w:tcW w:w="540" w:type="dxa"/>
            <w:vAlign w:val="center"/>
          </w:tcPr>
          <w:p w14:paraId="200D225C">
            <w:pPr>
              <w:jc w:val="center"/>
            </w:pPr>
            <w:r>
              <w:rPr>
                <w:rFonts w:ascii="宋体" w:hAnsi="宋体" w:eastAsia="宋体" w:cs="宋体"/>
                <w:b w:val="0"/>
                <w:i w:val="0"/>
                <w:color w:val="000000"/>
                <w:sz w:val="14"/>
              </w:rPr>
              <w:t>30299</w:t>
            </w:r>
          </w:p>
        </w:tc>
        <w:tc>
          <w:tcPr>
            <w:tcW w:w="1560" w:type="dxa"/>
            <w:vAlign w:val="center"/>
          </w:tcPr>
          <w:p w14:paraId="6E5CAD37">
            <w:pPr>
              <w:jc w:val="left"/>
            </w:pPr>
            <w:r>
              <w:rPr>
                <w:rFonts w:ascii="宋体" w:hAnsi="宋体" w:eastAsia="宋体" w:cs="宋体"/>
                <w:b w:val="0"/>
                <w:i w:val="0"/>
                <w:color w:val="000000"/>
                <w:sz w:val="14"/>
              </w:rPr>
              <w:t xml:space="preserve">  其他商品和服务支出</w:t>
            </w:r>
          </w:p>
        </w:tc>
        <w:tc>
          <w:tcPr>
            <w:tcW w:w="1020" w:type="dxa"/>
            <w:vAlign w:val="center"/>
          </w:tcPr>
          <w:p w14:paraId="20C5394A">
            <w:pPr>
              <w:jc w:val="right"/>
            </w:pPr>
            <w:r>
              <w:rPr>
                <w:rFonts w:ascii="宋体" w:hAnsi="宋体" w:eastAsia="宋体" w:cs="宋体"/>
                <w:b w:val="0"/>
                <w:i w:val="0"/>
                <w:color w:val="000000"/>
                <w:sz w:val="14"/>
              </w:rPr>
              <w:t>0.31</w:t>
            </w:r>
          </w:p>
        </w:tc>
        <w:tc>
          <w:tcPr>
            <w:tcW w:w="540" w:type="dxa"/>
            <w:vAlign w:val="center"/>
          </w:tcPr>
          <w:p w14:paraId="470955A1">
            <w:pPr>
              <w:jc w:val="center"/>
            </w:pPr>
            <w:r>
              <w:rPr>
                <w:rFonts w:ascii="宋体" w:hAnsi="宋体" w:eastAsia="宋体" w:cs="宋体"/>
                <w:b w:val="0"/>
                <w:i w:val="0"/>
                <w:color w:val="000000"/>
                <w:sz w:val="14"/>
              </w:rPr>
              <w:t>39907</w:t>
            </w:r>
          </w:p>
        </w:tc>
        <w:tc>
          <w:tcPr>
            <w:tcW w:w="2540" w:type="dxa"/>
            <w:vAlign w:val="center"/>
          </w:tcPr>
          <w:p w14:paraId="62310AEB">
            <w:pPr>
              <w:jc w:val="left"/>
            </w:pPr>
            <w:r>
              <w:rPr>
                <w:rFonts w:ascii="宋体" w:hAnsi="宋体" w:eastAsia="宋体" w:cs="宋体"/>
                <w:b w:val="0"/>
                <w:i w:val="0"/>
                <w:color w:val="000000"/>
                <w:sz w:val="14"/>
              </w:rPr>
              <w:t xml:space="preserve">  国家赔偿费用支出</w:t>
            </w:r>
          </w:p>
        </w:tc>
        <w:tc>
          <w:tcPr>
            <w:tcW w:w="1032" w:type="dxa"/>
            <w:vAlign w:val="center"/>
          </w:tcPr>
          <w:p w14:paraId="635144D6"/>
        </w:tc>
      </w:tr>
      <w:tr w14:paraId="1835E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84B4D"/>
        </w:tc>
        <w:tc>
          <w:tcPr>
            <w:tcW w:w="1980" w:type="dxa"/>
            <w:vAlign w:val="center"/>
          </w:tcPr>
          <w:p w14:paraId="6C618247"/>
        </w:tc>
        <w:tc>
          <w:tcPr>
            <w:tcW w:w="1020" w:type="dxa"/>
            <w:vAlign w:val="center"/>
          </w:tcPr>
          <w:p w14:paraId="5392E3D9"/>
        </w:tc>
        <w:tc>
          <w:tcPr>
            <w:tcW w:w="540" w:type="dxa"/>
            <w:vAlign w:val="center"/>
          </w:tcPr>
          <w:p w14:paraId="0E062F20"/>
        </w:tc>
        <w:tc>
          <w:tcPr>
            <w:tcW w:w="1560" w:type="dxa"/>
            <w:vAlign w:val="center"/>
          </w:tcPr>
          <w:p w14:paraId="3283F510"/>
        </w:tc>
        <w:tc>
          <w:tcPr>
            <w:tcW w:w="1020" w:type="dxa"/>
            <w:vAlign w:val="center"/>
          </w:tcPr>
          <w:p w14:paraId="77300B33"/>
        </w:tc>
        <w:tc>
          <w:tcPr>
            <w:tcW w:w="540" w:type="dxa"/>
            <w:vAlign w:val="center"/>
          </w:tcPr>
          <w:p w14:paraId="319FECFF">
            <w:pPr>
              <w:jc w:val="center"/>
            </w:pPr>
            <w:r>
              <w:rPr>
                <w:rFonts w:ascii="宋体" w:hAnsi="宋体" w:eastAsia="宋体" w:cs="宋体"/>
                <w:b w:val="0"/>
                <w:i w:val="0"/>
                <w:color w:val="000000"/>
                <w:sz w:val="14"/>
              </w:rPr>
              <w:t>39908</w:t>
            </w:r>
          </w:p>
        </w:tc>
        <w:tc>
          <w:tcPr>
            <w:tcW w:w="2540" w:type="dxa"/>
            <w:vAlign w:val="center"/>
          </w:tcPr>
          <w:p w14:paraId="7357A63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22AE7FB"/>
        </w:tc>
      </w:tr>
      <w:tr w14:paraId="1322C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3DFA20"/>
        </w:tc>
        <w:tc>
          <w:tcPr>
            <w:tcW w:w="1980" w:type="dxa"/>
            <w:vAlign w:val="center"/>
          </w:tcPr>
          <w:p w14:paraId="6CDDFC19"/>
        </w:tc>
        <w:tc>
          <w:tcPr>
            <w:tcW w:w="1020" w:type="dxa"/>
            <w:vAlign w:val="center"/>
          </w:tcPr>
          <w:p w14:paraId="31B787C4"/>
        </w:tc>
        <w:tc>
          <w:tcPr>
            <w:tcW w:w="540" w:type="dxa"/>
            <w:vAlign w:val="center"/>
          </w:tcPr>
          <w:p w14:paraId="047D87DB"/>
        </w:tc>
        <w:tc>
          <w:tcPr>
            <w:tcW w:w="1560" w:type="dxa"/>
            <w:vAlign w:val="center"/>
          </w:tcPr>
          <w:p w14:paraId="6A005AFC"/>
        </w:tc>
        <w:tc>
          <w:tcPr>
            <w:tcW w:w="1020" w:type="dxa"/>
            <w:vAlign w:val="center"/>
          </w:tcPr>
          <w:p w14:paraId="1A9E8A41"/>
        </w:tc>
        <w:tc>
          <w:tcPr>
            <w:tcW w:w="540" w:type="dxa"/>
            <w:vAlign w:val="center"/>
          </w:tcPr>
          <w:p w14:paraId="4233CD2B">
            <w:pPr>
              <w:jc w:val="center"/>
            </w:pPr>
            <w:r>
              <w:rPr>
                <w:rFonts w:ascii="宋体" w:hAnsi="宋体" w:eastAsia="宋体" w:cs="宋体"/>
                <w:b w:val="0"/>
                <w:i w:val="0"/>
                <w:color w:val="000000"/>
                <w:sz w:val="14"/>
              </w:rPr>
              <w:t>39909</w:t>
            </w:r>
          </w:p>
        </w:tc>
        <w:tc>
          <w:tcPr>
            <w:tcW w:w="2540" w:type="dxa"/>
            <w:vAlign w:val="center"/>
          </w:tcPr>
          <w:p w14:paraId="3BD1D4E7">
            <w:pPr>
              <w:jc w:val="left"/>
            </w:pPr>
            <w:r>
              <w:rPr>
                <w:rFonts w:ascii="宋体" w:hAnsi="宋体" w:eastAsia="宋体" w:cs="宋体"/>
                <w:b w:val="0"/>
                <w:i w:val="0"/>
                <w:color w:val="000000"/>
                <w:sz w:val="14"/>
              </w:rPr>
              <w:t xml:space="preserve">  经常性赠与</w:t>
            </w:r>
          </w:p>
        </w:tc>
        <w:tc>
          <w:tcPr>
            <w:tcW w:w="1032" w:type="dxa"/>
            <w:vAlign w:val="center"/>
          </w:tcPr>
          <w:p w14:paraId="411DB990"/>
        </w:tc>
      </w:tr>
      <w:tr w14:paraId="6DF70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8D514"/>
        </w:tc>
        <w:tc>
          <w:tcPr>
            <w:tcW w:w="1980" w:type="dxa"/>
            <w:vAlign w:val="center"/>
          </w:tcPr>
          <w:p w14:paraId="188CB237"/>
        </w:tc>
        <w:tc>
          <w:tcPr>
            <w:tcW w:w="1020" w:type="dxa"/>
            <w:vAlign w:val="center"/>
          </w:tcPr>
          <w:p w14:paraId="25ED6333"/>
        </w:tc>
        <w:tc>
          <w:tcPr>
            <w:tcW w:w="540" w:type="dxa"/>
            <w:vAlign w:val="center"/>
          </w:tcPr>
          <w:p w14:paraId="130313DB"/>
        </w:tc>
        <w:tc>
          <w:tcPr>
            <w:tcW w:w="1560" w:type="dxa"/>
            <w:vAlign w:val="center"/>
          </w:tcPr>
          <w:p w14:paraId="2B3B4B01"/>
        </w:tc>
        <w:tc>
          <w:tcPr>
            <w:tcW w:w="1020" w:type="dxa"/>
            <w:vAlign w:val="center"/>
          </w:tcPr>
          <w:p w14:paraId="686ED8BA"/>
        </w:tc>
        <w:tc>
          <w:tcPr>
            <w:tcW w:w="540" w:type="dxa"/>
            <w:vAlign w:val="center"/>
          </w:tcPr>
          <w:p w14:paraId="00088402">
            <w:pPr>
              <w:jc w:val="center"/>
            </w:pPr>
            <w:r>
              <w:rPr>
                <w:rFonts w:ascii="宋体" w:hAnsi="宋体" w:eastAsia="宋体" w:cs="宋体"/>
                <w:b w:val="0"/>
                <w:i w:val="0"/>
                <w:color w:val="000000"/>
                <w:sz w:val="14"/>
              </w:rPr>
              <w:t>39910</w:t>
            </w:r>
          </w:p>
        </w:tc>
        <w:tc>
          <w:tcPr>
            <w:tcW w:w="2540" w:type="dxa"/>
            <w:vAlign w:val="center"/>
          </w:tcPr>
          <w:p w14:paraId="1C88E0F7">
            <w:pPr>
              <w:jc w:val="left"/>
            </w:pPr>
            <w:r>
              <w:rPr>
                <w:rFonts w:ascii="宋体" w:hAnsi="宋体" w:eastAsia="宋体" w:cs="宋体"/>
                <w:b w:val="0"/>
                <w:i w:val="0"/>
                <w:color w:val="000000"/>
                <w:sz w:val="14"/>
              </w:rPr>
              <w:t xml:space="preserve">  资本性赠与</w:t>
            </w:r>
          </w:p>
        </w:tc>
        <w:tc>
          <w:tcPr>
            <w:tcW w:w="1032" w:type="dxa"/>
            <w:vAlign w:val="center"/>
          </w:tcPr>
          <w:p w14:paraId="77D0E307"/>
        </w:tc>
      </w:tr>
      <w:tr w14:paraId="1F356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6BEAC1"/>
        </w:tc>
        <w:tc>
          <w:tcPr>
            <w:tcW w:w="1980" w:type="dxa"/>
            <w:vAlign w:val="center"/>
          </w:tcPr>
          <w:p w14:paraId="4A514F30"/>
        </w:tc>
        <w:tc>
          <w:tcPr>
            <w:tcW w:w="1020" w:type="dxa"/>
            <w:vAlign w:val="center"/>
          </w:tcPr>
          <w:p w14:paraId="57893C31"/>
        </w:tc>
        <w:tc>
          <w:tcPr>
            <w:tcW w:w="540" w:type="dxa"/>
            <w:vAlign w:val="center"/>
          </w:tcPr>
          <w:p w14:paraId="29CECEDA"/>
        </w:tc>
        <w:tc>
          <w:tcPr>
            <w:tcW w:w="1560" w:type="dxa"/>
            <w:vAlign w:val="center"/>
          </w:tcPr>
          <w:p w14:paraId="3D9ACCA1"/>
        </w:tc>
        <w:tc>
          <w:tcPr>
            <w:tcW w:w="1020" w:type="dxa"/>
            <w:vAlign w:val="center"/>
          </w:tcPr>
          <w:p w14:paraId="45CC0CB2"/>
        </w:tc>
        <w:tc>
          <w:tcPr>
            <w:tcW w:w="540" w:type="dxa"/>
            <w:vAlign w:val="center"/>
          </w:tcPr>
          <w:p w14:paraId="4C54E928">
            <w:pPr>
              <w:jc w:val="center"/>
            </w:pPr>
            <w:r>
              <w:rPr>
                <w:rFonts w:ascii="宋体" w:hAnsi="宋体" w:eastAsia="宋体" w:cs="宋体"/>
                <w:b w:val="0"/>
                <w:i w:val="0"/>
                <w:color w:val="000000"/>
                <w:sz w:val="14"/>
              </w:rPr>
              <w:t>39999</w:t>
            </w:r>
          </w:p>
        </w:tc>
        <w:tc>
          <w:tcPr>
            <w:tcW w:w="2540" w:type="dxa"/>
            <w:vAlign w:val="center"/>
          </w:tcPr>
          <w:p w14:paraId="1FD1DDE4">
            <w:pPr>
              <w:jc w:val="left"/>
            </w:pPr>
            <w:r>
              <w:rPr>
                <w:rFonts w:ascii="宋体" w:hAnsi="宋体" w:eastAsia="宋体" w:cs="宋体"/>
                <w:b w:val="0"/>
                <w:i w:val="0"/>
                <w:color w:val="000000"/>
                <w:sz w:val="14"/>
              </w:rPr>
              <w:t xml:space="preserve">  其他支出</w:t>
            </w:r>
          </w:p>
        </w:tc>
        <w:tc>
          <w:tcPr>
            <w:tcW w:w="1032" w:type="dxa"/>
            <w:vAlign w:val="center"/>
          </w:tcPr>
          <w:p w14:paraId="3C283DEA"/>
        </w:tc>
      </w:tr>
      <w:tr w14:paraId="4CEE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B76761C">
            <w:pPr>
              <w:jc w:val="center"/>
            </w:pPr>
            <w:r>
              <w:rPr>
                <w:rFonts w:ascii="宋体" w:hAnsi="宋体" w:eastAsia="宋体" w:cs="宋体"/>
                <w:b w:val="0"/>
                <w:i w:val="0"/>
                <w:color w:val="000000"/>
                <w:sz w:val="14"/>
              </w:rPr>
              <w:t>人员经费合计</w:t>
            </w:r>
          </w:p>
        </w:tc>
        <w:tc>
          <w:tcPr>
            <w:tcW w:w="1020" w:type="dxa"/>
            <w:vAlign w:val="center"/>
          </w:tcPr>
          <w:p w14:paraId="37D5406F">
            <w:pPr>
              <w:jc w:val="right"/>
            </w:pPr>
            <w:r>
              <w:rPr>
                <w:rFonts w:ascii="宋体" w:hAnsi="宋体" w:eastAsia="宋体" w:cs="宋体"/>
                <w:b w:val="0"/>
                <w:i w:val="0"/>
                <w:color w:val="000000"/>
                <w:sz w:val="14"/>
              </w:rPr>
              <w:t>559.89</w:t>
            </w:r>
          </w:p>
        </w:tc>
        <w:tc>
          <w:tcPr>
            <w:tcW w:w="540" w:type="dxa"/>
            <w:gridSpan w:val="5"/>
            <w:vAlign w:val="center"/>
          </w:tcPr>
          <w:p w14:paraId="2C4F1CFD">
            <w:pPr>
              <w:jc w:val="center"/>
            </w:pPr>
            <w:r>
              <w:rPr>
                <w:rFonts w:ascii="宋体" w:hAnsi="宋体" w:eastAsia="宋体" w:cs="宋体"/>
                <w:b w:val="0"/>
                <w:i w:val="0"/>
                <w:color w:val="000000"/>
                <w:sz w:val="14"/>
              </w:rPr>
              <w:t>公用经费合计</w:t>
            </w:r>
          </w:p>
        </w:tc>
        <w:tc>
          <w:tcPr>
            <w:tcW w:w="1032" w:type="dxa"/>
            <w:vAlign w:val="center"/>
          </w:tcPr>
          <w:p w14:paraId="1FB0E279">
            <w:pPr>
              <w:jc w:val="right"/>
            </w:pPr>
            <w:r>
              <w:rPr>
                <w:rFonts w:ascii="宋体" w:hAnsi="宋体" w:eastAsia="宋体" w:cs="宋体"/>
                <w:b w:val="0"/>
                <w:i w:val="0"/>
                <w:color w:val="000000"/>
                <w:sz w:val="14"/>
              </w:rPr>
              <w:t>15.84</w:t>
            </w:r>
          </w:p>
        </w:tc>
      </w:tr>
      <w:tr w14:paraId="49157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7738C09">
            <w:pPr>
              <w:jc w:val="left"/>
            </w:pPr>
            <w:r>
              <w:rPr>
                <w:rFonts w:ascii="宋体" w:hAnsi="宋体" w:eastAsia="宋体" w:cs="宋体"/>
                <w:b w:val="0"/>
                <w:i w:val="0"/>
                <w:color w:val="000000"/>
                <w:sz w:val="12"/>
              </w:rPr>
              <w:t>注：本表反映部门本年度一般公共预算财政拨款基本支出明细情况。</w:t>
            </w:r>
          </w:p>
        </w:tc>
      </w:tr>
      <w:tr w14:paraId="6C1E4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34A6F8">
            <w:pPr>
              <w:jc w:val="left"/>
            </w:pPr>
            <w:r>
              <w:rPr>
                <w:rFonts w:ascii="宋体" w:hAnsi="宋体" w:eastAsia="宋体" w:cs="宋体"/>
                <w:b w:val="0"/>
                <w:i w:val="0"/>
                <w:color w:val="000000"/>
                <w:sz w:val="12"/>
              </w:rPr>
              <w:t xml:space="preserve">    本表金额转换成万元时，因四舍五入可能存在尾差。</w:t>
            </w:r>
          </w:p>
        </w:tc>
      </w:tr>
      <w:tr w14:paraId="38AD0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F227FE">
            <w:pPr>
              <w:jc w:val="left"/>
            </w:pPr>
            <w:r>
              <w:rPr>
                <w:rFonts w:ascii="宋体" w:hAnsi="宋体" w:eastAsia="宋体" w:cs="宋体"/>
                <w:b w:val="0"/>
                <w:i w:val="0"/>
                <w:color w:val="000000"/>
                <w:sz w:val="12"/>
              </w:rPr>
              <w:t xml:space="preserve">    如本表为空，则我部门本年度无此类资金收支余。</w:t>
            </w:r>
          </w:p>
        </w:tc>
      </w:tr>
    </w:tbl>
    <w:p w14:paraId="11BEDB7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0C432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6313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E8B033">
            <w:pPr>
              <w:jc w:val="right"/>
            </w:pPr>
            <w:r>
              <w:rPr>
                <w:rFonts w:ascii="宋体" w:hAnsi="宋体" w:eastAsia="宋体" w:cs="宋体"/>
                <w:sz w:val="20"/>
              </w:rPr>
              <w:t>公开07表</w:t>
            </w:r>
          </w:p>
        </w:tc>
      </w:tr>
      <w:tr w14:paraId="713EA7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03507E">
            <w:pPr>
              <w:jc w:val="left"/>
            </w:pPr>
            <w:r>
              <w:rPr>
                <w:rFonts w:ascii="宋体" w:hAnsi="宋体" w:eastAsia="宋体" w:cs="宋体"/>
                <w:sz w:val="20"/>
              </w:rPr>
              <w:t>单位：辽宁省盘锦市盘山县水利局(本级)</w:t>
            </w:r>
          </w:p>
        </w:tc>
        <w:tc>
          <w:tcPr>
            <w:tcW w:w="2000" w:type="dxa"/>
          </w:tcPr>
          <w:p w14:paraId="40D8D85C">
            <w:pPr>
              <w:jc w:val="center"/>
            </w:pPr>
            <w:r>
              <w:rPr>
                <w:rFonts w:ascii="宋体" w:hAnsi="宋体" w:eastAsia="宋体" w:cs="宋体"/>
                <w:sz w:val="20"/>
              </w:rPr>
              <w:t>2023年度</w:t>
            </w:r>
          </w:p>
        </w:tc>
        <w:tc>
          <w:tcPr>
            <w:tcW w:w="4386" w:type="dxa"/>
          </w:tcPr>
          <w:p w14:paraId="4A98185F">
            <w:pPr>
              <w:jc w:val="right"/>
            </w:pPr>
            <w:r>
              <w:rPr>
                <w:rFonts w:ascii="宋体" w:hAnsi="宋体" w:eastAsia="宋体" w:cs="宋体"/>
                <w:sz w:val="20"/>
              </w:rPr>
              <w:t>金额单位：万元</w:t>
            </w:r>
          </w:p>
        </w:tc>
      </w:tr>
    </w:tbl>
    <w:p w14:paraId="4106CF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46C2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8688AD">
            <w:pPr>
              <w:jc w:val="center"/>
            </w:pPr>
            <w:r>
              <w:rPr>
                <w:rFonts w:ascii="宋体" w:hAnsi="宋体" w:eastAsia="宋体" w:cs="宋体"/>
                <w:b w:val="0"/>
                <w:i w:val="0"/>
                <w:color w:val="000000"/>
                <w:sz w:val="23"/>
              </w:rPr>
              <w:t>项    目</w:t>
            </w:r>
          </w:p>
        </w:tc>
        <w:tc>
          <w:tcPr>
            <w:tcW w:w="3100" w:type="dxa"/>
            <w:vAlign w:val="center"/>
          </w:tcPr>
          <w:p w14:paraId="0FB1AF5D">
            <w:pPr>
              <w:jc w:val="center"/>
            </w:pPr>
            <w:r>
              <w:rPr>
                <w:rFonts w:ascii="宋体" w:hAnsi="宋体" w:eastAsia="宋体" w:cs="宋体"/>
                <w:b w:val="0"/>
                <w:i w:val="0"/>
                <w:color w:val="000000"/>
                <w:sz w:val="23"/>
              </w:rPr>
              <w:t>预算数</w:t>
            </w:r>
          </w:p>
        </w:tc>
        <w:tc>
          <w:tcPr>
            <w:tcW w:w="3092" w:type="dxa"/>
            <w:vAlign w:val="center"/>
          </w:tcPr>
          <w:p w14:paraId="40B91127">
            <w:pPr>
              <w:jc w:val="center"/>
            </w:pPr>
            <w:r>
              <w:rPr>
                <w:rFonts w:ascii="宋体" w:hAnsi="宋体" w:eastAsia="宋体" w:cs="宋体"/>
                <w:b w:val="0"/>
                <w:i w:val="0"/>
                <w:color w:val="000000"/>
                <w:sz w:val="23"/>
              </w:rPr>
              <w:t>决算数</w:t>
            </w:r>
          </w:p>
        </w:tc>
      </w:tr>
      <w:tr w14:paraId="6B73D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458ED4">
            <w:pPr>
              <w:jc w:val="center"/>
            </w:pPr>
            <w:r>
              <w:rPr>
                <w:rFonts w:ascii="宋体" w:hAnsi="宋体" w:eastAsia="宋体" w:cs="宋体"/>
                <w:b w:val="0"/>
                <w:i w:val="0"/>
                <w:color w:val="000000"/>
                <w:sz w:val="23"/>
              </w:rPr>
              <w:t>合    计</w:t>
            </w:r>
          </w:p>
        </w:tc>
        <w:tc>
          <w:tcPr>
            <w:tcW w:w="3100" w:type="dxa"/>
            <w:vAlign w:val="center"/>
          </w:tcPr>
          <w:p w14:paraId="1A9B8E78">
            <w:pPr>
              <w:jc w:val="right"/>
            </w:pPr>
            <w:r>
              <w:rPr>
                <w:rFonts w:ascii="宋体" w:hAnsi="宋体" w:eastAsia="宋体" w:cs="宋体"/>
                <w:b w:val="0"/>
                <w:i w:val="0"/>
                <w:color w:val="000000"/>
                <w:sz w:val="23"/>
              </w:rPr>
              <w:t>10.00</w:t>
            </w:r>
          </w:p>
        </w:tc>
        <w:tc>
          <w:tcPr>
            <w:tcW w:w="3092" w:type="dxa"/>
            <w:vAlign w:val="center"/>
          </w:tcPr>
          <w:p w14:paraId="19B9466A">
            <w:pPr>
              <w:jc w:val="right"/>
            </w:pPr>
            <w:r>
              <w:rPr>
                <w:rFonts w:ascii="宋体" w:hAnsi="宋体" w:eastAsia="宋体" w:cs="宋体"/>
                <w:b w:val="0"/>
                <w:i w:val="0"/>
                <w:color w:val="000000"/>
                <w:sz w:val="23"/>
              </w:rPr>
              <w:t>9.89</w:t>
            </w:r>
          </w:p>
        </w:tc>
      </w:tr>
      <w:tr w14:paraId="2BCCB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204B13">
            <w:pPr>
              <w:jc w:val="left"/>
            </w:pPr>
            <w:r>
              <w:rPr>
                <w:rFonts w:ascii="宋体" w:hAnsi="宋体" w:eastAsia="宋体" w:cs="宋体"/>
                <w:b w:val="0"/>
                <w:i w:val="0"/>
                <w:color w:val="000000"/>
                <w:sz w:val="23"/>
              </w:rPr>
              <w:t>1、因公出国（境）费</w:t>
            </w:r>
          </w:p>
        </w:tc>
        <w:tc>
          <w:tcPr>
            <w:tcW w:w="3100" w:type="dxa"/>
            <w:vAlign w:val="center"/>
          </w:tcPr>
          <w:p w14:paraId="1BBC0139"/>
        </w:tc>
        <w:tc>
          <w:tcPr>
            <w:tcW w:w="3092" w:type="dxa"/>
            <w:vAlign w:val="center"/>
          </w:tcPr>
          <w:p w14:paraId="76E9C216"/>
        </w:tc>
      </w:tr>
      <w:tr w14:paraId="20CEC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0367D3">
            <w:pPr>
              <w:jc w:val="left"/>
            </w:pPr>
            <w:r>
              <w:rPr>
                <w:rFonts w:ascii="宋体" w:hAnsi="宋体" w:eastAsia="宋体" w:cs="宋体"/>
                <w:b w:val="0"/>
                <w:i w:val="0"/>
                <w:color w:val="000000"/>
                <w:sz w:val="23"/>
              </w:rPr>
              <w:t>2、公务接待费</w:t>
            </w:r>
          </w:p>
        </w:tc>
        <w:tc>
          <w:tcPr>
            <w:tcW w:w="3100" w:type="dxa"/>
            <w:vAlign w:val="center"/>
          </w:tcPr>
          <w:p w14:paraId="63893F4A"/>
        </w:tc>
        <w:tc>
          <w:tcPr>
            <w:tcW w:w="3092" w:type="dxa"/>
            <w:vAlign w:val="center"/>
          </w:tcPr>
          <w:p w14:paraId="3B360731"/>
        </w:tc>
      </w:tr>
      <w:tr w14:paraId="2959D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B695B7">
            <w:pPr>
              <w:jc w:val="left"/>
            </w:pPr>
            <w:r>
              <w:rPr>
                <w:rFonts w:ascii="宋体" w:hAnsi="宋体" w:eastAsia="宋体" w:cs="宋体"/>
                <w:b w:val="0"/>
                <w:i w:val="0"/>
                <w:color w:val="000000"/>
                <w:sz w:val="23"/>
              </w:rPr>
              <w:t>3、公务用车购置及运行费</w:t>
            </w:r>
          </w:p>
        </w:tc>
        <w:tc>
          <w:tcPr>
            <w:tcW w:w="3100" w:type="dxa"/>
            <w:vAlign w:val="center"/>
          </w:tcPr>
          <w:p w14:paraId="026BEBC8">
            <w:pPr>
              <w:jc w:val="right"/>
            </w:pPr>
            <w:r>
              <w:rPr>
                <w:rFonts w:ascii="宋体" w:hAnsi="宋体" w:eastAsia="宋体" w:cs="宋体"/>
                <w:b w:val="0"/>
                <w:i w:val="0"/>
                <w:color w:val="000000"/>
                <w:sz w:val="23"/>
              </w:rPr>
              <w:t>10.00</w:t>
            </w:r>
          </w:p>
        </w:tc>
        <w:tc>
          <w:tcPr>
            <w:tcW w:w="3092" w:type="dxa"/>
            <w:vAlign w:val="center"/>
          </w:tcPr>
          <w:p w14:paraId="1113E78F">
            <w:pPr>
              <w:jc w:val="right"/>
            </w:pPr>
            <w:r>
              <w:rPr>
                <w:rFonts w:ascii="宋体" w:hAnsi="宋体" w:eastAsia="宋体" w:cs="宋体"/>
                <w:b w:val="0"/>
                <w:i w:val="0"/>
                <w:color w:val="000000"/>
                <w:sz w:val="23"/>
              </w:rPr>
              <w:t>9.89</w:t>
            </w:r>
          </w:p>
        </w:tc>
      </w:tr>
      <w:tr w14:paraId="075ED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2890B9">
            <w:pPr>
              <w:jc w:val="left"/>
            </w:pPr>
            <w:r>
              <w:rPr>
                <w:rFonts w:ascii="宋体" w:hAnsi="宋体" w:eastAsia="宋体" w:cs="宋体"/>
                <w:b w:val="0"/>
                <w:i w:val="0"/>
                <w:color w:val="000000"/>
                <w:sz w:val="23"/>
              </w:rPr>
              <w:t>其中:（1）公务用车运行维护费</w:t>
            </w:r>
          </w:p>
        </w:tc>
        <w:tc>
          <w:tcPr>
            <w:tcW w:w="3100" w:type="dxa"/>
            <w:vAlign w:val="center"/>
          </w:tcPr>
          <w:p w14:paraId="00CC5DA2">
            <w:pPr>
              <w:jc w:val="right"/>
            </w:pPr>
            <w:r>
              <w:rPr>
                <w:rFonts w:ascii="宋体" w:hAnsi="宋体" w:eastAsia="宋体" w:cs="宋体"/>
                <w:b w:val="0"/>
                <w:i w:val="0"/>
                <w:color w:val="000000"/>
                <w:sz w:val="23"/>
              </w:rPr>
              <w:t>10.00</w:t>
            </w:r>
          </w:p>
        </w:tc>
        <w:tc>
          <w:tcPr>
            <w:tcW w:w="3092" w:type="dxa"/>
            <w:vAlign w:val="center"/>
          </w:tcPr>
          <w:p w14:paraId="3343D841">
            <w:pPr>
              <w:jc w:val="right"/>
            </w:pPr>
            <w:r>
              <w:rPr>
                <w:rFonts w:ascii="宋体" w:hAnsi="宋体" w:eastAsia="宋体" w:cs="宋体"/>
                <w:b w:val="0"/>
                <w:i w:val="0"/>
                <w:color w:val="000000"/>
                <w:sz w:val="23"/>
              </w:rPr>
              <w:t>9.89</w:t>
            </w:r>
          </w:p>
        </w:tc>
      </w:tr>
      <w:tr w14:paraId="6F812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D67B0F">
            <w:pPr>
              <w:jc w:val="left"/>
            </w:pPr>
            <w:r>
              <w:rPr>
                <w:rFonts w:ascii="宋体" w:hAnsi="宋体" w:eastAsia="宋体" w:cs="宋体"/>
                <w:b w:val="0"/>
                <w:i w:val="0"/>
                <w:color w:val="000000"/>
                <w:sz w:val="23"/>
              </w:rPr>
              <w:t xml:space="preserve">     （2）公务用车购置费</w:t>
            </w:r>
          </w:p>
        </w:tc>
        <w:tc>
          <w:tcPr>
            <w:tcW w:w="3100" w:type="dxa"/>
            <w:vAlign w:val="center"/>
          </w:tcPr>
          <w:p w14:paraId="7396B5C2"/>
        </w:tc>
        <w:tc>
          <w:tcPr>
            <w:tcW w:w="3092" w:type="dxa"/>
            <w:vAlign w:val="center"/>
          </w:tcPr>
          <w:p w14:paraId="0450D52B"/>
        </w:tc>
      </w:tr>
      <w:tr w14:paraId="76AC4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5B1ED5">
            <w:pPr>
              <w:jc w:val="left"/>
            </w:pPr>
            <w:r>
              <w:rPr>
                <w:rFonts w:ascii="宋体" w:hAnsi="宋体" w:eastAsia="宋体" w:cs="宋体"/>
                <w:b w:val="0"/>
                <w:i w:val="0"/>
                <w:color w:val="000000"/>
                <w:sz w:val="23"/>
              </w:rPr>
              <w:t>注：本表反映部门本年度财政拨款“三公”经费支出预决算情况。</w:t>
            </w:r>
          </w:p>
        </w:tc>
      </w:tr>
      <w:tr w14:paraId="2177A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F0FA0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826E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9C4B8C">
            <w:pPr>
              <w:jc w:val="left"/>
            </w:pPr>
            <w:r>
              <w:rPr>
                <w:rFonts w:ascii="宋体" w:hAnsi="宋体" w:eastAsia="宋体" w:cs="宋体"/>
                <w:b w:val="0"/>
                <w:i w:val="0"/>
                <w:color w:val="000000"/>
                <w:sz w:val="23"/>
              </w:rPr>
              <w:t xml:space="preserve">    本表金额转换成万元时，因四舍五入可能存在尾差。</w:t>
            </w:r>
          </w:p>
        </w:tc>
      </w:tr>
      <w:tr w14:paraId="1C4B6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DB5BEB">
            <w:pPr>
              <w:jc w:val="left"/>
            </w:pPr>
            <w:r>
              <w:rPr>
                <w:rFonts w:ascii="宋体" w:hAnsi="宋体" w:eastAsia="宋体" w:cs="宋体"/>
                <w:b w:val="0"/>
                <w:i w:val="0"/>
                <w:color w:val="000000"/>
                <w:sz w:val="23"/>
              </w:rPr>
              <w:t xml:space="preserve">    如本表为空，则我部门本年度无此类资金收支余。</w:t>
            </w:r>
          </w:p>
        </w:tc>
      </w:tr>
    </w:tbl>
    <w:p w14:paraId="545952C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6F86F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C90F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614955">
            <w:pPr>
              <w:jc w:val="right"/>
            </w:pPr>
            <w:r>
              <w:rPr>
                <w:rFonts w:ascii="宋体" w:hAnsi="宋体" w:eastAsia="宋体" w:cs="宋体"/>
                <w:sz w:val="20"/>
              </w:rPr>
              <w:t>公开08表</w:t>
            </w:r>
          </w:p>
        </w:tc>
      </w:tr>
      <w:tr w14:paraId="028137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1C6FC9">
            <w:pPr>
              <w:jc w:val="left"/>
            </w:pPr>
            <w:r>
              <w:rPr>
                <w:rFonts w:ascii="宋体" w:hAnsi="宋体" w:eastAsia="宋体" w:cs="宋体"/>
                <w:sz w:val="20"/>
              </w:rPr>
              <w:t>单位：辽宁省盘锦市盘山县水利局(本级)</w:t>
            </w:r>
          </w:p>
        </w:tc>
        <w:tc>
          <w:tcPr>
            <w:tcW w:w="2000" w:type="dxa"/>
          </w:tcPr>
          <w:p w14:paraId="4BD02CF3">
            <w:pPr>
              <w:jc w:val="center"/>
            </w:pPr>
            <w:r>
              <w:rPr>
                <w:rFonts w:ascii="宋体" w:hAnsi="宋体" w:eastAsia="宋体" w:cs="宋体"/>
                <w:sz w:val="20"/>
              </w:rPr>
              <w:t>2023年度</w:t>
            </w:r>
          </w:p>
        </w:tc>
        <w:tc>
          <w:tcPr>
            <w:tcW w:w="4386" w:type="dxa"/>
          </w:tcPr>
          <w:p w14:paraId="3E9C5DA5">
            <w:pPr>
              <w:jc w:val="right"/>
            </w:pPr>
            <w:r>
              <w:rPr>
                <w:rFonts w:ascii="宋体" w:hAnsi="宋体" w:eastAsia="宋体" w:cs="宋体"/>
                <w:sz w:val="20"/>
              </w:rPr>
              <w:t>金额单位：万元</w:t>
            </w:r>
          </w:p>
        </w:tc>
      </w:tr>
    </w:tbl>
    <w:p w14:paraId="00FE947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6AEF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CE4945">
            <w:pPr>
              <w:jc w:val="center"/>
            </w:pPr>
            <w:r>
              <w:rPr>
                <w:rFonts w:ascii="宋体" w:hAnsi="宋体" w:eastAsia="宋体" w:cs="宋体"/>
                <w:b w:val="0"/>
                <w:i w:val="0"/>
                <w:color w:val="000000"/>
                <w:sz w:val="16"/>
              </w:rPr>
              <w:t>项目</w:t>
            </w:r>
          </w:p>
        </w:tc>
        <w:tc>
          <w:tcPr>
            <w:tcW w:w="1120" w:type="dxa"/>
            <w:vMerge w:val="restart"/>
            <w:vAlign w:val="center"/>
          </w:tcPr>
          <w:p w14:paraId="44D18B94">
            <w:pPr>
              <w:jc w:val="center"/>
            </w:pPr>
            <w:r>
              <w:rPr>
                <w:rFonts w:ascii="宋体" w:hAnsi="宋体" w:eastAsia="宋体" w:cs="宋体"/>
                <w:b w:val="0"/>
                <w:i w:val="0"/>
                <w:color w:val="000000"/>
                <w:sz w:val="16"/>
              </w:rPr>
              <w:t>年初结转和结余</w:t>
            </w:r>
          </w:p>
        </w:tc>
        <w:tc>
          <w:tcPr>
            <w:tcW w:w="1120" w:type="dxa"/>
            <w:vMerge w:val="restart"/>
            <w:vAlign w:val="center"/>
          </w:tcPr>
          <w:p w14:paraId="39D6A6E9">
            <w:pPr>
              <w:jc w:val="center"/>
            </w:pPr>
            <w:r>
              <w:rPr>
                <w:rFonts w:ascii="宋体" w:hAnsi="宋体" w:eastAsia="宋体" w:cs="宋体"/>
                <w:b w:val="0"/>
                <w:i w:val="0"/>
                <w:color w:val="000000"/>
                <w:sz w:val="16"/>
              </w:rPr>
              <w:t>本年收入</w:t>
            </w:r>
          </w:p>
        </w:tc>
        <w:tc>
          <w:tcPr>
            <w:tcW w:w="1120" w:type="dxa"/>
            <w:gridSpan w:val="3"/>
            <w:vAlign w:val="center"/>
          </w:tcPr>
          <w:p w14:paraId="3F2D1488">
            <w:pPr>
              <w:jc w:val="center"/>
            </w:pPr>
            <w:r>
              <w:rPr>
                <w:rFonts w:ascii="宋体" w:hAnsi="宋体" w:eastAsia="宋体" w:cs="宋体"/>
                <w:b w:val="0"/>
                <w:i w:val="0"/>
                <w:color w:val="000000"/>
                <w:sz w:val="16"/>
              </w:rPr>
              <w:t>本年支出</w:t>
            </w:r>
          </w:p>
        </w:tc>
        <w:tc>
          <w:tcPr>
            <w:tcW w:w="1112" w:type="dxa"/>
            <w:vMerge w:val="restart"/>
            <w:vAlign w:val="center"/>
          </w:tcPr>
          <w:p w14:paraId="5D5834C7">
            <w:pPr>
              <w:jc w:val="center"/>
            </w:pPr>
            <w:r>
              <w:rPr>
                <w:rFonts w:ascii="宋体" w:hAnsi="宋体" w:eastAsia="宋体" w:cs="宋体"/>
                <w:b w:val="0"/>
                <w:i w:val="0"/>
                <w:color w:val="000000"/>
                <w:sz w:val="16"/>
              </w:rPr>
              <w:t>年末结转和结余</w:t>
            </w:r>
          </w:p>
        </w:tc>
      </w:tr>
      <w:tr w14:paraId="63250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B2079B">
            <w:pPr>
              <w:jc w:val="center"/>
            </w:pPr>
            <w:r>
              <w:rPr>
                <w:rFonts w:ascii="宋体" w:hAnsi="宋体" w:eastAsia="宋体" w:cs="宋体"/>
                <w:b w:val="0"/>
                <w:i w:val="0"/>
                <w:color w:val="000000"/>
                <w:sz w:val="16"/>
              </w:rPr>
              <w:t>功能分类科目编码</w:t>
            </w:r>
          </w:p>
        </w:tc>
        <w:tc>
          <w:tcPr>
            <w:tcW w:w="3340" w:type="dxa"/>
            <w:vMerge w:val="restart"/>
            <w:vAlign w:val="center"/>
          </w:tcPr>
          <w:p w14:paraId="5437D05D">
            <w:pPr>
              <w:jc w:val="center"/>
            </w:pPr>
            <w:r>
              <w:rPr>
                <w:rFonts w:ascii="宋体" w:hAnsi="宋体" w:eastAsia="宋体" w:cs="宋体"/>
                <w:b w:val="0"/>
                <w:i w:val="0"/>
                <w:color w:val="000000"/>
                <w:sz w:val="16"/>
              </w:rPr>
              <w:t>科目名称</w:t>
            </w:r>
          </w:p>
        </w:tc>
        <w:tc>
          <w:tcPr>
            <w:tcW w:w="1120" w:type="dxa"/>
            <w:vMerge w:val="continue"/>
            <w:vAlign w:val="center"/>
          </w:tcPr>
          <w:p w14:paraId="1D63B0AB"/>
        </w:tc>
        <w:tc>
          <w:tcPr>
            <w:tcW w:w="1120" w:type="dxa"/>
            <w:vMerge w:val="continue"/>
            <w:vAlign w:val="center"/>
          </w:tcPr>
          <w:p w14:paraId="7D0448FE"/>
        </w:tc>
        <w:tc>
          <w:tcPr>
            <w:tcW w:w="1120" w:type="dxa"/>
            <w:vMerge w:val="restart"/>
            <w:vAlign w:val="center"/>
          </w:tcPr>
          <w:p w14:paraId="18573AF3">
            <w:pPr>
              <w:jc w:val="center"/>
            </w:pPr>
            <w:r>
              <w:rPr>
                <w:rFonts w:ascii="宋体" w:hAnsi="宋体" w:eastAsia="宋体" w:cs="宋体"/>
                <w:b w:val="0"/>
                <w:i w:val="0"/>
                <w:color w:val="000000"/>
                <w:sz w:val="16"/>
              </w:rPr>
              <w:t>小计</w:t>
            </w:r>
          </w:p>
        </w:tc>
        <w:tc>
          <w:tcPr>
            <w:tcW w:w="1120" w:type="dxa"/>
            <w:vMerge w:val="restart"/>
            <w:vAlign w:val="center"/>
          </w:tcPr>
          <w:p w14:paraId="3D614263">
            <w:pPr>
              <w:jc w:val="center"/>
            </w:pPr>
            <w:r>
              <w:rPr>
                <w:rFonts w:ascii="宋体" w:hAnsi="宋体" w:eastAsia="宋体" w:cs="宋体"/>
                <w:b w:val="0"/>
                <w:i w:val="0"/>
                <w:color w:val="000000"/>
                <w:sz w:val="16"/>
              </w:rPr>
              <w:t>基本支出</w:t>
            </w:r>
          </w:p>
        </w:tc>
        <w:tc>
          <w:tcPr>
            <w:tcW w:w="1120" w:type="dxa"/>
            <w:vMerge w:val="restart"/>
            <w:vAlign w:val="center"/>
          </w:tcPr>
          <w:p w14:paraId="2FD82460">
            <w:pPr>
              <w:jc w:val="center"/>
            </w:pPr>
            <w:r>
              <w:rPr>
                <w:rFonts w:ascii="宋体" w:hAnsi="宋体" w:eastAsia="宋体" w:cs="宋体"/>
                <w:b w:val="0"/>
                <w:i w:val="0"/>
                <w:color w:val="000000"/>
                <w:sz w:val="16"/>
              </w:rPr>
              <w:t>项目支出</w:t>
            </w:r>
          </w:p>
        </w:tc>
        <w:tc>
          <w:tcPr>
            <w:tcW w:w="1112" w:type="dxa"/>
            <w:vMerge w:val="continue"/>
            <w:vAlign w:val="center"/>
          </w:tcPr>
          <w:p w14:paraId="62B79207"/>
        </w:tc>
      </w:tr>
      <w:tr w14:paraId="02693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0ECF4E"/>
        </w:tc>
        <w:tc>
          <w:tcPr>
            <w:tcW w:w="3340" w:type="dxa"/>
            <w:vMerge w:val="continue"/>
            <w:vAlign w:val="center"/>
          </w:tcPr>
          <w:p w14:paraId="5B195443"/>
        </w:tc>
        <w:tc>
          <w:tcPr>
            <w:tcW w:w="1120" w:type="dxa"/>
            <w:vMerge w:val="continue"/>
            <w:vAlign w:val="center"/>
          </w:tcPr>
          <w:p w14:paraId="7BBD491F"/>
        </w:tc>
        <w:tc>
          <w:tcPr>
            <w:tcW w:w="1120" w:type="dxa"/>
            <w:vMerge w:val="continue"/>
            <w:vAlign w:val="center"/>
          </w:tcPr>
          <w:p w14:paraId="425F668E"/>
        </w:tc>
        <w:tc>
          <w:tcPr>
            <w:tcW w:w="1120" w:type="dxa"/>
            <w:vMerge w:val="continue"/>
            <w:vAlign w:val="center"/>
          </w:tcPr>
          <w:p w14:paraId="01314B24"/>
        </w:tc>
        <w:tc>
          <w:tcPr>
            <w:tcW w:w="1120" w:type="dxa"/>
            <w:vMerge w:val="continue"/>
            <w:vAlign w:val="center"/>
          </w:tcPr>
          <w:p w14:paraId="0A995327"/>
        </w:tc>
        <w:tc>
          <w:tcPr>
            <w:tcW w:w="1120" w:type="dxa"/>
            <w:vMerge w:val="continue"/>
            <w:vAlign w:val="center"/>
          </w:tcPr>
          <w:p w14:paraId="76ECCA63"/>
        </w:tc>
        <w:tc>
          <w:tcPr>
            <w:tcW w:w="1112" w:type="dxa"/>
            <w:vMerge w:val="continue"/>
            <w:vAlign w:val="center"/>
          </w:tcPr>
          <w:p w14:paraId="69BEEEEE"/>
        </w:tc>
      </w:tr>
      <w:tr w14:paraId="42F41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05A5573"/>
        </w:tc>
        <w:tc>
          <w:tcPr>
            <w:tcW w:w="3340" w:type="dxa"/>
            <w:vMerge w:val="continue"/>
            <w:vAlign w:val="center"/>
          </w:tcPr>
          <w:p w14:paraId="3D71CB04"/>
        </w:tc>
        <w:tc>
          <w:tcPr>
            <w:tcW w:w="1120" w:type="dxa"/>
            <w:vMerge w:val="continue"/>
            <w:vAlign w:val="center"/>
          </w:tcPr>
          <w:p w14:paraId="35DC7544"/>
        </w:tc>
        <w:tc>
          <w:tcPr>
            <w:tcW w:w="1120" w:type="dxa"/>
            <w:vMerge w:val="continue"/>
            <w:vAlign w:val="center"/>
          </w:tcPr>
          <w:p w14:paraId="45EE812D"/>
        </w:tc>
        <w:tc>
          <w:tcPr>
            <w:tcW w:w="1120" w:type="dxa"/>
            <w:vMerge w:val="continue"/>
            <w:vAlign w:val="center"/>
          </w:tcPr>
          <w:p w14:paraId="5351E07B"/>
        </w:tc>
        <w:tc>
          <w:tcPr>
            <w:tcW w:w="1120" w:type="dxa"/>
            <w:vMerge w:val="continue"/>
            <w:vAlign w:val="center"/>
          </w:tcPr>
          <w:p w14:paraId="0F6266B7"/>
        </w:tc>
        <w:tc>
          <w:tcPr>
            <w:tcW w:w="1120" w:type="dxa"/>
            <w:vMerge w:val="continue"/>
            <w:vAlign w:val="center"/>
          </w:tcPr>
          <w:p w14:paraId="4FE7C9E8"/>
        </w:tc>
        <w:tc>
          <w:tcPr>
            <w:tcW w:w="1112" w:type="dxa"/>
            <w:vMerge w:val="continue"/>
            <w:vAlign w:val="center"/>
          </w:tcPr>
          <w:p w14:paraId="15FD2202"/>
        </w:tc>
      </w:tr>
      <w:tr w14:paraId="27C15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636CA1">
            <w:pPr>
              <w:jc w:val="center"/>
            </w:pPr>
            <w:r>
              <w:rPr>
                <w:rFonts w:ascii="宋体" w:hAnsi="宋体" w:eastAsia="宋体" w:cs="宋体"/>
                <w:b w:val="0"/>
                <w:i w:val="0"/>
                <w:color w:val="000000"/>
                <w:sz w:val="16"/>
              </w:rPr>
              <w:t>栏次</w:t>
            </w:r>
          </w:p>
        </w:tc>
        <w:tc>
          <w:tcPr>
            <w:tcW w:w="1120" w:type="dxa"/>
            <w:vAlign w:val="center"/>
          </w:tcPr>
          <w:p w14:paraId="36AC6761">
            <w:pPr>
              <w:jc w:val="center"/>
            </w:pPr>
            <w:r>
              <w:rPr>
                <w:rFonts w:ascii="宋体" w:hAnsi="宋体" w:eastAsia="宋体" w:cs="宋体"/>
                <w:b w:val="0"/>
                <w:i w:val="0"/>
                <w:color w:val="000000"/>
                <w:sz w:val="16"/>
              </w:rPr>
              <w:t>1</w:t>
            </w:r>
          </w:p>
        </w:tc>
        <w:tc>
          <w:tcPr>
            <w:tcW w:w="1120" w:type="dxa"/>
            <w:vAlign w:val="center"/>
          </w:tcPr>
          <w:p w14:paraId="2B45A807">
            <w:pPr>
              <w:jc w:val="center"/>
            </w:pPr>
            <w:r>
              <w:rPr>
                <w:rFonts w:ascii="宋体" w:hAnsi="宋体" w:eastAsia="宋体" w:cs="宋体"/>
                <w:b w:val="0"/>
                <w:i w:val="0"/>
                <w:color w:val="000000"/>
                <w:sz w:val="16"/>
              </w:rPr>
              <w:t>2</w:t>
            </w:r>
          </w:p>
        </w:tc>
        <w:tc>
          <w:tcPr>
            <w:tcW w:w="1120" w:type="dxa"/>
            <w:vAlign w:val="center"/>
          </w:tcPr>
          <w:p w14:paraId="4D02CB03">
            <w:pPr>
              <w:jc w:val="center"/>
            </w:pPr>
            <w:r>
              <w:rPr>
                <w:rFonts w:ascii="宋体" w:hAnsi="宋体" w:eastAsia="宋体" w:cs="宋体"/>
                <w:b w:val="0"/>
                <w:i w:val="0"/>
                <w:color w:val="000000"/>
                <w:sz w:val="16"/>
              </w:rPr>
              <w:t>3</w:t>
            </w:r>
          </w:p>
        </w:tc>
        <w:tc>
          <w:tcPr>
            <w:tcW w:w="1120" w:type="dxa"/>
            <w:vAlign w:val="center"/>
          </w:tcPr>
          <w:p w14:paraId="3DE8F6C5">
            <w:pPr>
              <w:jc w:val="center"/>
            </w:pPr>
            <w:r>
              <w:rPr>
                <w:rFonts w:ascii="宋体" w:hAnsi="宋体" w:eastAsia="宋体" w:cs="宋体"/>
                <w:b w:val="0"/>
                <w:i w:val="0"/>
                <w:color w:val="000000"/>
                <w:sz w:val="16"/>
              </w:rPr>
              <w:t>4</w:t>
            </w:r>
          </w:p>
        </w:tc>
        <w:tc>
          <w:tcPr>
            <w:tcW w:w="1120" w:type="dxa"/>
            <w:vAlign w:val="center"/>
          </w:tcPr>
          <w:p w14:paraId="1F74619F">
            <w:pPr>
              <w:jc w:val="center"/>
            </w:pPr>
            <w:r>
              <w:rPr>
                <w:rFonts w:ascii="宋体" w:hAnsi="宋体" w:eastAsia="宋体" w:cs="宋体"/>
                <w:b w:val="0"/>
                <w:i w:val="0"/>
                <w:color w:val="000000"/>
                <w:sz w:val="16"/>
              </w:rPr>
              <w:t>5</w:t>
            </w:r>
          </w:p>
        </w:tc>
        <w:tc>
          <w:tcPr>
            <w:tcW w:w="1112" w:type="dxa"/>
            <w:vAlign w:val="center"/>
          </w:tcPr>
          <w:p w14:paraId="0B92AC0F">
            <w:pPr>
              <w:jc w:val="center"/>
            </w:pPr>
            <w:r>
              <w:rPr>
                <w:rFonts w:ascii="宋体" w:hAnsi="宋体" w:eastAsia="宋体" w:cs="宋体"/>
                <w:b w:val="0"/>
                <w:i w:val="0"/>
                <w:color w:val="000000"/>
                <w:sz w:val="16"/>
              </w:rPr>
              <w:t>6</w:t>
            </w:r>
          </w:p>
        </w:tc>
      </w:tr>
      <w:tr w14:paraId="44353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47DD22D">
            <w:pPr>
              <w:jc w:val="center"/>
            </w:pPr>
            <w:r>
              <w:rPr>
                <w:rFonts w:ascii="宋体" w:hAnsi="宋体" w:eastAsia="宋体" w:cs="宋体"/>
                <w:b w:val="0"/>
                <w:i w:val="0"/>
                <w:color w:val="000000"/>
                <w:sz w:val="16"/>
              </w:rPr>
              <w:t>合计</w:t>
            </w:r>
          </w:p>
        </w:tc>
        <w:tc>
          <w:tcPr>
            <w:tcW w:w="1120" w:type="dxa"/>
            <w:vAlign w:val="center"/>
          </w:tcPr>
          <w:p w14:paraId="1371021B"/>
        </w:tc>
        <w:tc>
          <w:tcPr>
            <w:tcW w:w="1120" w:type="dxa"/>
            <w:vAlign w:val="center"/>
          </w:tcPr>
          <w:p w14:paraId="26772A6E">
            <w:pPr>
              <w:jc w:val="right"/>
            </w:pPr>
            <w:r>
              <w:rPr>
                <w:rFonts w:ascii="宋体" w:hAnsi="宋体" w:eastAsia="宋体" w:cs="宋体"/>
                <w:b/>
                <w:i w:val="0"/>
                <w:color w:val="000000"/>
                <w:sz w:val="16"/>
              </w:rPr>
              <w:t>527.39</w:t>
            </w:r>
          </w:p>
        </w:tc>
        <w:tc>
          <w:tcPr>
            <w:tcW w:w="1120" w:type="dxa"/>
            <w:vAlign w:val="center"/>
          </w:tcPr>
          <w:p w14:paraId="4AE36631">
            <w:pPr>
              <w:jc w:val="right"/>
            </w:pPr>
            <w:r>
              <w:rPr>
                <w:rFonts w:ascii="宋体" w:hAnsi="宋体" w:eastAsia="宋体" w:cs="宋体"/>
                <w:b/>
                <w:i w:val="0"/>
                <w:color w:val="000000"/>
                <w:sz w:val="16"/>
              </w:rPr>
              <w:t>527.39</w:t>
            </w:r>
          </w:p>
        </w:tc>
        <w:tc>
          <w:tcPr>
            <w:tcW w:w="1120" w:type="dxa"/>
            <w:vAlign w:val="center"/>
          </w:tcPr>
          <w:p w14:paraId="499860F6"/>
        </w:tc>
        <w:tc>
          <w:tcPr>
            <w:tcW w:w="1120" w:type="dxa"/>
            <w:vAlign w:val="center"/>
          </w:tcPr>
          <w:p w14:paraId="4847FE52">
            <w:pPr>
              <w:jc w:val="right"/>
            </w:pPr>
            <w:r>
              <w:rPr>
                <w:rFonts w:ascii="宋体" w:hAnsi="宋体" w:eastAsia="宋体" w:cs="宋体"/>
                <w:b/>
                <w:i w:val="0"/>
                <w:color w:val="000000"/>
                <w:sz w:val="16"/>
              </w:rPr>
              <w:t>527.39</w:t>
            </w:r>
          </w:p>
        </w:tc>
        <w:tc>
          <w:tcPr>
            <w:tcW w:w="1112" w:type="dxa"/>
            <w:vAlign w:val="center"/>
          </w:tcPr>
          <w:p w14:paraId="77C7F202"/>
        </w:tc>
      </w:tr>
      <w:tr w14:paraId="7046D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31ADEB">
            <w:pPr>
              <w:jc w:val="left"/>
            </w:pPr>
            <w:r>
              <w:rPr>
                <w:rFonts w:ascii="宋体" w:hAnsi="宋体" w:eastAsia="宋体" w:cs="宋体"/>
                <w:b w:val="0"/>
                <w:i w:val="0"/>
                <w:color w:val="000000"/>
                <w:sz w:val="16"/>
              </w:rPr>
              <w:t>208</w:t>
            </w:r>
          </w:p>
        </w:tc>
        <w:tc>
          <w:tcPr>
            <w:tcW w:w="3340" w:type="dxa"/>
            <w:vAlign w:val="center"/>
          </w:tcPr>
          <w:p w14:paraId="082D148F">
            <w:pPr>
              <w:jc w:val="left"/>
            </w:pPr>
            <w:r>
              <w:rPr>
                <w:rFonts w:ascii="宋体" w:hAnsi="宋体" w:eastAsia="宋体" w:cs="宋体"/>
                <w:b w:val="0"/>
                <w:i w:val="0"/>
                <w:color w:val="000000"/>
                <w:sz w:val="16"/>
              </w:rPr>
              <w:t>社会保障和就业支出</w:t>
            </w:r>
          </w:p>
        </w:tc>
        <w:tc>
          <w:tcPr>
            <w:tcW w:w="1120" w:type="dxa"/>
            <w:vAlign w:val="center"/>
          </w:tcPr>
          <w:p w14:paraId="77DFA7C0"/>
        </w:tc>
        <w:tc>
          <w:tcPr>
            <w:tcW w:w="1120" w:type="dxa"/>
            <w:vAlign w:val="center"/>
          </w:tcPr>
          <w:p w14:paraId="4B093FE1">
            <w:pPr>
              <w:jc w:val="right"/>
            </w:pPr>
            <w:r>
              <w:rPr>
                <w:rFonts w:ascii="宋体" w:hAnsi="宋体" w:eastAsia="宋体" w:cs="宋体"/>
                <w:b w:val="0"/>
                <w:i w:val="0"/>
                <w:color w:val="000000"/>
                <w:sz w:val="16"/>
              </w:rPr>
              <w:t>527.40</w:t>
            </w:r>
          </w:p>
        </w:tc>
        <w:tc>
          <w:tcPr>
            <w:tcW w:w="1120" w:type="dxa"/>
            <w:vAlign w:val="center"/>
          </w:tcPr>
          <w:p w14:paraId="74A38763">
            <w:pPr>
              <w:jc w:val="right"/>
            </w:pPr>
            <w:r>
              <w:rPr>
                <w:rFonts w:ascii="宋体" w:hAnsi="宋体" w:eastAsia="宋体" w:cs="宋体"/>
                <w:b w:val="0"/>
                <w:i w:val="0"/>
                <w:color w:val="000000"/>
                <w:sz w:val="16"/>
              </w:rPr>
              <w:t>527.40</w:t>
            </w:r>
          </w:p>
        </w:tc>
        <w:tc>
          <w:tcPr>
            <w:tcW w:w="1120" w:type="dxa"/>
            <w:vAlign w:val="center"/>
          </w:tcPr>
          <w:p w14:paraId="55C7F6D5"/>
        </w:tc>
        <w:tc>
          <w:tcPr>
            <w:tcW w:w="1120" w:type="dxa"/>
            <w:vAlign w:val="center"/>
          </w:tcPr>
          <w:p w14:paraId="545A470D">
            <w:pPr>
              <w:jc w:val="right"/>
            </w:pPr>
            <w:r>
              <w:rPr>
                <w:rFonts w:ascii="宋体" w:hAnsi="宋体" w:eastAsia="宋体" w:cs="宋体"/>
                <w:b w:val="0"/>
                <w:i w:val="0"/>
                <w:color w:val="000000"/>
                <w:sz w:val="16"/>
              </w:rPr>
              <w:t>527.40</w:t>
            </w:r>
          </w:p>
        </w:tc>
        <w:tc>
          <w:tcPr>
            <w:tcW w:w="1112" w:type="dxa"/>
            <w:vAlign w:val="center"/>
          </w:tcPr>
          <w:p w14:paraId="701818BF"/>
        </w:tc>
      </w:tr>
      <w:tr w14:paraId="329F1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36A9AFD">
            <w:pPr>
              <w:jc w:val="left"/>
            </w:pPr>
            <w:r>
              <w:rPr>
                <w:rFonts w:ascii="宋体" w:hAnsi="宋体" w:eastAsia="宋体" w:cs="宋体"/>
                <w:b w:val="0"/>
                <w:i w:val="0"/>
                <w:color w:val="000000"/>
                <w:sz w:val="16"/>
              </w:rPr>
              <w:t>20822</w:t>
            </w:r>
          </w:p>
        </w:tc>
        <w:tc>
          <w:tcPr>
            <w:tcW w:w="3340" w:type="dxa"/>
            <w:vAlign w:val="center"/>
          </w:tcPr>
          <w:p w14:paraId="27C8416E">
            <w:pPr>
              <w:jc w:val="left"/>
            </w:pPr>
            <w:r>
              <w:rPr>
                <w:rFonts w:ascii="宋体" w:hAnsi="宋体" w:eastAsia="宋体" w:cs="宋体"/>
                <w:b w:val="0"/>
                <w:i w:val="0"/>
                <w:color w:val="000000"/>
                <w:sz w:val="16"/>
              </w:rPr>
              <w:t>大中型水库移民后期扶持基金支出</w:t>
            </w:r>
          </w:p>
        </w:tc>
        <w:tc>
          <w:tcPr>
            <w:tcW w:w="1120" w:type="dxa"/>
            <w:vAlign w:val="center"/>
          </w:tcPr>
          <w:p w14:paraId="76594A8C"/>
        </w:tc>
        <w:tc>
          <w:tcPr>
            <w:tcW w:w="1120" w:type="dxa"/>
            <w:vAlign w:val="center"/>
          </w:tcPr>
          <w:p w14:paraId="1C74962F">
            <w:pPr>
              <w:jc w:val="right"/>
            </w:pPr>
            <w:r>
              <w:rPr>
                <w:rFonts w:ascii="宋体" w:hAnsi="宋体" w:eastAsia="宋体" w:cs="宋体"/>
                <w:b w:val="0"/>
                <w:i w:val="0"/>
                <w:color w:val="000000"/>
                <w:sz w:val="16"/>
              </w:rPr>
              <w:t>424.38</w:t>
            </w:r>
          </w:p>
        </w:tc>
        <w:tc>
          <w:tcPr>
            <w:tcW w:w="1120" w:type="dxa"/>
            <w:vAlign w:val="center"/>
          </w:tcPr>
          <w:p w14:paraId="2390E77B">
            <w:pPr>
              <w:jc w:val="right"/>
            </w:pPr>
            <w:r>
              <w:rPr>
                <w:rFonts w:ascii="宋体" w:hAnsi="宋体" w:eastAsia="宋体" w:cs="宋体"/>
                <w:b w:val="0"/>
                <w:i w:val="0"/>
                <w:color w:val="000000"/>
                <w:sz w:val="16"/>
              </w:rPr>
              <w:t>424.38</w:t>
            </w:r>
          </w:p>
        </w:tc>
        <w:tc>
          <w:tcPr>
            <w:tcW w:w="1120" w:type="dxa"/>
            <w:vAlign w:val="center"/>
          </w:tcPr>
          <w:p w14:paraId="2ADCAFD3"/>
        </w:tc>
        <w:tc>
          <w:tcPr>
            <w:tcW w:w="1120" w:type="dxa"/>
            <w:vAlign w:val="center"/>
          </w:tcPr>
          <w:p w14:paraId="7A6C8179">
            <w:pPr>
              <w:jc w:val="right"/>
            </w:pPr>
            <w:r>
              <w:rPr>
                <w:rFonts w:ascii="宋体" w:hAnsi="宋体" w:eastAsia="宋体" w:cs="宋体"/>
                <w:b w:val="0"/>
                <w:i w:val="0"/>
                <w:color w:val="000000"/>
                <w:sz w:val="16"/>
              </w:rPr>
              <w:t>424.38</w:t>
            </w:r>
          </w:p>
        </w:tc>
        <w:tc>
          <w:tcPr>
            <w:tcW w:w="1112" w:type="dxa"/>
            <w:vAlign w:val="center"/>
          </w:tcPr>
          <w:p w14:paraId="55C1D64D"/>
        </w:tc>
      </w:tr>
      <w:tr w14:paraId="27763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F1749B0">
            <w:pPr>
              <w:jc w:val="left"/>
            </w:pPr>
            <w:r>
              <w:rPr>
                <w:rFonts w:ascii="宋体" w:hAnsi="宋体" w:eastAsia="宋体" w:cs="宋体"/>
                <w:b w:val="0"/>
                <w:i w:val="0"/>
                <w:color w:val="000000"/>
                <w:sz w:val="16"/>
              </w:rPr>
              <w:t>2082201</w:t>
            </w:r>
          </w:p>
        </w:tc>
        <w:tc>
          <w:tcPr>
            <w:tcW w:w="3340" w:type="dxa"/>
            <w:vAlign w:val="center"/>
          </w:tcPr>
          <w:p w14:paraId="02A2F655">
            <w:pPr>
              <w:jc w:val="left"/>
            </w:pPr>
            <w:r>
              <w:rPr>
                <w:rFonts w:ascii="宋体" w:hAnsi="宋体" w:eastAsia="宋体" w:cs="宋体"/>
                <w:b w:val="0"/>
                <w:i w:val="0"/>
                <w:color w:val="000000"/>
                <w:sz w:val="16"/>
              </w:rPr>
              <w:t>移民补助</w:t>
            </w:r>
          </w:p>
        </w:tc>
        <w:tc>
          <w:tcPr>
            <w:tcW w:w="1120" w:type="dxa"/>
            <w:vAlign w:val="center"/>
          </w:tcPr>
          <w:p w14:paraId="7AAC8F6B"/>
        </w:tc>
        <w:tc>
          <w:tcPr>
            <w:tcW w:w="1120" w:type="dxa"/>
            <w:vAlign w:val="center"/>
          </w:tcPr>
          <w:p w14:paraId="664DD965">
            <w:pPr>
              <w:jc w:val="right"/>
            </w:pPr>
            <w:r>
              <w:rPr>
                <w:rFonts w:ascii="宋体" w:hAnsi="宋体" w:eastAsia="宋体" w:cs="宋体"/>
                <w:b w:val="0"/>
                <w:i w:val="0"/>
                <w:color w:val="000000"/>
                <w:sz w:val="16"/>
              </w:rPr>
              <w:t>267.16</w:t>
            </w:r>
          </w:p>
        </w:tc>
        <w:tc>
          <w:tcPr>
            <w:tcW w:w="1120" w:type="dxa"/>
            <w:vAlign w:val="center"/>
          </w:tcPr>
          <w:p w14:paraId="6C72CB4B">
            <w:pPr>
              <w:jc w:val="right"/>
            </w:pPr>
            <w:r>
              <w:rPr>
                <w:rFonts w:ascii="宋体" w:hAnsi="宋体" w:eastAsia="宋体" w:cs="宋体"/>
                <w:b w:val="0"/>
                <w:i w:val="0"/>
                <w:color w:val="000000"/>
                <w:sz w:val="16"/>
              </w:rPr>
              <w:t>267.16</w:t>
            </w:r>
          </w:p>
        </w:tc>
        <w:tc>
          <w:tcPr>
            <w:tcW w:w="1120" w:type="dxa"/>
            <w:vAlign w:val="center"/>
          </w:tcPr>
          <w:p w14:paraId="1F393BD6"/>
        </w:tc>
        <w:tc>
          <w:tcPr>
            <w:tcW w:w="1120" w:type="dxa"/>
            <w:vAlign w:val="center"/>
          </w:tcPr>
          <w:p w14:paraId="1D417C3E">
            <w:pPr>
              <w:jc w:val="right"/>
            </w:pPr>
            <w:r>
              <w:rPr>
                <w:rFonts w:ascii="宋体" w:hAnsi="宋体" w:eastAsia="宋体" w:cs="宋体"/>
                <w:b w:val="0"/>
                <w:i w:val="0"/>
                <w:color w:val="000000"/>
                <w:sz w:val="16"/>
              </w:rPr>
              <w:t>267.16</w:t>
            </w:r>
          </w:p>
        </w:tc>
        <w:tc>
          <w:tcPr>
            <w:tcW w:w="1112" w:type="dxa"/>
            <w:vAlign w:val="center"/>
          </w:tcPr>
          <w:p w14:paraId="55B7F29F"/>
        </w:tc>
      </w:tr>
      <w:tr w14:paraId="116BC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D7CA432">
            <w:pPr>
              <w:jc w:val="left"/>
            </w:pPr>
            <w:r>
              <w:rPr>
                <w:rFonts w:ascii="宋体" w:hAnsi="宋体" w:eastAsia="宋体" w:cs="宋体"/>
                <w:b w:val="0"/>
                <w:i w:val="0"/>
                <w:color w:val="000000"/>
                <w:sz w:val="16"/>
              </w:rPr>
              <w:t>2082202</w:t>
            </w:r>
          </w:p>
        </w:tc>
        <w:tc>
          <w:tcPr>
            <w:tcW w:w="3340" w:type="dxa"/>
            <w:vAlign w:val="center"/>
          </w:tcPr>
          <w:p w14:paraId="3F4A0B40">
            <w:pPr>
              <w:jc w:val="left"/>
            </w:pPr>
            <w:r>
              <w:rPr>
                <w:rFonts w:ascii="宋体" w:hAnsi="宋体" w:eastAsia="宋体" w:cs="宋体"/>
                <w:b w:val="0"/>
                <w:i w:val="0"/>
                <w:color w:val="000000"/>
                <w:sz w:val="16"/>
              </w:rPr>
              <w:t>基础设施建设和经济发展</w:t>
            </w:r>
          </w:p>
        </w:tc>
        <w:tc>
          <w:tcPr>
            <w:tcW w:w="1120" w:type="dxa"/>
            <w:vAlign w:val="center"/>
          </w:tcPr>
          <w:p w14:paraId="0D2544AE"/>
        </w:tc>
        <w:tc>
          <w:tcPr>
            <w:tcW w:w="1120" w:type="dxa"/>
            <w:vAlign w:val="center"/>
          </w:tcPr>
          <w:p w14:paraId="10FDA60B">
            <w:pPr>
              <w:jc w:val="right"/>
            </w:pPr>
            <w:r>
              <w:rPr>
                <w:rFonts w:ascii="宋体" w:hAnsi="宋体" w:eastAsia="宋体" w:cs="宋体"/>
                <w:b w:val="0"/>
                <w:i w:val="0"/>
                <w:color w:val="000000"/>
                <w:sz w:val="16"/>
              </w:rPr>
              <w:t>157.22</w:t>
            </w:r>
          </w:p>
        </w:tc>
        <w:tc>
          <w:tcPr>
            <w:tcW w:w="1120" w:type="dxa"/>
            <w:vAlign w:val="center"/>
          </w:tcPr>
          <w:p w14:paraId="652213F9">
            <w:pPr>
              <w:jc w:val="right"/>
            </w:pPr>
            <w:r>
              <w:rPr>
                <w:rFonts w:ascii="宋体" w:hAnsi="宋体" w:eastAsia="宋体" w:cs="宋体"/>
                <w:b w:val="0"/>
                <w:i w:val="0"/>
                <w:color w:val="000000"/>
                <w:sz w:val="16"/>
              </w:rPr>
              <w:t>157.22</w:t>
            </w:r>
          </w:p>
        </w:tc>
        <w:tc>
          <w:tcPr>
            <w:tcW w:w="1120" w:type="dxa"/>
            <w:vAlign w:val="center"/>
          </w:tcPr>
          <w:p w14:paraId="26D0F0E8"/>
        </w:tc>
        <w:tc>
          <w:tcPr>
            <w:tcW w:w="1120" w:type="dxa"/>
            <w:vAlign w:val="center"/>
          </w:tcPr>
          <w:p w14:paraId="5FDAECC9">
            <w:pPr>
              <w:jc w:val="right"/>
            </w:pPr>
            <w:r>
              <w:rPr>
                <w:rFonts w:ascii="宋体" w:hAnsi="宋体" w:eastAsia="宋体" w:cs="宋体"/>
                <w:b w:val="0"/>
                <w:i w:val="0"/>
                <w:color w:val="000000"/>
                <w:sz w:val="16"/>
              </w:rPr>
              <w:t>157.22</w:t>
            </w:r>
          </w:p>
        </w:tc>
        <w:tc>
          <w:tcPr>
            <w:tcW w:w="1112" w:type="dxa"/>
            <w:vAlign w:val="center"/>
          </w:tcPr>
          <w:p w14:paraId="6D708C6E"/>
        </w:tc>
      </w:tr>
      <w:tr w14:paraId="71B7B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86D9E2A">
            <w:pPr>
              <w:jc w:val="left"/>
            </w:pPr>
            <w:r>
              <w:rPr>
                <w:rFonts w:ascii="宋体" w:hAnsi="宋体" w:eastAsia="宋体" w:cs="宋体"/>
                <w:b w:val="0"/>
                <w:i w:val="0"/>
                <w:color w:val="000000"/>
                <w:sz w:val="16"/>
              </w:rPr>
              <w:t>20823</w:t>
            </w:r>
          </w:p>
        </w:tc>
        <w:tc>
          <w:tcPr>
            <w:tcW w:w="3340" w:type="dxa"/>
            <w:vAlign w:val="center"/>
          </w:tcPr>
          <w:p w14:paraId="3E48CA41">
            <w:pPr>
              <w:jc w:val="left"/>
            </w:pPr>
            <w:r>
              <w:rPr>
                <w:rFonts w:ascii="宋体" w:hAnsi="宋体" w:eastAsia="宋体" w:cs="宋体"/>
                <w:b w:val="0"/>
                <w:i w:val="0"/>
                <w:color w:val="000000"/>
                <w:sz w:val="16"/>
              </w:rPr>
              <w:t>小型水库移民扶助基金安排的支出</w:t>
            </w:r>
          </w:p>
        </w:tc>
        <w:tc>
          <w:tcPr>
            <w:tcW w:w="1120" w:type="dxa"/>
            <w:vAlign w:val="center"/>
          </w:tcPr>
          <w:p w14:paraId="6046382B"/>
        </w:tc>
        <w:tc>
          <w:tcPr>
            <w:tcW w:w="1120" w:type="dxa"/>
            <w:vAlign w:val="center"/>
          </w:tcPr>
          <w:p w14:paraId="2D73555A">
            <w:pPr>
              <w:jc w:val="right"/>
            </w:pPr>
            <w:r>
              <w:rPr>
                <w:rFonts w:ascii="宋体" w:hAnsi="宋体" w:eastAsia="宋体" w:cs="宋体"/>
                <w:b w:val="0"/>
                <w:i w:val="0"/>
                <w:color w:val="000000"/>
                <w:sz w:val="16"/>
              </w:rPr>
              <w:t>103.02</w:t>
            </w:r>
          </w:p>
        </w:tc>
        <w:tc>
          <w:tcPr>
            <w:tcW w:w="1120" w:type="dxa"/>
            <w:vAlign w:val="center"/>
          </w:tcPr>
          <w:p w14:paraId="571858BC">
            <w:pPr>
              <w:jc w:val="right"/>
            </w:pPr>
            <w:r>
              <w:rPr>
                <w:rFonts w:ascii="宋体" w:hAnsi="宋体" w:eastAsia="宋体" w:cs="宋体"/>
                <w:b w:val="0"/>
                <w:i w:val="0"/>
                <w:color w:val="000000"/>
                <w:sz w:val="16"/>
              </w:rPr>
              <w:t>103.02</w:t>
            </w:r>
          </w:p>
        </w:tc>
        <w:tc>
          <w:tcPr>
            <w:tcW w:w="1120" w:type="dxa"/>
            <w:vAlign w:val="center"/>
          </w:tcPr>
          <w:p w14:paraId="60FEA85A"/>
        </w:tc>
        <w:tc>
          <w:tcPr>
            <w:tcW w:w="1120" w:type="dxa"/>
            <w:vAlign w:val="center"/>
          </w:tcPr>
          <w:p w14:paraId="15B0FA9A">
            <w:pPr>
              <w:jc w:val="right"/>
            </w:pPr>
            <w:r>
              <w:rPr>
                <w:rFonts w:ascii="宋体" w:hAnsi="宋体" w:eastAsia="宋体" w:cs="宋体"/>
                <w:b w:val="0"/>
                <w:i w:val="0"/>
                <w:color w:val="000000"/>
                <w:sz w:val="16"/>
              </w:rPr>
              <w:t>103.02</w:t>
            </w:r>
          </w:p>
        </w:tc>
        <w:tc>
          <w:tcPr>
            <w:tcW w:w="1112" w:type="dxa"/>
            <w:vAlign w:val="center"/>
          </w:tcPr>
          <w:p w14:paraId="1F2BDEF3"/>
        </w:tc>
      </w:tr>
      <w:tr w14:paraId="2A56C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07F7DB5">
            <w:pPr>
              <w:jc w:val="left"/>
            </w:pPr>
            <w:r>
              <w:rPr>
                <w:rFonts w:ascii="宋体" w:hAnsi="宋体" w:eastAsia="宋体" w:cs="宋体"/>
                <w:b w:val="0"/>
                <w:i w:val="0"/>
                <w:color w:val="000000"/>
                <w:sz w:val="16"/>
              </w:rPr>
              <w:t>2082302</w:t>
            </w:r>
          </w:p>
        </w:tc>
        <w:tc>
          <w:tcPr>
            <w:tcW w:w="3340" w:type="dxa"/>
            <w:vAlign w:val="center"/>
          </w:tcPr>
          <w:p w14:paraId="74868932">
            <w:pPr>
              <w:jc w:val="left"/>
            </w:pPr>
            <w:r>
              <w:rPr>
                <w:rFonts w:ascii="宋体" w:hAnsi="宋体" w:eastAsia="宋体" w:cs="宋体"/>
                <w:b w:val="0"/>
                <w:i w:val="0"/>
                <w:color w:val="000000"/>
                <w:sz w:val="16"/>
              </w:rPr>
              <w:t>基础设施建设和经济发展</w:t>
            </w:r>
          </w:p>
        </w:tc>
        <w:tc>
          <w:tcPr>
            <w:tcW w:w="1120" w:type="dxa"/>
            <w:vAlign w:val="center"/>
          </w:tcPr>
          <w:p w14:paraId="316C7790"/>
        </w:tc>
        <w:tc>
          <w:tcPr>
            <w:tcW w:w="1120" w:type="dxa"/>
            <w:vAlign w:val="center"/>
          </w:tcPr>
          <w:p w14:paraId="220032B6">
            <w:pPr>
              <w:jc w:val="right"/>
            </w:pPr>
            <w:r>
              <w:rPr>
                <w:rFonts w:ascii="宋体" w:hAnsi="宋体" w:eastAsia="宋体" w:cs="宋体"/>
                <w:b w:val="0"/>
                <w:i w:val="0"/>
                <w:color w:val="000000"/>
                <w:sz w:val="16"/>
              </w:rPr>
              <w:t>103.02</w:t>
            </w:r>
          </w:p>
        </w:tc>
        <w:tc>
          <w:tcPr>
            <w:tcW w:w="1120" w:type="dxa"/>
            <w:vAlign w:val="center"/>
          </w:tcPr>
          <w:p w14:paraId="6588A8F3">
            <w:pPr>
              <w:jc w:val="right"/>
            </w:pPr>
            <w:r>
              <w:rPr>
                <w:rFonts w:ascii="宋体" w:hAnsi="宋体" w:eastAsia="宋体" w:cs="宋体"/>
                <w:b w:val="0"/>
                <w:i w:val="0"/>
                <w:color w:val="000000"/>
                <w:sz w:val="16"/>
              </w:rPr>
              <w:t>103.02</w:t>
            </w:r>
          </w:p>
        </w:tc>
        <w:tc>
          <w:tcPr>
            <w:tcW w:w="1120" w:type="dxa"/>
            <w:vAlign w:val="center"/>
          </w:tcPr>
          <w:p w14:paraId="50DE9F58"/>
        </w:tc>
        <w:tc>
          <w:tcPr>
            <w:tcW w:w="1120" w:type="dxa"/>
            <w:vAlign w:val="center"/>
          </w:tcPr>
          <w:p w14:paraId="1D56574C">
            <w:pPr>
              <w:jc w:val="right"/>
            </w:pPr>
            <w:r>
              <w:rPr>
                <w:rFonts w:ascii="宋体" w:hAnsi="宋体" w:eastAsia="宋体" w:cs="宋体"/>
                <w:b w:val="0"/>
                <w:i w:val="0"/>
                <w:color w:val="000000"/>
                <w:sz w:val="16"/>
              </w:rPr>
              <w:t>103.02</w:t>
            </w:r>
          </w:p>
        </w:tc>
        <w:tc>
          <w:tcPr>
            <w:tcW w:w="1112" w:type="dxa"/>
            <w:vAlign w:val="center"/>
          </w:tcPr>
          <w:p w14:paraId="7714C72D"/>
        </w:tc>
      </w:tr>
      <w:tr w14:paraId="77CCB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AE89418">
            <w:pPr>
              <w:jc w:val="left"/>
            </w:pPr>
            <w:r>
              <w:rPr>
                <w:rFonts w:ascii="宋体" w:hAnsi="宋体" w:eastAsia="宋体" w:cs="宋体"/>
                <w:b w:val="0"/>
                <w:i w:val="0"/>
                <w:color w:val="000000"/>
                <w:sz w:val="16"/>
              </w:rPr>
              <w:t>注：本表反映部门本年度政府性基金预算财政拨款收入、支出及结转和结余情况。</w:t>
            </w:r>
          </w:p>
        </w:tc>
      </w:tr>
      <w:tr w14:paraId="50F21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39DBA3">
            <w:pPr>
              <w:jc w:val="left"/>
            </w:pPr>
            <w:r>
              <w:rPr>
                <w:rFonts w:ascii="宋体" w:hAnsi="宋体" w:eastAsia="宋体" w:cs="宋体"/>
                <w:b w:val="0"/>
                <w:i w:val="0"/>
                <w:color w:val="000000"/>
                <w:sz w:val="16"/>
              </w:rPr>
              <w:t xml:space="preserve">    本表金额转换成万元时，因四舍五入可能存在尾差。</w:t>
            </w:r>
          </w:p>
        </w:tc>
      </w:tr>
      <w:tr w14:paraId="017F2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74206">
            <w:pPr>
              <w:jc w:val="left"/>
            </w:pPr>
            <w:r>
              <w:rPr>
                <w:rFonts w:ascii="宋体" w:hAnsi="宋体" w:eastAsia="宋体" w:cs="宋体"/>
                <w:b w:val="0"/>
                <w:i w:val="0"/>
                <w:color w:val="000000"/>
                <w:sz w:val="16"/>
              </w:rPr>
              <w:t xml:space="preserve">    如本表为空，则我部门本年度无此类资金收支余。</w:t>
            </w:r>
          </w:p>
        </w:tc>
      </w:tr>
    </w:tbl>
    <w:p w14:paraId="47CD61B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CF926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7DD2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CA3103">
            <w:pPr>
              <w:jc w:val="right"/>
            </w:pPr>
            <w:r>
              <w:rPr>
                <w:rFonts w:ascii="宋体" w:hAnsi="宋体" w:eastAsia="宋体" w:cs="宋体"/>
                <w:sz w:val="20"/>
              </w:rPr>
              <w:t>公开09表</w:t>
            </w:r>
          </w:p>
        </w:tc>
      </w:tr>
      <w:tr w14:paraId="7796D3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450C3F">
            <w:pPr>
              <w:jc w:val="left"/>
            </w:pPr>
            <w:r>
              <w:rPr>
                <w:rFonts w:ascii="宋体" w:hAnsi="宋体" w:eastAsia="宋体" w:cs="宋体"/>
                <w:sz w:val="20"/>
              </w:rPr>
              <w:t>单位：辽宁省盘锦市盘山县水利局(本级)</w:t>
            </w:r>
          </w:p>
        </w:tc>
        <w:tc>
          <w:tcPr>
            <w:tcW w:w="2000" w:type="dxa"/>
          </w:tcPr>
          <w:p w14:paraId="7A303AA5">
            <w:pPr>
              <w:jc w:val="center"/>
            </w:pPr>
            <w:r>
              <w:rPr>
                <w:rFonts w:ascii="宋体" w:hAnsi="宋体" w:eastAsia="宋体" w:cs="宋体"/>
                <w:sz w:val="20"/>
              </w:rPr>
              <w:t>2023年度</w:t>
            </w:r>
          </w:p>
        </w:tc>
        <w:tc>
          <w:tcPr>
            <w:tcW w:w="4386" w:type="dxa"/>
          </w:tcPr>
          <w:p w14:paraId="0F0944FE">
            <w:pPr>
              <w:jc w:val="right"/>
            </w:pPr>
            <w:r>
              <w:rPr>
                <w:rFonts w:ascii="宋体" w:hAnsi="宋体" w:eastAsia="宋体" w:cs="宋体"/>
                <w:sz w:val="20"/>
              </w:rPr>
              <w:t>金额单位：万元</w:t>
            </w:r>
          </w:p>
        </w:tc>
      </w:tr>
    </w:tbl>
    <w:p w14:paraId="1A05A16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AD5D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89FFAB">
            <w:pPr>
              <w:jc w:val="center"/>
            </w:pPr>
            <w:r>
              <w:rPr>
                <w:rFonts w:ascii="宋体" w:hAnsi="宋体" w:eastAsia="宋体" w:cs="宋体"/>
                <w:b w:val="0"/>
                <w:i w:val="0"/>
                <w:color w:val="000000"/>
                <w:sz w:val="23"/>
              </w:rPr>
              <w:t>项目</w:t>
            </w:r>
          </w:p>
        </w:tc>
        <w:tc>
          <w:tcPr>
            <w:tcW w:w="1820" w:type="dxa"/>
            <w:gridSpan w:val="3"/>
            <w:vAlign w:val="center"/>
          </w:tcPr>
          <w:p w14:paraId="7D7BE294">
            <w:pPr>
              <w:jc w:val="center"/>
            </w:pPr>
            <w:r>
              <w:rPr>
                <w:rFonts w:ascii="宋体" w:hAnsi="宋体" w:eastAsia="宋体" w:cs="宋体"/>
                <w:b w:val="0"/>
                <w:i w:val="0"/>
                <w:color w:val="000000"/>
                <w:sz w:val="23"/>
              </w:rPr>
              <w:t>本年支出</w:t>
            </w:r>
          </w:p>
        </w:tc>
      </w:tr>
      <w:tr w14:paraId="60945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A5E5D1C">
            <w:pPr>
              <w:jc w:val="center"/>
            </w:pPr>
            <w:r>
              <w:rPr>
                <w:rFonts w:ascii="宋体" w:hAnsi="宋体" w:eastAsia="宋体" w:cs="宋体"/>
                <w:b w:val="0"/>
                <w:i w:val="0"/>
                <w:color w:val="000000"/>
                <w:sz w:val="23"/>
              </w:rPr>
              <w:t>功能分类科目编码</w:t>
            </w:r>
          </w:p>
        </w:tc>
        <w:tc>
          <w:tcPr>
            <w:tcW w:w="4260" w:type="dxa"/>
            <w:vMerge w:val="restart"/>
            <w:vAlign w:val="center"/>
          </w:tcPr>
          <w:p w14:paraId="5047FBCA">
            <w:pPr>
              <w:jc w:val="center"/>
            </w:pPr>
            <w:r>
              <w:rPr>
                <w:rFonts w:ascii="宋体" w:hAnsi="宋体" w:eastAsia="宋体" w:cs="宋体"/>
                <w:b w:val="0"/>
                <w:i w:val="0"/>
                <w:color w:val="000000"/>
                <w:sz w:val="23"/>
              </w:rPr>
              <w:t>科目名称</w:t>
            </w:r>
          </w:p>
        </w:tc>
        <w:tc>
          <w:tcPr>
            <w:tcW w:w="1820" w:type="dxa"/>
            <w:vMerge w:val="restart"/>
            <w:vAlign w:val="center"/>
          </w:tcPr>
          <w:p w14:paraId="68B8CDAF">
            <w:pPr>
              <w:jc w:val="center"/>
            </w:pPr>
            <w:r>
              <w:rPr>
                <w:rFonts w:ascii="宋体" w:hAnsi="宋体" w:eastAsia="宋体" w:cs="宋体"/>
                <w:b w:val="0"/>
                <w:i w:val="0"/>
                <w:color w:val="000000"/>
                <w:sz w:val="23"/>
              </w:rPr>
              <w:t>合计</w:t>
            </w:r>
          </w:p>
        </w:tc>
        <w:tc>
          <w:tcPr>
            <w:tcW w:w="1820" w:type="dxa"/>
            <w:vMerge w:val="restart"/>
            <w:vAlign w:val="center"/>
          </w:tcPr>
          <w:p w14:paraId="1730E939">
            <w:pPr>
              <w:jc w:val="center"/>
            </w:pPr>
            <w:r>
              <w:rPr>
                <w:rFonts w:ascii="宋体" w:hAnsi="宋体" w:eastAsia="宋体" w:cs="宋体"/>
                <w:b w:val="0"/>
                <w:i w:val="0"/>
                <w:color w:val="000000"/>
                <w:sz w:val="23"/>
              </w:rPr>
              <w:t>基本支出</w:t>
            </w:r>
          </w:p>
        </w:tc>
        <w:tc>
          <w:tcPr>
            <w:tcW w:w="1792" w:type="dxa"/>
            <w:vMerge w:val="restart"/>
            <w:vAlign w:val="center"/>
          </w:tcPr>
          <w:p w14:paraId="140EF29E">
            <w:pPr>
              <w:jc w:val="center"/>
            </w:pPr>
            <w:r>
              <w:rPr>
                <w:rFonts w:ascii="宋体" w:hAnsi="宋体" w:eastAsia="宋体" w:cs="宋体"/>
                <w:b w:val="0"/>
                <w:i w:val="0"/>
                <w:color w:val="000000"/>
                <w:sz w:val="23"/>
              </w:rPr>
              <w:t>项目支出</w:t>
            </w:r>
          </w:p>
        </w:tc>
      </w:tr>
      <w:tr w14:paraId="5FC31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011EF31"/>
        </w:tc>
        <w:tc>
          <w:tcPr>
            <w:tcW w:w="4260" w:type="dxa"/>
            <w:vMerge w:val="continue"/>
            <w:vAlign w:val="center"/>
          </w:tcPr>
          <w:p w14:paraId="31797F70"/>
        </w:tc>
        <w:tc>
          <w:tcPr>
            <w:tcW w:w="1820" w:type="dxa"/>
            <w:vMerge w:val="continue"/>
            <w:vAlign w:val="center"/>
          </w:tcPr>
          <w:p w14:paraId="577822A0"/>
        </w:tc>
        <w:tc>
          <w:tcPr>
            <w:tcW w:w="1820" w:type="dxa"/>
            <w:vMerge w:val="continue"/>
            <w:vAlign w:val="center"/>
          </w:tcPr>
          <w:p w14:paraId="6B315369"/>
        </w:tc>
        <w:tc>
          <w:tcPr>
            <w:tcW w:w="1792" w:type="dxa"/>
            <w:vMerge w:val="continue"/>
            <w:vAlign w:val="center"/>
          </w:tcPr>
          <w:p w14:paraId="2BF93E41"/>
        </w:tc>
      </w:tr>
      <w:tr w14:paraId="42B61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5CF9123"/>
        </w:tc>
        <w:tc>
          <w:tcPr>
            <w:tcW w:w="4260" w:type="dxa"/>
            <w:vMerge w:val="continue"/>
            <w:vAlign w:val="center"/>
          </w:tcPr>
          <w:p w14:paraId="7C6A512A"/>
        </w:tc>
        <w:tc>
          <w:tcPr>
            <w:tcW w:w="1820" w:type="dxa"/>
            <w:vMerge w:val="continue"/>
            <w:vAlign w:val="center"/>
          </w:tcPr>
          <w:p w14:paraId="03C3313E"/>
        </w:tc>
        <w:tc>
          <w:tcPr>
            <w:tcW w:w="1820" w:type="dxa"/>
            <w:vMerge w:val="continue"/>
            <w:vAlign w:val="center"/>
          </w:tcPr>
          <w:p w14:paraId="0C706D85"/>
        </w:tc>
        <w:tc>
          <w:tcPr>
            <w:tcW w:w="1792" w:type="dxa"/>
            <w:vMerge w:val="continue"/>
            <w:vAlign w:val="center"/>
          </w:tcPr>
          <w:p w14:paraId="5B43D483"/>
        </w:tc>
      </w:tr>
      <w:tr w14:paraId="49246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D8E2F00">
            <w:pPr>
              <w:jc w:val="center"/>
            </w:pPr>
            <w:r>
              <w:rPr>
                <w:rFonts w:ascii="宋体" w:hAnsi="宋体" w:eastAsia="宋体" w:cs="宋体"/>
                <w:b w:val="0"/>
                <w:i w:val="0"/>
                <w:color w:val="000000"/>
                <w:sz w:val="23"/>
              </w:rPr>
              <w:t>栏次</w:t>
            </w:r>
          </w:p>
        </w:tc>
        <w:tc>
          <w:tcPr>
            <w:tcW w:w="1820" w:type="dxa"/>
            <w:vAlign w:val="center"/>
          </w:tcPr>
          <w:p w14:paraId="60B2E10D">
            <w:pPr>
              <w:jc w:val="center"/>
            </w:pPr>
            <w:r>
              <w:rPr>
                <w:rFonts w:ascii="宋体" w:hAnsi="宋体" w:eastAsia="宋体" w:cs="宋体"/>
                <w:b w:val="0"/>
                <w:i w:val="0"/>
                <w:color w:val="000000"/>
                <w:sz w:val="23"/>
              </w:rPr>
              <w:t>1</w:t>
            </w:r>
          </w:p>
        </w:tc>
        <w:tc>
          <w:tcPr>
            <w:tcW w:w="1820" w:type="dxa"/>
            <w:vAlign w:val="center"/>
          </w:tcPr>
          <w:p w14:paraId="683BF65F">
            <w:pPr>
              <w:jc w:val="center"/>
            </w:pPr>
            <w:r>
              <w:rPr>
                <w:rFonts w:ascii="宋体" w:hAnsi="宋体" w:eastAsia="宋体" w:cs="宋体"/>
                <w:b w:val="0"/>
                <w:i w:val="0"/>
                <w:color w:val="000000"/>
                <w:sz w:val="23"/>
              </w:rPr>
              <w:t>2</w:t>
            </w:r>
          </w:p>
        </w:tc>
        <w:tc>
          <w:tcPr>
            <w:tcW w:w="1792" w:type="dxa"/>
            <w:vAlign w:val="center"/>
          </w:tcPr>
          <w:p w14:paraId="0E523F5E">
            <w:pPr>
              <w:jc w:val="center"/>
            </w:pPr>
            <w:r>
              <w:rPr>
                <w:rFonts w:ascii="宋体" w:hAnsi="宋体" w:eastAsia="宋体" w:cs="宋体"/>
                <w:b w:val="0"/>
                <w:i w:val="0"/>
                <w:color w:val="000000"/>
                <w:sz w:val="23"/>
              </w:rPr>
              <w:t>3</w:t>
            </w:r>
          </w:p>
        </w:tc>
      </w:tr>
      <w:tr w14:paraId="65BD9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964653C">
            <w:pPr>
              <w:jc w:val="center"/>
            </w:pPr>
            <w:r>
              <w:rPr>
                <w:rFonts w:ascii="宋体" w:hAnsi="宋体" w:eastAsia="宋体" w:cs="宋体"/>
                <w:b w:val="0"/>
                <w:i w:val="0"/>
                <w:color w:val="000000"/>
                <w:sz w:val="23"/>
              </w:rPr>
              <w:t>合计</w:t>
            </w:r>
          </w:p>
        </w:tc>
        <w:tc>
          <w:tcPr>
            <w:tcW w:w="1820" w:type="dxa"/>
            <w:vAlign w:val="center"/>
          </w:tcPr>
          <w:p w14:paraId="5F683392"/>
        </w:tc>
        <w:tc>
          <w:tcPr>
            <w:tcW w:w="1820" w:type="dxa"/>
            <w:vAlign w:val="center"/>
          </w:tcPr>
          <w:p w14:paraId="446280FF"/>
        </w:tc>
        <w:tc>
          <w:tcPr>
            <w:tcW w:w="1792" w:type="dxa"/>
            <w:vAlign w:val="center"/>
          </w:tcPr>
          <w:p w14:paraId="19BC8D44"/>
        </w:tc>
      </w:tr>
      <w:tr w14:paraId="46AAC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BB3B984"/>
        </w:tc>
        <w:tc>
          <w:tcPr>
            <w:tcW w:w="4260" w:type="dxa"/>
            <w:vAlign w:val="center"/>
          </w:tcPr>
          <w:p w14:paraId="2E0E5A70"/>
        </w:tc>
        <w:tc>
          <w:tcPr>
            <w:tcW w:w="1820" w:type="dxa"/>
            <w:vAlign w:val="center"/>
          </w:tcPr>
          <w:p w14:paraId="55F93C3B"/>
        </w:tc>
        <w:tc>
          <w:tcPr>
            <w:tcW w:w="1820" w:type="dxa"/>
            <w:vAlign w:val="center"/>
          </w:tcPr>
          <w:p w14:paraId="0E672491"/>
        </w:tc>
        <w:tc>
          <w:tcPr>
            <w:tcW w:w="1792" w:type="dxa"/>
            <w:vAlign w:val="center"/>
          </w:tcPr>
          <w:p w14:paraId="09C37C98"/>
        </w:tc>
      </w:tr>
      <w:tr w14:paraId="38C0B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9239397">
            <w:pPr>
              <w:jc w:val="left"/>
            </w:pPr>
            <w:r>
              <w:rPr>
                <w:rFonts w:ascii="宋体" w:hAnsi="宋体" w:eastAsia="宋体" w:cs="宋体"/>
                <w:b w:val="0"/>
                <w:i w:val="0"/>
                <w:color w:val="000000"/>
                <w:sz w:val="23"/>
              </w:rPr>
              <w:t>注：本表反映部门本年度国有资本经营预算财政拨款支出情况。</w:t>
            </w:r>
          </w:p>
        </w:tc>
      </w:tr>
      <w:tr w14:paraId="3613C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FA43EB">
            <w:pPr>
              <w:jc w:val="left"/>
            </w:pPr>
            <w:r>
              <w:rPr>
                <w:rFonts w:ascii="宋体" w:hAnsi="宋体" w:eastAsia="宋体" w:cs="宋体"/>
                <w:b w:val="0"/>
                <w:i w:val="0"/>
                <w:color w:val="000000"/>
                <w:sz w:val="23"/>
              </w:rPr>
              <w:t xml:space="preserve">    本表金额转换成万元时，因四舍五入可能存在尾差。</w:t>
            </w:r>
          </w:p>
        </w:tc>
      </w:tr>
      <w:tr w14:paraId="34FA5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A1295C">
            <w:pPr>
              <w:jc w:val="left"/>
            </w:pPr>
            <w:r>
              <w:rPr>
                <w:rFonts w:ascii="宋体" w:hAnsi="宋体" w:eastAsia="宋体" w:cs="宋体"/>
                <w:b w:val="0"/>
                <w:i w:val="0"/>
                <w:color w:val="000000"/>
                <w:sz w:val="23"/>
              </w:rPr>
              <w:t xml:space="preserve">    如本表为空，则我部门本年度无此类资金收支余。</w:t>
            </w:r>
          </w:p>
        </w:tc>
      </w:tr>
    </w:tbl>
    <w:p w14:paraId="0AB318D2">
      <w:pPr>
        <w:snapToGrid w:val="0"/>
        <w:spacing w:before="0" w:after="0" w:line="0" w:lineRule="auto"/>
      </w:pPr>
      <w:r>
        <w:rPr>
          <w:sz w:val="8"/>
        </w:rPr>
        <w:t xml:space="preserve"> </w:t>
      </w:r>
    </w:p>
    <w:p w14:paraId="36DB20C6">
      <w:pPr>
        <w:spacing w:line="540" w:lineRule="exact"/>
        <w:rPr>
          <w:rFonts w:ascii="宋体" w:hAnsi="宋体"/>
          <w:b/>
          <w:sz w:val="52"/>
          <w:szCs w:val="52"/>
        </w:rPr>
      </w:pPr>
    </w:p>
    <w:p w14:paraId="61E65816">
      <w:pPr>
        <w:spacing w:line="540" w:lineRule="exact"/>
        <w:rPr>
          <w:rFonts w:ascii="宋体" w:hAnsi="宋体"/>
          <w:b/>
          <w:sz w:val="52"/>
          <w:szCs w:val="52"/>
        </w:rPr>
      </w:pPr>
    </w:p>
    <w:p w14:paraId="3727114E">
      <w:pPr>
        <w:spacing w:line="540" w:lineRule="exact"/>
        <w:rPr>
          <w:rFonts w:ascii="宋体" w:hAnsi="宋体"/>
          <w:b/>
          <w:sz w:val="52"/>
          <w:szCs w:val="52"/>
        </w:rPr>
      </w:pPr>
    </w:p>
    <w:p w14:paraId="0CA7958D">
      <w:pPr>
        <w:spacing w:line="540" w:lineRule="exact"/>
        <w:rPr>
          <w:rFonts w:ascii="宋体" w:hAnsi="宋体"/>
          <w:b/>
          <w:sz w:val="52"/>
          <w:szCs w:val="52"/>
        </w:rPr>
      </w:pPr>
    </w:p>
    <w:p w14:paraId="7B0E15FE">
      <w:pPr>
        <w:spacing w:line="540" w:lineRule="exact"/>
        <w:rPr>
          <w:rFonts w:ascii="宋体" w:hAnsi="宋体"/>
          <w:b/>
          <w:sz w:val="52"/>
          <w:szCs w:val="52"/>
        </w:rPr>
      </w:pPr>
    </w:p>
    <w:p w14:paraId="2422E54F">
      <w:pPr>
        <w:spacing w:line="540" w:lineRule="exact"/>
        <w:rPr>
          <w:rFonts w:ascii="宋体" w:hAnsi="宋体"/>
          <w:b/>
          <w:sz w:val="52"/>
          <w:szCs w:val="52"/>
        </w:rPr>
      </w:pPr>
    </w:p>
    <w:p w14:paraId="7DD45086">
      <w:pPr>
        <w:spacing w:line="540" w:lineRule="exact"/>
        <w:rPr>
          <w:rFonts w:ascii="宋体" w:hAnsi="宋体"/>
          <w:b/>
          <w:sz w:val="52"/>
          <w:szCs w:val="52"/>
        </w:rPr>
      </w:pPr>
    </w:p>
    <w:p w14:paraId="2369FCC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7F859D7">
      <w:pPr>
        <w:spacing w:line="540" w:lineRule="exact"/>
        <w:jc w:val="both"/>
        <w:rPr>
          <w:rFonts w:ascii="宋体" w:hAnsi="宋体"/>
          <w:b/>
          <w:sz w:val="36"/>
          <w:szCs w:val="36"/>
        </w:rPr>
      </w:pPr>
    </w:p>
    <w:p w14:paraId="349D972C">
      <w:pPr>
        <w:spacing w:line="540" w:lineRule="exact"/>
        <w:jc w:val="center"/>
        <w:rPr>
          <w:rFonts w:ascii="宋体" w:hAnsi="宋体"/>
          <w:b/>
          <w:sz w:val="36"/>
          <w:szCs w:val="36"/>
        </w:rPr>
      </w:pPr>
    </w:p>
    <w:p w14:paraId="638BC5DC">
      <w:pPr>
        <w:spacing w:line="540" w:lineRule="exact"/>
        <w:jc w:val="center"/>
        <w:rPr>
          <w:rFonts w:ascii="宋体" w:hAnsi="宋体"/>
          <w:b/>
          <w:sz w:val="36"/>
          <w:szCs w:val="36"/>
        </w:rPr>
      </w:pPr>
    </w:p>
    <w:p w14:paraId="7690987D">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1577"/>
      </w:tblGrid>
      <w:tr w14:paraId="4696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54E2196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57D2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826BC0C">
            <w:pPr>
              <w:jc w:val="center"/>
              <w:rPr>
                <w:rFonts w:hint="eastAsia" w:ascii="宋体" w:hAnsi="宋体" w:eastAsia="宋体" w:cs="宋体"/>
                <w:b/>
                <w:bCs/>
                <w:i w:val="0"/>
                <w:iCs w:val="0"/>
                <w:color w:val="000000"/>
                <w:sz w:val="32"/>
                <w:szCs w:val="32"/>
                <w:u w:val="none"/>
              </w:rPr>
            </w:pPr>
          </w:p>
        </w:tc>
      </w:tr>
      <w:tr w14:paraId="39AC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32DA2184">
            <w:pPr>
              <w:jc w:val="center"/>
              <w:rPr>
                <w:rFonts w:hint="eastAsia" w:ascii="宋体" w:hAnsi="宋体" w:eastAsia="宋体" w:cs="宋体"/>
                <w:b/>
                <w:bCs/>
                <w:i w:val="0"/>
                <w:iCs w:val="0"/>
                <w:color w:val="000000"/>
                <w:sz w:val="32"/>
                <w:szCs w:val="32"/>
                <w:u w:val="none"/>
              </w:rPr>
            </w:pPr>
          </w:p>
        </w:tc>
      </w:tr>
      <w:tr w14:paraId="1938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C2BA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4D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029001盘山县水利局本级-211122000</w:t>
            </w:r>
          </w:p>
        </w:tc>
      </w:tr>
      <w:tr w14:paraId="4C65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E8A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B0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513.91</w:t>
            </w:r>
          </w:p>
        </w:tc>
      </w:tr>
      <w:tr w14:paraId="711E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8DD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18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513.91</w:t>
            </w:r>
          </w:p>
        </w:tc>
      </w:tr>
      <w:tr w14:paraId="5A81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4C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CD1C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B9A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8B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68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D77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F8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3E8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2D5E5">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7F9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2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306.93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C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306.92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FB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6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F7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6E1E7">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5282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D8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537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1B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F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FD8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903DB">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45C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B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6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264.43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D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4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46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943DE">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F46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A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65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51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B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1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B9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02D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2F5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4F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48CF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3A8E4">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40F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目标1：调度有序，灌溉调水工作成效显著。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目标2：齐抓共管，节水工作立竿见影。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目标3：摸清底数，河务管理工作再上新台阶。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目标4：深挖细找，河长制办公室助力根除“四乱”现象。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目标5：全面复工，水利工程基础建设加紧施工。</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FF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目标1：调度有序，灌溉调水工作成效显著。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目标2：齐抓共管，节水工作立竿见影。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目标3：摸清底数，河务管理工作再上新台阶。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目标4：深挖细找，河长制办公室助力根除“四乱”现象。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目标5：全面复工，水利工程基础建设加紧施工。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已完成目标</w:t>
            </w:r>
          </w:p>
        </w:tc>
      </w:tr>
      <w:tr w14:paraId="60C1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40DB4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3F5CD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10C55C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733C9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C1A9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445F1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EB6D0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11026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EA0E9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849C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D8565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698A4A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BD5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5D4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71D817">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33D0D985">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1475CE73">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43ED385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6B61BA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D387AF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6879C0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4841B6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396C23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75735A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3B17051">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8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F3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7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1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2B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8C819">
            <w:pPr>
              <w:jc w:val="center"/>
              <w:rPr>
                <w:rFonts w:hint="eastAsia" w:ascii="宋体" w:hAnsi="宋体" w:eastAsia="宋体" w:cs="宋体"/>
                <w:b/>
                <w:bCs/>
                <w:i w:val="0"/>
                <w:iCs w:val="0"/>
                <w:color w:val="000000"/>
                <w:sz w:val="20"/>
                <w:szCs w:val="20"/>
                <w:u w:val="none"/>
              </w:rPr>
            </w:pPr>
          </w:p>
        </w:tc>
      </w:tr>
      <w:tr w14:paraId="0531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66739DA">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76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2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6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7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C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F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4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DC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39A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FC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671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DFD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9C874">
            <w:pPr>
              <w:jc w:val="center"/>
              <w:rPr>
                <w:rFonts w:hint="eastAsia" w:ascii="宋体" w:hAnsi="宋体" w:eastAsia="宋体" w:cs="宋体"/>
                <w:i w:val="0"/>
                <w:iCs w:val="0"/>
                <w:color w:val="000000"/>
                <w:sz w:val="20"/>
                <w:szCs w:val="20"/>
                <w:u w:val="none"/>
              </w:rPr>
            </w:pPr>
          </w:p>
        </w:tc>
      </w:tr>
      <w:tr w14:paraId="1B86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08E389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7E58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CE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F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9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D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C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6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4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75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EB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375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97C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C90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71AC3">
            <w:pPr>
              <w:jc w:val="center"/>
              <w:rPr>
                <w:rFonts w:hint="eastAsia" w:ascii="宋体" w:hAnsi="宋体" w:eastAsia="宋体" w:cs="宋体"/>
                <w:i w:val="0"/>
                <w:iCs w:val="0"/>
                <w:color w:val="000000"/>
                <w:sz w:val="20"/>
                <w:szCs w:val="20"/>
                <w:u w:val="none"/>
              </w:rPr>
            </w:pPr>
          </w:p>
        </w:tc>
      </w:tr>
      <w:tr w14:paraId="42FD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BD3D24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DD03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50E4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D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5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E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5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1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600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A2E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FA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35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050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C4A81">
            <w:pPr>
              <w:jc w:val="center"/>
              <w:rPr>
                <w:rFonts w:hint="eastAsia" w:ascii="宋体" w:hAnsi="宋体" w:eastAsia="宋体" w:cs="宋体"/>
                <w:i w:val="0"/>
                <w:iCs w:val="0"/>
                <w:color w:val="000000"/>
                <w:sz w:val="20"/>
                <w:szCs w:val="20"/>
                <w:u w:val="none"/>
              </w:rPr>
            </w:pPr>
          </w:p>
        </w:tc>
      </w:tr>
      <w:tr w14:paraId="5B06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C9AFEA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0C3B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E861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6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EC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3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27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B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41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C54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5FA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228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900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807AC">
            <w:pPr>
              <w:jc w:val="center"/>
              <w:rPr>
                <w:rFonts w:hint="eastAsia" w:ascii="宋体" w:hAnsi="宋体" w:eastAsia="宋体" w:cs="宋体"/>
                <w:i w:val="0"/>
                <w:iCs w:val="0"/>
                <w:color w:val="000000"/>
                <w:sz w:val="20"/>
                <w:szCs w:val="20"/>
                <w:u w:val="none"/>
              </w:rPr>
            </w:pPr>
          </w:p>
        </w:tc>
      </w:tr>
      <w:tr w14:paraId="5D96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7F1A3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AD003">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A5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5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E74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A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06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D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0F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B19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70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A24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72C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18B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A3EFD">
            <w:pPr>
              <w:jc w:val="center"/>
              <w:rPr>
                <w:rFonts w:hint="eastAsia" w:ascii="宋体" w:hAnsi="宋体" w:eastAsia="宋体" w:cs="宋体"/>
                <w:i w:val="0"/>
                <w:iCs w:val="0"/>
                <w:color w:val="000000"/>
                <w:sz w:val="20"/>
                <w:szCs w:val="20"/>
                <w:u w:val="none"/>
              </w:rPr>
            </w:pPr>
          </w:p>
        </w:tc>
      </w:tr>
      <w:tr w14:paraId="7FF3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EC3F9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3E889">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7D00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0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30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69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D2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7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4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3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24DB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A21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18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1CE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155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A642AA">
            <w:pPr>
              <w:jc w:val="center"/>
              <w:rPr>
                <w:rFonts w:hint="eastAsia" w:ascii="宋体" w:hAnsi="宋体" w:eastAsia="宋体" w:cs="宋体"/>
                <w:i w:val="0"/>
                <w:iCs w:val="0"/>
                <w:color w:val="000000"/>
                <w:sz w:val="20"/>
                <w:szCs w:val="20"/>
                <w:u w:val="none"/>
              </w:rPr>
            </w:pPr>
          </w:p>
        </w:tc>
      </w:tr>
      <w:tr w14:paraId="05D3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8BF15E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69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6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2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5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2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A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D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1E8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21E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4A77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BE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DD4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1870E">
            <w:pPr>
              <w:jc w:val="center"/>
              <w:rPr>
                <w:rFonts w:hint="eastAsia" w:ascii="宋体" w:hAnsi="宋体" w:eastAsia="宋体" w:cs="宋体"/>
                <w:i w:val="0"/>
                <w:iCs w:val="0"/>
                <w:color w:val="000000"/>
                <w:sz w:val="20"/>
                <w:szCs w:val="20"/>
                <w:u w:val="none"/>
              </w:rPr>
            </w:pPr>
          </w:p>
        </w:tc>
      </w:tr>
      <w:tr w14:paraId="3D38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6A1F39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D039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668D0">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7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A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C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E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A45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B5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C03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5A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373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24C3A">
            <w:pPr>
              <w:jc w:val="center"/>
              <w:rPr>
                <w:rFonts w:hint="eastAsia" w:ascii="宋体" w:hAnsi="宋体" w:eastAsia="宋体" w:cs="宋体"/>
                <w:i w:val="0"/>
                <w:iCs w:val="0"/>
                <w:color w:val="000000"/>
                <w:sz w:val="20"/>
                <w:szCs w:val="20"/>
                <w:u w:val="none"/>
              </w:rPr>
            </w:pPr>
          </w:p>
        </w:tc>
      </w:tr>
      <w:tr w14:paraId="7A6F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85C695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FD21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EB9F9">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3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3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9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FA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23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9E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566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F7B6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EB64A2">
            <w:pPr>
              <w:jc w:val="center"/>
              <w:rPr>
                <w:rFonts w:hint="eastAsia" w:ascii="宋体" w:hAnsi="宋体" w:eastAsia="宋体" w:cs="宋体"/>
                <w:i w:val="0"/>
                <w:iCs w:val="0"/>
                <w:color w:val="000000"/>
                <w:sz w:val="20"/>
                <w:szCs w:val="20"/>
                <w:u w:val="none"/>
              </w:rPr>
            </w:pPr>
          </w:p>
        </w:tc>
      </w:tr>
      <w:tr w14:paraId="7DCE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0E04D5A">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B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C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6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0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5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E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F9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2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C80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0A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FF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FB9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3F5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E5BCA">
            <w:pPr>
              <w:jc w:val="center"/>
              <w:rPr>
                <w:rFonts w:hint="eastAsia" w:ascii="宋体" w:hAnsi="宋体" w:eastAsia="宋体" w:cs="宋体"/>
                <w:i w:val="0"/>
                <w:iCs w:val="0"/>
                <w:color w:val="000000"/>
                <w:sz w:val="20"/>
                <w:szCs w:val="20"/>
                <w:u w:val="none"/>
              </w:rPr>
            </w:pPr>
          </w:p>
        </w:tc>
      </w:tr>
      <w:tr w14:paraId="3602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AC68DC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4BDF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2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8E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61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1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B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A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33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25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28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4A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290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461E8">
            <w:pPr>
              <w:jc w:val="center"/>
              <w:rPr>
                <w:rFonts w:hint="eastAsia" w:ascii="宋体" w:hAnsi="宋体" w:eastAsia="宋体" w:cs="宋体"/>
                <w:i w:val="0"/>
                <w:iCs w:val="0"/>
                <w:color w:val="000000"/>
                <w:sz w:val="20"/>
                <w:szCs w:val="20"/>
                <w:u w:val="none"/>
              </w:rPr>
            </w:pPr>
          </w:p>
        </w:tc>
      </w:tr>
      <w:tr w14:paraId="072C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316EE7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AEB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23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E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B9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0FC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A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24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0E2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241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E7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0F6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773CF">
            <w:pPr>
              <w:jc w:val="center"/>
              <w:rPr>
                <w:rFonts w:hint="eastAsia" w:ascii="宋体" w:hAnsi="宋体" w:eastAsia="宋体" w:cs="宋体"/>
                <w:i w:val="0"/>
                <w:iCs w:val="0"/>
                <w:color w:val="000000"/>
                <w:sz w:val="20"/>
                <w:szCs w:val="20"/>
                <w:u w:val="none"/>
              </w:rPr>
            </w:pPr>
          </w:p>
        </w:tc>
      </w:tr>
      <w:tr w14:paraId="1E37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98339F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5BCB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7CE72">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00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CF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3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B5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1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6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5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C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2A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1B7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A4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0B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E6A0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46DC03">
            <w:pPr>
              <w:jc w:val="center"/>
              <w:rPr>
                <w:rFonts w:hint="eastAsia" w:ascii="宋体" w:hAnsi="宋体" w:eastAsia="宋体" w:cs="宋体"/>
                <w:i w:val="0"/>
                <w:iCs w:val="0"/>
                <w:color w:val="000000"/>
                <w:sz w:val="20"/>
                <w:szCs w:val="20"/>
                <w:u w:val="none"/>
              </w:rPr>
            </w:pPr>
          </w:p>
        </w:tc>
      </w:tr>
      <w:tr w14:paraId="7FA7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D67023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A434E">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5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05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002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4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F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D9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D8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4D8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59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76B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A3050">
            <w:pPr>
              <w:jc w:val="center"/>
              <w:rPr>
                <w:rFonts w:hint="eastAsia" w:ascii="宋体" w:hAnsi="宋体" w:eastAsia="宋体" w:cs="宋体"/>
                <w:i w:val="0"/>
                <w:iCs w:val="0"/>
                <w:color w:val="000000"/>
                <w:sz w:val="20"/>
                <w:szCs w:val="20"/>
                <w:u w:val="none"/>
              </w:rPr>
            </w:pPr>
          </w:p>
        </w:tc>
      </w:tr>
      <w:tr w14:paraId="586E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2AFAD7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36E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1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7D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E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1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41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5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8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4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D11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1F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8B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0E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4A3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9B6B2">
            <w:pPr>
              <w:jc w:val="center"/>
              <w:rPr>
                <w:rFonts w:hint="eastAsia" w:ascii="宋体" w:hAnsi="宋体" w:eastAsia="宋体" w:cs="宋体"/>
                <w:i w:val="0"/>
                <w:iCs w:val="0"/>
                <w:color w:val="000000"/>
                <w:sz w:val="20"/>
                <w:szCs w:val="20"/>
                <w:u w:val="none"/>
              </w:rPr>
            </w:pPr>
          </w:p>
        </w:tc>
      </w:tr>
      <w:tr w14:paraId="5D48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C7AA27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3063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2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4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5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E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7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9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A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E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08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E62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176A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87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B23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173D1">
            <w:pPr>
              <w:jc w:val="center"/>
              <w:rPr>
                <w:rFonts w:hint="eastAsia" w:ascii="宋体" w:hAnsi="宋体" w:eastAsia="宋体" w:cs="宋体"/>
                <w:i w:val="0"/>
                <w:iCs w:val="0"/>
                <w:color w:val="000000"/>
                <w:sz w:val="20"/>
                <w:szCs w:val="20"/>
                <w:u w:val="none"/>
              </w:rPr>
            </w:pPr>
          </w:p>
        </w:tc>
      </w:tr>
      <w:tr w14:paraId="645A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17C2E8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7F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8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D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C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8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3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2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DB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F74F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F9E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9A0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092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0E307">
            <w:pPr>
              <w:jc w:val="center"/>
              <w:rPr>
                <w:rFonts w:hint="eastAsia" w:ascii="宋体" w:hAnsi="宋体" w:eastAsia="宋体" w:cs="宋体"/>
                <w:i w:val="0"/>
                <w:iCs w:val="0"/>
                <w:color w:val="000000"/>
                <w:sz w:val="20"/>
                <w:szCs w:val="20"/>
                <w:u w:val="none"/>
              </w:rPr>
            </w:pPr>
          </w:p>
        </w:tc>
      </w:tr>
      <w:tr w14:paraId="2D88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EA24B3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3E0B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A610C">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1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7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7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4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E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4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8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67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505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B09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4DBF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F6A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DEE23">
            <w:pPr>
              <w:jc w:val="center"/>
              <w:rPr>
                <w:rFonts w:hint="eastAsia" w:ascii="宋体" w:hAnsi="宋体" w:eastAsia="宋体" w:cs="宋体"/>
                <w:i w:val="0"/>
                <w:iCs w:val="0"/>
                <w:color w:val="000000"/>
                <w:sz w:val="20"/>
                <w:szCs w:val="20"/>
                <w:u w:val="none"/>
              </w:rPr>
            </w:pPr>
          </w:p>
        </w:tc>
      </w:tr>
      <w:tr w14:paraId="4719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D6D9C25">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B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E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9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统计信息公开及时性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225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D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公开及时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5F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B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34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5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CD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A7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96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54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D0DE9">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056BD">
            <w:pPr>
              <w:jc w:val="center"/>
              <w:rPr>
                <w:rFonts w:hint="eastAsia" w:ascii="宋体" w:hAnsi="宋体" w:eastAsia="宋体" w:cs="宋体"/>
                <w:i w:val="0"/>
                <w:iCs w:val="0"/>
                <w:color w:val="000000"/>
                <w:sz w:val="20"/>
                <w:szCs w:val="20"/>
                <w:u w:val="none"/>
              </w:rPr>
            </w:pPr>
          </w:p>
        </w:tc>
      </w:tr>
      <w:tr w14:paraId="63CD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A5584D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3BFF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1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农民对财政支农政策满意度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3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6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D7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F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1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8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6EF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BA5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CF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86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99A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1AD7A">
            <w:pPr>
              <w:jc w:val="center"/>
              <w:rPr>
                <w:rFonts w:hint="eastAsia" w:ascii="宋体" w:hAnsi="宋体" w:eastAsia="宋体" w:cs="宋体"/>
                <w:i w:val="0"/>
                <w:iCs w:val="0"/>
                <w:color w:val="000000"/>
                <w:sz w:val="20"/>
                <w:szCs w:val="20"/>
                <w:u w:val="none"/>
              </w:rPr>
            </w:pPr>
          </w:p>
        </w:tc>
      </w:tr>
      <w:tr w14:paraId="363E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962D224">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B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8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提升治理能力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FC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A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完善制度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EF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C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7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E0F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66A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17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923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78E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2CACB">
            <w:pPr>
              <w:jc w:val="center"/>
              <w:rPr>
                <w:rFonts w:hint="eastAsia" w:ascii="宋体" w:hAnsi="宋体" w:eastAsia="宋体" w:cs="宋体"/>
                <w:i w:val="0"/>
                <w:iCs w:val="0"/>
                <w:color w:val="000000"/>
                <w:sz w:val="20"/>
                <w:szCs w:val="20"/>
                <w:u w:val="none"/>
              </w:rPr>
            </w:pPr>
          </w:p>
        </w:tc>
      </w:tr>
      <w:tr w14:paraId="1716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392E8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475B26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bl>
    <w:p w14:paraId="4DE68EC1">
      <w:pPr>
        <w:spacing w:line="540" w:lineRule="exact"/>
        <w:jc w:val="center"/>
        <w:rPr>
          <w:rFonts w:hint="eastAsia" w:ascii="宋体" w:hAnsi="宋体"/>
          <w:b/>
          <w:sz w:val="52"/>
          <w:szCs w:val="52"/>
        </w:rPr>
      </w:pPr>
    </w:p>
    <w:p w14:paraId="2F003109">
      <w:pPr>
        <w:spacing w:line="540" w:lineRule="exact"/>
        <w:jc w:val="both"/>
        <w:rPr>
          <w:rFonts w:hint="eastAsia" w:ascii="宋体" w:hAnsi="宋体"/>
          <w:b/>
          <w:sz w:val="52"/>
          <w:szCs w:val="52"/>
        </w:rPr>
      </w:pPr>
    </w:p>
    <w:p w14:paraId="4D08F729">
      <w:pPr>
        <w:spacing w:line="540" w:lineRule="exact"/>
        <w:jc w:val="both"/>
        <w:rPr>
          <w:rFonts w:hint="eastAsia" w:ascii="宋体" w:hAnsi="宋体"/>
          <w:b/>
          <w:sz w:val="52"/>
          <w:szCs w:val="52"/>
        </w:rPr>
      </w:pPr>
    </w:p>
    <w:p w14:paraId="13324024">
      <w:pPr>
        <w:spacing w:line="540" w:lineRule="exact"/>
        <w:jc w:val="both"/>
        <w:rPr>
          <w:rFonts w:hint="eastAsia" w:ascii="宋体" w:hAnsi="宋体"/>
          <w:b/>
          <w:sz w:val="52"/>
          <w:szCs w:val="52"/>
        </w:rPr>
      </w:pPr>
    </w:p>
    <w:p w14:paraId="44B062D1">
      <w:pPr>
        <w:spacing w:line="540" w:lineRule="exact"/>
        <w:jc w:val="both"/>
        <w:rPr>
          <w:rFonts w:hint="eastAsia" w:ascii="宋体" w:hAnsi="宋体"/>
          <w:b/>
          <w:sz w:val="52"/>
          <w:szCs w:val="52"/>
        </w:rPr>
      </w:pPr>
    </w:p>
    <w:p w14:paraId="43540FD2">
      <w:pPr>
        <w:spacing w:line="540" w:lineRule="exact"/>
        <w:jc w:val="both"/>
        <w:rPr>
          <w:rFonts w:hint="eastAsia" w:ascii="宋体" w:hAnsi="宋体"/>
          <w:b/>
          <w:sz w:val="52"/>
          <w:szCs w:val="52"/>
        </w:rPr>
      </w:pPr>
    </w:p>
    <w:p w14:paraId="62607173">
      <w:pPr>
        <w:spacing w:line="540" w:lineRule="exact"/>
        <w:jc w:val="both"/>
        <w:rPr>
          <w:rFonts w:hint="eastAsia" w:ascii="宋体" w:hAnsi="宋体"/>
          <w:b/>
          <w:sz w:val="52"/>
          <w:szCs w:val="52"/>
        </w:rPr>
      </w:pPr>
    </w:p>
    <w:p w14:paraId="25A31DD1">
      <w:pPr>
        <w:spacing w:line="540" w:lineRule="exact"/>
        <w:jc w:val="both"/>
        <w:rPr>
          <w:rFonts w:hint="eastAsia" w:ascii="宋体" w:hAnsi="宋体"/>
          <w:b/>
          <w:sz w:val="52"/>
          <w:szCs w:val="52"/>
        </w:rPr>
      </w:pPr>
    </w:p>
    <w:p w14:paraId="6E21905C">
      <w:pPr>
        <w:spacing w:line="540" w:lineRule="exact"/>
        <w:jc w:val="both"/>
        <w:rPr>
          <w:rFonts w:hint="eastAsia" w:ascii="宋体" w:hAnsi="宋体"/>
          <w:b/>
          <w:sz w:val="52"/>
          <w:szCs w:val="52"/>
        </w:rPr>
      </w:pPr>
    </w:p>
    <w:p w14:paraId="42E2536F">
      <w:pPr>
        <w:spacing w:line="540" w:lineRule="exact"/>
        <w:jc w:val="both"/>
        <w:rPr>
          <w:rFonts w:hint="eastAsia" w:ascii="宋体" w:hAnsi="宋体"/>
          <w:b/>
          <w:sz w:val="52"/>
          <w:szCs w:val="52"/>
        </w:rPr>
      </w:pPr>
    </w:p>
    <w:p w14:paraId="77BE41D2">
      <w:pPr>
        <w:spacing w:line="540" w:lineRule="exact"/>
        <w:jc w:val="both"/>
        <w:rPr>
          <w:rFonts w:hint="eastAsia" w:ascii="宋体" w:hAnsi="宋体"/>
          <w:b/>
          <w:sz w:val="52"/>
          <w:szCs w:val="52"/>
        </w:rPr>
      </w:pPr>
    </w:p>
    <w:p w14:paraId="4A733DB2">
      <w:pPr>
        <w:spacing w:line="540" w:lineRule="exact"/>
        <w:jc w:val="both"/>
        <w:rPr>
          <w:rFonts w:hint="eastAsia" w:ascii="宋体" w:hAnsi="宋体"/>
          <w:b/>
          <w:sz w:val="52"/>
          <w:szCs w:val="52"/>
        </w:rPr>
      </w:pPr>
    </w:p>
    <w:p w14:paraId="5D9E1898">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6"/>
        <w:gridCol w:w="668"/>
        <w:gridCol w:w="1144"/>
        <w:gridCol w:w="668"/>
        <w:gridCol w:w="1016"/>
        <w:gridCol w:w="616"/>
        <w:gridCol w:w="609"/>
        <w:gridCol w:w="609"/>
        <w:gridCol w:w="585"/>
        <w:gridCol w:w="574"/>
        <w:gridCol w:w="680"/>
        <w:gridCol w:w="609"/>
        <w:gridCol w:w="609"/>
        <w:gridCol w:w="1024"/>
        <w:gridCol w:w="1121"/>
      </w:tblGrid>
      <w:tr w14:paraId="5C3D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F9DA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6808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3C7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7B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60年代精简人员</w:t>
            </w:r>
          </w:p>
        </w:tc>
      </w:tr>
      <w:tr w14:paraId="3D96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23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345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68FC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B7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3CC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37A7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E907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55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F8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63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514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C85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24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82DB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FA2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3DC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B3A20">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BBD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1957年底以前参加工作，在1961年1月1日至1956年6月9日期间，响应党和国家号召，精简下放到农村安家落户的老职工工资。</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C8E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683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1B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8D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1A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58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388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39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E23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47E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C96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402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D0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424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B721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53F9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235A7">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94CB7">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4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4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38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3B1C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6931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6ECD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3F27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0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56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DC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16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9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DE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B77AB">
            <w:pPr>
              <w:jc w:val="center"/>
              <w:rPr>
                <w:rFonts w:hint="eastAsia" w:ascii="宋体" w:hAnsi="宋体" w:eastAsia="宋体" w:cs="宋体"/>
                <w:b/>
                <w:bCs/>
                <w:i w:val="0"/>
                <w:iCs w:val="0"/>
                <w:color w:val="000000"/>
                <w:sz w:val="20"/>
                <w:szCs w:val="20"/>
                <w:u w:val="none"/>
              </w:rPr>
            </w:pPr>
          </w:p>
        </w:tc>
      </w:tr>
      <w:tr w14:paraId="12A8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CCAF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A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3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3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补助60年代精简退职职工人数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7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8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3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48A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F3F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527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597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689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89C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6478">
            <w:pPr>
              <w:jc w:val="left"/>
              <w:rPr>
                <w:rFonts w:hint="eastAsia" w:ascii="宋体" w:hAnsi="宋体" w:eastAsia="宋体" w:cs="宋体"/>
                <w:i w:val="0"/>
                <w:iCs w:val="0"/>
                <w:color w:val="000000"/>
                <w:sz w:val="20"/>
                <w:szCs w:val="20"/>
                <w:u w:val="none"/>
              </w:rPr>
            </w:pPr>
          </w:p>
        </w:tc>
      </w:tr>
      <w:tr w14:paraId="2D37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05A60">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8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3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2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60年代精简退职职工生活水平情况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163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6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2BC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5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996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669C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D2E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39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AC8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156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B813">
            <w:pPr>
              <w:jc w:val="left"/>
              <w:rPr>
                <w:rFonts w:hint="eastAsia" w:ascii="宋体" w:hAnsi="宋体" w:eastAsia="宋体" w:cs="宋体"/>
                <w:i w:val="0"/>
                <w:iCs w:val="0"/>
                <w:color w:val="000000"/>
                <w:sz w:val="20"/>
                <w:szCs w:val="20"/>
                <w:u w:val="none"/>
              </w:rPr>
            </w:pPr>
          </w:p>
        </w:tc>
      </w:tr>
      <w:tr w14:paraId="63E4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0282D">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0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D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17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2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7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C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A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A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2A6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F0F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EF9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11C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7D9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B3C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9B0E">
            <w:pPr>
              <w:jc w:val="left"/>
              <w:rPr>
                <w:rFonts w:hint="eastAsia" w:ascii="宋体" w:hAnsi="宋体" w:eastAsia="宋体" w:cs="宋体"/>
                <w:i w:val="0"/>
                <w:iCs w:val="0"/>
                <w:color w:val="000000"/>
                <w:sz w:val="20"/>
                <w:szCs w:val="20"/>
                <w:u w:val="none"/>
              </w:rPr>
            </w:pPr>
          </w:p>
        </w:tc>
      </w:tr>
      <w:tr w14:paraId="3D30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A2CE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DCE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D6D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A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C5F0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1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3F5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AD0C16D">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69"/>
        <w:gridCol w:w="1425"/>
        <w:gridCol w:w="670"/>
        <w:gridCol w:w="1149"/>
        <w:gridCol w:w="670"/>
        <w:gridCol w:w="960"/>
        <w:gridCol w:w="616"/>
        <w:gridCol w:w="611"/>
        <w:gridCol w:w="611"/>
        <w:gridCol w:w="587"/>
        <w:gridCol w:w="576"/>
        <w:gridCol w:w="682"/>
        <w:gridCol w:w="610"/>
        <w:gridCol w:w="610"/>
        <w:gridCol w:w="1030"/>
        <w:gridCol w:w="1127"/>
      </w:tblGrid>
      <w:tr w14:paraId="5FD0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F5287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4B1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89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FE6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退耕封育管理费</w:t>
            </w:r>
          </w:p>
        </w:tc>
      </w:tr>
      <w:tr w14:paraId="7527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2B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E17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07D9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9B7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5F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255C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69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A2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DF2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612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EB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26EA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AE1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AA6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17D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175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755EF">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568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盘政办【2020】4号文、《辽宁省人民政府办公厅关于进一步加强辽河流域生态封育工作的通知》和《盘山县辽河干流、大凌河流域生态封育工作实施方案》的内容，所需项目封育配套资金主要用于封育区围栏修建、防火打草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B9F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w:t>
            </w:r>
          </w:p>
        </w:tc>
      </w:tr>
      <w:tr w14:paraId="555C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218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84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149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E0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510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DF2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2CE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886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36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DB0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356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6B1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C9AA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6760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BE00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F8F62">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04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BB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2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63B3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58AB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08D4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8A228">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2E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4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8E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3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63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3A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39FE1">
            <w:pPr>
              <w:jc w:val="center"/>
              <w:rPr>
                <w:rFonts w:hint="eastAsia" w:ascii="宋体" w:hAnsi="宋体" w:eastAsia="宋体" w:cs="宋体"/>
                <w:b/>
                <w:bCs/>
                <w:i w:val="0"/>
                <w:iCs w:val="0"/>
                <w:color w:val="000000"/>
                <w:sz w:val="20"/>
                <w:szCs w:val="20"/>
                <w:u w:val="none"/>
              </w:rPr>
            </w:pPr>
          </w:p>
        </w:tc>
      </w:tr>
      <w:tr w14:paraId="6EF2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B54E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62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C9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F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签订退耕协议情况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D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1A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2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FA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9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7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6E8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118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C6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E99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4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4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68E7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F469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8465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963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7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退耕（林）建档情况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E9CF">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23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已建档</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49B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A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未达成预期指标且效果较差60%-0%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A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0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16B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79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C0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4C6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3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C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1CA1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923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60960">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04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2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退耕（林）任务完成情况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2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A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1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5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A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940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BB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870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2EF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C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A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1BE9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0CBA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B91B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D4A62">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E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退耕（林）任务完成率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6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9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3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C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0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DC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27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90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115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4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F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6C63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C72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E1A13">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75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FF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配套资金拨付及时率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C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5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A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0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0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B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C9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2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3C0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B9E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1F3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21C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7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3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1002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060C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3F3F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E97E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1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7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5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4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E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A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8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454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A9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965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EC2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E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6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55AC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6A35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83F2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D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6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退耕还林工作项目成本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0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7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5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D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3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2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2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F7E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026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BD1D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652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2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7C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3F69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F37A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89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E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A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社会公众对退耕（林）还河管理的认可度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EE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8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D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4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C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5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CFA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C79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94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D98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7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9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5EF4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974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BB9ED">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4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3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退耕还河提高的植被覆盖情况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958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8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56C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D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未达成预期指标且效果较差60%-0%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B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E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E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7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849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89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973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1F1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D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4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708E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B1B9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BB2F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2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9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退耕还河封育区植被覆盖率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B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1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F4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F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6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6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C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1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9F6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9F7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44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C6C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B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3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2EA6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44AB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C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A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39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C7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A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5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D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9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3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3E74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54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86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D52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30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E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经费保障:盘山县水利局为了更好的开展退耕封育管理的工作，有效完成该项工作，希望盘山县财政局多多给予资金支持。</w:t>
            </w:r>
          </w:p>
        </w:tc>
      </w:tr>
      <w:tr w14:paraId="0BC8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45E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D4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A9EB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E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A4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7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D45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bl>
    <w:p w14:paraId="675519E0">
      <w:pPr>
        <w:spacing w:line="540" w:lineRule="exact"/>
        <w:jc w:val="center"/>
        <w:rPr>
          <w:rFonts w:hint="eastAsia" w:ascii="宋体" w:hAnsi="宋体"/>
          <w:b/>
          <w:sz w:val="52"/>
          <w:szCs w:val="52"/>
        </w:rPr>
      </w:pPr>
    </w:p>
    <w:p w14:paraId="55BDAD70">
      <w:pPr>
        <w:spacing w:line="540" w:lineRule="exact"/>
        <w:jc w:val="center"/>
        <w:rPr>
          <w:rFonts w:hint="eastAsia" w:ascii="宋体" w:hAnsi="宋体"/>
          <w:b/>
          <w:sz w:val="52"/>
          <w:szCs w:val="52"/>
        </w:rPr>
      </w:pPr>
    </w:p>
    <w:p w14:paraId="5BE7CC9F">
      <w:pPr>
        <w:spacing w:line="540" w:lineRule="exact"/>
        <w:jc w:val="center"/>
        <w:rPr>
          <w:rFonts w:hint="eastAsia" w:ascii="宋体" w:hAnsi="宋体"/>
          <w:b/>
          <w:sz w:val="52"/>
          <w:szCs w:val="52"/>
        </w:rPr>
      </w:pPr>
    </w:p>
    <w:p w14:paraId="35B82698">
      <w:pPr>
        <w:spacing w:line="540" w:lineRule="exact"/>
        <w:jc w:val="center"/>
        <w:rPr>
          <w:rFonts w:hint="eastAsia" w:ascii="宋体" w:hAnsi="宋体"/>
          <w:b/>
          <w:sz w:val="52"/>
          <w:szCs w:val="52"/>
        </w:rPr>
      </w:pPr>
    </w:p>
    <w:p w14:paraId="48711B3A">
      <w:pPr>
        <w:spacing w:line="540" w:lineRule="exact"/>
        <w:jc w:val="center"/>
        <w:rPr>
          <w:rFonts w:hint="eastAsia" w:ascii="宋体" w:hAnsi="宋体"/>
          <w:b/>
          <w:sz w:val="52"/>
          <w:szCs w:val="52"/>
        </w:rPr>
      </w:pPr>
    </w:p>
    <w:p w14:paraId="79B70E1E">
      <w:pPr>
        <w:spacing w:line="540" w:lineRule="exact"/>
        <w:jc w:val="center"/>
        <w:rPr>
          <w:rFonts w:hint="eastAsia" w:ascii="宋体" w:hAnsi="宋体"/>
          <w:b/>
          <w:sz w:val="52"/>
          <w:szCs w:val="52"/>
        </w:rPr>
      </w:pPr>
    </w:p>
    <w:p w14:paraId="52A8783D">
      <w:pPr>
        <w:spacing w:line="540" w:lineRule="exact"/>
        <w:jc w:val="center"/>
        <w:rPr>
          <w:rFonts w:hint="eastAsia" w:ascii="宋体" w:hAnsi="宋体"/>
          <w:b/>
          <w:sz w:val="52"/>
          <w:szCs w:val="52"/>
        </w:rPr>
      </w:pPr>
    </w:p>
    <w:p w14:paraId="02B04A5C">
      <w:pPr>
        <w:spacing w:line="540" w:lineRule="exact"/>
        <w:jc w:val="center"/>
        <w:rPr>
          <w:rFonts w:hint="eastAsia" w:ascii="宋体" w:hAnsi="宋体"/>
          <w:b/>
          <w:sz w:val="52"/>
          <w:szCs w:val="52"/>
        </w:rPr>
      </w:pPr>
    </w:p>
    <w:p w14:paraId="2EA118B9">
      <w:pPr>
        <w:spacing w:line="540" w:lineRule="exact"/>
        <w:jc w:val="center"/>
        <w:rPr>
          <w:rFonts w:hint="eastAsia" w:ascii="宋体" w:hAnsi="宋体"/>
          <w:b/>
          <w:sz w:val="52"/>
          <w:szCs w:val="5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3"/>
        <w:gridCol w:w="983"/>
        <w:gridCol w:w="971"/>
        <w:gridCol w:w="1427"/>
        <w:gridCol w:w="671"/>
        <w:gridCol w:w="1151"/>
        <w:gridCol w:w="671"/>
        <w:gridCol w:w="960"/>
        <w:gridCol w:w="611"/>
        <w:gridCol w:w="611"/>
        <w:gridCol w:w="611"/>
        <w:gridCol w:w="587"/>
        <w:gridCol w:w="576"/>
        <w:gridCol w:w="683"/>
        <w:gridCol w:w="611"/>
        <w:gridCol w:w="611"/>
        <w:gridCol w:w="1031"/>
        <w:gridCol w:w="1127"/>
      </w:tblGrid>
      <w:tr w14:paraId="0599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8ED53D">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51BF791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37E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4E5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5F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清四乱河道清障及河道行洪排涝</w:t>
            </w:r>
          </w:p>
        </w:tc>
      </w:tr>
      <w:tr w14:paraId="4DF2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84B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D29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5561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1E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EF2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3571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78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34D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F5A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C3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CD4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3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2D49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26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D68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AD3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742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2EBB3">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F08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县委相关要求，为了保障河道灌溉顺畅，设立清四乱专项资金，为彻底解决我县河库“乱占、乱建、乱采、乱堆”等突出问题，从2018年8月中旬起对全县20条大中小河流和3座水库进行了摸底排查、施工清除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EBF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该项工作已完成</w:t>
            </w:r>
          </w:p>
        </w:tc>
      </w:tr>
      <w:tr w14:paraId="166E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BC6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EEB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13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BC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F302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28E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00B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44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D9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CA5F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CA6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CDA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A575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7838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4B740">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30840">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3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AF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4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568E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F28E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0568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EDD2">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6A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E9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9EE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68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3E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2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6B89">
            <w:pPr>
              <w:jc w:val="center"/>
              <w:rPr>
                <w:rFonts w:hint="eastAsia" w:ascii="宋体" w:hAnsi="宋体" w:eastAsia="宋体" w:cs="宋体"/>
                <w:b/>
                <w:bCs/>
                <w:i w:val="0"/>
                <w:iCs w:val="0"/>
                <w:color w:val="000000"/>
                <w:sz w:val="20"/>
                <w:szCs w:val="20"/>
                <w:u w:val="none"/>
              </w:rPr>
            </w:pPr>
          </w:p>
        </w:tc>
      </w:tr>
      <w:tr w14:paraId="2227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5CD4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0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5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8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河道“清四乱”验收合格率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DC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8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6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E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0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D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2E9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7B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2EC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F03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D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4284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9ECA">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6F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6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5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绿色治理工程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E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0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F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5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F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4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8B3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ED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9D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A6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7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9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4B99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D187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D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F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0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3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D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3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29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8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B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21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0BD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1B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5EA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FD8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F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经费保障:盘山县水利局为了更好的开展清四乱河道清障及河道行洪排涝的工作，有效完成该项工作，希望盘山县财政局多多给予资金支持。</w:t>
            </w:r>
          </w:p>
        </w:tc>
      </w:tr>
      <w:tr w14:paraId="4DE0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78D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6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80E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5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AC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01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FF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5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BD8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A2179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D9FA00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F15088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902994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480FA5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78B22D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24B5753">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01B03C9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684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3A07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E2B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农业抗旱应急水费</w:t>
            </w:r>
          </w:p>
        </w:tc>
      </w:tr>
      <w:tr w14:paraId="5871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BBF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4EA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5B66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D80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E1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6EAA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0C3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8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F51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878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F7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8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67.73%</w:t>
            </w:r>
          </w:p>
        </w:tc>
      </w:tr>
      <w:tr w14:paraId="74BC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E3B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72EF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B19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04A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DD0F0">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EAC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预计盘山县防汛抗旱所需：清河水库购水水费、河闸过水水费、农业抗旱应急水费等相关费用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163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050F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2A9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1A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022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5F6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BA0D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04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A81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82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A9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B538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0EB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BF4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408A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D8171">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7E83B">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28814">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4A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E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D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9FBE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D7ED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A73E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C5558">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D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6A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00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A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C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98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88CE8">
            <w:pPr>
              <w:jc w:val="center"/>
              <w:rPr>
                <w:rFonts w:hint="eastAsia" w:ascii="宋体" w:hAnsi="宋体" w:eastAsia="宋体" w:cs="宋体"/>
                <w:b/>
                <w:bCs/>
                <w:i w:val="0"/>
                <w:iCs w:val="0"/>
                <w:color w:val="000000"/>
                <w:sz w:val="20"/>
                <w:szCs w:val="20"/>
                <w:u w:val="none"/>
              </w:rPr>
            </w:pPr>
          </w:p>
        </w:tc>
      </w:tr>
      <w:tr w14:paraId="2AA3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0805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2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6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E8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C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8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3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3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62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3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EBE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6D1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70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FF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38F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1E3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A767">
            <w:pPr>
              <w:jc w:val="left"/>
              <w:rPr>
                <w:rFonts w:hint="eastAsia" w:ascii="宋体" w:hAnsi="宋体" w:eastAsia="宋体" w:cs="宋体"/>
                <w:i w:val="0"/>
                <w:iCs w:val="0"/>
                <w:color w:val="000000"/>
                <w:sz w:val="20"/>
                <w:szCs w:val="20"/>
                <w:u w:val="none"/>
              </w:rPr>
            </w:pPr>
          </w:p>
        </w:tc>
      </w:tr>
      <w:tr w14:paraId="6F8B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34421">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C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A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2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储备物资应急保障率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6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D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9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F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6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26A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A6C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B83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7E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E99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78E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29AF">
            <w:pPr>
              <w:jc w:val="left"/>
              <w:rPr>
                <w:rFonts w:hint="eastAsia" w:ascii="宋体" w:hAnsi="宋体" w:eastAsia="宋体" w:cs="宋体"/>
                <w:i w:val="0"/>
                <w:iCs w:val="0"/>
                <w:color w:val="000000"/>
                <w:sz w:val="20"/>
                <w:szCs w:val="20"/>
                <w:u w:val="none"/>
              </w:rPr>
            </w:pPr>
          </w:p>
        </w:tc>
      </w:tr>
      <w:tr w14:paraId="7516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77BD2">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8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B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C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A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E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5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3CC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049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8D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8A1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626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DD4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2672">
            <w:pPr>
              <w:jc w:val="left"/>
              <w:rPr>
                <w:rFonts w:hint="eastAsia" w:ascii="宋体" w:hAnsi="宋体" w:eastAsia="宋体" w:cs="宋体"/>
                <w:i w:val="0"/>
                <w:iCs w:val="0"/>
                <w:color w:val="000000"/>
                <w:sz w:val="20"/>
                <w:szCs w:val="20"/>
                <w:u w:val="none"/>
              </w:rPr>
            </w:pPr>
          </w:p>
        </w:tc>
      </w:tr>
      <w:tr w14:paraId="50CA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ED8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433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26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48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967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BA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17.77319257</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72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6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bl>
    <w:p w14:paraId="3A4F60E8">
      <w:pPr>
        <w:spacing w:line="540" w:lineRule="exact"/>
        <w:jc w:val="center"/>
        <w:rPr>
          <w:rFonts w:hint="eastAsia" w:ascii="宋体" w:hAnsi="宋体"/>
          <w:b/>
          <w:sz w:val="52"/>
          <w:szCs w:val="52"/>
        </w:rPr>
      </w:pPr>
    </w:p>
    <w:p w14:paraId="7824B0A1">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6"/>
        <w:gridCol w:w="964"/>
        <w:gridCol w:w="1417"/>
        <w:gridCol w:w="668"/>
        <w:gridCol w:w="1143"/>
        <w:gridCol w:w="668"/>
        <w:gridCol w:w="1016"/>
        <w:gridCol w:w="616"/>
        <w:gridCol w:w="609"/>
        <w:gridCol w:w="609"/>
        <w:gridCol w:w="585"/>
        <w:gridCol w:w="574"/>
        <w:gridCol w:w="680"/>
        <w:gridCol w:w="609"/>
        <w:gridCol w:w="609"/>
        <w:gridCol w:w="1026"/>
        <w:gridCol w:w="1121"/>
      </w:tblGrid>
      <w:tr w14:paraId="3A86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19B91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76E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EB50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42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农田水利基础设施建设</w:t>
            </w:r>
          </w:p>
        </w:tc>
      </w:tr>
      <w:tr w14:paraId="2C28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16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F84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1F1E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696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D6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5984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E2D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C6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17A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F8B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A4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3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0AF8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00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CCF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DB2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5CC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09444">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5DB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根据盘山县委发[2019]90号文件，做好农田水利工程补短板工作，重点做好清淤疏浚、渠系治理以及修建排灌站、修建排水闸站、涵洞、农桥、农道、沟渠清扩等相关费用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AE8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6A4B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909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22E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78C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11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6D7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91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735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A45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D0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0B1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35B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39E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263A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7397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A6ED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211B5">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592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83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4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E663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B787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19DD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F510E">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2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B6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D8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3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EB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2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509A9">
            <w:pPr>
              <w:jc w:val="center"/>
              <w:rPr>
                <w:rFonts w:hint="eastAsia" w:ascii="宋体" w:hAnsi="宋体" w:eastAsia="宋体" w:cs="宋体"/>
                <w:b/>
                <w:bCs/>
                <w:i w:val="0"/>
                <w:iCs w:val="0"/>
                <w:color w:val="000000"/>
                <w:sz w:val="20"/>
                <w:szCs w:val="20"/>
                <w:u w:val="none"/>
              </w:rPr>
            </w:pPr>
          </w:p>
        </w:tc>
      </w:tr>
      <w:tr w14:paraId="4341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2DAB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3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0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B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现有小型水利设施续建、配套、维修与改造项目数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A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B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9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4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3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D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3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B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E66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F2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ED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782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1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E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350E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9AC30">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2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D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F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保障农村水利工程、小型水库长效健康运行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8F9D">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8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6A8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9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F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418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ABA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C5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492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3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2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5391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D6FD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4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E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8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2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E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9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1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4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3F6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2EA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6E83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218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1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3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经费保障:盘山县水利局为了更好的开展农田水利基础设施建设的工作，有效完成该项工作，希望盘山县财政局多多给予资金支持。</w:t>
            </w:r>
          </w:p>
        </w:tc>
      </w:tr>
      <w:tr w14:paraId="74D0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71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09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92A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B8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800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9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057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1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bl>
    <w:p w14:paraId="78CEB9B7">
      <w:pPr>
        <w:spacing w:line="540" w:lineRule="exact"/>
        <w:jc w:val="center"/>
        <w:rPr>
          <w:rFonts w:hint="eastAsia" w:ascii="宋体" w:hAnsi="宋体"/>
          <w:b/>
          <w:sz w:val="52"/>
          <w:szCs w:val="52"/>
        </w:rPr>
      </w:pPr>
    </w:p>
    <w:p w14:paraId="61E81C1C">
      <w:pPr>
        <w:spacing w:line="540" w:lineRule="exact"/>
        <w:jc w:val="center"/>
        <w:rPr>
          <w:rFonts w:hint="eastAsia" w:ascii="宋体" w:hAnsi="宋体"/>
          <w:b/>
          <w:sz w:val="52"/>
          <w:szCs w:val="52"/>
        </w:rPr>
      </w:pPr>
    </w:p>
    <w:p w14:paraId="1C7EE229">
      <w:pPr>
        <w:spacing w:line="540" w:lineRule="exact"/>
        <w:jc w:val="center"/>
        <w:rPr>
          <w:rFonts w:hint="eastAsia" w:ascii="宋体" w:hAnsi="宋体"/>
          <w:b/>
          <w:sz w:val="52"/>
          <w:szCs w:val="52"/>
        </w:rPr>
      </w:pPr>
    </w:p>
    <w:p w14:paraId="409B8C93">
      <w:pPr>
        <w:spacing w:line="540" w:lineRule="exact"/>
        <w:jc w:val="center"/>
        <w:rPr>
          <w:rFonts w:hint="eastAsia" w:ascii="宋体" w:hAnsi="宋体"/>
          <w:b/>
          <w:sz w:val="52"/>
          <w:szCs w:val="52"/>
        </w:rPr>
      </w:pPr>
    </w:p>
    <w:p w14:paraId="7DEB48D0">
      <w:pPr>
        <w:spacing w:line="540" w:lineRule="exact"/>
        <w:jc w:val="center"/>
        <w:rPr>
          <w:rFonts w:hint="eastAsia" w:ascii="宋体" w:hAnsi="宋体"/>
          <w:b/>
          <w:sz w:val="52"/>
          <w:szCs w:val="52"/>
        </w:rPr>
      </w:pPr>
    </w:p>
    <w:p w14:paraId="63B34EF1">
      <w:pPr>
        <w:spacing w:line="540" w:lineRule="exact"/>
        <w:jc w:val="center"/>
        <w:rPr>
          <w:rFonts w:hint="eastAsia" w:ascii="宋体" w:hAnsi="宋体"/>
          <w:b/>
          <w:sz w:val="52"/>
          <w:szCs w:val="52"/>
        </w:rPr>
      </w:pPr>
    </w:p>
    <w:p w14:paraId="07086326">
      <w:pPr>
        <w:spacing w:line="540" w:lineRule="exact"/>
        <w:jc w:val="center"/>
        <w:rPr>
          <w:rFonts w:hint="eastAsia" w:ascii="宋体" w:hAnsi="宋体"/>
          <w:b/>
          <w:sz w:val="52"/>
          <w:szCs w:val="52"/>
        </w:rPr>
      </w:pPr>
    </w:p>
    <w:p w14:paraId="085C310D">
      <w:pPr>
        <w:spacing w:line="540" w:lineRule="exact"/>
        <w:jc w:val="center"/>
        <w:rPr>
          <w:rFonts w:hint="eastAsia" w:ascii="宋体" w:hAnsi="宋体"/>
          <w:b/>
          <w:sz w:val="52"/>
          <w:szCs w:val="52"/>
        </w:rPr>
      </w:pPr>
    </w:p>
    <w:p w14:paraId="06146269">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70"/>
        <w:gridCol w:w="1425"/>
        <w:gridCol w:w="670"/>
        <w:gridCol w:w="1149"/>
        <w:gridCol w:w="670"/>
        <w:gridCol w:w="959"/>
        <w:gridCol w:w="616"/>
        <w:gridCol w:w="611"/>
        <w:gridCol w:w="611"/>
        <w:gridCol w:w="587"/>
        <w:gridCol w:w="576"/>
        <w:gridCol w:w="682"/>
        <w:gridCol w:w="611"/>
        <w:gridCol w:w="611"/>
        <w:gridCol w:w="1029"/>
        <w:gridCol w:w="1126"/>
      </w:tblGrid>
      <w:tr w14:paraId="3793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C2E1C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72F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26E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8D3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南水北调抗旱资金</w:t>
            </w:r>
          </w:p>
        </w:tc>
      </w:tr>
      <w:tr w14:paraId="2989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838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ED3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2FB2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4A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9F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7A56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241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3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F9C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AE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64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8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FA8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3D2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A15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27C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A1B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E7E04">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8CD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预计盘山县防汛抗旱所需：南水北调站抽水电费，闸站维修费，南水北调运行管理费及人员看护，灌溉渠系，除险加固及应急调水水费等相关费用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E58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该项目已完成</w:t>
            </w:r>
          </w:p>
        </w:tc>
      </w:tr>
      <w:tr w14:paraId="58BF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8F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10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B5F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71F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976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9D8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37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EC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712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9EE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4A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D2F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EF1F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B38F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97C8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19E78">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A5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5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8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877C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1B8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CB52">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67ADE">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B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F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0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7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16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4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A8BB5">
            <w:pPr>
              <w:jc w:val="center"/>
              <w:rPr>
                <w:rFonts w:hint="eastAsia" w:ascii="宋体" w:hAnsi="宋体" w:eastAsia="宋体" w:cs="宋体"/>
                <w:b/>
                <w:bCs/>
                <w:i w:val="0"/>
                <w:iCs w:val="0"/>
                <w:color w:val="000000"/>
                <w:sz w:val="20"/>
                <w:szCs w:val="20"/>
                <w:u w:val="none"/>
              </w:rPr>
            </w:pPr>
          </w:p>
        </w:tc>
      </w:tr>
      <w:tr w14:paraId="2F50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4F6A0">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6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6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5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抗旱期抽水电费，南水北调站维修、检修</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9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1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A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7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F3A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968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9E3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44C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198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534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0110">
            <w:pPr>
              <w:jc w:val="left"/>
              <w:rPr>
                <w:rFonts w:hint="eastAsia" w:ascii="宋体" w:hAnsi="宋体" w:eastAsia="宋体" w:cs="宋体"/>
                <w:i w:val="0"/>
                <w:iCs w:val="0"/>
                <w:color w:val="000000"/>
                <w:sz w:val="20"/>
                <w:szCs w:val="20"/>
                <w:u w:val="none"/>
              </w:rPr>
            </w:pPr>
          </w:p>
        </w:tc>
      </w:tr>
      <w:tr w14:paraId="2258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7E59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E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A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B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省级防汛抗旱物资定点仓库可继续有效使用年限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F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1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2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7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E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718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486E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58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E03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43C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E32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E123">
            <w:pPr>
              <w:jc w:val="left"/>
              <w:rPr>
                <w:rFonts w:hint="eastAsia" w:ascii="宋体" w:hAnsi="宋体" w:eastAsia="宋体" w:cs="宋体"/>
                <w:i w:val="0"/>
                <w:iCs w:val="0"/>
                <w:color w:val="000000"/>
                <w:sz w:val="20"/>
                <w:szCs w:val="20"/>
                <w:u w:val="none"/>
              </w:rPr>
            </w:pPr>
          </w:p>
        </w:tc>
      </w:tr>
      <w:tr w14:paraId="520A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6FC03">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3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3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D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6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1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1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0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2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E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12D8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0B3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27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75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E6F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737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95B0">
            <w:pPr>
              <w:jc w:val="left"/>
              <w:rPr>
                <w:rFonts w:hint="eastAsia" w:ascii="宋体" w:hAnsi="宋体" w:eastAsia="宋体" w:cs="宋体"/>
                <w:i w:val="0"/>
                <w:iCs w:val="0"/>
                <w:color w:val="000000"/>
                <w:sz w:val="20"/>
                <w:szCs w:val="20"/>
                <w:u w:val="none"/>
              </w:rPr>
            </w:pPr>
          </w:p>
        </w:tc>
      </w:tr>
      <w:tr w14:paraId="449F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CA5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09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481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2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E0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7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550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C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bl>
    <w:p w14:paraId="75B8AD29">
      <w:pPr>
        <w:spacing w:line="540" w:lineRule="exact"/>
        <w:jc w:val="center"/>
        <w:rPr>
          <w:rFonts w:hint="eastAsia" w:ascii="宋体" w:hAnsi="宋体"/>
          <w:b/>
          <w:sz w:val="52"/>
          <w:szCs w:val="52"/>
        </w:rPr>
      </w:pPr>
    </w:p>
    <w:p w14:paraId="6D87B5CF">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1"/>
        <w:gridCol w:w="969"/>
        <w:gridCol w:w="1424"/>
        <w:gridCol w:w="670"/>
        <w:gridCol w:w="1150"/>
        <w:gridCol w:w="670"/>
        <w:gridCol w:w="959"/>
        <w:gridCol w:w="616"/>
        <w:gridCol w:w="611"/>
        <w:gridCol w:w="611"/>
        <w:gridCol w:w="587"/>
        <w:gridCol w:w="576"/>
        <w:gridCol w:w="682"/>
        <w:gridCol w:w="611"/>
        <w:gridCol w:w="611"/>
        <w:gridCol w:w="1030"/>
        <w:gridCol w:w="1126"/>
      </w:tblGrid>
      <w:tr w14:paraId="6FD8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9E56F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03C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40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6AB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防汛抗旱物资及应急费用</w:t>
            </w:r>
          </w:p>
        </w:tc>
      </w:tr>
      <w:tr w14:paraId="1BC7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9C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81F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w:t>
            </w:r>
          </w:p>
        </w:tc>
      </w:tr>
      <w:tr w14:paraId="20AE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3A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13F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盘山县水利局本级-</w:t>
            </w:r>
          </w:p>
        </w:tc>
      </w:tr>
      <w:tr w14:paraId="0358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DD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C2B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BF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750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9E07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6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91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68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344D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C35F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565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51D55">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6A5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防汛物资采购、险工险段治理、汛后堤岸维护、防汛设备运行维护、培训演练、抗旱防火抢险、汛情监控、水利设施工程灾后重建、应急度汛、灾害防治等相关费用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399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306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B5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EE9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0C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CE8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712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C98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210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AA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EA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12C7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540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2E6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FA8A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228D2">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9D037">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7AF4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3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F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A9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F6A2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00E9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E96A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AF478">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7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62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E3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C4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2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EA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EC0A0">
            <w:pPr>
              <w:jc w:val="center"/>
              <w:rPr>
                <w:rFonts w:hint="eastAsia" w:ascii="宋体" w:hAnsi="宋体" w:eastAsia="宋体" w:cs="宋体"/>
                <w:b/>
                <w:bCs/>
                <w:i w:val="0"/>
                <w:iCs w:val="0"/>
                <w:color w:val="000000"/>
                <w:sz w:val="20"/>
                <w:szCs w:val="20"/>
                <w:u w:val="none"/>
              </w:rPr>
            </w:pPr>
          </w:p>
        </w:tc>
      </w:tr>
      <w:tr w14:paraId="024C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DF15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F9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7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4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防汛物资储备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7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5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D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3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1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546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F84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65A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622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F6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5F6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6F92">
            <w:pPr>
              <w:jc w:val="left"/>
              <w:rPr>
                <w:rFonts w:hint="eastAsia" w:ascii="宋体" w:hAnsi="宋体" w:eastAsia="宋体" w:cs="宋体"/>
                <w:i w:val="0"/>
                <w:iCs w:val="0"/>
                <w:color w:val="000000"/>
                <w:sz w:val="20"/>
                <w:szCs w:val="20"/>
                <w:u w:val="none"/>
              </w:rPr>
            </w:pPr>
          </w:p>
        </w:tc>
      </w:tr>
      <w:tr w14:paraId="14DA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1424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B468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F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7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防汛物资储备合格率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1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5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3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E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E9D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356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2F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AB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554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BC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3747">
            <w:pPr>
              <w:jc w:val="left"/>
              <w:rPr>
                <w:rFonts w:hint="eastAsia" w:ascii="宋体" w:hAnsi="宋体" w:eastAsia="宋体" w:cs="宋体"/>
                <w:i w:val="0"/>
                <w:iCs w:val="0"/>
                <w:color w:val="000000"/>
                <w:sz w:val="20"/>
                <w:szCs w:val="20"/>
                <w:u w:val="none"/>
              </w:rPr>
            </w:pPr>
          </w:p>
        </w:tc>
      </w:tr>
      <w:tr w14:paraId="3D16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D06B8">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A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4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7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保障全县防汛期间人民财产安全</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D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D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6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3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0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3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8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C21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506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A8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F3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930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ADC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5D31">
            <w:pPr>
              <w:jc w:val="left"/>
              <w:rPr>
                <w:rFonts w:hint="eastAsia" w:ascii="宋体" w:hAnsi="宋体" w:eastAsia="宋体" w:cs="宋体"/>
                <w:i w:val="0"/>
                <w:iCs w:val="0"/>
                <w:color w:val="000000"/>
                <w:sz w:val="20"/>
                <w:szCs w:val="20"/>
                <w:u w:val="none"/>
              </w:rPr>
            </w:pPr>
          </w:p>
        </w:tc>
      </w:tr>
      <w:tr w14:paraId="3B64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EFDDF">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9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0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D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6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D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1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C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3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A55A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A10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A4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C9B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E9D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461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2AAF">
            <w:pPr>
              <w:jc w:val="left"/>
              <w:rPr>
                <w:rFonts w:hint="eastAsia" w:ascii="宋体" w:hAnsi="宋体" w:eastAsia="宋体" w:cs="宋体"/>
                <w:i w:val="0"/>
                <w:iCs w:val="0"/>
                <w:color w:val="000000"/>
                <w:sz w:val="20"/>
                <w:szCs w:val="20"/>
                <w:u w:val="none"/>
              </w:rPr>
            </w:pPr>
          </w:p>
        </w:tc>
      </w:tr>
      <w:tr w14:paraId="073D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4A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AD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D1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DD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C21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6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B0D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2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3C42A1EA">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CB04">
    <w:pPr>
      <w:pStyle w:val="4"/>
      <w:framePr w:wrap="around" w:vAnchor="text" w:hAnchor="margin" w:xAlign="center" w:y="1"/>
      <w:rPr>
        <w:rStyle w:val="10"/>
      </w:rPr>
    </w:pPr>
    <w:r>
      <w:rPr>
        <w:rStyle w:val="10"/>
      </w:rPr>
      <w:pgNum/>
    </w:r>
  </w:p>
  <w:p w14:paraId="32A6C89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8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ED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F4A9AF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4QVQoEAgAADAQAAA4AAABkcnMvZTJvRG9jLnhtbK1TwY7TMBC9I/EP&#10;lu80bU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F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EFUKBAIAAAwEAAAOAAAAAAAAAAEAIAAAAB8BAABkcnMvZTJv&#10;RG9jLnhtbFBLBQYAAAAABgAGAFkBAACVBQAAAAA=&#10;">
              <v:fill on="f" focussize="0,0"/>
              <v:stroke on="f"/>
              <v:imagedata o:title=""/>
              <o:lock v:ext="edit" aspectratio="f"/>
              <v:textbox inset="0mm,0mm,0mm,0mm" style="mso-fit-shape-to-text:t;">
                <w:txbxContent>
                  <w:p w14:paraId="0F4A9AF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34B0DC4"/>
    <w:rsid w:val="03FB660C"/>
    <w:rsid w:val="1B7E1BA5"/>
    <w:rsid w:val="1BE144B4"/>
    <w:rsid w:val="1D930054"/>
    <w:rsid w:val="24B10886"/>
    <w:rsid w:val="26F635C2"/>
    <w:rsid w:val="2B0E7642"/>
    <w:rsid w:val="33410BCD"/>
    <w:rsid w:val="3A192D6D"/>
    <w:rsid w:val="3A3B5F49"/>
    <w:rsid w:val="3E177BAC"/>
    <w:rsid w:val="451D6696"/>
    <w:rsid w:val="52924951"/>
    <w:rsid w:val="614918DA"/>
    <w:rsid w:val="753907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68790-0e16-4c7d-ba71-061c84879609}">
  <ds:schemaRefs/>
</ds:datastoreItem>
</file>

<file path=customXml/itemProps3.xml><?xml version="1.0" encoding="utf-8"?>
<ds:datastoreItem xmlns:ds="http://schemas.openxmlformats.org/officeDocument/2006/customXml" ds:itemID="{5da95df4-5dc4-49ae-a493-477addb771e5}">
  <ds:schemaRefs/>
</ds:datastoreItem>
</file>

<file path=customXml/itemProps4.xml><?xml version="1.0" encoding="utf-8"?>
<ds:datastoreItem xmlns:ds="http://schemas.openxmlformats.org/officeDocument/2006/customXml" ds:itemID="{1fc0ee8b-5f7e-4ebb-abe5-8c8f81317f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18403</Words>
  <Characters>22689</Characters>
  <Lines>90</Lines>
  <Paragraphs>25</Paragraphs>
  <TotalTime>29</TotalTime>
  <ScaleCrop>false</ScaleCrop>
  <LinksUpToDate>false</LinksUpToDate>
  <CharactersWithSpaces>23056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2024-09-25T01:57:56Z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DD8A6933418C40F8B30DA476190982DC_13</vt:lpwstr>
  </property>
</Properties>
</file>