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E3C0D">
      <w:pPr>
        <w:spacing w:line="600" w:lineRule="exact"/>
        <w:rPr>
          <w:rFonts w:hint="eastAsia" w:ascii="黑体" w:hAnsi="黑体" w:eastAsia="黑体" w:cs="仿宋"/>
          <w:sz w:val="32"/>
          <w:szCs w:val="32"/>
        </w:rPr>
      </w:pPr>
      <w:r>
        <w:rPr>
          <w:rFonts w:hint="eastAsia" w:ascii="黑体" w:hAnsi="黑体" w:eastAsia="黑体" w:cs="仿宋"/>
          <w:sz w:val="32"/>
          <w:szCs w:val="32"/>
        </w:rPr>
        <w:t>附件</w:t>
      </w:r>
    </w:p>
    <w:p w14:paraId="04B4E130">
      <w:pPr>
        <w:spacing w:line="600" w:lineRule="exact"/>
        <w:rPr>
          <w:rFonts w:hint="eastAsia" w:ascii="仿宋_GB2312" w:hAnsi="仿宋" w:eastAsia="仿宋_GB2312" w:cs="仿宋"/>
          <w:sz w:val="32"/>
          <w:szCs w:val="32"/>
        </w:rPr>
      </w:pPr>
    </w:p>
    <w:p w14:paraId="6F39E1BF">
      <w:pPr>
        <w:spacing w:line="600" w:lineRule="exact"/>
        <w:jc w:val="center"/>
        <w:rPr>
          <w:rFonts w:hint="eastAsia" w:ascii="方正小标宋简体" w:hAnsi="仿宋" w:eastAsia="方正小标宋简体" w:cs="仿宋"/>
          <w:sz w:val="44"/>
          <w:szCs w:val="44"/>
        </w:rPr>
      </w:pPr>
      <w:r>
        <w:rPr>
          <w:rFonts w:hint="eastAsia" w:ascii="方正小标宋简体" w:eastAsia="方正小标宋简体"/>
          <w:sz w:val="44"/>
          <w:szCs w:val="44"/>
        </w:rPr>
        <w:t>取消调整一批行政职权事项目录</w:t>
      </w:r>
    </w:p>
    <w:p w14:paraId="2D527850">
      <w:pPr>
        <w:spacing w:line="600" w:lineRule="exact"/>
        <w:rPr>
          <w:rFonts w:hint="eastAsia" w:ascii="仿宋_GB2312" w:hAnsi="仿宋" w:eastAsia="仿宋_GB2312" w:cs="仿宋"/>
          <w:sz w:val="32"/>
          <w:szCs w:val="32"/>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396"/>
        <w:gridCol w:w="396"/>
        <w:gridCol w:w="756"/>
        <w:gridCol w:w="704"/>
        <w:gridCol w:w="4632"/>
        <w:gridCol w:w="396"/>
        <w:gridCol w:w="846"/>
      </w:tblGrid>
      <w:tr w14:paraId="2A5D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3" w:type="pct"/>
            <w:vMerge w:val="restart"/>
            <w:noWrap w:val="0"/>
            <w:vAlign w:val="center"/>
          </w:tcPr>
          <w:p w14:paraId="5F79A787">
            <w:pPr>
              <w:spacing w:line="260" w:lineRule="exact"/>
              <w:jc w:val="center"/>
              <w:rPr>
                <w:rFonts w:hint="eastAsia" w:ascii="黑体" w:hAnsi="黑体" w:eastAsia="黑体" w:cs="仿宋"/>
                <w:sz w:val="18"/>
                <w:szCs w:val="18"/>
              </w:rPr>
            </w:pPr>
            <w:r>
              <w:rPr>
                <w:rFonts w:hint="eastAsia" w:ascii="黑体" w:hAnsi="黑体" w:eastAsia="黑体" w:cs="仿宋"/>
                <w:sz w:val="18"/>
                <w:szCs w:val="18"/>
              </w:rPr>
              <w:t>序号</w:t>
            </w:r>
          </w:p>
        </w:tc>
        <w:tc>
          <w:tcPr>
            <w:tcW w:w="228" w:type="pct"/>
            <w:vMerge w:val="restart"/>
            <w:noWrap w:val="0"/>
            <w:vAlign w:val="center"/>
          </w:tcPr>
          <w:p w14:paraId="4FE6DCB0">
            <w:pPr>
              <w:spacing w:line="260" w:lineRule="exact"/>
              <w:jc w:val="center"/>
              <w:rPr>
                <w:rFonts w:hint="eastAsia" w:ascii="黑体" w:hAnsi="黑体" w:eastAsia="黑体" w:cs="仿宋"/>
                <w:sz w:val="18"/>
                <w:szCs w:val="18"/>
              </w:rPr>
            </w:pPr>
            <w:r>
              <w:rPr>
                <w:rFonts w:hint="eastAsia" w:ascii="黑体" w:hAnsi="黑体" w:eastAsia="黑体" w:cs="仿宋"/>
                <w:sz w:val="18"/>
                <w:szCs w:val="18"/>
              </w:rPr>
              <w:t>实施机关</w:t>
            </w:r>
          </w:p>
        </w:tc>
        <w:tc>
          <w:tcPr>
            <w:tcW w:w="251" w:type="pct"/>
            <w:vMerge w:val="restart"/>
            <w:noWrap w:val="0"/>
            <w:vAlign w:val="center"/>
          </w:tcPr>
          <w:p w14:paraId="091FAD65">
            <w:pPr>
              <w:spacing w:line="260" w:lineRule="exact"/>
              <w:jc w:val="center"/>
              <w:rPr>
                <w:rFonts w:hint="eastAsia" w:ascii="黑体" w:hAnsi="黑体" w:eastAsia="黑体" w:cs="仿宋"/>
                <w:sz w:val="18"/>
                <w:szCs w:val="18"/>
              </w:rPr>
            </w:pPr>
            <w:r>
              <w:rPr>
                <w:rFonts w:hint="eastAsia" w:ascii="黑体" w:hAnsi="黑体" w:eastAsia="黑体" w:cs="仿宋"/>
                <w:sz w:val="18"/>
                <w:szCs w:val="18"/>
              </w:rPr>
              <w:t>项目</w:t>
            </w:r>
            <w:r>
              <w:rPr>
                <w:rFonts w:hint="eastAsia" w:ascii="黑体" w:hAnsi="黑体" w:eastAsia="黑体" w:cs="仿宋"/>
                <w:sz w:val="18"/>
                <w:szCs w:val="18"/>
              </w:rPr>
              <w:br w:type="textWrapping"/>
            </w:r>
            <w:r>
              <w:rPr>
                <w:rFonts w:hint="eastAsia" w:ascii="黑体" w:hAnsi="黑体" w:eastAsia="黑体" w:cs="仿宋"/>
                <w:sz w:val="18"/>
                <w:szCs w:val="18"/>
              </w:rPr>
              <w:t>类型</w:t>
            </w:r>
          </w:p>
        </w:tc>
        <w:tc>
          <w:tcPr>
            <w:tcW w:w="982" w:type="pct"/>
            <w:gridSpan w:val="2"/>
            <w:noWrap w:val="0"/>
            <w:vAlign w:val="center"/>
          </w:tcPr>
          <w:p w14:paraId="2556A645">
            <w:pPr>
              <w:spacing w:line="260" w:lineRule="exact"/>
              <w:jc w:val="center"/>
              <w:rPr>
                <w:rFonts w:hint="eastAsia" w:ascii="黑体" w:hAnsi="黑体" w:eastAsia="黑体" w:cs="仿宋"/>
                <w:sz w:val="18"/>
                <w:szCs w:val="18"/>
              </w:rPr>
            </w:pPr>
            <w:r>
              <w:rPr>
                <w:rFonts w:hint="eastAsia" w:ascii="黑体" w:hAnsi="黑体" w:eastAsia="黑体" w:cs="仿宋"/>
                <w:sz w:val="18"/>
                <w:szCs w:val="18"/>
              </w:rPr>
              <w:t>项目名称</w:t>
            </w:r>
          </w:p>
        </w:tc>
        <w:tc>
          <w:tcPr>
            <w:tcW w:w="2807" w:type="pct"/>
            <w:vMerge w:val="restart"/>
            <w:noWrap w:val="0"/>
            <w:vAlign w:val="center"/>
          </w:tcPr>
          <w:p w14:paraId="4B2F07CF">
            <w:pPr>
              <w:spacing w:line="260" w:lineRule="exact"/>
              <w:jc w:val="center"/>
              <w:rPr>
                <w:rFonts w:hint="eastAsia" w:ascii="黑体" w:hAnsi="黑体" w:eastAsia="黑体" w:cs="仿宋"/>
                <w:sz w:val="18"/>
                <w:szCs w:val="18"/>
              </w:rPr>
            </w:pPr>
            <w:r>
              <w:rPr>
                <w:rFonts w:hint="eastAsia" w:ascii="黑体" w:hAnsi="黑体" w:eastAsia="黑体" w:cs="仿宋"/>
                <w:sz w:val="18"/>
                <w:szCs w:val="18"/>
              </w:rPr>
              <w:t>设定依据</w:t>
            </w:r>
          </w:p>
        </w:tc>
        <w:tc>
          <w:tcPr>
            <w:tcW w:w="234" w:type="pct"/>
            <w:vMerge w:val="restart"/>
            <w:noWrap w:val="0"/>
            <w:vAlign w:val="center"/>
          </w:tcPr>
          <w:p w14:paraId="6EA64897">
            <w:pPr>
              <w:spacing w:line="260" w:lineRule="exact"/>
              <w:jc w:val="center"/>
              <w:rPr>
                <w:rFonts w:hint="eastAsia" w:ascii="黑体" w:hAnsi="黑体" w:eastAsia="黑体" w:cs="仿宋"/>
                <w:sz w:val="18"/>
                <w:szCs w:val="18"/>
              </w:rPr>
            </w:pPr>
            <w:r>
              <w:rPr>
                <w:rFonts w:hint="eastAsia" w:ascii="黑体" w:hAnsi="黑体" w:eastAsia="黑体" w:cs="仿宋"/>
                <w:sz w:val="18"/>
                <w:szCs w:val="18"/>
              </w:rPr>
              <w:t>调整</w:t>
            </w:r>
            <w:r>
              <w:rPr>
                <w:rFonts w:hint="eastAsia" w:ascii="黑体" w:hAnsi="黑体" w:eastAsia="黑体" w:cs="仿宋"/>
                <w:sz w:val="18"/>
                <w:szCs w:val="18"/>
              </w:rPr>
              <w:br w:type="textWrapping"/>
            </w:r>
            <w:r>
              <w:rPr>
                <w:rFonts w:hint="eastAsia" w:ascii="黑体" w:hAnsi="黑体" w:eastAsia="黑体" w:cs="仿宋"/>
                <w:sz w:val="18"/>
                <w:szCs w:val="18"/>
              </w:rPr>
              <w:t>方式</w:t>
            </w:r>
          </w:p>
        </w:tc>
        <w:tc>
          <w:tcPr>
            <w:tcW w:w="295" w:type="pct"/>
            <w:vMerge w:val="restart"/>
            <w:noWrap w:val="0"/>
            <w:vAlign w:val="center"/>
          </w:tcPr>
          <w:p w14:paraId="503017E2">
            <w:pPr>
              <w:spacing w:line="260" w:lineRule="exact"/>
              <w:jc w:val="center"/>
              <w:rPr>
                <w:rFonts w:hint="eastAsia" w:ascii="黑体" w:hAnsi="黑体" w:eastAsia="黑体" w:cs="仿宋"/>
                <w:sz w:val="18"/>
                <w:szCs w:val="18"/>
              </w:rPr>
            </w:pPr>
            <w:r>
              <w:rPr>
                <w:rFonts w:hint="eastAsia" w:ascii="黑体" w:hAnsi="黑体" w:eastAsia="黑体" w:cs="仿宋"/>
                <w:sz w:val="18"/>
                <w:szCs w:val="18"/>
              </w:rPr>
              <w:t>备注</w:t>
            </w:r>
          </w:p>
        </w:tc>
      </w:tr>
      <w:tr w14:paraId="46F9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3" w:type="pct"/>
            <w:vMerge w:val="continue"/>
            <w:noWrap w:val="0"/>
            <w:vAlign w:val="center"/>
          </w:tcPr>
          <w:p w14:paraId="690D9437">
            <w:pPr>
              <w:spacing w:line="260" w:lineRule="exact"/>
              <w:jc w:val="center"/>
              <w:rPr>
                <w:rFonts w:hint="eastAsia" w:ascii="黑体" w:hAnsi="黑体" w:eastAsia="黑体" w:cs="仿宋"/>
                <w:sz w:val="18"/>
                <w:szCs w:val="18"/>
              </w:rPr>
            </w:pPr>
          </w:p>
        </w:tc>
        <w:tc>
          <w:tcPr>
            <w:tcW w:w="228" w:type="pct"/>
            <w:vMerge w:val="continue"/>
            <w:noWrap w:val="0"/>
            <w:vAlign w:val="center"/>
          </w:tcPr>
          <w:p w14:paraId="5F7B4EEE">
            <w:pPr>
              <w:spacing w:line="260" w:lineRule="exact"/>
              <w:jc w:val="center"/>
              <w:rPr>
                <w:rFonts w:hint="eastAsia" w:ascii="黑体" w:hAnsi="黑体" w:eastAsia="黑体" w:cs="仿宋"/>
                <w:sz w:val="18"/>
                <w:szCs w:val="18"/>
              </w:rPr>
            </w:pPr>
          </w:p>
        </w:tc>
        <w:tc>
          <w:tcPr>
            <w:tcW w:w="251" w:type="pct"/>
            <w:vMerge w:val="continue"/>
            <w:noWrap w:val="0"/>
            <w:vAlign w:val="center"/>
          </w:tcPr>
          <w:p w14:paraId="6AEAEBBC">
            <w:pPr>
              <w:spacing w:line="260" w:lineRule="exact"/>
              <w:jc w:val="center"/>
              <w:rPr>
                <w:rFonts w:hint="eastAsia" w:ascii="黑体" w:hAnsi="黑体" w:eastAsia="黑体" w:cs="仿宋"/>
                <w:sz w:val="18"/>
                <w:szCs w:val="18"/>
              </w:rPr>
            </w:pPr>
          </w:p>
        </w:tc>
        <w:tc>
          <w:tcPr>
            <w:tcW w:w="438" w:type="pct"/>
            <w:noWrap w:val="0"/>
            <w:vAlign w:val="center"/>
          </w:tcPr>
          <w:p w14:paraId="4F8D2E22">
            <w:pPr>
              <w:spacing w:line="260" w:lineRule="exact"/>
              <w:jc w:val="center"/>
              <w:rPr>
                <w:rFonts w:hint="eastAsia" w:ascii="黑体" w:hAnsi="黑体" w:eastAsia="黑体" w:cs="仿宋"/>
                <w:sz w:val="18"/>
                <w:szCs w:val="18"/>
              </w:rPr>
            </w:pPr>
            <w:r>
              <w:rPr>
                <w:rFonts w:hint="eastAsia" w:ascii="黑体" w:hAnsi="黑体" w:eastAsia="黑体" w:cs="仿宋"/>
                <w:sz w:val="18"/>
                <w:szCs w:val="18"/>
              </w:rPr>
              <w:t>主项</w:t>
            </w:r>
          </w:p>
        </w:tc>
        <w:tc>
          <w:tcPr>
            <w:tcW w:w="544" w:type="pct"/>
            <w:noWrap w:val="0"/>
            <w:vAlign w:val="center"/>
          </w:tcPr>
          <w:p w14:paraId="525BC89A">
            <w:pPr>
              <w:spacing w:line="260" w:lineRule="exact"/>
              <w:jc w:val="center"/>
              <w:rPr>
                <w:rFonts w:hint="eastAsia" w:ascii="黑体" w:hAnsi="黑体" w:eastAsia="黑体" w:cs="仿宋"/>
                <w:sz w:val="18"/>
                <w:szCs w:val="18"/>
              </w:rPr>
            </w:pPr>
            <w:r>
              <w:rPr>
                <w:rFonts w:hint="eastAsia" w:ascii="黑体" w:hAnsi="黑体" w:eastAsia="黑体" w:cs="仿宋"/>
                <w:sz w:val="18"/>
                <w:szCs w:val="18"/>
              </w:rPr>
              <w:t>子项</w:t>
            </w:r>
          </w:p>
        </w:tc>
        <w:tc>
          <w:tcPr>
            <w:tcW w:w="2807" w:type="pct"/>
            <w:vMerge w:val="continue"/>
            <w:noWrap w:val="0"/>
            <w:vAlign w:val="center"/>
          </w:tcPr>
          <w:p w14:paraId="32B24624">
            <w:pPr>
              <w:spacing w:line="260" w:lineRule="exact"/>
              <w:rPr>
                <w:rFonts w:hint="eastAsia" w:ascii="黑体" w:hAnsi="黑体" w:eastAsia="黑体" w:cs="仿宋"/>
                <w:sz w:val="18"/>
                <w:szCs w:val="18"/>
              </w:rPr>
            </w:pPr>
          </w:p>
        </w:tc>
        <w:tc>
          <w:tcPr>
            <w:tcW w:w="234" w:type="pct"/>
            <w:vMerge w:val="continue"/>
            <w:noWrap w:val="0"/>
            <w:vAlign w:val="center"/>
          </w:tcPr>
          <w:p w14:paraId="690D4CD6">
            <w:pPr>
              <w:spacing w:line="260" w:lineRule="exact"/>
              <w:jc w:val="center"/>
              <w:rPr>
                <w:rFonts w:hint="eastAsia" w:ascii="黑体" w:hAnsi="黑体" w:eastAsia="黑体" w:cs="仿宋"/>
                <w:sz w:val="18"/>
                <w:szCs w:val="18"/>
              </w:rPr>
            </w:pPr>
          </w:p>
        </w:tc>
        <w:tc>
          <w:tcPr>
            <w:tcW w:w="295" w:type="pct"/>
            <w:vMerge w:val="continue"/>
            <w:noWrap w:val="0"/>
            <w:vAlign w:val="center"/>
          </w:tcPr>
          <w:p w14:paraId="64AB83F5">
            <w:pPr>
              <w:spacing w:line="260" w:lineRule="exact"/>
              <w:rPr>
                <w:rFonts w:hint="eastAsia" w:ascii="黑体" w:hAnsi="黑体" w:eastAsia="黑体" w:cs="仿宋"/>
                <w:sz w:val="18"/>
                <w:szCs w:val="18"/>
              </w:rPr>
            </w:pPr>
          </w:p>
        </w:tc>
      </w:tr>
      <w:tr w14:paraId="3511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03" w:type="pct"/>
            <w:noWrap/>
            <w:vAlign w:val="center"/>
          </w:tcPr>
          <w:p w14:paraId="3B06927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w:t>
            </w:r>
          </w:p>
        </w:tc>
        <w:tc>
          <w:tcPr>
            <w:tcW w:w="228" w:type="pct"/>
            <w:noWrap w:val="0"/>
            <w:vAlign w:val="center"/>
          </w:tcPr>
          <w:p w14:paraId="56860F3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市发展改革委</w:t>
            </w:r>
          </w:p>
        </w:tc>
        <w:tc>
          <w:tcPr>
            <w:tcW w:w="251" w:type="pct"/>
            <w:noWrap w:val="0"/>
            <w:vAlign w:val="center"/>
          </w:tcPr>
          <w:p w14:paraId="6189C8D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其他行政权力</w:t>
            </w:r>
          </w:p>
        </w:tc>
        <w:tc>
          <w:tcPr>
            <w:tcW w:w="438" w:type="pct"/>
            <w:noWrap w:val="0"/>
            <w:vAlign w:val="center"/>
          </w:tcPr>
          <w:p w14:paraId="2C80C25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新建专用汽车企业投资项目</w:t>
            </w:r>
          </w:p>
        </w:tc>
        <w:tc>
          <w:tcPr>
            <w:tcW w:w="544" w:type="pct"/>
            <w:noWrap/>
            <w:vAlign w:val="center"/>
          </w:tcPr>
          <w:p w14:paraId="7BA9318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0C32C32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【规章】《汽车产业投资管理规定》（中华人民共和国国家发展和改革委员会令第22号）中规定“其他投资项目由地方发展改革部门实施备案管理 ”。</w:t>
            </w:r>
          </w:p>
        </w:tc>
        <w:tc>
          <w:tcPr>
            <w:tcW w:w="234" w:type="pct"/>
            <w:noWrap w:val="0"/>
            <w:vAlign w:val="center"/>
          </w:tcPr>
          <w:p w14:paraId="5ACA314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ign w:val="center"/>
          </w:tcPr>
          <w:p w14:paraId="651A07F6">
            <w:pPr>
              <w:spacing w:line="260" w:lineRule="exact"/>
              <w:rPr>
                <w:rFonts w:hint="eastAsia" w:ascii="仿宋_GB2312" w:hAnsi="仿宋" w:eastAsia="仿宋_GB2312" w:cs="仿宋"/>
                <w:sz w:val="18"/>
                <w:szCs w:val="18"/>
              </w:rPr>
            </w:pPr>
          </w:p>
        </w:tc>
      </w:tr>
      <w:tr w14:paraId="0D65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03" w:type="pct"/>
            <w:noWrap/>
            <w:vAlign w:val="center"/>
          </w:tcPr>
          <w:p w14:paraId="5C344E8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w:t>
            </w:r>
          </w:p>
        </w:tc>
        <w:tc>
          <w:tcPr>
            <w:tcW w:w="228" w:type="pct"/>
            <w:noWrap w:val="0"/>
            <w:vAlign w:val="center"/>
          </w:tcPr>
          <w:p w14:paraId="0E5CABE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市发展改革委</w:t>
            </w:r>
          </w:p>
        </w:tc>
        <w:tc>
          <w:tcPr>
            <w:tcW w:w="251" w:type="pct"/>
            <w:noWrap w:val="0"/>
            <w:vAlign w:val="center"/>
          </w:tcPr>
          <w:p w14:paraId="5835705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其他行政权力</w:t>
            </w:r>
          </w:p>
        </w:tc>
        <w:tc>
          <w:tcPr>
            <w:tcW w:w="438" w:type="pct"/>
            <w:noWrap w:val="0"/>
            <w:vAlign w:val="center"/>
          </w:tcPr>
          <w:p w14:paraId="41A77ECF">
            <w:pPr>
              <w:spacing w:line="260" w:lineRule="exact"/>
              <w:rPr>
                <w:rFonts w:hint="eastAsia" w:ascii="仿宋_GB2312" w:hAnsi="仿宋" w:eastAsia="仿宋_GB2312" w:cs="仿宋"/>
                <w:spacing w:val="-8"/>
                <w:w w:val="97"/>
                <w:sz w:val="18"/>
                <w:szCs w:val="18"/>
              </w:rPr>
            </w:pPr>
            <w:r>
              <w:rPr>
                <w:rFonts w:hint="eastAsia" w:ascii="仿宋_GB2312" w:hAnsi="仿宋" w:eastAsia="仿宋_GB2312" w:cs="仿宋"/>
                <w:spacing w:val="-8"/>
                <w:w w:val="97"/>
                <w:sz w:val="18"/>
                <w:szCs w:val="18"/>
              </w:rPr>
              <w:t>新建汽车发动机企业和现有企业新增发动机产品投资项目</w:t>
            </w:r>
          </w:p>
        </w:tc>
        <w:tc>
          <w:tcPr>
            <w:tcW w:w="544" w:type="pct"/>
            <w:noWrap/>
            <w:vAlign w:val="center"/>
          </w:tcPr>
          <w:p w14:paraId="7947C6C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1BC47DC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【规章】《汽车产业投资管理规定》（中华人民共和国国家发展和改革委员会令第22号）中规定“其他投资项目由地方发展改革部门实施备案管理 ”。</w:t>
            </w:r>
          </w:p>
        </w:tc>
        <w:tc>
          <w:tcPr>
            <w:tcW w:w="234" w:type="pct"/>
            <w:noWrap w:val="0"/>
            <w:vAlign w:val="center"/>
          </w:tcPr>
          <w:p w14:paraId="5AF7925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ign w:val="center"/>
          </w:tcPr>
          <w:p w14:paraId="6BC9FEE1">
            <w:pPr>
              <w:spacing w:line="260" w:lineRule="exact"/>
              <w:rPr>
                <w:rFonts w:hint="eastAsia" w:ascii="仿宋_GB2312" w:hAnsi="仿宋" w:eastAsia="仿宋_GB2312" w:cs="仿宋"/>
                <w:sz w:val="18"/>
                <w:szCs w:val="18"/>
              </w:rPr>
            </w:pPr>
          </w:p>
        </w:tc>
      </w:tr>
      <w:tr w14:paraId="5368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203" w:type="pct"/>
            <w:noWrap/>
            <w:vAlign w:val="center"/>
          </w:tcPr>
          <w:p w14:paraId="31C6EA1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w:t>
            </w:r>
          </w:p>
        </w:tc>
        <w:tc>
          <w:tcPr>
            <w:tcW w:w="228" w:type="pct"/>
            <w:noWrap w:val="0"/>
            <w:vAlign w:val="center"/>
          </w:tcPr>
          <w:p w14:paraId="7A6DE9A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市发展改革委</w:t>
            </w:r>
          </w:p>
        </w:tc>
        <w:tc>
          <w:tcPr>
            <w:tcW w:w="251" w:type="pct"/>
            <w:noWrap w:val="0"/>
            <w:vAlign w:val="center"/>
          </w:tcPr>
          <w:p w14:paraId="2AD3212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其他行政权力</w:t>
            </w:r>
          </w:p>
        </w:tc>
        <w:tc>
          <w:tcPr>
            <w:tcW w:w="438" w:type="pct"/>
            <w:noWrap w:val="0"/>
            <w:vAlign w:val="center"/>
          </w:tcPr>
          <w:p w14:paraId="7883CFB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新建车用动力电池单体/系统企业投资项目和现有车用动力电池企业扩能项目</w:t>
            </w:r>
          </w:p>
        </w:tc>
        <w:tc>
          <w:tcPr>
            <w:tcW w:w="544" w:type="pct"/>
            <w:noWrap/>
            <w:vAlign w:val="center"/>
          </w:tcPr>
          <w:p w14:paraId="3B23319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7707E69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【规章】《汽车产业投资管理规定》（中华人民共和国国家发展和改革委员会令第22号）中规定“其他投资项目由地方发展改革部门实施备案管理 ”。</w:t>
            </w:r>
          </w:p>
        </w:tc>
        <w:tc>
          <w:tcPr>
            <w:tcW w:w="234" w:type="pct"/>
            <w:noWrap w:val="0"/>
            <w:vAlign w:val="center"/>
          </w:tcPr>
          <w:p w14:paraId="2DD1B1A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ign w:val="center"/>
          </w:tcPr>
          <w:p w14:paraId="423397DF">
            <w:pPr>
              <w:spacing w:line="260" w:lineRule="exact"/>
              <w:rPr>
                <w:rFonts w:hint="eastAsia" w:ascii="仿宋_GB2312" w:hAnsi="仿宋" w:eastAsia="仿宋_GB2312" w:cs="仿宋"/>
                <w:sz w:val="18"/>
                <w:szCs w:val="18"/>
              </w:rPr>
            </w:pPr>
          </w:p>
        </w:tc>
      </w:tr>
      <w:tr w14:paraId="5281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03" w:type="pct"/>
            <w:noWrap/>
            <w:vAlign w:val="center"/>
          </w:tcPr>
          <w:p w14:paraId="68A90FF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w:t>
            </w:r>
          </w:p>
        </w:tc>
        <w:tc>
          <w:tcPr>
            <w:tcW w:w="228" w:type="pct"/>
            <w:noWrap w:val="0"/>
            <w:vAlign w:val="center"/>
          </w:tcPr>
          <w:p w14:paraId="613027E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市发展改革委</w:t>
            </w:r>
          </w:p>
        </w:tc>
        <w:tc>
          <w:tcPr>
            <w:tcW w:w="251" w:type="pct"/>
            <w:noWrap w:val="0"/>
            <w:vAlign w:val="center"/>
          </w:tcPr>
          <w:p w14:paraId="09CCA37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其他行政权力</w:t>
            </w:r>
          </w:p>
        </w:tc>
        <w:tc>
          <w:tcPr>
            <w:tcW w:w="438" w:type="pct"/>
            <w:noWrap w:val="0"/>
            <w:vAlign w:val="center"/>
          </w:tcPr>
          <w:p w14:paraId="2190473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新建车用燃料电池堆/系统投资项目</w:t>
            </w:r>
          </w:p>
        </w:tc>
        <w:tc>
          <w:tcPr>
            <w:tcW w:w="544" w:type="pct"/>
            <w:noWrap/>
            <w:vAlign w:val="center"/>
          </w:tcPr>
          <w:p w14:paraId="6112C99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2C4E8CF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【规章】《汽车产业投资管理规定》（中华人民共和国国家发展和改革委员会令第22号）中规定“其他投资项目由地方发展改革部门实施备案管理 ”。</w:t>
            </w:r>
          </w:p>
        </w:tc>
        <w:tc>
          <w:tcPr>
            <w:tcW w:w="234" w:type="pct"/>
            <w:noWrap w:val="0"/>
            <w:vAlign w:val="center"/>
          </w:tcPr>
          <w:p w14:paraId="771B5D6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ign w:val="center"/>
          </w:tcPr>
          <w:p w14:paraId="76F71195">
            <w:pPr>
              <w:spacing w:line="260" w:lineRule="exact"/>
              <w:rPr>
                <w:rFonts w:hint="eastAsia" w:ascii="仿宋_GB2312" w:hAnsi="仿宋" w:eastAsia="仿宋_GB2312" w:cs="仿宋"/>
                <w:sz w:val="18"/>
                <w:szCs w:val="18"/>
              </w:rPr>
            </w:pPr>
          </w:p>
        </w:tc>
      </w:tr>
      <w:tr w14:paraId="13A3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203" w:type="pct"/>
            <w:noWrap/>
            <w:vAlign w:val="center"/>
          </w:tcPr>
          <w:p w14:paraId="50DEC5B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w:t>
            </w:r>
          </w:p>
        </w:tc>
        <w:tc>
          <w:tcPr>
            <w:tcW w:w="228" w:type="pct"/>
            <w:noWrap w:val="0"/>
            <w:vAlign w:val="center"/>
          </w:tcPr>
          <w:p w14:paraId="4CF7E0F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市发展改革委</w:t>
            </w:r>
          </w:p>
        </w:tc>
        <w:tc>
          <w:tcPr>
            <w:tcW w:w="251" w:type="pct"/>
            <w:noWrap w:val="0"/>
            <w:vAlign w:val="center"/>
          </w:tcPr>
          <w:p w14:paraId="10D8E08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其他行政权力</w:t>
            </w:r>
          </w:p>
        </w:tc>
        <w:tc>
          <w:tcPr>
            <w:tcW w:w="438" w:type="pct"/>
            <w:noWrap w:val="0"/>
            <w:vAlign w:val="center"/>
          </w:tcPr>
          <w:p w14:paraId="7C69CB5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新建车身总成投资项目</w:t>
            </w:r>
          </w:p>
        </w:tc>
        <w:tc>
          <w:tcPr>
            <w:tcW w:w="544" w:type="pct"/>
            <w:noWrap/>
            <w:vAlign w:val="center"/>
          </w:tcPr>
          <w:p w14:paraId="072E25D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135A907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【规章】《汽车产业投资管理规定》（中华人民共和国国家发展和改革委员会令第22号）中规定“其他投资项目由地方发展改革部门实施备案管理 ”。</w:t>
            </w:r>
          </w:p>
        </w:tc>
        <w:tc>
          <w:tcPr>
            <w:tcW w:w="234" w:type="pct"/>
            <w:noWrap w:val="0"/>
            <w:vAlign w:val="center"/>
          </w:tcPr>
          <w:p w14:paraId="736E800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ign w:val="center"/>
          </w:tcPr>
          <w:p w14:paraId="5F6EC7E6">
            <w:pPr>
              <w:spacing w:line="260" w:lineRule="exact"/>
              <w:rPr>
                <w:rFonts w:hint="eastAsia" w:ascii="仿宋_GB2312" w:hAnsi="仿宋" w:eastAsia="仿宋_GB2312" w:cs="仿宋"/>
                <w:sz w:val="18"/>
                <w:szCs w:val="18"/>
              </w:rPr>
            </w:pPr>
          </w:p>
        </w:tc>
      </w:tr>
      <w:tr w14:paraId="246C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03" w:type="pct"/>
            <w:noWrap/>
            <w:vAlign w:val="center"/>
          </w:tcPr>
          <w:p w14:paraId="7E2E7CC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w:t>
            </w:r>
          </w:p>
        </w:tc>
        <w:tc>
          <w:tcPr>
            <w:tcW w:w="228" w:type="pct"/>
            <w:noWrap w:val="0"/>
            <w:vAlign w:val="center"/>
          </w:tcPr>
          <w:p w14:paraId="40F6144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市发展改革委</w:t>
            </w:r>
          </w:p>
        </w:tc>
        <w:tc>
          <w:tcPr>
            <w:tcW w:w="251" w:type="pct"/>
            <w:noWrap w:val="0"/>
            <w:vAlign w:val="center"/>
          </w:tcPr>
          <w:p w14:paraId="26162F7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其他行政权力</w:t>
            </w:r>
          </w:p>
        </w:tc>
        <w:tc>
          <w:tcPr>
            <w:tcW w:w="438" w:type="pct"/>
            <w:noWrap w:val="0"/>
            <w:vAlign w:val="center"/>
          </w:tcPr>
          <w:p w14:paraId="264FAEF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车用动力电池回收、梯级利用、再生利用与处置等投资项目</w:t>
            </w:r>
          </w:p>
        </w:tc>
        <w:tc>
          <w:tcPr>
            <w:tcW w:w="544" w:type="pct"/>
            <w:noWrap/>
            <w:vAlign w:val="center"/>
          </w:tcPr>
          <w:p w14:paraId="65A0DF0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4F7EC7E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【规章】《汽车产业投资管理规定》（中华人民共和国国家发展和改革委员会令第22号）中规定“其他投资项目由地方发展改革部门实施备案管理 ”。</w:t>
            </w:r>
          </w:p>
        </w:tc>
        <w:tc>
          <w:tcPr>
            <w:tcW w:w="234" w:type="pct"/>
            <w:noWrap w:val="0"/>
            <w:vAlign w:val="center"/>
          </w:tcPr>
          <w:p w14:paraId="11D790F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ign w:val="center"/>
          </w:tcPr>
          <w:p w14:paraId="36406DED">
            <w:pPr>
              <w:spacing w:line="260" w:lineRule="exact"/>
              <w:rPr>
                <w:rFonts w:hint="eastAsia" w:ascii="仿宋_GB2312" w:hAnsi="仿宋" w:eastAsia="仿宋_GB2312" w:cs="仿宋"/>
                <w:sz w:val="18"/>
                <w:szCs w:val="18"/>
              </w:rPr>
            </w:pPr>
          </w:p>
        </w:tc>
      </w:tr>
      <w:tr w14:paraId="7843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03" w:type="pct"/>
            <w:noWrap/>
            <w:vAlign w:val="center"/>
          </w:tcPr>
          <w:p w14:paraId="0A303BF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w:t>
            </w:r>
          </w:p>
        </w:tc>
        <w:tc>
          <w:tcPr>
            <w:tcW w:w="228" w:type="pct"/>
            <w:noWrap w:val="0"/>
            <w:vAlign w:val="center"/>
          </w:tcPr>
          <w:p w14:paraId="0AFD3C8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市发展改革委</w:t>
            </w:r>
          </w:p>
        </w:tc>
        <w:tc>
          <w:tcPr>
            <w:tcW w:w="251" w:type="pct"/>
            <w:noWrap w:val="0"/>
            <w:vAlign w:val="center"/>
          </w:tcPr>
          <w:p w14:paraId="5018628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其他行政权力</w:t>
            </w:r>
          </w:p>
        </w:tc>
        <w:tc>
          <w:tcPr>
            <w:tcW w:w="438" w:type="pct"/>
            <w:noWrap w:val="0"/>
            <w:vAlign w:val="center"/>
          </w:tcPr>
          <w:p w14:paraId="69205FB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汽车零部件再制造投资项目</w:t>
            </w:r>
          </w:p>
        </w:tc>
        <w:tc>
          <w:tcPr>
            <w:tcW w:w="544" w:type="pct"/>
            <w:noWrap/>
            <w:vAlign w:val="center"/>
          </w:tcPr>
          <w:p w14:paraId="3B674DF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5FCADFD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【规章】《汽车产业投资管理规定》（中华人民共和国国家发展和改革委员会令第22号）中规定“其他投资项目由地方发展改革部门实施备案管理 ”。</w:t>
            </w:r>
          </w:p>
        </w:tc>
        <w:tc>
          <w:tcPr>
            <w:tcW w:w="234" w:type="pct"/>
            <w:noWrap w:val="0"/>
            <w:vAlign w:val="center"/>
          </w:tcPr>
          <w:p w14:paraId="2C37FDF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ign w:val="center"/>
          </w:tcPr>
          <w:p w14:paraId="5247F8EF">
            <w:pPr>
              <w:spacing w:line="260" w:lineRule="exact"/>
              <w:rPr>
                <w:rFonts w:hint="eastAsia" w:ascii="仿宋_GB2312" w:hAnsi="仿宋" w:eastAsia="仿宋_GB2312" w:cs="仿宋"/>
                <w:sz w:val="18"/>
                <w:szCs w:val="18"/>
              </w:rPr>
            </w:pPr>
          </w:p>
        </w:tc>
      </w:tr>
      <w:tr w14:paraId="6A3E4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203" w:type="pct"/>
            <w:noWrap/>
            <w:vAlign w:val="center"/>
          </w:tcPr>
          <w:p w14:paraId="55ADAEC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8</w:t>
            </w:r>
          </w:p>
        </w:tc>
        <w:tc>
          <w:tcPr>
            <w:tcW w:w="228" w:type="pct"/>
            <w:noWrap w:val="0"/>
            <w:vAlign w:val="center"/>
          </w:tcPr>
          <w:p w14:paraId="6518652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市教育局</w:t>
            </w:r>
          </w:p>
        </w:tc>
        <w:tc>
          <w:tcPr>
            <w:tcW w:w="251" w:type="pct"/>
            <w:noWrap w:val="0"/>
            <w:vAlign w:val="center"/>
          </w:tcPr>
          <w:p w14:paraId="6BB6F04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646D8CF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奖励</w:t>
            </w:r>
          </w:p>
        </w:tc>
        <w:tc>
          <w:tcPr>
            <w:tcW w:w="438" w:type="pct"/>
            <w:noWrap w:val="0"/>
            <w:vAlign w:val="center"/>
          </w:tcPr>
          <w:p w14:paraId="0488395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对于残疾人教育有突出贡献的单位和个人的奖励</w:t>
            </w:r>
          </w:p>
        </w:tc>
        <w:tc>
          <w:tcPr>
            <w:tcW w:w="544" w:type="pct"/>
            <w:noWrap w:val="0"/>
            <w:vAlign w:val="center"/>
          </w:tcPr>
          <w:p w14:paraId="2AAEC67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240F098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【行政法规】《残疾人教育条例》（1994年8月23日国务院令第161号，2017年2月1日国务院令第638号修改）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第四十九条 有下列事迹之一的单位和个人，由各级人民政府或者其教育行政部门给予奖励：</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(一)在残疾人教育教学、教学研究方面</w:t>
            </w:r>
            <w:bookmarkStart w:id="0" w:name="_GoBack"/>
            <w:bookmarkEnd w:id="0"/>
            <w:r>
              <w:rPr>
                <w:rFonts w:hint="eastAsia" w:ascii="仿宋_GB2312" w:hAnsi="仿宋" w:eastAsia="仿宋_GB2312" w:cs="仿宋"/>
                <w:sz w:val="18"/>
                <w:szCs w:val="18"/>
                <w:lang w:eastAsia="zh-CN"/>
              </w:rPr>
              <w:t>作出</w:t>
            </w:r>
            <w:r>
              <w:rPr>
                <w:rFonts w:hint="eastAsia" w:ascii="仿宋_GB2312" w:hAnsi="仿宋" w:eastAsia="仿宋_GB2312" w:cs="仿宋"/>
                <w:sz w:val="18"/>
                <w:szCs w:val="18"/>
              </w:rPr>
              <w:t>突出贡献的；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(二)为残疾人就学提供帮助，表现突出的；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(三)研究、生产残疾人教育专用仪器、设备、教具和学具，在提高残疾人教育质量方面取得显著成绩的；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(四)在残疾人学校建设中取得显著成绩的；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(五)为残疾人教育事业</w:t>
            </w:r>
            <w:r>
              <w:rPr>
                <w:rFonts w:hint="eastAsia" w:ascii="仿宋_GB2312" w:hAnsi="仿宋" w:eastAsia="仿宋_GB2312" w:cs="仿宋"/>
                <w:sz w:val="18"/>
                <w:szCs w:val="18"/>
                <w:lang w:eastAsia="zh-CN"/>
              </w:rPr>
              <w:t>作出</w:t>
            </w:r>
            <w:r>
              <w:rPr>
                <w:rFonts w:hint="eastAsia" w:ascii="仿宋_GB2312" w:hAnsi="仿宋" w:eastAsia="仿宋_GB2312" w:cs="仿宋"/>
                <w:sz w:val="18"/>
                <w:szCs w:val="18"/>
              </w:rPr>
              <w:t>其他重大贡献的。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【规范性文件】《辽宁省人民政府办公厅转发辽宁省教育厅等部门关于进一步加快特殊教育事业发展意见的通知》（辽政办发〔2011〕12号）</w:t>
            </w:r>
          </w:p>
          <w:p w14:paraId="61ABDCB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第十七条 加强特殊教育工作的督导评估。将特殊教育工作纳入教育督导评估体系，健全和完善特殊教育质量评估和通报、表彰制度，将特殊教育办学水平作为衡量各市、县（市、区）教育事业发展整体水平和基础教育强县建设的重要指标，实行一票否决。定期对特殊教育进行专项督导。</w:t>
            </w:r>
          </w:p>
        </w:tc>
        <w:tc>
          <w:tcPr>
            <w:tcW w:w="234" w:type="pct"/>
            <w:noWrap w:val="0"/>
            <w:vAlign w:val="center"/>
          </w:tcPr>
          <w:p w14:paraId="6FEA38F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713E4E7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并入“对发展教育事业</w:t>
            </w:r>
            <w:r>
              <w:rPr>
                <w:rFonts w:hint="eastAsia" w:ascii="仿宋_GB2312" w:hAnsi="仿宋" w:eastAsia="仿宋_GB2312" w:cs="仿宋"/>
                <w:sz w:val="18"/>
                <w:szCs w:val="18"/>
                <w:lang w:eastAsia="zh-CN"/>
              </w:rPr>
              <w:t>作出</w:t>
            </w:r>
            <w:r>
              <w:rPr>
                <w:rFonts w:hint="eastAsia" w:ascii="仿宋_GB2312" w:hAnsi="仿宋" w:eastAsia="仿宋_GB2312" w:cs="仿宋"/>
                <w:sz w:val="18"/>
                <w:szCs w:val="18"/>
              </w:rPr>
              <w:t>突出贡献的奖励”</w:t>
            </w:r>
          </w:p>
        </w:tc>
      </w:tr>
      <w:tr w14:paraId="0E1E7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03" w:type="pct"/>
            <w:noWrap/>
            <w:vAlign w:val="center"/>
          </w:tcPr>
          <w:p w14:paraId="2CD9FF2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9</w:t>
            </w:r>
          </w:p>
        </w:tc>
        <w:tc>
          <w:tcPr>
            <w:tcW w:w="228" w:type="pct"/>
            <w:noWrap w:val="0"/>
            <w:vAlign w:val="center"/>
          </w:tcPr>
          <w:p w14:paraId="63362F6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市教育局</w:t>
            </w:r>
          </w:p>
        </w:tc>
        <w:tc>
          <w:tcPr>
            <w:tcW w:w="251" w:type="pct"/>
            <w:noWrap w:val="0"/>
            <w:vAlign w:val="center"/>
          </w:tcPr>
          <w:p w14:paraId="48AE90B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690CDFE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奖励</w:t>
            </w:r>
          </w:p>
        </w:tc>
        <w:tc>
          <w:tcPr>
            <w:tcW w:w="438" w:type="pct"/>
            <w:noWrap w:val="0"/>
            <w:vAlign w:val="center"/>
          </w:tcPr>
          <w:p w14:paraId="72B1F1C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对在学校体育工作中作出突出成绩的单位和个人奖励</w:t>
            </w:r>
          </w:p>
        </w:tc>
        <w:tc>
          <w:tcPr>
            <w:tcW w:w="544" w:type="pct"/>
            <w:noWrap w:val="0"/>
            <w:vAlign w:val="center"/>
          </w:tcPr>
          <w:p w14:paraId="2CB8709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38EA2F7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【规章】《学校体育工作条例》（1990年3月12日国家教育委员会第8号令、国家体委第11号令，2017年3月1日国务院令第676号修改）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第二十六条 对在学校体育工作中成绩显著的单位和个人，各级教育、体育行政部门或者学校应当给予表彰、奖励</w:t>
            </w:r>
          </w:p>
        </w:tc>
        <w:tc>
          <w:tcPr>
            <w:tcW w:w="234" w:type="pct"/>
            <w:noWrap w:val="0"/>
            <w:vAlign w:val="center"/>
          </w:tcPr>
          <w:p w14:paraId="277B516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4E5A094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并入“对发展教育事业</w:t>
            </w:r>
            <w:r>
              <w:rPr>
                <w:rFonts w:hint="eastAsia" w:ascii="仿宋_GB2312" w:hAnsi="仿宋" w:eastAsia="仿宋_GB2312" w:cs="仿宋"/>
                <w:sz w:val="18"/>
                <w:szCs w:val="18"/>
                <w:lang w:eastAsia="zh-CN"/>
              </w:rPr>
              <w:t>作出</w:t>
            </w:r>
            <w:r>
              <w:rPr>
                <w:rFonts w:hint="eastAsia" w:ascii="仿宋_GB2312" w:hAnsi="仿宋" w:eastAsia="仿宋_GB2312" w:cs="仿宋"/>
                <w:sz w:val="18"/>
                <w:szCs w:val="18"/>
              </w:rPr>
              <w:t>突出贡献的奖励”</w:t>
            </w:r>
          </w:p>
        </w:tc>
      </w:tr>
      <w:tr w14:paraId="23624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03" w:type="pct"/>
            <w:noWrap/>
            <w:vAlign w:val="center"/>
          </w:tcPr>
          <w:p w14:paraId="1C40F08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10</w:t>
            </w:r>
          </w:p>
        </w:tc>
        <w:tc>
          <w:tcPr>
            <w:tcW w:w="228" w:type="pct"/>
            <w:noWrap w:val="0"/>
            <w:vAlign w:val="center"/>
          </w:tcPr>
          <w:p w14:paraId="19D69E4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市教育局</w:t>
            </w:r>
          </w:p>
        </w:tc>
        <w:tc>
          <w:tcPr>
            <w:tcW w:w="251" w:type="pct"/>
            <w:noWrap w:val="0"/>
            <w:vAlign w:val="center"/>
          </w:tcPr>
          <w:p w14:paraId="2B718F7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4154BF6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奖励</w:t>
            </w:r>
          </w:p>
        </w:tc>
        <w:tc>
          <w:tcPr>
            <w:tcW w:w="438" w:type="pct"/>
            <w:noWrap w:val="0"/>
            <w:vAlign w:val="center"/>
          </w:tcPr>
          <w:p w14:paraId="0573C94A">
            <w:pPr>
              <w:spacing w:line="260" w:lineRule="exact"/>
              <w:rPr>
                <w:rFonts w:hint="eastAsia" w:ascii="仿宋_GB2312" w:hAnsi="仿宋" w:eastAsia="仿宋_GB2312" w:cs="仿宋"/>
                <w:spacing w:val="-8"/>
                <w:w w:val="97"/>
                <w:sz w:val="18"/>
                <w:szCs w:val="18"/>
              </w:rPr>
            </w:pPr>
            <w:r>
              <w:rPr>
                <w:rFonts w:hint="eastAsia" w:ascii="仿宋_GB2312" w:hAnsi="仿宋" w:eastAsia="仿宋_GB2312" w:cs="仿宋"/>
                <w:spacing w:val="-8"/>
                <w:w w:val="97"/>
                <w:sz w:val="18"/>
                <w:szCs w:val="18"/>
              </w:rPr>
              <w:t>对在学校卫生工作中取得突出成绩的单位和个人进行奖励</w:t>
            </w:r>
          </w:p>
        </w:tc>
        <w:tc>
          <w:tcPr>
            <w:tcW w:w="544" w:type="pct"/>
            <w:noWrap w:val="0"/>
            <w:vAlign w:val="center"/>
          </w:tcPr>
          <w:p w14:paraId="48F8C47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01844C8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【规章】《学校卫生工作条例》（1990年6月4日国家教育委员会令第10号、卫生部令第1号）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第三十一条 对在学校卫生工作中成绩显著的单位或者个人，各级教育、卫生行政部门和学校应当给予表彰、奖励。</w:t>
            </w:r>
          </w:p>
        </w:tc>
        <w:tc>
          <w:tcPr>
            <w:tcW w:w="234" w:type="pct"/>
            <w:noWrap w:val="0"/>
            <w:vAlign w:val="center"/>
          </w:tcPr>
          <w:p w14:paraId="178EFDF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697F204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并入“对发展教育事业</w:t>
            </w:r>
            <w:r>
              <w:rPr>
                <w:rFonts w:hint="eastAsia" w:ascii="仿宋_GB2312" w:hAnsi="仿宋" w:eastAsia="仿宋_GB2312" w:cs="仿宋"/>
                <w:sz w:val="18"/>
                <w:szCs w:val="18"/>
                <w:lang w:eastAsia="zh-CN"/>
              </w:rPr>
              <w:t>作出</w:t>
            </w:r>
            <w:r>
              <w:rPr>
                <w:rFonts w:hint="eastAsia" w:ascii="仿宋_GB2312" w:hAnsi="仿宋" w:eastAsia="仿宋_GB2312" w:cs="仿宋"/>
                <w:sz w:val="18"/>
                <w:szCs w:val="18"/>
              </w:rPr>
              <w:t>突出贡献的奖励”</w:t>
            </w:r>
          </w:p>
        </w:tc>
      </w:tr>
      <w:tr w14:paraId="290C3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03" w:type="pct"/>
            <w:noWrap/>
            <w:vAlign w:val="center"/>
          </w:tcPr>
          <w:p w14:paraId="7F356A8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11</w:t>
            </w:r>
          </w:p>
        </w:tc>
        <w:tc>
          <w:tcPr>
            <w:tcW w:w="228" w:type="pct"/>
            <w:noWrap w:val="0"/>
            <w:vAlign w:val="center"/>
          </w:tcPr>
          <w:p w14:paraId="0CD1CBA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市教育局</w:t>
            </w:r>
          </w:p>
        </w:tc>
        <w:tc>
          <w:tcPr>
            <w:tcW w:w="251" w:type="pct"/>
            <w:noWrap w:val="0"/>
            <w:vAlign w:val="center"/>
          </w:tcPr>
          <w:p w14:paraId="5175E8C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3DCA2F3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奖励</w:t>
            </w:r>
          </w:p>
        </w:tc>
        <w:tc>
          <w:tcPr>
            <w:tcW w:w="438" w:type="pct"/>
            <w:noWrap w:val="0"/>
            <w:vAlign w:val="center"/>
          </w:tcPr>
          <w:p w14:paraId="25B161A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对在学校艺术教育工作中取得突出成绩的单位和个人的奖励</w:t>
            </w:r>
          </w:p>
        </w:tc>
        <w:tc>
          <w:tcPr>
            <w:tcW w:w="544" w:type="pct"/>
            <w:noWrap w:val="0"/>
            <w:vAlign w:val="center"/>
          </w:tcPr>
          <w:p w14:paraId="0EF7E33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1E00245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【规章】《学校艺术教育工作规程》（2002年7月25日教育部令第13号）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第十七条 教育行政部门和学校对于在学校艺术教育工作中取得突出成绩的单位和个人，应当给予表彰和奖励。</w:t>
            </w:r>
          </w:p>
        </w:tc>
        <w:tc>
          <w:tcPr>
            <w:tcW w:w="234" w:type="pct"/>
            <w:noWrap w:val="0"/>
            <w:vAlign w:val="center"/>
          </w:tcPr>
          <w:p w14:paraId="40759D0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338C73C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并入“对发展教育事业</w:t>
            </w:r>
            <w:r>
              <w:rPr>
                <w:rFonts w:hint="eastAsia" w:ascii="仿宋_GB2312" w:hAnsi="仿宋" w:eastAsia="仿宋_GB2312" w:cs="仿宋"/>
                <w:sz w:val="18"/>
                <w:szCs w:val="18"/>
                <w:lang w:eastAsia="zh-CN"/>
              </w:rPr>
              <w:t>作出</w:t>
            </w:r>
            <w:r>
              <w:rPr>
                <w:rFonts w:hint="eastAsia" w:ascii="仿宋_GB2312" w:hAnsi="仿宋" w:eastAsia="仿宋_GB2312" w:cs="仿宋"/>
                <w:sz w:val="18"/>
                <w:szCs w:val="18"/>
              </w:rPr>
              <w:t>突出贡献的奖励”</w:t>
            </w:r>
          </w:p>
        </w:tc>
      </w:tr>
      <w:tr w14:paraId="0E7C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203" w:type="pct"/>
            <w:noWrap/>
            <w:vAlign w:val="center"/>
          </w:tcPr>
          <w:p w14:paraId="6DC0156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12</w:t>
            </w:r>
          </w:p>
        </w:tc>
        <w:tc>
          <w:tcPr>
            <w:tcW w:w="228" w:type="pct"/>
            <w:noWrap w:val="0"/>
            <w:vAlign w:val="center"/>
          </w:tcPr>
          <w:p w14:paraId="0563D16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市教育局</w:t>
            </w:r>
          </w:p>
        </w:tc>
        <w:tc>
          <w:tcPr>
            <w:tcW w:w="251" w:type="pct"/>
            <w:noWrap w:val="0"/>
            <w:vAlign w:val="center"/>
          </w:tcPr>
          <w:p w14:paraId="686C7E0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03B7348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奖励</w:t>
            </w:r>
          </w:p>
        </w:tc>
        <w:tc>
          <w:tcPr>
            <w:tcW w:w="438" w:type="pct"/>
            <w:noWrap w:val="0"/>
            <w:vAlign w:val="center"/>
          </w:tcPr>
          <w:p w14:paraId="0CE4061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对教育事业统计人员或者集体的奖励</w:t>
            </w:r>
          </w:p>
        </w:tc>
        <w:tc>
          <w:tcPr>
            <w:tcW w:w="544" w:type="pct"/>
            <w:noWrap w:val="0"/>
            <w:vAlign w:val="center"/>
          </w:tcPr>
          <w:p w14:paraId="5CD158A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29C0524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【行政法规】《中华人民共和国统计法实施细则》（2006年2月1日国务院令第453号）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第三十一条 县级以上各级人民政府统计机构、各部门、各企业事业组织，应当依照国家或者企业事业组织的规定，对有下列表现之一的统计人员或者集体，定期评比，给予奖励：</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（一）在改革和完善统计制度、统计方法等方面，</w:t>
            </w:r>
            <w:r>
              <w:rPr>
                <w:rFonts w:hint="eastAsia" w:ascii="仿宋_GB2312" w:hAnsi="仿宋" w:eastAsia="仿宋_GB2312" w:cs="仿宋"/>
                <w:sz w:val="18"/>
                <w:szCs w:val="18"/>
                <w:lang w:eastAsia="zh-CN"/>
              </w:rPr>
              <w:t>作出</w:t>
            </w:r>
            <w:r>
              <w:rPr>
                <w:rFonts w:hint="eastAsia" w:ascii="仿宋_GB2312" w:hAnsi="仿宋" w:eastAsia="仿宋_GB2312" w:cs="仿宋"/>
                <w:sz w:val="18"/>
                <w:szCs w:val="18"/>
              </w:rPr>
              <w:t>重要贡献的；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（二）在完成规定的统计调查任务，保障统计资料的准确性、及时性方面，</w:t>
            </w:r>
            <w:r>
              <w:rPr>
                <w:rFonts w:hint="eastAsia" w:ascii="仿宋_GB2312" w:hAnsi="仿宋" w:eastAsia="仿宋_GB2312" w:cs="仿宋"/>
                <w:sz w:val="18"/>
                <w:szCs w:val="18"/>
                <w:lang w:eastAsia="zh-CN"/>
              </w:rPr>
              <w:t>作出</w:t>
            </w:r>
            <w:r>
              <w:rPr>
                <w:rFonts w:hint="eastAsia" w:ascii="仿宋_GB2312" w:hAnsi="仿宋" w:eastAsia="仿宋_GB2312" w:cs="仿宋"/>
                <w:sz w:val="18"/>
                <w:szCs w:val="18"/>
              </w:rPr>
              <w:t>显著成绩的；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（三）在进行统计分析、统计预测和统计监督方面，有所创新，取得重要成绩的；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（四）在运用和推广现代信息技术方面，取得显著效果的；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（五）在改进统计教育和统计专业培训，进行统计科学研究，提高统计科学水平方面，</w:t>
            </w:r>
            <w:r>
              <w:rPr>
                <w:rFonts w:hint="eastAsia" w:ascii="仿宋_GB2312" w:hAnsi="仿宋" w:eastAsia="仿宋_GB2312" w:cs="仿宋"/>
                <w:sz w:val="18"/>
                <w:szCs w:val="18"/>
                <w:lang w:eastAsia="zh-CN"/>
              </w:rPr>
              <w:t>作出</w:t>
            </w:r>
            <w:r>
              <w:rPr>
                <w:rFonts w:hint="eastAsia" w:ascii="仿宋_GB2312" w:hAnsi="仿宋" w:eastAsia="仿宋_GB2312" w:cs="仿宋"/>
                <w:sz w:val="18"/>
                <w:szCs w:val="18"/>
              </w:rPr>
              <w:t>重要贡献的；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（六）坚持实事求是，依法办事，同违反统计法规和统计制度的行为作斗争，表现突出的；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（七）揭发、检举统计违法行为有功的。</w:t>
            </w:r>
          </w:p>
        </w:tc>
        <w:tc>
          <w:tcPr>
            <w:tcW w:w="234" w:type="pct"/>
            <w:noWrap w:val="0"/>
            <w:vAlign w:val="center"/>
          </w:tcPr>
          <w:p w14:paraId="7B88782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0729D9A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并入“对发展教育事业</w:t>
            </w:r>
            <w:r>
              <w:rPr>
                <w:rFonts w:hint="eastAsia" w:ascii="仿宋_GB2312" w:hAnsi="仿宋" w:eastAsia="仿宋_GB2312" w:cs="仿宋"/>
                <w:sz w:val="18"/>
                <w:szCs w:val="18"/>
                <w:lang w:eastAsia="zh-CN"/>
              </w:rPr>
              <w:t>作出</w:t>
            </w:r>
            <w:r>
              <w:rPr>
                <w:rFonts w:hint="eastAsia" w:ascii="仿宋_GB2312" w:hAnsi="仿宋" w:eastAsia="仿宋_GB2312" w:cs="仿宋"/>
                <w:sz w:val="18"/>
                <w:szCs w:val="18"/>
              </w:rPr>
              <w:t>突出贡献的奖励”</w:t>
            </w:r>
          </w:p>
        </w:tc>
      </w:tr>
      <w:tr w14:paraId="4611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203" w:type="pct"/>
            <w:noWrap/>
            <w:vAlign w:val="center"/>
          </w:tcPr>
          <w:p w14:paraId="19F89AA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13</w:t>
            </w:r>
          </w:p>
        </w:tc>
        <w:tc>
          <w:tcPr>
            <w:tcW w:w="228" w:type="pct"/>
            <w:noWrap w:val="0"/>
            <w:vAlign w:val="center"/>
          </w:tcPr>
          <w:p w14:paraId="527F3C4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市教育局</w:t>
            </w:r>
          </w:p>
        </w:tc>
        <w:tc>
          <w:tcPr>
            <w:tcW w:w="251" w:type="pct"/>
            <w:noWrap w:val="0"/>
            <w:vAlign w:val="center"/>
          </w:tcPr>
          <w:p w14:paraId="646B2D1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5E4D1F8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奖励</w:t>
            </w:r>
          </w:p>
        </w:tc>
        <w:tc>
          <w:tcPr>
            <w:tcW w:w="438" w:type="pct"/>
            <w:noWrap w:val="0"/>
            <w:vAlign w:val="center"/>
          </w:tcPr>
          <w:p w14:paraId="4B8A40E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对教育经费统计人员或者集体的奖励</w:t>
            </w:r>
          </w:p>
        </w:tc>
        <w:tc>
          <w:tcPr>
            <w:tcW w:w="544" w:type="pct"/>
            <w:noWrap w:val="0"/>
            <w:vAlign w:val="center"/>
          </w:tcPr>
          <w:p w14:paraId="569A61B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3A37B6C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【行政法规】《中华人民共和国统计法实施条例》（2017年5月28日国务院令第681号）</w:t>
            </w:r>
          </w:p>
          <w:p w14:paraId="0D85EC0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第三十五条 对在统计工作中</w:t>
            </w:r>
            <w:r>
              <w:rPr>
                <w:rFonts w:hint="eastAsia" w:ascii="仿宋_GB2312" w:hAnsi="仿宋" w:eastAsia="仿宋_GB2312" w:cs="仿宋"/>
                <w:sz w:val="18"/>
                <w:szCs w:val="18"/>
                <w:lang w:eastAsia="zh-CN"/>
              </w:rPr>
              <w:t>作出</w:t>
            </w:r>
            <w:r>
              <w:rPr>
                <w:rFonts w:hint="eastAsia" w:ascii="仿宋_GB2312" w:hAnsi="仿宋" w:eastAsia="仿宋_GB2312" w:cs="仿宋"/>
                <w:sz w:val="18"/>
                <w:szCs w:val="18"/>
              </w:rPr>
              <w:t>突出贡献、取得显著成绩的单位和个人，按照国家有关规定给予表彰和奖励。</w:t>
            </w:r>
          </w:p>
        </w:tc>
        <w:tc>
          <w:tcPr>
            <w:tcW w:w="234" w:type="pct"/>
            <w:noWrap w:val="0"/>
            <w:vAlign w:val="center"/>
          </w:tcPr>
          <w:p w14:paraId="6151BF2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2D0ECC4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并入“对发展教育事业</w:t>
            </w:r>
            <w:r>
              <w:rPr>
                <w:rFonts w:hint="eastAsia" w:ascii="仿宋_GB2312" w:hAnsi="仿宋" w:eastAsia="仿宋_GB2312" w:cs="仿宋"/>
                <w:sz w:val="18"/>
                <w:szCs w:val="18"/>
                <w:lang w:eastAsia="zh-CN"/>
              </w:rPr>
              <w:t>作出</w:t>
            </w:r>
            <w:r>
              <w:rPr>
                <w:rFonts w:hint="eastAsia" w:ascii="仿宋_GB2312" w:hAnsi="仿宋" w:eastAsia="仿宋_GB2312" w:cs="仿宋"/>
                <w:sz w:val="18"/>
                <w:szCs w:val="18"/>
              </w:rPr>
              <w:t>突出贡献的奖励”</w:t>
            </w:r>
          </w:p>
        </w:tc>
      </w:tr>
      <w:tr w14:paraId="6B38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03" w:type="pct"/>
            <w:noWrap w:val="0"/>
            <w:vAlign w:val="center"/>
          </w:tcPr>
          <w:p w14:paraId="1D1A255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14</w:t>
            </w:r>
          </w:p>
        </w:tc>
        <w:tc>
          <w:tcPr>
            <w:tcW w:w="228" w:type="pct"/>
            <w:noWrap w:val="0"/>
            <w:vAlign w:val="center"/>
          </w:tcPr>
          <w:p w14:paraId="06D2EC6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市民政局</w:t>
            </w:r>
          </w:p>
        </w:tc>
        <w:tc>
          <w:tcPr>
            <w:tcW w:w="251" w:type="pct"/>
            <w:noWrap w:val="0"/>
            <w:vAlign w:val="center"/>
          </w:tcPr>
          <w:p w14:paraId="61A1D35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7375930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540E794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养老机构设立许可</w:t>
            </w:r>
          </w:p>
        </w:tc>
        <w:tc>
          <w:tcPr>
            <w:tcW w:w="544" w:type="pct"/>
            <w:noWrap w:val="0"/>
            <w:vAlign w:val="center"/>
          </w:tcPr>
          <w:p w14:paraId="43B778E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767E238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【法律】《中华人民共和国老年人权益保障法》（1996年8月29日主席令八届第73号，2015年4月24日予以修改）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第四十四条 设立养老机构应当向县级以上人民政府民政部门申请行政许可；经许可的，依法办理相应的登记。</w:t>
            </w:r>
          </w:p>
        </w:tc>
        <w:tc>
          <w:tcPr>
            <w:tcW w:w="234" w:type="pct"/>
            <w:noWrap w:val="0"/>
            <w:vAlign w:val="center"/>
          </w:tcPr>
          <w:p w14:paraId="5B0E703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2433B77F">
            <w:pPr>
              <w:spacing w:line="260" w:lineRule="exact"/>
              <w:rPr>
                <w:rFonts w:hint="eastAsia" w:ascii="仿宋_GB2312" w:hAnsi="仿宋" w:eastAsia="仿宋_GB2312" w:cs="仿宋"/>
                <w:sz w:val="18"/>
                <w:szCs w:val="18"/>
              </w:rPr>
            </w:pPr>
          </w:p>
        </w:tc>
      </w:tr>
      <w:tr w14:paraId="427D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203" w:type="pct"/>
            <w:noWrap w:val="0"/>
            <w:vAlign w:val="center"/>
          </w:tcPr>
          <w:p w14:paraId="175281C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15</w:t>
            </w:r>
          </w:p>
        </w:tc>
        <w:tc>
          <w:tcPr>
            <w:tcW w:w="228" w:type="pct"/>
            <w:noWrap w:val="0"/>
            <w:vAlign w:val="center"/>
          </w:tcPr>
          <w:p w14:paraId="4EBC508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市民政局</w:t>
            </w:r>
          </w:p>
        </w:tc>
        <w:tc>
          <w:tcPr>
            <w:tcW w:w="251" w:type="pct"/>
            <w:noWrap w:val="0"/>
            <w:vAlign w:val="center"/>
          </w:tcPr>
          <w:p w14:paraId="38D101C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26C34AA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0D6A0288">
            <w:pPr>
              <w:spacing w:line="260" w:lineRule="exact"/>
              <w:rPr>
                <w:rFonts w:hint="eastAsia" w:ascii="仿宋_GB2312" w:hAnsi="仿宋" w:eastAsia="仿宋_GB2312" w:cs="仿宋"/>
                <w:spacing w:val="-8"/>
                <w:w w:val="97"/>
                <w:sz w:val="18"/>
                <w:szCs w:val="18"/>
              </w:rPr>
            </w:pPr>
            <w:r>
              <w:rPr>
                <w:rFonts w:hint="eastAsia" w:ascii="仿宋_GB2312" w:hAnsi="仿宋" w:eastAsia="仿宋_GB2312" w:cs="仿宋"/>
                <w:spacing w:val="-8"/>
                <w:w w:val="97"/>
                <w:sz w:val="18"/>
                <w:szCs w:val="18"/>
              </w:rPr>
              <w:t>权限内对养老机构未依法履行变更、终止手续的或涂改、倒卖、出租、出借、转让设立许可证的行为进行处罚</w:t>
            </w:r>
          </w:p>
        </w:tc>
        <w:tc>
          <w:tcPr>
            <w:tcW w:w="544" w:type="pct"/>
            <w:noWrap w:val="0"/>
            <w:vAlign w:val="center"/>
          </w:tcPr>
          <w:p w14:paraId="4399250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0A705A3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【规章】《养老机构设立许可办法》（民政部令第48号，2013年6月28日颁布）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第二十六条 养老机构有下列情形之一的，许可机关应当依法给予警告，并处以3万元以下罚款；构成犯罪的，依法追究刑事责任；（一）未依法履行变更、终止手续的；（二）涂改、倒卖、出租、出借、转让设立许可证的。</w:t>
            </w:r>
          </w:p>
        </w:tc>
        <w:tc>
          <w:tcPr>
            <w:tcW w:w="234" w:type="pct"/>
            <w:noWrap w:val="0"/>
            <w:vAlign w:val="center"/>
          </w:tcPr>
          <w:p w14:paraId="061BF3A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646B0284">
            <w:pPr>
              <w:spacing w:line="260" w:lineRule="exact"/>
              <w:rPr>
                <w:rFonts w:hint="eastAsia" w:ascii="仿宋_GB2312" w:hAnsi="仿宋" w:eastAsia="仿宋_GB2312" w:cs="仿宋"/>
                <w:sz w:val="18"/>
                <w:szCs w:val="18"/>
              </w:rPr>
            </w:pPr>
          </w:p>
        </w:tc>
      </w:tr>
      <w:tr w14:paraId="570E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203" w:type="pct"/>
            <w:noWrap w:val="0"/>
            <w:vAlign w:val="center"/>
          </w:tcPr>
          <w:p w14:paraId="4E6DEEE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16</w:t>
            </w:r>
          </w:p>
        </w:tc>
        <w:tc>
          <w:tcPr>
            <w:tcW w:w="228" w:type="pct"/>
            <w:noWrap w:val="0"/>
            <w:vAlign w:val="center"/>
          </w:tcPr>
          <w:p w14:paraId="7FDB70B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市财政局</w:t>
            </w:r>
          </w:p>
        </w:tc>
        <w:tc>
          <w:tcPr>
            <w:tcW w:w="251" w:type="pct"/>
            <w:noWrap w:val="0"/>
            <w:vAlign w:val="center"/>
          </w:tcPr>
          <w:p w14:paraId="3A24E81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2C59DAE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处罚</w:t>
            </w:r>
          </w:p>
        </w:tc>
        <w:tc>
          <w:tcPr>
            <w:tcW w:w="438" w:type="pct"/>
            <w:noWrap w:val="0"/>
            <w:vAlign w:val="center"/>
          </w:tcPr>
          <w:p w14:paraId="75CCE1A0">
            <w:pPr>
              <w:spacing w:line="260" w:lineRule="exact"/>
              <w:rPr>
                <w:rFonts w:hint="eastAsia" w:ascii="仿宋_GB2312" w:hAnsi="仿宋" w:eastAsia="仿宋_GB2312" w:cs="仿宋"/>
                <w:spacing w:val="-8"/>
                <w:w w:val="97"/>
                <w:sz w:val="18"/>
                <w:szCs w:val="18"/>
              </w:rPr>
            </w:pPr>
            <w:r>
              <w:rPr>
                <w:rFonts w:hint="eastAsia" w:ascii="仿宋_GB2312" w:hAnsi="仿宋" w:eastAsia="仿宋_GB2312" w:cs="仿宋"/>
                <w:spacing w:val="-8"/>
                <w:w w:val="97"/>
                <w:sz w:val="18"/>
                <w:szCs w:val="18"/>
              </w:rPr>
              <w:t>对违反《会计法》行为的处罚</w:t>
            </w:r>
          </w:p>
        </w:tc>
        <w:tc>
          <w:tcPr>
            <w:tcW w:w="544" w:type="pct"/>
            <w:noWrap w:val="0"/>
            <w:vAlign w:val="center"/>
          </w:tcPr>
          <w:p w14:paraId="57CB9CB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5.吊销会计从业资格证书</w:t>
            </w:r>
          </w:p>
        </w:tc>
        <w:tc>
          <w:tcPr>
            <w:tcW w:w="2807" w:type="pct"/>
            <w:noWrap w:val="0"/>
            <w:vAlign w:val="center"/>
          </w:tcPr>
          <w:p w14:paraId="4F37303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【法律】《中华人民共和国会计法》(1999年10月31日修订）</w:t>
            </w:r>
          </w:p>
          <w:p w14:paraId="78AF6A9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第四十二条 会计人员有第一款所列行为之一，情节严重的，由县级以上人民政府财政部门吊销会计从业资格证书。</w:t>
            </w:r>
          </w:p>
          <w:p w14:paraId="35A3DF6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第四十三条 第四十四条对其中的会计人员，由县级以上人民政府财政部门吊销会计从业资格证书。</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【地方性法规】《辽宁省会计管理条例》(2010年7月30日通过)第三十二条  情节严重的，由财政部门吊销会计人员会计从业资格证书。</w:t>
            </w:r>
          </w:p>
        </w:tc>
        <w:tc>
          <w:tcPr>
            <w:tcW w:w="234" w:type="pct"/>
            <w:noWrap w:val="0"/>
            <w:vAlign w:val="center"/>
          </w:tcPr>
          <w:p w14:paraId="568162B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65891BF2">
            <w:pPr>
              <w:spacing w:line="260" w:lineRule="exact"/>
              <w:rPr>
                <w:rFonts w:hint="eastAsia" w:ascii="仿宋_GB2312" w:hAnsi="仿宋" w:eastAsia="仿宋_GB2312" w:cs="仿宋"/>
                <w:sz w:val="18"/>
                <w:szCs w:val="18"/>
              </w:rPr>
            </w:pPr>
          </w:p>
        </w:tc>
      </w:tr>
      <w:tr w14:paraId="7322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03" w:type="pct"/>
            <w:noWrap w:val="0"/>
            <w:vAlign w:val="center"/>
          </w:tcPr>
          <w:p w14:paraId="5E98C85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17</w:t>
            </w:r>
          </w:p>
        </w:tc>
        <w:tc>
          <w:tcPr>
            <w:tcW w:w="228" w:type="pct"/>
            <w:noWrap w:val="0"/>
            <w:vAlign w:val="center"/>
          </w:tcPr>
          <w:p w14:paraId="4B39135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市自然资源局</w:t>
            </w:r>
          </w:p>
        </w:tc>
        <w:tc>
          <w:tcPr>
            <w:tcW w:w="251" w:type="pct"/>
            <w:noWrap w:val="0"/>
            <w:vAlign w:val="center"/>
          </w:tcPr>
          <w:p w14:paraId="49934B7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368520E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征收</w:t>
            </w:r>
          </w:p>
        </w:tc>
        <w:tc>
          <w:tcPr>
            <w:tcW w:w="438" w:type="pct"/>
            <w:noWrap w:val="0"/>
            <w:vAlign w:val="center"/>
          </w:tcPr>
          <w:p w14:paraId="5401451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采矿登记费的征收</w:t>
            </w:r>
          </w:p>
        </w:tc>
        <w:tc>
          <w:tcPr>
            <w:tcW w:w="544" w:type="pct"/>
            <w:noWrap w:val="0"/>
            <w:vAlign w:val="center"/>
          </w:tcPr>
          <w:p w14:paraId="0EAD15C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7AA7E9C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【行政法规】《矿产资源开采登记管理办法》（国务院令第240号）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 办理采矿登记手续，应当按照规定缴纳登记费。</w:t>
            </w:r>
          </w:p>
        </w:tc>
        <w:tc>
          <w:tcPr>
            <w:tcW w:w="234" w:type="pct"/>
            <w:noWrap w:val="0"/>
            <w:vAlign w:val="center"/>
          </w:tcPr>
          <w:p w14:paraId="13D6D3D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暂停征收</w:t>
            </w:r>
          </w:p>
        </w:tc>
        <w:tc>
          <w:tcPr>
            <w:tcW w:w="295" w:type="pct"/>
            <w:noWrap/>
            <w:vAlign w:val="center"/>
          </w:tcPr>
          <w:p w14:paraId="51DF39E6">
            <w:pPr>
              <w:spacing w:line="260" w:lineRule="exact"/>
              <w:rPr>
                <w:rFonts w:hint="eastAsia" w:ascii="仿宋_GB2312" w:hAnsi="仿宋" w:eastAsia="仿宋_GB2312" w:cs="仿宋"/>
                <w:sz w:val="18"/>
                <w:szCs w:val="18"/>
              </w:rPr>
            </w:pPr>
          </w:p>
        </w:tc>
      </w:tr>
      <w:tr w14:paraId="4E07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03" w:type="pct"/>
            <w:noWrap/>
            <w:vAlign w:val="center"/>
          </w:tcPr>
          <w:p w14:paraId="2059838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18</w:t>
            </w:r>
          </w:p>
        </w:tc>
        <w:tc>
          <w:tcPr>
            <w:tcW w:w="228" w:type="pct"/>
            <w:noWrap w:val="0"/>
            <w:vAlign w:val="center"/>
          </w:tcPr>
          <w:p w14:paraId="1846C5E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市生态环境局</w:t>
            </w:r>
          </w:p>
        </w:tc>
        <w:tc>
          <w:tcPr>
            <w:tcW w:w="251" w:type="pct"/>
            <w:noWrap w:val="0"/>
            <w:vAlign w:val="center"/>
          </w:tcPr>
          <w:p w14:paraId="4040018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4EF3A2E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557B5BC0">
            <w:pPr>
              <w:spacing w:line="260" w:lineRule="exact"/>
              <w:rPr>
                <w:rFonts w:hint="eastAsia" w:ascii="仿宋_GB2312" w:hAnsi="仿宋" w:eastAsia="仿宋_GB2312" w:cs="仿宋"/>
                <w:spacing w:val="-8"/>
                <w:w w:val="97"/>
                <w:sz w:val="18"/>
                <w:szCs w:val="18"/>
              </w:rPr>
            </w:pPr>
            <w:r>
              <w:rPr>
                <w:rFonts w:hint="eastAsia" w:ascii="仿宋_GB2312" w:hAnsi="仿宋" w:eastAsia="仿宋_GB2312" w:cs="仿宋"/>
                <w:spacing w:val="-8"/>
                <w:w w:val="97"/>
                <w:sz w:val="18"/>
                <w:szCs w:val="18"/>
              </w:rPr>
              <w:t>贮存危险废物超过一年的批准</w:t>
            </w:r>
          </w:p>
        </w:tc>
        <w:tc>
          <w:tcPr>
            <w:tcW w:w="544" w:type="pct"/>
            <w:noWrap w:val="0"/>
            <w:vAlign w:val="center"/>
          </w:tcPr>
          <w:p w14:paraId="218E826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1A482D0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【法律】《中华人民共和国固体废物污染环境防治法》（1995年10月30日主席令第五十八号，2016年11月7日予以修改）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第五十八条 贮存危险废物必须采取符合国家环境保护标准的防护措施，并不得超过一年；确需延长期限的，必须报经原批准经营许可证的环境保护行政主管部门批准；法律、行政法规另有规定的除外。</w:t>
            </w:r>
          </w:p>
        </w:tc>
        <w:tc>
          <w:tcPr>
            <w:tcW w:w="234" w:type="pct"/>
            <w:noWrap w:val="0"/>
            <w:vAlign w:val="center"/>
          </w:tcPr>
          <w:p w14:paraId="3E7C2E4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34E89A41">
            <w:pPr>
              <w:spacing w:line="260" w:lineRule="exact"/>
              <w:rPr>
                <w:rFonts w:hint="eastAsia" w:ascii="仿宋_GB2312" w:hAnsi="仿宋" w:eastAsia="仿宋_GB2312" w:cs="仿宋"/>
                <w:sz w:val="18"/>
                <w:szCs w:val="18"/>
              </w:rPr>
            </w:pPr>
          </w:p>
        </w:tc>
      </w:tr>
      <w:tr w14:paraId="432F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2" w:hRule="atLeast"/>
        </w:trPr>
        <w:tc>
          <w:tcPr>
            <w:tcW w:w="203" w:type="pct"/>
            <w:noWrap/>
            <w:vAlign w:val="center"/>
          </w:tcPr>
          <w:p w14:paraId="1BF78C3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19</w:t>
            </w:r>
          </w:p>
        </w:tc>
        <w:tc>
          <w:tcPr>
            <w:tcW w:w="228" w:type="pct"/>
            <w:noWrap w:val="0"/>
            <w:vAlign w:val="center"/>
          </w:tcPr>
          <w:p w14:paraId="2F87FDC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市生态环境局</w:t>
            </w:r>
          </w:p>
        </w:tc>
        <w:tc>
          <w:tcPr>
            <w:tcW w:w="251" w:type="pct"/>
            <w:noWrap w:val="0"/>
            <w:vAlign w:val="center"/>
          </w:tcPr>
          <w:p w14:paraId="7A7BA7B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3F3485E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5D2C373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防治污染设施拆除或闲置审批</w:t>
            </w:r>
          </w:p>
        </w:tc>
        <w:tc>
          <w:tcPr>
            <w:tcW w:w="544" w:type="pct"/>
            <w:noWrap w:val="0"/>
            <w:vAlign w:val="center"/>
          </w:tcPr>
          <w:p w14:paraId="01052AB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54D5D6CF">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【法律】《中华人民共和国水污染防治法》（1984年5月11日主席令第十二号，2008年2月28日予以修改）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第二十一条 拆除或者闲置水污染物处理设施的，应当事先报县级以上地方人民政府环境保护主管部门批准。</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【法律】《中华人民共和国固体废物污染环境防治法》（1995年10月30日主席令第五十八号，2015年4月24日予以修改）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第三十四条  禁止擅自关闭、闲置或者拆除工业固体废物污染环境防治设施、场所。确有必要关闭、闲置或者拆除的，必须经所在地县级以上地方人民政府环境保护行政主管部门核准，并采取措施，防止污染环境。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【法律】《中华人民共和国环境噪声污染防治法》（1996年10月29日主席令第七十七号）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第十五条  拆除或者闲置环境噪声污染防治设施的，必须事先报经所在地的县级以上地方人民政府环境保护行政主管部门批准。</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【法律】《中华人民共和国环境保护法》（1989年12月26日主席令第二十二号，2014年4月24日予以修改）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第四十一条 建设项目中防治污染的设施，应当与主体工程同时设计、同时施工、同时投产使用。防治污染的设施应当符合经批准的环境影响评价文件的要求，不得擅自拆除或者闲置。</w:t>
            </w:r>
          </w:p>
        </w:tc>
        <w:tc>
          <w:tcPr>
            <w:tcW w:w="234" w:type="pct"/>
            <w:noWrap w:val="0"/>
            <w:vAlign w:val="center"/>
          </w:tcPr>
          <w:p w14:paraId="33F1B74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52ECC31E">
            <w:pPr>
              <w:spacing w:line="260" w:lineRule="exact"/>
              <w:rPr>
                <w:rFonts w:hint="eastAsia" w:ascii="仿宋_GB2312" w:hAnsi="仿宋" w:eastAsia="仿宋_GB2312" w:cs="仿宋"/>
                <w:sz w:val="18"/>
                <w:szCs w:val="18"/>
              </w:rPr>
            </w:pPr>
          </w:p>
        </w:tc>
      </w:tr>
      <w:tr w14:paraId="7236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03" w:type="pct"/>
            <w:noWrap/>
            <w:vAlign w:val="center"/>
          </w:tcPr>
          <w:p w14:paraId="512E48D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20</w:t>
            </w:r>
          </w:p>
        </w:tc>
        <w:tc>
          <w:tcPr>
            <w:tcW w:w="228" w:type="pct"/>
            <w:noWrap w:val="0"/>
            <w:vAlign w:val="center"/>
          </w:tcPr>
          <w:p w14:paraId="13A24C7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市生态环境局</w:t>
            </w:r>
          </w:p>
        </w:tc>
        <w:tc>
          <w:tcPr>
            <w:tcW w:w="251" w:type="pct"/>
            <w:noWrap w:val="0"/>
            <w:vAlign w:val="center"/>
          </w:tcPr>
          <w:p w14:paraId="0D8B42B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32B35A6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193C642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夜间建筑施工许可</w:t>
            </w:r>
          </w:p>
        </w:tc>
        <w:tc>
          <w:tcPr>
            <w:tcW w:w="544" w:type="pct"/>
            <w:noWrap w:val="0"/>
            <w:vAlign w:val="center"/>
          </w:tcPr>
          <w:p w14:paraId="29B9B7F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37183CE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【法律】《中华人民共和国环境噪声污染防治法》（1996年10月29日主席令第七十七号）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第三十条 在城市市区噪声敏感建筑物集中区域内，禁止夜间进行产生环境噪声污染的建筑施工作业，但抢修、抢险作业和因生产工艺上要求或者特殊需要必须连续作业的除外。因特殊需要必须连续作业的，必须有县级以上人民政府或者其有关主管部门的证明。……</w:t>
            </w:r>
          </w:p>
        </w:tc>
        <w:tc>
          <w:tcPr>
            <w:tcW w:w="234" w:type="pct"/>
            <w:noWrap w:val="0"/>
            <w:vAlign w:val="center"/>
          </w:tcPr>
          <w:p w14:paraId="08C6451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0DE3B501">
            <w:pPr>
              <w:spacing w:line="260" w:lineRule="exact"/>
              <w:rPr>
                <w:rFonts w:hint="eastAsia" w:ascii="仿宋_GB2312" w:hAnsi="仿宋" w:eastAsia="仿宋_GB2312" w:cs="仿宋"/>
                <w:sz w:val="18"/>
                <w:szCs w:val="18"/>
              </w:rPr>
            </w:pPr>
          </w:p>
        </w:tc>
      </w:tr>
      <w:tr w14:paraId="58A1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03" w:type="pct"/>
            <w:noWrap/>
            <w:vAlign w:val="center"/>
          </w:tcPr>
          <w:p w14:paraId="5D5453D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21</w:t>
            </w:r>
          </w:p>
        </w:tc>
        <w:tc>
          <w:tcPr>
            <w:tcW w:w="228" w:type="pct"/>
            <w:noWrap w:val="0"/>
            <w:vAlign w:val="center"/>
          </w:tcPr>
          <w:p w14:paraId="6D21519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市生态环境局</w:t>
            </w:r>
          </w:p>
        </w:tc>
        <w:tc>
          <w:tcPr>
            <w:tcW w:w="251" w:type="pct"/>
            <w:noWrap w:val="0"/>
            <w:vAlign w:val="center"/>
          </w:tcPr>
          <w:p w14:paraId="1DF9418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0A5FDE2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0EC5383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海洋环境保护设施拆除或闲置许可</w:t>
            </w:r>
          </w:p>
        </w:tc>
        <w:tc>
          <w:tcPr>
            <w:tcW w:w="544" w:type="pct"/>
            <w:noWrap w:val="0"/>
            <w:vAlign w:val="center"/>
          </w:tcPr>
          <w:p w14:paraId="326A334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75786E57">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【法律】《中华人民共和国海洋环境保护法》</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第四十八条 拆除或者闲置环境保护设施，必须事先征得海洋行政主管部门的同意。</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根据《深化党和国家机构改革方案》，国家海洋局的海洋环境保护职责划转至生态环境部，以行使生态和城乡各类污染物排放监管与行政执法职责，加强环境污染治理。</w:t>
            </w:r>
          </w:p>
        </w:tc>
        <w:tc>
          <w:tcPr>
            <w:tcW w:w="234" w:type="pct"/>
            <w:noWrap w:val="0"/>
            <w:vAlign w:val="center"/>
          </w:tcPr>
          <w:p w14:paraId="7E8D182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ign w:val="center"/>
          </w:tcPr>
          <w:p w14:paraId="3AE6785F">
            <w:pPr>
              <w:spacing w:line="260" w:lineRule="exact"/>
              <w:rPr>
                <w:rFonts w:hint="eastAsia" w:ascii="仿宋_GB2312" w:hAnsi="仿宋" w:eastAsia="仿宋_GB2312" w:cs="仿宋"/>
                <w:sz w:val="18"/>
                <w:szCs w:val="18"/>
              </w:rPr>
            </w:pPr>
          </w:p>
        </w:tc>
      </w:tr>
      <w:tr w14:paraId="1AA8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3" w:type="pct"/>
            <w:noWrap/>
            <w:vAlign w:val="center"/>
          </w:tcPr>
          <w:p w14:paraId="0FB6A34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22</w:t>
            </w:r>
          </w:p>
        </w:tc>
        <w:tc>
          <w:tcPr>
            <w:tcW w:w="228" w:type="pct"/>
            <w:noWrap w:val="0"/>
            <w:vAlign w:val="center"/>
          </w:tcPr>
          <w:p w14:paraId="784A483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市生态环境局</w:t>
            </w:r>
          </w:p>
        </w:tc>
        <w:tc>
          <w:tcPr>
            <w:tcW w:w="251" w:type="pct"/>
            <w:noWrap w:val="0"/>
            <w:vAlign w:val="center"/>
          </w:tcPr>
          <w:p w14:paraId="06FB632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6212FC7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6C65E48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必需经水路运输医疗废物审批</w:t>
            </w:r>
          </w:p>
        </w:tc>
        <w:tc>
          <w:tcPr>
            <w:tcW w:w="544" w:type="pct"/>
            <w:noWrap w:val="0"/>
            <w:vAlign w:val="center"/>
          </w:tcPr>
          <w:p w14:paraId="06C38AA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23A4729C">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【行政法规】《医疗废物管理条例》（2003年6月16日国务院令第380号，2011年1月8日予以修改）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第十五条 有陆路通道的，禁止通过水路运输医疗废物；没有陆路通道必需经水路运输医疗废物的，应当经设区的市级以上人民政府环境保护行政主管部门批准，并采取严格的环境保护措施后，方可通过水路运输。</w:t>
            </w:r>
          </w:p>
        </w:tc>
        <w:tc>
          <w:tcPr>
            <w:tcW w:w="234" w:type="pct"/>
            <w:noWrap w:val="0"/>
            <w:vAlign w:val="center"/>
          </w:tcPr>
          <w:p w14:paraId="71A256A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4473B5AC">
            <w:pPr>
              <w:spacing w:line="260" w:lineRule="exact"/>
              <w:rPr>
                <w:rFonts w:hint="eastAsia" w:ascii="仿宋_GB2312" w:hAnsi="仿宋" w:eastAsia="仿宋_GB2312" w:cs="仿宋"/>
                <w:sz w:val="18"/>
                <w:szCs w:val="18"/>
              </w:rPr>
            </w:pPr>
          </w:p>
        </w:tc>
      </w:tr>
      <w:tr w14:paraId="4067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203" w:type="pct"/>
            <w:noWrap/>
            <w:vAlign w:val="center"/>
          </w:tcPr>
          <w:p w14:paraId="4CBCAFC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23</w:t>
            </w:r>
          </w:p>
        </w:tc>
        <w:tc>
          <w:tcPr>
            <w:tcW w:w="228" w:type="pct"/>
            <w:noWrap w:val="0"/>
            <w:vAlign w:val="center"/>
          </w:tcPr>
          <w:p w14:paraId="6275044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市生态环境局</w:t>
            </w:r>
          </w:p>
        </w:tc>
        <w:tc>
          <w:tcPr>
            <w:tcW w:w="251" w:type="pct"/>
            <w:noWrap w:val="0"/>
            <w:vAlign w:val="center"/>
          </w:tcPr>
          <w:p w14:paraId="0B05282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14F2210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1E09F39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江河、湖泊新建、改建或者扩大排污口审批</w:t>
            </w:r>
          </w:p>
        </w:tc>
        <w:tc>
          <w:tcPr>
            <w:tcW w:w="544" w:type="pct"/>
            <w:noWrap w:val="0"/>
            <w:vAlign w:val="center"/>
          </w:tcPr>
          <w:p w14:paraId="5FA89B8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09E26DA7">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【法律】《中华人民共和国水法》（2002年8月29日中华人民共和国主席令第七十四号，2016年7月2日修正）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第三十四条 禁止在饮用水水源保护区内设置排污口。在江河、湖泊新建、改建或者扩大排污口，应当经过有管辖权的水行政主管部门或者流域管理机构同意，由环境保护行政主管部门负责对该建设项目的环境影响报告书进行审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【法律】《中华人民共和国水污染防治法》（1984年5月11日主席令第十二号，2008年2月28日修正）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第十七条 新建、改建、扩建直接或者间接向水体排放污染物的建设项目和其他水上设施，应当依法进行环境影响评价。建设单位在江河、湖泊新建、改建、扩建排污口的，应当取得水行政主管部门或者流域管理机构同意。</w:t>
            </w:r>
          </w:p>
        </w:tc>
        <w:tc>
          <w:tcPr>
            <w:tcW w:w="234" w:type="pct"/>
            <w:noWrap w:val="0"/>
            <w:vAlign w:val="center"/>
          </w:tcPr>
          <w:p w14:paraId="098922C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225683D0">
            <w:pPr>
              <w:spacing w:line="260" w:lineRule="exact"/>
              <w:rPr>
                <w:rFonts w:hint="eastAsia" w:ascii="仿宋_GB2312" w:hAnsi="仿宋" w:eastAsia="仿宋_GB2312" w:cs="仿宋"/>
                <w:sz w:val="18"/>
                <w:szCs w:val="18"/>
              </w:rPr>
            </w:pPr>
          </w:p>
        </w:tc>
      </w:tr>
      <w:tr w14:paraId="5F22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203" w:type="pct"/>
            <w:noWrap w:val="0"/>
            <w:vAlign w:val="center"/>
          </w:tcPr>
          <w:p w14:paraId="0B134C8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24</w:t>
            </w:r>
          </w:p>
        </w:tc>
        <w:tc>
          <w:tcPr>
            <w:tcW w:w="228" w:type="pct"/>
            <w:noWrap w:val="0"/>
            <w:vAlign w:val="center"/>
          </w:tcPr>
          <w:p w14:paraId="39CEDF4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市住房城乡建设局</w:t>
            </w:r>
          </w:p>
        </w:tc>
        <w:tc>
          <w:tcPr>
            <w:tcW w:w="251" w:type="pct"/>
            <w:noWrap w:val="0"/>
            <w:vAlign w:val="center"/>
          </w:tcPr>
          <w:p w14:paraId="5FF7D08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505A29B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确认</w:t>
            </w:r>
          </w:p>
        </w:tc>
        <w:tc>
          <w:tcPr>
            <w:tcW w:w="438" w:type="pct"/>
            <w:noWrap w:val="0"/>
            <w:vAlign w:val="center"/>
          </w:tcPr>
          <w:p w14:paraId="2767605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建设领域建设工程应用产品质量认证和建筑节能产品认证</w:t>
            </w:r>
          </w:p>
        </w:tc>
        <w:tc>
          <w:tcPr>
            <w:tcW w:w="544" w:type="pct"/>
            <w:noWrap w:val="0"/>
            <w:vAlign w:val="center"/>
          </w:tcPr>
          <w:p w14:paraId="0CD109F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5D43F55F">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【规范性文件】《国务院关于促进房地产市场持续健康发展的通知》（国发〔2003〕18号）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（十五） 完善住宅性能认定和住宅产品认证、淘汰的制度。</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【规范性文件】《国务院关于加强节能工作的决定》（国发〔2006〕28号）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第二十五条 完善能效标识和节能产品认证制度。加快实施强制性能效标识制度，扩大能效标识在家用电器、电动机、汽车和建筑上的应用。不断提高能效标识的社会认知度，引导社会消费行为，促进企业加快高效节能产品的研发。</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【规范性文件】《关于推动住宅产品认证工作的通知》（建标〔2006〕139号）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 各地建设行政主管部门要从规范房地产市场秩序、提高住宅质量、促进住宅产品标准化和产业化发展的高度，加强住宅产品认证工作宣传，积极引导住宅产品生产企业参与认证，支持建设、设计、施工、监理等单位采用通过认证的住宅产品，积极开展采用认证产品的示范工作，以点带面，扩大影响，提高企业和公众对认证产品的认可度。</w:t>
            </w:r>
          </w:p>
        </w:tc>
        <w:tc>
          <w:tcPr>
            <w:tcW w:w="234" w:type="pct"/>
            <w:noWrap w:val="0"/>
            <w:vAlign w:val="center"/>
          </w:tcPr>
          <w:p w14:paraId="19AFD67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7ECB89F4">
            <w:pPr>
              <w:spacing w:line="260" w:lineRule="exact"/>
              <w:rPr>
                <w:rFonts w:hint="eastAsia" w:ascii="仿宋_GB2312" w:hAnsi="仿宋" w:eastAsia="仿宋_GB2312" w:cs="仿宋"/>
                <w:sz w:val="18"/>
                <w:szCs w:val="18"/>
              </w:rPr>
            </w:pPr>
          </w:p>
        </w:tc>
      </w:tr>
      <w:tr w14:paraId="41CA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trPr>
        <w:tc>
          <w:tcPr>
            <w:tcW w:w="203" w:type="pct"/>
            <w:noWrap w:val="0"/>
            <w:vAlign w:val="center"/>
          </w:tcPr>
          <w:p w14:paraId="1C02434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25</w:t>
            </w:r>
          </w:p>
        </w:tc>
        <w:tc>
          <w:tcPr>
            <w:tcW w:w="228" w:type="pct"/>
            <w:noWrap w:val="0"/>
            <w:vAlign w:val="center"/>
          </w:tcPr>
          <w:p w14:paraId="603042F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市住房城乡建设局</w:t>
            </w:r>
          </w:p>
        </w:tc>
        <w:tc>
          <w:tcPr>
            <w:tcW w:w="251" w:type="pct"/>
            <w:noWrap w:val="0"/>
            <w:vAlign w:val="center"/>
          </w:tcPr>
          <w:p w14:paraId="7D462F3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147FD7D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确认</w:t>
            </w:r>
          </w:p>
        </w:tc>
        <w:tc>
          <w:tcPr>
            <w:tcW w:w="438" w:type="pct"/>
            <w:noWrap w:val="0"/>
            <w:vAlign w:val="center"/>
          </w:tcPr>
          <w:p w14:paraId="14EFA7C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绿色建筑评价标识确认</w:t>
            </w:r>
          </w:p>
        </w:tc>
        <w:tc>
          <w:tcPr>
            <w:tcW w:w="544" w:type="pct"/>
            <w:noWrap w:val="0"/>
            <w:vAlign w:val="center"/>
          </w:tcPr>
          <w:p w14:paraId="666CA30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755A9A2C">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【规范性文件】国务院办公厅《关于转发发展改革委住房城乡建设部绿色建筑行动方案的通知》(国办发〔2013〕1号)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 重点任务（一）切实抓好新建建筑节能工作。强化绿色建筑评价标识管理，加强对规划、设计、施工和运行的监管。</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【规范性文件】《关于推进一二星级绿色建筑评价标识工作的通知》（建科〔2009〕109号）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 各省（区、市）住房城乡建设主管部门负责本地区一、二星级绿色建筑评价标识工作，并选择确定绿色建筑评价标识的日常管理机构、技术依托单位，组建评价专家委员会，加强对评价标识机构、组织和评价标识工作的监督管理。</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【规范性文件】财政部、住建部《关于加快推动我国绿色建筑发展的实施意见》（财建〔2012〕167号）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 建立健全绿色建筑标准规范及评价标识体系，引导绿色建筑健康发展。（二）完善绿色建筑评价制度。各地住房城乡建设、财政部门要加大绿色建筑评价标识制度的推进力度，建立自愿性标识与强制性标识相结合的推进机制，对按绿色建筑标准设计建造的一般住宅和公共建筑，实行自愿性评价标识，对按绿色建筑标准设计建造的政府投资的保障性住房、学校、医院等公益性建筑及大型公共建筑，率先实行评价标识，并逐步过渡到对所有新建绿色建筑均进行评价标识。</w:t>
            </w:r>
          </w:p>
        </w:tc>
        <w:tc>
          <w:tcPr>
            <w:tcW w:w="234" w:type="pct"/>
            <w:noWrap w:val="0"/>
            <w:vAlign w:val="center"/>
          </w:tcPr>
          <w:p w14:paraId="04D168F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11279CF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由第三方服务机构开展</w:t>
            </w:r>
          </w:p>
        </w:tc>
      </w:tr>
      <w:tr w14:paraId="06088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203" w:type="pct"/>
            <w:noWrap w:val="0"/>
            <w:vAlign w:val="center"/>
          </w:tcPr>
          <w:p w14:paraId="67BEC71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26</w:t>
            </w:r>
          </w:p>
        </w:tc>
        <w:tc>
          <w:tcPr>
            <w:tcW w:w="228" w:type="pct"/>
            <w:noWrap w:val="0"/>
            <w:vAlign w:val="center"/>
          </w:tcPr>
          <w:p w14:paraId="70ABDEE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市住房城乡建设局</w:t>
            </w:r>
          </w:p>
        </w:tc>
        <w:tc>
          <w:tcPr>
            <w:tcW w:w="251" w:type="pct"/>
            <w:noWrap w:val="0"/>
            <w:vAlign w:val="center"/>
          </w:tcPr>
          <w:p w14:paraId="035C62C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6D4C5CA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确认</w:t>
            </w:r>
          </w:p>
        </w:tc>
        <w:tc>
          <w:tcPr>
            <w:tcW w:w="438" w:type="pct"/>
            <w:noWrap w:val="0"/>
            <w:vAlign w:val="center"/>
          </w:tcPr>
          <w:p w14:paraId="7D89C51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建筑能效测评标识确认</w:t>
            </w:r>
          </w:p>
        </w:tc>
        <w:tc>
          <w:tcPr>
            <w:tcW w:w="544" w:type="pct"/>
            <w:noWrap w:val="0"/>
            <w:vAlign w:val="center"/>
          </w:tcPr>
          <w:p w14:paraId="4598A1E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1343BE3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【行政法规】《民用建筑节能条例》（2008年8月1日国务院令第530号）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第二十一条 国家机关办公建筑和大型公共建筑的所有权人应当对建筑的能源利用效率进行测评和标识，并按照国家有关规定将测评结果予以公示，接受社会监督。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【规范性文件】《国务院关于加强节能工作的决定》（国发〔2006〕28号）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第二十五条 完善能效标识和节能产品认证制度。加快实施强制性能效标识制度，扩大能效标识在家用电器、电动机、汽车和建筑上的应用。不断提高能效标识的社会认知度，引导社会消费行为，促进企业加快高效节能产品的研发。</w:t>
            </w:r>
          </w:p>
        </w:tc>
        <w:tc>
          <w:tcPr>
            <w:tcW w:w="234" w:type="pct"/>
            <w:noWrap w:val="0"/>
            <w:vAlign w:val="center"/>
          </w:tcPr>
          <w:p w14:paraId="607F0D5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5C9F5FF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由第三方服务机构开展</w:t>
            </w:r>
          </w:p>
        </w:tc>
      </w:tr>
      <w:tr w14:paraId="4E3C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203" w:type="pct"/>
            <w:noWrap w:val="0"/>
            <w:vAlign w:val="center"/>
          </w:tcPr>
          <w:p w14:paraId="40CF190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27</w:t>
            </w:r>
          </w:p>
        </w:tc>
        <w:tc>
          <w:tcPr>
            <w:tcW w:w="228" w:type="pct"/>
            <w:noWrap w:val="0"/>
            <w:vAlign w:val="center"/>
          </w:tcPr>
          <w:p w14:paraId="02040A7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市住房城乡建设局</w:t>
            </w:r>
          </w:p>
        </w:tc>
        <w:tc>
          <w:tcPr>
            <w:tcW w:w="251" w:type="pct"/>
            <w:noWrap w:val="0"/>
            <w:vAlign w:val="center"/>
          </w:tcPr>
          <w:p w14:paraId="52638AC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6A739BF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确认</w:t>
            </w:r>
          </w:p>
        </w:tc>
        <w:tc>
          <w:tcPr>
            <w:tcW w:w="438" w:type="pct"/>
            <w:noWrap w:val="0"/>
            <w:vAlign w:val="center"/>
          </w:tcPr>
          <w:p w14:paraId="4D455A7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民用建筑能效测评机构认定</w:t>
            </w:r>
          </w:p>
        </w:tc>
        <w:tc>
          <w:tcPr>
            <w:tcW w:w="544" w:type="pct"/>
            <w:noWrap w:val="0"/>
            <w:vAlign w:val="center"/>
          </w:tcPr>
          <w:p w14:paraId="29574F8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07BAC34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【规范性文件】《民用建筑能效测评机构管理暂行办法》（建科〔2008〕80号）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第六条 国务院建设主管部门负责全国民用建筑能效测评标识活动的实施和监督管理。</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【规范性文件】《民用建筑能效测评机构管理暂行办法》（建科〔2008〕80号）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第三条 测评机构实行国家和省级两级管理。住房和城乡建设部负责对全国建筑能效测评活动实施监督管理，并负责制定测评机构认定标准和对国家级测评机构进行认定管理。省、自治区、直辖市建设主管部门依据本办法，负责本行政区域内测评机构监督管理，并负责省级测评机构的认定管理。</w:t>
            </w:r>
          </w:p>
        </w:tc>
        <w:tc>
          <w:tcPr>
            <w:tcW w:w="234" w:type="pct"/>
            <w:noWrap w:val="0"/>
            <w:vAlign w:val="center"/>
          </w:tcPr>
          <w:p w14:paraId="2A04EEA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74C3A50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由第三方服务机构开展</w:t>
            </w:r>
          </w:p>
        </w:tc>
      </w:tr>
      <w:tr w14:paraId="495F4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203" w:type="pct"/>
            <w:noWrap w:val="0"/>
            <w:vAlign w:val="center"/>
          </w:tcPr>
          <w:p w14:paraId="42854C0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28</w:t>
            </w:r>
          </w:p>
        </w:tc>
        <w:tc>
          <w:tcPr>
            <w:tcW w:w="228" w:type="pct"/>
            <w:noWrap w:val="0"/>
            <w:vAlign w:val="center"/>
          </w:tcPr>
          <w:p w14:paraId="117EB6B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市住房城乡建设局</w:t>
            </w:r>
          </w:p>
        </w:tc>
        <w:tc>
          <w:tcPr>
            <w:tcW w:w="251" w:type="pct"/>
            <w:noWrap w:val="0"/>
            <w:vAlign w:val="center"/>
          </w:tcPr>
          <w:p w14:paraId="5051524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3664BE7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确认</w:t>
            </w:r>
          </w:p>
        </w:tc>
        <w:tc>
          <w:tcPr>
            <w:tcW w:w="438" w:type="pct"/>
            <w:noWrap w:val="0"/>
            <w:vAlign w:val="center"/>
          </w:tcPr>
          <w:p w14:paraId="54988D3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预拌混凝土绿色生产评价标识确认</w:t>
            </w:r>
          </w:p>
        </w:tc>
        <w:tc>
          <w:tcPr>
            <w:tcW w:w="544" w:type="pct"/>
            <w:noWrap w:val="0"/>
            <w:vAlign w:val="center"/>
          </w:tcPr>
          <w:p w14:paraId="43A6D88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33889EF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【规范性文件】《住房城乡建设部工业和信息化部关于印发〈预拌混凝土绿色生产评价标识管理办法(试行)〉的通知》（建标〔2016〕15号）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第七条 各省级住房城乡建设主管部门、工业和信息化主管部门（以下简称省级部门。两部门和省级部门统称为主管部门）负责监督、管理和组织开展本地区评价标识工作。主要职责是：（一）明确承担省级评价标识日常管理工作的机构；（二）对评价标识机构进行管理和监督，并报两部门；（三）监管本地区评价标识应用；（四）在两部门建立的统一信息平台上发布本地区评价标识等信息。</w:t>
            </w:r>
          </w:p>
        </w:tc>
        <w:tc>
          <w:tcPr>
            <w:tcW w:w="234" w:type="pct"/>
            <w:noWrap w:val="0"/>
            <w:vAlign w:val="center"/>
          </w:tcPr>
          <w:p w14:paraId="1CA4B78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50CFD98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由第三方服务机构开展</w:t>
            </w:r>
          </w:p>
        </w:tc>
      </w:tr>
      <w:tr w14:paraId="2F87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203" w:type="pct"/>
            <w:noWrap w:val="0"/>
            <w:vAlign w:val="center"/>
          </w:tcPr>
          <w:p w14:paraId="5C768FA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29</w:t>
            </w:r>
          </w:p>
        </w:tc>
        <w:tc>
          <w:tcPr>
            <w:tcW w:w="228" w:type="pct"/>
            <w:noWrap w:val="0"/>
            <w:vAlign w:val="center"/>
          </w:tcPr>
          <w:p w14:paraId="6D40DF5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市住房城乡建设局</w:t>
            </w:r>
          </w:p>
        </w:tc>
        <w:tc>
          <w:tcPr>
            <w:tcW w:w="251" w:type="pct"/>
            <w:noWrap w:val="0"/>
            <w:vAlign w:val="center"/>
          </w:tcPr>
          <w:p w14:paraId="67A64F6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70E11FA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确认</w:t>
            </w:r>
          </w:p>
        </w:tc>
        <w:tc>
          <w:tcPr>
            <w:tcW w:w="438" w:type="pct"/>
            <w:noWrap w:val="0"/>
            <w:vAlign w:val="center"/>
          </w:tcPr>
          <w:p w14:paraId="10CA59A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国有直管房屋租赁合同发放及变更登记确认</w:t>
            </w:r>
          </w:p>
        </w:tc>
        <w:tc>
          <w:tcPr>
            <w:tcW w:w="544" w:type="pct"/>
            <w:noWrap w:val="0"/>
            <w:vAlign w:val="center"/>
          </w:tcPr>
          <w:p w14:paraId="6EB82A5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4736BBC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【法律】《中华人民共和国城市房地产管理法》（1994年7月5日主席令第29号，2009年8月27日予以修改）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第五十四条 房屋租赁，出租人和承租人应当签订书面租赁合同，约定租赁期限、租赁用途、租赁价格、修缮责任等条款，以及双方的其他权利和义务，并向房产管理部门登记备案。</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【规范性文件】《关于印发关于深化城镇住房制度改革加快住宅建设扩大居民住房消费的若干意见的通知》（辽建发〔1999〕117号）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第二十一条 凡城镇职工或居民承租的产权明晰、无房屋租赁纠纷的公有住房，经产权单位同意，市、县房地产行政管理部门批准，其使用权允许有偿转让、转租。公有住房使用权有偿转租，住房租赁当事人在签订租赁合同后，应到所在地房地产行政主管部门办理登记备案手续，缴纳有关费用领取《房屋租赁证》。</w:t>
            </w:r>
          </w:p>
        </w:tc>
        <w:tc>
          <w:tcPr>
            <w:tcW w:w="234" w:type="pct"/>
            <w:noWrap w:val="0"/>
            <w:vAlign w:val="center"/>
          </w:tcPr>
          <w:p w14:paraId="3787913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3F182D4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并入“房屋租赁登记备案”中</w:t>
            </w:r>
          </w:p>
        </w:tc>
      </w:tr>
      <w:tr w14:paraId="7D05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trPr>
        <w:tc>
          <w:tcPr>
            <w:tcW w:w="203" w:type="pct"/>
            <w:noWrap w:val="0"/>
            <w:vAlign w:val="center"/>
          </w:tcPr>
          <w:p w14:paraId="4E5088B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30</w:t>
            </w:r>
          </w:p>
        </w:tc>
        <w:tc>
          <w:tcPr>
            <w:tcW w:w="228" w:type="pct"/>
            <w:noWrap w:val="0"/>
            <w:vAlign w:val="center"/>
          </w:tcPr>
          <w:p w14:paraId="730A452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市住房城乡建设局</w:t>
            </w:r>
          </w:p>
        </w:tc>
        <w:tc>
          <w:tcPr>
            <w:tcW w:w="251" w:type="pct"/>
            <w:noWrap w:val="0"/>
            <w:vAlign w:val="center"/>
          </w:tcPr>
          <w:p w14:paraId="4D91389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5AB0A82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确认</w:t>
            </w:r>
          </w:p>
        </w:tc>
        <w:tc>
          <w:tcPr>
            <w:tcW w:w="438" w:type="pct"/>
            <w:noWrap w:val="0"/>
            <w:vAlign w:val="center"/>
          </w:tcPr>
          <w:p w14:paraId="6EB6029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申请经济适用住房资格确认</w:t>
            </w:r>
          </w:p>
        </w:tc>
        <w:tc>
          <w:tcPr>
            <w:tcW w:w="544" w:type="pct"/>
            <w:noWrap w:val="0"/>
            <w:vAlign w:val="center"/>
          </w:tcPr>
          <w:p w14:paraId="14AB188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731A04B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【规章】《辽宁省保障性安居工程建设和管理办法》（2013年1月23日辽宁省人民政府令第277号）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 保障性住房申请人应当如实申报家庭住房、收入和财产状况，声明同意审核机关调查核实其家庭住房和财产等情况。审核机关调查核实申请人住房和金融资产、车辆等财产的，有关机构应当依法提供便利。符合保障对象条件的每一家庭只能申请一套保障性住房。禁止向不符合保障对象条件的家庭供应保障性住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第二十八条 保障性住房实行轮候分配制度，按照轮候号先后顺序出租或者出售。</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经审核符合保障对象条件的家庭，市、县政府应当在合理的轮候期内安排保障性住房。具体轮候期限和办法由市、县政府确定并公布。保障性住房的分配房源、分配方案及分配结果，由安居工程管理部门依法及时向社会公布，接受监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第二十九条 保障性住房申请人在轮候期间，家庭人口、收入（资产）、住房等情况发生变化不再符合保障对象条件的，应当如实向所在地市、县安居工程管理部门申报，退出轮候。</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【规范性文件】《关于印发&lt;经济适用住房管理办法&gt;的通知》（建住房〔2007〕258号）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 经审核公示通过的家庭，由市、县人民政府经济适用住房管理部门发放准予购买经济适用住房的核准通知。</w:t>
            </w:r>
          </w:p>
        </w:tc>
        <w:tc>
          <w:tcPr>
            <w:tcW w:w="234" w:type="pct"/>
            <w:noWrap w:val="0"/>
            <w:vAlign w:val="center"/>
          </w:tcPr>
          <w:p w14:paraId="78FF8F3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404A0E9E">
            <w:pPr>
              <w:spacing w:line="260" w:lineRule="exact"/>
              <w:rPr>
                <w:rFonts w:hint="eastAsia" w:ascii="仿宋_GB2312" w:hAnsi="仿宋" w:eastAsia="仿宋_GB2312" w:cs="仿宋"/>
                <w:sz w:val="18"/>
                <w:szCs w:val="18"/>
              </w:rPr>
            </w:pPr>
          </w:p>
        </w:tc>
      </w:tr>
      <w:tr w14:paraId="596A2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03" w:type="pct"/>
            <w:noWrap w:val="0"/>
            <w:vAlign w:val="center"/>
          </w:tcPr>
          <w:p w14:paraId="17EA404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31</w:t>
            </w:r>
          </w:p>
        </w:tc>
        <w:tc>
          <w:tcPr>
            <w:tcW w:w="228" w:type="pct"/>
            <w:noWrap w:val="0"/>
            <w:vAlign w:val="center"/>
          </w:tcPr>
          <w:p w14:paraId="71C2715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盘锦海事局</w:t>
            </w:r>
          </w:p>
        </w:tc>
        <w:tc>
          <w:tcPr>
            <w:tcW w:w="251" w:type="pct"/>
            <w:noWrap w:val="0"/>
            <w:vAlign w:val="center"/>
          </w:tcPr>
          <w:p w14:paraId="64EDC5F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1D6D019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7383E44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船员服务簿签发</w:t>
            </w:r>
          </w:p>
        </w:tc>
        <w:tc>
          <w:tcPr>
            <w:tcW w:w="544" w:type="pct"/>
            <w:noWrap w:val="0"/>
            <w:vAlign w:val="center"/>
          </w:tcPr>
          <w:p w14:paraId="3502F31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4C0AE1A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【行政法规】《中华人民共和国船员条例》（国务院令第494号）（2007年9月1日起实施）</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第四条“本条例所称船员，是指依照本条例的规定经船员注册的船员服务簿的人员”；</w:t>
            </w:r>
          </w:p>
          <w:p w14:paraId="217E28E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第六条“……对符合本条例第五条规定条件的，应当给予注册，发给船员服务簿……”。</w:t>
            </w:r>
          </w:p>
        </w:tc>
        <w:tc>
          <w:tcPr>
            <w:tcW w:w="234" w:type="pct"/>
            <w:noWrap w:val="0"/>
            <w:vAlign w:val="center"/>
          </w:tcPr>
          <w:p w14:paraId="3A1A445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5A1E69F9">
            <w:pPr>
              <w:spacing w:line="260" w:lineRule="exact"/>
              <w:rPr>
                <w:rFonts w:hint="eastAsia" w:ascii="仿宋_GB2312" w:hAnsi="仿宋" w:eastAsia="仿宋_GB2312" w:cs="仿宋"/>
                <w:sz w:val="18"/>
                <w:szCs w:val="18"/>
              </w:rPr>
            </w:pPr>
          </w:p>
        </w:tc>
      </w:tr>
      <w:tr w14:paraId="3F6A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203" w:type="pct"/>
            <w:noWrap w:val="0"/>
            <w:vAlign w:val="center"/>
          </w:tcPr>
          <w:p w14:paraId="7AAED5C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32</w:t>
            </w:r>
          </w:p>
        </w:tc>
        <w:tc>
          <w:tcPr>
            <w:tcW w:w="228" w:type="pct"/>
            <w:noWrap w:val="0"/>
            <w:vAlign w:val="center"/>
          </w:tcPr>
          <w:p w14:paraId="5DBAEA1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37528A9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0C05425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6C24626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道路货物运输站（场）经营许可</w:t>
            </w:r>
          </w:p>
        </w:tc>
        <w:tc>
          <w:tcPr>
            <w:tcW w:w="544" w:type="pct"/>
            <w:noWrap w:val="0"/>
            <w:vAlign w:val="center"/>
          </w:tcPr>
          <w:p w14:paraId="4BD9CCB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1927272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【行政法规】《中华人民共和国道路运输条例》（2004年4月30日国务院令第406号，2016年2月6日予以修改）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第四十条 申请从事道路运输站（场）经营、机动车维修经营和机动车驾驶员培训业务的，应当向所在地县级道路运输管理机构提出申请，并分别附送符合本条例第三十七条、第三十八条、第三十九条规定条件的相关材料。县级道路运输管理机构应当自受理申请之日起15日内审查完毕，作出许可或者不予许可的决定，并书面通知申请人。</w:t>
            </w:r>
          </w:p>
        </w:tc>
        <w:tc>
          <w:tcPr>
            <w:tcW w:w="234" w:type="pct"/>
            <w:noWrap w:val="0"/>
            <w:vAlign w:val="center"/>
          </w:tcPr>
          <w:p w14:paraId="3F29349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658AC108">
            <w:pPr>
              <w:spacing w:line="260" w:lineRule="exact"/>
              <w:rPr>
                <w:rFonts w:hint="eastAsia" w:ascii="仿宋_GB2312" w:hAnsi="仿宋" w:eastAsia="仿宋_GB2312" w:cs="仿宋"/>
                <w:sz w:val="18"/>
                <w:szCs w:val="18"/>
              </w:rPr>
            </w:pPr>
          </w:p>
        </w:tc>
      </w:tr>
      <w:tr w14:paraId="36137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03" w:type="pct"/>
            <w:noWrap w:val="0"/>
            <w:vAlign w:val="center"/>
          </w:tcPr>
          <w:p w14:paraId="5F20C89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33</w:t>
            </w:r>
          </w:p>
        </w:tc>
        <w:tc>
          <w:tcPr>
            <w:tcW w:w="228" w:type="pct"/>
            <w:noWrap w:val="0"/>
            <w:vAlign w:val="center"/>
          </w:tcPr>
          <w:p w14:paraId="251D39A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28F0166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000BAE3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53B4830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港口实施卫生除害处理的专用场所审批</w:t>
            </w:r>
          </w:p>
        </w:tc>
        <w:tc>
          <w:tcPr>
            <w:tcW w:w="544" w:type="pct"/>
            <w:noWrap w:val="0"/>
            <w:vAlign w:val="center"/>
          </w:tcPr>
          <w:p w14:paraId="2F46B4D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1D96780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【法律】《中华人民共和国港口法》（2003年6月28日主席令第5号，2015年4月24日予以修改）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第十七条 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并经港口行政管理部门批准后，方可建设。</w:t>
            </w:r>
          </w:p>
        </w:tc>
        <w:tc>
          <w:tcPr>
            <w:tcW w:w="234" w:type="pct"/>
            <w:noWrap w:val="0"/>
            <w:vAlign w:val="center"/>
          </w:tcPr>
          <w:p w14:paraId="36EC6B5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6E044F99">
            <w:pPr>
              <w:spacing w:line="260" w:lineRule="exact"/>
              <w:rPr>
                <w:rFonts w:hint="eastAsia" w:ascii="仿宋_GB2312" w:hAnsi="仿宋" w:eastAsia="仿宋_GB2312" w:cs="仿宋"/>
                <w:sz w:val="18"/>
                <w:szCs w:val="18"/>
              </w:rPr>
            </w:pPr>
          </w:p>
        </w:tc>
      </w:tr>
      <w:tr w14:paraId="6275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203" w:type="pct"/>
            <w:noWrap/>
            <w:vAlign w:val="center"/>
          </w:tcPr>
          <w:p w14:paraId="256E30D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34</w:t>
            </w:r>
          </w:p>
        </w:tc>
        <w:tc>
          <w:tcPr>
            <w:tcW w:w="228" w:type="pct"/>
            <w:noWrap w:val="0"/>
            <w:vAlign w:val="center"/>
          </w:tcPr>
          <w:p w14:paraId="4141186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28E1B9A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680E432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6BDB4E5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道路旅客运输经营许可</w:t>
            </w:r>
          </w:p>
        </w:tc>
        <w:tc>
          <w:tcPr>
            <w:tcW w:w="544" w:type="pct"/>
            <w:noWrap w:val="0"/>
            <w:vAlign w:val="center"/>
          </w:tcPr>
          <w:p w14:paraId="1587B97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跨省、市道路旅客运输经营许可</w:t>
            </w:r>
          </w:p>
        </w:tc>
        <w:tc>
          <w:tcPr>
            <w:tcW w:w="2807" w:type="pct"/>
            <w:noWrap w:val="0"/>
            <w:vAlign w:val="center"/>
          </w:tcPr>
          <w:p w14:paraId="2A0E2E6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【行政法规】《中华人民共和国道路运输条例》（2004年4月30日国务院令第406号，2016年2月6日予以修改）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第十条 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第十一条 取得道路运输经营许可证的客运经营者，需要增加客运班线的，应当依照本条例第十条的规定办理有关手续。</w:t>
            </w:r>
          </w:p>
        </w:tc>
        <w:tc>
          <w:tcPr>
            <w:tcW w:w="234" w:type="pct"/>
            <w:noWrap w:val="0"/>
            <w:vAlign w:val="center"/>
          </w:tcPr>
          <w:p w14:paraId="10A7C9F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5ED3E7CE">
            <w:pPr>
              <w:spacing w:line="260" w:lineRule="exact"/>
              <w:rPr>
                <w:rFonts w:hint="eastAsia" w:ascii="仿宋_GB2312" w:hAnsi="仿宋" w:eastAsia="仿宋_GB2312" w:cs="仿宋"/>
                <w:sz w:val="18"/>
                <w:szCs w:val="18"/>
              </w:rPr>
            </w:pPr>
          </w:p>
        </w:tc>
      </w:tr>
      <w:tr w14:paraId="5097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203" w:type="pct"/>
            <w:noWrap/>
            <w:vAlign w:val="center"/>
          </w:tcPr>
          <w:p w14:paraId="31F3FA4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35</w:t>
            </w:r>
          </w:p>
        </w:tc>
        <w:tc>
          <w:tcPr>
            <w:tcW w:w="228" w:type="pct"/>
            <w:noWrap w:val="0"/>
            <w:vAlign w:val="center"/>
          </w:tcPr>
          <w:p w14:paraId="565E3AE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4272CDD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0695E39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334A4BC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公路超限运输许可</w:t>
            </w:r>
          </w:p>
        </w:tc>
        <w:tc>
          <w:tcPr>
            <w:tcW w:w="544" w:type="pct"/>
            <w:noWrap w:val="0"/>
            <w:vAlign w:val="center"/>
          </w:tcPr>
          <w:p w14:paraId="47B38E5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省内公路（总重100吨以下）超限运输许可</w:t>
            </w:r>
          </w:p>
        </w:tc>
        <w:tc>
          <w:tcPr>
            <w:tcW w:w="2807" w:type="pct"/>
            <w:noWrap w:val="0"/>
            <w:vAlign w:val="center"/>
          </w:tcPr>
          <w:p w14:paraId="6756048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【法律】《中华人民共和国公路法》（1997年7月3日主席令第86号，2009年8月27日予以修改）</w:t>
            </w:r>
          </w:p>
          <w:p w14:paraId="7DCB932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第五十条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【行政法规】《公路安全保护条例》（2011年3月7日国务院令第593号）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第三十五条  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p>
        </w:tc>
        <w:tc>
          <w:tcPr>
            <w:tcW w:w="234" w:type="pct"/>
            <w:noWrap w:val="0"/>
            <w:vAlign w:val="center"/>
          </w:tcPr>
          <w:p w14:paraId="44BE38E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518DC8C0">
            <w:pPr>
              <w:spacing w:line="260" w:lineRule="exact"/>
              <w:rPr>
                <w:rFonts w:hint="eastAsia" w:ascii="仿宋_GB2312" w:hAnsi="仿宋" w:eastAsia="仿宋_GB2312" w:cs="仿宋"/>
                <w:sz w:val="18"/>
                <w:szCs w:val="18"/>
              </w:rPr>
            </w:pPr>
          </w:p>
        </w:tc>
      </w:tr>
      <w:tr w14:paraId="567C3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03" w:type="pct"/>
            <w:noWrap/>
            <w:vAlign w:val="center"/>
          </w:tcPr>
          <w:p w14:paraId="6158B25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36</w:t>
            </w:r>
          </w:p>
        </w:tc>
        <w:tc>
          <w:tcPr>
            <w:tcW w:w="228" w:type="pct"/>
            <w:noWrap w:val="0"/>
            <w:vAlign w:val="center"/>
          </w:tcPr>
          <w:p w14:paraId="32F8ACF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795FF0C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1F706B9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5665D4B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占用、挖掘公路、公路用地或者使公路改线审批</w:t>
            </w:r>
          </w:p>
        </w:tc>
        <w:tc>
          <w:tcPr>
            <w:tcW w:w="544" w:type="pct"/>
            <w:noWrap w:val="0"/>
            <w:vAlign w:val="center"/>
          </w:tcPr>
          <w:p w14:paraId="30741DB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占用、挖掘公路、公路用地或者使公路改线审批（高速公路和国省重大工程除外）</w:t>
            </w:r>
          </w:p>
        </w:tc>
        <w:tc>
          <w:tcPr>
            <w:tcW w:w="2807" w:type="pct"/>
            <w:noWrap w:val="0"/>
            <w:vAlign w:val="center"/>
          </w:tcPr>
          <w:p w14:paraId="0B29E1A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【行政法规】《公路安全保护条例》（2011年3月7日国务院令第593号）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 进行下列涉路施工活动，建设单位应当向公路管理机构提出申请：（一）因修建铁路、机场、供电、水利、通信等建设工程需要占用、挖掘公路、公路用地或者使公路改线。</w:t>
            </w:r>
          </w:p>
        </w:tc>
        <w:tc>
          <w:tcPr>
            <w:tcW w:w="234" w:type="pct"/>
            <w:noWrap w:val="0"/>
            <w:vAlign w:val="center"/>
          </w:tcPr>
          <w:p w14:paraId="221F20A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245D86F0">
            <w:pPr>
              <w:spacing w:line="260" w:lineRule="exact"/>
              <w:rPr>
                <w:rFonts w:hint="eastAsia" w:ascii="仿宋_GB2312" w:hAnsi="仿宋" w:eastAsia="仿宋_GB2312" w:cs="仿宋"/>
                <w:sz w:val="18"/>
                <w:szCs w:val="18"/>
              </w:rPr>
            </w:pPr>
          </w:p>
        </w:tc>
      </w:tr>
      <w:tr w14:paraId="016D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03" w:type="pct"/>
            <w:noWrap/>
            <w:vAlign w:val="center"/>
          </w:tcPr>
          <w:p w14:paraId="389B53A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37</w:t>
            </w:r>
          </w:p>
        </w:tc>
        <w:tc>
          <w:tcPr>
            <w:tcW w:w="228" w:type="pct"/>
            <w:noWrap w:val="0"/>
            <w:vAlign w:val="center"/>
          </w:tcPr>
          <w:p w14:paraId="3D5B321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7671555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79F946D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2C60C45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在公路增设或改造平面交叉道口审批</w:t>
            </w:r>
          </w:p>
        </w:tc>
        <w:tc>
          <w:tcPr>
            <w:tcW w:w="544" w:type="pct"/>
            <w:noWrap w:val="0"/>
            <w:vAlign w:val="center"/>
          </w:tcPr>
          <w:p w14:paraId="181DED8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0EE289A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【行政法规】《公路安全保护条例》（2011年3月7日国务院令第593号）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 进行下列涉路施工活动，建设单位应当向公路管理机构提出申请：（六）在公路上增设或者改造平面交叉道口。</w:t>
            </w:r>
          </w:p>
        </w:tc>
        <w:tc>
          <w:tcPr>
            <w:tcW w:w="234" w:type="pct"/>
            <w:noWrap w:val="0"/>
            <w:vAlign w:val="center"/>
          </w:tcPr>
          <w:p w14:paraId="5250924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523A0E41">
            <w:pPr>
              <w:spacing w:line="260" w:lineRule="exact"/>
              <w:rPr>
                <w:rFonts w:hint="eastAsia" w:ascii="仿宋_GB2312" w:hAnsi="仿宋" w:eastAsia="仿宋_GB2312" w:cs="仿宋"/>
                <w:sz w:val="18"/>
                <w:szCs w:val="18"/>
              </w:rPr>
            </w:pPr>
          </w:p>
        </w:tc>
      </w:tr>
      <w:tr w14:paraId="37B8D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03" w:type="pct"/>
            <w:noWrap/>
            <w:vAlign w:val="center"/>
          </w:tcPr>
          <w:p w14:paraId="7A35346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38</w:t>
            </w:r>
          </w:p>
        </w:tc>
        <w:tc>
          <w:tcPr>
            <w:tcW w:w="228" w:type="pct"/>
            <w:noWrap w:val="0"/>
            <w:vAlign w:val="center"/>
          </w:tcPr>
          <w:p w14:paraId="4B73456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22C2677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2D0CACB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41E2393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设置非公路标志审批</w:t>
            </w:r>
          </w:p>
        </w:tc>
        <w:tc>
          <w:tcPr>
            <w:tcW w:w="544" w:type="pct"/>
            <w:noWrap w:val="0"/>
            <w:vAlign w:val="center"/>
          </w:tcPr>
          <w:p w14:paraId="651D404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627EAA2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【法律】《中华人民共和国公路法》（1997年7月3日主席令第86号，2009年8月27日予以修改）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第五十四条 任何单位和个人未经县级以上地方人民政府交通主管部门批准，不得在公路用地范围内设置公路标志以外的其他标志。</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【行政法规】《公路安全保护条例》（2011年3月7日国务院令第593号）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 进行下列涉路施工活动，建设单位应当向公路管理机构提出申请：（五）利用跨越公路的设施悬挂非公路标志。</w:t>
            </w:r>
          </w:p>
        </w:tc>
        <w:tc>
          <w:tcPr>
            <w:tcW w:w="234" w:type="pct"/>
            <w:noWrap w:val="0"/>
            <w:vAlign w:val="center"/>
          </w:tcPr>
          <w:p w14:paraId="6C2121F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30140D6F">
            <w:pPr>
              <w:spacing w:line="260" w:lineRule="exact"/>
              <w:rPr>
                <w:rFonts w:hint="eastAsia" w:ascii="仿宋_GB2312" w:hAnsi="仿宋" w:eastAsia="仿宋_GB2312" w:cs="仿宋"/>
                <w:sz w:val="18"/>
                <w:szCs w:val="18"/>
              </w:rPr>
            </w:pPr>
          </w:p>
        </w:tc>
      </w:tr>
      <w:tr w14:paraId="3955C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203" w:type="pct"/>
            <w:noWrap/>
            <w:vAlign w:val="center"/>
          </w:tcPr>
          <w:p w14:paraId="7DB3C9B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39</w:t>
            </w:r>
          </w:p>
        </w:tc>
        <w:tc>
          <w:tcPr>
            <w:tcW w:w="228" w:type="pct"/>
            <w:noWrap w:val="0"/>
            <w:vAlign w:val="center"/>
          </w:tcPr>
          <w:p w14:paraId="6629251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5FF93E0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772000A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0037C9B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跨越、穿越公路及在公路用地范围内架设、埋设管线、电缆等设施，或者利用公路桥梁、公路隧道、涵洞铺设电缆等设施许可</w:t>
            </w:r>
          </w:p>
        </w:tc>
        <w:tc>
          <w:tcPr>
            <w:tcW w:w="544" w:type="pct"/>
            <w:noWrap w:val="0"/>
            <w:vAlign w:val="center"/>
          </w:tcPr>
          <w:p w14:paraId="7A8D5EB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跨越、穿越公路及在公路用地范围内架设、埋设管线、电缆等设施，或者利用公路桥梁、公路隧道、涵洞铺设电缆等设施许可（高速公路及国省干线管径2米以上除外）</w:t>
            </w:r>
          </w:p>
        </w:tc>
        <w:tc>
          <w:tcPr>
            <w:tcW w:w="2807" w:type="pct"/>
            <w:noWrap w:val="0"/>
            <w:vAlign w:val="center"/>
          </w:tcPr>
          <w:p w14:paraId="3174CBC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【行政法规】《公路安全保护条例》（2011年3月7日国务院令第593号）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 进行下列涉路施工活动，建设单位应当向公路管理机构提出申请：（二）跨越、穿越公路修建桥梁、渡槽或者架设、埋设管道、电缆等设施；（四）利用公路桥梁、公路隧道、涵洞铺设电缆等设施。</w:t>
            </w:r>
          </w:p>
        </w:tc>
        <w:tc>
          <w:tcPr>
            <w:tcW w:w="234" w:type="pct"/>
            <w:noWrap w:val="0"/>
            <w:vAlign w:val="center"/>
          </w:tcPr>
          <w:p w14:paraId="33CC292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263D1D19">
            <w:pPr>
              <w:spacing w:line="260" w:lineRule="exact"/>
              <w:rPr>
                <w:rFonts w:hint="eastAsia" w:ascii="仿宋_GB2312" w:hAnsi="仿宋" w:eastAsia="仿宋_GB2312" w:cs="仿宋"/>
                <w:sz w:val="18"/>
                <w:szCs w:val="18"/>
              </w:rPr>
            </w:pPr>
          </w:p>
        </w:tc>
      </w:tr>
      <w:tr w14:paraId="64AA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03" w:type="pct"/>
            <w:noWrap/>
            <w:vAlign w:val="center"/>
          </w:tcPr>
          <w:p w14:paraId="7D40DDE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40</w:t>
            </w:r>
          </w:p>
        </w:tc>
        <w:tc>
          <w:tcPr>
            <w:tcW w:w="228" w:type="pct"/>
            <w:noWrap w:val="0"/>
            <w:vAlign w:val="center"/>
          </w:tcPr>
          <w:p w14:paraId="05D8FD9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1D93015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674AC89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63E9B17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公路建筑控制区内埋设管线、电缆等设施许可</w:t>
            </w:r>
          </w:p>
        </w:tc>
        <w:tc>
          <w:tcPr>
            <w:tcW w:w="544" w:type="pct"/>
            <w:noWrap w:val="0"/>
            <w:vAlign w:val="center"/>
          </w:tcPr>
          <w:p w14:paraId="7AFFF1C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5DB0DD9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【行政法规】《公路安全保护条例》（2011年3月7日国务院令第593号）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 进行下列涉路施工活动，建设单位应当向公路管理机构提出申请：（七）在公路建筑控制区内埋设管道、电缆等设施。</w:t>
            </w:r>
          </w:p>
        </w:tc>
        <w:tc>
          <w:tcPr>
            <w:tcW w:w="234" w:type="pct"/>
            <w:noWrap w:val="0"/>
            <w:vAlign w:val="center"/>
          </w:tcPr>
          <w:p w14:paraId="2BC7D8F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21B0837E">
            <w:pPr>
              <w:spacing w:line="260" w:lineRule="exact"/>
              <w:rPr>
                <w:rFonts w:hint="eastAsia" w:ascii="仿宋_GB2312" w:hAnsi="仿宋" w:eastAsia="仿宋_GB2312" w:cs="仿宋"/>
                <w:sz w:val="18"/>
                <w:szCs w:val="18"/>
              </w:rPr>
            </w:pPr>
          </w:p>
        </w:tc>
      </w:tr>
      <w:tr w14:paraId="06A0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203" w:type="pct"/>
            <w:noWrap/>
            <w:vAlign w:val="center"/>
          </w:tcPr>
          <w:p w14:paraId="2A72E4D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41</w:t>
            </w:r>
          </w:p>
        </w:tc>
        <w:tc>
          <w:tcPr>
            <w:tcW w:w="228" w:type="pct"/>
            <w:noWrap w:val="0"/>
            <w:vAlign w:val="center"/>
          </w:tcPr>
          <w:p w14:paraId="02C585B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75BDDBF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36163DB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47C1269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危险化学品水路运输人员资格认可</w:t>
            </w:r>
          </w:p>
        </w:tc>
        <w:tc>
          <w:tcPr>
            <w:tcW w:w="544" w:type="pct"/>
            <w:noWrap w:val="0"/>
            <w:vAlign w:val="center"/>
          </w:tcPr>
          <w:p w14:paraId="07E62CE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1.装卸管理人员资格认可</w:t>
            </w:r>
          </w:p>
        </w:tc>
        <w:tc>
          <w:tcPr>
            <w:tcW w:w="2807" w:type="pct"/>
            <w:noWrap w:val="0"/>
            <w:vAlign w:val="center"/>
          </w:tcPr>
          <w:p w14:paraId="726461D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【行政法规】《危险化学品安全管理条例》（2002年1月26日国务院令第344号，2013年12月7日予以修改）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第六条 对危险化学品的生产、储存、使用、经营、运输实施安全监督管理的有关部门（以下统称负有危险化学品安全监督管理职责的部门），依照下列规定履行职责：（五）交通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航部门负责危险化学品航空运输以及航空运输企业及其运输工具的安全管理。</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第四十四条 危险化学品道路运输企业、水路运输企业的驾驶人员、船员、装卸管理人员、押运人员、申报人员、集装箱装箱现场检查员应当经交通部门考核合格，取得从业资格。具体办法由国务院交通部门制定。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国务院关于取消和调整一批行政审批项目等事项的决定》（国发〔2015〕11号）第73项：“危险化学品水路运输人员资格认可”子项“装卸管理人员资格认可”，下放至省级人民政府交通运输行政主管部门，子项“申报人员资格认可”、“集装箱装箱现场检查员资格认可”下放至省级及以下海事管理机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危险货物水路运输从业人员考核和从业资格管理规定》（交通部令2016年第59号）第二条“危险货物水路运输从业人员的考核和从业资格管理适用本规定。……(二)危险化学品港口经营人的装卸管理人员（以下简称装卸管理人员）”；（三）水路运输企业从事船舶载运危险化学品进出港口申报的人员（以下简称申报员）；（四）水路运输企业从事船舶载运危险化学品集装箱装箱现场检查的人员（以下简称检查员）。</w:t>
            </w:r>
          </w:p>
        </w:tc>
        <w:tc>
          <w:tcPr>
            <w:tcW w:w="234" w:type="pct"/>
            <w:noWrap w:val="0"/>
            <w:vAlign w:val="center"/>
          </w:tcPr>
          <w:p w14:paraId="47FD76D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6B98057E">
            <w:pPr>
              <w:spacing w:line="260" w:lineRule="exact"/>
              <w:rPr>
                <w:rFonts w:hint="eastAsia" w:ascii="仿宋_GB2312" w:hAnsi="仿宋" w:eastAsia="仿宋_GB2312" w:cs="仿宋"/>
                <w:sz w:val="18"/>
                <w:szCs w:val="18"/>
              </w:rPr>
            </w:pPr>
          </w:p>
        </w:tc>
      </w:tr>
      <w:tr w14:paraId="4785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203" w:type="pct"/>
            <w:noWrap/>
            <w:vAlign w:val="center"/>
          </w:tcPr>
          <w:p w14:paraId="326344D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42</w:t>
            </w:r>
          </w:p>
        </w:tc>
        <w:tc>
          <w:tcPr>
            <w:tcW w:w="228" w:type="pct"/>
            <w:noWrap w:val="0"/>
            <w:vAlign w:val="center"/>
          </w:tcPr>
          <w:p w14:paraId="7AD118F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1BD0D92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41B0853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1B070C8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渔业船舶及船用产品检验</w:t>
            </w:r>
          </w:p>
        </w:tc>
        <w:tc>
          <w:tcPr>
            <w:tcW w:w="544" w:type="pct"/>
            <w:noWrap w:val="0"/>
            <w:vAlign w:val="center"/>
          </w:tcPr>
          <w:p w14:paraId="28F9F68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785F57F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【法律】《中华人民共和国渔业法》（1986年1月20日主席令第三十四号，2013年12月28日予以修改）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第二十六条 制造、更新改造、购置、进口的从事捕捞作业的船舶必须经渔业船舶检验部门检验合格后，方可下水作业。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【行政法规】《中华人民共和国渔业船舶检验条例》（2003年6月27日国务院令第383号）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第三条 地方渔业船舶检验机构依照本条例规定，负责有关渔业船舶检验工作。第四条：国家对渔业船舶实行强制检验制度。强制检验分为初次检验、营运检验和临时检验。第九条：用于制造、改造的渔业船舶的有关航行、作业和人身财产安全以及防止污染环境的重要设备、部件和材料，在使用前应当经渔业船舶检验机构检验、检验合格的方可使用。</w:t>
            </w:r>
          </w:p>
        </w:tc>
        <w:tc>
          <w:tcPr>
            <w:tcW w:w="234" w:type="pct"/>
            <w:noWrap w:val="0"/>
            <w:vAlign w:val="center"/>
          </w:tcPr>
          <w:p w14:paraId="1F93F09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5A988F04">
            <w:pPr>
              <w:spacing w:line="260" w:lineRule="exact"/>
              <w:rPr>
                <w:rFonts w:hint="eastAsia" w:ascii="仿宋_GB2312" w:hAnsi="仿宋" w:eastAsia="仿宋_GB2312" w:cs="仿宋"/>
                <w:sz w:val="18"/>
                <w:szCs w:val="18"/>
              </w:rPr>
            </w:pPr>
          </w:p>
        </w:tc>
      </w:tr>
      <w:tr w14:paraId="0FB7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203" w:type="pct"/>
            <w:noWrap/>
            <w:vAlign w:val="center"/>
          </w:tcPr>
          <w:p w14:paraId="72F9A24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43</w:t>
            </w:r>
          </w:p>
        </w:tc>
        <w:tc>
          <w:tcPr>
            <w:tcW w:w="228" w:type="pct"/>
            <w:noWrap w:val="0"/>
            <w:vAlign w:val="center"/>
          </w:tcPr>
          <w:p w14:paraId="7174DA3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7100EA5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63A7DDA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确认</w:t>
            </w:r>
          </w:p>
        </w:tc>
        <w:tc>
          <w:tcPr>
            <w:tcW w:w="438" w:type="pct"/>
            <w:noWrap w:val="0"/>
            <w:vAlign w:val="center"/>
          </w:tcPr>
          <w:p w14:paraId="51405ED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公路施工作业验收</w:t>
            </w:r>
          </w:p>
        </w:tc>
        <w:tc>
          <w:tcPr>
            <w:tcW w:w="544" w:type="pct"/>
            <w:noWrap w:val="0"/>
            <w:vAlign w:val="center"/>
          </w:tcPr>
          <w:p w14:paraId="6448FB2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1DE9872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【法律】《中华人民共和国道路交通安全法》</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第三十二条第二款 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【行政法规】《公路安全保护条例》(国务院令第593号)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第二十九条第二款 涉路施工完毕，公路管理机构应当对公路、公路附属设施是否达到规定的技术标准以及施工是否符合保障公路、公路附属设施质量和安全的要求进行验收；影响交通安全的，还应当经公安机关交通管理部门验收。</w:t>
            </w:r>
          </w:p>
        </w:tc>
        <w:tc>
          <w:tcPr>
            <w:tcW w:w="234" w:type="pct"/>
            <w:noWrap w:val="0"/>
            <w:vAlign w:val="center"/>
          </w:tcPr>
          <w:p w14:paraId="3F2B699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70708BE0">
            <w:pPr>
              <w:spacing w:line="260" w:lineRule="exact"/>
              <w:rPr>
                <w:rFonts w:hint="eastAsia" w:ascii="仿宋_GB2312" w:hAnsi="仿宋" w:eastAsia="仿宋_GB2312" w:cs="仿宋"/>
                <w:sz w:val="18"/>
                <w:szCs w:val="18"/>
              </w:rPr>
            </w:pPr>
          </w:p>
        </w:tc>
      </w:tr>
      <w:tr w14:paraId="2B4E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203" w:type="pct"/>
            <w:noWrap/>
            <w:vAlign w:val="center"/>
          </w:tcPr>
          <w:p w14:paraId="7491660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44</w:t>
            </w:r>
          </w:p>
        </w:tc>
        <w:tc>
          <w:tcPr>
            <w:tcW w:w="228" w:type="pct"/>
            <w:noWrap w:val="0"/>
            <w:vAlign w:val="center"/>
          </w:tcPr>
          <w:p w14:paraId="3A076E3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4690388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1090844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征收</w:t>
            </w:r>
          </w:p>
        </w:tc>
        <w:tc>
          <w:tcPr>
            <w:tcW w:w="438" w:type="pct"/>
            <w:noWrap w:val="0"/>
            <w:vAlign w:val="center"/>
          </w:tcPr>
          <w:p w14:paraId="54913BD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渔业船舶和船用产品检验费的征收</w:t>
            </w:r>
          </w:p>
        </w:tc>
        <w:tc>
          <w:tcPr>
            <w:tcW w:w="544" w:type="pct"/>
            <w:noWrap w:val="0"/>
            <w:vAlign w:val="center"/>
          </w:tcPr>
          <w:p w14:paraId="15CB6DE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4612ECC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【法律】《中华人民共和国渔业法》</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第二十六条 制造、更新改造、购置、进口的从事捕捞作业的船舶必须经渔业船舶检验部门检验合格后，方可下水作业。具体管理办法由国务院规定。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【行政法规】《中华人民共和国渔港水域交通安全管理条例》（国务院令第38号）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第十三条 渔业船舶必须经船舶检验部门检验合格，取得船舶检验证书，并领取渔政渔港监督管理机关签发的渔业船舶航行签证簿后，方可从事渔业生产。</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【行政法规】《中华人民共和国渔业船舶检验条例》（国务院令第383号）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第三条第三款 地方渔业船舶检验机构依照本条例规定，负责有关的渔业船舶检验工作。</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第二十八条 渔业船舶的检验收费，按照国务院价格主管部门、财政部门规定的收费标准执行。</w:t>
            </w:r>
          </w:p>
        </w:tc>
        <w:tc>
          <w:tcPr>
            <w:tcW w:w="234" w:type="pct"/>
            <w:noWrap w:val="0"/>
            <w:vAlign w:val="center"/>
          </w:tcPr>
          <w:p w14:paraId="54B66E1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57792FB9">
            <w:pPr>
              <w:spacing w:line="260" w:lineRule="exact"/>
              <w:rPr>
                <w:rFonts w:hint="eastAsia" w:ascii="仿宋_GB2312" w:hAnsi="仿宋" w:eastAsia="仿宋_GB2312" w:cs="仿宋"/>
                <w:sz w:val="18"/>
                <w:szCs w:val="18"/>
              </w:rPr>
            </w:pPr>
          </w:p>
        </w:tc>
      </w:tr>
      <w:tr w14:paraId="5DAA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3" w:hRule="atLeast"/>
        </w:trPr>
        <w:tc>
          <w:tcPr>
            <w:tcW w:w="203" w:type="pct"/>
            <w:noWrap/>
            <w:vAlign w:val="center"/>
          </w:tcPr>
          <w:p w14:paraId="5D4C474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45</w:t>
            </w:r>
          </w:p>
        </w:tc>
        <w:tc>
          <w:tcPr>
            <w:tcW w:w="228" w:type="pct"/>
            <w:noWrap w:val="0"/>
            <w:vAlign w:val="center"/>
          </w:tcPr>
          <w:p w14:paraId="371DD26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1967703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2888B02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对违反《中华人民共和国公路法》行为的处罚</w:t>
            </w:r>
          </w:p>
        </w:tc>
        <w:tc>
          <w:tcPr>
            <w:tcW w:w="544" w:type="pct"/>
            <w:noWrap w:val="0"/>
            <w:vAlign w:val="center"/>
          </w:tcPr>
          <w:p w14:paraId="10504F8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1.对擅自占用、挖掘公路等行为的处罚</w:t>
            </w:r>
          </w:p>
        </w:tc>
        <w:tc>
          <w:tcPr>
            <w:tcW w:w="2807" w:type="pct"/>
            <w:noWrap w:val="0"/>
            <w:vAlign w:val="center"/>
          </w:tcPr>
          <w:p w14:paraId="77A1971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【法律】《中华人民共和国公路法》（2017年11月4日修订）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第七十六条 有下列违法行为之一的,由交通主管部门责令停止违法行为,可以处三万元以下的罚款: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（一）违反本法第四十四条第一款规定，擅自占用、挖掘公路的；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（二）违反本法第四十五条规定，未经同意或者未按照公路工程技术标准的要求修建桥梁、渡槽或者架设、埋设管线、电缆等设施的；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（三）违反本法第四十七条规定，从事危及公路安全的作业的；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（四）违反本法第四十八条规定，铁轮车、履带车和其他可能损害路面的机具擅自在公路上行驶的；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（五）违反本法第五十条规定，车辆超限使用汽车渡船或者在公路上擅自超限行驶的；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（六）违反本法第五十二条、第五十六条规定，损坏、移动、涂改公路附属设施或者损坏、挪动建筑控制区的标桩、界桩，可能危及公路安全的。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第八十二条 除本法第七十四条</w:t>
            </w:r>
            <w:r>
              <w:rPr>
                <w:rFonts w:hint="eastAsia" w:ascii="仿宋_GB2312" w:hAnsi="MS Mincho" w:eastAsia="MS Mincho" w:cs="MS Mincho"/>
                <w:sz w:val="18"/>
                <w:szCs w:val="18"/>
              </w:rPr>
              <w:t>､</w:t>
            </w:r>
            <w:r>
              <w:rPr>
                <w:rFonts w:hint="eastAsia" w:ascii="仿宋_GB2312" w:hAnsi="仿宋" w:eastAsia="仿宋_GB2312" w:cs="仿宋"/>
                <w:sz w:val="18"/>
                <w:szCs w:val="18"/>
              </w:rPr>
              <w:t>第七十五条的规定外,本章规定由交通主管部门行使的行政处罚权和行政措施,可以依照本法第八条第四款的规定由公路管理机构行使</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第三十九条 违反本条例第二十三条规定，有下列行为之一的，由公路管理机构责令停止违法行为，并按照下列规定予以罚款: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（一）擅自占用、挖掘公路的，可以处3000元以上3万元以下罚款；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（二）擅自修建桥梁、渡槽或者架设、埋设管线、电缆等设施的，可以处1000元以上3万元以下罚款。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第四十条  有下列违法行为之一的，由公路管理机构责令停止违法行为，并按照下列规定予以罚款。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（一）违反本条例第二十五条规定，铁轮车、履带车和其他可能损害路面的机具擅自在公路上行驶的，可以处500元以上3万元以下罚款；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37338DB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2F23309C">
            <w:pPr>
              <w:spacing w:line="260" w:lineRule="exact"/>
              <w:rPr>
                <w:rFonts w:hint="eastAsia" w:ascii="仿宋_GB2312" w:hAnsi="仿宋" w:eastAsia="仿宋_GB2312" w:cs="仿宋"/>
                <w:sz w:val="18"/>
                <w:szCs w:val="18"/>
              </w:rPr>
            </w:pPr>
          </w:p>
        </w:tc>
      </w:tr>
      <w:tr w14:paraId="3A88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0" w:hRule="atLeast"/>
        </w:trPr>
        <w:tc>
          <w:tcPr>
            <w:tcW w:w="203" w:type="pct"/>
            <w:vMerge w:val="restart"/>
            <w:noWrap/>
            <w:vAlign w:val="center"/>
          </w:tcPr>
          <w:p w14:paraId="678F285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45</w:t>
            </w:r>
          </w:p>
        </w:tc>
        <w:tc>
          <w:tcPr>
            <w:tcW w:w="228" w:type="pct"/>
            <w:vMerge w:val="restart"/>
            <w:noWrap w:val="0"/>
            <w:vAlign w:val="center"/>
          </w:tcPr>
          <w:p w14:paraId="571218E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vMerge w:val="restart"/>
            <w:noWrap w:val="0"/>
            <w:vAlign w:val="center"/>
          </w:tcPr>
          <w:p w14:paraId="5E72D90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727737F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对违反《中华人民共和国公路法》行为的处罚</w:t>
            </w:r>
          </w:p>
        </w:tc>
        <w:tc>
          <w:tcPr>
            <w:tcW w:w="544" w:type="pct"/>
            <w:noWrap w:val="0"/>
            <w:vAlign w:val="center"/>
          </w:tcPr>
          <w:p w14:paraId="0478EA4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2.对造成公路路面损坏、污染或者影响公路畅通的，或将公路作为试车场地行为的处罚</w:t>
            </w:r>
          </w:p>
        </w:tc>
        <w:tc>
          <w:tcPr>
            <w:tcW w:w="2807" w:type="pct"/>
            <w:noWrap w:val="0"/>
            <w:vAlign w:val="center"/>
          </w:tcPr>
          <w:p w14:paraId="5BD9138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【法律】《中华人民共和国公路法》（2017年11月4日修订）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第七十七条 违反本法第四十六条的规定,造成公路路面损坏</w:t>
            </w:r>
            <w:r>
              <w:rPr>
                <w:rFonts w:hint="eastAsia" w:ascii="仿宋_GB2312" w:hAnsi="MS Mincho" w:eastAsia="MS Mincho" w:cs="MS Mincho"/>
                <w:sz w:val="18"/>
                <w:szCs w:val="18"/>
              </w:rPr>
              <w:t>､</w:t>
            </w:r>
            <w:r>
              <w:rPr>
                <w:rFonts w:hint="eastAsia" w:ascii="仿宋_GB2312" w:hAnsi="仿宋" w:eastAsia="仿宋_GB2312" w:cs="仿宋"/>
                <w:sz w:val="18"/>
                <w:szCs w:val="18"/>
              </w:rPr>
              <w:t>污染或者影响公路畅通的,或者违反本法第五十一条规定,将公路作为试车场地的,由交通主管部门责令停止违法行为,可以处五千元以下的罚款</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第八十二条 除本法第七十四条</w:t>
            </w:r>
            <w:r>
              <w:rPr>
                <w:rFonts w:hint="eastAsia" w:ascii="仿宋_GB2312" w:hAnsi="MS Mincho" w:eastAsia="MS Mincho" w:cs="MS Mincho"/>
                <w:sz w:val="18"/>
                <w:szCs w:val="18"/>
              </w:rPr>
              <w:t>､</w:t>
            </w:r>
            <w:r>
              <w:rPr>
                <w:rFonts w:hint="eastAsia" w:ascii="仿宋_GB2312" w:hAnsi="仿宋" w:eastAsia="仿宋_GB2312" w:cs="仿宋"/>
                <w:sz w:val="18"/>
                <w:szCs w:val="18"/>
              </w:rPr>
              <w:t>第七十五条的规定外,本章规定由交通主管部门行使的行政处罚权和行政措施,可以依照本法第八条第四款的规定由公路管理机构行使</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第四十三条  违反本条例第三十一条规定，造成路面损坏、污染或者影响公路畅通的，由公路管理机构责令停止违法行为，可以处200元以上5000元以下罚款。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47E87F0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40D55AFB">
            <w:pPr>
              <w:spacing w:line="260" w:lineRule="exact"/>
              <w:rPr>
                <w:rFonts w:hint="eastAsia" w:ascii="仿宋_GB2312" w:hAnsi="仿宋" w:eastAsia="仿宋_GB2312" w:cs="仿宋"/>
                <w:sz w:val="18"/>
                <w:szCs w:val="18"/>
              </w:rPr>
            </w:pPr>
          </w:p>
        </w:tc>
      </w:tr>
      <w:tr w14:paraId="2515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trPr>
        <w:tc>
          <w:tcPr>
            <w:tcW w:w="203" w:type="pct"/>
            <w:vMerge w:val="continue"/>
            <w:noWrap/>
            <w:vAlign w:val="center"/>
          </w:tcPr>
          <w:p w14:paraId="192CBBC3">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23596C51">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03DEB1E1">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64A1962C">
            <w:pPr>
              <w:spacing w:line="260" w:lineRule="exact"/>
              <w:rPr>
                <w:rFonts w:hint="eastAsia" w:ascii="仿宋_GB2312" w:hAnsi="仿宋" w:eastAsia="仿宋_GB2312" w:cs="仿宋"/>
                <w:sz w:val="18"/>
                <w:szCs w:val="18"/>
              </w:rPr>
            </w:pPr>
          </w:p>
        </w:tc>
        <w:tc>
          <w:tcPr>
            <w:tcW w:w="544" w:type="pct"/>
            <w:noWrap w:val="0"/>
            <w:vAlign w:val="center"/>
          </w:tcPr>
          <w:p w14:paraId="226A161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3.对造成公路损坏，责任者未报告行为的处罚</w:t>
            </w:r>
          </w:p>
        </w:tc>
        <w:tc>
          <w:tcPr>
            <w:tcW w:w="2807" w:type="pct"/>
            <w:noWrap w:val="0"/>
            <w:vAlign w:val="center"/>
          </w:tcPr>
          <w:p w14:paraId="7CF8120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【法律】《中华人民共和国公路法》（2017年11月4日修订）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第七十八条 违反本法第五十三条规定,造成公路损坏,未报告的,由交通主管部门处一千元以下的罚款</w:t>
            </w:r>
            <w:r>
              <w:rPr>
                <w:rFonts w:hint="eastAsia" w:ascii="仿宋_GB2312" w:hAnsi="MS Mincho" w:eastAsia="MS Mincho" w:cs="MS Mincho"/>
                <w:sz w:val="18"/>
                <w:szCs w:val="18"/>
              </w:rPr>
              <w:t>｡</w:t>
            </w:r>
            <w:r>
              <w:rPr>
                <w:rFonts w:hint="eastAsia" w:ascii="仿宋_GB2312" w:hAnsi="仿宋" w:eastAsia="仿宋_GB2312" w:cs="仿宋"/>
                <w:sz w:val="18"/>
                <w:szCs w:val="18"/>
              </w:rPr>
              <w:t xml:space="preserve"> </w:t>
            </w:r>
          </w:p>
          <w:p w14:paraId="20929F4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第八十二条 除本法第七十四条</w:t>
            </w:r>
            <w:r>
              <w:rPr>
                <w:rFonts w:hint="eastAsia" w:ascii="仿宋_GB2312" w:hAnsi="MS Mincho" w:eastAsia="MS Mincho" w:cs="MS Mincho"/>
                <w:sz w:val="18"/>
                <w:szCs w:val="18"/>
              </w:rPr>
              <w:t>､</w:t>
            </w:r>
            <w:r>
              <w:rPr>
                <w:rFonts w:hint="eastAsia" w:ascii="仿宋_GB2312" w:hAnsi="仿宋" w:eastAsia="仿宋_GB2312" w:cs="仿宋"/>
                <w:sz w:val="18"/>
                <w:szCs w:val="18"/>
              </w:rPr>
              <w:t>第七十五条的规定外,本章规定由交通主管部门行使的行政处罚权和行政措施,可以依照本法第八条第四款的规定由公路管理机构行使</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1308A01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624180DC">
            <w:pPr>
              <w:spacing w:line="260" w:lineRule="exact"/>
              <w:rPr>
                <w:rFonts w:hint="eastAsia" w:ascii="仿宋_GB2312" w:hAnsi="仿宋" w:eastAsia="仿宋_GB2312" w:cs="仿宋"/>
                <w:sz w:val="18"/>
                <w:szCs w:val="18"/>
              </w:rPr>
            </w:pPr>
          </w:p>
        </w:tc>
      </w:tr>
      <w:tr w14:paraId="3019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trPr>
        <w:tc>
          <w:tcPr>
            <w:tcW w:w="203" w:type="pct"/>
            <w:vMerge w:val="restart"/>
            <w:noWrap/>
            <w:vAlign w:val="center"/>
          </w:tcPr>
          <w:p w14:paraId="5AAD6AC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45</w:t>
            </w:r>
          </w:p>
        </w:tc>
        <w:tc>
          <w:tcPr>
            <w:tcW w:w="228" w:type="pct"/>
            <w:vMerge w:val="restart"/>
            <w:noWrap w:val="0"/>
            <w:vAlign w:val="center"/>
          </w:tcPr>
          <w:p w14:paraId="55F1035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vMerge w:val="restart"/>
            <w:noWrap w:val="0"/>
            <w:vAlign w:val="center"/>
          </w:tcPr>
          <w:p w14:paraId="26B8867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604D53F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对违反《中华人民共和国公路法》行为的处罚</w:t>
            </w:r>
          </w:p>
        </w:tc>
        <w:tc>
          <w:tcPr>
            <w:tcW w:w="544" w:type="pct"/>
            <w:noWrap w:val="0"/>
            <w:vAlign w:val="center"/>
          </w:tcPr>
          <w:p w14:paraId="18BE46D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4.对在公路、公路用地范围内设置非公路标志行为的处罚</w:t>
            </w:r>
          </w:p>
        </w:tc>
        <w:tc>
          <w:tcPr>
            <w:tcW w:w="2807" w:type="pct"/>
            <w:noWrap w:val="0"/>
            <w:vAlign w:val="center"/>
          </w:tcPr>
          <w:p w14:paraId="72E3EBD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【法律】《中华人民共和国公路法》（2017年11月4日修订）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第七十九条 违反本法第五十四条规定,在公路用地范围内设置公路标志以外的其他标志的,由交通主管部门责令限期拆除,可以处二万元以下的罚款;逾期不拆除的,由交通主管部门拆除,有关费用由设置者负担</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第八十二条 除本法第七十四条</w:t>
            </w:r>
            <w:r>
              <w:rPr>
                <w:rFonts w:hint="eastAsia" w:ascii="仿宋_GB2312" w:hAnsi="MS Mincho" w:eastAsia="MS Mincho" w:cs="MS Mincho"/>
                <w:sz w:val="18"/>
                <w:szCs w:val="18"/>
              </w:rPr>
              <w:t>､</w:t>
            </w:r>
            <w:r>
              <w:rPr>
                <w:rFonts w:hint="eastAsia" w:ascii="仿宋_GB2312" w:hAnsi="仿宋" w:eastAsia="仿宋_GB2312" w:cs="仿宋"/>
                <w:sz w:val="18"/>
                <w:szCs w:val="18"/>
              </w:rPr>
              <w:t>第七十五条的规定外,本章规定由交通主管部门行使的行政处罚权和行政措施,可以依照本法第八条第四款的规定由公路管理机构行使</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第四十一条  违反本条例第二十九条规定，擅自在公路、公路用地范围内设置广告、标牌等非公路标志的，由公路管理机构责令限期拆除，可以处2000元以上2万元以下罚款。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2D15DC3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09E8C8BC">
            <w:pPr>
              <w:spacing w:line="260" w:lineRule="exact"/>
              <w:rPr>
                <w:rFonts w:hint="eastAsia" w:ascii="仿宋_GB2312" w:hAnsi="仿宋" w:eastAsia="仿宋_GB2312" w:cs="仿宋"/>
                <w:sz w:val="18"/>
                <w:szCs w:val="18"/>
              </w:rPr>
            </w:pPr>
          </w:p>
        </w:tc>
      </w:tr>
      <w:tr w14:paraId="2479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203" w:type="pct"/>
            <w:vMerge w:val="continue"/>
            <w:noWrap/>
            <w:vAlign w:val="center"/>
          </w:tcPr>
          <w:p w14:paraId="77249F6A">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09C87265">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503C1912">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73E03DFD">
            <w:pPr>
              <w:spacing w:line="260" w:lineRule="exact"/>
              <w:rPr>
                <w:rFonts w:hint="eastAsia" w:ascii="仿宋_GB2312" w:hAnsi="仿宋" w:eastAsia="仿宋_GB2312" w:cs="仿宋"/>
                <w:sz w:val="18"/>
                <w:szCs w:val="18"/>
              </w:rPr>
            </w:pPr>
          </w:p>
        </w:tc>
        <w:tc>
          <w:tcPr>
            <w:tcW w:w="544" w:type="pct"/>
            <w:noWrap w:val="0"/>
            <w:vAlign w:val="center"/>
          </w:tcPr>
          <w:p w14:paraId="011E95B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5.对未经批准在公路上增设平面交叉道口涉路行为的处罚</w:t>
            </w:r>
          </w:p>
        </w:tc>
        <w:tc>
          <w:tcPr>
            <w:tcW w:w="2807" w:type="pct"/>
            <w:noWrap w:val="0"/>
            <w:vAlign w:val="center"/>
          </w:tcPr>
          <w:p w14:paraId="7E705E8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【法律】《中华人民共和国公路法》（2017年11月4日修订）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第八十条 违反本法第五十五条规定,未经批准在公路上增设平面交叉道口的,由交通主管部门责令恢复原状,处五万元以下的罚款</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第八十二条  除本法第七十四条</w:t>
            </w:r>
            <w:r>
              <w:rPr>
                <w:rFonts w:hint="eastAsia" w:ascii="仿宋_GB2312" w:hAnsi="MS Mincho" w:eastAsia="MS Mincho" w:cs="MS Mincho"/>
                <w:sz w:val="18"/>
                <w:szCs w:val="18"/>
              </w:rPr>
              <w:t>､</w:t>
            </w:r>
            <w:r>
              <w:rPr>
                <w:rFonts w:hint="eastAsia" w:ascii="仿宋_GB2312" w:hAnsi="仿宋" w:eastAsia="仿宋_GB2312" w:cs="仿宋"/>
                <w:sz w:val="18"/>
                <w:szCs w:val="18"/>
              </w:rPr>
              <w:t>第七十五条的规定外,本章规定由交通主管部门行使的行政处罚权和行政措施,可以依照本法第八条第四款的规定由公路管理机构行使</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第四十二条  违反本条例第三十条规定，擅自增设道口的，由公路管理机构责令恢复原状，并按照下列规定予以罚款: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（一）在国道上增设平面交叉道口的，处1万元以上5万元以下罚款；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（二）在省道上增设平面交叉道口的，处5000元以上4万元以下罚款；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（三）在县道上增设平面交叉道口的，处3000元以上3万元以下罚款；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（四）在乡道上增设平面交叉道口的，处1000元以上2万元以下罚款；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（五）在村道上增设平面交叉道口的，处500元以上1万元以下罚款。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451FAB2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1590AEA0">
            <w:pPr>
              <w:spacing w:line="260" w:lineRule="exact"/>
              <w:rPr>
                <w:rFonts w:hint="eastAsia" w:ascii="仿宋_GB2312" w:hAnsi="仿宋" w:eastAsia="仿宋_GB2312" w:cs="仿宋"/>
                <w:sz w:val="18"/>
                <w:szCs w:val="18"/>
              </w:rPr>
            </w:pPr>
          </w:p>
        </w:tc>
      </w:tr>
      <w:tr w14:paraId="08E8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203" w:type="pct"/>
            <w:noWrap/>
            <w:vAlign w:val="center"/>
          </w:tcPr>
          <w:p w14:paraId="28BC724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45</w:t>
            </w:r>
          </w:p>
        </w:tc>
        <w:tc>
          <w:tcPr>
            <w:tcW w:w="228" w:type="pct"/>
            <w:noWrap w:val="0"/>
            <w:vAlign w:val="center"/>
          </w:tcPr>
          <w:p w14:paraId="1704D8F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5593A5F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6AA7813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对违反《中华人民共和国公路法》行为的处罚</w:t>
            </w:r>
          </w:p>
        </w:tc>
        <w:tc>
          <w:tcPr>
            <w:tcW w:w="544" w:type="pct"/>
            <w:noWrap w:val="0"/>
            <w:vAlign w:val="center"/>
          </w:tcPr>
          <w:p w14:paraId="275DC07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6.对在公路建筑控制区内修建建筑物、地面构筑物或者擅自埋设管线、电缆等设施行为的处罚</w:t>
            </w:r>
          </w:p>
        </w:tc>
        <w:tc>
          <w:tcPr>
            <w:tcW w:w="2807" w:type="pct"/>
            <w:noWrap w:val="0"/>
            <w:vAlign w:val="center"/>
          </w:tcPr>
          <w:p w14:paraId="7C643926">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【法律】《中华人民共和国公路法》（2017年11月4日修订）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第八十一条 违反本法第五十六条规定,在公路建筑控制区内修建建筑物</w:t>
            </w:r>
            <w:r>
              <w:rPr>
                <w:rFonts w:hint="eastAsia" w:ascii="仿宋_GB2312" w:hAnsi="MS Mincho" w:eastAsia="MS Mincho" w:cs="MS Mincho"/>
                <w:sz w:val="18"/>
                <w:szCs w:val="18"/>
              </w:rPr>
              <w:t>､</w:t>
            </w:r>
            <w:r>
              <w:rPr>
                <w:rFonts w:hint="eastAsia" w:ascii="仿宋_GB2312" w:hAnsi="仿宋" w:eastAsia="仿宋_GB2312" w:cs="仿宋"/>
                <w:sz w:val="18"/>
                <w:szCs w:val="18"/>
              </w:rPr>
              <w:t>地面构筑物或者擅自埋设管线</w:t>
            </w:r>
            <w:r>
              <w:rPr>
                <w:rFonts w:hint="eastAsia" w:ascii="仿宋_GB2312" w:hAnsi="MS Mincho" w:eastAsia="MS Mincho" w:cs="MS Mincho"/>
                <w:sz w:val="18"/>
                <w:szCs w:val="18"/>
              </w:rPr>
              <w:t>､</w:t>
            </w:r>
            <w:r>
              <w:rPr>
                <w:rFonts w:hint="eastAsia" w:ascii="仿宋_GB2312" w:hAnsi="仿宋" w:eastAsia="仿宋_GB2312" w:cs="仿宋"/>
                <w:sz w:val="18"/>
                <w:szCs w:val="18"/>
              </w:rPr>
              <w:t>电缆等设施的,由交通主管部门责令限期拆除,并可以处五万元以下的罚款</w:t>
            </w:r>
            <w:r>
              <w:rPr>
                <w:rFonts w:hint="eastAsia" w:ascii="仿宋_GB2312" w:hAnsi="MS Mincho" w:eastAsia="MS Mincho" w:cs="MS Mincho"/>
                <w:sz w:val="18"/>
                <w:szCs w:val="18"/>
              </w:rPr>
              <w:t>｡</w:t>
            </w:r>
            <w:r>
              <w:rPr>
                <w:rFonts w:hint="eastAsia" w:ascii="仿宋_GB2312" w:hAnsi="仿宋" w:eastAsia="仿宋_GB2312" w:cs="仿宋"/>
                <w:sz w:val="18"/>
                <w:szCs w:val="18"/>
              </w:rPr>
              <w:t>逾期不拆除的,由交通主管部门拆除,有关费用由建筑者</w:t>
            </w:r>
            <w:r>
              <w:rPr>
                <w:rFonts w:hint="eastAsia" w:ascii="仿宋_GB2312" w:hAnsi="MS Mincho" w:eastAsia="MS Mincho" w:cs="MS Mincho"/>
                <w:sz w:val="18"/>
                <w:szCs w:val="18"/>
              </w:rPr>
              <w:t>､</w:t>
            </w:r>
            <w:r>
              <w:rPr>
                <w:rFonts w:hint="eastAsia" w:ascii="仿宋_GB2312" w:hAnsi="仿宋" w:eastAsia="仿宋_GB2312" w:cs="仿宋"/>
                <w:sz w:val="18"/>
                <w:szCs w:val="18"/>
              </w:rPr>
              <w:t>构筑者承担</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第八十二条 除本法第七十四条</w:t>
            </w:r>
            <w:r>
              <w:rPr>
                <w:rFonts w:hint="eastAsia" w:ascii="仿宋_GB2312" w:hAnsi="MS Mincho" w:eastAsia="MS Mincho" w:cs="MS Mincho"/>
                <w:sz w:val="18"/>
                <w:szCs w:val="18"/>
              </w:rPr>
              <w:t>､</w:t>
            </w:r>
            <w:r>
              <w:rPr>
                <w:rFonts w:hint="eastAsia" w:ascii="仿宋_GB2312" w:hAnsi="仿宋" w:eastAsia="仿宋_GB2312" w:cs="仿宋"/>
                <w:sz w:val="18"/>
                <w:szCs w:val="18"/>
              </w:rPr>
              <w:t>第七十五条的规定外,本章规定由交通主管部门行使的行政处罚权和行政措施,可以依照本法第八条第四款的规定由公路管理机构行使</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第四十四条  违反本条例第三十二条规定，有下列行为之一的，由公路管理机构责令限期拆除，并按照下列规定予以罚款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（一）在公路建筑控制区内修建建筑物、地面构筑物的，可以处1万元以上5万元以下罚款；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（二）擅自在公路建筑控制区内埋设管线、电缆等设施的，可以处5000元以上5万元以下罚款。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第三十二条  违反本条例规定，有下列行为之一的，由高速公路管理部门责令限期拆除，可以按照下列规定处以罚款；逾期不拆除的，由高速公路管理部门拆除，有关费用由违法行为人承担:</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（一）在公路建筑控制区内构筑永久性工程设施的，处5万元罚款。</w:t>
            </w:r>
          </w:p>
        </w:tc>
        <w:tc>
          <w:tcPr>
            <w:tcW w:w="234" w:type="pct"/>
            <w:noWrap w:val="0"/>
            <w:vAlign w:val="center"/>
          </w:tcPr>
          <w:p w14:paraId="2D269AD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0B61C9E9">
            <w:pPr>
              <w:spacing w:line="260" w:lineRule="exact"/>
              <w:rPr>
                <w:rFonts w:hint="eastAsia" w:ascii="仿宋_GB2312" w:hAnsi="仿宋" w:eastAsia="仿宋_GB2312" w:cs="仿宋"/>
                <w:sz w:val="18"/>
                <w:szCs w:val="18"/>
              </w:rPr>
            </w:pPr>
          </w:p>
        </w:tc>
      </w:tr>
      <w:tr w14:paraId="65ADF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trPr>
        <w:tc>
          <w:tcPr>
            <w:tcW w:w="203" w:type="pct"/>
            <w:noWrap/>
            <w:vAlign w:val="center"/>
          </w:tcPr>
          <w:p w14:paraId="0CB714C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46</w:t>
            </w:r>
          </w:p>
        </w:tc>
        <w:tc>
          <w:tcPr>
            <w:tcW w:w="228" w:type="pct"/>
            <w:noWrap w:val="0"/>
            <w:vAlign w:val="center"/>
          </w:tcPr>
          <w:p w14:paraId="601B32B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226F18C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0770DE2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对违反公路安全保护条例行为的处罚</w:t>
            </w:r>
          </w:p>
        </w:tc>
        <w:tc>
          <w:tcPr>
            <w:tcW w:w="544" w:type="pct"/>
            <w:noWrap w:val="0"/>
            <w:vAlign w:val="center"/>
          </w:tcPr>
          <w:p w14:paraId="6A2EF2D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1.对在公路建筑控制区内扩建建筑物、地面构筑物或在公路建筑控制区外修建建筑物、地面构筑物以及其他设施遮挡公路标志或者妨碍安全视距行为的处罚</w:t>
            </w:r>
          </w:p>
        </w:tc>
        <w:tc>
          <w:tcPr>
            <w:tcW w:w="2807" w:type="pct"/>
            <w:noWrap w:val="0"/>
            <w:vAlign w:val="center"/>
          </w:tcPr>
          <w:p w14:paraId="057D27E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【行政法规】《公路安全保护条例》（国务院第593号令，2011年3月7日颁布）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第五十六条 违反本条例的规定，有下列情形之一的，由公路管理机构责令限期拆除，可以处5万元以下的罚款。逾期不拆除的，由公路管理机构拆除，有关费用由违法行为人承担：</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（一）在公路建筑控制区内修建、扩建建筑物、地面构筑物或者未经许可埋设管道、电缆等设施的；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（二）在公路建筑控制区外修建的建筑物、地面构筑物以及其他设施遮挡公路标志或者妨碍安全视距的。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第三十二条  违反本条例规定，有下列行为之一的，由高速公路管理部门责令限期拆除，可以按照下列规定处以罚款；逾期不拆除的，由高速公路管理部门拆除，有关费用由违法行为人承担:</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（二）在公路建筑控制区外修建的建筑物、地面构筑物以及其他设施遮挡公路标志或者妨碍安全视距的，处3万元罚款。</w:t>
            </w:r>
          </w:p>
        </w:tc>
        <w:tc>
          <w:tcPr>
            <w:tcW w:w="234" w:type="pct"/>
            <w:noWrap w:val="0"/>
            <w:vAlign w:val="center"/>
          </w:tcPr>
          <w:p w14:paraId="1D6D796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72D2CCD6">
            <w:pPr>
              <w:spacing w:line="260" w:lineRule="exact"/>
              <w:rPr>
                <w:rFonts w:hint="eastAsia" w:ascii="仿宋_GB2312" w:hAnsi="仿宋" w:eastAsia="仿宋_GB2312" w:cs="仿宋"/>
                <w:sz w:val="18"/>
                <w:szCs w:val="18"/>
              </w:rPr>
            </w:pPr>
          </w:p>
        </w:tc>
      </w:tr>
      <w:tr w14:paraId="013A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03" w:type="pct"/>
            <w:vMerge w:val="restart"/>
            <w:noWrap/>
            <w:vAlign w:val="center"/>
          </w:tcPr>
          <w:p w14:paraId="17F480C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46</w:t>
            </w:r>
          </w:p>
        </w:tc>
        <w:tc>
          <w:tcPr>
            <w:tcW w:w="228" w:type="pct"/>
            <w:vMerge w:val="restart"/>
            <w:noWrap w:val="0"/>
            <w:vAlign w:val="center"/>
          </w:tcPr>
          <w:p w14:paraId="48E4587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vMerge w:val="restart"/>
            <w:noWrap w:val="0"/>
            <w:vAlign w:val="center"/>
          </w:tcPr>
          <w:p w14:paraId="729D044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6E40DB4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对违反公路安全保护条例行为的处罚</w:t>
            </w:r>
          </w:p>
        </w:tc>
        <w:tc>
          <w:tcPr>
            <w:tcW w:w="544" w:type="pct"/>
            <w:noWrap w:val="0"/>
            <w:vAlign w:val="center"/>
          </w:tcPr>
          <w:p w14:paraId="2788BD4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2.对危及公路桥梁安全施工作业行为或利用公路桥梁（含桥下空间）、公路隧道、涵洞堆放物品，搭建设施以及铺设高压电线和输送易燃、易爆或者其他有毒有害气体、液体管道行为的处罚</w:t>
            </w:r>
          </w:p>
        </w:tc>
        <w:tc>
          <w:tcPr>
            <w:tcW w:w="2807" w:type="pct"/>
            <w:noWrap w:val="0"/>
            <w:vAlign w:val="center"/>
          </w:tcPr>
          <w:p w14:paraId="131EB709">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【行政法规】《公路安全保护条例》（国务院第593号令，2011年3月7日颁布）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禁止利用公路桥梁进行牵拉、吊装等危及公路桥梁安全的施工作业。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禁止利用公路桥梁（含桥下空间）、公路隧道、涵洞堆放物品，搭建设施以及铺设高压电线和输送易燃、易爆或者其他有毒有害气体、液体的管道。</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第五十九条  违反本条例第二十二条规定的，由公路管理机构责令改正，处2万元以上10万元以下的罚款。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3CDC627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11F734FE">
            <w:pPr>
              <w:spacing w:line="260" w:lineRule="exact"/>
              <w:rPr>
                <w:rFonts w:hint="eastAsia" w:ascii="仿宋_GB2312" w:hAnsi="仿宋" w:eastAsia="仿宋_GB2312" w:cs="仿宋"/>
                <w:sz w:val="18"/>
                <w:szCs w:val="18"/>
              </w:rPr>
            </w:pPr>
          </w:p>
        </w:tc>
      </w:tr>
      <w:tr w14:paraId="119A5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trPr>
        <w:tc>
          <w:tcPr>
            <w:tcW w:w="203" w:type="pct"/>
            <w:vMerge w:val="continue"/>
            <w:noWrap/>
            <w:vAlign w:val="center"/>
          </w:tcPr>
          <w:p w14:paraId="0382B07C">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49D113D4">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19ABB4CB">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57046C9A">
            <w:pPr>
              <w:spacing w:line="260" w:lineRule="exact"/>
              <w:rPr>
                <w:rFonts w:hint="eastAsia" w:ascii="仿宋_GB2312" w:hAnsi="仿宋" w:eastAsia="仿宋_GB2312" w:cs="仿宋"/>
                <w:sz w:val="18"/>
                <w:szCs w:val="18"/>
              </w:rPr>
            </w:pPr>
          </w:p>
        </w:tc>
        <w:tc>
          <w:tcPr>
            <w:tcW w:w="544" w:type="pct"/>
            <w:noWrap w:val="0"/>
            <w:vAlign w:val="center"/>
          </w:tcPr>
          <w:p w14:paraId="6E69080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3.对利用公路附属设施架设管道、悬挂物品，可能危及公路安全行为以及涉路工程设施影响公路完好、安全和畅通行为的处罚</w:t>
            </w:r>
          </w:p>
        </w:tc>
        <w:tc>
          <w:tcPr>
            <w:tcW w:w="2807" w:type="pct"/>
            <w:noWrap w:val="0"/>
            <w:vAlign w:val="center"/>
          </w:tcPr>
          <w:p w14:paraId="2950D257">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【行政法规】《公路安全保护条例》（国务院第593号令，2011年3月7日颁布）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第六十条 违反本条例的规定，有下列行为之一的，由公路管理机构责令改正，可以处3万元以下的罚款：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（一）损坏、擅自移动、涂改、遮挡公路附属设施或者利用公路附属设施架设管道、悬挂物品，可能危及公路安全的；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（二）涉路工程设施影响公路完好、安全和畅通的。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7BCEDDA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5384B297">
            <w:pPr>
              <w:spacing w:line="260" w:lineRule="exact"/>
              <w:rPr>
                <w:rFonts w:hint="eastAsia" w:ascii="仿宋_GB2312" w:hAnsi="仿宋" w:eastAsia="仿宋_GB2312" w:cs="仿宋"/>
                <w:sz w:val="18"/>
                <w:szCs w:val="18"/>
              </w:rPr>
            </w:pPr>
          </w:p>
        </w:tc>
      </w:tr>
      <w:tr w14:paraId="77A3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03" w:type="pct"/>
            <w:vMerge w:val="continue"/>
            <w:noWrap/>
            <w:vAlign w:val="center"/>
          </w:tcPr>
          <w:p w14:paraId="33BF57F1">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71911E9A">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09866F65">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062DEBA4">
            <w:pPr>
              <w:spacing w:line="260" w:lineRule="exact"/>
              <w:rPr>
                <w:rFonts w:hint="eastAsia" w:ascii="仿宋_GB2312" w:hAnsi="仿宋" w:eastAsia="仿宋_GB2312" w:cs="仿宋"/>
                <w:sz w:val="18"/>
                <w:szCs w:val="18"/>
              </w:rPr>
            </w:pPr>
          </w:p>
        </w:tc>
        <w:tc>
          <w:tcPr>
            <w:tcW w:w="544" w:type="pct"/>
            <w:noWrap w:val="0"/>
            <w:vAlign w:val="center"/>
          </w:tcPr>
          <w:p w14:paraId="1AE8A32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xml:space="preserve">4.对承运人租借、转让、伪造、变造《超限运输车辆通行证》行为的处罚 </w:t>
            </w:r>
          </w:p>
        </w:tc>
        <w:tc>
          <w:tcPr>
            <w:tcW w:w="2807" w:type="pct"/>
            <w:noWrap w:val="0"/>
            <w:vAlign w:val="center"/>
          </w:tcPr>
          <w:p w14:paraId="6C27CE90">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【行政法规】《公路安全保护条例》（国务院第593号令，2011年3月7日颁布）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第六十五条第三款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089B6F1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17418847">
            <w:pPr>
              <w:spacing w:line="260" w:lineRule="exact"/>
              <w:rPr>
                <w:rFonts w:hint="eastAsia" w:ascii="仿宋_GB2312" w:hAnsi="仿宋" w:eastAsia="仿宋_GB2312" w:cs="仿宋"/>
                <w:sz w:val="18"/>
                <w:szCs w:val="18"/>
              </w:rPr>
            </w:pPr>
          </w:p>
        </w:tc>
      </w:tr>
      <w:tr w14:paraId="4E55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203" w:type="pct"/>
            <w:vMerge w:val="restart"/>
            <w:noWrap/>
            <w:vAlign w:val="center"/>
          </w:tcPr>
          <w:p w14:paraId="2C7CAC2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46</w:t>
            </w:r>
          </w:p>
        </w:tc>
        <w:tc>
          <w:tcPr>
            <w:tcW w:w="228" w:type="pct"/>
            <w:vMerge w:val="restart"/>
            <w:noWrap w:val="0"/>
            <w:vAlign w:val="center"/>
          </w:tcPr>
          <w:p w14:paraId="4198B04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vMerge w:val="restart"/>
            <w:noWrap w:val="0"/>
            <w:vAlign w:val="center"/>
          </w:tcPr>
          <w:p w14:paraId="75774B7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50C950B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对违反公路安全保护条例行为的处罚</w:t>
            </w:r>
          </w:p>
        </w:tc>
        <w:tc>
          <w:tcPr>
            <w:tcW w:w="544" w:type="pct"/>
            <w:noWrap w:val="0"/>
            <w:vAlign w:val="center"/>
          </w:tcPr>
          <w:p w14:paraId="42947EF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5.对未经批准更新采伐护路林行为的处罚</w:t>
            </w:r>
          </w:p>
        </w:tc>
        <w:tc>
          <w:tcPr>
            <w:tcW w:w="2807" w:type="pct"/>
            <w:noWrap w:val="0"/>
            <w:vAlign w:val="center"/>
          </w:tcPr>
          <w:p w14:paraId="6C0D5BA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【行政法规】《公路安全保护条例》（国务院第593号令，2011年3月7日颁布）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第六十一条 违反本条例的规定，未经批准更新采伐护路林的，由公路管理机构责令补种，没收违法所得，并处采伐林木价值3倍以上5倍以下的罚款。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45C6ECB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72C39AC6">
            <w:pPr>
              <w:spacing w:line="260" w:lineRule="exact"/>
              <w:rPr>
                <w:rFonts w:hint="eastAsia" w:ascii="仿宋_GB2312" w:hAnsi="仿宋" w:eastAsia="仿宋_GB2312" w:cs="仿宋"/>
                <w:sz w:val="18"/>
                <w:szCs w:val="18"/>
              </w:rPr>
            </w:pPr>
          </w:p>
        </w:tc>
      </w:tr>
      <w:tr w14:paraId="51A2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5" w:hRule="atLeast"/>
        </w:trPr>
        <w:tc>
          <w:tcPr>
            <w:tcW w:w="203" w:type="pct"/>
            <w:vMerge w:val="continue"/>
            <w:noWrap/>
            <w:vAlign w:val="center"/>
          </w:tcPr>
          <w:p w14:paraId="63F0626E">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7DD6CA19">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046A0002">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5D8DB037">
            <w:pPr>
              <w:spacing w:line="260" w:lineRule="exact"/>
              <w:rPr>
                <w:rFonts w:hint="eastAsia" w:ascii="仿宋_GB2312" w:hAnsi="仿宋" w:eastAsia="仿宋_GB2312" w:cs="仿宋"/>
                <w:sz w:val="18"/>
                <w:szCs w:val="18"/>
              </w:rPr>
            </w:pPr>
          </w:p>
        </w:tc>
        <w:tc>
          <w:tcPr>
            <w:tcW w:w="544" w:type="pct"/>
            <w:noWrap w:val="0"/>
            <w:vAlign w:val="center"/>
          </w:tcPr>
          <w:p w14:paraId="1694455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6.对未经许可进行占用、挖掘公路、公路用地或者使公路改线的，利用公路桥梁、公路隧道、涵洞铺设电缆等设施的，利用跨越公路的设施悬挂非公路标志的以及在公路上改造平面交叉道口的涉路施工活动的处罚</w:t>
            </w:r>
          </w:p>
        </w:tc>
        <w:tc>
          <w:tcPr>
            <w:tcW w:w="2807" w:type="pct"/>
            <w:noWrap w:val="0"/>
            <w:vAlign w:val="center"/>
          </w:tcPr>
          <w:p w14:paraId="4F0AC91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第二十七条第（一）项  进行下列涉路施工活动，建设单位应当向公路管理机构提出申请：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（一）因修建铁路、机场、供电、水利、通信等建设工程需要占用、挖掘公路、公路用地或者使公路改线；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（四）利用公路桥梁、公路隧道、涵洞铺设电缆等设施；</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（五）利用跨越公路的设施悬挂非公路标志；</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 (六) 在公路上增设或者改造平面交叉道口；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第三十九条第一项  违反本条例第二十三条规定，有下列行为之一的，由公路管理机构责令停止违法行为，并按照下列规定予以罚款: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（一）擅自占用、挖掘公路的，可以处3000元以上3万元以下罚款；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2B2F6C5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52D85212">
            <w:pPr>
              <w:spacing w:line="260" w:lineRule="exact"/>
              <w:rPr>
                <w:rFonts w:hint="eastAsia" w:ascii="仿宋_GB2312" w:hAnsi="仿宋" w:eastAsia="仿宋_GB2312" w:cs="仿宋"/>
                <w:sz w:val="18"/>
                <w:szCs w:val="18"/>
              </w:rPr>
            </w:pPr>
          </w:p>
        </w:tc>
      </w:tr>
      <w:tr w14:paraId="3C35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rPr>
        <w:tc>
          <w:tcPr>
            <w:tcW w:w="203" w:type="pct"/>
            <w:vMerge w:val="restart"/>
            <w:noWrap/>
            <w:vAlign w:val="center"/>
          </w:tcPr>
          <w:p w14:paraId="08C0F45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46</w:t>
            </w:r>
          </w:p>
        </w:tc>
        <w:tc>
          <w:tcPr>
            <w:tcW w:w="228" w:type="pct"/>
            <w:vMerge w:val="restart"/>
            <w:noWrap w:val="0"/>
            <w:vAlign w:val="center"/>
          </w:tcPr>
          <w:p w14:paraId="6A0F9BC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vMerge w:val="restart"/>
            <w:noWrap w:val="0"/>
            <w:vAlign w:val="center"/>
          </w:tcPr>
          <w:p w14:paraId="20DB0DF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77CFD7C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对违反公路安全保护条例行为的处罚</w:t>
            </w:r>
          </w:p>
        </w:tc>
        <w:tc>
          <w:tcPr>
            <w:tcW w:w="544" w:type="pct"/>
            <w:noWrap w:val="0"/>
            <w:vAlign w:val="center"/>
          </w:tcPr>
          <w:p w14:paraId="4B0C32F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7.对采取故意堵塞固定超限检测站点通行车道、强行通过固定超限检测站点等方式扰乱超限检测秩序的和对采取短途驳载等方式逃避超限检测的处罚</w:t>
            </w:r>
          </w:p>
        </w:tc>
        <w:tc>
          <w:tcPr>
            <w:tcW w:w="2807" w:type="pct"/>
            <w:noWrap w:val="0"/>
            <w:vAlign w:val="center"/>
          </w:tcPr>
          <w:p w14:paraId="6091A53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第四十条第二款  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第六十七条  违反本条例的规定，有下列行为之一的，由公路管理机构强制拖离或者扣留车辆，处3万元以下的罚款：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（一）采取故意堵塞固定超限检测站点通行车道、强行通过固定超限检测站点等方式扰乱超限检测秩序的；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（二）采取短途驳载等方式逃避超限检测的。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299EDD4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7F7ADA21">
            <w:pPr>
              <w:spacing w:line="260" w:lineRule="exact"/>
              <w:rPr>
                <w:rFonts w:hint="eastAsia" w:ascii="仿宋_GB2312" w:hAnsi="仿宋" w:eastAsia="仿宋_GB2312" w:cs="仿宋"/>
                <w:sz w:val="18"/>
                <w:szCs w:val="18"/>
              </w:rPr>
            </w:pPr>
          </w:p>
        </w:tc>
      </w:tr>
      <w:tr w14:paraId="5BEC0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trPr>
        <w:tc>
          <w:tcPr>
            <w:tcW w:w="203" w:type="pct"/>
            <w:vMerge w:val="continue"/>
            <w:noWrap/>
            <w:vAlign w:val="center"/>
          </w:tcPr>
          <w:p w14:paraId="468DC2CB">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04F4205B">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217B68BA">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7AA67BA3">
            <w:pPr>
              <w:spacing w:line="260" w:lineRule="exact"/>
              <w:rPr>
                <w:rFonts w:hint="eastAsia" w:ascii="仿宋_GB2312" w:hAnsi="仿宋" w:eastAsia="仿宋_GB2312" w:cs="仿宋"/>
                <w:sz w:val="18"/>
                <w:szCs w:val="18"/>
              </w:rPr>
            </w:pPr>
          </w:p>
        </w:tc>
        <w:tc>
          <w:tcPr>
            <w:tcW w:w="544" w:type="pct"/>
            <w:noWrap w:val="0"/>
            <w:vAlign w:val="center"/>
          </w:tcPr>
          <w:p w14:paraId="654DE25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8.对未按照国务院交通运输主管部门规定的技术规范和操作规程进行公路养护作业的处罚</w:t>
            </w:r>
          </w:p>
        </w:tc>
        <w:tc>
          <w:tcPr>
            <w:tcW w:w="2807" w:type="pct"/>
            <w:noWrap w:val="0"/>
            <w:vAlign w:val="center"/>
          </w:tcPr>
          <w:p w14:paraId="0575AC8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第四十五条  公路养护应当按照国务院交通运输主管部门规定的技术规范和操作规程实施作业。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第七十条  违反本条例的规定，公路养护作业单位未按照国务院交通运输主管部门规定的技术规范和操作规程进行公路养护作业的，由公路管理机构责令改正，处1万元以上5万元以下的罚款；拒不改正的，吊销其资质证书。</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3D3FE4A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60BC9697">
            <w:pPr>
              <w:spacing w:line="260" w:lineRule="exact"/>
              <w:rPr>
                <w:rFonts w:hint="eastAsia" w:ascii="仿宋_GB2312" w:hAnsi="仿宋" w:eastAsia="仿宋_GB2312" w:cs="仿宋"/>
                <w:sz w:val="18"/>
                <w:szCs w:val="18"/>
              </w:rPr>
            </w:pPr>
          </w:p>
        </w:tc>
      </w:tr>
      <w:tr w14:paraId="7B26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203" w:type="pct"/>
            <w:noWrap/>
            <w:vAlign w:val="center"/>
          </w:tcPr>
          <w:p w14:paraId="1AC43AE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47</w:t>
            </w:r>
          </w:p>
        </w:tc>
        <w:tc>
          <w:tcPr>
            <w:tcW w:w="228" w:type="pct"/>
            <w:noWrap w:val="0"/>
            <w:vAlign w:val="center"/>
          </w:tcPr>
          <w:p w14:paraId="34271BA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1AA915E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10BCC0D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对违反《辽宁省高速公路管理条例》行为的处罚</w:t>
            </w:r>
          </w:p>
        </w:tc>
        <w:tc>
          <w:tcPr>
            <w:tcW w:w="544" w:type="pct"/>
            <w:noWrap w:val="0"/>
            <w:vAlign w:val="center"/>
          </w:tcPr>
          <w:p w14:paraId="068EAD2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251B80D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【地方性法规】《辽宁省高速公路管理条例》 (1994年9月25日辽宁省第八届人民代表大会常务委员会第十次会议通过。2015年7月30日辽宁省第十二届人民代表大会常务委员会第二十次会议第三次修正)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第十三条 未经省高速公路管理部门批准，任何单位和个人不得在高速公路用地及收费站等设施上设置标志牌、广告牌、张贴标语和宣传物品。</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第三十三条  违反本条例规定，有下列行为之一的，由高速公路管理部门责令限期清除，可以按照下列规定处以罚款；逾期不清除的，由高速公路管理部门清除，有关费用由设置者负担：</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（一）擅自在高速公路用地及收费站等设施上张贴标语和宣传物品的，处3000元罚款；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（二）擅自在高速公路用地及收费站等设施上设置标志牌、广告牌的，处1万元罚款。</w:t>
            </w:r>
          </w:p>
        </w:tc>
        <w:tc>
          <w:tcPr>
            <w:tcW w:w="234" w:type="pct"/>
            <w:noWrap w:val="0"/>
            <w:vAlign w:val="center"/>
          </w:tcPr>
          <w:p w14:paraId="641C891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60E272DA">
            <w:pPr>
              <w:spacing w:line="260" w:lineRule="exact"/>
              <w:rPr>
                <w:rFonts w:hint="eastAsia" w:ascii="仿宋_GB2312" w:hAnsi="仿宋" w:eastAsia="仿宋_GB2312" w:cs="仿宋"/>
                <w:sz w:val="18"/>
                <w:szCs w:val="18"/>
              </w:rPr>
            </w:pPr>
          </w:p>
        </w:tc>
      </w:tr>
      <w:tr w14:paraId="4537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203" w:type="pct"/>
            <w:vMerge w:val="restart"/>
            <w:noWrap/>
            <w:vAlign w:val="center"/>
          </w:tcPr>
          <w:p w14:paraId="67958EA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48</w:t>
            </w:r>
          </w:p>
        </w:tc>
        <w:tc>
          <w:tcPr>
            <w:tcW w:w="228" w:type="pct"/>
            <w:vMerge w:val="restart"/>
            <w:noWrap w:val="0"/>
            <w:vAlign w:val="center"/>
          </w:tcPr>
          <w:p w14:paraId="13C7EB3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vMerge w:val="restart"/>
            <w:noWrap w:val="0"/>
            <w:vAlign w:val="center"/>
          </w:tcPr>
          <w:p w14:paraId="1D8275C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1C077CE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对违反《中华人民共和国渔业船舶检验条例》规定行为的行政处罚</w:t>
            </w:r>
          </w:p>
        </w:tc>
        <w:tc>
          <w:tcPr>
            <w:tcW w:w="544" w:type="pct"/>
            <w:noWrap w:val="0"/>
            <w:vAlign w:val="center"/>
          </w:tcPr>
          <w:p w14:paraId="542B243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1.对报废的渔业船舶继续作业的处罚</w:t>
            </w:r>
          </w:p>
        </w:tc>
        <w:tc>
          <w:tcPr>
            <w:tcW w:w="2807" w:type="pct"/>
            <w:noWrap w:val="0"/>
            <w:vAlign w:val="center"/>
          </w:tcPr>
          <w:p w14:paraId="630A683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【行政法规】《中华人民共和国渔业船舶检验条例》（国务院令第383号,2003年6月27日颁布）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第三十二条 违反本条例规定，渔业船舶未经检验、未取得渔业船舶检验证书擅自下水作业的，没收该渔业船舶。按照规定应当报废的渔业船舶继续作业的，责令立即停止作业，收缴失效的渔业船舶检验证书，强制拆解应当报废的渔业船舶，并处2000元以上5万元以下的罚款；构成犯罪的，依法追究刑事责任。</w:t>
            </w:r>
          </w:p>
        </w:tc>
        <w:tc>
          <w:tcPr>
            <w:tcW w:w="234" w:type="pct"/>
            <w:noWrap w:val="0"/>
            <w:vAlign w:val="center"/>
          </w:tcPr>
          <w:p w14:paraId="790F204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6FF33E97">
            <w:pPr>
              <w:spacing w:line="260" w:lineRule="exact"/>
              <w:rPr>
                <w:rFonts w:hint="eastAsia" w:ascii="仿宋_GB2312" w:hAnsi="仿宋" w:eastAsia="仿宋_GB2312" w:cs="仿宋"/>
                <w:sz w:val="18"/>
                <w:szCs w:val="18"/>
              </w:rPr>
            </w:pPr>
          </w:p>
        </w:tc>
      </w:tr>
      <w:tr w14:paraId="180E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203" w:type="pct"/>
            <w:vMerge w:val="continue"/>
            <w:noWrap w:val="0"/>
            <w:vAlign w:val="center"/>
          </w:tcPr>
          <w:p w14:paraId="56274A0A">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167C9543">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465B65A0">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705CBF40">
            <w:pPr>
              <w:spacing w:line="260" w:lineRule="exact"/>
              <w:rPr>
                <w:rFonts w:hint="eastAsia" w:ascii="仿宋_GB2312" w:hAnsi="仿宋" w:eastAsia="仿宋_GB2312" w:cs="仿宋"/>
                <w:sz w:val="18"/>
                <w:szCs w:val="18"/>
              </w:rPr>
            </w:pPr>
          </w:p>
        </w:tc>
        <w:tc>
          <w:tcPr>
            <w:tcW w:w="544" w:type="pct"/>
            <w:noWrap w:val="0"/>
            <w:vAlign w:val="center"/>
          </w:tcPr>
          <w:p w14:paraId="08EB729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2.对伪造、变造渔业船舶检验证书等行为的处罚</w:t>
            </w:r>
          </w:p>
        </w:tc>
        <w:tc>
          <w:tcPr>
            <w:tcW w:w="2807" w:type="pct"/>
            <w:noWrap w:val="0"/>
            <w:vAlign w:val="center"/>
          </w:tcPr>
          <w:p w14:paraId="7FE3D07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【行政法规】《中华人民共和国渔业船舶检验条例》（国务院令第383号,2003年6月27日颁布）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第三十七条 伪造、变造渔业船舶检验证书、检验记录和检验报告，或者私刻渔业船舶检验业务印章的，应当予以没收；构成犯罪的，依法追究刑事责任。</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【地方性法规】《辽宁省渔业船舶监督检验条例》(2014年1月9日修正)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第十九条 有下列行为之一的，由渔业行政主管部门所属的渔业船舶检验机构按照下列规定给予处罚：第三项：伪造、擅自涂改渔业船舶检验证书的，没收其证书，并处相应检验费5倍以下罚款。</w:t>
            </w:r>
          </w:p>
        </w:tc>
        <w:tc>
          <w:tcPr>
            <w:tcW w:w="234" w:type="pct"/>
            <w:noWrap w:val="0"/>
            <w:vAlign w:val="center"/>
          </w:tcPr>
          <w:p w14:paraId="68E32E4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5EDFEF35">
            <w:pPr>
              <w:spacing w:line="260" w:lineRule="exact"/>
              <w:rPr>
                <w:rFonts w:hint="eastAsia" w:ascii="仿宋_GB2312" w:hAnsi="仿宋" w:eastAsia="仿宋_GB2312" w:cs="仿宋"/>
                <w:sz w:val="18"/>
                <w:szCs w:val="18"/>
              </w:rPr>
            </w:pPr>
          </w:p>
        </w:tc>
      </w:tr>
      <w:tr w14:paraId="27C7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2" w:hRule="atLeast"/>
        </w:trPr>
        <w:tc>
          <w:tcPr>
            <w:tcW w:w="203" w:type="pct"/>
            <w:vMerge w:val="restart"/>
            <w:noWrap/>
            <w:vAlign w:val="center"/>
          </w:tcPr>
          <w:p w14:paraId="144C1FB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48</w:t>
            </w:r>
          </w:p>
        </w:tc>
        <w:tc>
          <w:tcPr>
            <w:tcW w:w="228" w:type="pct"/>
            <w:vMerge w:val="restart"/>
            <w:noWrap w:val="0"/>
            <w:vAlign w:val="center"/>
          </w:tcPr>
          <w:p w14:paraId="7DD5C87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vMerge w:val="restart"/>
            <w:noWrap w:val="0"/>
            <w:vAlign w:val="center"/>
          </w:tcPr>
          <w:p w14:paraId="4BC2495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00ABBAC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对违反《中华人民共和国渔业船舶检验条例》规定行为的行政处罚</w:t>
            </w:r>
          </w:p>
        </w:tc>
        <w:tc>
          <w:tcPr>
            <w:tcW w:w="544" w:type="pct"/>
            <w:noWrap w:val="0"/>
            <w:vAlign w:val="center"/>
          </w:tcPr>
          <w:p w14:paraId="114AF98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渔业船舶未经检验、未取得渔业船舶检验证书擅自下水作业，使用未经检验合格的有关航行、作业和人身财产安全以及防止污染环境的重要设备、部件和材料，制造、改造、维修渔业船舶的；擅自拆除渔业船舶上有关航行、作业和人身财产安全以及防止污染环境的重要设备、部件的；擅自改变渔业船舶的吨位、载重线、主机功率、人员定额和适航区域的，伪造、变造渔业船舶检验证书、检验记录和检验报告，或者私刻渔业船舶检验业务印章的;拒绝、阻挠渔业船舶检验人员执行职务</w:t>
            </w:r>
          </w:p>
        </w:tc>
        <w:tc>
          <w:tcPr>
            <w:tcW w:w="2807" w:type="pct"/>
            <w:noWrap w:val="0"/>
            <w:vAlign w:val="center"/>
          </w:tcPr>
          <w:p w14:paraId="2ACFE3C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 《中华人民共和国渔业船舶检验条例》（国务院令第383号,2003年6月27日颁布）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第三十二条 违反本条例规定，渔业船舶未经检验、未取得渔业船舶检验证书擅自下水作业的，没收该渔业船舶。</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    按照规定应当报废的渔业船舶继续作业的，责令立即停止作业，收缴失效的渔业船舶检验证书，强制拆解应当报废的渔业船舶，并处2000元以上5万元以下的罚款；构成犯罪的，依法追究刑事责任。</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第三十三条 违反本条例规定，渔业船舶应当申报营运检验或者临时检验而不申报的，责令立即停止作业，限期申报检验；逾期仍不申报检验的，处1000元以上1万元以下的罚款，并可以暂扣渔业船舶检验证书。</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第三十四条 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第三十七条 伪造、变造渔业船舶检验证书、检验记录和检验报告，或者私刻渔业船舶检验业务印章的，应当予以没收；构成犯罪的，依法追究刑事责任。</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【地方性法规】《辽宁省渔业船舶监督检验条例》(2014年1月9日修正)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第十九条 有下列行为之一的，由渔业行政主管部门所属的渔业船舶检验机构按照下列规定给予处罚：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（一）未按期申报渔业船舶检验或者未取得渔业船舶检验证书下水作业的，责令其停航，并限期到指定地点补检，可以并处相应检验费5倍以下罚款；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（二）使用未经渔业船舶检验机构检验的船用产品的、责令其补检，使用经检验不合格船用产品的、责令其停止使用，拒不补检或不停止使用的，处相应船用产品检验费5倍以下罚款；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（三）伪造、擅自涂改渔业船舶检验证书的，没收其证书，并处相应检验费5倍以下罚款；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（四）擅自变更载重线的，责令其停止航行、限期改正，并处1000元至5000元罚款。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 第二十条 拒绝、阻挠渔业船舶检验人员执行职务，构成治安管理处罚的，按照《中华人民共和国治安管理处罚条例》的有关规定处理。</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br w:type="textWrapping"/>
            </w:r>
          </w:p>
        </w:tc>
        <w:tc>
          <w:tcPr>
            <w:tcW w:w="234" w:type="pct"/>
            <w:noWrap w:val="0"/>
            <w:vAlign w:val="center"/>
          </w:tcPr>
          <w:p w14:paraId="2204A81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3F0886FC">
            <w:pPr>
              <w:spacing w:line="260" w:lineRule="exact"/>
              <w:rPr>
                <w:rFonts w:hint="eastAsia" w:ascii="仿宋_GB2312" w:hAnsi="仿宋" w:eastAsia="仿宋_GB2312" w:cs="仿宋"/>
                <w:sz w:val="18"/>
                <w:szCs w:val="18"/>
              </w:rPr>
            </w:pPr>
          </w:p>
        </w:tc>
      </w:tr>
      <w:tr w14:paraId="4632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03" w:type="pct"/>
            <w:vMerge w:val="continue"/>
            <w:noWrap/>
            <w:vAlign w:val="center"/>
          </w:tcPr>
          <w:p w14:paraId="02CB54A9">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68D839ED">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389DE927">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66EBA011">
            <w:pPr>
              <w:spacing w:line="260" w:lineRule="exact"/>
              <w:rPr>
                <w:rFonts w:hint="eastAsia" w:ascii="仿宋_GB2312" w:hAnsi="仿宋" w:eastAsia="仿宋_GB2312" w:cs="仿宋"/>
                <w:sz w:val="18"/>
                <w:szCs w:val="18"/>
              </w:rPr>
            </w:pPr>
          </w:p>
        </w:tc>
        <w:tc>
          <w:tcPr>
            <w:tcW w:w="544" w:type="pct"/>
            <w:noWrap w:val="0"/>
            <w:vAlign w:val="center"/>
          </w:tcPr>
          <w:p w14:paraId="2DF686C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4.对渔业船舶应当申报营运检验或者临时检验而不申报行为的处罚</w:t>
            </w:r>
          </w:p>
        </w:tc>
        <w:tc>
          <w:tcPr>
            <w:tcW w:w="2807" w:type="pct"/>
            <w:noWrap w:val="0"/>
            <w:vAlign w:val="center"/>
          </w:tcPr>
          <w:p w14:paraId="6D9F4E1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【行政法规】《中华人民共和国渔业船舶检验条例》（国务院令第383号，2003年6月27日颁布）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第三十三条 违反本条例规定，渔业船舶应当申报营运检验或者临时检验而不申报的，责令立即停止作业，限期申报检验；逾期仍不申报检验的，处1000元以上1万元以下的罚款，并可以暂扣渔业船舶检验证书。</w:t>
            </w:r>
          </w:p>
        </w:tc>
        <w:tc>
          <w:tcPr>
            <w:tcW w:w="234" w:type="pct"/>
            <w:noWrap w:val="0"/>
            <w:vAlign w:val="center"/>
          </w:tcPr>
          <w:p w14:paraId="0EEF57C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2FD878C8">
            <w:pPr>
              <w:spacing w:line="260" w:lineRule="exact"/>
              <w:rPr>
                <w:rFonts w:hint="eastAsia" w:ascii="仿宋_GB2312" w:hAnsi="仿宋" w:eastAsia="仿宋_GB2312" w:cs="仿宋"/>
                <w:sz w:val="18"/>
                <w:szCs w:val="18"/>
              </w:rPr>
            </w:pPr>
          </w:p>
        </w:tc>
      </w:tr>
      <w:tr w14:paraId="3E20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trPr>
        <w:tc>
          <w:tcPr>
            <w:tcW w:w="203" w:type="pct"/>
            <w:noWrap/>
            <w:vAlign w:val="center"/>
          </w:tcPr>
          <w:p w14:paraId="462094F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49</w:t>
            </w:r>
          </w:p>
        </w:tc>
        <w:tc>
          <w:tcPr>
            <w:tcW w:w="228" w:type="pct"/>
            <w:noWrap w:val="0"/>
            <w:vAlign w:val="center"/>
          </w:tcPr>
          <w:p w14:paraId="0E903B5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7B77ED8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检查</w:t>
            </w:r>
          </w:p>
        </w:tc>
        <w:tc>
          <w:tcPr>
            <w:tcW w:w="438" w:type="pct"/>
            <w:noWrap w:val="0"/>
            <w:vAlign w:val="center"/>
          </w:tcPr>
          <w:p w14:paraId="5897D8F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对公路保护状况监督检查</w:t>
            </w:r>
          </w:p>
        </w:tc>
        <w:tc>
          <w:tcPr>
            <w:tcW w:w="544" w:type="pct"/>
            <w:noWrap w:val="0"/>
            <w:vAlign w:val="center"/>
          </w:tcPr>
          <w:p w14:paraId="7BB3DAF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3716F926">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【法律】《中华人民共和国公路法》（2017年11月4日修正）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第六十九条 交通主管部门、公路管理机构依法对有关公路的法律、法规执行情况进行监督检查。</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第七十条 交通主管部门、公路管理机构负有管理和保护公路的责任，有权检查、制止各种侵占、损坏公路、公路用地、公路附属设施及其他违反本法规定的行为。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第七十一条 公路监督检查人员依法在公路、建筑控制区、车辆停放场所、车辆所属单位等进行监督检查时，任何单位和个人不得阻挠。</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    公路经营者、使用者和其他有关单位、个人，应当接受公路监督检查人员依法实施的监督检查，并为其提供方便。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第四条 省人民政府交通行政管理部门是全省高速公路管理的主管部门，其所属的省高速公路管理部门具体负责全省高速公路的养护、路政、收费、通讯监控和综合服务的监督管理工作。</w:t>
            </w:r>
          </w:p>
        </w:tc>
        <w:tc>
          <w:tcPr>
            <w:tcW w:w="234" w:type="pct"/>
            <w:noWrap w:val="0"/>
            <w:vAlign w:val="center"/>
          </w:tcPr>
          <w:p w14:paraId="14BBA7D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29EFFDE7">
            <w:pPr>
              <w:spacing w:line="260" w:lineRule="exact"/>
              <w:rPr>
                <w:rFonts w:hint="eastAsia" w:ascii="仿宋_GB2312" w:hAnsi="仿宋" w:eastAsia="仿宋_GB2312" w:cs="仿宋"/>
                <w:sz w:val="18"/>
                <w:szCs w:val="18"/>
              </w:rPr>
            </w:pPr>
          </w:p>
        </w:tc>
      </w:tr>
      <w:tr w14:paraId="4C22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203" w:type="pct"/>
            <w:vMerge w:val="restart"/>
            <w:noWrap/>
            <w:vAlign w:val="center"/>
          </w:tcPr>
          <w:p w14:paraId="276D5A4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50</w:t>
            </w:r>
          </w:p>
        </w:tc>
        <w:tc>
          <w:tcPr>
            <w:tcW w:w="228" w:type="pct"/>
            <w:vMerge w:val="restart"/>
            <w:noWrap w:val="0"/>
            <w:vAlign w:val="center"/>
          </w:tcPr>
          <w:p w14:paraId="6BD3F46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vMerge w:val="restart"/>
            <w:noWrap w:val="0"/>
            <w:vAlign w:val="center"/>
          </w:tcPr>
          <w:p w14:paraId="7F7071A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强制</w:t>
            </w:r>
          </w:p>
        </w:tc>
        <w:tc>
          <w:tcPr>
            <w:tcW w:w="438" w:type="pct"/>
            <w:vMerge w:val="restart"/>
            <w:noWrap w:val="0"/>
            <w:vAlign w:val="center"/>
          </w:tcPr>
          <w:p w14:paraId="2544897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对公路上违法物品的强制拆除</w:t>
            </w:r>
          </w:p>
        </w:tc>
        <w:tc>
          <w:tcPr>
            <w:tcW w:w="544" w:type="pct"/>
            <w:noWrap w:val="0"/>
            <w:vAlign w:val="center"/>
          </w:tcPr>
          <w:p w14:paraId="43B1A55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1.对擅自在公路用地范围内设置公路标志以外的其他标志的强制拆除</w:t>
            </w:r>
          </w:p>
        </w:tc>
        <w:tc>
          <w:tcPr>
            <w:tcW w:w="2807" w:type="pct"/>
            <w:noWrap w:val="0"/>
            <w:vAlign w:val="center"/>
          </w:tcPr>
          <w:p w14:paraId="047319D5">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【法律】《中华人民共和国公路法》（2017年11月4日修正）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第七十九条 违反本法第五十四条规定，在公路用地范围内设置公路标志以外的其他标志的，由交通主管部门责令限期拆除，可以处二万元以下的罚款；逾期不拆除的，由交通主管部门拆除，有关费用由设置者负担。</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2FF7A49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7F41C192">
            <w:pPr>
              <w:spacing w:line="260" w:lineRule="exact"/>
              <w:rPr>
                <w:rFonts w:hint="eastAsia" w:ascii="仿宋_GB2312" w:hAnsi="仿宋" w:eastAsia="仿宋_GB2312" w:cs="仿宋"/>
                <w:sz w:val="18"/>
                <w:szCs w:val="18"/>
              </w:rPr>
            </w:pPr>
          </w:p>
        </w:tc>
      </w:tr>
      <w:tr w14:paraId="3F45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203" w:type="pct"/>
            <w:vMerge w:val="continue"/>
            <w:noWrap/>
            <w:vAlign w:val="center"/>
          </w:tcPr>
          <w:p w14:paraId="2BE6CA3C">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1C525D10">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3AF81ACD">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1317365D">
            <w:pPr>
              <w:spacing w:line="260" w:lineRule="exact"/>
              <w:rPr>
                <w:rFonts w:hint="eastAsia" w:ascii="仿宋_GB2312" w:hAnsi="仿宋" w:eastAsia="仿宋_GB2312" w:cs="仿宋"/>
                <w:sz w:val="18"/>
                <w:szCs w:val="18"/>
              </w:rPr>
            </w:pPr>
          </w:p>
        </w:tc>
        <w:tc>
          <w:tcPr>
            <w:tcW w:w="544" w:type="pct"/>
            <w:noWrap w:val="0"/>
            <w:vAlign w:val="center"/>
          </w:tcPr>
          <w:p w14:paraId="1BA3BE2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2.对擅自在公路建筑控制区内修建的建筑物、地面构筑物、埋设的管线、电缆等设施的强制拆除</w:t>
            </w:r>
          </w:p>
        </w:tc>
        <w:tc>
          <w:tcPr>
            <w:tcW w:w="2807" w:type="pct"/>
            <w:noWrap w:val="0"/>
            <w:vAlign w:val="center"/>
          </w:tcPr>
          <w:p w14:paraId="63CD9885">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【法律】《中华人民共和国公路法》（2017年11月4日修正）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1BF9C1C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0DC9F0F4">
            <w:pPr>
              <w:spacing w:line="260" w:lineRule="exact"/>
              <w:rPr>
                <w:rFonts w:hint="eastAsia" w:ascii="仿宋_GB2312" w:hAnsi="仿宋" w:eastAsia="仿宋_GB2312" w:cs="仿宋"/>
                <w:sz w:val="18"/>
                <w:szCs w:val="18"/>
              </w:rPr>
            </w:pPr>
          </w:p>
        </w:tc>
      </w:tr>
      <w:tr w14:paraId="65DBD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trPr>
        <w:tc>
          <w:tcPr>
            <w:tcW w:w="203" w:type="pct"/>
            <w:noWrap/>
            <w:vAlign w:val="center"/>
          </w:tcPr>
          <w:p w14:paraId="2253216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50</w:t>
            </w:r>
          </w:p>
        </w:tc>
        <w:tc>
          <w:tcPr>
            <w:tcW w:w="228" w:type="pct"/>
            <w:noWrap w:val="0"/>
            <w:vAlign w:val="center"/>
          </w:tcPr>
          <w:p w14:paraId="39A39AA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435DE0C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强制</w:t>
            </w:r>
          </w:p>
        </w:tc>
        <w:tc>
          <w:tcPr>
            <w:tcW w:w="438" w:type="pct"/>
            <w:noWrap w:val="0"/>
            <w:vAlign w:val="center"/>
          </w:tcPr>
          <w:p w14:paraId="56B2F54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对公路上违法物品的强制拆除</w:t>
            </w:r>
          </w:p>
        </w:tc>
        <w:tc>
          <w:tcPr>
            <w:tcW w:w="544" w:type="pct"/>
            <w:noWrap w:val="0"/>
            <w:vAlign w:val="center"/>
          </w:tcPr>
          <w:p w14:paraId="2019961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3、对在公路建筑控制区内扩建建筑物、地面构筑物或在公路建筑控制区外修建的建筑物、地面构筑物以及其他设施遮挡公路标志或妨碍安全视距设施的强制拆除</w:t>
            </w:r>
          </w:p>
        </w:tc>
        <w:tc>
          <w:tcPr>
            <w:tcW w:w="2807" w:type="pct"/>
            <w:noWrap w:val="0"/>
            <w:vAlign w:val="center"/>
          </w:tcPr>
          <w:p w14:paraId="0089F24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第五十六条 违反本条例的规定，有下列情形之一的，由公路管理机构责令限期拆除，可以处5万元以下的罚款。逾期不拆除的，由公路管理机构拆除，有关费用由违法行为人承担：</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（一）在公路建筑控制区内修建、扩建建筑物、地面构筑物或者未经许可埋设管道、电缆等设施的；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（二）在公路建筑控制区外修建的建筑物、地面构筑物以及其他设施遮挡公路标志或者妨碍安全视距的。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第四条 省人民政府交通行政管理部门是全省高速公路管理的主管部门，其所属的省高速公路管理部门具体负责全省高速公路的养护、路政、收费、通讯监控和综合服务的监督管理工作。</w:t>
            </w:r>
          </w:p>
        </w:tc>
        <w:tc>
          <w:tcPr>
            <w:tcW w:w="234" w:type="pct"/>
            <w:noWrap w:val="0"/>
            <w:vAlign w:val="center"/>
          </w:tcPr>
          <w:p w14:paraId="2F4560B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36702B24">
            <w:pPr>
              <w:spacing w:line="260" w:lineRule="exact"/>
              <w:rPr>
                <w:rFonts w:hint="eastAsia" w:ascii="仿宋_GB2312" w:hAnsi="仿宋" w:eastAsia="仿宋_GB2312" w:cs="仿宋"/>
                <w:sz w:val="18"/>
                <w:szCs w:val="18"/>
              </w:rPr>
            </w:pPr>
          </w:p>
        </w:tc>
      </w:tr>
      <w:tr w14:paraId="6BDD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203" w:type="pct"/>
            <w:noWrap/>
            <w:vAlign w:val="center"/>
          </w:tcPr>
          <w:p w14:paraId="7A79556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51</w:t>
            </w:r>
          </w:p>
        </w:tc>
        <w:tc>
          <w:tcPr>
            <w:tcW w:w="228" w:type="pct"/>
            <w:noWrap w:val="0"/>
            <w:vAlign w:val="center"/>
          </w:tcPr>
          <w:p w14:paraId="064CA23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2EA6C46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强制</w:t>
            </w:r>
          </w:p>
        </w:tc>
        <w:tc>
          <w:tcPr>
            <w:tcW w:w="438" w:type="pct"/>
            <w:noWrap w:val="0"/>
            <w:vAlign w:val="center"/>
          </w:tcPr>
          <w:p w14:paraId="7BCA289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对公路上违法行为者车辆、工具的扣押</w:t>
            </w:r>
          </w:p>
        </w:tc>
        <w:tc>
          <w:tcPr>
            <w:tcW w:w="544" w:type="pct"/>
            <w:noWrap w:val="0"/>
            <w:vAlign w:val="center"/>
          </w:tcPr>
          <w:p w14:paraId="15C4F4A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1.对造成公路、公路附属设施损坏，拒不接受现场调查处理车辆、工具的扣押</w:t>
            </w:r>
          </w:p>
        </w:tc>
        <w:tc>
          <w:tcPr>
            <w:tcW w:w="2807" w:type="pct"/>
            <w:noWrap w:val="0"/>
            <w:vAlign w:val="center"/>
          </w:tcPr>
          <w:p w14:paraId="5B6F0CB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【行政法规】《公路安全保护条例》（国务院第593号令，2011年3月7日颁布）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第七十二条第一款 造成公路、公路附属设施损坏，拒不接受公路管理机构现场调查处理的，公路管理机构可以扣留车辆、工具。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第四条 省人民政府交通行政管理部门是全省高速公路管理的主管部门，其所属的省高速公路管理部门具体负责全省高速公路的养护、路政、收费、通讯监控和综合服务的监督管理工作。</w:t>
            </w:r>
          </w:p>
        </w:tc>
        <w:tc>
          <w:tcPr>
            <w:tcW w:w="234" w:type="pct"/>
            <w:noWrap w:val="0"/>
            <w:vAlign w:val="center"/>
          </w:tcPr>
          <w:p w14:paraId="6620AD1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62630355">
            <w:pPr>
              <w:spacing w:line="260" w:lineRule="exact"/>
              <w:rPr>
                <w:rFonts w:hint="eastAsia" w:ascii="仿宋_GB2312" w:hAnsi="仿宋" w:eastAsia="仿宋_GB2312" w:cs="仿宋"/>
                <w:sz w:val="18"/>
                <w:szCs w:val="18"/>
              </w:rPr>
            </w:pPr>
          </w:p>
        </w:tc>
      </w:tr>
      <w:tr w14:paraId="239D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203" w:type="pct"/>
            <w:vMerge w:val="restart"/>
            <w:noWrap/>
            <w:vAlign w:val="center"/>
          </w:tcPr>
          <w:p w14:paraId="4F0509D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51</w:t>
            </w:r>
          </w:p>
        </w:tc>
        <w:tc>
          <w:tcPr>
            <w:tcW w:w="228" w:type="pct"/>
            <w:vMerge w:val="restart"/>
            <w:noWrap w:val="0"/>
            <w:vAlign w:val="center"/>
          </w:tcPr>
          <w:p w14:paraId="1280CB0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vMerge w:val="restart"/>
            <w:noWrap w:val="0"/>
            <w:vAlign w:val="center"/>
          </w:tcPr>
          <w:p w14:paraId="499B051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强制</w:t>
            </w:r>
          </w:p>
        </w:tc>
        <w:tc>
          <w:tcPr>
            <w:tcW w:w="438" w:type="pct"/>
            <w:vMerge w:val="restart"/>
            <w:noWrap w:val="0"/>
            <w:vAlign w:val="center"/>
          </w:tcPr>
          <w:p w14:paraId="3662918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对公路上违法行为者车辆、工具的扣押</w:t>
            </w:r>
          </w:p>
        </w:tc>
        <w:tc>
          <w:tcPr>
            <w:tcW w:w="544" w:type="pct"/>
            <w:noWrap w:val="0"/>
            <w:vAlign w:val="center"/>
          </w:tcPr>
          <w:p w14:paraId="0197085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2.对扰乱超限检测秩序或逃避超限检测车辆的扣押</w:t>
            </w:r>
          </w:p>
        </w:tc>
        <w:tc>
          <w:tcPr>
            <w:tcW w:w="2807" w:type="pct"/>
            <w:noWrap w:val="0"/>
            <w:vAlign w:val="center"/>
          </w:tcPr>
          <w:p w14:paraId="3DED72E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【行政法规】《公路安全保护条例》（国务院第593号令，2011年3月7日颁布）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第六十七条第一项 违反本条例的规定，有下列行为之一的，由公路管理机构强制拖离或者扣留车辆，处3万元以下的罚款：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（一）采取故意堵塞固定超限检测站点通行车道、强行通过固定超限检测站点等方式扰乱超限检测秩序的；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（二）采取短途驳载等方式逃避超限检测的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第四条 省人民政府交通行政管理部门是全省高速公路管理的主管部门，其所属的省高速公路管理部门具体负责全省高速公路的养护、路政、收费、通讯监控和综合服务的监督管理工作。</w:t>
            </w:r>
          </w:p>
        </w:tc>
        <w:tc>
          <w:tcPr>
            <w:tcW w:w="234" w:type="pct"/>
            <w:noWrap w:val="0"/>
            <w:vAlign w:val="center"/>
          </w:tcPr>
          <w:p w14:paraId="1D634DA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1D35F1E9">
            <w:pPr>
              <w:spacing w:line="260" w:lineRule="exact"/>
              <w:rPr>
                <w:rFonts w:hint="eastAsia" w:ascii="仿宋_GB2312" w:hAnsi="仿宋" w:eastAsia="仿宋_GB2312" w:cs="仿宋"/>
                <w:sz w:val="18"/>
                <w:szCs w:val="18"/>
              </w:rPr>
            </w:pPr>
          </w:p>
        </w:tc>
      </w:tr>
      <w:tr w14:paraId="12E9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03" w:type="pct"/>
            <w:vMerge w:val="continue"/>
            <w:noWrap w:val="0"/>
            <w:vAlign w:val="center"/>
          </w:tcPr>
          <w:p w14:paraId="465E9ADD">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74F3A993">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38F04C25">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777F6A8C">
            <w:pPr>
              <w:spacing w:line="260" w:lineRule="exact"/>
              <w:rPr>
                <w:rFonts w:hint="eastAsia" w:ascii="仿宋_GB2312" w:hAnsi="仿宋" w:eastAsia="仿宋_GB2312" w:cs="仿宋"/>
                <w:sz w:val="18"/>
                <w:szCs w:val="18"/>
              </w:rPr>
            </w:pPr>
          </w:p>
        </w:tc>
        <w:tc>
          <w:tcPr>
            <w:tcW w:w="544" w:type="pct"/>
            <w:noWrap w:val="0"/>
            <w:vAlign w:val="center"/>
          </w:tcPr>
          <w:p w14:paraId="64FA264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3.未按照指定时间、路线和速度行驶的拒不改正的或未随车携带超限运输车辆通行证的行为的强制</w:t>
            </w:r>
          </w:p>
        </w:tc>
        <w:tc>
          <w:tcPr>
            <w:tcW w:w="2807" w:type="pct"/>
            <w:noWrap w:val="0"/>
            <w:vAlign w:val="center"/>
          </w:tcPr>
          <w:p w14:paraId="7A9AA7D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【行政法规】《公路安全保护条例》（国务院第593号令，2011年3月7日颁布）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第六十五条 违反本条例的规定，经批准进行超限运输的车辆，未按照指定时间、路线和速度行驶的，由公路管理机构或者公安机关交通管理部门责令改正；拒不改正的，公路管理机构或者公安机关交通管理部门可以扣留车辆。未随车携带超限运输车辆通行证的，由公路管理机构扣留车辆，责令车辆驾驶人提供超限运输车辆通行证或者相应的证明。</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公路法》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第四条 省人民政府交通行政管理部门是全省高速公路管理的主管部门，其所属的省高速公路管理部门具体负责全省高速公路的养护、路政、收费、通讯监控和综合服务的监督管理工作。</w:t>
            </w:r>
          </w:p>
        </w:tc>
        <w:tc>
          <w:tcPr>
            <w:tcW w:w="234" w:type="pct"/>
            <w:noWrap w:val="0"/>
            <w:vAlign w:val="center"/>
          </w:tcPr>
          <w:p w14:paraId="21135D7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745727C0">
            <w:pPr>
              <w:spacing w:line="260" w:lineRule="exact"/>
              <w:rPr>
                <w:rFonts w:hint="eastAsia" w:ascii="仿宋_GB2312" w:hAnsi="仿宋" w:eastAsia="仿宋_GB2312" w:cs="仿宋"/>
                <w:sz w:val="18"/>
                <w:szCs w:val="18"/>
              </w:rPr>
            </w:pPr>
          </w:p>
        </w:tc>
      </w:tr>
      <w:tr w14:paraId="6B66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3" w:type="pct"/>
            <w:noWrap w:val="0"/>
            <w:vAlign w:val="center"/>
          </w:tcPr>
          <w:p w14:paraId="30B993F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52</w:t>
            </w:r>
          </w:p>
        </w:tc>
        <w:tc>
          <w:tcPr>
            <w:tcW w:w="228" w:type="pct"/>
            <w:noWrap w:val="0"/>
            <w:vAlign w:val="center"/>
          </w:tcPr>
          <w:p w14:paraId="4BDDC15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市水利局</w:t>
            </w:r>
          </w:p>
        </w:tc>
        <w:tc>
          <w:tcPr>
            <w:tcW w:w="251" w:type="pct"/>
            <w:noWrap w:val="0"/>
            <w:vAlign w:val="center"/>
          </w:tcPr>
          <w:p w14:paraId="75DC913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征收</w:t>
            </w:r>
          </w:p>
        </w:tc>
        <w:tc>
          <w:tcPr>
            <w:tcW w:w="438" w:type="pct"/>
            <w:noWrap w:val="0"/>
            <w:vAlign w:val="center"/>
          </w:tcPr>
          <w:p w14:paraId="1E64489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河道采砂管理费的征收</w:t>
            </w:r>
          </w:p>
        </w:tc>
        <w:tc>
          <w:tcPr>
            <w:tcW w:w="544" w:type="pct"/>
            <w:noWrap w:val="0"/>
            <w:vAlign w:val="center"/>
          </w:tcPr>
          <w:p w14:paraId="63C3219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65197CB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xml:space="preserve">【行政法规】《中华人民共和国河道管理条例》（1988年6月10日国务院令第3号，2017年3月1日修正）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第四十条  在河道管理范围内采砂、取土、淘金，必须按照经批准的范围和作业方式进行，并向河道主管机关缴纳管理费。收费的标准和计收办法由国务院水利行政主管部门会同国务院财政主管部门制定。</w:t>
            </w:r>
          </w:p>
        </w:tc>
        <w:tc>
          <w:tcPr>
            <w:tcW w:w="234" w:type="pct"/>
            <w:noWrap w:val="0"/>
            <w:vAlign w:val="center"/>
          </w:tcPr>
          <w:p w14:paraId="4CF9202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暂停</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征收</w:t>
            </w:r>
          </w:p>
        </w:tc>
        <w:tc>
          <w:tcPr>
            <w:tcW w:w="295" w:type="pct"/>
            <w:noWrap/>
            <w:vAlign w:val="center"/>
          </w:tcPr>
          <w:p w14:paraId="144C06FC">
            <w:pPr>
              <w:spacing w:line="260" w:lineRule="exact"/>
              <w:rPr>
                <w:rFonts w:hint="eastAsia" w:ascii="仿宋_GB2312" w:hAnsi="仿宋" w:eastAsia="仿宋_GB2312" w:cs="仿宋"/>
                <w:sz w:val="18"/>
                <w:szCs w:val="18"/>
              </w:rPr>
            </w:pPr>
          </w:p>
        </w:tc>
      </w:tr>
      <w:tr w14:paraId="0893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03" w:type="pct"/>
            <w:noWrap w:val="0"/>
            <w:vAlign w:val="center"/>
          </w:tcPr>
          <w:p w14:paraId="1DFFF25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53</w:t>
            </w:r>
          </w:p>
        </w:tc>
        <w:tc>
          <w:tcPr>
            <w:tcW w:w="228" w:type="pct"/>
            <w:noWrap w:val="0"/>
            <w:vAlign w:val="center"/>
          </w:tcPr>
          <w:p w14:paraId="21F68DA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市农业农村局</w:t>
            </w:r>
          </w:p>
        </w:tc>
        <w:tc>
          <w:tcPr>
            <w:tcW w:w="251" w:type="pct"/>
            <w:noWrap w:val="0"/>
            <w:vAlign w:val="center"/>
          </w:tcPr>
          <w:p w14:paraId="2AEAF27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62D4C41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对违反《农业机械维修管理规定》有关行为的处罚</w:t>
            </w:r>
          </w:p>
        </w:tc>
        <w:tc>
          <w:tcPr>
            <w:tcW w:w="544" w:type="pct"/>
            <w:noWrap w:val="0"/>
            <w:vAlign w:val="center"/>
          </w:tcPr>
          <w:p w14:paraId="65FDA1B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3.对未按规定悬挂《农业机械维修技术合格证》等行为的处罚</w:t>
            </w:r>
          </w:p>
        </w:tc>
        <w:tc>
          <w:tcPr>
            <w:tcW w:w="2807" w:type="pct"/>
            <w:noWrap w:val="0"/>
            <w:vAlign w:val="center"/>
          </w:tcPr>
          <w:p w14:paraId="4972CA9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【规章】《农业机械维修管理规定》 (农业部、国家工商行政管理总局令第57号，2006年5月10日发布)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第二十八条 违反本规定，有下列行为之一的，由农业机械化主管部门给予警告，限期改正；逾期拒不改正的，处100元以下罚款：（一）农业机械维修者未在经营场所的醒目位置悬挂统一的《农业机械维修技术合格证》的；（二）农业机械维修者未按规定填写维修记录和报送年度维修情况统计表的。</w:t>
            </w:r>
          </w:p>
        </w:tc>
        <w:tc>
          <w:tcPr>
            <w:tcW w:w="234" w:type="pct"/>
            <w:noWrap w:val="0"/>
            <w:vAlign w:val="center"/>
          </w:tcPr>
          <w:p w14:paraId="055D43F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4CAD5A46">
            <w:pPr>
              <w:spacing w:line="260" w:lineRule="exact"/>
              <w:rPr>
                <w:rFonts w:hint="eastAsia" w:ascii="仿宋_GB2312" w:hAnsi="仿宋" w:eastAsia="仿宋_GB2312" w:cs="仿宋"/>
                <w:sz w:val="18"/>
                <w:szCs w:val="18"/>
              </w:rPr>
            </w:pPr>
          </w:p>
        </w:tc>
      </w:tr>
      <w:tr w14:paraId="55B3E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03" w:type="pct"/>
            <w:noWrap w:val="0"/>
            <w:vAlign w:val="center"/>
          </w:tcPr>
          <w:p w14:paraId="2AD5086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54</w:t>
            </w:r>
          </w:p>
        </w:tc>
        <w:tc>
          <w:tcPr>
            <w:tcW w:w="228" w:type="pct"/>
            <w:noWrap w:val="0"/>
            <w:vAlign w:val="center"/>
          </w:tcPr>
          <w:p w14:paraId="7350E10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市农业农村局</w:t>
            </w:r>
          </w:p>
        </w:tc>
        <w:tc>
          <w:tcPr>
            <w:tcW w:w="251" w:type="pct"/>
            <w:noWrap w:val="0"/>
            <w:vAlign w:val="center"/>
          </w:tcPr>
          <w:p w14:paraId="71344F2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2EC202B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对违反《农业机械安全监督管理条例》有关行为的处罚</w:t>
            </w:r>
          </w:p>
        </w:tc>
        <w:tc>
          <w:tcPr>
            <w:tcW w:w="544" w:type="pct"/>
            <w:noWrap w:val="0"/>
            <w:vAlign w:val="center"/>
          </w:tcPr>
          <w:p w14:paraId="42E1ABC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1.对无证从事农机维修经营行为的处罚</w:t>
            </w:r>
          </w:p>
        </w:tc>
        <w:tc>
          <w:tcPr>
            <w:tcW w:w="2807" w:type="pct"/>
            <w:noWrap w:val="0"/>
            <w:vAlign w:val="center"/>
          </w:tcPr>
          <w:p w14:paraId="4B412D87">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【行政法规】《农业机械安全监督管理条例》（2009年9月7日国务院第80次常务会议通过，2009年9月17日发布）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第四十八条　未取得维修技术合格证书或者使用伪造、变造、过期的维修技术合格证书从事维修经营的，由县级以上地方人民政府农业机械化主管部门收缴伪造、变造、过期的维修技术合格证书，限期补办有关手续，没收违法所得，并处违法经营额1倍以上2倍以下罚款；逾期不补办的，处违法经营额2倍以上5倍以下罚款，并通知工商行政管理部门依法处理。</w:t>
            </w:r>
          </w:p>
        </w:tc>
        <w:tc>
          <w:tcPr>
            <w:tcW w:w="234" w:type="pct"/>
            <w:noWrap w:val="0"/>
            <w:vAlign w:val="center"/>
          </w:tcPr>
          <w:p w14:paraId="6E99CFC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6D171A60">
            <w:pPr>
              <w:spacing w:line="260" w:lineRule="exact"/>
              <w:rPr>
                <w:rFonts w:hint="eastAsia" w:ascii="仿宋_GB2312" w:hAnsi="仿宋" w:eastAsia="仿宋_GB2312" w:cs="仿宋"/>
                <w:sz w:val="18"/>
                <w:szCs w:val="18"/>
              </w:rPr>
            </w:pPr>
          </w:p>
        </w:tc>
      </w:tr>
      <w:tr w14:paraId="011C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203" w:type="pct"/>
            <w:noWrap/>
            <w:vAlign w:val="center"/>
          </w:tcPr>
          <w:p w14:paraId="4998DA3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55</w:t>
            </w:r>
          </w:p>
        </w:tc>
        <w:tc>
          <w:tcPr>
            <w:tcW w:w="228" w:type="pct"/>
            <w:noWrap w:val="0"/>
            <w:vAlign w:val="center"/>
          </w:tcPr>
          <w:p w14:paraId="3B7C56B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市农业农村局</w:t>
            </w:r>
          </w:p>
        </w:tc>
        <w:tc>
          <w:tcPr>
            <w:tcW w:w="251" w:type="pct"/>
            <w:noWrap w:val="0"/>
            <w:vAlign w:val="center"/>
          </w:tcPr>
          <w:p w14:paraId="3E4A767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许可</w:t>
            </w:r>
          </w:p>
        </w:tc>
        <w:tc>
          <w:tcPr>
            <w:tcW w:w="438" w:type="pct"/>
            <w:noWrap w:val="0"/>
            <w:vAlign w:val="center"/>
          </w:tcPr>
          <w:p w14:paraId="3AEEC1C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农药经营许可</w:t>
            </w:r>
          </w:p>
        </w:tc>
        <w:tc>
          <w:tcPr>
            <w:tcW w:w="544" w:type="pct"/>
            <w:noWrap w:val="0"/>
            <w:vAlign w:val="center"/>
          </w:tcPr>
          <w:p w14:paraId="1EFB4E5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6ABEE276">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【行政法规】《农药管理条例》（1997年5月8日国务院令第216号发布，2017年3月16日予以修改）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第二十四条  国家实行农药经营许可制度，但经营卫生用农药的除外。农药经营者应当具备条件，并按照国务院农业主管部门的规定向县级以上地方人民政府农业主管部门申请农药经营许可证：（一）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w:t>
            </w:r>
          </w:p>
        </w:tc>
        <w:tc>
          <w:tcPr>
            <w:tcW w:w="234" w:type="pct"/>
            <w:noWrap w:val="0"/>
            <w:vAlign w:val="center"/>
          </w:tcPr>
          <w:p w14:paraId="5803BB5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ign w:val="center"/>
          </w:tcPr>
          <w:p w14:paraId="3211604E">
            <w:pPr>
              <w:spacing w:line="260" w:lineRule="exact"/>
              <w:rPr>
                <w:rFonts w:hint="eastAsia" w:ascii="仿宋_GB2312" w:hAnsi="仿宋" w:eastAsia="仿宋_GB2312" w:cs="仿宋"/>
                <w:sz w:val="18"/>
                <w:szCs w:val="18"/>
              </w:rPr>
            </w:pPr>
          </w:p>
        </w:tc>
      </w:tr>
      <w:tr w14:paraId="677B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8" w:hRule="atLeast"/>
        </w:trPr>
        <w:tc>
          <w:tcPr>
            <w:tcW w:w="203" w:type="pct"/>
            <w:noWrap/>
            <w:vAlign w:val="center"/>
          </w:tcPr>
          <w:p w14:paraId="1E12D00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56</w:t>
            </w:r>
          </w:p>
        </w:tc>
        <w:tc>
          <w:tcPr>
            <w:tcW w:w="228" w:type="pct"/>
            <w:noWrap w:val="0"/>
            <w:vAlign w:val="center"/>
          </w:tcPr>
          <w:p w14:paraId="6FF03A9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市退役军人局</w:t>
            </w:r>
          </w:p>
        </w:tc>
        <w:tc>
          <w:tcPr>
            <w:tcW w:w="251" w:type="pct"/>
            <w:noWrap w:val="0"/>
            <w:vAlign w:val="center"/>
          </w:tcPr>
          <w:p w14:paraId="6674717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给付</w:t>
            </w:r>
          </w:p>
        </w:tc>
        <w:tc>
          <w:tcPr>
            <w:tcW w:w="438" w:type="pct"/>
            <w:noWrap w:val="0"/>
            <w:vAlign w:val="center"/>
          </w:tcPr>
          <w:p w14:paraId="7A99EAD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中国人民武装警察部队、军队离休、退休干部和退休士官的抚恤优待的给付</w:t>
            </w:r>
          </w:p>
        </w:tc>
        <w:tc>
          <w:tcPr>
            <w:tcW w:w="544" w:type="pct"/>
            <w:noWrap w:val="0"/>
            <w:vAlign w:val="center"/>
          </w:tcPr>
          <w:p w14:paraId="3E6A880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2804DB4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【行政法规】《军人抚恤优待条例》（国务院、中央军委令第602号）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第五十一条  本条例适用于中国人民武装警察部队。</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第五十二条  军队离休、退休干部和退休士官的抚恤优待，依照本条例有关现役军人抚恤优待的规定执行。</w:t>
            </w:r>
          </w:p>
        </w:tc>
        <w:tc>
          <w:tcPr>
            <w:tcW w:w="234" w:type="pct"/>
            <w:noWrap w:val="0"/>
            <w:vAlign w:val="center"/>
          </w:tcPr>
          <w:p w14:paraId="480DC66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791243AC">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并入“烈士遗属、因公牺牲军人遗属、病故军人遗属一次性抚恤金的给付”“烈士遗属、因公牺牲军人遗属、病故军人遗属定期抚恤金的给付”“伤残人员抚恤待遇发放”</w:t>
            </w:r>
          </w:p>
        </w:tc>
      </w:tr>
      <w:tr w14:paraId="4B50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4" w:hRule="atLeast"/>
        </w:trPr>
        <w:tc>
          <w:tcPr>
            <w:tcW w:w="203" w:type="pct"/>
            <w:noWrap w:val="0"/>
            <w:vAlign w:val="center"/>
          </w:tcPr>
          <w:p w14:paraId="3A60A10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57</w:t>
            </w:r>
          </w:p>
        </w:tc>
        <w:tc>
          <w:tcPr>
            <w:tcW w:w="228" w:type="pct"/>
            <w:noWrap w:val="0"/>
            <w:vAlign w:val="center"/>
          </w:tcPr>
          <w:p w14:paraId="71BB1CB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0033427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232F029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436333B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名称预先核准（包括企业、个体工商户、农民专业合作社名称预先核准）</w:t>
            </w:r>
          </w:p>
        </w:tc>
        <w:tc>
          <w:tcPr>
            <w:tcW w:w="544" w:type="pct"/>
            <w:noWrap w:val="0"/>
            <w:vAlign w:val="center"/>
          </w:tcPr>
          <w:p w14:paraId="2297DD9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7DE3614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【行政法规】《中华人民共和国公司登记管理条例》（1994年6月24日国务院令第156号，2016年2月6日予以修改）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第四条 工商行政管理机关是公司登记机关。</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第十七条 设立公司应当申请名称预先核准。</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第十八条 设立有限责任公司，应当由全体股东指定的代表或者共同委托的代理人向公司登记机关申请名称预先核准；设立股份有限公司，应当由全体发起人指定的代表或者共同委托的代理人向公司登记机关申请名称预先核准。</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【行政法规】《中华人民共和国企业法人登记管理条例》（1988年6月3日国务院令第1号，2016年2月6日予以修改）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第十条 企业法人只准使用一个名称。企业法人申请登记注册的名称由登记主管机关核定，经核准登记注册后在规定的范围内享有专用权。申请设立中外合资经营企业、中外合作经营企业和外资企业应当在合同、章程审批之前，向登记主管机关申请企业名称登记。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【行政法规】《个体工商户条例》（2011年4月16日国务院令第596号，2014年2月19日予以修改）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第八条 申请登记为个体工商户，应当向经营场所所在地登记机关申请注册登记。申请人应当提交登记申请书、身份证明和经营场所证明。个体工商户登记事项包括经营者姓名和住所、组成形式、经营范围、经营场所。个体工商户使用名称的，名称作为登记事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【行政法规】《农民专业合作社登记管理条例》（2007年5月28日国务院令第498号，2014年2月19日予以修改）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第六条 农民专业合作社的名称应当含有“专业合作社”字样，并符合国家有关企业名称登记管理的规定。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【规章】《企业名称登记管理规定》 （1991年5月6日国务院批准，1991年7月22日国家工商行政管理局令第7号。2012年11月9日予以修改）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第三条 企业名称在企业申请登记时，由企业名称的登记主管机关核定。企业名称经核准登记注册后方可使用，在规定的范围内享有专用权。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第四条 企业名称的登记主管机关（以下简称登记主管机关）是国家工商行政管理局和地方各级工商行政管理局。登记主管机关核准或者驳回企业名称登记申请，监督管理企业名称的使用，保护企业名称专用权。登记主管机关按照《中华人民共和国企业法人登记管理条例》，对企业名称实行分级登记管理。外商投资企业名称由国家工商行政管理局核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第十六条 企业有特殊原因的，可以在开业登记前预先单独申请企业名称登记注册。预先单独申请企业名称登记注册时，应当提交企业组建负责人签署的申请书、章程草案和主管部门或者审批机关的批准文件。</w:t>
            </w:r>
          </w:p>
        </w:tc>
        <w:tc>
          <w:tcPr>
            <w:tcW w:w="234" w:type="pct"/>
            <w:noWrap w:val="0"/>
            <w:vAlign w:val="center"/>
          </w:tcPr>
          <w:p w14:paraId="1F9C0EB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366E2414">
            <w:pPr>
              <w:spacing w:line="260" w:lineRule="exact"/>
              <w:rPr>
                <w:rFonts w:hint="eastAsia" w:ascii="仿宋_GB2312" w:hAnsi="仿宋" w:eastAsia="仿宋_GB2312" w:cs="仿宋"/>
                <w:sz w:val="18"/>
                <w:szCs w:val="18"/>
              </w:rPr>
            </w:pPr>
          </w:p>
        </w:tc>
      </w:tr>
      <w:tr w14:paraId="5CAA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203" w:type="pct"/>
            <w:noWrap w:val="0"/>
            <w:vAlign w:val="center"/>
          </w:tcPr>
          <w:p w14:paraId="3C50D69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58</w:t>
            </w:r>
          </w:p>
        </w:tc>
        <w:tc>
          <w:tcPr>
            <w:tcW w:w="228" w:type="pct"/>
            <w:noWrap w:val="0"/>
            <w:vAlign w:val="center"/>
          </w:tcPr>
          <w:p w14:paraId="4FA8FE6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6CF039E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06E02A5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对违反《企业集团登记管理暂行规定》行为的处罚</w:t>
            </w:r>
          </w:p>
        </w:tc>
        <w:tc>
          <w:tcPr>
            <w:tcW w:w="544" w:type="pct"/>
            <w:noWrap w:val="0"/>
            <w:vAlign w:val="center"/>
          </w:tcPr>
          <w:p w14:paraId="340B992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企业集团应当办理变更登记而不办理的处罚</w:t>
            </w:r>
          </w:p>
        </w:tc>
        <w:tc>
          <w:tcPr>
            <w:tcW w:w="2807" w:type="pct"/>
            <w:noWrap w:val="0"/>
            <w:vAlign w:val="center"/>
          </w:tcPr>
          <w:p w14:paraId="07BCB10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【规章】《企业集团登记管理暂行规定》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第二十三条 应当办理变更登记而不办理的，由登记主管机关责令改正，参照《公司登记管理条例》第六十三条或者《企业法人登记管理条例施行细则》第六十六条第一款第（三）项的规定处以罚款；情节严重的，撤销企业集团登记。</w:t>
            </w:r>
          </w:p>
        </w:tc>
        <w:tc>
          <w:tcPr>
            <w:tcW w:w="234" w:type="pct"/>
            <w:noWrap w:val="0"/>
            <w:vAlign w:val="center"/>
          </w:tcPr>
          <w:p w14:paraId="122049B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0E0F3D8E">
            <w:pPr>
              <w:spacing w:line="260" w:lineRule="exact"/>
              <w:rPr>
                <w:rFonts w:hint="eastAsia" w:ascii="仿宋_GB2312" w:hAnsi="仿宋" w:eastAsia="仿宋_GB2312" w:cs="仿宋"/>
                <w:sz w:val="18"/>
                <w:szCs w:val="18"/>
              </w:rPr>
            </w:pPr>
          </w:p>
        </w:tc>
      </w:tr>
      <w:tr w14:paraId="0DF6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trPr>
        <w:tc>
          <w:tcPr>
            <w:tcW w:w="203" w:type="pct"/>
            <w:vMerge w:val="restart"/>
            <w:noWrap w:val="0"/>
            <w:vAlign w:val="center"/>
          </w:tcPr>
          <w:p w14:paraId="20A3439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59</w:t>
            </w:r>
          </w:p>
        </w:tc>
        <w:tc>
          <w:tcPr>
            <w:tcW w:w="228" w:type="pct"/>
            <w:vMerge w:val="restart"/>
            <w:noWrap w:val="0"/>
            <w:vAlign w:val="center"/>
          </w:tcPr>
          <w:p w14:paraId="234F451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35E1313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02ECC8C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对违反《无照经营查处取缔办法》行为的处罚</w:t>
            </w:r>
          </w:p>
        </w:tc>
        <w:tc>
          <w:tcPr>
            <w:tcW w:w="544" w:type="pct"/>
            <w:noWrap w:val="0"/>
            <w:vAlign w:val="center"/>
          </w:tcPr>
          <w:p w14:paraId="555D741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1.对无照经营行为的处罚</w:t>
            </w:r>
          </w:p>
        </w:tc>
        <w:tc>
          <w:tcPr>
            <w:tcW w:w="2807" w:type="pct"/>
            <w:noWrap w:val="0"/>
            <w:vAlign w:val="center"/>
          </w:tcPr>
          <w:p w14:paraId="388A399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【行政法规】《无照经营查处取缔办法》（国务院令第370号，2003年1月6日发布）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第四条 下列违法行为，由工商行政管理部门依照本办法的规定予以查处：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（一）应当取得而未依法取得许可证或者其他批准文件和营业执照，擅自从事经营活动的无照经营行为；</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（二）无须取得许可证或者其他批准文件即可取得营业执照而未依法取得营业执照，擅自从事经营活动的无照经营行为；</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（三）已经依法取得许可证或者其他批准文件，但未依法取得营业执照，擅自从事经营活动的无照经营行为；</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（四）已经办理注销登记或者被吊销营业执照，以及营业执照有效期届满后未按照规定重新办理登记手续，擅自继续从事经营活动的无照经营行为；</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（五）超出核准登记的经营范围、擅自从事应当取得许可证或者其他批准文件方可从事的经营活动的违法经营行为。</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第十四条 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    对无照经营行为的处罚，法律、法规另有规定的，从其规定。</w:t>
            </w:r>
          </w:p>
        </w:tc>
        <w:tc>
          <w:tcPr>
            <w:tcW w:w="234" w:type="pct"/>
            <w:noWrap w:val="0"/>
            <w:vAlign w:val="center"/>
          </w:tcPr>
          <w:p w14:paraId="20222B6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74F21207">
            <w:pPr>
              <w:spacing w:line="260" w:lineRule="exact"/>
              <w:rPr>
                <w:rFonts w:hint="eastAsia" w:ascii="仿宋_GB2312" w:hAnsi="仿宋" w:eastAsia="仿宋_GB2312" w:cs="仿宋"/>
                <w:sz w:val="18"/>
                <w:szCs w:val="18"/>
              </w:rPr>
            </w:pPr>
          </w:p>
        </w:tc>
      </w:tr>
      <w:tr w14:paraId="5A4F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203" w:type="pct"/>
            <w:vMerge w:val="continue"/>
            <w:noWrap w:val="0"/>
            <w:vAlign w:val="center"/>
          </w:tcPr>
          <w:p w14:paraId="6206016F">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4224141D">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64A3AE77">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298A8D3F">
            <w:pPr>
              <w:spacing w:line="260" w:lineRule="exact"/>
              <w:rPr>
                <w:rFonts w:hint="eastAsia" w:ascii="仿宋_GB2312" w:hAnsi="仿宋" w:eastAsia="仿宋_GB2312" w:cs="仿宋"/>
                <w:sz w:val="18"/>
                <w:szCs w:val="18"/>
              </w:rPr>
            </w:pPr>
          </w:p>
        </w:tc>
        <w:tc>
          <w:tcPr>
            <w:tcW w:w="544" w:type="pct"/>
            <w:noWrap w:val="0"/>
            <w:vAlign w:val="center"/>
          </w:tcPr>
          <w:p w14:paraId="2680517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2.对知道或者应当知道属于无照经营行为而为其提供生产经营场所、运输、保管、仓储等条件的行为的处罚</w:t>
            </w:r>
          </w:p>
        </w:tc>
        <w:tc>
          <w:tcPr>
            <w:tcW w:w="2807" w:type="pct"/>
            <w:noWrap w:val="0"/>
            <w:vAlign w:val="center"/>
          </w:tcPr>
          <w:p w14:paraId="7D6B8C6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【行政法规】《无照经营查处取缔办法》（国务院令第370号，2003年1月6日发布）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第十五条 知道或者应当知道属于本办法规定的无照经营行为而为其提供生产经营场所、运输、保管、仓储等条件的，由工商行政管理部门责令立即停止违法行为，没收违法所得，并处2万元以下的罚款；为危害人体健康、存在重大安全隐患、威胁公共安全、破坏环境资源的无照经营行为提供生产经营场所、运输、保管、仓储等条件的，并处5万元以上50万元以下的罚款。</w:t>
            </w:r>
          </w:p>
        </w:tc>
        <w:tc>
          <w:tcPr>
            <w:tcW w:w="234" w:type="pct"/>
            <w:noWrap w:val="0"/>
            <w:vAlign w:val="center"/>
          </w:tcPr>
          <w:p w14:paraId="7ACBC98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3D82F7C1">
            <w:pPr>
              <w:spacing w:line="260" w:lineRule="exact"/>
              <w:rPr>
                <w:rFonts w:hint="eastAsia" w:ascii="仿宋_GB2312" w:hAnsi="仿宋" w:eastAsia="仿宋_GB2312" w:cs="仿宋"/>
                <w:sz w:val="18"/>
                <w:szCs w:val="18"/>
              </w:rPr>
            </w:pPr>
          </w:p>
        </w:tc>
      </w:tr>
      <w:tr w14:paraId="2082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203" w:type="pct"/>
            <w:vMerge w:val="continue"/>
            <w:noWrap w:val="0"/>
            <w:vAlign w:val="center"/>
          </w:tcPr>
          <w:p w14:paraId="28B5E3CE">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07A047CD">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7434E892">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4E17BD65">
            <w:pPr>
              <w:spacing w:line="260" w:lineRule="exact"/>
              <w:rPr>
                <w:rFonts w:hint="eastAsia" w:ascii="仿宋_GB2312" w:hAnsi="仿宋" w:eastAsia="仿宋_GB2312" w:cs="仿宋"/>
                <w:sz w:val="18"/>
                <w:szCs w:val="18"/>
              </w:rPr>
            </w:pPr>
          </w:p>
        </w:tc>
        <w:tc>
          <w:tcPr>
            <w:tcW w:w="544" w:type="pct"/>
            <w:noWrap w:val="0"/>
            <w:vAlign w:val="center"/>
          </w:tcPr>
          <w:p w14:paraId="17EB4B2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3.对无照经营当事人擅自动用、调换、转移、损毁被查封、扣押财物的行为的处罚</w:t>
            </w:r>
          </w:p>
        </w:tc>
        <w:tc>
          <w:tcPr>
            <w:tcW w:w="2807" w:type="pct"/>
            <w:noWrap w:val="0"/>
            <w:vAlign w:val="center"/>
          </w:tcPr>
          <w:p w14:paraId="25A08AF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【行政法规】《无照经营查处取缔办法》（国务院令第370号，2003年1月6日发布）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第十六条 当事人擅自动用、调换、转移、损毁被查封、扣押财物的，由工商行政管理部门责令改正，处被动用、调换、转移、损毁财物价值5％以上20％以下的罚款；拒不改正的，处被动用、调换、转移、损毁财物价值1倍以上3倍以下的罚款。</w:t>
            </w:r>
          </w:p>
        </w:tc>
        <w:tc>
          <w:tcPr>
            <w:tcW w:w="234" w:type="pct"/>
            <w:noWrap w:val="0"/>
            <w:vAlign w:val="center"/>
          </w:tcPr>
          <w:p w14:paraId="46D2E54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3F5AC4CD">
            <w:pPr>
              <w:spacing w:line="260" w:lineRule="exact"/>
              <w:rPr>
                <w:rFonts w:hint="eastAsia" w:ascii="仿宋_GB2312" w:hAnsi="仿宋" w:eastAsia="仿宋_GB2312" w:cs="仿宋"/>
                <w:sz w:val="18"/>
                <w:szCs w:val="18"/>
              </w:rPr>
            </w:pPr>
          </w:p>
        </w:tc>
      </w:tr>
      <w:tr w14:paraId="4E05F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203" w:type="pct"/>
            <w:vMerge w:val="restart"/>
            <w:noWrap w:val="0"/>
            <w:vAlign w:val="center"/>
          </w:tcPr>
          <w:p w14:paraId="3680526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60</w:t>
            </w:r>
          </w:p>
        </w:tc>
        <w:tc>
          <w:tcPr>
            <w:tcW w:w="228" w:type="pct"/>
            <w:vMerge w:val="restart"/>
            <w:noWrap w:val="0"/>
            <w:vAlign w:val="center"/>
          </w:tcPr>
          <w:p w14:paraId="633BC71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2973895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7EA90B2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对违反《拍卖监督管理办法》行为的处罚</w:t>
            </w:r>
          </w:p>
        </w:tc>
        <w:tc>
          <w:tcPr>
            <w:tcW w:w="544" w:type="pct"/>
            <w:noWrap w:val="0"/>
            <w:vAlign w:val="center"/>
          </w:tcPr>
          <w:p w14:paraId="3FC961E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1.对拍卖企业举办拍卖活动，未到拍卖活动所在地工商局备案行为的处罚</w:t>
            </w:r>
          </w:p>
        </w:tc>
        <w:tc>
          <w:tcPr>
            <w:tcW w:w="2807" w:type="pct"/>
            <w:noWrap w:val="0"/>
            <w:vAlign w:val="center"/>
          </w:tcPr>
          <w:p w14:paraId="45B9491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【规章】《拍卖监督管理办法》（工商总局第59号令，2013年1月5日公布）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第五条 拍卖企业举办拍卖活动，应当于拍卖日前到拍卖活动所在地工商行政管理机关备案。备案内容如下：(1)拍卖企业营业执照复印件；(2)拍卖会名称、时间、地点；(3)主持拍卖的拍卖师资格证复印件；(4)拍卖公告发布的日期和报纸或者其他新闻媒介、拍卖标的展示目期；(5)拍卖标的清单；拍卖企业应当在拍卖活动结束后7日内，将竞买人名单、成交清单及拍卖现场完整视频资料或者经当事人签字确认的拍卖笔录，送拍卖活动所在地工商行政管理机关备案。</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第十七条 拍卖企业违反本办法第五条、第九第三项、第七项规定的，由工商行政管理机关予以警告，并处10000元以下的罚款。</w:t>
            </w:r>
          </w:p>
        </w:tc>
        <w:tc>
          <w:tcPr>
            <w:tcW w:w="234" w:type="pct"/>
            <w:noWrap w:val="0"/>
            <w:vAlign w:val="center"/>
          </w:tcPr>
          <w:p w14:paraId="4774292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0C420148">
            <w:pPr>
              <w:spacing w:line="260" w:lineRule="exact"/>
              <w:rPr>
                <w:rFonts w:hint="eastAsia" w:ascii="仿宋_GB2312" w:hAnsi="仿宋" w:eastAsia="仿宋_GB2312" w:cs="仿宋"/>
                <w:sz w:val="18"/>
                <w:szCs w:val="18"/>
              </w:rPr>
            </w:pPr>
          </w:p>
        </w:tc>
      </w:tr>
      <w:tr w14:paraId="1055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03" w:type="pct"/>
            <w:vMerge w:val="continue"/>
            <w:noWrap w:val="0"/>
            <w:vAlign w:val="center"/>
          </w:tcPr>
          <w:p w14:paraId="2C3B880E">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286EB470">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252D65C7">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25A10D4D">
            <w:pPr>
              <w:spacing w:line="260" w:lineRule="exact"/>
              <w:rPr>
                <w:rFonts w:hint="eastAsia" w:ascii="仿宋_GB2312" w:hAnsi="仿宋" w:eastAsia="仿宋_GB2312" w:cs="仿宋"/>
                <w:sz w:val="18"/>
                <w:szCs w:val="18"/>
              </w:rPr>
            </w:pPr>
          </w:p>
        </w:tc>
        <w:tc>
          <w:tcPr>
            <w:tcW w:w="544" w:type="pct"/>
            <w:noWrap w:val="0"/>
            <w:vAlign w:val="center"/>
          </w:tcPr>
          <w:p w14:paraId="6FECD8D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2.对拍卖企业未在拍卖现场公布工商局的举报电话并向到场监督人员提供有关资料及工作条件行为的处罚</w:t>
            </w:r>
          </w:p>
        </w:tc>
        <w:tc>
          <w:tcPr>
            <w:tcW w:w="2807" w:type="pct"/>
            <w:noWrap w:val="0"/>
            <w:vAlign w:val="center"/>
          </w:tcPr>
          <w:p w14:paraId="3A6B462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【规章】《拍卖监督管理办法》（工商总局第59号令，2013年1月5日公布）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第八条 拍卖企业应当在拍卖现场公布工商行政管理机关的监督电话。工商行政管理机关实施现场监督的，拍卖企业应当向到场监督人员提供有关资料及工作条件。</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第十六条 拍卖企业违反本办法第七条、第八条规定的，由工商行政管理机关予以警告，可处10000元以下罚款。</w:t>
            </w:r>
          </w:p>
        </w:tc>
        <w:tc>
          <w:tcPr>
            <w:tcW w:w="234" w:type="pct"/>
            <w:noWrap w:val="0"/>
            <w:vAlign w:val="center"/>
          </w:tcPr>
          <w:p w14:paraId="11A5231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533417DE">
            <w:pPr>
              <w:spacing w:line="260" w:lineRule="exact"/>
              <w:rPr>
                <w:rFonts w:hint="eastAsia" w:ascii="仿宋_GB2312" w:hAnsi="仿宋" w:eastAsia="仿宋_GB2312" w:cs="仿宋"/>
                <w:sz w:val="18"/>
                <w:szCs w:val="18"/>
              </w:rPr>
            </w:pPr>
          </w:p>
        </w:tc>
      </w:tr>
      <w:tr w14:paraId="3EE6B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03" w:type="pct"/>
            <w:vMerge w:val="continue"/>
            <w:noWrap w:val="0"/>
            <w:vAlign w:val="center"/>
          </w:tcPr>
          <w:p w14:paraId="20DF2DFA">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1F2EBB74">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6989C697">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2619E3AC">
            <w:pPr>
              <w:spacing w:line="260" w:lineRule="exact"/>
              <w:rPr>
                <w:rFonts w:hint="eastAsia" w:ascii="仿宋_GB2312" w:hAnsi="仿宋" w:eastAsia="仿宋_GB2312" w:cs="仿宋"/>
                <w:sz w:val="18"/>
                <w:szCs w:val="18"/>
              </w:rPr>
            </w:pPr>
          </w:p>
        </w:tc>
        <w:tc>
          <w:tcPr>
            <w:tcW w:w="544" w:type="pct"/>
            <w:noWrap w:val="0"/>
            <w:vAlign w:val="center"/>
          </w:tcPr>
          <w:p w14:paraId="1794FB5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3.对拍卖企业未按规定发布拍卖公告，展示拍卖标的行为的处罚</w:t>
            </w:r>
          </w:p>
        </w:tc>
        <w:tc>
          <w:tcPr>
            <w:tcW w:w="2807" w:type="pct"/>
            <w:noWrap w:val="0"/>
            <w:vAlign w:val="center"/>
          </w:tcPr>
          <w:p w14:paraId="62AD3B7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【规章】《拍卖监督管理办法》（工商总局第59号令，2013年1月5日公布）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第七条 拍卖企业应当按照《中华人民共和国拍卖法》的规定于拍卖日7日前发布拍卖公告。拍卖企业应当在拍卖前展示拍卖标的，拍卖标的的展示时间不得少于两日。</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第十六条 拍卖企业违反本办法第七条、第八条规定的，由工商行政管理机关予以警告，可处以10000元以下的罚款。</w:t>
            </w:r>
          </w:p>
        </w:tc>
        <w:tc>
          <w:tcPr>
            <w:tcW w:w="234" w:type="pct"/>
            <w:noWrap w:val="0"/>
            <w:vAlign w:val="center"/>
          </w:tcPr>
          <w:p w14:paraId="0B21D0C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6D9AE80B">
            <w:pPr>
              <w:spacing w:line="260" w:lineRule="exact"/>
              <w:rPr>
                <w:rFonts w:hint="eastAsia" w:ascii="仿宋_GB2312" w:hAnsi="仿宋" w:eastAsia="仿宋_GB2312" w:cs="仿宋"/>
                <w:sz w:val="18"/>
                <w:szCs w:val="18"/>
              </w:rPr>
            </w:pPr>
          </w:p>
        </w:tc>
      </w:tr>
      <w:tr w14:paraId="1084C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203" w:type="pct"/>
            <w:noWrap w:val="0"/>
            <w:vAlign w:val="center"/>
          </w:tcPr>
          <w:p w14:paraId="4E4A13B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61</w:t>
            </w:r>
          </w:p>
        </w:tc>
        <w:tc>
          <w:tcPr>
            <w:tcW w:w="228" w:type="pct"/>
            <w:noWrap w:val="0"/>
            <w:vAlign w:val="center"/>
          </w:tcPr>
          <w:p w14:paraId="44249EB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7A88382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17C7007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对违反《中华人民共和国反不正当竞争法》行为的处罚</w:t>
            </w:r>
          </w:p>
        </w:tc>
        <w:tc>
          <w:tcPr>
            <w:tcW w:w="544" w:type="pct"/>
            <w:noWrap w:val="0"/>
            <w:vAlign w:val="center"/>
          </w:tcPr>
          <w:p w14:paraId="0840895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3.对公用企业或者其他依法具有独占地位的经营者，限定他人购买其指定的经营者的商品，以排挤其他经营者的公平竞争的行为的处罚</w:t>
            </w:r>
          </w:p>
        </w:tc>
        <w:tc>
          <w:tcPr>
            <w:tcW w:w="2807" w:type="pct"/>
            <w:noWrap w:val="0"/>
            <w:vAlign w:val="center"/>
          </w:tcPr>
          <w:p w14:paraId="021560A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【法律】《中华人民共和国反不正当竞争法》（1993年9月2日公布）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第二十三条第一款 公用企业或者其他依法具有独占地位的经营者，限定他人购买其指定的经营者的商品，以排挤其他经营者的公平竞争的，省级或者设区的县的监督检查部门应当责令停止违法行为，可以根据情节处以五万元以上二十万元以下的罚款。</w:t>
            </w:r>
          </w:p>
        </w:tc>
        <w:tc>
          <w:tcPr>
            <w:tcW w:w="234" w:type="pct"/>
            <w:noWrap w:val="0"/>
            <w:vAlign w:val="center"/>
          </w:tcPr>
          <w:p w14:paraId="2C62664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24334EE6">
            <w:pPr>
              <w:spacing w:line="260" w:lineRule="exact"/>
              <w:rPr>
                <w:rFonts w:hint="eastAsia" w:ascii="仿宋_GB2312" w:hAnsi="仿宋" w:eastAsia="仿宋_GB2312" w:cs="仿宋"/>
                <w:sz w:val="18"/>
                <w:szCs w:val="18"/>
              </w:rPr>
            </w:pPr>
          </w:p>
        </w:tc>
      </w:tr>
      <w:tr w14:paraId="40B3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03" w:type="pct"/>
            <w:vMerge w:val="restart"/>
            <w:noWrap w:val="0"/>
            <w:vAlign w:val="center"/>
          </w:tcPr>
          <w:p w14:paraId="40686AA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61</w:t>
            </w:r>
          </w:p>
        </w:tc>
        <w:tc>
          <w:tcPr>
            <w:tcW w:w="228" w:type="pct"/>
            <w:vMerge w:val="restart"/>
            <w:noWrap w:val="0"/>
            <w:vAlign w:val="center"/>
          </w:tcPr>
          <w:p w14:paraId="59E41E0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45ADAB3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3031569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对违反《中华人民共和国反不正当竞争法》行为的处罚</w:t>
            </w:r>
          </w:p>
        </w:tc>
        <w:tc>
          <w:tcPr>
            <w:tcW w:w="544" w:type="pct"/>
            <w:noWrap w:val="0"/>
            <w:vAlign w:val="center"/>
          </w:tcPr>
          <w:p w14:paraId="401A84E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4.对被指定的经营者销售质次价高商品或者滥收费用的行为的处罚</w:t>
            </w:r>
          </w:p>
        </w:tc>
        <w:tc>
          <w:tcPr>
            <w:tcW w:w="2807" w:type="pct"/>
            <w:noWrap w:val="0"/>
            <w:vAlign w:val="center"/>
          </w:tcPr>
          <w:p w14:paraId="74E7BA2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【法律】《中华人民共和国反不正当竞争法》（1993年9月2日公布）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第二十三条第二款 被指定的经营者借此销售质次价高商品或者滥收费用的，监督检查部门应当没收违法所得，可以根据情节处以违法所得一倍以上三倍以下的罚款。</w:t>
            </w:r>
          </w:p>
        </w:tc>
        <w:tc>
          <w:tcPr>
            <w:tcW w:w="234" w:type="pct"/>
            <w:noWrap w:val="0"/>
            <w:vAlign w:val="center"/>
          </w:tcPr>
          <w:p w14:paraId="4AB7390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50C5E53F">
            <w:pPr>
              <w:spacing w:line="260" w:lineRule="exact"/>
              <w:rPr>
                <w:rFonts w:hint="eastAsia" w:ascii="仿宋_GB2312" w:hAnsi="仿宋" w:eastAsia="仿宋_GB2312" w:cs="仿宋"/>
                <w:sz w:val="18"/>
                <w:szCs w:val="18"/>
              </w:rPr>
            </w:pPr>
          </w:p>
        </w:tc>
      </w:tr>
      <w:tr w14:paraId="53A8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203" w:type="pct"/>
            <w:vMerge w:val="continue"/>
            <w:noWrap w:val="0"/>
            <w:vAlign w:val="center"/>
          </w:tcPr>
          <w:p w14:paraId="4A037BC5">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1D56B2D0">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5DD95B2E">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6CAA2B1A">
            <w:pPr>
              <w:spacing w:line="260" w:lineRule="exact"/>
              <w:rPr>
                <w:rFonts w:hint="eastAsia" w:ascii="仿宋_GB2312" w:hAnsi="仿宋" w:eastAsia="仿宋_GB2312" w:cs="仿宋"/>
                <w:sz w:val="18"/>
                <w:szCs w:val="18"/>
              </w:rPr>
            </w:pPr>
          </w:p>
        </w:tc>
        <w:tc>
          <w:tcPr>
            <w:tcW w:w="544" w:type="pct"/>
            <w:noWrap w:val="0"/>
            <w:vAlign w:val="center"/>
          </w:tcPr>
          <w:p w14:paraId="22D7983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8.对经营者有违反被责令暂停销售，不得转移、隐匿、销毁与不正当竞争行为有关的财物的行为的处罚</w:t>
            </w:r>
          </w:p>
        </w:tc>
        <w:tc>
          <w:tcPr>
            <w:tcW w:w="2807" w:type="pct"/>
            <w:noWrap w:val="0"/>
            <w:vAlign w:val="center"/>
          </w:tcPr>
          <w:p w14:paraId="7FFDCE1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【法律】《中华人民共和国反不正当竞争法》（1993年9月2日公布）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第二十八条 经营者有违反被责令暂停销售，不得转移、隐匿、销毁与不正当竞争行为有关的财物的行为的，监督检查部门可以根据情节处以被销售、转移、隐匿、销毁财物的价款的一倍以上三倍以下的罚款。</w:t>
            </w:r>
          </w:p>
        </w:tc>
        <w:tc>
          <w:tcPr>
            <w:tcW w:w="234" w:type="pct"/>
            <w:noWrap w:val="0"/>
            <w:vAlign w:val="center"/>
          </w:tcPr>
          <w:p w14:paraId="7EFF212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237B5989">
            <w:pPr>
              <w:spacing w:line="260" w:lineRule="exact"/>
              <w:rPr>
                <w:rFonts w:hint="eastAsia" w:ascii="仿宋_GB2312" w:hAnsi="仿宋" w:eastAsia="仿宋_GB2312" w:cs="仿宋"/>
                <w:sz w:val="18"/>
                <w:szCs w:val="18"/>
              </w:rPr>
            </w:pPr>
          </w:p>
        </w:tc>
      </w:tr>
      <w:tr w14:paraId="7AF06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203" w:type="pct"/>
            <w:vMerge w:val="continue"/>
            <w:noWrap w:val="0"/>
            <w:vAlign w:val="center"/>
          </w:tcPr>
          <w:p w14:paraId="1692A003">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5BECEDFA">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49C476BC">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189A3D90">
            <w:pPr>
              <w:spacing w:line="260" w:lineRule="exact"/>
              <w:rPr>
                <w:rFonts w:hint="eastAsia" w:ascii="仿宋_GB2312" w:hAnsi="仿宋" w:eastAsia="仿宋_GB2312" w:cs="仿宋"/>
                <w:sz w:val="18"/>
                <w:szCs w:val="18"/>
              </w:rPr>
            </w:pPr>
          </w:p>
        </w:tc>
        <w:tc>
          <w:tcPr>
            <w:tcW w:w="544" w:type="pct"/>
            <w:noWrap w:val="0"/>
            <w:vAlign w:val="center"/>
          </w:tcPr>
          <w:p w14:paraId="78BA345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9.对政府及其所属部门指定的经营者销售质次价高商品或者滥收费用的行为的处罚</w:t>
            </w:r>
          </w:p>
        </w:tc>
        <w:tc>
          <w:tcPr>
            <w:tcW w:w="2807" w:type="pct"/>
            <w:noWrap w:val="0"/>
            <w:vAlign w:val="center"/>
          </w:tcPr>
          <w:p w14:paraId="76DAECC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【法律】《中华人民共和国反不正当竞争法》（1993年9月2日公布）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第三十条 政府及其所属部门违反本法第七条规定，限定他人购买其指定的经营者的商品、限制其他经营者正当的经营活动，或者限制商品在地区之间正常流通的，由上级机关责令其改正；情节严重的，由同级或者上级机关对直接责任人员给予行政处分。被指定的经营者借此销售质次价高商品或者滥收费用的，监督检查部门应当没收违法所得，可以根据情节处以违法所得一倍以上三倍以下的罚款。</w:t>
            </w:r>
          </w:p>
        </w:tc>
        <w:tc>
          <w:tcPr>
            <w:tcW w:w="234" w:type="pct"/>
            <w:noWrap w:val="0"/>
            <w:vAlign w:val="center"/>
          </w:tcPr>
          <w:p w14:paraId="7E8DA17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63F2A342">
            <w:pPr>
              <w:spacing w:line="260" w:lineRule="exact"/>
              <w:rPr>
                <w:rFonts w:hint="eastAsia" w:ascii="仿宋_GB2312" w:hAnsi="仿宋" w:eastAsia="仿宋_GB2312" w:cs="仿宋"/>
                <w:sz w:val="18"/>
                <w:szCs w:val="18"/>
              </w:rPr>
            </w:pPr>
          </w:p>
        </w:tc>
      </w:tr>
      <w:tr w14:paraId="452F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203" w:type="pct"/>
            <w:vMerge w:val="continue"/>
            <w:noWrap w:val="0"/>
            <w:vAlign w:val="center"/>
          </w:tcPr>
          <w:p w14:paraId="2D9AEADE">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50A1EC40">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44A5D2A3">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1B935F0F">
            <w:pPr>
              <w:spacing w:line="260" w:lineRule="exact"/>
              <w:rPr>
                <w:rFonts w:hint="eastAsia" w:ascii="仿宋_GB2312" w:hAnsi="仿宋" w:eastAsia="仿宋_GB2312" w:cs="仿宋"/>
                <w:sz w:val="18"/>
                <w:szCs w:val="18"/>
              </w:rPr>
            </w:pPr>
          </w:p>
        </w:tc>
        <w:tc>
          <w:tcPr>
            <w:tcW w:w="544" w:type="pct"/>
            <w:noWrap w:val="0"/>
            <w:vAlign w:val="center"/>
          </w:tcPr>
          <w:p w14:paraId="11ECA41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12.对涉嫌不正当竞争的经营行为，责令暂停销售</w:t>
            </w:r>
          </w:p>
        </w:tc>
        <w:tc>
          <w:tcPr>
            <w:tcW w:w="2807" w:type="pct"/>
            <w:noWrap w:val="0"/>
            <w:vAlign w:val="center"/>
          </w:tcPr>
          <w:p w14:paraId="08D7313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【法律】《中华人民共和国反不正当竞争法》（1993年9月2日公布）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第十七条 监督检查部门在监督检查不正当竞争行为时，有权行使下列职权：（三）检查与本法第五条规定的不正当竞争行为有关的财物，必要时可以责令被检查的经营者说明该商品的来源和数量，暂停销售，听候检查，不得转移、隐匿、销毁财物。</w:t>
            </w:r>
          </w:p>
        </w:tc>
        <w:tc>
          <w:tcPr>
            <w:tcW w:w="234" w:type="pct"/>
            <w:noWrap w:val="0"/>
            <w:vAlign w:val="center"/>
          </w:tcPr>
          <w:p w14:paraId="501D50F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63570FAF">
            <w:pPr>
              <w:spacing w:line="260" w:lineRule="exact"/>
              <w:rPr>
                <w:rFonts w:hint="eastAsia" w:ascii="仿宋_GB2312" w:hAnsi="仿宋" w:eastAsia="仿宋_GB2312" w:cs="仿宋"/>
                <w:sz w:val="18"/>
                <w:szCs w:val="18"/>
              </w:rPr>
            </w:pPr>
          </w:p>
        </w:tc>
      </w:tr>
      <w:tr w14:paraId="0A7E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203" w:type="pct"/>
            <w:noWrap w:val="0"/>
            <w:vAlign w:val="center"/>
          </w:tcPr>
          <w:p w14:paraId="38A5F0F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62</w:t>
            </w:r>
          </w:p>
        </w:tc>
        <w:tc>
          <w:tcPr>
            <w:tcW w:w="228" w:type="pct"/>
            <w:noWrap w:val="0"/>
            <w:vAlign w:val="center"/>
          </w:tcPr>
          <w:p w14:paraId="4EA36B3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29D5CF2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100C910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对违反《酒类广告管理办法》行为的处罚</w:t>
            </w:r>
          </w:p>
        </w:tc>
        <w:tc>
          <w:tcPr>
            <w:tcW w:w="544" w:type="pct"/>
            <w:noWrap w:val="0"/>
            <w:vAlign w:val="center"/>
          </w:tcPr>
          <w:p w14:paraId="7B05870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对广告经营者经营、广告发布者发布内容不实或者证明文件不全的酒类广告行为的处罚</w:t>
            </w:r>
          </w:p>
        </w:tc>
        <w:tc>
          <w:tcPr>
            <w:tcW w:w="2807" w:type="pct"/>
            <w:noWrap w:val="0"/>
            <w:vAlign w:val="center"/>
          </w:tcPr>
          <w:p w14:paraId="6DC1685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【规章】《酒类广告管理办法》（国家工商行政管理局令第３９号，2005年9月28日修订）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第五条 对内容不实或者证明文件不全的酒类广告，广告经营者不得经营，广告发布者不得发布。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第十一条 违反本办法第五条规定的，依照《广告管理条例施行细则》第二十七条规定处罚。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【规章】《广告管理条例施行细则》（工商总局令第18号，2004年11月30日修订）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 违反《条例》第十四条、第十五条规定的，视其情节予以通报批评、责令限期改正、没收非法所得、处五千元以下罚款。</w:t>
            </w:r>
          </w:p>
        </w:tc>
        <w:tc>
          <w:tcPr>
            <w:tcW w:w="234" w:type="pct"/>
            <w:noWrap w:val="0"/>
            <w:vAlign w:val="center"/>
          </w:tcPr>
          <w:p w14:paraId="26A866D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4359E2B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原规章废止后，对违反广告发布行为的该项行政处罚由市场局依据《广告法》相关规定处罚</w:t>
            </w:r>
          </w:p>
        </w:tc>
      </w:tr>
      <w:tr w14:paraId="78F8E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03" w:type="pct"/>
            <w:vMerge w:val="restart"/>
            <w:noWrap w:val="0"/>
            <w:vAlign w:val="center"/>
          </w:tcPr>
          <w:p w14:paraId="58096A1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63</w:t>
            </w:r>
          </w:p>
        </w:tc>
        <w:tc>
          <w:tcPr>
            <w:tcW w:w="228" w:type="pct"/>
            <w:vMerge w:val="restart"/>
            <w:noWrap w:val="0"/>
            <w:vAlign w:val="center"/>
          </w:tcPr>
          <w:p w14:paraId="137CD6A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61719A9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59C44A2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对违反《广告经营许可证管理办法》行为的处罚</w:t>
            </w:r>
          </w:p>
        </w:tc>
        <w:tc>
          <w:tcPr>
            <w:tcW w:w="544" w:type="pct"/>
            <w:noWrap w:val="0"/>
            <w:vAlign w:val="center"/>
          </w:tcPr>
          <w:p w14:paraId="6F86481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1.对未取得《广告经营许可证》从事广告经营活动行为的处罚</w:t>
            </w:r>
          </w:p>
        </w:tc>
        <w:tc>
          <w:tcPr>
            <w:tcW w:w="2807" w:type="pct"/>
            <w:noWrap w:val="0"/>
            <w:vAlign w:val="center"/>
          </w:tcPr>
          <w:p w14:paraId="741D0B8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【规章】《广告经营许可证管理办法》（工商总局令第16号，2004年11月30日公布）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第二十条第一项 违反本办法规定的，由广告监督管理机关按照如下规定处罚：未取得《广告经营许可证》从事广告经营活动的，依据国务院《无照经营查处取缔办法》的有关规定予以处罚。</w:t>
            </w:r>
          </w:p>
        </w:tc>
        <w:tc>
          <w:tcPr>
            <w:tcW w:w="234" w:type="pct"/>
            <w:noWrap w:val="0"/>
            <w:vAlign w:val="center"/>
          </w:tcPr>
          <w:p w14:paraId="7561F44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59EE682C">
            <w:pPr>
              <w:spacing w:line="260" w:lineRule="exact"/>
              <w:rPr>
                <w:rFonts w:hint="eastAsia" w:ascii="仿宋_GB2312" w:hAnsi="仿宋" w:eastAsia="仿宋_GB2312" w:cs="仿宋"/>
                <w:sz w:val="18"/>
                <w:szCs w:val="18"/>
              </w:rPr>
            </w:pPr>
          </w:p>
        </w:tc>
      </w:tr>
      <w:tr w14:paraId="6ACA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03" w:type="pct"/>
            <w:vMerge w:val="continue"/>
            <w:noWrap w:val="0"/>
            <w:vAlign w:val="center"/>
          </w:tcPr>
          <w:p w14:paraId="2011A13E">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05993589">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5058E4D4">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46AAD344">
            <w:pPr>
              <w:spacing w:line="260" w:lineRule="exact"/>
              <w:rPr>
                <w:rFonts w:hint="eastAsia" w:ascii="仿宋_GB2312" w:hAnsi="仿宋" w:eastAsia="仿宋_GB2312" w:cs="仿宋"/>
                <w:sz w:val="18"/>
                <w:szCs w:val="18"/>
              </w:rPr>
            </w:pPr>
          </w:p>
        </w:tc>
        <w:tc>
          <w:tcPr>
            <w:tcW w:w="544" w:type="pct"/>
            <w:noWrap w:val="0"/>
            <w:vAlign w:val="center"/>
          </w:tcPr>
          <w:p w14:paraId="44B37F5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2.对提交虚假文件或采取其他欺骗手段取得《广告经营许可证》的行为的处罚</w:t>
            </w:r>
          </w:p>
        </w:tc>
        <w:tc>
          <w:tcPr>
            <w:tcW w:w="2807" w:type="pct"/>
            <w:noWrap w:val="0"/>
            <w:vAlign w:val="center"/>
          </w:tcPr>
          <w:p w14:paraId="276D48E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【规章】《广告经营许可证管理办法》（工商总局令第16号，2004年11月30日公布）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第二十条第二项 违反本办法规定的，由广告监督管理机关按照如下规定处罚：提交虚假文件或采取其他欺骗手段取得《广告经营许可证》的，予以警告，处以五千元以上一万元以下罚款，情节严重的，撤销《广告经营许可证》。被广告监督管理机关依照本项规定撤销《广告经营许可证》的，一年内不得重新申领。</w:t>
            </w:r>
          </w:p>
        </w:tc>
        <w:tc>
          <w:tcPr>
            <w:tcW w:w="234" w:type="pct"/>
            <w:noWrap w:val="0"/>
            <w:vAlign w:val="center"/>
          </w:tcPr>
          <w:p w14:paraId="2A2AC0A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6F156C1E">
            <w:pPr>
              <w:spacing w:line="260" w:lineRule="exact"/>
              <w:rPr>
                <w:rFonts w:hint="eastAsia" w:ascii="仿宋_GB2312" w:hAnsi="仿宋" w:eastAsia="仿宋_GB2312" w:cs="仿宋"/>
                <w:sz w:val="18"/>
                <w:szCs w:val="18"/>
              </w:rPr>
            </w:pPr>
          </w:p>
        </w:tc>
      </w:tr>
      <w:tr w14:paraId="1BA2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203" w:type="pct"/>
            <w:vMerge w:val="continue"/>
            <w:noWrap w:val="0"/>
            <w:vAlign w:val="center"/>
          </w:tcPr>
          <w:p w14:paraId="087C144E">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1833EC03">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1D2C13D9">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3E5F6BBA">
            <w:pPr>
              <w:spacing w:line="260" w:lineRule="exact"/>
              <w:rPr>
                <w:rFonts w:hint="eastAsia" w:ascii="仿宋_GB2312" w:hAnsi="仿宋" w:eastAsia="仿宋_GB2312" w:cs="仿宋"/>
                <w:sz w:val="18"/>
                <w:szCs w:val="18"/>
              </w:rPr>
            </w:pPr>
          </w:p>
        </w:tc>
        <w:tc>
          <w:tcPr>
            <w:tcW w:w="544" w:type="pct"/>
            <w:noWrap w:val="0"/>
            <w:vAlign w:val="center"/>
          </w:tcPr>
          <w:p w14:paraId="60AE557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3.对《广告经营许可证》登记事项发生变化，未按规定办理变更手续的行为的处罚</w:t>
            </w:r>
          </w:p>
        </w:tc>
        <w:tc>
          <w:tcPr>
            <w:tcW w:w="2807" w:type="pct"/>
            <w:noWrap w:val="0"/>
            <w:vAlign w:val="center"/>
          </w:tcPr>
          <w:p w14:paraId="058B47F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【规章】《广告经营许可证管理办法》（工商总局令第16号，2004年11月30日公布）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第二十条第三项 违反本办法规定的，由广告监督管理机关按照如下规定处罚：《广告经营许可证》登记事项发生变化未按本办法规定办理变更手续的，责令改正，处以一万元以下罚款。</w:t>
            </w:r>
          </w:p>
        </w:tc>
        <w:tc>
          <w:tcPr>
            <w:tcW w:w="234" w:type="pct"/>
            <w:noWrap w:val="0"/>
            <w:vAlign w:val="center"/>
          </w:tcPr>
          <w:p w14:paraId="00BB425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0E8B37C3">
            <w:pPr>
              <w:spacing w:line="260" w:lineRule="exact"/>
              <w:rPr>
                <w:rFonts w:hint="eastAsia" w:ascii="仿宋_GB2312" w:hAnsi="仿宋" w:eastAsia="仿宋_GB2312" w:cs="仿宋"/>
                <w:sz w:val="18"/>
                <w:szCs w:val="18"/>
              </w:rPr>
            </w:pPr>
          </w:p>
        </w:tc>
      </w:tr>
      <w:tr w14:paraId="507F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03" w:type="pct"/>
            <w:vMerge w:val="restart"/>
            <w:noWrap w:val="0"/>
            <w:vAlign w:val="center"/>
          </w:tcPr>
          <w:p w14:paraId="4EBF76E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63</w:t>
            </w:r>
          </w:p>
        </w:tc>
        <w:tc>
          <w:tcPr>
            <w:tcW w:w="228" w:type="pct"/>
            <w:vMerge w:val="restart"/>
            <w:noWrap w:val="0"/>
            <w:vAlign w:val="center"/>
          </w:tcPr>
          <w:p w14:paraId="406CA09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28A3A08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58F1F55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对违反《广告经营许可证管理办法》行为的处罚</w:t>
            </w:r>
          </w:p>
        </w:tc>
        <w:tc>
          <w:tcPr>
            <w:tcW w:w="544" w:type="pct"/>
            <w:noWrap w:val="0"/>
            <w:vAlign w:val="center"/>
          </w:tcPr>
          <w:p w14:paraId="4E838A7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4.对广告经营单位未将《广告经营许可证》正本置放在经营场所醒目位置的行为的处罚</w:t>
            </w:r>
          </w:p>
        </w:tc>
        <w:tc>
          <w:tcPr>
            <w:tcW w:w="2807" w:type="pct"/>
            <w:noWrap w:val="0"/>
            <w:vAlign w:val="center"/>
          </w:tcPr>
          <w:p w14:paraId="5F10006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【规章】《广告经营许可证管理办法》（工商总局令第16号，2004年11月30日公布）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第二十条第四项 违反本办法规定的，由广告监督管理机关按照如下规定处罚：广告经营单位未将《广告经营许可证》正本置放在经营场所醒目位置的，责令限期改正；逾期不改的，处以三千元以下罚款。</w:t>
            </w:r>
          </w:p>
        </w:tc>
        <w:tc>
          <w:tcPr>
            <w:tcW w:w="234" w:type="pct"/>
            <w:noWrap w:val="0"/>
            <w:vAlign w:val="center"/>
          </w:tcPr>
          <w:p w14:paraId="6BA1A5B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6584C19D">
            <w:pPr>
              <w:spacing w:line="260" w:lineRule="exact"/>
              <w:rPr>
                <w:rFonts w:hint="eastAsia" w:ascii="仿宋_GB2312" w:hAnsi="仿宋" w:eastAsia="仿宋_GB2312" w:cs="仿宋"/>
                <w:sz w:val="18"/>
                <w:szCs w:val="18"/>
              </w:rPr>
            </w:pPr>
          </w:p>
        </w:tc>
      </w:tr>
      <w:tr w14:paraId="6E3A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03" w:type="pct"/>
            <w:vMerge w:val="continue"/>
            <w:noWrap w:val="0"/>
            <w:vAlign w:val="center"/>
          </w:tcPr>
          <w:p w14:paraId="595C08AA">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46DD7F5A">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264BA021">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7032AA21">
            <w:pPr>
              <w:spacing w:line="260" w:lineRule="exact"/>
              <w:rPr>
                <w:rFonts w:hint="eastAsia" w:ascii="仿宋_GB2312" w:hAnsi="仿宋" w:eastAsia="仿宋_GB2312" w:cs="仿宋"/>
                <w:sz w:val="18"/>
                <w:szCs w:val="18"/>
              </w:rPr>
            </w:pPr>
          </w:p>
        </w:tc>
        <w:tc>
          <w:tcPr>
            <w:tcW w:w="544" w:type="pct"/>
            <w:noWrap w:val="0"/>
            <w:vAlign w:val="center"/>
          </w:tcPr>
          <w:p w14:paraId="6DAE68E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5.对伪造、涂改、出租、出借、倒卖或者以其他方式转让《广告经营许可证》的行为的处罚</w:t>
            </w:r>
          </w:p>
        </w:tc>
        <w:tc>
          <w:tcPr>
            <w:tcW w:w="2807" w:type="pct"/>
            <w:noWrap w:val="0"/>
            <w:vAlign w:val="center"/>
          </w:tcPr>
          <w:p w14:paraId="2EA015E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【规章】《广告经营许可证管理办法》（工商总局令第16号，2004年11月30日公布）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第二十条第五项 违反本办法规定的，由广告监督管理机关按照如下规定处罚：伪造、涂改、出租、出借、倒卖或者以其他方式转让《广告经营许可证》的，处以三千元以上一万元以下罚款。</w:t>
            </w:r>
          </w:p>
        </w:tc>
        <w:tc>
          <w:tcPr>
            <w:tcW w:w="234" w:type="pct"/>
            <w:noWrap w:val="0"/>
            <w:vAlign w:val="center"/>
          </w:tcPr>
          <w:p w14:paraId="0B23EC2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5A23DFA9">
            <w:pPr>
              <w:spacing w:line="260" w:lineRule="exact"/>
              <w:rPr>
                <w:rFonts w:hint="eastAsia" w:ascii="仿宋_GB2312" w:hAnsi="仿宋" w:eastAsia="仿宋_GB2312" w:cs="仿宋"/>
                <w:sz w:val="18"/>
                <w:szCs w:val="18"/>
              </w:rPr>
            </w:pPr>
          </w:p>
        </w:tc>
      </w:tr>
      <w:tr w14:paraId="5DFD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03" w:type="pct"/>
            <w:vMerge w:val="continue"/>
            <w:noWrap w:val="0"/>
            <w:vAlign w:val="center"/>
          </w:tcPr>
          <w:p w14:paraId="6D946B52">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0B2BD550">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3E1DF51A">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2F5090E1">
            <w:pPr>
              <w:spacing w:line="260" w:lineRule="exact"/>
              <w:rPr>
                <w:rFonts w:hint="eastAsia" w:ascii="仿宋_GB2312" w:hAnsi="仿宋" w:eastAsia="仿宋_GB2312" w:cs="仿宋"/>
                <w:sz w:val="18"/>
                <w:szCs w:val="18"/>
              </w:rPr>
            </w:pPr>
          </w:p>
        </w:tc>
        <w:tc>
          <w:tcPr>
            <w:tcW w:w="544" w:type="pct"/>
            <w:noWrap w:val="0"/>
            <w:vAlign w:val="center"/>
          </w:tcPr>
          <w:p w14:paraId="3089450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6.对广告经营单位在广告经营资格检查中有违法行为的处罚</w:t>
            </w:r>
          </w:p>
        </w:tc>
        <w:tc>
          <w:tcPr>
            <w:tcW w:w="2807" w:type="pct"/>
            <w:noWrap w:val="0"/>
            <w:vAlign w:val="center"/>
          </w:tcPr>
          <w:p w14:paraId="29DA3D1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【规章】《广告经营许可证管理办法》（工商总局令第16号，2004年11月30日公布）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第二十条第六项 违反本办法规定的，由广告监督管理机关按照如下规定处罚：广告经营单位不按规定参加广告经营资格检查、报送广告经营资格检查材料的，无正当理由不接受广告监督管理机关日常监督管理的，或者在检查中隐瞒真实情况或提交虚假材料的，责令改正，处以一万元以下罚款。</w:t>
            </w:r>
          </w:p>
        </w:tc>
        <w:tc>
          <w:tcPr>
            <w:tcW w:w="234" w:type="pct"/>
            <w:noWrap w:val="0"/>
            <w:vAlign w:val="center"/>
          </w:tcPr>
          <w:p w14:paraId="38BA769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0D262268">
            <w:pPr>
              <w:spacing w:line="260" w:lineRule="exact"/>
              <w:rPr>
                <w:rFonts w:hint="eastAsia" w:ascii="仿宋_GB2312" w:hAnsi="仿宋" w:eastAsia="仿宋_GB2312" w:cs="仿宋"/>
                <w:sz w:val="18"/>
                <w:szCs w:val="18"/>
              </w:rPr>
            </w:pPr>
          </w:p>
        </w:tc>
      </w:tr>
      <w:tr w14:paraId="6FAE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trPr>
        <w:tc>
          <w:tcPr>
            <w:tcW w:w="203" w:type="pct"/>
            <w:noWrap w:val="0"/>
            <w:vAlign w:val="center"/>
          </w:tcPr>
          <w:p w14:paraId="19AD6A4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64</w:t>
            </w:r>
          </w:p>
        </w:tc>
        <w:tc>
          <w:tcPr>
            <w:tcW w:w="228" w:type="pct"/>
            <w:noWrap w:val="0"/>
            <w:vAlign w:val="center"/>
          </w:tcPr>
          <w:p w14:paraId="4B2FC57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1E0488E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3795F38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对违反化妆品广告管理办法》行为的处罚</w:t>
            </w:r>
          </w:p>
        </w:tc>
        <w:tc>
          <w:tcPr>
            <w:tcW w:w="544" w:type="pct"/>
            <w:noWrap w:val="0"/>
            <w:vAlign w:val="center"/>
          </w:tcPr>
          <w:p w14:paraId="4E33EFB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1.对申请发布化妆品广告无有效证明材料行为的处罚</w:t>
            </w:r>
          </w:p>
        </w:tc>
        <w:tc>
          <w:tcPr>
            <w:tcW w:w="2807" w:type="pct"/>
            <w:noWrap w:val="0"/>
            <w:vAlign w:val="center"/>
          </w:tcPr>
          <w:p w14:paraId="181AF49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【规章】《化妆品广告管理办法》（工商总局令第21号，2005年10月25日修正）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第五条 广告客户申请发布化妆品广告，必须持有下列证明材料：</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 营业执照；</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（二）《化妆品生产企业卫生许可证》；</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（三）《化妆品生产许可证》；</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 美容类化妆品，必须持有省级以上化妆品检测站（中心）或者卫生防疫站出具的检验合格的证明；</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（五） 特殊用途化妆品，必须持有国务院卫生行政部门核发的批准文号；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（六） 化妆品如宣称为科技成果的，必须持有省级以上轻工行业主管部门颁发的科技成果鉴定书；</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（七） 广告管理法规、规章所要求的其它证明。</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第六条  广告客户申请发布进口化妆品广告，必须持有下列证明材料：</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 国务院卫生行政部门批准化妆品进口的有关批件；</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 国家商检部门检验化妆品合格的证明；</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 出口国（地区）批准生产该化妆品的证明文件（应附中文译本）。</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第十二条 广告客户违反本办法第五条、第六条规定，或者广告证明出具者出具非法、虚假证明的，依据《细则》第二十六条规定予以处罚。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【规章】《广告管理条例施行细则》（工商总局令第18号，2004年11月30日修订）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第二十六条 违反《条例》第十三条规定，没收非法所得、处五千元以下罚款，并限期拆除。逾期不拆除的，强制拆除，其费用由设置、张贴者承担。</w:t>
            </w:r>
          </w:p>
        </w:tc>
        <w:tc>
          <w:tcPr>
            <w:tcW w:w="234" w:type="pct"/>
            <w:noWrap w:val="0"/>
            <w:vAlign w:val="center"/>
          </w:tcPr>
          <w:p w14:paraId="792EFD0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70F59B20">
            <w:pPr>
              <w:spacing w:line="260" w:lineRule="exact"/>
              <w:rPr>
                <w:rFonts w:hint="eastAsia" w:ascii="仿宋_GB2312" w:hAnsi="仿宋" w:eastAsia="仿宋_GB2312" w:cs="仿宋"/>
                <w:sz w:val="18"/>
                <w:szCs w:val="18"/>
              </w:rPr>
            </w:pPr>
          </w:p>
        </w:tc>
      </w:tr>
    </w:tbl>
    <w:p w14:paraId="154AF03E"/>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396"/>
        <w:gridCol w:w="396"/>
        <w:gridCol w:w="715"/>
        <w:gridCol w:w="895"/>
        <w:gridCol w:w="4752"/>
        <w:gridCol w:w="396"/>
        <w:gridCol w:w="576"/>
      </w:tblGrid>
      <w:tr w14:paraId="5907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203" w:type="pct"/>
            <w:vMerge w:val="restart"/>
            <w:noWrap w:val="0"/>
            <w:vAlign w:val="center"/>
          </w:tcPr>
          <w:p w14:paraId="5F80AB7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64</w:t>
            </w:r>
          </w:p>
        </w:tc>
        <w:tc>
          <w:tcPr>
            <w:tcW w:w="228" w:type="pct"/>
            <w:vMerge w:val="restart"/>
            <w:noWrap w:val="0"/>
            <w:vAlign w:val="center"/>
          </w:tcPr>
          <w:p w14:paraId="41CA30B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713ECFD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56362B7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对违反化妆品广告管理办法》行为的处罚</w:t>
            </w:r>
          </w:p>
        </w:tc>
        <w:tc>
          <w:tcPr>
            <w:tcW w:w="544" w:type="pct"/>
            <w:noWrap w:val="0"/>
            <w:vAlign w:val="center"/>
          </w:tcPr>
          <w:p w14:paraId="37B667F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2.对可能引起不良反应的化妆品，未在广告中注明使用方法、注意事项行为的处罚</w:t>
            </w:r>
          </w:p>
        </w:tc>
        <w:tc>
          <w:tcPr>
            <w:tcW w:w="2807" w:type="pct"/>
            <w:noWrap w:val="0"/>
            <w:vAlign w:val="center"/>
          </w:tcPr>
          <w:p w14:paraId="4BA2C1C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【规章】《化妆品广告管理办法》（工商总局令第21号，2005年10月25日修正）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第七条  广告客户对可能引起不良反应的化妆品，应当在广告中注明使用方法，注意事项。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第十三条  广告客户违反本办法第七条、第八条第（五）、（六）项规定的，依据《细则》第二十二条规定予以处罚。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【规章】《广告管理条例施行细则》（工商总局令第18号，2004年11月30日修订）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新闻单位违反《条例》第九条规定的，视其情节予以通报批评、没收非法所得、处一万元以下罚款。</w:t>
            </w:r>
          </w:p>
        </w:tc>
        <w:tc>
          <w:tcPr>
            <w:tcW w:w="234" w:type="pct"/>
            <w:noWrap w:val="0"/>
            <w:vAlign w:val="center"/>
          </w:tcPr>
          <w:p w14:paraId="6470BEC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2A87187B">
            <w:pPr>
              <w:spacing w:line="260" w:lineRule="exact"/>
              <w:rPr>
                <w:rFonts w:hint="eastAsia" w:ascii="仿宋_GB2312" w:hAnsi="仿宋" w:eastAsia="仿宋_GB2312" w:cs="仿宋"/>
                <w:sz w:val="18"/>
                <w:szCs w:val="18"/>
              </w:rPr>
            </w:pPr>
          </w:p>
        </w:tc>
      </w:tr>
      <w:tr w14:paraId="3498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203" w:type="pct"/>
            <w:vMerge w:val="continue"/>
            <w:noWrap w:val="0"/>
            <w:vAlign w:val="center"/>
          </w:tcPr>
          <w:p w14:paraId="699438F6">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6610EAEC">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115C324E">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331AB47A">
            <w:pPr>
              <w:spacing w:line="260" w:lineRule="exact"/>
              <w:rPr>
                <w:rFonts w:hint="eastAsia" w:ascii="仿宋_GB2312" w:hAnsi="仿宋" w:eastAsia="仿宋_GB2312" w:cs="仿宋"/>
                <w:sz w:val="18"/>
                <w:szCs w:val="18"/>
              </w:rPr>
            </w:pPr>
          </w:p>
        </w:tc>
        <w:tc>
          <w:tcPr>
            <w:tcW w:w="544" w:type="pct"/>
            <w:noWrap w:val="0"/>
            <w:vAlign w:val="center"/>
          </w:tcPr>
          <w:p w14:paraId="663E4E7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3.对使用绝对化语言或有涉及化妆品性能或者功能、销量等方面数据行为的处罚</w:t>
            </w:r>
          </w:p>
        </w:tc>
        <w:tc>
          <w:tcPr>
            <w:tcW w:w="2807" w:type="pct"/>
            <w:noWrap w:val="0"/>
            <w:vAlign w:val="center"/>
          </w:tcPr>
          <w:p w14:paraId="5440096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【规章】《化妆品广告管理办法》（工商总局令第21号，2005年10月25日修正）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第八条 化妆品广告禁止出现下列内容：（五）使用最新创造、最新发明、纯天然制品、无副作用等绝对化语言的；（六）有涉及化妆品性能或者功能、销量等方面的数据的。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第十三条 广告客户违反本办法第七条、第八条第（五）、（六）项规定的，依据《细则》第二十二条规定予以处罚。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【规章】《广告管理条例施行细则》（工商总局令第18号，2004年11月30日修订）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新闻单位违反《条例》第九条规定的，视其情节予以通报批评、没收非法所得、处一万元以下罚款。</w:t>
            </w:r>
          </w:p>
        </w:tc>
        <w:tc>
          <w:tcPr>
            <w:tcW w:w="234" w:type="pct"/>
            <w:noWrap w:val="0"/>
            <w:vAlign w:val="center"/>
          </w:tcPr>
          <w:p w14:paraId="51D3D0D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3E039442">
            <w:pPr>
              <w:spacing w:line="260" w:lineRule="exact"/>
              <w:rPr>
                <w:rFonts w:hint="eastAsia" w:ascii="仿宋_GB2312" w:hAnsi="仿宋" w:eastAsia="仿宋_GB2312" w:cs="仿宋"/>
                <w:sz w:val="18"/>
                <w:szCs w:val="18"/>
              </w:rPr>
            </w:pPr>
          </w:p>
        </w:tc>
      </w:tr>
      <w:tr w14:paraId="308EC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03" w:type="pct"/>
            <w:vMerge w:val="continue"/>
            <w:noWrap w:val="0"/>
            <w:vAlign w:val="center"/>
          </w:tcPr>
          <w:p w14:paraId="744FDA8E">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39B67A7C">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01590B15">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52CFB33E">
            <w:pPr>
              <w:spacing w:line="260" w:lineRule="exact"/>
              <w:rPr>
                <w:rFonts w:hint="eastAsia" w:ascii="仿宋_GB2312" w:hAnsi="仿宋" w:eastAsia="仿宋_GB2312" w:cs="仿宋"/>
                <w:sz w:val="18"/>
                <w:szCs w:val="18"/>
              </w:rPr>
            </w:pPr>
          </w:p>
        </w:tc>
        <w:tc>
          <w:tcPr>
            <w:tcW w:w="544" w:type="pct"/>
            <w:noWrap w:val="0"/>
            <w:vAlign w:val="center"/>
          </w:tcPr>
          <w:p w14:paraId="724ABCA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4.对化妆品广告有违反法律、法规规定内容的行为的处罚</w:t>
            </w:r>
          </w:p>
        </w:tc>
        <w:tc>
          <w:tcPr>
            <w:tcW w:w="2807" w:type="pct"/>
            <w:noWrap w:val="0"/>
            <w:vAlign w:val="center"/>
          </w:tcPr>
          <w:p w14:paraId="49BF08F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【规章】《化妆品广告管理办法》（工商总局令第21号，2005年10月25日修正）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第八条 化妆品广告禁止出现下列内容：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（一）化妆品名称、制法、成份、效用或者性能有虚假夸大的；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（二）使用他人名义保证或者以暗示方法使人误解其效用的；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（三）宣传医疗作用或者使用医疗术语的；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（七）违反其它法律、法规规定的。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第十四条 广告客户或者广告经营者违反本办法第八条第（一）、（二）、（三）、（七）项规定的，依据《细则》第二十三条规定予以处罚。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【规章】《广告管理条例施行细则》（工商总局令第18号，2004年11月30日修订）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第二十三条 广告经营者违反《条例》第十条规定的，视其情节予以通报批评、没收非法所得、处一万元以下罚款。</w:t>
            </w:r>
          </w:p>
        </w:tc>
        <w:tc>
          <w:tcPr>
            <w:tcW w:w="234" w:type="pct"/>
            <w:noWrap w:val="0"/>
            <w:vAlign w:val="center"/>
          </w:tcPr>
          <w:p w14:paraId="0F0BCE0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24D941F1">
            <w:pPr>
              <w:spacing w:line="260" w:lineRule="exact"/>
              <w:rPr>
                <w:rFonts w:hint="eastAsia" w:ascii="仿宋_GB2312" w:hAnsi="仿宋" w:eastAsia="仿宋_GB2312" w:cs="仿宋"/>
                <w:sz w:val="18"/>
                <w:szCs w:val="18"/>
              </w:rPr>
            </w:pPr>
          </w:p>
        </w:tc>
      </w:tr>
      <w:tr w14:paraId="63FA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03" w:type="pct"/>
            <w:vMerge w:val="continue"/>
            <w:noWrap w:val="0"/>
            <w:vAlign w:val="center"/>
          </w:tcPr>
          <w:p w14:paraId="0278605E">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6AB50E55">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12118E80">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7DC26739">
            <w:pPr>
              <w:spacing w:line="260" w:lineRule="exact"/>
              <w:rPr>
                <w:rFonts w:hint="eastAsia" w:ascii="仿宋_GB2312" w:hAnsi="仿宋" w:eastAsia="仿宋_GB2312" w:cs="仿宋"/>
                <w:sz w:val="18"/>
                <w:szCs w:val="18"/>
              </w:rPr>
            </w:pPr>
          </w:p>
        </w:tc>
        <w:tc>
          <w:tcPr>
            <w:tcW w:w="544" w:type="pct"/>
            <w:noWrap w:val="0"/>
            <w:vAlign w:val="center"/>
          </w:tcPr>
          <w:p w14:paraId="2FEA376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5.对广告经营者承办或代理不符合规定的广告行为的处罚</w:t>
            </w:r>
          </w:p>
        </w:tc>
        <w:tc>
          <w:tcPr>
            <w:tcW w:w="2807" w:type="pct"/>
            <w:noWrap w:val="0"/>
            <w:vAlign w:val="center"/>
          </w:tcPr>
          <w:p w14:paraId="5D0BAE5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【规章】《化妆品广告管理办法》（工商总局令第21号，2005年10月25日修正）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第九条 广告经营者承办或者代理化妆品广告，应当查验证明，审查广告内容。对不符合规定的，不得承办或者代理。</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第十五条 广告经营者违反本办法第九条规定的，依据《细则》第二十七条规定予以处罚。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【规章】《广告管理条例施行细则》（工商总局令第18号，2004年11月30日修订）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第二十三条 广告经营者违反《条例》第十条规定的，视其情节予以通报批评、没收非法所得、处一万元以下罚款。</w:t>
            </w:r>
          </w:p>
        </w:tc>
        <w:tc>
          <w:tcPr>
            <w:tcW w:w="234" w:type="pct"/>
            <w:noWrap w:val="0"/>
            <w:vAlign w:val="center"/>
          </w:tcPr>
          <w:p w14:paraId="5E1C639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00D03FE0">
            <w:pPr>
              <w:spacing w:line="260" w:lineRule="exact"/>
              <w:rPr>
                <w:rFonts w:hint="eastAsia" w:ascii="仿宋_GB2312" w:hAnsi="仿宋" w:eastAsia="仿宋_GB2312" w:cs="仿宋"/>
                <w:sz w:val="18"/>
                <w:szCs w:val="18"/>
              </w:rPr>
            </w:pPr>
          </w:p>
        </w:tc>
      </w:tr>
      <w:tr w14:paraId="2A67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03" w:type="pct"/>
            <w:vMerge w:val="restart"/>
            <w:noWrap w:val="0"/>
            <w:vAlign w:val="center"/>
          </w:tcPr>
          <w:p w14:paraId="1DDF89E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64</w:t>
            </w:r>
          </w:p>
        </w:tc>
        <w:tc>
          <w:tcPr>
            <w:tcW w:w="228" w:type="pct"/>
            <w:vMerge w:val="restart"/>
            <w:noWrap w:val="0"/>
            <w:vAlign w:val="center"/>
          </w:tcPr>
          <w:p w14:paraId="4F66A90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649C05F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508E8FC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对违反化妆品广告管理办法》行为的处罚</w:t>
            </w:r>
          </w:p>
        </w:tc>
        <w:tc>
          <w:tcPr>
            <w:tcW w:w="544" w:type="pct"/>
            <w:noWrap w:val="0"/>
            <w:vAlign w:val="center"/>
          </w:tcPr>
          <w:p w14:paraId="3ED80AA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6.对化妆品引起严重的皮肤过敏反应或者给消费者造成严重人身伤害事故行为的处罚</w:t>
            </w:r>
          </w:p>
        </w:tc>
        <w:tc>
          <w:tcPr>
            <w:tcW w:w="2807" w:type="pct"/>
            <w:noWrap w:val="0"/>
            <w:vAlign w:val="center"/>
          </w:tcPr>
          <w:p w14:paraId="576BBB8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【规章】《化妆品广告管理办法》（工商总局令第21号，2005年10月25日修正）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第十条第一项 有下列情况之一的，工商行政管理机关可以责令广告客户或者广告经营者停止发布广告：化妆品引起严重的皮肤过敏反应或者给消费者造成严重人身伤害等事故的。</w:t>
            </w:r>
          </w:p>
        </w:tc>
        <w:tc>
          <w:tcPr>
            <w:tcW w:w="234" w:type="pct"/>
            <w:noWrap w:val="0"/>
            <w:vAlign w:val="center"/>
          </w:tcPr>
          <w:p w14:paraId="2236706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28B27613">
            <w:pPr>
              <w:spacing w:line="260" w:lineRule="exact"/>
              <w:rPr>
                <w:rFonts w:hint="eastAsia" w:ascii="仿宋_GB2312" w:hAnsi="仿宋" w:eastAsia="仿宋_GB2312" w:cs="仿宋"/>
                <w:sz w:val="18"/>
                <w:szCs w:val="18"/>
              </w:rPr>
            </w:pPr>
          </w:p>
        </w:tc>
      </w:tr>
      <w:tr w14:paraId="03DE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03" w:type="pct"/>
            <w:vMerge w:val="continue"/>
            <w:noWrap w:val="0"/>
            <w:vAlign w:val="center"/>
          </w:tcPr>
          <w:p w14:paraId="6B6EC81D">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59524A8B">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2185DAB3">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428C2C65">
            <w:pPr>
              <w:spacing w:line="260" w:lineRule="exact"/>
              <w:rPr>
                <w:rFonts w:hint="eastAsia" w:ascii="仿宋_GB2312" w:hAnsi="仿宋" w:eastAsia="仿宋_GB2312" w:cs="仿宋"/>
                <w:sz w:val="18"/>
                <w:szCs w:val="18"/>
              </w:rPr>
            </w:pPr>
          </w:p>
        </w:tc>
        <w:tc>
          <w:tcPr>
            <w:tcW w:w="544" w:type="pct"/>
            <w:noWrap w:val="0"/>
            <w:vAlign w:val="center"/>
          </w:tcPr>
          <w:p w14:paraId="3A2DDE7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7.对化妆品质量下降而未达到规定标准的行为的处罚</w:t>
            </w:r>
          </w:p>
        </w:tc>
        <w:tc>
          <w:tcPr>
            <w:tcW w:w="2807" w:type="pct"/>
            <w:noWrap w:val="0"/>
            <w:vAlign w:val="center"/>
          </w:tcPr>
          <w:p w14:paraId="6CC94F1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【规章】《化妆品广告管理办法》（工商总局令第21号，2005年10月25日修正）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第十条第二项 有下列情况之一的，工商行政管理机关可以责令广告客户或者广告经营者停止发布广告：化妆品质量下降而未达到规定标准的。</w:t>
            </w:r>
          </w:p>
        </w:tc>
        <w:tc>
          <w:tcPr>
            <w:tcW w:w="234" w:type="pct"/>
            <w:noWrap w:val="0"/>
            <w:vAlign w:val="center"/>
          </w:tcPr>
          <w:p w14:paraId="2CC1493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684C21E4">
            <w:pPr>
              <w:spacing w:line="260" w:lineRule="exact"/>
              <w:rPr>
                <w:rFonts w:hint="eastAsia" w:ascii="仿宋_GB2312" w:hAnsi="仿宋" w:eastAsia="仿宋_GB2312" w:cs="仿宋"/>
                <w:sz w:val="18"/>
                <w:szCs w:val="18"/>
              </w:rPr>
            </w:pPr>
          </w:p>
        </w:tc>
      </w:tr>
      <w:tr w14:paraId="3BE9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203" w:type="pct"/>
            <w:vMerge w:val="continue"/>
            <w:noWrap w:val="0"/>
            <w:vAlign w:val="center"/>
          </w:tcPr>
          <w:p w14:paraId="3A2E84A2">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49830857">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1022A17F">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7D7A4B64">
            <w:pPr>
              <w:spacing w:line="260" w:lineRule="exact"/>
              <w:rPr>
                <w:rFonts w:hint="eastAsia" w:ascii="仿宋_GB2312" w:hAnsi="仿宋" w:eastAsia="仿宋_GB2312" w:cs="仿宋"/>
                <w:sz w:val="18"/>
                <w:szCs w:val="18"/>
              </w:rPr>
            </w:pPr>
          </w:p>
        </w:tc>
        <w:tc>
          <w:tcPr>
            <w:tcW w:w="544" w:type="pct"/>
            <w:noWrap w:val="0"/>
            <w:vAlign w:val="center"/>
          </w:tcPr>
          <w:p w14:paraId="768869C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8、对营业执照、《化妆品生产企业卫生许可证》或者《化妆品生产许可证》被吊销的行为的处罚</w:t>
            </w:r>
          </w:p>
        </w:tc>
        <w:tc>
          <w:tcPr>
            <w:tcW w:w="2807" w:type="pct"/>
            <w:noWrap w:val="0"/>
            <w:vAlign w:val="center"/>
          </w:tcPr>
          <w:p w14:paraId="4A761C6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【规章】《化妆品广告管理办法》（工商总局令第21号，2005年10月25日修正）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第十条第三项 有下列情况之一的，工商行政管理机关可以责令广告客户或者广告经营者停止发布广告：营业执照、《化妆品生产企业卫生许可证》或者《化妆品生产许可证》被吊销的。</w:t>
            </w:r>
          </w:p>
        </w:tc>
        <w:tc>
          <w:tcPr>
            <w:tcW w:w="234" w:type="pct"/>
            <w:noWrap w:val="0"/>
            <w:vAlign w:val="center"/>
          </w:tcPr>
          <w:p w14:paraId="5F75ACA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33DB8028">
            <w:pPr>
              <w:spacing w:line="260" w:lineRule="exact"/>
              <w:rPr>
                <w:rFonts w:hint="eastAsia" w:ascii="仿宋_GB2312" w:hAnsi="仿宋" w:eastAsia="仿宋_GB2312" w:cs="仿宋"/>
                <w:sz w:val="18"/>
                <w:szCs w:val="18"/>
              </w:rPr>
            </w:pPr>
          </w:p>
        </w:tc>
      </w:tr>
      <w:tr w14:paraId="37A5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203" w:type="pct"/>
            <w:noWrap w:val="0"/>
            <w:vAlign w:val="center"/>
          </w:tcPr>
          <w:p w14:paraId="7EF9915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65</w:t>
            </w:r>
          </w:p>
        </w:tc>
        <w:tc>
          <w:tcPr>
            <w:tcW w:w="228" w:type="pct"/>
            <w:noWrap w:val="0"/>
            <w:vAlign w:val="center"/>
          </w:tcPr>
          <w:p w14:paraId="0F9C9FC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1ADCE3B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3949150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对违反《辽宁省消费者权益保护规定》行为的处罚</w:t>
            </w:r>
          </w:p>
        </w:tc>
        <w:tc>
          <w:tcPr>
            <w:tcW w:w="544" w:type="pct"/>
            <w:noWrap w:val="0"/>
            <w:vAlign w:val="center"/>
          </w:tcPr>
          <w:p w14:paraId="1FE28A7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对经营者侵害消费者权益行为的处罚</w:t>
            </w:r>
          </w:p>
        </w:tc>
        <w:tc>
          <w:tcPr>
            <w:tcW w:w="2807" w:type="pct"/>
            <w:noWrap w:val="0"/>
            <w:vAlign w:val="center"/>
          </w:tcPr>
          <w:p w14:paraId="5A838E4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【地方性法规】《辽宁省消费者权益保护规定》（2004年5月29日公布）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第四十条 经营者违反本规定侵害消费者权益的，工商或者其他有关行政管理部门依照《中华人民共和国消费者权益保护法》第五十六条的规定给予行政处罚；构成犯罪的，依法追究刑事责任。</w:t>
            </w:r>
          </w:p>
        </w:tc>
        <w:tc>
          <w:tcPr>
            <w:tcW w:w="234" w:type="pct"/>
            <w:noWrap w:val="0"/>
            <w:vAlign w:val="center"/>
          </w:tcPr>
          <w:p w14:paraId="0940438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103551E2">
            <w:pPr>
              <w:spacing w:line="260" w:lineRule="exact"/>
              <w:rPr>
                <w:rFonts w:hint="eastAsia" w:ascii="仿宋_GB2312" w:hAnsi="仿宋" w:eastAsia="仿宋_GB2312" w:cs="仿宋"/>
                <w:sz w:val="18"/>
                <w:szCs w:val="18"/>
              </w:rPr>
            </w:pPr>
          </w:p>
        </w:tc>
      </w:tr>
      <w:tr w14:paraId="4DEF2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203" w:type="pct"/>
            <w:noWrap w:val="0"/>
            <w:vAlign w:val="center"/>
          </w:tcPr>
          <w:p w14:paraId="137E69A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66</w:t>
            </w:r>
          </w:p>
        </w:tc>
        <w:tc>
          <w:tcPr>
            <w:tcW w:w="228" w:type="pct"/>
            <w:noWrap w:val="0"/>
            <w:vAlign w:val="center"/>
          </w:tcPr>
          <w:p w14:paraId="7B38E82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49131B8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6E733A9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对违反《城市房地产开发经营管理条例》行为的处罚</w:t>
            </w:r>
          </w:p>
        </w:tc>
        <w:tc>
          <w:tcPr>
            <w:tcW w:w="544" w:type="pct"/>
            <w:noWrap w:val="0"/>
            <w:vAlign w:val="center"/>
          </w:tcPr>
          <w:p w14:paraId="6970D9C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3.对房地产企业将验收不合格的房屋交付使用的行为的处罚</w:t>
            </w:r>
          </w:p>
        </w:tc>
        <w:tc>
          <w:tcPr>
            <w:tcW w:w="2807" w:type="pct"/>
            <w:noWrap w:val="0"/>
            <w:vAlign w:val="center"/>
          </w:tcPr>
          <w:p w14:paraId="492AD10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【行政法规】《城市房地产开发经营管理条例》（国务院令第248号，2011年1月8日公布）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第三十七条 违反本条例规定，将验收不合格的房屋交付使用的，由县级以上人民政府房地产开发主管部门责令限期返修，并处交付使用的房屋总造价2％以下的罚款；情节严重的，由工商行政管理部门吊销营业执照。</w:t>
            </w:r>
          </w:p>
        </w:tc>
        <w:tc>
          <w:tcPr>
            <w:tcW w:w="234" w:type="pct"/>
            <w:noWrap w:val="0"/>
            <w:vAlign w:val="center"/>
          </w:tcPr>
          <w:p w14:paraId="58C9980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5A64EE28">
            <w:pPr>
              <w:spacing w:line="260" w:lineRule="exact"/>
              <w:rPr>
                <w:rFonts w:hint="eastAsia" w:ascii="仿宋_GB2312" w:hAnsi="仿宋" w:eastAsia="仿宋_GB2312" w:cs="仿宋"/>
                <w:sz w:val="18"/>
                <w:szCs w:val="18"/>
              </w:rPr>
            </w:pPr>
          </w:p>
        </w:tc>
      </w:tr>
      <w:tr w14:paraId="2D3D2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203" w:type="pct"/>
            <w:noWrap w:val="0"/>
            <w:vAlign w:val="center"/>
          </w:tcPr>
          <w:p w14:paraId="2EB9A51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67</w:t>
            </w:r>
          </w:p>
        </w:tc>
        <w:tc>
          <w:tcPr>
            <w:tcW w:w="228" w:type="pct"/>
            <w:noWrap w:val="0"/>
            <w:vAlign w:val="center"/>
          </w:tcPr>
          <w:p w14:paraId="1A831EF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68B4276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3C27CA9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对违反《标准化法》行为的处罚</w:t>
            </w:r>
          </w:p>
        </w:tc>
        <w:tc>
          <w:tcPr>
            <w:tcW w:w="544" w:type="pct"/>
            <w:noWrap w:val="0"/>
            <w:vAlign w:val="center"/>
          </w:tcPr>
          <w:p w14:paraId="09F0ADC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对销售不符合强制性标准的商品行为的处罚</w:t>
            </w:r>
          </w:p>
        </w:tc>
        <w:tc>
          <w:tcPr>
            <w:tcW w:w="2807" w:type="pct"/>
            <w:noWrap w:val="0"/>
            <w:vAlign w:val="center"/>
          </w:tcPr>
          <w:p w14:paraId="1DB6E29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【法律】《中华人民共和国标准化法》</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 生产、销售、进口不符合强制性标准的产品的，由法律、行政法规规定的行政主管部门依法处理，法律、行政法规未作规定的，由工商行政管理部门没收产品和违法所得，并处罚款；造成严重后果构成犯罪的，对直接责任人员依法追究刑事责任。</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【行政法规】《中华人民共和国标准化法实施条例》（国务院令第53号，1990年4月6日发布）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第三十三条第二款 销售不符合强制性标准的商品的，应当责令其停止销售，并限期追回已售出的商品，监督销毁或作必要技术处理；没收违法所得；处以该批商品货值金额百分之十至百分之二十的罚款；对有关责任者处以五千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第五款  本条规定的责令停止生产、行政处分，由有关行政主管部门决定；其他行政处罚由标准化行政主管部门和工商行政管理部门依据职权决定。</w:t>
            </w:r>
          </w:p>
        </w:tc>
        <w:tc>
          <w:tcPr>
            <w:tcW w:w="234" w:type="pct"/>
            <w:noWrap w:val="0"/>
            <w:vAlign w:val="center"/>
          </w:tcPr>
          <w:p w14:paraId="7D19107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4FA6458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如其他法律有对违反国家强制性标准生产、销售的行为规定，按其他法律执行</w:t>
            </w:r>
          </w:p>
        </w:tc>
      </w:tr>
      <w:tr w14:paraId="4F3F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203" w:type="pct"/>
            <w:vMerge w:val="restart"/>
            <w:noWrap w:val="0"/>
            <w:vAlign w:val="center"/>
          </w:tcPr>
          <w:p w14:paraId="3524DFF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68</w:t>
            </w:r>
          </w:p>
        </w:tc>
        <w:tc>
          <w:tcPr>
            <w:tcW w:w="228" w:type="pct"/>
            <w:vMerge w:val="restart"/>
            <w:noWrap w:val="0"/>
            <w:vAlign w:val="center"/>
          </w:tcPr>
          <w:p w14:paraId="023F08F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29DE071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6473C24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对违反《中华人民共和国标准化法》及《中华人民共和国标准化法实施条例》行为的处罚</w:t>
            </w:r>
          </w:p>
        </w:tc>
        <w:tc>
          <w:tcPr>
            <w:tcW w:w="544" w:type="pct"/>
            <w:noWrap w:val="0"/>
            <w:vAlign w:val="center"/>
          </w:tcPr>
          <w:p w14:paraId="257ABF4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1.对生产、销售、进口不符合强制性标准的产品的行为的处罚</w:t>
            </w:r>
          </w:p>
        </w:tc>
        <w:tc>
          <w:tcPr>
            <w:tcW w:w="2807" w:type="pct"/>
            <w:noWrap w:val="0"/>
            <w:vAlign w:val="center"/>
          </w:tcPr>
          <w:p w14:paraId="1E0D405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【法律】《中华人民共和国标准化法》（国家主席令第11号，1988年12月29日颁布）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 生产、销售、进口不符合强制性标准的产品的，由法律、行政法规规定的行政主管部门依法处理，法律、行政法规未作规定的，由工商行政管理部门没收产品和违法所得，并处罚款；造成严重后果构成犯罪的，对直接责任人员依法追究刑事责任。</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【行政法规】《中华人民共和国标准化法实施条例》（国务院令第53号，1990年4月6日颁布）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第三十三条 生产不符合强制性标准的产品的，应当责令其停止生产，并没收产品，监督销毁或作必要技术处理；处以该批产品货值金额百分之二十至百分之五十的罚款；对有关责任者处以五千元以下罚款。销售不符合强制性标准的商品的，应当责令其停止销售，并限期追回已售出的商品，监督销毁或作必要技术处理；没收违法所得；处以该批商品货值金额百分之十至百分之二十的罚款；对有关责任者处以五千元以下罚款。进口不符合强制性标准的产品的，应当封存并没收该产品，监督销毁或作必要技术处理；处以进口产品货值金额百分之二十至百分之五十的罚款；对有关责任者给予行政处分，并可处以五千元以下罚款。</w:t>
            </w:r>
          </w:p>
        </w:tc>
        <w:tc>
          <w:tcPr>
            <w:tcW w:w="234" w:type="pct"/>
            <w:noWrap w:val="0"/>
            <w:vAlign w:val="center"/>
          </w:tcPr>
          <w:p w14:paraId="05FA008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48788C6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如其他法律有对违反国家强制性标准生产、销售的行为规定，按其他法律执行</w:t>
            </w:r>
          </w:p>
        </w:tc>
      </w:tr>
      <w:tr w14:paraId="492D8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03" w:type="pct"/>
            <w:vMerge w:val="continue"/>
            <w:noWrap w:val="0"/>
            <w:vAlign w:val="center"/>
          </w:tcPr>
          <w:p w14:paraId="70C9BB39">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36158FEA">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4A9A738C">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3FBF28F9">
            <w:pPr>
              <w:spacing w:line="260" w:lineRule="exact"/>
              <w:rPr>
                <w:rFonts w:hint="eastAsia" w:ascii="仿宋_GB2312" w:hAnsi="仿宋" w:eastAsia="仿宋_GB2312" w:cs="仿宋"/>
                <w:sz w:val="18"/>
                <w:szCs w:val="18"/>
              </w:rPr>
            </w:pPr>
          </w:p>
        </w:tc>
        <w:tc>
          <w:tcPr>
            <w:tcW w:w="544" w:type="pct"/>
            <w:noWrap w:val="0"/>
            <w:vAlign w:val="center"/>
          </w:tcPr>
          <w:p w14:paraId="562CE6F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2.对获得认证证书的产品不符合认证标准而使用认证标志出厂销售行为的处罚</w:t>
            </w:r>
          </w:p>
        </w:tc>
        <w:tc>
          <w:tcPr>
            <w:tcW w:w="2807" w:type="pct"/>
            <w:noWrap w:val="0"/>
            <w:vAlign w:val="center"/>
          </w:tcPr>
          <w:p w14:paraId="2392DEC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【法律】《中华人民共和国标准化法》（国家主席令第11号，1988年12月29日颁布）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第二十一条 已经授予认证证书的产品不符合国家标准或者行业标准而使用认证标志出厂销售的，由标准化行政主管部门责令停止销售，并处罚款；情节严重的，由认证部门撤销其认证证书。</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【行政法规】《中华人民共和国标准化法实施条例》（国务院令第53号，1990年4月6日颁布）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第三十五条 获得认证证书的产品不符合认证标准而使用认证标志出厂销售的，由标准化行政主管部门责令其停止销售，并处以违法所得二倍以下的罚款；情节严重的，由认证部门撤销其认证证书。</w:t>
            </w:r>
          </w:p>
        </w:tc>
        <w:tc>
          <w:tcPr>
            <w:tcW w:w="234" w:type="pct"/>
            <w:noWrap w:val="0"/>
            <w:vAlign w:val="center"/>
          </w:tcPr>
          <w:p w14:paraId="270C867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453A015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如其他法律有对违反国家强制性标准生产、销售的行为规定，按其他法律执行</w:t>
            </w:r>
          </w:p>
        </w:tc>
      </w:tr>
      <w:tr w14:paraId="2916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203" w:type="pct"/>
            <w:noWrap w:val="0"/>
            <w:vAlign w:val="center"/>
          </w:tcPr>
          <w:p w14:paraId="6ED0F45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68</w:t>
            </w:r>
          </w:p>
        </w:tc>
        <w:tc>
          <w:tcPr>
            <w:tcW w:w="228" w:type="pct"/>
            <w:noWrap w:val="0"/>
            <w:vAlign w:val="center"/>
          </w:tcPr>
          <w:p w14:paraId="1AF227D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4E0EC21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3108AAF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对违反《中华人民共和国标准化法》及《中华人民共和国标准化法实施条例》行为的处罚</w:t>
            </w:r>
          </w:p>
        </w:tc>
        <w:tc>
          <w:tcPr>
            <w:tcW w:w="544" w:type="pct"/>
            <w:noWrap w:val="0"/>
            <w:vAlign w:val="center"/>
          </w:tcPr>
          <w:p w14:paraId="73636DD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3.对产品未经认证或者认证不合格而擅自使用认证标志出厂销售的行为的处罚</w:t>
            </w:r>
          </w:p>
        </w:tc>
        <w:tc>
          <w:tcPr>
            <w:tcW w:w="2807" w:type="pct"/>
            <w:noWrap w:val="0"/>
            <w:vAlign w:val="center"/>
          </w:tcPr>
          <w:p w14:paraId="23C10F4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【法律】《中华人民共和国标准化法》（国家主席令第11号，1988年12月29日颁布）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产品未经认证或者认证不合格而擅自使用认证标志出厂销售的，由标准化行政主管部门责令停止销售，并处罚款。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【行政法规】《中华人民共和国标准化法实施条例》（国务院令第53号，1990年4月6日颁布）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第三十六条 产品未经认证或者认证不合格而擅自使用认证标志出厂销售的，由标准化行政主管部门责令其停止销售，处以违法所得三倍以下的罚款，并对单位负责人处以五千元以下罚款。</w:t>
            </w:r>
          </w:p>
        </w:tc>
        <w:tc>
          <w:tcPr>
            <w:tcW w:w="234" w:type="pct"/>
            <w:noWrap w:val="0"/>
            <w:vAlign w:val="center"/>
          </w:tcPr>
          <w:p w14:paraId="4BF25DE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66D7AED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如其他法律有对违反国家强制性标准生产、销售的行为规定，按其他法律执行</w:t>
            </w:r>
          </w:p>
        </w:tc>
      </w:tr>
      <w:tr w14:paraId="27C5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203" w:type="pct"/>
            <w:noWrap w:val="0"/>
            <w:vAlign w:val="center"/>
          </w:tcPr>
          <w:p w14:paraId="3264E72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69</w:t>
            </w:r>
          </w:p>
        </w:tc>
        <w:tc>
          <w:tcPr>
            <w:tcW w:w="228" w:type="pct"/>
            <w:noWrap w:val="0"/>
            <w:vAlign w:val="center"/>
          </w:tcPr>
          <w:p w14:paraId="00F8C2A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3F942CF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57AA6EC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对违反《中华人民共和国计量法》、《中华人民共和国计量法实施细则》及《计量违法行为处罚细则》等法律法规规章行为的处罚</w:t>
            </w:r>
          </w:p>
        </w:tc>
        <w:tc>
          <w:tcPr>
            <w:tcW w:w="544" w:type="pct"/>
            <w:noWrap w:val="0"/>
            <w:vAlign w:val="center"/>
          </w:tcPr>
          <w:p w14:paraId="618C61D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1.对未取得《制造计量器具许可证》、《修理计量器具许可证》制造或者修理计量器具行为的处罚</w:t>
            </w:r>
          </w:p>
        </w:tc>
        <w:tc>
          <w:tcPr>
            <w:tcW w:w="2807" w:type="pct"/>
            <w:noWrap w:val="0"/>
            <w:vAlign w:val="center"/>
          </w:tcPr>
          <w:p w14:paraId="0657360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xml:space="preserve">【法律】《中华人民共和国计量法》（中华人民共和国主席令第26号，2018年10月26日修订）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第二十三条 未取得《制造计量器具许可证》、《修理计量器具许可证》制造或者修理计量器具的，责令停止生产、停止营业，没收违法所得，可以并处罚款。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【规章】《中华人民共和国计量法实施细则》（1987年2月1日颁布）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第四十七条 未取得《制造计量器具许可证》或者《修理计量器具许可证》制造、修理计量器具的，责令其停止生产、停止营业，封存制造、修理的计量器具，没收全部违法所得，可并处相当其违法所得百分之十至百分之五十的罚款。</w:t>
            </w:r>
          </w:p>
        </w:tc>
        <w:tc>
          <w:tcPr>
            <w:tcW w:w="234" w:type="pct"/>
            <w:noWrap w:val="0"/>
            <w:vAlign w:val="center"/>
          </w:tcPr>
          <w:p w14:paraId="23148CE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6CF25722">
            <w:pPr>
              <w:spacing w:line="260" w:lineRule="exact"/>
              <w:rPr>
                <w:rFonts w:hint="eastAsia" w:ascii="仿宋_GB2312" w:hAnsi="仿宋" w:eastAsia="仿宋_GB2312" w:cs="仿宋"/>
                <w:sz w:val="18"/>
                <w:szCs w:val="18"/>
              </w:rPr>
            </w:pPr>
          </w:p>
        </w:tc>
      </w:tr>
      <w:tr w14:paraId="60E9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trPr>
        <w:tc>
          <w:tcPr>
            <w:tcW w:w="203" w:type="pct"/>
            <w:noWrap w:val="0"/>
            <w:vAlign w:val="center"/>
          </w:tcPr>
          <w:p w14:paraId="1E2D7A8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70</w:t>
            </w:r>
          </w:p>
        </w:tc>
        <w:tc>
          <w:tcPr>
            <w:tcW w:w="228" w:type="pct"/>
            <w:noWrap w:val="0"/>
            <w:vAlign w:val="center"/>
          </w:tcPr>
          <w:p w14:paraId="61E683F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1D8C323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2CEBE65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对违反《认证机构管理办法》行为的处罚</w:t>
            </w:r>
          </w:p>
        </w:tc>
        <w:tc>
          <w:tcPr>
            <w:tcW w:w="544" w:type="pct"/>
            <w:noWrap w:val="0"/>
            <w:vAlign w:val="center"/>
          </w:tcPr>
          <w:p w14:paraId="6F0300F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1.对认证机构未经批准，擅自设立子公司或分公司从事认证活动行为的处罚</w:t>
            </w:r>
          </w:p>
        </w:tc>
        <w:tc>
          <w:tcPr>
            <w:tcW w:w="2807" w:type="pct"/>
            <w:noWrap w:val="0"/>
            <w:vAlign w:val="center"/>
          </w:tcPr>
          <w:p w14:paraId="124B4AD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【规章】《认证机构管理办法》（国家质量监督检验检疫总局令第164号，2011年7月20日发布）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第十八条 认证机构及其认证人员应当及时作出认证结论，保证其客观、真实并承担相应法律责任。</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认证机构及其认证人员不得出具虚假或者严重失实的认证结论。有下列情形之一的，属于出具虚假或者严重失实的认证结论：（一）认证人员未按照认证规则要求，应当进入现场而未进入现场进行审核、检查或者审查的；（二）冒名顶替其他认证人员实施审核、检查或者审查的；（三）伪造认证档案、记录和资料的；（四）认证证书载明的事项内容严重失实的；（五）向未通过认证的认证对象出卖或者转让认证证书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第四十条 认证机构违反本办法第十八条规定，出具虚假或者严重失实认证结论的，依照《认证认可条例》第六十二条的规定进行处罚。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【行政法规】《中华人民共和国认证认可条例》</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第六十二条第一款 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  </w:t>
            </w:r>
          </w:p>
        </w:tc>
        <w:tc>
          <w:tcPr>
            <w:tcW w:w="234" w:type="pct"/>
            <w:noWrap w:val="0"/>
            <w:vAlign w:val="center"/>
          </w:tcPr>
          <w:p w14:paraId="06B809C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01E545B6">
            <w:pPr>
              <w:spacing w:line="260" w:lineRule="exact"/>
              <w:rPr>
                <w:rFonts w:hint="eastAsia" w:ascii="仿宋_GB2312" w:hAnsi="仿宋" w:eastAsia="仿宋_GB2312" w:cs="仿宋"/>
                <w:sz w:val="18"/>
                <w:szCs w:val="18"/>
              </w:rPr>
            </w:pPr>
          </w:p>
        </w:tc>
      </w:tr>
      <w:tr w14:paraId="358F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203" w:type="pct"/>
            <w:vMerge w:val="restart"/>
            <w:noWrap w:val="0"/>
            <w:vAlign w:val="center"/>
          </w:tcPr>
          <w:p w14:paraId="55168E2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70</w:t>
            </w:r>
          </w:p>
        </w:tc>
        <w:tc>
          <w:tcPr>
            <w:tcW w:w="228" w:type="pct"/>
            <w:vMerge w:val="restart"/>
            <w:noWrap w:val="0"/>
            <w:vAlign w:val="center"/>
          </w:tcPr>
          <w:p w14:paraId="4DC06A2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24C3CE1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33A7937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对违反《认证机构管理办法》行为的处罚</w:t>
            </w:r>
          </w:p>
        </w:tc>
        <w:tc>
          <w:tcPr>
            <w:tcW w:w="544" w:type="pct"/>
            <w:noWrap w:val="0"/>
            <w:vAlign w:val="center"/>
          </w:tcPr>
          <w:p w14:paraId="55A0B6B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2.对认证机构设立的办事机构从事签订认证合同、组织现场审核（检查）、出具审核（检查）报告、实施认证决定、收取认证费用等认证活动行为的处罚</w:t>
            </w:r>
          </w:p>
        </w:tc>
        <w:tc>
          <w:tcPr>
            <w:tcW w:w="2807" w:type="pct"/>
            <w:noWrap w:val="0"/>
            <w:vAlign w:val="center"/>
          </w:tcPr>
          <w:p w14:paraId="56752F8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xml:space="preserve">【规章】《认证机构管理办法》（国家质量监督检验检疫总局令第164号，2011年7月20日发布）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第四十九条 认证机构设立的办事机构从事签订认证合同、组织现场审核（检查）、出具审核（检查）报告、实施认证决定、收取认证费用等认证活动的，地方认证监管部门应当撤销其备案，处10万元以上50万元以下罚款，有违法所得的，没收违法所得。</w:t>
            </w:r>
          </w:p>
        </w:tc>
        <w:tc>
          <w:tcPr>
            <w:tcW w:w="234" w:type="pct"/>
            <w:noWrap w:val="0"/>
            <w:vAlign w:val="center"/>
          </w:tcPr>
          <w:p w14:paraId="755E9E5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61ECE56D">
            <w:pPr>
              <w:spacing w:line="260" w:lineRule="exact"/>
              <w:rPr>
                <w:rFonts w:hint="eastAsia" w:ascii="仿宋_GB2312" w:hAnsi="仿宋" w:eastAsia="仿宋_GB2312" w:cs="仿宋"/>
                <w:sz w:val="18"/>
                <w:szCs w:val="18"/>
              </w:rPr>
            </w:pPr>
          </w:p>
        </w:tc>
      </w:tr>
      <w:tr w14:paraId="54D3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203" w:type="pct"/>
            <w:vMerge w:val="continue"/>
            <w:noWrap w:val="0"/>
            <w:vAlign w:val="center"/>
          </w:tcPr>
          <w:p w14:paraId="70B87D7D">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05D9F852">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085A910A">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57160868">
            <w:pPr>
              <w:spacing w:line="260" w:lineRule="exact"/>
              <w:rPr>
                <w:rFonts w:hint="eastAsia" w:ascii="仿宋_GB2312" w:hAnsi="仿宋" w:eastAsia="仿宋_GB2312" w:cs="仿宋"/>
                <w:sz w:val="18"/>
                <w:szCs w:val="18"/>
              </w:rPr>
            </w:pPr>
          </w:p>
        </w:tc>
        <w:tc>
          <w:tcPr>
            <w:tcW w:w="544" w:type="pct"/>
            <w:noWrap w:val="0"/>
            <w:vAlign w:val="center"/>
          </w:tcPr>
          <w:p w14:paraId="311D04B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3.对境外认证机构在中国境内设立的代表机构从事签订认证合同、组织现场审核（检查）、出具审核（检查）报告、实施认证决定、收取认证费用等认证活动行为的处罚</w:t>
            </w:r>
          </w:p>
        </w:tc>
        <w:tc>
          <w:tcPr>
            <w:tcW w:w="2807" w:type="pct"/>
            <w:noWrap w:val="0"/>
            <w:vAlign w:val="center"/>
          </w:tcPr>
          <w:p w14:paraId="69461BE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xml:space="preserve">【规章】《认证机构管理办法》（国家质量监督检验检疫总局令第164号，2011年7月20日发布）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第五十条 境外认证机构在中国境内设立的代表机构从事签订认证合同、组织现场审核（检查）、出具审核（检查）报告、实施认证决定、收取认证费用等认证活动的，地方认证监管部门应当责令其停止违法行为，处10万元以上50万元以下罚款，有违法所得的，没收违法所得。</w:t>
            </w:r>
          </w:p>
        </w:tc>
        <w:tc>
          <w:tcPr>
            <w:tcW w:w="234" w:type="pct"/>
            <w:noWrap w:val="0"/>
            <w:vAlign w:val="center"/>
          </w:tcPr>
          <w:p w14:paraId="167A87F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7844CB51">
            <w:pPr>
              <w:spacing w:line="260" w:lineRule="exact"/>
              <w:rPr>
                <w:rFonts w:hint="eastAsia" w:ascii="仿宋_GB2312" w:hAnsi="仿宋" w:eastAsia="仿宋_GB2312" w:cs="仿宋"/>
                <w:sz w:val="18"/>
                <w:szCs w:val="18"/>
              </w:rPr>
            </w:pPr>
          </w:p>
        </w:tc>
      </w:tr>
      <w:tr w14:paraId="4BB8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03" w:type="pct"/>
            <w:vMerge w:val="continue"/>
            <w:noWrap w:val="0"/>
            <w:vAlign w:val="center"/>
          </w:tcPr>
          <w:p w14:paraId="62260E5C">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353097F6">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3C1CF941">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5C060B7D">
            <w:pPr>
              <w:spacing w:line="260" w:lineRule="exact"/>
              <w:rPr>
                <w:rFonts w:hint="eastAsia" w:ascii="仿宋_GB2312" w:hAnsi="仿宋" w:eastAsia="仿宋_GB2312" w:cs="仿宋"/>
                <w:sz w:val="18"/>
                <w:szCs w:val="18"/>
              </w:rPr>
            </w:pPr>
          </w:p>
        </w:tc>
        <w:tc>
          <w:tcPr>
            <w:tcW w:w="544" w:type="pct"/>
            <w:noWrap w:val="0"/>
            <w:vAlign w:val="center"/>
          </w:tcPr>
          <w:p w14:paraId="4DF2EA3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4.对认证机构设立的子公司、分公司以其他形式设立机构或者委托他人从事认证活动行为的处罚</w:t>
            </w:r>
          </w:p>
        </w:tc>
        <w:tc>
          <w:tcPr>
            <w:tcW w:w="2807" w:type="pct"/>
            <w:noWrap w:val="0"/>
            <w:vAlign w:val="center"/>
          </w:tcPr>
          <w:p w14:paraId="6CDA8C7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xml:space="preserve">【规章】《认证机构管理办法》（国家质量监督检验检疫总局令第164号，2011年7月20日发布）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第五十一条 认证机构设立的子公司、分公司以其他形式设立机构或者委托他人从事认证活动的，地方认证监管部门应当处10万元以上50万元以下罚款，有违法所得的，没收违法所得。</w:t>
            </w:r>
          </w:p>
        </w:tc>
        <w:tc>
          <w:tcPr>
            <w:tcW w:w="234" w:type="pct"/>
            <w:noWrap w:val="0"/>
            <w:vAlign w:val="center"/>
          </w:tcPr>
          <w:p w14:paraId="186729E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22325096">
            <w:pPr>
              <w:spacing w:line="260" w:lineRule="exact"/>
              <w:rPr>
                <w:rFonts w:hint="eastAsia" w:ascii="仿宋_GB2312" w:hAnsi="仿宋" w:eastAsia="仿宋_GB2312" w:cs="仿宋"/>
                <w:sz w:val="18"/>
                <w:szCs w:val="18"/>
              </w:rPr>
            </w:pPr>
          </w:p>
        </w:tc>
      </w:tr>
      <w:tr w14:paraId="73B8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203" w:type="pct"/>
            <w:vMerge w:val="continue"/>
            <w:noWrap w:val="0"/>
            <w:vAlign w:val="center"/>
          </w:tcPr>
          <w:p w14:paraId="5E53D9D5">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57DA79D8">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1714DDDB">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35CF8895">
            <w:pPr>
              <w:spacing w:line="260" w:lineRule="exact"/>
              <w:rPr>
                <w:rFonts w:hint="eastAsia" w:ascii="仿宋_GB2312" w:hAnsi="仿宋" w:eastAsia="仿宋_GB2312" w:cs="仿宋"/>
                <w:sz w:val="18"/>
                <w:szCs w:val="18"/>
              </w:rPr>
            </w:pPr>
          </w:p>
        </w:tc>
        <w:tc>
          <w:tcPr>
            <w:tcW w:w="544" w:type="pct"/>
            <w:noWrap w:val="0"/>
            <w:vAlign w:val="center"/>
          </w:tcPr>
          <w:p w14:paraId="2560514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5.对认证机构已经暂停和撤销的认证证书，未向社会公布等行为的处罚</w:t>
            </w:r>
          </w:p>
        </w:tc>
        <w:tc>
          <w:tcPr>
            <w:tcW w:w="2807" w:type="pct"/>
            <w:noWrap w:val="0"/>
            <w:vAlign w:val="center"/>
          </w:tcPr>
          <w:p w14:paraId="73ACC13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xml:space="preserve">【规章】《认证机构管理办法》（国家质量监督检验检疫总局令第164号，2011年7月20日发布）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第五十四条 有下列情形之一的，国家认监委或者地方认证监管部门应当责令其限期改正，逾期未改正的，可以处3万元以下罚款：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（一）对已经暂停和撤销的认证证书，未向社会公布的；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（二）未向认证委托人提供认证审核文件的；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（三）审核时间严重不足，低于认证基本规范、认证规则规定的；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（四）从事认证咨询活动的；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（五）获证组织的产品不符合相关法律法规要求或者产品生产标准未按照法定要求备案，认证机构未按照规定暂停其认证证书或者未采取其他纠正措施的；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（六）在行政机关的监督检查中，拒绝提供反映其从业活动的情况或者隐瞒有关情况、提供虚假材料的；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（七）其他违反本办法规定的。</w:t>
            </w:r>
          </w:p>
        </w:tc>
        <w:tc>
          <w:tcPr>
            <w:tcW w:w="234" w:type="pct"/>
            <w:noWrap w:val="0"/>
            <w:vAlign w:val="center"/>
          </w:tcPr>
          <w:p w14:paraId="5BB04A0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4EA32ACC">
            <w:pPr>
              <w:spacing w:line="260" w:lineRule="exact"/>
              <w:rPr>
                <w:rFonts w:hint="eastAsia" w:ascii="仿宋_GB2312" w:hAnsi="仿宋" w:eastAsia="仿宋_GB2312" w:cs="仿宋"/>
                <w:sz w:val="18"/>
                <w:szCs w:val="18"/>
              </w:rPr>
            </w:pPr>
          </w:p>
        </w:tc>
      </w:tr>
      <w:tr w14:paraId="1807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03" w:type="pct"/>
            <w:vMerge w:val="restart"/>
            <w:noWrap w:val="0"/>
            <w:vAlign w:val="center"/>
          </w:tcPr>
          <w:p w14:paraId="5533A0A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70</w:t>
            </w:r>
          </w:p>
        </w:tc>
        <w:tc>
          <w:tcPr>
            <w:tcW w:w="228" w:type="pct"/>
            <w:vMerge w:val="restart"/>
            <w:noWrap w:val="0"/>
            <w:vAlign w:val="center"/>
          </w:tcPr>
          <w:p w14:paraId="0720C36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590B6F1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0757870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对违反《认证机构管理办法》行为的处罚</w:t>
            </w:r>
          </w:p>
        </w:tc>
        <w:tc>
          <w:tcPr>
            <w:tcW w:w="544" w:type="pct"/>
            <w:noWrap w:val="0"/>
            <w:vAlign w:val="center"/>
          </w:tcPr>
          <w:p w14:paraId="43293EC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6.对认证机构聘用未经国家注册（确认）的人员或者使用不符合认证要求和能力的人员从事认证审核、检查活动等行为的处罚</w:t>
            </w:r>
          </w:p>
        </w:tc>
        <w:tc>
          <w:tcPr>
            <w:tcW w:w="2807" w:type="pct"/>
            <w:noWrap w:val="0"/>
            <w:vAlign w:val="center"/>
          </w:tcPr>
          <w:p w14:paraId="7C9B4D4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【规章】《认证机构管理办法》（国家质量监督检验检疫总局令第164号，2011年7月20日发布）  此项新法中没有，建议删除。</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第五十五条 认证机构有下列情形之一的，地方认证监管部门应当责令其改正，处5万元以上10万元以下罚款，有违法所得的，没收违法所得；情节严重的，国家认监委应当责令其停业整顿6个月直至撤销其批准证书，并予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（一）聘用未经国家注册（确认）的人员或者使用不符合认证要求和能力的人员从事认证审核、检查活动的；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（二）增加、减少、遗漏认证基本规范、认证规则规定程序要求，认证人员未到审核现场或者未对认证委托人的纠正措施进行有效验证即出具认证证书的；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（三）内部管理混乱、多办公场所作出认证决定，导致未按照认证基本规范、认证规则的程序和要求对其认证的产品、服务、管理体系实施有效的认证或者跟踪监督，造成不良社会影响的；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（四）认证的产品、服务、管理体系不能持续符合认证要求，认证机构未按照规定暂停或者撤销认证证书，并对外公布的；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（五）其他违反认证基本规范、认证规则规定的。</w:t>
            </w:r>
          </w:p>
        </w:tc>
        <w:tc>
          <w:tcPr>
            <w:tcW w:w="234" w:type="pct"/>
            <w:noWrap w:val="0"/>
            <w:vAlign w:val="center"/>
          </w:tcPr>
          <w:p w14:paraId="2EBB03F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101AA6BB">
            <w:pPr>
              <w:spacing w:line="260" w:lineRule="exact"/>
              <w:rPr>
                <w:rFonts w:hint="eastAsia" w:ascii="仿宋_GB2312" w:hAnsi="仿宋" w:eastAsia="仿宋_GB2312" w:cs="仿宋"/>
                <w:sz w:val="18"/>
                <w:szCs w:val="18"/>
              </w:rPr>
            </w:pPr>
          </w:p>
        </w:tc>
      </w:tr>
      <w:tr w14:paraId="1E38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203" w:type="pct"/>
            <w:vMerge w:val="continue"/>
            <w:noWrap w:val="0"/>
            <w:vAlign w:val="center"/>
          </w:tcPr>
          <w:p w14:paraId="272F94F8">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535C9648">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567A3BF9">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6513124A">
            <w:pPr>
              <w:spacing w:line="260" w:lineRule="exact"/>
              <w:rPr>
                <w:rFonts w:hint="eastAsia" w:ascii="仿宋_GB2312" w:hAnsi="仿宋" w:eastAsia="仿宋_GB2312" w:cs="仿宋"/>
                <w:sz w:val="18"/>
                <w:szCs w:val="18"/>
              </w:rPr>
            </w:pPr>
          </w:p>
        </w:tc>
        <w:tc>
          <w:tcPr>
            <w:tcW w:w="544" w:type="pct"/>
            <w:noWrap w:val="0"/>
            <w:vAlign w:val="center"/>
          </w:tcPr>
          <w:p w14:paraId="69C931E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7.对认证机构超出批准范围开展认证活动等行为的处罚</w:t>
            </w:r>
          </w:p>
        </w:tc>
        <w:tc>
          <w:tcPr>
            <w:tcW w:w="2807" w:type="pct"/>
            <w:noWrap w:val="0"/>
            <w:vAlign w:val="center"/>
          </w:tcPr>
          <w:p w14:paraId="0ACAC99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xml:space="preserve">【规章】《认证机构管理办法》（国家质量监督检验检疫总局令第164号，2011年7月20日发布） 此项新法中没有，建议删除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第五十六条 认证机构有下列情形之一的，地方认证监管部门应当责令其改正，处10万元以上20万元以下罚款，有违法所得的，没收违法所得；情节严重的，国家认监委应当撤销其批准证书，并予公布：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（一）超出批准范围开展认证活动的；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（二）涂改、伪造《认证机构批准书》，或者以其他形式非法转让批准资格的；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（三）停业整顿期间，继续从事认证活动的；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（四）停业整顿期满后，仍未按照整改要求从事认证活动的。</w:t>
            </w:r>
          </w:p>
        </w:tc>
        <w:tc>
          <w:tcPr>
            <w:tcW w:w="234" w:type="pct"/>
            <w:noWrap w:val="0"/>
            <w:vAlign w:val="center"/>
          </w:tcPr>
          <w:p w14:paraId="5699895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1E080069">
            <w:pPr>
              <w:spacing w:line="260" w:lineRule="exact"/>
              <w:rPr>
                <w:rFonts w:hint="eastAsia" w:ascii="仿宋_GB2312" w:hAnsi="仿宋" w:eastAsia="仿宋_GB2312" w:cs="仿宋"/>
                <w:sz w:val="18"/>
                <w:szCs w:val="18"/>
              </w:rPr>
            </w:pPr>
          </w:p>
        </w:tc>
      </w:tr>
      <w:tr w14:paraId="317E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203" w:type="pct"/>
            <w:noWrap w:val="0"/>
            <w:vAlign w:val="center"/>
          </w:tcPr>
          <w:p w14:paraId="66E0B93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71</w:t>
            </w:r>
          </w:p>
        </w:tc>
        <w:tc>
          <w:tcPr>
            <w:tcW w:w="228" w:type="pct"/>
            <w:noWrap w:val="0"/>
            <w:vAlign w:val="center"/>
          </w:tcPr>
          <w:p w14:paraId="3863121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02E1916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5C61C1B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对违反《音像制品管理条例》行为的处罚</w:t>
            </w:r>
          </w:p>
        </w:tc>
        <w:tc>
          <w:tcPr>
            <w:tcW w:w="544" w:type="pct"/>
            <w:noWrap w:val="0"/>
            <w:vAlign w:val="center"/>
          </w:tcPr>
          <w:p w14:paraId="224A0CE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对音像制品单位被吊销许可证后逾期未办理变更或注销登记行为的处罚</w:t>
            </w:r>
          </w:p>
        </w:tc>
        <w:tc>
          <w:tcPr>
            <w:tcW w:w="2807" w:type="pct"/>
            <w:noWrap w:val="0"/>
            <w:vAlign w:val="center"/>
          </w:tcPr>
          <w:p w14:paraId="10537FA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【行政法规】《音像制品管理条例》（国务院令第341号，2001年12月25日发布，国务院令第666号修正，2016年2月6日公布）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第四十六条 单位违反本条例的规定，被处以吊销许可证行政处罚的，应当到工商行政管理部门办理变更登记或者注销登记；逾期未办理的，由工商行政管理部门吊销营业执照。</w:t>
            </w:r>
          </w:p>
        </w:tc>
        <w:tc>
          <w:tcPr>
            <w:tcW w:w="234" w:type="pct"/>
            <w:noWrap w:val="0"/>
            <w:vAlign w:val="center"/>
          </w:tcPr>
          <w:p w14:paraId="12787A7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1A2E36C6">
            <w:pPr>
              <w:spacing w:line="260" w:lineRule="exact"/>
              <w:rPr>
                <w:rFonts w:hint="eastAsia" w:ascii="仿宋_GB2312" w:hAnsi="仿宋" w:eastAsia="仿宋_GB2312" w:cs="仿宋"/>
                <w:sz w:val="18"/>
                <w:szCs w:val="18"/>
              </w:rPr>
            </w:pPr>
          </w:p>
        </w:tc>
      </w:tr>
      <w:tr w14:paraId="6A143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03" w:type="pct"/>
            <w:noWrap w:val="0"/>
            <w:vAlign w:val="center"/>
          </w:tcPr>
          <w:p w14:paraId="0F23D09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72</w:t>
            </w:r>
          </w:p>
        </w:tc>
        <w:tc>
          <w:tcPr>
            <w:tcW w:w="228" w:type="pct"/>
            <w:noWrap w:val="0"/>
            <w:vAlign w:val="center"/>
          </w:tcPr>
          <w:p w14:paraId="3746778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4962CB2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61A9C77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对违反《报废汽车回收管理办法》行为的处罚</w:t>
            </w:r>
          </w:p>
        </w:tc>
        <w:tc>
          <w:tcPr>
            <w:tcW w:w="544" w:type="pct"/>
            <w:noWrap w:val="0"/>
            <w:vAlign w:val="center"/>
          </w:tcPr>
          <w:p w14:paraId="7F83511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1.对擅自从事报废汽车回收活动行为的处罚</w:t>
            </w:r>
          </w:p>
        </w:tc>
        <w:tc>
          <w:tcPr>
            <w:tcW w:w="2807" w:type="pct"/>
            <w:noWrap w:val="0"/>
            <w:vAlign w:val="center"/>
          </w:tcPr>
          <w:p w14:paraId="25DA841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【行政法规】《报废汽车回收管理办法》（国务院令第307号，2001年6月16日公布）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 违反本办法第六条的规定，未取得报废汽车回收企业资格认定，擅自从事报废汽车回收活动的，由工商行政管理部门没收非法回收的报废汽车、“五大总成”以及其他零配件，送报废汽车回收企业拆解，没收违法所得；违法所得在2万元以上的，并处违法所得2倍以上5倍以下的罚款；违法所得不足2万元或者没有违法所得的，并处2万元以上5万元以下的罚款；属经营单位的，吊销营业执照。</w:t>
            </w:r>
          </w:p>
        </w:tc>
        <w:tc>
          <w:tcPr>
            <w:tcW w:w="234" w:type="pct"/>
            <w:noWrap w:val="0"/>
            <w:vAlign w:val="center"/>
          </w:tcPr>
          <w:p w14:paraId="70FDA63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37EFA7DA">
            <w:pPr>
              <w:spacing w:line="260" w:lineRule="exact"/>
              <w:rPr>
                <w:rFonts w:hint="eastAsia" w:ascii="仿宋_GB2312" w:hAnsi="仿宋" w:eastAsia="仿宋_GB2312" w:cs="仿宋"/>
                <w:sz w:val="18"/>
                <w:szCs w:val="18"/>
              </w:rPr>
            </w:pPr>
          </w:p>
        </w:tc>
      </w:tr>
      <w:tr w14:paraId="4B52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03" w:type="pct"/>
            <w:vMerge w:val="restart"/>
            <w:noWrap w:val="0"/>
            <w:vAlign w:val="center"/>
          </w:tcPr>
          <w:p w14:paraId="06D2F43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72</w:t>
            </w:r>
          </w:p>
        </w:tc>
        <w:tc>
          <w:tcPr>
            <w:tcW w:w="228" w:type="pct"/>
            <w:vMerge w:val="restart"/>
            <w:noWrap w:val="0"/>
            <w:vAlign w:val="center"/>
          </w:tcPr>
          <w:p w14:paraId="7EA0402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6590D30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3A0EDEF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对违反《报废汽车回收管理办法》行为的处罚</w:t>
            </w:r>
          </w:p>
        </w:tc>
        <w:tc>
          <w:tcPr>
            <w:tcW w:w="544" w:type="pct"/>
            <w:noWrap w:val="0"/>
            <w:vAlign w:val="center"/>
          </w:tcPr>
          <w:p w14:paraId="18F5AAA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2.对出售不能使用的报废汽车零配件及未标明“报废汽车回用件”行为的处罚</w:t>
            </w:r>
          </w:p>
        </w:tc>
        <w:tc>
          <w:tcPr>
            <w:tcW w:w="2807" w:type="pct"/>
            <w:noWrap w:val="0"/>
            <w:vAlign w:val="center"/>
          </w:tcPr>
          <w:p w14:paraId="2F05222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【行政法规】《报废汽车回收管理办法》（国务院令第307号，2001年6月16日公布）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第二十四条 违反本办法第十四条的规定，出售不能继续使用的报废汽车零配件或者出售的报废汽车零配件未标明“报废汽车回用件”的，由工商行政管理部门没收违法所得，并处2000元以上1万元以下的罚款。</w:t>
            </w:r>
          </w:p>
        </w:tc>
        <w:tc>
          <w:tcPr>
            <w:tcW w:w="234" w:type="pct"/>
            <w:noWrap w:val="0"/>
            <w:vAlign w:val="center"/>
          </w:tcPr>
          <w:p w14:paraId="50623F3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477DF694">
            <w:pPr>
              <w:spacing w:line="260" w:lineRule="exact"/>
              <w:rPr>
                <w:rFonts w:hint="eastAsia" w:ascii="仿宋_GB2312" w:hAnsi="仿宋" w:eastAsia="仿宋_GB2312" w:cs="仿宋"/>
                <w:sz w:val="18"/>
                <w:szCs w:val="18"/>
              </w:rPr>
            </w:pPr>
          </w:p>
        </w:tc>
      </w:tr>
      <w:tr w14:paraId="21C9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203" w:type="pct"/>
            <w:vMerge w:val="continue"/>
            <w:noWrap w:val="0"/>
            <w:vAlign w:val="center"/>
          </w:tcPr>
          <w:p w14:paraId="10455BCF">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6B40DEE2">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60BA5489">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45C90E88">
            <w:pPr>
              <w:spacing w:line="260" w:lineRule="exact"/>
              <w:rPr>
                <w:rFonts w:hint="eastAsia" w:ascii="仿宋_GB2312" w:hAnsi="仿宋" w:eastAsia="仿宋_GB2312" w:cs="仿宋"/>
                <w:sz w:val="18"/>
                <w:szCs w:val="18"/>
              </w:rPr>
            </w:pPr>
          </w:p>
        </w:tc>
        <w:tc>
          <w:tcPr>
            <w:tcW w:w="544" w:type="pct"/>
            <w:noWrap w:val="0"/>
            <w:vAlign w:val="center"/>
          </w:tcPr>
          <w:p w14:paraId="7C771E6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3.对利用报废汽车“五大总成”以及其他零配件拼装汽车或者出售报废汽车整车等行为的处罚</w:t>
            </w:r>
          </w:p>
        </w:tc>
        <w:tc>
          <w:tcPr>
            <w:tcW w:w="2807" w:type="pct"/>
            <w:noWrap w:val="0"/>
            <w:vAlign w:val="center"/>
          </w:tcPr>
          <w:p w14:paraId="7B2A321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【行政法规】《报废汽车回收管理办法》（国务院令第307号，2001年6月16日公布）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第二十五条 违反本办法第十五条的规定，利用报废汽车“五大总成”以及其他零配件拼装汽车或者出售报废汽车整车、“五大总成”、拼装车的，由工商行政管理部门没收报废汽车整车、“五大总成”以及其他零配件、拼装车，没收违法所得；违法所得在5万元以上的，并处违法所得2倍以上5倍以下的罚款；违法所得不足5万元或者没有违法所得的，并处5万元以上10万元以下的罚款；属报废汽车回收企业的，由原审批发证部门分别吊销《资格认定书》、《特种行业许可证》、营业执照。</w:t>
            </w:r>
          </w:p>
        </w:tc>
        <w:tc>
          <w:tcPr>
            <w:tcW w:w="234" w:type="pct"/>
            <w:noWrap w:val="0"/>
            <w:vAlign w:val="center"/>
          </w:tcPr>
          <w:p w14:paraId="4F09017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53906EDB">
            <w:pPr>
              <w:spacing w:line="260" w:lineRule="exact"/>
              <w:rPr>
                <w:rFonts w:hint="eastAsia" w:ascii="仿宋_GB2312" w:hAnsi="仿宋" w:eastAsia="仿宋_GB2312" w:cs="仿宋"/>
                <w:sz w:val="18"/>
                <w:szCs w:val="18"/>
              </w:rPr>
            </w:pPr>
          </w:p>
        </w:tc>
      </w:tr>
      <w:tr w14:paraId="6BDF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03" w:type="pct"/>
            <w:noWrap w:val="0"/>
            <w:vAlign w:val="center"/>
          </w:tcPr>
          <w:p w14:paraId="34A410D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73</w:t>
            </w:r>
          </w:p>
        </w:tc>
        <w:tc>
          <w:tcPr>
            <w:tcW w:w="228" w:type="pct"/>
            <w:noWrap w:val="0"/>
            <w:vAlign w:val="center"/>
          </w:tcPr>
          <w:p w14:paraId="0B744F5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22FE443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36B57BD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对违反《旅行社条例》行为的处罚</w:t>
            </w:r>
          </w:p>
        </w:tc>
        <w:tc>
          <w:tcPr>
            <w:tcW w:w="544" w:type="pct"/>
            <w:noWrap w:val="0"/>
            <w:vAlign w:val="center"/>
          </w:tcPr>
          <w:p w14:paraId="6C1021D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2.对受让或者租借旅行社业务经营许可证行为的处罚</w:t>
            </w:r>
          </w:p>
        </w:tc>
        <w:tc>
          <w:tcPr>
            <w:tcW w:w="2807" w:type="pct"/>
            <w:noWrap w:val="0"/>
            <w:vAlign w:val="center"/>
          </w:tcPr>
          <w:p w14:paraId="750ABF6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【行政法规】《旅行社条例》（国务院令第550号，2009年2月20日公布）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第四十七条 旅行社转让、出租、出借旅行社业务经营许可证的，由旅游行政管理部门责令停业整顿1个月至3个月，并没收违法所得；情节严重的，吊销旅行社业务经营许可证。受让或者租借旅行社业务经营许可证的，由旅游行政管理部门或者工商行政管理部门责令停止非法经营，没收违法所得，并处10万元以上50万元以下的罚款。</w:t>
            </w:r>
          </w:p>
        </w:tc>
        <w:tc>
          <w:tcPr>
            <w:tcW w:w="234" w:type="pct"/>
            <w:noWrap w:val="0"/>
            <w:vAlign w:val="center"/>
          </w:tcPr>
          <w:p w14:paraId="50B70B2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077787B2">
            <w:pPr>
              <w:spacing w:line="260" w:lineRule="exact"/>
              <w:rPr>
                <w:rFonts w:hint="eastAsia" w:ascii="仿宋_GB2312" w:hAnsi="仿宋" w:eastAsia="仿宋_GB2312" w:cs="仿宋"/>
                <w:sz w:val="18"/>
                <w:szCs w:val="18"/>
              </w:rPr>
            </w:pPr>
          </w:p>
        </w:tc>
      </w:tr>
      <w:tr w14:paraId="6E00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03" w:type="pct"/>
            <w:noWrap w:val="0"/>
            <w:vAlign w:val="center"/>
          </w:tcPr>
          <w:p w14:paraId="3E4A1F1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74</w:t>
            </w:r>
          </w:p>
        </w:tc>
        <w:tc>
          <w:tcPr>
            <w:tcW w:w="228" w:type="pct"/>
            <w:noWrap w:val="0"/>
            <w:vAlign w:val="center"/>
          </w:tcPr>
          <w:p w14:paraId="74944E4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0B1B2C9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检查</w:t>
            </w:r>
          </w:p>
        </w:tc>
        <w:tc>
          <w:tcPr>
            <w:tcW w:w="438" w:type="pct"/>
            <w:noWrap w:val="0"/>
            <w:vAlign w:val="center"/>
          </w:tcPr>
          <w:p w14:paraId="39E0C41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保健食品监督抽检及发布质量公告的行政检查</w:t>
            </w:r>
          </w:p>
        </w:tc>
        <w:tc>
          <w:tcPr>
            <w:tcW w:w="544" w:type="pct"/>
            <w:noWrap w:val="0"/>
            <w:vAlign w:val="center"/>
          </w:tcPr>
          <w:p w14:paraId="1A00AB9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7536C14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【规章】《保健食品管理办法》（卫生部令第46号，1996年6月1日实施）</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第二十六条 根据《食品卫生法》以及卫生部有关规章和标准，各级卫生行政部门应加强对保健食品的监督、监测及管理。卫生部对已经批准生产的保健食品可以组织监督抽查，并向社会公布结果。</w:t>
            </w:r>
          </w:p>
        </w:tc>
        <w:tc>
          <w:tcPr>
            <w:tcW w:w="234" w:type="pct"/>
            <w:noWrap w:val="0"/>
            <w:vAlign w:val="center"/>
          </w:tcPr>
          <w:p w14:paraId="60DE4CA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5C9998D6">
            <w:pPr>
              <w:spacing w:line="260" w:lineRule="exact"/>
              <w:rPr>
                <w:rFonts w:hint="eastAsia" w:ascii="仿宋_GB2312" w:hAnsi="仿宋" w:eastAsia="仿宋_GB2312" w:cs="仿宋"/>
                <w:sz w:val="18"/>
                <w:szCs w:val="18"/>
              </w:rPr>
            </w:pPr>
          </w:p>
        </w:tc>
      </w:tr>
      <w:tr w14:paraId="582D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03" w:type="pct"/>
            <w:noWrap w:val="0"/>
            <w:vAlign w:val="center"/>
          </w:tcPr>
          <w:p w14:paraId="3798607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75</w:t>
            </w:r>
          </w:p>
        </w:tc>
        <w:tc>
          <w:tcPr>
            <w:tcW w:w="228" w:type="pct"/>
            <w:noWrap w:val="0"/>
            <w:vAlign w:val="center"/>
          </w:tcPr>
          <w:p w14:paraId="6D2E8EC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2DAF798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许可</w:t>
            </w:r>
          </w:p>
        </w:tc>
        <w:tc>
          <w:tcPr>
            <w:tcW w:w="438" w:type="pct"/>
            <w:noWrap w:val="0"/>
            <w:vAlign w:val="center"/>
          </w:tcPr>
          <w:p w14:paraId="7D7C03D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企业设立、变更、注销登记</w:t>
            </w:r>
          </w:p>
        </w:tc>
        <w:tc>
          <w:tcPr>
            <w:tcW w:w="544" w:type="pct"/>
            <w:noWrap w:val="0"/>
            <w:vAlign w:val="center"/>
          </w:tcPr>
          <w:p w14:paraId="0276F83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外商投资企业、台港澳投资企业</w:t>
            </w:r>
          </w:p>
        </w:tc>
        <w:tc>
          <w:tcPr>
            <w:tcW w:w="2807" w:type="pct"/>
            <w:noWrap w:val="0"/>
            <w:vAlign w:val="center"/>
          </w:tcPr>
          <w:p w14:paraId="0084DC7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《中华人民共和国外资企业法》</w:t>
            </w:r>
          </w:p>
          <w:p w14:paraId="6D733AB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第七条 设立外资企业的申请经批准后，外国投资者应当在接到批准证书之日起三十天内向工商行政管理机关申请登记，领取营业执照。外资企业的营业执照签发日期，为该企业成立日期。</w:t>
            </w:r>
          </w:p>
        </w:tc>
        <w:tc>
          <w:tcPr>
            <w:tcW w:w="234" w:type="pct"/>
            <w:noWrap w:val="0"/>
            <w:vAlign w:val="center"/>
          </w:tcPr>
          <w:p w14:paraId="05DAEB6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75D764F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取消省本级，市级（含总局授权的县有局）开展</w:t>
            </w:r>
          </w:p>
        </w:tc>
      </w:tr>
      <w:tr w14:paraId="2F31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203" w:type="pct"/>
            <w:noWrap w:val="0"/>
            <w:vAlign w:val="center"/>
          </w:tcPr>
          <w:p w14:paraId="2B8E662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76</w:t>
            </w:r>
          </w:p>
        </w:tc>
        <w:tc>
          <w:tcPr>
            <w:tcW w:w="228" w:type="pct"/>
            <w:noWrap w:val="0"/>
            <w:vAlign w:val="center"/>
          </w:tcPr>
          <w:p w14:paraId="1D66BF9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028B55F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许可</w:t>
            </w:r>
          </w:p>
        </w:tc>
        <w:tc>
          <w:tcPr>
            <w:tcW w:w="438" w:type="pct"/>
            <w:noWrap w:val="0"/>
            <w:vAlign w:val="center"/>
          </w:tcPr>
          <w:p w14:paraId="70D44AE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广告发布登记</w:t>
            </w:r>
          </w:p>
        </w:tc>
        <w:tc>
          <w:tcPr>
            <w:tcW w:w="544" w:type="pct"/>
            <w:noWrap w:val="0"/>
            <w:vAlign w:val="center"/>
          </w:tcPr>
          <w:p w14:paraId="6466A82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73A684B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【法律】《中华人民共和国广告法》（1994年10月27日主席令第三十四号，2015年4月24日予以修改）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第二十九条 广播电台、电视台、报刊出版单位从事广告发布业务的，应当设有专门从事广告业务的机构，配备必要的人员，具有与发布广告相适应的场所、设备，并向县级以上地方工商行政管理部门办理广告发布登记。</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【规章】《广告发布登记管理规定》（2016年11月1日国家工商行政管理总局令第89号公布）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第三条 国家工商行政管理总局主管全国广告发布登记的监督管理工作。县级以上地方工商行政管理部门负责辖区内的广告发布登记和相关监督管理工作。</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【规范性文件】《关于进一步规范全省广告发布登记和监管工作的实施意见》“广告发布登记管理实行‘属地登记，属地监管’原则，由县级、设区的市级市场监督管理部门依职权登记管理。</w:t>
            </w:r>
          </w:p>
        </w:tc>
        <w:tc>
          <w:tcPr>
            <w:tcW w:w="234" w:type="pct"/>
            <w:noWrap w:val="0"/>
            <w:vAlign w:val="center"/>
          </w:tcPr>
          <w:p w14:paraId="700D65F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6965AFD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县级、市本级市场监督管理部门实施</w:t>
            </w:r>
          </w:p>
        </w:tc>
      </w:tr>
      <w:tr w14:paraId="091F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203" w:type="pct"/>
            <w:noWrap w:val="0"/>
            <w:vAlign w:val="center"/>
          </w:tcPr>
          <w:p w14:paraId="36A6EFC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77</w:t>
            </w:r>
          </w:p>
        </w:tc>
        <w:tc>
          <w:tcPr>
            <w:tcW w:w="228" w:type="pct"/>
            <w:noWrap w:val="0"/>
            <w:vAlign w:val="center"/>
          </w:tcPr>
          <w:p w14:paraId="25FE2CC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433785D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许可</w:t>
            </w:r>
          </w:p>
        </w:tc>
        <w:tc>
          <w:tcPr>
            <w:tcW w:w="438" w:type="pct"/>
            <w:noWrap w:val="0"/>
            <w:vAlign w:val="center"/>
          </w:tcPr>
          <w:p w14:paraId="5059BD4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承担国家法定计量检定机构任务授权</w:t>
            </w:r>
          </w:p>
        </w:tc>
        <w:tc>
          <w:tcPr>
            <w:tcW w:w="544" w:type="pct"/>
            <w:noWrap/>
            <w:vAlign w:val="center"/>
          </w:tcPr>
          <w:p w14:paraId="347862B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0F295BF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【法律】《中华人民共和国计量法》</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 县级以上人民政府计量行政部门可以根据需要设置计量检定机构，或者授权其他单位的计量检定机构，执行强制检定和其他检定、测试任务。</w:t>
            </w:r>
          </w:p>
        </w:tc>
        <w:tc>
          <w:tcPr>
            <w:tcW w:w="234" w:type="pct"/>
            <w:noWrap w:val="0"/>
            <w:vAlign w:val="center"/>
          </w:tcPr>
          <w:p w14:paraId="6F94B5B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4B7E018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县区级承担国家法定计量检定机构任务授权，由市级市场监管部门依法实施</w:t>
            </w:r>
          </w:p>
        </w:tc>
      </w:tr>
      <w:tr w14:paraId="7E68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203" w:type="pct"/>
            <w:noWrap w:val="0"/>
            <w:vAlign w:val="center"/>
          </w:tcPr>
          <w:p w14:paraId="5FE461C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78</w:t>
            </w:r>
          </w:p>
        </w:tc>
        <w:tc>
          <w:tcPr>
            <w:tcW w:w="228" w:type="pct"/>
            <w:noWrap w:val="0"/>
            <w:vAlign w:val="center"/>
          </w:tcPr>
          <w:p w14:paraId="63E8BE8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7A6B0C9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其他行政权力</w:t>
            </w:r>
          </w:p>
        </w:tc>
        <w:tc>
          <w:tcPr>
            <w:tcW w:w="438" w:type="pct"/>
            <w:noWrap w:val="0"/>
            <w:vAlign w:val="center"/>
          </w:tcPr>
          <w:p w14:paraId="593F1E1F">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对医疗机构设置的药房，未具有与所使用药品相适应的场所、设备、仓储设施和卫生环境，未配备相应的药学技术人员，并未设立药品质量管理机构或者配备质量管理人员，未建立药品保管制度行为的通报</w:t>
            </w:r>
          </w:p>
        </w:tc>
        <w:tc>
          <w:tcPr>
            <w:tcW w:w="544" w:type="pct"/>
            <w:noWrap w:val="0"/>
            <w:vAlign w:val="center"/>
          </w:tcPr>
          <w:p w14:paraId="4B46ACE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545849D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【法律】《中华人民共和国药品管理法》（2001年2月28日主席令第四十五号，2015年4月24日第十二届全国人民代表大会常务委员会第十四次会议《关于修改&lt;中华人民共和国药品管理法&gt;的决定》修正）</w:t>
            </w:r>
            <w:r>
              <w:rPr>
                <w:rFonts w:hint="eastAsia" w:ascii="宋体" w:hAnsi="宋体" w:eastAsia="仿宋_GB2312" w:cs="宋体"/>
                <w:sz w:val="18"/>
                <w:szCs w:val="18"/>
              </w:rPr>
              <w:t>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第六十四条 药品监督管理部门有权按照法律、行政法规的规定对报经其审批的药品研制和药品的生产、经营以及医疗机构使用药品的事项进行监督检查，有关单位和个人不得拒绝和隐瞒。</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第六十八条 药品监督管理部门应当按照规定，依据《药品生产质量管理规范》、《药品经营质量管理规范》，对经其认证合格的药品生产企业、药品经营企业进行认证后的跟踪检查。</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【规章】《药品流通监督管理办法》（国家食品药品监督管理局令第26号，2007年1月31日颁布）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第四十一条 违反本办法第二十三条至第二十七条的，责令限期改正，情节严重的，给予通报。</w:t>
            </w:r>
          </w:p>
        </w:tc>
        <w:tc>
          <w:tcPr>
            <w:tcW w:w="234" w:type="pct"/>
            <w:noWrap w:val="0"/>
            <w:vAlign w:val="center"/>
          </w:tcPr>
          <w:p w14:paraId="20C436F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3DD5C04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取消省本级职责，由市县两级负责，省局负责指导</w:t>
            </w:r>
          </w:p>
        </w:tc>
      </w:tr>
    </w:tbl>
    <w:p w14:paraId="537C83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MS Mincho">
    <w:altName w:val="Kozuka Mincho Pro M"/>
    <w:panose1 w:val="02020609040205080304"/>
    <w:charset w:val="80"/>
    <w:family w:val="modern"/>
    <w:pitch w:val="default"/>
    <w:sig w:usb0="00000000" w:usb1="00000000" w:usb2="00000012" w:usb3="00000000" w:csb0="4002009F" w:csb1="DFD70000"/>
  </w:font>
  <w:font w:name="Kozuka Mincho Pro M">
    <w:panose1 w:val="02020600000000000000"/>
    <w:charset w:val="80"/>
    <w:family w:val="auto"/>
    <w:pitch w:val="default"/>
    <w:sig w:usb0="00000083" w:usb1="2AC71C11" w:usb2="00000012" w:usb3="00000000" w:csb0="2002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ZGUzOWViMmFhYTY3NDBmNzI5ODNlZDY0N2EzM2UifQ=="/>
  </w:docVars>
  <w:rsids>
    <w:rsidRoot w:val="79A13B74"/>
    <w:rsid w:val="03E332FD"/>
    <w:rsid w:val="79A13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41169</Words>
  <Characters>42470</Characters>
  <Lines>0</Lines>
  <Paragraphs>0</Paragraphs>
  <TotalTime>0</TotalTime>
  <ScaleCrop>false</ScaleCrop>
  <LinksUpToDate>false</LinksUpToDate>
  <CharactersWithSpaces>42911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2020-01-08T02:51:00Z</dcterms:created>
  <dc:creator>Administrator</dc:creator>
  <cp:lastModifiedBy>次次--</cp:lastModifiedBy>
  <dcterms:modified xsi:type="dcterms:W3CDTF">2024-09-24T08:38:50Z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5F89F729078B4EDEA4348FB8656DC0FC_12</vt:lpwstr>
  </property>
</Properties>
</file>