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辽宁省盘锦市兴隆台区人力资源和社会保障局</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辽宁省盘锦市兴隆台区人力资源和社会保障局</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辽宁省盘锦市兴隆台区人力资源和社会保障局</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辽宁省盘锦市兴隆台区人力资源和社会保障局</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辽宁省盘锦市兴隆台区人力资源和社会保障局</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辽宁省盘锦市兴隆台区人力资源和社会保障局概况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（一）贯彻执行国家、省、市人力资源和社会保障事业发展规划和政策法规，拟订全区人力资源和社会保障事业发展规划并组织实施和监督检查。</w:t>
        <w:br/>
        <w:t xml:space="preserve">    （二）拟订并组织实施全区人力资源市场发展规划和人力资源流动政策，指导全区人力资源市场建设，规范人才、劳动力就业市场。</w:t>
        <w:br/>
        <w:t xml:space="preserve">    （三）完善公共就业服务体系；贯彻落实国家、省、市就业援助制度；完善职业资格制度相关政策，建立面向城乡劳动者的职业培训制度；贯彻落实国家、省、市关于国（境）外人员（不含专家）就业管理政策，做好组织实施工作。</w:t>
        <w:br/>
        <w:t xml:space="preserve">    （四）贯彻落实国家、省、市城乡社会保险及其补充保险政策和标准，统筹落实机关企事业单位基本养老保险政策。</w:t>
        <w:br/>
        <w:t xml:space="preserve">    （五）负责就业、失业、社会保险基金预测预警和信息引导，拟订应对预案，实施预防、调节和控制，保持就业形势稳定和社会保险基金总体收支平衡。</w:t>
        <w:br/>
        <w:t xml:space="preserve">    （六）会同有关部门拟订全区机关事业单位人员工资收入分配制度改革实施意见，建立机关企事业单位人员工资正常增长和支付保障机制，贯彻落实国家、省、市机关企事业单位人员福利和离退休政策。</w:t>
        <w:br/>
        <w:t xml:space="preserve">    （七）会同有关部门负责事业单位人事制度改革；执行事业单位人员和机关工勤人员管理政策；参与人才管理工作，制定专业技术人员管理和继续教育政策；推进深化职称制度改革工作；负责高层次专业技术人才选拔、培养和引进工作。</w:t>
        <w:br/>
        <w:t xml:space="preserve">    （八）贯彻落实国家、省、市引进国外智力政策与措施并组织实施。</w:t>
        <w:br/>
        <w:t xml:space="preserve">    （九）贯彻落实国家、省、市有关农民工工作综合性政策和规划，维护农民工合法权益。</w:t>
        <w:br/>
        <w:t xml:space="preserve">    （十）组织实施劳动监察，协调劳动者维权工作；完善人力资源和社会保障系统信访工作制度。</w:t>
        <w:br/>
        <w:t xml:space="preserve">    （十一）完成区委、区政府交办的其他工作。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辽宁省盘锦市兴隆台区人力资源和社会保障局</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1.盘锦市兴隆台区人力资源和社会保障局（本级）</w:t>
        <w:br/>
        <w:t xml:space="preserve">    2.盘锦市兴隆台区人力资源和社会保障服务中心</w:t>
        <w:br/>
        <w:t xml:space="preserve">    3.辽宁省盘锦市兴隆台区劳动监察行政执法队</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10569.99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10569.99</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10569.99</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减少2626.77万元，降低19.90%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263名辅警工资改为单位自行发放，259名幼师工资改为教育局发放，不再由中智支付工资。</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10569.99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4862.73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46.01</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工资福利支出4726.55万元；商品和服务支出112.09万元；对个人和家庭的补助24.08万元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5707.26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53.99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主要包括社会保障和就业支出等业务支出。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减少2626.77万元，降低19.90%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263名辅警工资改为单位自行发放，259名幼师工资改为教育局发放，不再由中智支付工资。</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两年均无结转结余。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10569.99</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4862.73</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5707.26</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减少2626.77万元，降低19.90%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263名辅警工资改为单位自行发放，259名幼师工资改为教育局发放，不再由中智支付工资</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90.41</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145.21</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68.42</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2023年度一般公共预算财政拨款支出10569.99万元。按支出功能分类科目分，包括：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1.外交支出0.00万元，具体包括：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（1）外交支出（类）国际发展合作（款）事业运行（项）0.00万元,主要是无等支出，完成年初预算的无%，决算数与年初预算数存在差异的主要原因是无。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2.社会保障和就业支出10404.60万元，具体包括：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人力资源和社会保障管理事务（款）行政运行（项）115.40万元,主要是行政人员工资福利等支出，完成年初预算的111.45%，决算数与年初预算数存在差异的主要原因是一名公务员试用期转正。。</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人力资源和社会保障管理事务（款）劳动保障监察（项）10.63万元,主要是劳动监察工作运行等支出，完成年初预算的100%，决算数与年初预算数存在差异的主要原因是新成立预算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（3）社会保障和就业支出（类）人力资源和社会保障管理事务（款）事业运行（项）82.39万元,主要是劳动监察人员经费等支出，完成年初预算的100%，决算数与年初预算数存在差异的主要原因是新成立预算单位。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人力资源和社会保障管理事务（款）其他人力资源和社会保障管理事务支出（项）687.83万元,主要是工资福利支出、商品服务支出、对个人和家庭的补助和对企业补助等支出，完成年初预算的69.85%，决算数与年初预算数存在差异的主要原因是2023年5月份残疾人服务中心和劳动监察行政执法队独立人员转出，各项经费转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（5）社会保障和就业支出（类）行政事业单位养老支出（款）行政单位离退休（项）1.01万元,主要是退休人员取暖费等支出，完成年初预算的100%，决算数与年初预算数存在差异的主要原因是无。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（6）社会保障和就业支出（类）行政事业单位养老支出（款）事业单位离退休（项）11.42万元,主要是退休人员取暖费等支出，完成年初预算的100%，决算数与年初预算数存在差异的主要原因是无。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社会保障和就业支出（类）行政事业单位养老支出（款）机关事业单位基本养老保险缴费支出（项）85.82万元,主要是机关事业单位养老保险缴费等支出，完成年初预算的86.16%，决算数与年初预算数存在差异的主要原因是预算有上浮。</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（8）社会保障和就业支出（类）行政事业单位养老支出（款）机关事业单位职业年金缴费支出（项）19.54万元,主要是职业年金缴费等支出，完成年初预算的100%，决算数与年初预算数存在差异的主要原因是无。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（9）社会保障和就业支出（类）行政事业单位养老支出（款）其他行政事业单位养老支出（项）0.00万元,主要是无等支出，完成年初预算的无%，决算数与年初预算数存在差异的主要原因是无。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（10）社会保障和就业支出（类）就业补助（款）就业创业服务补贴（项）1.53万元,主要是其他对个人和家庭的补助等支出，完成年初预算的100%，决算数与年初预算数存在差异的主要原因是无。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11）社会保障和就业支出（类）就业补助（款）社会保险补贴（项）32.81万元,主要是公益性岗位人员社会保险补贴等支出，完成年初预算的2%，决算数与年初预算数存在差异的主要原因是公益性岗位社会保险补贴有上级资金补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12）社会保障和就业支出（类）就业补助（款）公益性岗位补贴（项）3824.86万元,主要是公益性岗位人员岗位补贴等支出，完成年初预算的546.41%，决算数与年初预算数存在差异的主要原因是公益性岗位补贴有上级资金补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（13）社会保障和就业支出（类）抚恤（款）死亡抚恤（项）7.28万元,主要是死亡人员的抚恤金等支出，完成年初预算的100%，决算数与年初预算数存在差异的主要原因是无。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（14）社会保障和就业支出（类）抚恤（款）伤残抚恤（项）3.15万元,主要是伤残人员的抚恤金等支出，完成年初预算的100%，决算数与年初预算数存在差异的主要原因是无。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（15）社会保障和就业支出（类）残疾人事业（款）其他残疾人事业支出（项）2.90万元,主要是残疾人服务中心辅具配送费等支出，完成年初预算的100%，决算数与年初预算数存在差异的主要原因是无。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16）社会保障和就业支出（类）其他社会保障和就业支出（款）其他社会保障和就业支出（项）5518.03万元,主要是对企业补助等支出，完成年初预算的68.85%，决算数与年初预算数存在差异的主要原因是263名辅警工资改为单位自行发放，259名幼师工资改为教育局发放，不再由中智支付工资。。</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3.卫生健康支出96.43万元，具体包括：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（1）卫生健康支出（类）行政事业单位医疗（款）行政单位医疗（项）3.82万元,主要是机关事业医疗保险等支出，完成年初预算的65.98%，决算数与年初预算数存在差异的主要原因是预算有上浮。</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（2）卫生健康支出（类）行政事业单位医疗（款）事业单位医疗（项）29.67万元,主要是职工医疗保险缴费等支出，完成年初预算的76.17%，决算数与年初预算数存在差异的主要原因是预算有上浮。</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（3）卫生健康支出（类）行政事业单位医疗（款）公务员医疗补助（项）9.27万元,主要是公务员医疗补助等支出，完成年初预算的75.61%，决算数与年初预算数存在差异的主要原因是预算有上浮。</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（4）卫生健康支出（类）行政事业单位医疗（款）其他行政事业单位医疗支出（项）53.67万元,主要是工伤生育医疗费补助等支出，完成年初预算的66.85%，决算数与年初预算数存在差异的主要原因是预算有上浮。</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4.住房保障支出68.96万元，具体包括：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（1）住房保障支出（类）住房改革支出（款）住房公积金（项）68.96万元,主要是住房公积金等支出，完成年初预算的89.62%，决算数与年初预算数存在差异的主要原因是预算有上浮。</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6.92</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32.95</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节能</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6.92</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6.92</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32.95</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节能</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比上年减少0.24万元，降低3.35%</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新成立预算单位</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6.92</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主要用于车辆运行等，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4</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4862.72</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4750.63</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112.09</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10.42</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比上年增加0.61万元，增长6.22%</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一名公务员转正</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4</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3</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，其他用车主要是日常公务出行</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人社局本级</w:t>
        <w:br/>
        <w:t xml:space="preserve">    1.部门整体绩效自评情况</w:t>
        <w:br/>
        <w:t xml:space="preserve">    根据预算绩效管理要求，兴隆台区人力资源和社会保障局（本级）组织开展部门（单位）整体绩效自评工作，涉及资金135.72万元，其中财政拨款资金135.72万元，自评得分99.97分。</w:t>
        <w:br/>
        <w:t xml:space="preserve">    详见附件《部门（单位）整体绩效自评表》。</w:t>
        <w:br/>
        <w:t xml:space="preserve">    2.项目绩效自评情况</w:t>
        <w:br/>
        <w:t xml:space="preserve">    2023年度，兴隆台区人力资源和社会保障局（本级）对本部门（单位）3个项目开展项目绩效自评工作，涉及资金9090.09万元，其中财政拨款资金5725.73万元，自评覆盖率（开展绩效自评的项目数/年初批复绩效目标的项目数*100%）达到100%，自评平均分（开展绩效自评的项目分数总和/开展绩效自评的项目数）83.7分。</w:t>
        <w:br/>
        <w:t xml:space="preserve">    详见附件《预算项目（政策）绩效自评表》。</w:t>
        <w:br/>
        <w:t xml:space="preserve">    3.部门重点评价情况</w:t>
        <w:br/>
        <w:t xml:space="preserve">    2023年度，兴隆台区人力资源和社会保障局（本级）未开展部门重点评价工作。</w:t>
        <w:br/>
        <w:t xml:space="preserve">    4.财政重点评价情况</w:t>
        <w:br/>
        <w:t xml:space="preserve">    2023年度，兴隆台区财政局未对兴隆台区人力资源和社会保障局（本级）的项目开展财政重点评价工作。</w:t>
        <w:br/>
        <w:t xml:space="preserve">    人社中心</w:t>
        <w:br/>
        <w:t xml:space="preserve">    1.部门整体绩效自评情况</w:t>
        <w:br/>
        <w:t xml:space="preserve">    根据预算绩效管理要求，盘锦市兴隆台区人力资源和社会保障服务中心组织开展部门（单位）整体绩效自评工作，涉及资金3211.59万元，其中财政拨款资金3211.59万元，自评得分100分。</w:t>
        <w:br/>
        <w:t xml:space="preserve">    详见附件《部门（单位）整体绩效自评表》。</w:t>
        <w:br/>
        <w:t xml:space="preserve">    2.项目绩效自评情况</w:t>
        <w:br/>
        <w:t xml:space="preserve">    2023年度，盘锦市兴隆台区人力资源和社会保障服务中心对本部门（单位）4个项目开展项目绩效自评工作，涉及资金98.43万元，其中财政拨款资金98.43万元，自评覆盖率（开展绩效自评的项目数/年初批复绩效目标的项目数*100%）达到50%，自评平均分（开展绩效自评的项目分数总和/开展绩效自评的项目数）91.73分。</w:t>
        <w:br/>
        <w:t xml:space="preserve">    详见附件《预算项目（政策）绩效自评表》。</w:t>
        <w:br/>
        <w:t xml:space="preserve">    3.部门重点评价情况</w:t>
        <w:br/>
        <w:t xml:space="preserve">    2023年度，盘锦市兴隆台区人力资源和社会保障服务中心未开展部门重点评价工作。</w:t>
        <w:br/>
        <w:t xml:space="preserve">    4.财政重点评价情况</w:t>
        <w:br/>
        <w:t xml:space="preserve">    2023年度，兴隆台区财政局未对盘锦市兴隆台区人力资源和社会保障服务中心的项目开展财政重点评价工作。</w:t>
        <w:br/>
        <w:t xml:space="preserve">    劳动监察</w:t>
        <w:br/>
        <w:t xml:space="preserve">    1.部门整体绩效自评情况</w:t>
        <w:br/>
        <w:t xml:space="preserve">    盘锦市兴隆台区劳动监察行政执法队为2023年新成立单位，未开展整体绩效评价。</w:t>
        <w:br/>
        <w:t xml:space="preserve">    2.项目绩效自评情况</w:t>
        <w:br/>
        <w:t xml:space="preserve">    盘锦市兴隆台区劳动监察行政执法队为2023年新成立单位，未开展项目绩效评价。</w:t>
        <w:br/>
        <w:t xml:space="preserve">    2023年度，兴隆台区财政局未对盘锦市兴隆台区劳动监察行政执法队的项目开展财政重点评价工作。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w:t>
      </w:r>
    </w:p>
    <w:p>
      <w:pPr>
        <w:spacing w:line="540" w:lineRule="exact"/>
        <w:ind w:firstLine="640" w:firstLineChars="200"/>
        <w:rPr>
          <w:rFonts w:ascii="仿宋_GB2312" w:eastAsia="仿宋_GB2312" w:hint="eastAsia"/>
          <w:sz w:val="32"/>
          <w:szCs w:val="32"/>
        </w:rPr>
      </w:pPr>
      <w:r>
        <w:rPr>
          <w:rFonts w:ascii="仿宋_GB2312" w:eastAsia="仿宋_GB2312" w:hint="eastAsia"/>
          <w:sz w:val="32"/>
          <w:szCs w:val="32"/>
        </w:rPr>
        <w:t xml:space="preserve">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w:t>
      </w:r>
      <w:bookmarkStart w:id="0" w:name="_GoBack"/>
      <w:bookmarkEnd w:id="0"/>
      <w:r>
        <w:rPr>
          <w:rFonts w:ascii="仿宋_GB2312" w:eastAsia="仿宋_GB2312" w:hint="eastAsia"/>
          <w:sz w:val="32"/>
          <w:szCs w:val="32"/>
        </w:rPr>
        <w:t xml:space="preserve">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部门：辽宁省盘锦市兴隆台区人力资源和社会保障局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10,569.99</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10,404.60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96.43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68.96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10,569.99</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10,569.99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10,569.99</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10,569.99</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部门：辽宁省盘锦市兴隆台区人力资源和社会保障局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10,569.99</w:t>
            </w:r>
          </w:p>
        </w:tc>
        <w:tc>
          <w:tcPr>
            <w:tcW w:w="1160" w:type="dxa"/>
            <w:tcBorders/>
            <w:vAlign w:val="center"/>
          </w:tcPr>
          <w:p>
            <w:pPr>
              <w:jc w:val="right"/>
            </w:pPr>
            <w:r>
              <w:rPr>
                <w:rFonts w:ascii="宋体" w:eastAsia="宋体" w:hAnsi="宋体" w:cs="宋体"/>
                <w:b/>
                <w:i w:val="0"/>
                <w:color w:val="000000"/>
                <w:sz w:val="14"/>
              </w:rPr>
              <w:t xml:space="preserve">10,569.99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10,404.60</w:t>
            </w:r>
          </w:p>
        </w:tc>
        <w:tc>
          <w:tcPr>
            <w:tcW w:w="1160" w:type="dxa"/>
            <w:tcBorders/>
            <w:vAlign w:val="center"/>
          </w:tcPr>
          <w:p>
            <w:pPr>
              <w:jc w:val="right"/>
            </w:pPr>
            <w:r>
              <w:rPr>
                <w:rFonts w:ascii="宋体" w:eastAsia="宋体" w:hAnsi="宋体" w:cs="宋体"/>
                <w:b w:val="0"/>
                <w:i w:val="0"/>
                <w:color w:val="000000"/>
                <w:sz w:val="14"/>
              </w:rPr>
              <w:t xml:space="preserve">10,404.60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人力资源和社会保障管理事务</w:t>
            </w:r>
          </w:p>
        </w:tc>
        <w:tc>
          <w:tcPr>
            <w:tcW w:w="1160" w:type="dxa"/>
            <w:tcBorders/>
            <w:vAlign w:val="center"/>
          </w:tcPr>
          <w:p>
            <w:pPr>
              <w:jc w:val="right"/>
            </w:pPr>
            <w:r>
              <w:rPr>
                <w:rFonts w:ascii="宋体" w:eastAsia="宋体" w:hAnsi="宋体" w:cs="宋体"/>
                <w:b w:val="0"/>
                <w:i w:val="0"/>
                <w:color w:val="000000"/>
                <w:sz w:val="14"/>
              </w:rPr>
              <w:t xml:space="preserve">896.25</w:t>
            </w:r>
          </w:p>
        </w:tc>
        <w:tc>
          <w:tcPr>
            <w:tcW w:w="1160" w:type="dxa"/>
            <w:tcBorders/>
            <w:vAlign w:val="center"/>
          </w:tcPr>
          <w:p>
            <w:pPr>
              <w:jc w:val="right"/>
            </w:pPr>
            <w:r>
              <w:rPr>
                <w:rFonts w:ascii="宋体" w:eastAsia="宋体" w:hAnsi="宋体" w:cs="宋体"/>
                <w:b w:val="0"/>
                <w:i w:val="0"/>
                <w:color w:val="000000"/>
                <w:sz w:val="14"/>
              </w:rPr>
              <w:t xml:space="preserve">896.25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115.40</w:t>
            </w:r>
          </w:p>
        </w:tc>
        <w:tc>
          <w:tcPr>
            <w:tcW w:w="1160" w:type="dxa"/>
            <w:tcBorders/>
            <w:vAlign w:val="center"/>
          </w:tcPr>
          <w:p>
            <w:pPr>
              <w:jc w:val="right"/>
            </w:pPr>
            <w:r>
              <w:rPr>
                <w:rFonts w:ascii="宋体" w:eastAsia="宋体" w:hAnsi="宋体" w:cs="宋体"/>
                <w:b w:val="0"/>
                <w:i w:val="0"/>
                <w:color w:val="000000"/>
                <w:sz w:val="14"/>
              </w:rPr>
              <w:t xml:space="preserve">115.40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2080105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劳动保障监察</w:t>
            </w:r>
          </w:p>
        </w:tc>
        <w:tc>
          <w:tcPr>
            <w:tcW w:w="1160" w:type="dxa"/>
            <w:tcBorders/>
            <w:vAlign w:val="center"/>
          </w:tcPr>
          <w:p>
            <w:pPr>
              <w:jc w:val="right"/>
            </w:pPr>
            <w:r>
              <w:rPr>
                <w:rFonts w:ascii="宋体" w:eastAsia="宋体" w:hAnsi="宋体" w:cs="宋体"/>
                <w:b w:val="0"/>
                <w:i w:val="0"/>
                <w:color w:val="000000"/>
                <w:sz w:val="14"/>
              </w:rPr>
              <w:t xml:space="preserve">10.63</w:t>
            </w:r>
          </w:p>
        </w:tc>
        <w:tc>
          <w:tcPr>
            <w:tcW w:w="1160" w:type="dxa"/>
            <w:tcBorders/>
            <w:vAlign w:val="center"/>
          </w:tcPr>
          <w:p>
            <w:pPr>
              <w:jc w:val="right"/>
            </w:pPr>
            <w:r>
              <w:rPr>
                <w:rFonts w:ascii="宋体" w:eastAsia="宋体" w:hAnsi="宋体" w:cs="宋体"/>
                <w:b w:val="0"/>
                <w:i w:val="0"/>
                <w:color w:val="000000"/>
                <w:sz w:val="14"/>
              </w:rPr>
              <w:t xml:space="preserve">10.63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2080150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82.39</w:t>
            </w:r>
          </w:p>
        </w:tc>
        <w:tc>
          <w:tcPr>
            <w:tcW w:w="1160" w:type="dxa"/>
            <w:tcBorders/>
            <w:vAlign w:val="center"/>
          </w:tcPr>
          <w:p>
            <w:pPr>
              <w:jc w:val="right"/>
            </w:pPr>
            <w:r>
              <w:rPr>
                <w:rFonts w:ascii="宋体" w:eastAsia="宋体" w:hAnsi="宋体" w:cs="宋体"/>
                <w:b w:val="0"/>
                <w:i w:val="0"/>
                <w:color w:val="000000"/>
                <w:sz w:val="14"/>
              </w:rPr>
              <w:t xml:space="preserve">82.39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其他人力资源和社会保障管理事务支出</w:t>
            </w:r>
          </w:p>
        </w:tc>
        <w:tc>
          <w:tcPr>
            <w:tcW w:w="1160" w:type="dxa"/>
            <w:tcBorders/>
            <w:vAlign w:val="center"/>
          </w:tcPr>
          <w:p>
            <w:pPr>
              <w:jc w:val="right"/>
            </w:pPr>
            <w:r>
              <w:rPr>
                <w:rFonts w:ascii="宋体" w:eastAsia="宋体" w:hAnsi="宋体" w:cs="宋体"/>
                <w:b w:val="0"/>
                <w:i w:val="0"/>
                <w:color w:val="000000"/>
                <w:sz w:val="14"/>
              </w:rPr>
              <w:t xml:space="preserve">687.83</w:t>
            </w:r>
          </w:p>
        </w:tc>
        <w:tc>
          <w:tcPr>
            <w:tcW w:w="1160" w:type="dxa"/>
            <w:tcBorders/>
            <w:vAlign w:val="center"/>
          </w:tcPr>
          <w:p>
            <w:pPr>
              <w:jc w:val="right"/>
            </w:pPr>
            <w:r>
              <w:rPr>
                <w:rFonts w:ascii="宋体" w:eastAsia="宋体" w:hAnsi="宋体" w:cs="宋体"/>
                <w:b w:val="0"/>
                <w:i w:val="0"/>
                <w:color w:val="000000"/>
                <w:sz w:val="14"/>
              </w:rPr>
              <w:t xml:space="preserve">687.83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117.79</w:t>
            </w:r>
          </w:p>
        </w:tc>
        <w:tc>
          <w:tcPr>
            <w:tcW w:w="1160" w:type="dxa"/>
            <w:tcBorders/>
            <w:vAlign w:val="center"/>
          </w:tcPr>
          <w:p>
            <w:pPr>
              <w:jc w:val="right"/>
            </w:pPr>
            <w:r>
              <w:rPr>
                <w:rFonts w:ascii="宋体" w:eastAsia="宋体" w:hAnsi="宋体" w:cs="宋体"/>
                <w:b w:val="0"/>
                <w:i w:val="0"/>
                <w:color w:val="000000"/>
                <w:sz w:val="14"/>
              </w:rPr>
              <w:t xml:space="preserve">117.79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1.01</w:t>
            </w:r>
          </w:p>
        </w:tc>
        <w:tc>
          <w:tcPr>
            <w:tcW w:w="1160" w:type="dxa"/>
            <w:tcBorders/>
            <w:vAlign w:val="center"/>
          </w:tcPr>
          <w:p>
            <w:pPr>
              <w:jc w:val="right"/>
            </w:pPr>
            <w:r>
              <w:rPr>
                <w:rFonts w:ascii="宋体" w:eastAsia="宋体" w:hAnsi="宋体" w:cs="宋体"/>
                <w:b w:val="0"/>
                <w:i w:val="0"/>
                <w:color w:val="000000"/>
                <w:sz w:val="14"/>
              </w:rPr>
              <w:t xml:space="preserve">1.01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11.42</w:t>
            </w:r>
          </w:p>
        </w:tc>
        <w:tc>
          <w:tcPr>
            <w:tcW w:w="1160" w:type="dxa"/>
            <w:tcBorders/>
            <w:vAlign w:val="center"/>
          </w:tcPr>
          <w:p>
            <w:pPr>
              <w:jc w:val="right"/>
            </w:pPr>
            <w:r>
              <w:rPr>
                <w:rFonts w:ascii="宋体" w:eastAsia="宋体" w:hAnsi="宋体" w:cs="宋体"/>
                <w:b w:val="0"/>
                <w:i w:val="0"/>
                <w:color w:val="000000"/>
                <w:sz w:val="14"/>
              </w:rPr>
              <w:t xml:space="preserve">11.42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85.82</w:t>
            </w:r>
          </w:p>
        </w:tc>
        <w:tc>
          <w:tcPr>
            <w:tcW w:w="1160" w:type="dxa"/>
            <w:tcBorders/>
            <w:vAlign w:val="center"/>
          </w:tcPr>
          <w:p>
            <w:pPr>
              <w:jc w:val="right"/>
            </w:pPr>
            <w:r>
              <w:rPr>
                <w:rFonts w:ascii="宋体" w:eastAsia="宋体" w:hAnsi="宋体" w:cs="宋体"/>
                <w:b w:val="0"/>
                <w:i w:val="0"/>
                <w:color w:val="000000"/>
                <w:sz w:val="14"/>
              </w:rPr>
              <w:t xml:space="preserve">85.82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19.54</w:t>
            </w:r>
          </w:p>
        </w:tc>
        <w:tc>
          <w:tcPr>
            <w:tcW w:w="1160" w:type="dxa"/>
            <w:tcBorders/>
            <w:vAlign w:val="center"/>
          </w:tcPr>
          <w:p>
            <w:pPr>
              <w:jc w:val="right"/>
            </w:pPr>
            <w:r>
              <w:rPr>
                <w:rFonts w:ascii="宋体" w:eastAsia="宋体" w:hAnsi="宋体" w:cs="宋体"/>
                <w:b w:val="0"/>
                <w:i w:val="0"/>
                <w:color w:val="000000"/>
                <w:sz w:val="14"/>
              </w:rPr>
              <w:t xml:space="preserve">19.54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就业补助</w:t>
            </w:r>
          </w:p>
        </w:tc>
        <w:tc>
          <w:tcPr>
            <w:tcW w:w="1160" w:type="dxa"/>
            <w:tcBorders/>
            <w:vAlign w:val="center"/>
          </w:tcPr>
          <w:p>
            <w:pPr>
              <w:jc w:val="right"/>
            </w:pPr>
            <w:r>
              <w:rPr>
                <w:rFonts w:ascii="宋体" w:eastAsia="宋体" w:hAnsi="宋体" w:cs="宋体"/>
                <w:b w:val="0"/>
                <w:i w:val="0"/>
                <w:color w:val="000000"/>
                <w:sz w:val="14"/>
              </w:rPr>
              <w:t xml:space="preserve">3,859.20</w:t>
            </w:r>
          </w:p>
        </w:tc>
        <w:tc>
          <w:tcPr>
            <w:tcW w:w="1160" w:type="dxa"/>
            <w:tcBorders/>
            <w:vAlign w:val="center"/>
          </w:tcPr>
          <w:p>
            <w:pPr>
              <w:jc w:val="right"/>
            </w:pPr>
            <w:r>
              <w:rPr>
                <w:rFonts w:ascii="宋体" w:eastAsia="宋体" w:hAnsi="宋体" w:cs="宋体"/>
                <w:b w:val="0"/>
                <w:i w:val="0"/>
                <w:color w:val="000000"/>
                <w:sz w:val="14"/>
              </w:rPr>
              <w:t xml:space="preserve">3,859.20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2080701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就业创业服务补贴</w:t>
            </w:r>
          </w:p>
        </w:tc>
        <w:tc>
          <w:tcPr>
            <w:tcW w:w="1160" w:type="dxa"/>
            <w:tcBorders/>
            <w:vAlign w:val="center"/>
          </w:tcPr>
          <w:p>
            <w:pPr>
              <w:jc w:val="right"/>
            </w:pPr>
            <w:r>
              <w:rPr>
                <w:rFonts w:ascii="宋体" w:eastAsia="宋体" w:hAnsi="宋体" w:cs="宋体"/>
                <w:b w:val="0"/>
                <w:i w:val="0"/>
                <w:color w:val="000000"/>
                <w:sz w:val="14"/>
              </w:rPr>
              <w:t xml:space="preserve">1.53</w:t>
            </w:r>
          </w:p>
        </w:tc>
        <w:tc>
          <w:tcPr>
            <w:tcW w:w="1160" w:type="dxa"/>
            <w:tcBorders/>
            <w:vAlign w:val="center"/>
          </w:tcPr>
          <w:p>
            <w:pPr>
              <w:jc w:val="right"/>
            </w:pPr>
            <w:r>
              <w:rPr>
                <w:rFonts w:ascii="宋体" w:eastAsia="宋体" w:hAnsi="宋体" w:cs="宋体"/>
                <w:b w:val="0"/>
                <w:i w:val="0"/>
                <w:color w:val="000000"/>
                <w:sz w:val="14"/>
              </w:rPr>
              <w:t xml:space="preserve">1.53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2080704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社会保险补贴</w:t>
            </w:r>
          </w:p>
        </w:tc>
        <w:tc>
          <w:tcPr>
            <w:tcW w:w="1160" w:type="dxa"/>
            <w:tcBorders/>
            <w:vAlign w:val="center"/>
          </w:tcPr>
          <w:p>
            <w:pPr>
              <w:jc w:val="right"/>
            </w:pPr>
            <w:r>
              <w:rPr>
                <w:rFonts w:ascii="宋体" w:eastAsia="宋体" w:hAnsi="宋体" w:cs="宋体"/>
                <w:b w:val="0"/>
                <w:i w:val="0"/>
                <w:color w:val="000000"/>
                <w:sz w:val="14"/>
              </w:rPr>
              <w:t xml:space="preserve">32.81</w:t>
            </w:r>
          </w:p>
        </w:tc>
        <w:tc>
          <w:tcPr>
            <w:tcW w:w="1160" w:type="dxa"/>
            <w:tcBorders/>
            <w:vAlign w:val="center"/>
          </w:tcPr>
          <w:p>
            <w:pPr>
              <w:jc w:val="right"/>
            </w:pPr>
            <w:r>
              <w:rPr>
                <w:rFonts w:ascii="宋体" w:eastAsia="宋体" w:hAnsi="宋体" w:cs="宋体"/>
                <w:b w:val="0"/>
                <w:i w:val="0"/>
                <w:color w:val="000000"/>
                <w:sz w:val="14"/>
              </w:rPr>
              <w:t xml:space="preserve">32.81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2080705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公益性岗位补贴</w:t>
            </w:r>
          </w:p>
        </w:tc>
        <w:tc>
          <w:tcPr>
            <w:tcW w:w="1160" w:type="dxa"/>
            <w:tcBorders/>
            <w:vAlign w:val="center"/>
          </w:tcPr>
          <w:p>
            <w:pPr>
              <w:jc w:val="right"/>
            </w:pPr>
            <w:r>
              <w:rPr>
                <w:rFonts w:ascii="宋体" w:eastAsia="宋体" w:hAnsi="宋体" w:cs="宋体"/>
                <w:b w:val="0"/>
                <w:i w:val="0"/>
                <w:color w:val="000000"/>
                <w:sz w:val="14"/>
              </w:rPr>
              <w:t xml:space="preserve">3,824.86</w:t>
            </w:r>
          </w:p>
        </w:tc>
        <w:tc>
          <w:tcPr>
            <w:tcW w:w="1160" w:type="dxa"/>
            <w:tcBorders/>
            <w:vAlign w:val="center"/>
          </w:tcPr>
          <w:p>
            <w:pPr>
              <w:jc w:val="right"/>
            </w:pPr>
            <w:r>
              <w:rPr>
                <w:rFonts w:ascii="宋体" w:eastAsia="宋体" w:hAnsi="宋体" w:cs="宋体"/>
                <w:b w:val="0"/>
                <w:i w:val="0"/>
                <w:color w:val="000000"/>
                <w:sz w:val="14"/>
              </w:rPr>
              <w:t xml:space="preserve">3,824.86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10.43</w:t>
            </w:r>
          </w:p>
        </w:tc>
        <w:tc>
          <w:tcPr>
            <w:tcW w:w="1160" w:type="dxa"/>
            <w:tcBorders/>
            <w:vAlign w:val="center"/>
          </w:tcPr>
          <w:p>
            <w:pPr>
              <w:jc w:val="right"/>
            </w:pPr>
            <w:r>
              <w:rPr>
                <w:rFonts w:ascii="宋体" w:eastAsia="宋体" w:hAnsi="宋体" w:cs="宋体"/>
                <w:b w:val="0"/>
                <w:i w:val="0"/>
                <w:color w:val="000000"/>
                <w:sz w:val="14"/>
              </w:rPr>
              <w:t xml:space="preserve">10.43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7.28</w:t>
            </w:r>
          </w:p>
        </w:tc>
        <w:tc>
          <w:tcPr>
            <w:tcW w:w="1160" w:type="dxa"/>
            <w:tcBorders/>
            <w:vAlign w:val="center"/>
          </w:tcPr>
          <w:p>
            <w:pPr>
              <w:jc w:val="right"/>
            </w:pPr>
            <w:r>
              <w:rPr>
                <w:rFonts w:ascii="宋体" w:eastAsia="宋体" w:hAnsi="宋体" w:cs="宋体"/>
                <w:b w:val="0"/>
                <w:i w:val="0"/>
                <w:color w:val="000000"/>
                <w:sz w:val="14"/>
              </w:rPr>
              <w:t xml:space="preserve">7.28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伤残抚恤</w:t>
            </w:r>
          </w:p>
        </w:tc>
        <w:tc>
          <w:tcPr>
            <w:tcW w:w="1160" w:type="dxa"/>
            <w:tcBorders/>
            <w:vAlign w:val="center"/>
          </w:tcPr>
          <w:p>
            <w:pPr>
              <w:jc w:val="right"/>
            </w:pPr>
            <w:r>
              <w:rPr>
                <w:rFonts w:ascii="宋体" w:eastAsia="宋体" w:hAnsi="宋体" w:cs="宋体"/>
                <w:b w:val="0"/>
                <w:i w:val="0"/>
                <w:color w:val="000000"/>
                <w:sz w:val="14"/>
              </w:rPr>
              <w:t xml:space="preserve">3.15</w:t>
            </w:r>
          </w:p>
        </w:tc>
        <w:tc>
          <w:tcPr>
            <w:tcW w:w="1160" w:type="dxa"/>
            <w:tcBorders/>
            <w:vAlign w:val="center"/>
          </w:tcPr>
          <w:p>
            <w:pPr>
              <w:jc w:val="right"/>
            </w:pPr>
            <w:r>
              <w:rPr>
                <w:rFonts w:ascii="宋体" w:eastAsia="宋体" w:hAnsi="宋体" w:cs="宋体"/>
                <w:b w:val="0"/>
                <w:i w:val="0"/>
                <w:color w:val="000000"/>
                <w:sz w:val="14"/>
              </w:rPr>
              <w:t xml:space="preserve">3.15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残疾人事业</w:t>
            </w:r>
          </w:p>
        </w:tc>
        <w:tc>
          <w:tcPr>
            <w:tcW w:w="1160" w:type="dxa"/>
            <w:tcBorders/>
            <w:vAlign w:val="center"/>
          </w:tcPr>
          <w:p>
            <w:pPr>
              <w:jc w:val="right"/>
            </w:pPr>
            <w:r>
              <w:rPr>
                <w:rFonts w:ascii="宋体" w:eastAsia="宋体" w:hAnsi="宋体" w:cs="宋体"/>
                <w:b w:val="0"/>
                <w:i w:val="0"/>
                <w:color w:val="000000"/>
                <w:sz w:val="14"/>
              </w:rPr>
              <w:t xml:space="preserve">2.90</w:t>
            </w:r>
          </w:p>
        </w:tc>
        <w:tc>
          <w:tcPr>
            <w:tcW w:w="1160" w:type="dxa"/>
            <w:tcBorders/>
            <w:vAlign w:val="center"/>
          </w:tcPr>
          <w:p>
            <w:pPr>
              <w:jc w:val="right"/>
            </w:pPr>
            <w:r>
              <w:rPr>
                <w:rFonts w:ascii="宋体" w:eastAsia="宋体" w:hAnsi="宋体" w:cs="宋体"/>
                <w:b w:val="0"/>
                <w:i w:val="0"/>
                <w:color w:val="000000"/>
                <w:sz w:val="14"/>
              </w:rPr>
              <w:t xml:space="preserve">2.90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其他残疾人事业支出</w:t>
            </w:r>
          </w:p>
        </w:tc>
        <w:tc>
          <w:tcPr>
            <w:tcW w:w="1160" w:type="dxa"/>
            <w:tcBorders/>
            <w:vAlign w:val="center"/>
          </w:tcPr>
          <w:p>
            <w:pPr>
              <w:jc w:val="right"/>
            </w:pPr>
            <w:r>
              <w:rPr>
                <w:rFonts w:ascii="宋体" w:eastAsia="宋体" w:hAnsi="宋体" w:cs="宋体"/>
                <w:b w:val="0"/>
                <w:i w:val="0"/>
                <w:color w:val="000000"/>
                <w:sz w:val="14"/>
              </w:rPr>
              <w:t xml:space="preserve">2.90</w:t>
            </w:r>
          </w:p>
        </w:tc>
        <w:tc>
          <w:tcPr>
            <w:tcW w:w="1160" w:type="dxa"/>
            <w:tcBorders/>
            <w:vAlign w:val="center"/>
          </w:tcPr>
          <w:p>
            <w:pPr>
              <w:jc w:val="right"/>
            </w:pPr>
            <w:r>
              <w:rPr>
                <w:rFonts w:ascii="宋体" w:eastAsia="宋体" w:hAnsi="宋体" w:cs="宋体"/>
                <w:b w:val="0"/>
                <w:i w:val="0"/>
                <w:color w:val="000000"/>
                <w:sz w:val="14"/>
              </w:rPr>
              <w:t xml:space="preserve">2.90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5,518.03</w:t>
            </w:r>
          </w:p>
        </w:tc>
        <w:tc>
          <w:tcPr>
            <w:tcW w:w="1160" w:type="dxa"/>
            <w:tcBorders/>
            <w:vAlign w:val="center"/>
          </w:tcPr>
          <w:p>
            <w:pPr>
              <w:jc w:val="right"/>
            </w:pPr>
            <w:r>
              <w:rPr>
                <w:rFonts w:ascii="宋体" w:eastAsia="宋体" w:hAnsi="宋体" w:cs="宋体"/>
                <w:b w:val="0"/>
                <w:i w:val="0"/>
                <w:color w:val="000000"/>
                <w:sz w:val="14"/>
              </w:rPr>
              <w:t xml:space="preserve">5,518.03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5,518.03</w:t>
            </w:r>
          </w:p>
        </w:tc>
        <w:tc>
          <w:tcPr>
            <w:tcW w:w="1160" w:type="dxa"/>
            <w:tcBorders/>
            <w:vAlign w:val="center"/>
          </w:tcPr>
          <w:p>
            <w:pPr>
              <w:jc w:val="right"/>
            </w:pPr>
            <w:r>
              <w:rPr>
                <w:rFonts w:ascii="宋体" w:eastAsia="宋体" w:hAnsi="宋体" w:cs="宋体"/>
                <w:b w:val="0"/>
                <w:i w:val="0"/>
                <w:color w:val="000000"/>
                <w:sz w:val="14"/>
              </w:rPr>
              <w:t xml:space="preserve">5,518.03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96.43</w:t>
            </w:r>
          </w:p>
        </w:tc>
        <w:tc>
          <w:tcPr>
            <w:tcW w:w="1160" w:type="dxa"/>
            <w:tcBorders/>
            <w:vAlign w:val="center"/>
          </w:tcPr>
          <w:p>
            <w:pPr>
              <w:jc w:val="right"/>
            </w:pPr>
            <w:r>
              <w:rPr>
                <w:rFonts w:ascii="宋体" w:eastAsia="宋体" w:hAnsi="宋体" w:cs="宋体"/>
                <w:b w:val="0"/>
                <w:i w:val="0"/>
                <w:color w:val="000000"/>
                <w:sz w:val="14"/>
              </w:rPr>
              <w:t xml:space="preserve">96.43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96.43</w:t>
            </w:r>
          </w:p>
        </w:tc>
        <w:tc>
          <w:tcPr>
            <w:tcW w:w="1160" w:type="dxa"/>
            <w:tcBorders/>
            <w:vAlign w:val="center"/>
          </w:tcPr>
          <w:p>
            <w:pPr>
              <w:jc w:val="right"/>
            </w:pPr>
            <w:r>
              <w:rPr>
                <w:rFonts w:ascii="宋体" w:eastAsia="宋体" w:hAnsi="宋体" w:cs="宋体"/>
                <w:b w:val="0"/>
                <w:i w:val="0"/>
                <w:color w:val="000000"/>
                <w:sz w:val="14"/>
              </w:rPr>
              <w:t xml:space="preserve">96.43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3.82</w:t>
            </w:r>
          </w:p>
        </w:tc>
        <w:tc>
          <w:tcPr>
            <w:tcW w:w="1160" w:type="dxa"/>
            <w:tcBorders/>
            <w:vAlign w:val="center"/>
          </w:tcPr>
          <w:p>
            <w:pPr>
              <w:jc w:val="right"/>
            </w:pPr>
            <w:r>
              <w:rPr>
                <w:rFonts w:ascii="宋体" w:eastAsia="宋体" w:hAnsi="宋体" w:cs="宋体"/>
                <w:b w:val="0"/>
                <w:i w:val="0"/>
                <w:color w:val="000000"/>
                <w:sz w:val="14"/>
              </w:rPr>
              <w:t xml:space="preserve">3.82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29.67</w:t>
            </w:r>
          </w:p>
        </w:tc>
        <w:tc>
          <w:tcPr>
            <w:tcW w:w="1160" w:type="dxa"/>
            <w:tcBorders/>
            <w:vAlign w:val="center"/>
          </w:tcPr>
          <w:p>
            <w:pPr>
              <w:jc w:val="right"/>
            </w:pPr>
            <w:r>
              <w:rPr>
                <w:rFonts w:ascii="宋体" w:eastAsia="宋体" w:hAnsi="宋体" w:cs="宋体"/>
                <w:b w:val="0"/>
                <w:i w:val="0"/>
                <w:color w:val="000000"/>
                <w:sz w:val="14"/>
              </w:rPr>
              <w:t xml:space="preserve">29.67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9.27</w:t>
            </w:r>
          </w:p>
        </w:tc>
        <w:tc>
          <w:tcPr>
            <w:tcW w:w="1160" w:type="dxa"/>
            <w:tcBorders/>
            <w:vAlign w:val="center"/>
          </w:tcPr>
          <w:p>
            <w:pPr>
              <w:jc w:val="right"/>
            </w:pPr>
            <w:r>
              <w:rPr>
                <w:rFonts w:ascii="宋体" w:eastAsia="宋体" w:hAnsi="宋体" w:cs="宋体"/>
                <w:b w:val="0"/>
                <w:i w:val="0"/>
                <w:color w:val="000000"/>
                <w:sz w:val="14"/>
              </w:rPr>
              <w:t xml:space="preserve">9.27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53.67</w:t>
            </w:r>
          </w:p>
        </w:tc>
        <w:tc>
          <w:tcPr>
            <w:tcW w:w="1160" w:type="dxa"/>
            <w:tcBorders/>
            <w:vAlign w:val="center"/>
          </w:tcPr>
          <w:p>
            <w:pPr>
              <w:jc w:val="right"/>
            </w:pPr>
            <w:r>
              <w:rPr>
                <w:rFonts w:ascii="宋体" w:eastAsia="宋体" w:hAnsi="宋体" w:cs="宋体"/>
                <w:b w:val="0"/>
                <w:i w:val="0"/>
                <w:color w:val="000000"/>
                <w:sz w:val="14"/>
              </w:rPr>
              <w:t xml:space="preserve">53.67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68.96</w:t>
            </w:r>
          </w:p>
        </w:tc>
        <w:tc>
          <w:tcPr>
            <w:tcW w:w="1160" w:type="dxa"/>
            <w:tcBorders/>
            <w:vAlign w:val="center"/>
          </w:tcPr>
          <w:p>
            <w:pPr>
              <w:jc w:val="right"/>
            </w:pPr>
            <w:r>
              <w:rPr>
                <w:rFonts w:ascii="宋体" w:eastAsia="宋体" w:hAnsi="宋体" w:cs="宋体"/>
                <w:b w:val="0"/>
                <w:i w:val="0"/>
                <w:color w:val="000000"/>
                <w:sz w:val="14"/>
              </w:rPr>
              <w:t xml:space="preserve">68.96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68.96</w:t>
            </w:r>
          </w:p>
        </w:tc>
        <w:tc>
          <w:tcPr>
            <w:tcW w:w="1160" w:type="dxa"/>
            <w:tcBorders/>
            <w:vAlign w:val="center"/>
          </w:tcPr>
          <w:p>
            <w:pPr>
              <w:jc w:val="right"/>
            </w:pPr>
            <w:r>
              <w:rPr>
                <w:rFonts w:ascii="宋体" w:eastAsia="宋体" w:hAnsi="宋体" w:cs="宋体"/>
                <w:b w:val="0"/>
                <w:i w:val="0"/>
                <w:color w:val="000000"/>
                <w:sz w:val="14"/>
              </w:rPr>
              <w:t xml:space="preserve">68.96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68.96</w:t>
            </w:r>
          </w:p>
        </w:tc>
        <w:tc>
          <w:tcPr>
            <w:tcW w:w="1160" w:type="dxa"/>
            <w:tcBorders/>
            <w:vAlign w:val="center"/>
          </w:tcPr>
          <w:p>
            <w:pPr>
              <w:jc w:val="right"/>
            </w:pPr>
            <w:r>
              <w:rPr>
                <w:rFonts w:ascii="宋体" w:eastAsia="宋体" w:hAnsi="宋体" w:cs="宋体"/>
                <w:b w:val="0"/>
                <w:i w:val="0"/>
                <w:color w:val="000000"/>
                <w:sz w:val="14"/>
              </w:rPr>
              <w:t xml:space="preserve">68.96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部门：辽宁省盘锦市兴隆台区人力资源和社会保障局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10,569.99</w:t>
            </w:r>
          </w:p>
        </w:tc>
        <w:tc>
          <w:tcPr>
            <w:tcW w:w="1120" w:type="dxa"/>
            <w:tcBorders/>
            <w:vAlign w:val="center"/>
          </w:tcPr>
          <w:p>
            <w:pPr>
              <w:jc w:val="right"/>
            </w:pPr>
            <w:r>
              <w:rPr>
                <w:rFonts w:ascii="宋体" w:eastAsia="宋体" w:hAnsi="宋体" w:cs="宋体"/>
                <w:b/>
                <w:i w:val="0"/>
                <w:color w:val="000000"/>
                <w:sz w:val="16"/>
              </w:rPr>
              <w:t xml:space="preserve">4,862.73</w:t>
            </w:r>
          </w:p>
        </w:tc>
        <w:tc>
          <w:tcPr>
            <w:tcW w:w="1120" w:type="dxa"/>
            <w:tcBorders/>
            <w:vAlign w:val="center"/>
          </w:tcPr>
          <w:p>
            <w:pPr>
              <w:jc w:val="right"/>
            </w:pPr>
            <w:r>
              <w:rPr>
                <w:rFonts w:ascii="宋体" w:eastAsia="宋体" w:hAnsi="宋体" w:cs="宋体"/>
                <w:b/>
                <w:i w:val="0"/>
                <w:color w:val="000000"/>
                <w:sz w:val="16"/>
              </w:rPr>
              <w:t xml:space="preserve">5,707.26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10,404.60</w:t>
            </w:r>
          </w:p>
        </w:tc>
        <w:tc>
          <w:tcPr>
            <w:tcW w:w="1120" w:type="dxa"/>
            <w:tcBorders/>
            <w:vAlign w:val="center"/>
          </w:tcPr>
          <w:p>
            <w:pPr>
              <w:jc w:val="right"/>
            </w:pPr>
            <w:r>
              <w:rPr>
                <w:rFonts w:ascii="宋体" w:eastAsia="宋体" w:hAnsi="宋体" w:cs="宋体"/>
                <w:b w:val="0"/>
                <w:i w:val="0"/>
                <w:color w:val="000000"/>
                <w:sz w:val="16"/>
              </w:rPr>
              <w:t xml:space="preserve">4,750.16</w:t>
            </w:r>
          </w:p>
        </w:tc>
        <w:tc>
          <w:tcPr>
            <w:tcW w:w="1120" w:type="dxa"/>
            <w:tcBorders/>
            <w:vAlign w:val="center"/>
          </w:tcPr>
          <w:p>
            <w:pPr>
              <w:jc w:val="right"/>
            </w:pPr>
            <w:r>
              <w:rPr>
                <w:rFonts w:ascii="宋体" w:eastAsia="宋体" w:hAnsi="宋体" w:cs="宋体"/>
                <w:b w:val="0"/>
                <w:i w:val="0"/>
                <w:color w:val="000000"/>
                <w:sz w:val="16"/>
              </w:rPr>
              <w:t xml:space="preserve">5,654.43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人力资源和社会保障管理事务</w:t>
            </w:r>
          </w:p>
        </w:tc>
        <w:tc>
          <w:tcPr>
            <w:tcW w:w="1120" w:type="dxa"/>
            <w:tcBorders/>
            <w:vAlign w:val="center"/>
          </w:tcPr>
          <w:p>
            <w:pPr>
              <w:jc w:val="right"/>
            </w:pPr>
            <w:r>
              <w:rPr>
                <w:rFonts w:ascii="宋体" w:eastAsia="宋体" w:hAnsi="宋体" w:cs="宋体"/>
                <w:b w:val="0"/>
                <w:i w:val="0"/>
                <w:color w:val="000000"/>
                <w:sz w:val="16"/>
              </w:rPr>
              <w:t xml:space="preserve">896.25</w:t>
            </w:r>
          </w:p>
        </w:tc>
        <w:tc>
          <w:tcPr>
            <w:tcW w:w="1120" w:type="dxa"/>
            <w:tcBorders/>
            <w:vAlign w:val="center"/>
          </w:tcPr>
          <w:p>
            <w:pPr>
              <w:jc w:val="right"/>
            </w:pPr>
            <w:r>
              <w:rPr>
                <w:rFonts w:ascii="宋体" w:eastAsia="宋体" w:hAnsi="宋体" w:cs="宋体"/>
                <w:b w:val="0"/>
                <w:i w:val="0"/>
                <w:color w:val="000000"/>
                <w:sz w:val="16"/>
              </w:rPr>
              <w:t xml:space="preserve">764.27</w:t>
            </w:r>
          </w:p>
        </w:tc>
        <w:tc>
          <w:tcPr>
            <w:tcW w:w="1120" w:type="dxa"/>
            <w:tcBorders/>
            <w:vAlign w:val="center"/>
          </w:tcPr>
          <w:p>
            <w:pPr>
              <w:jc w:val="right"/>
            </w:pPr>
            <w:r>
              <w:rPr>
                <w:rFonts w:ascii="宋体" w:eastAsia="宋体" w:hAnsi="宋体" w:cs="宋体"/>
                <w:b w:val="0"/>
                <w:i w:val="0"/>
                <w:color w:val="000000"/>
                <w:sz w:val="16"/>
              </w:rPr>
              <w:t xml:space="preserve">131.97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115.40</w:t>
            </w:r>
          </w:p>
        </w:tc>
        <w:tc>
          <w:tcPr>
            <w:tcW w:w="1120" w:type="dxa"/>
            <w:tcBorders/>
            <w:vAlign w:val="center"/>
          </w:tcPr>
          <w:p>
            <w:pPr>
              <w:jc w:val="right"/>
            </w:pPr>
            <w:r>
              <w:rPr>
                <w:rFonts w:ascii="宋体" w:eastAsia="宋体" w:hAnsi="宋体" w:cs="宋体"/>
                <w:b w:val="0"/>
                <w:i w:val="0"/>
                <w:color w:val="000000"/>
                <w:sz w:val="16"/>
              </w:rPr>
              <w:t xml:space="preserve">115.40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2080105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劳动保障监察</w:t>
            </w:r>
          </w:p>
        </w:tc>
        <w:tc>
          <w:tcPr>
            <w:tcW w:w="1120" w:type="dxa"/>
            <w:tcBorders/>
            <w:vAlign w:val="center"/>
          </w:tcPr>
          <w:p>
            <w:pPr>
              <w:jc w:val="right"/>
            </w:pPr>
            <w:r>
              <w:rPr>
                <w:rFonts w:ascii="宋体" w:eastAsia="宋体" w:hAnsi="宋体" w:cs="宋体"/>
                <w:b w:val="0"/>
                <w:i w:val="0"/>
                <w:color w:val="000000"/>
                <w:sz w:val="16"/>
              </w:rPr>
              <w:t xml:space="preserve">10.63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10.63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2080150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82.39</w:t>
            </w:r>
          </w:p>
        </w:tc>
        <w:tc>
          <w:tcPr>
            <w:tcW w:w="1120" w:type="dxa"/>
            <w:tcBorders/>
            <w:vAlign w:val="center"/>
          </w:tcPr>
          <w:p>
            <w:pPr>
              <w:jc w:val="right"/>
            </w:pPr>
            <w:r>
              <w:rPr>
                <w:rFonts w:ascii="宋体" w:eastAsia="宋体" w:hAnsi="宋体" w:cs="宋体"/>
                <w:b w:val="0"/>
                <w:i w:val="0"/>
                <w:color w:val="000000"/>
                <w:sz w:val="16"/>
              </w:rPr>
              <w:t xml:space="preserve">82.39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其他人力资源和社会保障管理事务支出</w:t>
            </w:r>
          </w:p>
        </w:tc>
        <w:tc>
          <w:tcPr>
            <w:tcW w:w="1120" w:type="dxa"/>
            <w:tcBorders/>
            <w:vAlign w:val="center"/>
          </w:tcPr>
          <w:p>
            <w:pPr>
              <w:jc w:val="right"/>
            </w:pPr>
            <w:r>
              <w:rPr>
                <w:rFonts w:ascii="宋体" w:eastAsia="宋体" w:hAnsi="宋体" w:cs="宋体"/>
                <w:b w:val="0"/>
                <w:i w:val="0"/>
                <w:color w:val="000000"/>
                <w:sz w:val="16"/>
              </w:rPr>
              <w:t xml:space="preserve">687.83</w:t>
            </w:r>
          </w:p>
        </w:tc>
        <w:tc>
          <w:tcPr>
            <w:tcW w:w="1120" w:type="dxa"/>
            <w:tcBorders/>
            <w:vAlign w:val="center"/>
          </w:tcPr>
          <w:p>
            <w:pPr>
              <w:jc w:val="right"/>
            </w:pPr>
            <w:r>
              <w:rPr>
                <w:rFonts w:ascii="宋体" w:eastAsia="宋体" w:hAnsi="宋体" w:cs="宋体"/>
                <w:b w:val="0"/>
                <w:i w:val="0"/>
                <w:color w:val="000000"/>
                <w:sz w:val="16"/>
              </w:rPr>
              <w:t xml:space="preserve">566.48</w:t>
            </w:r>
          </w:p>
        </w:tc>
        <w:tc>
          <w:tcPr>
            <w:tcW w:w="1120" w:type="dxa"/>
            <w:tcBorders/>
            <w:vAlign w:val="center"/>
          </w:tcPr>
          <w:p>
            <w:pPr>
              <w:jc w:val="right"/>
            </w:pPr>
            <w:r>
              <w:rPr>
                <w:rFonts w:ascii="宋体" w:eastAsia="宋体" w:hAnsi="宋体" w:cs="宋体"/>
                <w:b w:val="0"/>
                <w:i w:val="0"/>
                <w:color w:val="000000"/>
                <w:sz w:val="16"/>
              </w:rPr>
              <w:t xml:space="preserve">121.34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117.79</w:t>
            </w:r>
          </w:p>
        </w:tc>
        <w:tc>
          <w:tcPr>
            <w:tcW w:w="1120" w:type="dxa"/>
            <w:tcBorders/>
            <w:vAlign w:val="center"/>
          </w:tcPr>
          <w:p>
            <w:pPr>
              <w:jc w:val="right"/>
            </w:pPr>
            <w:r>
              <w:rPr>
                <w:rFonts w:ascii="宋体" w:eastAsia="宋体" w:hAnsi="宋体" w:cs="宋体"/>
                <w:b w:val="0"/>
                <w:i w:val="0"/>
                <w:color w:val="000000"/>
                <w:sz w:val="16"/>
              </w:rPr>
              <w:t xml:space="preserve">117.79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1.01</w:t>
            </w:r>
          </w:p>
        </w:tc>
        <w:tc>
          <w:tcPr>
            <w:tcW w:w="1120" w:type="dxa"/>
            <w:tcBorders/>
            <w:vAlign w:val="center"/>
          </w:tcPr>
          <w:p>
            <w:pPr>
              <w:jc w:val="right"/>
            </w:pPr>
            <w:r>
              <w:rPr>
                <w:rFonts w:ascii="宋体" w:eastAsia="宋体" w:hAnsi="宋体" w:cs="宋体"/>
                <w:b w:val="0"/>
                <w:i w:val="0"/>
                <w:color w:val="000000"/>
                <w:sz w:val="16"/>
              </w:rPr>
              <w:t xml:space="preserve">1.01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11.42</w:t>
            </w:r>
          </w:p>
        </w:tc>
        <w:tc>
          <w:tcPr>
            <w:tcW w:w="1120" w:type="dxa"/>
            <w:tcBorders/>
            <w:vAlign w:val="center"/>
          </w:tcPr>
          <w:p>
            <w:pPr>
              <w:jc w:val="right"/>
            </w:pPr>
            <w:r>
              <w:rPr>
                <w:rFonts w:ascii="宋体" w:eastAsia="宋体" w:hAnsi="宋体" w:cs="宋体"/>
                <w:b w:val="0"/>
                <w:i w:val="0"/>
                <w:color w:val="000000"/>
                <w:sz w:val="16"/>
              </w:rPr>
              <w:t xml:space="preserve">11.42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85.82</w:t>
            </w:r>
          </w:p>
        </w:tc>
        <w:tc>
          <w:tcPr>
            <w:tcW w:w="1120" w:type="dxa"/>
            <w:tcBorders/>
            <w:vAlign w:val="center"/>
          </w:tcPr>
          <w:p>
            <w:pPr>
              <w:jc w:val="right"/>
            </w:pPr>
            <w:r>
              <w:rPr>
                <w:rFonts w:ascii="宋体" w:eastAsia="宋体" w:hAnsi="宋体" w:cs="宋体"/>
                <w:b w:val="0"/>
                <w:i w:val="0"/>
                <w:color w:val="000000"/>
                <w:sz w:val="16"/>
              </w:rPr>
              <w:t xml:space="preserve">85.82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19.54</w:t>
            </w:r>
          </w:p>
        </w:tc>
        <w:tc>
          <w:tcPr>
            <w:tcW w:w="1120" w:type="dxa"/>
            <w:tcBorders/>
            <w:vAlign w:val="center"/>
          </w:tcPr>
          <w:p>
            <w:pPr>
              <w:jc w:val="right"/>
            </w:pPr>
            <w:r>
              <w:rPr>
                <w:rFonts w:ascii="宋体" w:eastAsia="宋体" w:hAnsi="宋体" w:cs="宋体"/>
                <w:b w:val="0"/>
                <w:i w:val="0"/>
                <w:color w:val="000000"/>
                <w:sz w:val="16"/>
              </w:rPr>
              <w:t xml:space="preserve">19.54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就业补助</w:t>
            </w:r>
          </w:p>
        </w:tc>
        <w:tc>
          <w:tcPr>
            <w:tcW w:w="1120" w:type="dxa"/>
            <w:tcBorders/>
            <w:vAlign w:val="center"/>
          </w:tcPr>
          <w:p>
            <w:pPr>
              <w:jc w:val="right"/>
            </w:pPr>
            <w:r>
              <w:rPr>
                <w:rFonts w:ascii="宋体" w:eastAsia="宋体" w:hAnsi="宋体" w:cs="宋体"/>
                <w:b w:val="0"/>
                <w:i w:val="0"/>
                <w:color w:val="000000"/>
                <w:sz w:val="16"/>
              </w:rPr>
              <w:t xml:space="preserve">3,859.20</w:t>
            </w:r>
          </w:p>
        </w:tc>
        <w:tc>
          <w:tcPr>
            <w:tcW w:w="1120" w:type="dxa"/>
            <w:tcBorders/>
            <w:vAlign w:val="center"/>
          </w:tcPr>
          <w:p>
            <w:pPr>
              <w:jc w:val="right"/>
            </w:pPr>
            <w:r>
              <w:rPr>
                <w:rFonts w:ascii="宋体" w:eastAsia="宋体" w:hAnsi="宋体" w:cs="宋体"/>
                <w:b w:val="0"/>
                <w:i w:val="0"/>
                <w:color w:val="000000"/>
                <w:sz w:val="16"/>
              </w:rPr>
              <w:t xml:space="preserve">3,857.67</w:t>
            </w:r>
          </w:p>
        </w:tc>
        <w:tc>
          <w:tcPr>
            <w:tcW w:w="1120" w:type="dxa"/>
            <w:tcBorders/>
            <w:vAlign w:val="center"/>
          </w:tcPr>
          <w:p>
            <w:pPr>
              <w:jc w:val="right"/>
            </w:pPr>
            <w:r>
              <w:rPr>
                <w:rFonts w:ascii="宋体" w:eastAsia="宋体" w:hAnsi="宋体" w:cs="宋体"/>
                <w:b w:val="0"/>
                <w:i w:val="0"/>
                <w:color w:val="000000"/>
                <w:sz w:val="16"/>
              </w:rPr>
              <w:t xml:space="preserve">1.53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2080701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就业创业服务补贴</w:t>
            </w:r>
          </w:p>
        </w:tc>
        <w:tc>
          <w:tcPr>
            <w:tcW w:w="1120" w:type="dxa"/>
            <w:tcBorders/>
            <w:vAlign w:val="center"/>
          </w:tcPr>
          <w:p>
            <w:pPr>
              <w:jc w:val="right"/>
            </w:pPr>
            <w:r>
              <w:rPr>
                <w:rFonts w:ascii="宋体" w:eastAsia="宋体" w:hAnsi="宋体" w:cs="宋体"/>
                <w:b w:val="0"/>
                <w:i w:val="0"/>
                <w:color w:val="000000"/>
                <w:sz w:val="16"/>
              </w:rPr>
              <w:t xml:space="preserve">1.53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2080704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社会保险补贴</w:t>
            </w:r>
          </w:p>
        </w:tc>
        <w:tc>
          <w:tcPr>
            <w:tcW w:w="1120" w:type="dxa"/>
            <w:tcBorders/>
            <w:vAlign w:val="center"/>
          </w:tcPr>
          <w:p>
            <w:pPr>
              <w:jc w:val="right"/>
            </w:pPr>
            <w:r>
              <w:rPr>
                <w:rFonts w:ascii="宋体" w:eastAsia="宋体" w:hAnsi="宋体" w:cs="宋体"/>
                <w:b w:val="0"/>
                <w:i w:val="0"/>
                <w:color w:val="000000"/>
                <w:sz w:val="16"/>
              </w:rPr>
              <w:t xml:space="preserve">32.81</w:t>
            </w:r>
          </w:p>
        </w:tc>
        <w:tc>
          <w:tcPr>
            <w:tcW w:w="1120" w:type="dxa"/>
            <w:tcBorders/>
            <w:vAlign w:val="center"/>
          </w:tcPr>
          <w:p>
            <w:pPr>
              <w:jc w:val="right"/>
            </w:pPr>
            <w:r>
              <w:rPr>
                <w:rFonts w:ascii="宋体" w:eastAsia="宋体" w:hAnsi="宋体" w:cs="宋体"/>
                <w:b w:val="0"/>
                <w:i w:val="0"/>
                <w:color w:val="000000"/>
                <w:sz w:val="16"/>
              </w:rPr>
              <w:t xml:space="preserve">32.81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2080705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公益性岗位补贴</w:t>
            </w:r>
          </w:p>
        </w:tc>
        <w:tc>
          <w:tcPr>
            <w:tcW w:w="1120" w:type="dxa"/>
            <w:tcBorders/>
            <w:vAlign w:val="center"/>
          </w:tcPr>
          <w:p>
            <w:pPr>
              <w:jc w:val="right"/>
            </w:pPr>
            <w:r>
              <w:rPr>
                <w:rFonts w:ascii="宋体" w:eastAsia="宋体" w:hAnsi="宋体" w:cs="宋体"/>
                <w:b w:val="0"/>
                <w:i w:val="0"/>
                <w:color w:val="000000"/>
                <w:sz w:val="16"/>
              </w:rPr>
              <w:t xml:space="preserve">3,824.86</w:t>
            </w:r>
          </w:p>
        </w:tc>
        <w:tc>
          <w:tcPr>
            <w:tcW w:w="1120" w:type="dxa"/>
            <w:tcBorders/>
            <w:vAlign w:val="center"/>
          </w:tcPr>
          <w:p>
            <w:pPr>
              <w:jc w:val="right"/>
            </w:pPr>
            <w:r>
              <w:rPr>
                <w:rFonts w:ascii="宋体" w:eastAsia="宋体" w:hAnsi="宋体" w:cs="宋体"/>
                <w:b w:val="0"/>
                <w:i w:val="0"/>
                <w:color w:val="000000"/>
                <w:sz w:val="16"/>
              </w:rPr>
              <w:t xml:space="preserve">3,824.86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10.43</w:t>
            </w:r>
          </w:p>
        </w:tc>
        <w:tc>
          <w:tcPr>
            <w:tcW w:w="1120" w:type="dxa"/>
            <w:tcBorders/>
            <w:vAlign w:val="center"/>
          </w:tcPr>
          <w:p>
            <w:pPr>
              <w:jc w:val="right"/>
            </w:pPr>
            <w:r>
              <w:rPr>
                <w:rFonts w:ascii="宋体" w:eastAsia="宋体" w:hAnsi="宋体" w:cs="宋体"/>
                <w:b w:val="0"/>
                <w:i w:val="0"/>
                <w:color w:val="000000"/>
                <w:sz w:val="16"/>
              </w:rPr>
              <w:t xml:space="preserve">10.43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7.28</w:t>
            </w:r>
          </w:p>
        </w:tc>
        <w:tc>
          <w:tcPr>
            <w:tcW w:w="1120" w:type="dxa"/>
            <w:tcBorders/>
            <w:vAlign w:val="center"/>
          </w:tcPr>
          <w:p>
            <w:pPr>
              <w:jc w:val="right"/>
            </w:pPr>
            <w:r>
              <w:rPr>
                <w:rFonts w:ascii="宋体" w:eastAsia="宋体" w:hAnsi="宋体" w:cs="宋体"/>
                <w:b w:val="0"/>
                <w:i w:val="0"/>
                <w:color w:val="000000"/>
                <w:sz w:val="16"/>
              </w:rPr>
              <w:t xml:space="preserve">7.28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伤残抚恤</w:t>
            </w:r>
          </w:p>
        </w:tc>
        <w:tc>
          <w:tcPr>
            <w:tcW w:w="1120" w:type="dxa"/>
            <w:tcBorders/>
            <w:vAlign w:val="center"/>
          </w:tcPr>
          <w:p>
            <w:pPr>
              <w:jc w:val="right"/>
            </w:pPr>
            <w:r>
              <w:rPr>
                <w:rFonts w:ascii="宋体" w:eastAsia="宋体" w:hAnsi="宋体" w:cs="宋体"/>
                <w:b w:val="0"/>
                <w:i w:val="0"/>
                <w:color w:val="000000"/>
                <w:sz w:val="16"/>
              </w:rPr>
              <w:t xml:space="preserve">3.15</w:t>
            </w:r>
          </w:p>
        </w:tc>
        <w:tc>
          <w:tcPr>
            <w:tcW w:w="1120" w:type="dxa"/>
            <w:tcBorders/>
            <w:vAlign w:val="center"/>
          </w:tcPr>
          <w:p>
            <w:pPr>
              <w:jc w:val="right"/>
            </w:pPr>
            <w:r>
              <w:rPr>
                <w:rFonts w:ascii="宋体" w:eastAsia="宋体" w:hAnsi="宋体" w:cs="宋体"/>
                <w:b w:val="0"/>
                <w:i w:val="0"/>
                <w:color w:val="000000"/>
                <w:sz w:val="16"/>
              </w:rPr>
              <w:t xml:space="preserve">3.15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残疾人事业</w:t>
            </w:r>
          </w:p>
        </w:tc>
        <w:tc>
          <w:tcPr>
            <w:tcW w:w="1120" w:type="dxa"/>
            <w:tcBorders/>
            <w:vAlign w:val="center"/>
          </w:tcPr>
          <w:p>
            <w:pPr>
              <w:jc w:val="right"/>
            </w:pPr>
            <w:r>
              <w:rPr>
                <w:rFonts w:ascii="宋体" w:eastAsia="宋体" w:hAnsi="宋体" w:cs="宋体"/>
                <w:b w:val="0"/>
                <w:i w:val="0"/>
                <w:color w:val="000000"/>
                <w:sz w:val="16"/>
              </w:rPr>
              <w:t xml:space="preserve">2.90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2.90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其他残疾人事业支出</w:t>
            </w:r>
          </w:p>
        </w:tc>
        <w:tc>
          <w:tcPr>
            <w:tcW w:w="1120" w:type="dxa"/>
            <w:tcBorders/>
            <w:vAlign w:val="center"/>
          </w:tcPr>
          <w:p>
            <w:pPr>
              <w:jc w:val="right"/>
            </w:pPr>
            <w:r>
              <w:rPr>
                <w:rFonts w:ascii="宋体" w:eastAsia="宋体" w:hAnsi="宋体" w:cs="宋体"/>
                <w:b w:val="0"/>
                <w:i w:val="0"/>
                <w:color w:val="000000"/>
                <w:sz w:val="16"/>
              </w:rPr>
              <w:t xml:space="preserve">2.90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2.90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5,518.03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5,518.03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5,518.03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5,518.03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96.43</w:t>
            </w:r>
          </w:p>
        </w:tc>
        <w:tc>
          <w:tcPr>
            <w:tcW w:w="1120" w:type="dxa"/>
            <w:tcBorders/>
            <w:vAlign w:val="center"/>
          </w:tcPr>
          <w:p>
            <w:pPr>
              <w:jc w:val="right"/>
            </w:pPr>
            <w:r>
              <w:rPr>
                <w:rFonts w:ascii="宋体" w:eastAsia="宋体" w:hAnsi="宋体" w:cs="宋体"/>
                <w:b w:val="0"/>
                <w:i w:val="0"/>
                <w:color w:val="000000"/>
                <w:sz w:val="16"/>
              </w:rPr>
              <w:t xml:space="preserve">43.60</w:t>
            </w:r>
          </w:p>
        </w:tc>
        <w:tc>
          <w:tcPr>
            <w:tcW w:w="1120" w:type="dxa"/>
            <w:tcBorders/>
            <w:vAlign w:val="center"/>
          </w:tcPr>
          <w:p>
            <w:pPr>
              <w:jc w:val="right"/>
            </w:pPr>
            <w:r>
              <w:rPr>
                <w:rFonts w:ascii="宋体" w:eastAsia="宋体" w:hAnsi="宋体" w:cs="宋体"/>
                <w:b w:val="0"/>
                <w:i w:val="0"/>
                <w:color w:val="000000"/>
                <w:sz w:val="16"/>
              </w:rPr>
              <w:t xml:space="preserve">52.83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96.43</w:t>
            </w:r>
          </w:p>
        </w:tc>
        <w:tc>
          <w:tcPr>
            <w:tcW w:w="1120" w:type="dxa"/>
            <w:tcBorders/>
            <w:vAlign w:val="center"/>
          </w:tcPr>
          <w:p>
            <w:pPr>
              <w:jc w:val="right"/>
            </w:pPr>
            <w:r>
              <w:rPr>
                <w:rFonts w:ascii="宋体" w:eastAsia="宋体" w:hAnsi="宋体" w:cs="宋体"/>
                <w:b w:val="0"/>
                <w:i w:val="0"/>
                <w:color w:val="000000"/>
                <w:sz w:val="16"/>
              </w:rPr>
              <w:t xml:space="preserve">43.60</w:t>
            </w:r>
          </w:p>
        </w:tc>
        <w:tc>
          <w:tcPr>
            <w:tcW w:w="1120" w:type="dxa"/>
            <w:tcBorders/>
            <w:vAlign w:val="center"/>
          </w:tcPr>
          <w:p>
            <w:pPr>
              <w:jc w:val="right"/>
            </w:pPr>
            <w:r>
              <w:rPr>
                <w:rFonts w:ascii="宋体" w:eastAsia="宋体" w:hAnsi="宋体" w:cs="宋体"/>
                <w:b w:val="0"/>
                <w:i w:val="0"/>
                <w:color w:val="000000"/>
                <w:sz w:val="16"/>
              </w:rPr>
              <w:t xml:space="preserve">52.83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3.82</w:t>
            </w:r>
          </w:p>
        </w:tc>
        <w:tc>
          <w:tcPr>
            <w:tcW w:w="1120" w:type="dxa"/>
            <w:tcBorders/>
            <w:vAlign w:val="center"/>
          </w:tcPr>
          <w:p>
            <w:pPr>
              <w:jc w:val="right"/>
            </w:pPr>
            <w:r>
              <w:rPr>
                <w:rFonts w:ascii="宋体" w:eastAsia="宋体" w:hAnsi="宋体" w:cs="宋体"/>
                <w:b w:val="0"/>
                <w:i w:val="0"/>
                <w:color w:val="000000"/>
                <w:sz w:val="16"/>
              </w:rPr>
              <w:t xml:space="preserve">3.82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29.67</w:t>
            </w:r>
          </w:p>
        </w:tc>
        <w:tc>
          <w:tcPr>
            <w:tcW w:w="1120" w:type="dxa"/>
            <w:tcBorders/>
            <w:vAlign w:val="center"/>
          </w:tcPr>
          <w:p>
            <w:pPr>
              <w:jc w:val="right"/>
            </w:pPr>
            <w:r>
              <w:rPr>
                <w:rFonts w:ascii="宋体" w:eastAsia="宋体" w:hAnsi="宋体" w:cs="宋体"/>
                <w:b w:val="0"/>
                <w:i w:val="0"/>
                <w:color w:val="000000"/>
                <w:sz w:val="16"/>
              </w:rPr>
              <w:t xml:space="preserve">29.67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9.27</w:t>
            </w:r>
          </w:p>
        </w:tc>
        <w:tc>
          <w:tcPr>
            <w:tcW w:w="1120" w:type="dxa"/>
            <w:tcBorders/>
            <w:vAlign w:val="center"/>
          </w:tcPr>
          <w:p>
            <w:pPr>
              <w:jc w:val="right"/>
            </w:pPr>
            <w:r>
              <w:rPr>
                <w:rFonts w:ascii="宋体" w:eastAsia="宋体" w:hAnsi="宋体" w:cs="宋体"/>
                <w:b w:val="0"/>
                <w:i w:val="0"/>
                <w:color w:val="000000"/>
                <w:sz w:val="16"/>
              </w:rPr>
              <w:t xml:space="preserve">9.27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53.67</w:t>
            </w:r>
          </w:p>
        </w:tc>
        <w:tc>
          <w:tcPr>
            <w:tcW w:w="1120" w:type="dxa"/>
            <w:tcBorders/>
            <w:vAlign w:val="center"/>
          </w:tcPr>
          <w:p>
            <w:pPr>
              <w:jc w:val="right"/>
            </w:pPr>
            <w:r>
              <w:rPr>
                <w:rFonts w:ascii="宋体" w:eastAsia="宋体" w:hAnsi="宋体" w:cs="宋体"/>
                <w:b w:val="0"/>
                <w:i w:val="0"/>
                <w:color w:val="000000"/>
                <w:sz w:val="16"/>
              </w:rPr>
              <w:t xml:space="preserve">0.84</w:t>
            </w:r>
          </w:p>
        </w:tc>
        <w:tc>
          <w:tcPr>
            <w:tcW w:w="1120" w:type="dxa"/>
            <w:tcBorders/>
            <w:vAlign w:val="center"/>
          </w:tcPr>
          <w:p>
            <w:pPr>
              <w:jc w:val="right"/>
            </w:pPr>
            <w:r>
              <w:rPr>
                <w:rFonts w:ascii="宋体" w:eastAsia="宋体" w:hAnsi="宋体" w:cs="宋体"/>
                <w:b w:val="0"/>
                <w:i w:val="0"/>
                <w:color w:val="000000"/>
                <w:sz w:val="16"/>
              </w:rPr>
              <w:t xml:space="preserve">52.83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68.96</w:t>
            </w:r>
          </w:p>
        </w:tc>
        <w:tc>
          <w:tcPr>
            <w:tcW w:w="1120" w:type="dxa"/>
            <w:tcBorders/>
            <w:vAlign w:val="center"/>
          </w:tcPr>
          <w:p>
            <w:pPr>
              <w:jc w:val="right"/>
            </w:pPr>
            <w:r>
              <w:rPr>
                <w:rFonts w:ascii="宋体" w:eastAsia="宋体" w:hAnsi="宋体" w:cs="宋体"/>
                <w:b w:val="0"/>
                <w:i w:val="0"/>
                <w:color w:val="000000"/>
                <w:sz w:val="16"/>
              </w:rPr>
              <w:t xml:space="preserve">68.96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68.96</w:t>
            </w:r>
          </w:p>
        </w:tc>
        <w:tc>
          <w:tcPr>
            <w:tcW w:w="1120" w:type="dxa"/>
            <w:tcBorders/>
            <w:vAlign w:val="center"/>
          </w:tcPr>
          <w:p>
            <w:pPr>
              <w:jc w:val="right"/>
            </w:pPr>
            <w:r>
              <w:rPr>
                <w:rFonts w:ascii="宋体" w:eastAsia="宋体" w:hAnsi="宋体" w:cs="宋体"/>
                <w:b w:val="0"/>
                <w:i w:val="0"/>
                <w:color w:val="000000"/>
                <w:sz w:val="16"/>
              </w:rPr>
              <w:t xml:space="preserve">68.96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68.96</w:t>
            </w:r>
          </w:p>
        </w:tc>
        <w:tc>
          <w:tcPr>
            <w:tcW w:w="1120" w:type="dxa"/>
            <w:tcBorders/>
            <w:vAlign w:val="center"/>
          </w:tcPr>
          <w:p>
            <w:pPr>
              <w:jc w:val="right"/>
            </w:pPr>
            <w:r>
              <w:rPr>
                <w:rFonts w:ascii="宋体" w:eastAsia="宋体" w:hAnsi="宋体" w:cs="宋体"/>
                <w:b w:val="0"/>
                <w:i w:val="0"/>
                <w:color w:val="000000"/>
                <w:sz w:val="16"/>
              </w:rPr>
              <w:t xml:space="preserve">68.96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部门：辽宁省盘锦市兴隆台区人力资源和社会保障局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10,569.99</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10,404.60</w:t>
            </w:r>
          </w:p>
        </w:tc>
        <w:tc>
          <w:tcPr>
            <w:tcW w:w="1100" w:type="dxa"/>
            <w:tcBorders/>
            <w:vAlign w:val="center"/>
          </w:tcPr>
          <w:p>
            <w:pPr>
              <w:jc w:val="right"/>
            </w:pPr>
            <w:r>
              <w:rPr>
                <w:rFonts w:ascii="宋体" w:eastAsia="宋体" w:hAnsi="宋体" w:cs="宋体"/>
                <w:b w:val="0"/>
                <w:i w:val="0"/>
                <w:color w:val="000000"/>
                <w:sz w:val="14"/>
              </w:rPr>
              <w:t xml:space="preserve">10,404.60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96.43</w:t>
            </w:r>
          </w:p>
        </w:tc>
        <w:tc>
          <w:tcPr>
            <w:tcW w:w="1100" w:type="dxa"/>
            <w:tcBorders/>
            <w:vAlign w:val="center"/>
          </w:tcPr>
          <w:p>
            <w:pPr>
              <w:jc w:val="right"/>
            </w:pPr>
            <w:r>
              <w:rPr>
                <w:rFonts w:ascii="宋体" w:eastAsia="宋体" w:hAnsi="宋体" w:cs="宋体"/>
                <w:b w:val="0"/>
                <w:i w:val="0"/>
                <w:color w:val="000000"/>
                <w:sz w:val="14"/>
              </w:rPr>
              <w:t xml:space="preserve">96.43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68.96</w:t>
            </w:r>
          </w:p>
        </w:tc>
        <w:tc>
          <w:tcPr>
            <w:tcW w:w="1100" w:type="dxa"/>
            <w:tcBorders/>
            <w:vAlign w:val="center"/>
          </w:tcPr>
          <w:p>
            <w:pPr>
              <w:jc w:val="right"/>
            </w:pPr>
            <w:r>
              <w:rPr>
                <w:rFonts w:ascii="宋体" w:eastAsia="宋体" w:hAnsi="宋体" w:cs="宋体"/>
                <w:b w:val="0"/>
                <w:i w:val="0"/>
                <w:color w:val="000000"/>
                <w:sz w:val="14"/>
              </w:rPr>
              <w:t xml:space="preserve">68.96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10,569.99</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10,569.99</w:t>
            </w:r>
          </w:p>
        </w:tc>
        <w:tc>
          <w:tcPr>
            <w:tcW w:w="1100" w:type="dxa"/>
            <w:tcBorders/>
            <w:vAlign w:val="center"/>
          </w:tcPr>
          <w:p>
            <w:pPr>
              <w:jc w:val="right"/>
            </w:pPr>
            <w:r>
              <w:rPr>
                <w:rFonts w:ascii="宋体" w:eastAsia="宋体" w:hAnsi="宋体" w:cs="宋体"/>
                <w:b w:val="0"/>
                <w:i w:val="0"/>
                <w:color w:val="000000"/>
                <w:sz w:val="14"/>
              </w:rPr>
              <w:t xml:space="preserve">10,569.99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10,569.99</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10,569.99</w:t>
            </w:r>
          </w:p>
        </w:tc>
        <w:tc>
          <w:tcPr>
            <w:tcW w:w="1100" w:type="dxa"/>
            <w:tcBorders/>
            <w:vAlign w:val="center"/>
          </w:tcPr>
          <w:p>
            <w:pPr>
              <w:jc w:val="right"/>
            </w:pPr>
            <w:r>
              <w:rPr>
                <w:rFonts w:ascii="宋体" w:eastAsia="宋体" w:hAnsi="宋体" w:cs="宋体"/>
                <w:b w:val="0"/>
                <w:i w:val="0"/>
                <w:color w:val="000000"/>
                <w:sz w:val="14"/>
              </w:rPr>
              <w:t xml:space="preserve">10,569.99</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部门：辽宁省盘锦市兴隆台区人力资源和社会保障局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10,569.99</w:t>
            </w:r>
          </w:p>
        </w:tc>
        <w:tc>
          <w:tcPr>
            <w:tcW w:w="1980" w:type="dxa"/>
            <w:tcBorders/>
            <w:vAlign w:val="center"/>
          </w:tcPr>
          <w:p>
            <w:pPr>
              <w:jc w:val="right"/>
            </w:pPr>
            <w:r>
              <w:rPr>
                <w:rFonts w:ascii="宋体" w:eastAsia="宋体" w:hAnsi="宋体" w:cs="宋体"/>
                <w:b/>
                <w:i w:val="0"/>
                <w:color w:val="000000"/>
                <w:sz w:val="20"/>
              </w:rPr>
              <w:t xml:space="preserve">4,862.73</w:t>
            </w:r>
          </w:p>
        </w:tc>
        <w:tc>
          <w:tcPr>
            <w:tcW w:w="1952" w:type="dxa"/>
            <w:tcBorders/>
            <w:vAlign w:val="center"/>
          </w:tcPr>
          <w:p>
            <w:pPr>
              <w:jc w:val="right"/>
            </w:pPr>
            <w:r>
              <w:rPr>
                <w:rFonts w:ascii="宋体" w:eastAsia="宋体" w:hAnsi="宋体" w:cs="宋体"/>
                <w:b/>
                <w:i w:val="0"/>
                <w:color w:val="000000"/>
                <w:sz w:val="20"/>
              </w:rPr>
              <w:t xml:space="preserve">5,707.26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外交支出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国际发展合作</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2020850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10,404.60</w:t>
            </w:r>
          </w:p>
        </w:tc>
        <w:tc>
          <w:tcPr>
            <w:tcW w:w="1980" w:type="dxa"/>
            <w:tcBorders/>
            <w:vAlign w:val="center"/>
          </w:tcPr>
          <w:p>
            <w:pPr>
              <w:jc w:val="right"/>
            </w:pPr>
            <w:r>
              <w:rPr>
                <w:rFonts w:ascii="宋体" w:eastAsia="宋体" w:hAnsi="宋体" w:cs="宋体"/>
                <w:b w:val="0"/>
                <w:i w:val="0"/>
                <w:color w:val="000000"/>
                <w:sz w:val="20"/>
              </w:rPr>
              <w:t xml:space="preserve">4,750.16</w:t>
            </w:r>
          </w:p>
        </w:tc>
        <w:tc>
          <w:tcPr>
            <w:tcW w:w="1952" w:type="dxa"/>
            <w:tcBorders/>
            <w:vAlign w:val="center"/>
          </w:tcPr>
          <w:p>
            <w:pPr>
              <w:jc w:val="right"/>
            </w:pPr>
            <w:r>
              <w:rPr>
                <w:rFonts w:ascii="宋体" w:eastAsia="宋体" w:hAnsi="宋体" w:cs="宋体"/>
                <w:b w:val="0"/>
                <w:i w:val="0"/>
                <w:color w:val="000000"/>
                <w:sz w:val="20"/>
              </w:rPr>
              <w:t xml:space="preserve">5,654.43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人力资源和社会保障管理事务</w:t>
            </w:r>
          </w:p>
        </w:tc>
        <w:tc>
          <w:tcPr>
            <w:tcW w:w="1980" w:type="dxa"/>
            <w:tcBorders/>
            <w:vAlign w:val="center"/>
          </w:tcPr>
          <w:p>
            <w:pPr>
              <w:jc w:val="right"/>
            </w:pPr>
            <w:r>
              <w:rPr>
                <w:rFonts w:ascii="宋体" w:eastAsia="宋体" w:hAnsi="宋体" w:cs="宋体"/>
                <w:b w:val="0"/>
                <w:i w:val="0"/>
                <w:color w:val="000000"/>
                <w:sz w:val="20"/>
              </w:rPr>
              <w:t xml:space="preserve">896.25</w:t>
            </w:r>
          </w:p>
        </w:tc>
        <w:tc>
          <w:tcPr>
            <w:tcW w:w="1980" w:type="dxa"/>
            <w:tcBorders/>
            <w:vAlign w:val="center"/>
          </w:tcPr>
          <w:p>
            <w:pPr>
              <w:jc w:val="right"/>
            </w:pPr>
            <w:r>
              <w:rPr>
                <w:rFonts w:ascii="宋体" w:eastAsia="宋体" w:hAnsi="宋体" w:cs="宋体"/>
                <w:b w:val="0"/>
                <w:i w:val="0"/>
                <w:color w:val="000000"/>
                <w:sz w:val="20"/>
              </w:rPr>
              <w:t xml:space="preserve">764.27</w:t>
            </w:r>
          </w:p>
        </w:tc>
        <w:tc>
          <w:tcPr>
            <w:tcW w:w="1952" w:type="dxa"/>
            <w:tcBorders/>
            <w:vAlign w:val="center"/>
          </w:tcPr>
          <w:p>
            <w:pPr>
              <w:jc w:val="right"/>
            </w:pPr>
            <w:r>
              <w:rPr>
                <w:rFonts w:ascii="宋体" w:eastAsia="宋体" w:hAnsi="宋体" w:cs="宋体"/>
                <w:b w:val="0"/>
                <w:i w:val="0"/>
                <w:color w:val="000000"/>
                <w:sz w:val="20"/>
              </w:rPr>
              <w:t xml:space="preserve">131.97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115.40</w:t>
            </w:r>
          </w:p>
        </w:tc>
        <w:tc>
          <w:tcPr>
            <w:tcW w:w="1980" w:type="dxa"/>
            <w:tcBorders/>
            <w:vAlign w:val="center"/>
          </w:tcPr>
          <w:p>
            <w:pPr>
              <w:jc w:val="right"/>
            </w:pPr>
            <w:r>
              <w:rPr>
                <w:rFonts w:ascii="宋体" w:eastAsia="宋体" w:hAnsi="宋体" w:cs="宋体"/>
                <w:b w:val="0"/>
                <w:i w:val="0"/>
                <w:color w:val="000000"/>
                <w:sz w:val="20"/>
              </w:rPr>
              <w:t xml:space="preserve">115.40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2080105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劳动保障监察</w:t>
            </w:r>
          </w:p>
        </w:tc>
        <w:tc>
          <w:tcPr>
            <w:tcW w:w="1980" w:type="dxa"/>
            <w:tcBorders/>
            <w:vAlign w:val="center"/>
          </w:tcPr>
          <w:p>
            <w:pPr>
              <w:jc w:val="right"/>
            </w:pPr>
            <w:r>
              <w:rPr>
                <w:rFonts w:ascii="宋体" w:eastAsia="宋体" w:hAnsi="宋体" w:cs="宋体"/>
                <w:b w:val="0"/>
                <w:i w:val="0"/>
                <w:color w:val="000000"/>
                <w:sz w:val="20"/>
              </w:rPr>
              <w:t xml:space="preserve">10.63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10.63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2080150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82.39</w:t>
            </w:r>
          </w:p>
        </w:tc>
        <w:tc>
          <w:tcPr>
            <w:tcW w:w="1980" w:type="dxa"/>
            <w:tcBorders/>
            <w:vAlign w:val="center"/>
          </w:tcPr>
          <w:p>
            <w:pPr>
              <w:jc w:val="right"/>
            </w:pPr>
            <w:r>
              <w:rPr>
                <w:rFonts w:ascii="宋体" w:eastAsia="宋体" w:hAnsi="宋体" w:cs="宋体"/>
                <w:b w:val="0"/>
                <w:i w:val="0"/>
                <w:color w:val="000000"/>
                <w:sz w:val="20"/>
              </w:rPr>
              <w:t xml:space="preserve">82.39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其他人力资源和社会保障管理事务支出</w:t>
            </w:r>
          </w:p>
        </w:tc>
        <w:tc>
          <w:tcPr>
            <w:tcW w:w="1980" w:type="dxa"/>
            <w:tcBorders/>
            <w:vAlign w:val="center"/>
          </w:tcPr>
          <w:p>
            <w:pPr>
              <w:jc w:val="right"/>
            </w:pPr>
            <w:r>
              <w:rPr>
                <w:rFonts w:ascii="宋体" w:eastAsia="宋体" w:hAnsi="宋体" w:cs="宋体"/>
                <w:b w:val="0"/>
                <w:i w:val="0"/>
                <w:color w:val="000000"/>
                <w:sz w:val="20"/>
              </w:rPr>
              <w:t xml:space="preserve">687.83</w:t>
            </w:r>
          </w:p>
        </w:tc>
        <w:tc>
          <w:tcPr>
            <w:tcW w:w="1980" w:type="dxa"/>
            <w:tcBorders/>
            <w:vAlign w:val="center"/>
          </w:tcPr>
          <w:p>
            <w:pPr>
              <w:jc w:val="right"/>
            </w:pPr>
            <w:r>
              <w:rPr>
                <w:rFonts w:ascii="宋体" w:eastAsia="宋体" w:hAnsi="宋体" w:cs="宋体"/>
                <w:b w:val="0"/>
                <w:i w:val="0"/>
                <w:color w:val="000000"/>
                <w:sz w:val="20"/>
              </w:rPr>
              <w:t xml:space="preserve">566.48</w:t>
            </w:r>
          </w:p>
        </w:tc>
        <w:tc>
          <w:tcPr>
            <w:tcW w:w="1952" w:type="dxa"/>
            <w:tcBorders/>
            <w:vAlign w:val="center"/>
          </w:tcPr>
          <w:p>
            <w:pPr>
              <w:jc w:val="right"/>
            </w:pPr>
            <w:r>
              <w:rPr>
                <w:rFonts w:ascii="宋体" w:eastAsia="宋体" w:hAnsi="宋体" w:cs="宋体"/>
                <w:b w:val="0"/>
                <w:i w:val="0"/>
                <w:color w:val="000000"/>
                <w:sz w:val="20"/>
              </w:rPr>
              <w:t xml:space="preserve">121.34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117.79</w:t>
            </w:r>
          </w:p>
        </w:tc>
        <w:tc>
          <w:tcPr>
            <w:tcW w:w="1980" w:type="dxa"/>
            <w:tcBorders/>
            <w:vAlign w:val="center"/>
          </w:tcPr>
          <w:p>
            <w:pPr>
              <w:jc w:val="right"/>
            </w:pPr>
            <w:r>
              <w:rPr>
                <w:rFonts w:ascii="宋体" w:eastAsia="宋体" w:hAnsi="宋体" w:cs="宋体"/>
                <w:b w:val="0"/>
                <w:i w:val="0"/>
                <w:color w:val="000000"/>
                <w:sz w:val="20"/>
              </w:rPr>
              <w:t xml:space="preserve">117.79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1.01</w:t>
            </w:r>
          </w:p>
        </w:tc>
        <w:tc>
          <w:tcPr>
            <w:tcW w:w="1980" w:type="dxa"/>
            <w:tcBorders/>
            <w:vAlign w:val="center"/>
          </w:tcPr>
          <w:p>
            <w:pPr>
              <w:jc w:val="right"/>
            </w:pPr>
            <w:r>
              <w:rPr>
                <w:rFonts w:ascii="宋体" w:eastAsia="宋体" w:hAnsi="宋体" w:cs="宋体"/>
                <w:b w:val="0"/>
                <w:i w:val="0"/>
                <w:color w:val="000000"/>
                <w:sz w:val="20"/>
              </w:rPr>
              <w:t xml:space="preserve">1.01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11.42</w:t>
            </w:r>
          </w:p>
        </w:tc>
        <w:tc>
          <w:tcPr>
            <w:tcW w:w="1980" w:type="dxa"/>
            <w:tcBorders/>
            <w:vAlign w:val="center"/>
          </w:tcPr>
          <w:p>
            <w:pPr>
              <w:jc w:val="right"/>
            </w:pPr>
            <w:r>
              <w:rPr>
                <w:rFonts w:ascii="宋体" w:eastAsia="宋体" w:hAnsi="宋体" w:cs="宋体"/>
                <w:b w:val="0"/>
                <w:i w:val="0"/>
                <w:color w:val="000000"/>
                <w:sz w:val="20"/>
              </w:rPr>
              <w:t xml:space="preserve">11.42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85.82</w:t>
            </w:r>
          </w:p>
        </w:tc>
        <w:tc>
          <w:tcPr>
            <w:tcW w:w="1980" w:type="dxa"/>
            <w:tcBorders/>
            <w:vAlign w:val="center"/>
          </w:tcPr>
          <w:p>
            <w:pPr>
              <w:jc w:val="right"/>
            </w:pPr>
            <w:r>
              <w:rPr>
                <w:rFonts w:ascii="宋体" w:eastAsia="宋体" w:hAnsi="宋体" w:cs="宋体"/>
                <w:b w:val="0"/>
                <w:i w:val="0"/>
                <w:color w:val="000000"/>
                <w:sz w:val="20"/>
              </w:rPr>
              <w:t xml:space="preserve">85.82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19.54</w:t>
            </w:r>
          </w:p>
        </w:tc>
        <w:tc>
          <w:tcPr>
            <w:tcW w:w="1980" w:type="dxa"/>
            <w:tcBorders/>
            <w:vAlign w:val="center"/>
          </w:tcPr>
          <w:p>
            <w:pPr>
              <w:jc w:val="right"/>
            </w:pPr>
            <w:r>
              <w:rPr>
                <w:rFonts w:ascii="宋体" w:eastAsia="宋体" w:hAnsi="宋体" w:cs="宋体"/>
                <w:b w:val="0"/>
                <w:i w:val="0"/>
                <w:color w:val="000000"/>
                <w:sz w:val="20"/>
              </w:rPr>
              <w:t xml:space="preserve">19.54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其他行政事业单位养老支出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就业补助</w:t>
            </w:r>
          </w:p>
        </w:tc>
        <w:tc>
          <w:tcPr>
            <w:tcW w:w="1980" w:type="dxa"/>
            <w:tcBorders/>
            <w:vAlign w:val="center"/>
          </w:tcPr>
          <w:p>
            <w:pPr>
              <w:jc w:val="right"/>
            </w:pPr>
            <w:r>
              <w:rPr>
                <w:rFonts w:ascii="宋体" w:eastAsia="宋体" w:hAnsi="宋体" w:cs="宋体"/>
                <w:b w:val="0"/>
                <w:i w:val="0"/>
                <w:color w:val="000000"/>
                <w:sz w:val="20"/>
              </w:rPr>
              <w:t xml:space="preserve">3,859.20</w:t>
            </w:r>
          </w:p>
        </w:tc>
        <w:tc>
          <w:tcPr>
            <w:tcW w:w="1980" w:type="dxa"/>
            <w:tcBorders/>
            <w:vAlign w:val="center"/>
          </w:tcPr>
          <w:p>
            <w:pPr>
              <w:jc w:val="right"/>
            </w:pPr>
            <w:r>
              <w:rPr>
                <w:rFonts w:ascii="宋体" w:eastAsia="宋体" w:hAnsi="宋体" w:cs="宋体"/>
                <w:b w:val="0"/>
                <w:i w:val="0"/>
                <w:color w:val="000000"/>
                <w:sz w:val="20"/>
              </w:rPr>
              <w:t xml:space="preserve">3,857.67</w:t>
            </w:r>
          </w:p>
        </w:tc>
        <w:tc>
          <w:tcPr>
            <w:tcW w:w="1952" w:type="dxa"/>
            <w:tcBorders/>
            <w:vAlign w:val="center"/>
          </w:tcPr>
          <w:p>
            <w:pPr>
              <w:jc w:val="right"/>
            </w:pPr>
            <w:r>
              <w:rPr>
                <w:rFonts w:ascii="宋体" w:eastAsia="宋体" w:hAnsi="宋体" w:cs="宋体"/>
                <w:b w:val="0"/>
                <w:i w:val="0"/>
                <w:color w:val="000000"/>
                <w:sz w:val="20"/>
              </w:rPr>
              <w:t xml:space="preserve">1.53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2080701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就业创业服务补贴</w:t>
            </w:r>
          </w:p>
        </w:tc>
        <w:tc>
          <w:tcPr>
            <w:tcW w:w="1980" w:type="dxa"/>
            <w:tcBorders/>
            <w:vAlign w:val="center"/>
          </w:tcPr>
          <w:p>
            <w:pPr>
              <w:jc w:val="right"/>
            </w:pPr>
            <w:r>
              <w:rPr>
                <w:rFonts w:ascii="宋体" w:eastAsia="宋体" w:hAnsi="宋体" w:cs="宋体"/>
                <w:b w:val="0"/>
                <w:i w:val="0"/>
                <w:color w:val="000000"/>
                <w:sz w:val="20"/>
              </w:rPr>
              <w:t xml:space="preserve">1.53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2080704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社会保险补贴</w:t>
            </w:r>
          </w:p>
        </w:tc>
        <w:tc>
          <w:tcPr>
            <w:tcW w:w="1980" w:type="dxa"/>
            <w:tcBorders/>
            <w:vAlign w:val="center"/>
          </w:tcPr>
          <w:p>
            <w:pPr>
              <w:jc w:val="right"/>
            </w:pPr>
            <w:r>
              <w:rPr>
                <w:rFonts w:ascii="宋体" w:eastAsia="宋体" w:hAnsi="宋体" w:cs="宋体"/>
                <w:b w:val="0"/>
                <w:i w:val="0"/>
                <w:color w:val="000000"/>
                <w:sz w:val="20"/>
              </w:rPr>
              <w:t xml:space="preserve">32.81</w:t>
            </w:r>
          </w:p>
        </w:tc>
        <w:tc>
          <w:tcPr>
            <w:tcW w:w="1980" w:type="dxa"/>
            <w:tcBorders/>
            <w:vAlign w:val="center"/>
          </w:tcPr>
          <w:p>
            <w:pPr>
              <w:jc w:val="right"/>
            </w:pPr>
            <w:r>
              <w:rPr>
                <w:rFonts w:ascii="宋体" w:eastAsia="宋体" w:hAnsi="宋体" w:cs="宋体"/>
                <w:b w:val="0"/>
                <w:i w:val="0"/>
                <w:color w:val="000000"/>
                <w:sz w:val="20"/>
              </w:rPr>
              <w:t xml:space="preserve">32.81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2080705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公益性岗位补贴</w:t>
            </w:r>
          </w:p>
        </w:tc>
        <w:tc>
          <w:tcPr>
            <w:tcW w:w="1980" w:type="dxa"/>
            <w:tcBorders/>
            <w:vAlign w:val="center"/>
          </w:tcPr>
          <w:p>
            <w:pPr>
              <w:jc w:val="right"/>
            </w:pPr>
            <w:r>
              <w:rPr>
                <w:rFonts w:ascii="宋体" w:eastAsia="宋体" w:hAnsi="宋体" w:cs="宋体"/>
                <w:b w:val="0"/>
                <w:i w:val="0"/>
                <w:color w:val="000000"/>
                <w:sz w:val="20"/>
              </w:rPr>
              <w:t xml:space="preserve">3,824.86</w:t>
            </w:r>
          </w:p>
        </w:tc>
        <w:tc>
          <w:tcPr>
            <w:tcW w:w="1980" w:type="dxa"/>
            <w:tcBorders/>
            <w:vAlign w:val="center"/>
          </w:tcPr>
          <w:p>
            <w:pPr>
              <w:jc w:val="right"/>
            </w:pPr>
            <w:r>
              <w:rPr>
                <w:rFonts w:ascii="宋体" w:eastAsia="宋体" w:hAnsi="宋体" w:cs="宋体"/>
                <w:b w:val="0"/>
                <w:i w:val="0"/>
                <w:color w:val="000000"/>
                <w:sz w:val="20"/>
              </w:rPr>
              <w:t xml:space="preserve">3,824.86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10.43</w:t>
            </w:r>
          </w:p>
        </w:tc>
        <w:tc>
          <w:tcPr>
            <w:tcW w:w="1980" w:type="dxa"/>
            <w:tcBorders/>
            <w:vAlign w:val="center"/>
          </w:tcPr>
          <w:p>
            <w:pPr>
              <w:jc w:val="right"/>
            </w:pPr>
            <w:r>
              <w:rPr>
                <w:rFonts w:ascii="宋体" w:eastAsia="宋体" w:hAnsi="宋体" w:cs="宋体"/>
                <w:b w:val="0"/>
                <w:i w:val="0"/>
                <w:color w:val="000000"/>
                <w:sz w:val="20"/>
              </w:rPr>
              <w:t xml:space="preserve">10.43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7.28</w:t>
            </w:r>
          </w:p>
        </w:tc>
        <w:tc>
          <w:tcPr>
            <w:tcW w:w="1980" w:type="dxa"/>
            <w:tcBorders/>
            <w:vAlign w:val="center"/>
          </w:tcPr>
          <w:p>
            <w:pPr>
              <w:jc w:val="right"/>
            </w:pPr>
            <w:r>
              <w:rPr>
                <w:rFonts w:ascii="宋体" w:eastAsia="宋体" w:hAnsi="宋体" w:cs="宋体"/>
                <w:b w:val="0"/>
                <w:i w:val="0"/>
                <w:color w:val="000000"/>
                <w:sz w:val="20"/>
              </w:rPr>
              <w:t xml:space="preserve">7.28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伤残抚恤</w:t>
            </w:r>
          </w:p>
        </w:tc>
        <w:tc>
          <w:tcPr>
            <w:tcW w:w="1980" w:type="dxa"/>
            <w:tcBorders/>
            <w:vAlign w:val="center"/>
          </w:tcPr>
          <w:p>
            <w:pPr>
              <w:jc w:val="right"/>
            </w:pPr>
            <w:r>
              <w:rPr>
                <w:rFonts w:ascii="宋体" w:eastAsia="宋体" w:hAnsi="宋体" w:cs="宋体"/>
                <w:b w:val="0"/>
                <w:i w:val="0"/>
                <w:color w:val="000000"/>
                <w:sz w:val="20"/>
              </w:rPr>
              <w:t xml:space="preserve">3.15</w:t>
            </w:r>
          </w:p>
        </w:tc>
        <w:tc>
          <w:tcPr>
            <w:tcW w:w="1980" w:type="dxa"/>
            <w:tcBorders/>
            <w:vAlign w:val="center"/>
          </w:tcPr>
          <w:p>
            <w:pPr>
              <w:jc w:val="right"/>
            </w:pPr>
            <w:r>
              <w:rPr>
                <w:rFonts w:ascii="宋体" w:eastAsia="宋体" w:hAnsi="宋体" w:cs="宋体"/>
                <w:b w:val="0"/>
                <w:i w:val="0"/>
                <w:color w:val="000000"/>
                <w:sz w:val="20"/>
              </w:rPr>
              <w:t xml:space="preserve">3.15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残疾人事业</w:t>
            </w:r>
          </w:p>
        </w:tc>
        <w:tc>
          <w:tcPr>
            <w:tcW w:w="1980" w:type="dxa"/>
            <w:tcBorders/>
            <w:vAlign w:val="center"/>
          </w:tcPr>
          <w:p>
            <w:pPr>
              <w:jc w:val="right"/>
            </w:pPr>
            <w:r>
              <w:rPr>
                <w:rFonts w:ascii="宋体" w:eastAsia="宋体" w:hAnsi="宋体" w:cs="宋体"/>
                <w:b w:val="0"/>
                <w:i w:val="0"/>
                <w:color w:val="000000"/>
                <w:sz w:val="20"/>
              </w:rPr>
              <w:t xml:space="preserve">2.90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2.90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其他残疾人事业支出</w:t>
            </w:r>
          </w:p>
        </w:tc>
        <w:tc>
          <w:tcPr>
            <w:tcW w:w="1980" w:type="dxa"/>
            <w:tcBorders/>
            <w:vAlign w:val="center"/>
          </w:tcPr>
          <w:p>
            <w:pPr>
              <w:jc w:val="right"/>
            </w:pPr>
            <w:r>
              <w:rPr>
                <w:rFonts w:ascii="宋体" w:eastAsia="宋体" w:hAnsi="宋体" w:cs="宋体"/>
                <w:b w:val="0"/>
                <w:i w:val="0"/>
                <w:color w:val="000000"/>
                <w:sz w:val="20"/>
              </w:rPr>
              <w:t xml:space="preserve">2.90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2.90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5,518.03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5,518.03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5,518.03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5,518.03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96.43</w:t>
            </w:r>
          </w:p>
        </w:tc>
        <w:tc>
          <w:tcPr>
            <w:tcW w:w="1980" w:type="dxa"/>
            <w:tcBorders/>
            <w:vAlign w:val="center"/>
          </w:tcPr>
          <w:p>
            <w:pPr>
              <w:jc w:val="right"/>
            </w:pPr>
            <w:r>
              <w:rPr>
                <w:rFonts w:ascii="宋体" w:eastAsia="宋体" w:hAnsi="宋体" w:cs="宋体"/>
                <w:b w:val="0"/>
                <w:i w:val="0"/>
                <w:color w:val="000000"/>
                <w:sz w:val="20"/>
              </w:rPr>
              <w:t xml:space="preserve">43.60</w:t>
            </w:r>
          </w:p>
        </w:tc>
        <w:tc>
          <w:tcPr>
            <w:tcW w:w="1952" w:type="dxa"/>
            <w:tcBorders/>
            <w:vAlign w:val="center"/>
          </w:tcPr>
          <w:p>
            <w:pPr>
              <w:jc w:val="right"/>
            </w:pPr>
            <w:r>
              <w:rPr>
                <w:rFonts w:ascii="宋体" w:eastAsia="宋体" w:hAnsi="宋体" w:cs="宋体"/>
                <w:b w:val="0"/>
                <w:i w:val="0"/>
                <w:color w:val="000000"/>
                <w:sz w:val="20"/>
              </w:rPr>
              <w:t xml:space="preserve">52.83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96.43</w:t>
            </w:r>
          </w:p>
        </w:tc>
        <w:tc>
          <w:tcPr>
            <w:tcW w:w="1980" w:type="dxa"/>
            <w:tcBorders/>
            <w:vAlign w:val="center"/>
          </w:tcPr>
          <w:p>
            <w:pPr>
              <w:jc w:val="right"/>
            </w:pPr>
            <w:r>
              <w:rPr>
                <w:rFonts w:ascii="宋体" w:eastAsia="宋体" w:hAnsi="宋体" w:cs="宋体"/>
                <w:b w:val="0"/>
                <w:i w:val="0"/>
                <w:color w:val="000000"/>
                <w:sz w:val="20"/>
              </w:rPr>
              <w:t xml:space="preserve">43.60</w:t>
            </w:r>
          </w:p>
        </w:tc>
        <w:tc>
          <w:tcPr>
            <w:tcW w:w="1952" w:type="dxa"/>
            <w:tcBorders/>
            <w:vAlign w:val="center"/>
          </w:tcPr>
          <w:p>
            <w:pPr>
              <w:jc w:val="right"/>
            </w:pPr>
            <w:r>
              <w:rPr>
                <w:rFonts w:ascii="宋体" w:eastAsia="宋体" w:hAnsi="宋体" w:cs="宋体"/>
                <w:b w:val="0"/>
                <w:i w:val="0"/>
                <w:color w:val="000000"/>
                <w:sz w:val="20"/>
              </w:rPr>
              <w:t xml:space="preserve">52.83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3.82</w:t>
            </w:r>
          </w:p>
        </w:tc>
        <w:tc>
          <w:tcPr>
            <w:tcW w:w="1980" w:type="dxa"/>
            <w:tcBorders/>
            <w:vAlign w:val="center"/>
          </w:tcPr>
          <w:p>
            <w:pPr>
              <w:jc w:val="right"/>
            </w:pPr>
            <w:r>
              <w:rPr>
                <w:rFonts w:ascii="宋体" w:eastAsia="宋体" w:hAnsi="宋体" w:cs="宋体"/>
                <w:b w:val="0"/>
                <w:i w:val="0"/>
                <w:color w:val="000000"/>
                <w:sz w:val="20"/>
              </w:rPr>
              <w:t xml:space="preserve">3.82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29.67</w:t>
            </w:r>
          </w:p>
        </w:tc>
        <w:tc>
          <w:tcPr>
            <w:tcW w:w="1980" w:type="dxa"/>
            <w:tcBorders/>
            <w:vAlign w:val="center"/>
          </w:tcPr>
          <w:p>
            <w:pPr>
              <w:jc w:val="right"/>
            </w:pPr>
            <w:r>
              <w:rPr>
                <w:rFonts w:ascii="宋体" w:eastAsia="宋体" w:hAnsi="宋体" w:cs="宋体"/>
                <w:b w:val="0"/>
                <w:i w:val="0"/>
                <w:color w:val="000000"/>
                <w:sz w:val="20"/>
              </w:rPr>
              <w:t xml:space="preserve">29.67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9.27</w:t>
            </w:r>
          </w:p>
        </w:tc>
        <w:tc>
          <w:tcPr>
            <w:tcW w:w="1980" w:type="dxa"/>
            <w:tcBorders/>
            <w:vAlign w:val="center"/>
          </w:tcPr>
          <w:p>
            <w:pPr>
              <w:jc w:val="right"/>
            </w:pPr>
            <w:r>
              <w:rPr>
                <w:rFonts w:ascii="宋体" w:eastAsia="宋体" w:hAnsi="宋体" w:cs="宋体"/>
                <w:b w:val="0"/>
                <w:i w:val="0"/>
                <w:color w:val="000000"/>
                <w:sz w:val="20"/>
              </w:rPr>
              <w:t xml:space="preserve">9.27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53.67</w:t>
            </w:r>
          </w:p>
        </w:tc>
        <w:tc>
          <w:tcPr>
            <w:tcW w:w="1980" w:type="dxa"/>
            <w:tcBorders/>
            <w:vAlign w:val="center"/>
          </w:tcPr>
          <w:p>
            <w:pPr>
              <w:jc w:val="right"/>
            </w:pPr>
            <w:r>
              <w:rPr>
                <w:rFonts w:ascii="宋体" w:eastAsia="宋体" w:hAnsi="宋体" w:cs="宋体"/>
                <w:b w:val="0"/>
                <w:i w:val="0"/>
                <w:color w:val="000000"/>
                <w:sz w:val="20"/>
              </w:rPr>
              <w:t xml:space="preserve">0.84</w:t>
            </w:r>
          </w:p>
        </w:tc>
        <w:tc>
          <w:tcPr>
            <w:tcW w:w="1952" w:type="dxa"/>
            <w:tcBorders/>
            <w:vAlign w:val="center"/>
          </w:tcPr>
          <w:p>
            <w:pPr>
              <w:jc w:val="right"/>
            </w:pPr>
            <w:r>
              <w:rPr>
                <w:rFonts w:ascii="宋体" w:eastAsia="宋体" w:hAnsi="宋体" w:cs="宋体"/>
                <w:b w:val="0"/>
                <w:i w:val="0"/>
                <w:color w:val="000000"/>
                <w:sz w:val="20"/>
              </w:rPr>
              <w:t xml:space="preserve">52.83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68.96</w:t>
            </w:r>
          </w:p>
        </w:tc>
        <w:tc>
          <w:tcPr>
            <w:tcW w:w="1980" w:type="dxa"/>
            <w:tcBorders/>
            <w:vAlign w:val="center"/>
          </w:tcPr>
          <w:p>
            <w:pPr>
              <w:jc w:val="right"/>
            </w:pPr>
            <w:r>
              <w:rPr>
                <w:rFonts w:ascii="宋体" w:eastAsia="宋体" w:hAnsi="宋体" w:cs="宋体"/>
                <w:b w:val="0"/>
                <w:i w:val="0"/>
                <w:color w:val="000000"/>
                <w:sz w:val="20"/>
              </w:rPr>
              <w:t xml:space="preserve">68.96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68.96</w:t>
            </w:r>
          </w:p>
        </w:tc>
        <w:tc>
          <w:tcPr>
            <w:tcW w:w="1980" w:type="dxa"/>
            <w:tcBorders/>
            <w:vAlign w:val="center"/>
          </w:tcPr>
          <w:p>
            <w:pPr>
              <w:jc w:val="right"/>
            </w:pPr>
            <w:r>
              <w:rPr>
                <w:rFonts w:ascii="宋体" w:eastAsia="宋体" w:hAnsi="宋体" w:cs="宋体"/>
                <w:b w:val="0"/>
                <w:i w:val="0"/>
                <w:color w:val="000000"/>
                <w:sz w:val="20"/>
              </w:rPr>
              <w:t xml:space="preserve">68.96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68.96</w:t>
            </w:r>
          </w:p>
        </w:tc>
        <w:tc>
          <w:tcPr>
            <w:tcW w:w="1980" w:type="dxa"/>
            <w:tcBorders/>
            <w:vAlign w:val="center"/>
          </w:tcPr>
          <w:p>
            <w:pPr>
              <w:jc w:val="right"/>
            </w:pPr>
            <w:r>
              <w:rPr>
                <w:rFonts w:ascii="宋体" w:eastAsia="宋体" w:hAnsi="宋体" w:cs="宋体"/>
                <w:b w:val="0"/>
                <w:i w:val="0"/>
                <w:color w:val="000000"/>
                <w:sz w:val="20"/>
              </w:rPr>
              <w:t xml:space="preserve">68.96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部门：辽宁省盘锦市兴隆台区人力资源和社会保障局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4,726.55</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112.09</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271.12</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16.28</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38.32</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0.25</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76.43</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210.37</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0.27</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85.82</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19.54</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2.34</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33.12</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9.27</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3.59</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0.65</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68.96</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0.67</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3,910.02</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1.61</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24.08</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12.43</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10.42</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0.45</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13.88</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0.77</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6.92</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5.72</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0.78</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62.71</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4,750.63</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112.09</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部门：辽宁省盘锦市兴隆台区人力资源和社会保障局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21.00</w:t>
            </w:r>
          </w:p>
        </w:tc>
        <w:tc>
          <w:tcPr>
            <w:tcW w:w="3092" w:type="dxa"/>
            <w:tcBorders/>
            <w:vAlign w:val="center"/>
          </w:tcPr>
          <w:p>
            <w:pPr>
              <w:jc w:val="right"/>
            </w:pPr>
            <w:r>
              <w:rPr>
                <w:rFonts w:ascii="宋体" w:eastAsia="宋体" w:hAnsi="宋体" w:cs="宋体"/>
                <w:b w:val="0"/>
                <w:i w:val="0"/>
                <w:color w:val="000000"/>
                <w:sz w:val="23"/>
              </w:rPr>
              <w:t xml:space="preserve">6.92</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21.00</w:t>
            </w:r>
          </w:p>
        </w:tc>
        <w:tc>
          <w:tcPr>
            <w:tcW w:w="3092" w:type="dxa"/>
            <w:tcBorders/>
            <w:vAlign w:val="center"/>
          </w:tcPr>
          <w:p>
            <w:pPr>
              <w:jc w:val="right"/>
            </w:pPr>
            <w:r>
              <w:rPr>
                <w:rFonts w:ascii="宋体" w:eastAsia="宋体" w:hAnsi="宋体" w:cs="宋体"/>
                <w:b w:val="0"/>
                <w:i w:val="0"/>
                <w:color w:val="000000"/>
                <w:sz w:val="23"/>
              </w:rPr>
              <w:t xml:space="preserve">6.92</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21.00</w:t>
            </w:r>
          </w:p>
        </w:tc>
        <w:tc>
          <w:tcPr>
            <w:tcW w:w="3092" w:type="dxa"/>
            <w:tcBorders/>
            <w:vAlign w:val="center"/>
          </w:tcPr>
          <w:p>
            <w:pPr>
              <w:jc w:val="right"/>
            </w:pPr>
            <w:r>
              <w:rPr>
                <w:rFonts w:ascii="宋体" w:eastAsia="宋体" w:hAnsi="宋体" w:cs="宋体"/>
                <w:b w:val="0"/>
                <w:i w:val="0"/>
                <w:color w:val="000000"/>
                <w:sz w:val="23"/>
              </w:rPr>
              <w:t xml:space="preserve">6.92</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部门：辽宁省盘锦市兴隆台区人力资源和社会保障局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部门：辽宁省盘锦市兴隆台区人力资源和社会保障局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337011辽宁省盘锦市兴隆台区人力资源和社会保障局（本级）-211103000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137.13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137.13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47.847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47.84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83.665414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83.66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4.2265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4.22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13.4</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统筹劳动就业、社会保障、人事人才工作协调发展，按年初预算支付各项目资金，确保财政资金准确无误且不流失。</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27"/>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0.98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1.568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2023年开始遗属困难补助指标下到各单位，由各单位进行支付，不再由我单位进行支付。</w:t>
            </w: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其他:2023年开始遗属困难补助指标下到各单位，由各单位进行支付，不再由我单位进行支付。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补助对象人数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150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150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服务企业满意度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就业服务对象满意度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发放补助对象满意度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建立预算绩效管理机制</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提升治理能力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99.968</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统筹劳动就业、社会保障、人事人才工作协调发展，切实抓还就业创业，构建和谐劳动关系，按年初预算支付各项目资金，确保财政资金准确无误且不流失。</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进一步完善经费使用情况，进一步完善预算项目管理，确保机关事业单位平稳运行，正常运转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进一步完善经费使用情况，进一步完善预算项目管理，确保机关事业单位平稳运行，正常运转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购买人才服务-广济</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辽宁省盘锦市兴隆台区人力资源和社会保障局-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辽宁省盘锦市兴隆台区人力资源和社会保障局（本级）-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2467.05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2219.76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89.98%</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保障劳动者获得报酬的权利，提高劳动者积极性，高效完成政府赋予的工作指标。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基本完成年初制定的绩效目标计划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项目申报数量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项目评审数量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经济效益指标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服务企业收入增加情况</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项目整体投资支付率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规范预算编制，规范财政资金管理，按年初预算支付各项目资金，确保财政资金准确无误且不流失</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购买人才服务-中智</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辽宁省盘锦市兴隆台区人力资源和社会保障局-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辽宁省盘锦市兴隆台区人力资源和社会保障局（本级）-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6550.42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3505.97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53.52%</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促进大学生就业，保障就业者的生活保障，保障政府工作运转。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基本完成年初制定的绩效目标计划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项目申报数量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项目评审数量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政策执行到位率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经济效益指标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带动企业研发投入增长率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拉动产业投资增长率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政府及部门满意度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5.35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26.35227517</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规范预算编制，规范财政资金管理，按年初预算支付各项目资金，确保财政资金准确无误且不流失</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遗属困难补助</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辽宁省盘锦市兴隆台区人力资源和社会保障局-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辽宁省盘锦市兴隆台区人力资源和社会保障局（本级）-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72.62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54.62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75.21%</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遗属补助由各单位发放</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1"/>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农村居民人均可支配收入增长率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95.0%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11.875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其他:2023年开始遗属困难补助指标下到各单位，由各单位进行支付，不再由我单位进行支付。</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其他:2023年开始遗属困难补助指标下到各单位，由各单位进行支付，不再由我单位进行支付。</w:t>
            </w:r>
          </w:p>
          <w:p>
            <w:pPr>
              <w:snapToGrid w:val="0"/>
              <w:spacing w:before="0" w:beforeAutospacing="0" w:after="0" w:afterAutospacing="0" w:line="240" w:lineRule="auto"/>
              <w:jc w:val="left"/>
              <w:rPr/>
            </w:pPr>
          </w:p>
        </w:tc>
      </w:tr>
      <w:tr>
        <w:trPr>
          <w:trHeight w:hRule="exact" w:val="2041"/>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奖补对象在全年开展各类活动场次</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其他:2023年开始遗属困难补助指标下到各单位，由各单位进行支付，不再由我单位进行支付。</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其他:2023年开始遗属困难补助指标下到各单位，由各单位进行支付，不再由我单位进行支付。</w:t>
            </w:r>
          </w:p>
          <w:p>
            <w:pPr>
              <w:snapToGrid w:val="0"/>
              <w:spacing w:before="0" w:beforeAutospacing="0" w:after="0" w:afterAutospacing="0" w:line="240" w:lineRule="auto"/>
              <w:jc w:val="left"/>
              <w:rPr/>
            </w:pPr>
          </w:p>
        </w:tc>
      </w:tr>
      <w:tr>
        <w:trPr>
          <w:trHeight w:hRule="exact" w:val="2041"/>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低保对象准确率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其他:2023年开始遗属困难补助指标下到各单位，由各单位进行支付，不再由我单位进行支付。</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其他:2023年开始遗属困难补助指标下到各单位，由各单位进行支付，不再由我单位进行支付。</w:t>
            </w:r>
          </w:p>
          <w:p>
            <w:pPr>
              <w:snapToGrid w:val="0"/>
              <w:spacing w:before="0" w:beforeAutospacing="0" w:after="0" w:afterAutospacing="0" w:line="240" w:lineRule="auto"/>
              <w:jc w:val="left"/>
              <w:rPr/>
            </w:pPr>
          </w:p>
        </w:tc>
      </w:tr>
      <w:tr>
        <w:trPr>
          <w:trHeight w:hRule="exact" w:val="2041"/>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符合条件对象覆盖率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其他:2023年开始遗属困难补助指标下到各单位，由各单位进行支付，不再由我单位进行支付。</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其他:2023年开始遗属困难补助指标下到各单位，由各单位进行支付，不再由我单位进行支付。</w:t>
            </w:r>
          </w:p>
          <w:p>
            <w:pPr>
              <w:snapToGrid w:val="0"/>
              <w:spacing w:before="0" w:beforeAutospacing="0" w:after="0" w:afterAutospacing="0" w:line="240" w:lineRule="auto"/>
              <w:jc w:val="left"/>
              <w:rPr/>
            </w:pPr>
          </w:p>
        </w:tc>
      </w:tr>
      <w:tr>
        <w:trPr>
          <w:trHeight w:hRule="exact" w:val="2041"/>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困难群众生活水平提升率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99</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19.8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其他:2023年开始遗属困难补助指标下到各单位，由各单位进行支付，不再由我单位进行支付。</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其他:2023年开始遗属困难补助指标下到各单位，由各单位进行支付，不再由我单位进行支付。</w:t>
            </w:r>
          </w:p>
          <w:p>
            <w:pPr>
              <w:snapToGrid w:val="0"/>
              <w:spacing w:before="0" w:beforeAutospacing="0" w:after="0" w:afterAutospacing="0" w:line="240" w:lineRule="auto"/>
              <w:jc w:val="left"/>
              <w:rPr/>
            </w:pPr>
          </w:p>
        </w:tc>
      </w:tr>
      <w:tr>
        <w:trPr>
          <w:trHeight w:hRule="exact" w:val="2041"/>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贫困人口退出数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95.0%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19</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其他:2023年开始遗属困难补助指标下到各单位，由各单位进行支付，不再由我单位进行支付。</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其他:2023年开始遗属困难补助指标下到各单位，由各单位进行支付，不再由我单位进行支付。</w:t>
            </w:r>
          </w:p>
          <w:p>
            <w:pPr>
              <w:snapToGrid w:val="0"/>
              <w:spacing w:before="0" w:beforeAutospacing="0" w:after="0" w:afterAutospacing="0" w:line="240" w:lineRule="auto"/>
              <w:jc w:val="left"/>
              <w:rP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75.68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7.52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83.2</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2023年开始遗属困难补助指标下到各单位，由各单位进行支付，不再由我单位进行支付。</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337022辽宁省盘锦市兴隆台区人力资源和社会保障服务中心-211103000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3211.59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3211.59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537.525926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537.52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3998.274781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3998.27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56.144188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56.14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13.4</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按照文件要求完成指标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按要求完成了各项目标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假肢辅具装配数量</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件</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窗口服务效率满意度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创业带动就业</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持续进行</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加强理论学习，不断提高自身素质，今后将全面、系统、准时的加强理论学习，努力打下坚实的政策理论功底，拓宽个人及团队的知识领域。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进一步完善经费使用情况，进一步完善预算项目管理，确保机关事业单位平稳运行，正常运转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进一步完善经费使用情况，进一步完善预算项目管理，确保机关事业单位平稳运行，正常运转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残疾人培训及残辅具配送费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辽宁省盘锦市兴隆台区人力资源和社会保障局-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辽宁省盘锦市兴隆台区人力资源和社会保障服务中心-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已完成指标，保证工作正常运转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为就学就业残疾人适配辅助器具数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补助就业创业的残疾人数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残疾人基本生活照料和护理需求满足率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加强资金存放管理，加强本单位的财务管理制度及专项资金使用，加强绩效的管理和监督，优化工作机制。</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工伤生育医疗费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辽宁省盘锦市兴隆台区人力资源和社会保障局-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辽宁省盘锦市兴隆台区人力资源和社会保障服务中心-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71.29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89.11%</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核销医疗费次数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医疗服务系统正常运行率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8.91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98.91</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加强资金存放管理，加强本单位的财务管理制度及专项资金使用，加强绩效的管理和监督，优化工作机制。</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劳动监察工作经费（购买警服）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辽宁省盘锦市兴隆台区人力资源和社会保障局-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辽宁省盘锦市兴隆台区人力资源和社会保障服务中心-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4.29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4.29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完成任务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已完成任务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完成执法监察专项行动次数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日常节能监察用能单位数量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家</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政策执行到位率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装备验收合格率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人员到位率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加强资金存放管理，加强本单位的财务管理制度及专项资金使用，加强绩效的管理和监督，优化工作机制。</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劳动监察工作经费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辽宁省盘锦市兴隆台区人力资源和社会保障局-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辽宁省盘锦市兴隆台区人力资源和社会保障服务中心-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6.36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6.36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已完成指标，保证单位正常运转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劳动保障监察跨地区协查案件办理数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件</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劳动保障监察举报投诉案件结案率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70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70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加强资金存放管理，加强本单位的财务管理制度及专项资金使用，加强绩效的管理和监督，优化工作机制。</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劳动监察工作经费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辽宁省盘锦市兴隆台区人力资源和社会保障局-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辽宁省盘锦市兴隆台区人力资源和社会保障服务中心-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6.36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6.36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已完成指标，保证单位正常运转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劳动保障监察跨地区协查案件办理数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件</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劳动保障监察举报投诉案件结案率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70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70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加强资金存放管理，加强本单位的财务管理制度及专项资金使用，加强绩效的管理和监督，优化工作机制。</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临时救助</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辽宁省盘锦市兴隆台区人力资源和社会保障局-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辽宁省盘锦市兴隆台区人力资源和社会保障服务中心-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农村居民人均可支配收入增长率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加强资金存放管理，加强本单位的财务管理制度及专项资金使用，加强绩效的管理和监督，优化工作机制。</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人力资源产业园专项经费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辽宁省盘锦市兴隆台区人力资源和社会保障局-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辽宁省盘锦市兴隆台区人力资源和社会保障服务中心-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9.62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64.11%</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部分资金结转下年，基本完成指标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参加展览次数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故障响应及时率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6.41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17.4108</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加强资金存放管理，加强本单位的财务管理制度及专项资金使用，加强绩效的管理和监督，优化工作机制。</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仲裁经费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辽宁省盘锦市兴隆台区人力资源和社会保障局-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辽宁省盘锦市兴隆台区人力资源和社会保障服务中心-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99.99%</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仲裁业务次数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仲裁结果执行率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加强资金存放管理，加强本单位的财务管理制度及专项资金使用，加强绩效的管理和监督，优化工作机制。</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综合业务费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辽宁省盘锦市兴隆台区人力资源和社会保障局-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辽宁省盘锦市兴隆台区人力资源和社会保障服务中心-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21.5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16.52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76.83%</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已按要求完成，保证单位正常运转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印刷旅游宣传品数量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7.68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8.68325581</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加强资金存放管理，加强本单位的财务管理制度及专项资金使用，加强绩效的管理和监督，优化工作机制。</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96"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372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12"/>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ZGJhZmY1Yzg2MTExYzhmZjMxMTQ3ZDkwN2ExZTUwYmE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4085</Words>
  <Characters>12794</Characters>
  <Application>WPS Office_12.1.0.16417_F1E327BC-269C-435d-A152-05C5408002CA</Application>
  <DocSecurity>0</DocSecurity>
  <Lines>90</Lines>
  <Paragraphs>25</Paragraphs>
  <Company>Microsoft</Company>
  <CharactersWithSpaces>12919</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10</cp:revision>
  <cp:lastPrinted>2023-07-31T21:56:00Z</cp:lastPrinted>
  <dcterms:created xsi:type="dcterms:W3CDTF">2024-05-11T01:33:00Z</dcterms:created>
  <dcterms:modified xsi:type="dcterms:W3CDTF">2024-08-27T09:11:37Z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2052-12.1.0.16417</vt:lpwstr>
  </property>
  <property fmtid="{D5CDD505-2E9C-101B-9397-08002B2CF9AE}" pid="3" name="ICV">
    <vt:lpwstr>EC9CEE0467244214B2233E74EBAAD9F6_13</vt:lpwstr>
  </property>
</Properties>
</file>