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辽宁省盘锦市兴隆台区教育局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辽宁省盘锦市兴隆台区教育局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辽宁省盘锦市兴隆台区教育局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辽宁省盘锦市兴隆台区教育局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辽宁省盘锦市兴隆台区教育局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辽宁省盘锦市兴隆台区教育局概况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（一）落实党和国家教育方针政策，参与拟订兴隆台区教育改革与发展规划并监督实施。</w:t>
        <w:br/>
        <w:t xml:space="preserve">    （二）负责推进辖域内义务教育均衡发展及教育基本信息的统计、分析和发布。</w:t>
        <w:br/>
        <w:t xml:space="preserve">    （三）负责辖域内的高中、初中、小学、学前教育教学工作、职业技术培训。</w:t>
        <w:br/>
        <w:t xml:space="preserve">    （四）负责推进教育教学改革，减轻中小学生课业负担。</w:t>
        <w:br/>
        <w:t xml:space="preserve">    （五）负责管理辖域内教育经费，参与筹措教育经费、教育基建投资款项工作。</w:t>
        <w:br/>
        <w:t xml:space="preserve">    （六）负责辖域内各类学校教师队伍建设及学生素质教育管理等工作。</w:t>
        <w:br/>
        <w:t xml:space="preserve">    （七）负责兴隆台区民办教育机构的管理工作和社区教育工作，兴隆台区职业与成人教育，职工岗前培训，兴隆台区社区教育的管理工作。</w:t>
        <w:br/>
        <w:t xml:space="preserve">    （八）指导各级各类幼儿园全面贯彻执行学前教育法律法规，加强幼儿园管理，规范办园行为，组织教师参加各级培训。</w:t>
        <w:br/>
        <w:t xml:space="preserve">    （九）承接区委、区政府交办的其它工作任务。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辽宁省盘锦市兴隆台区教育局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根据《关于批复2023年度部门决算的通知》文件要求，纳入盘锦市兴隆台区教育事业发展服务中心2023年部门决算编制范围的二级预算单位包括： </w:t>
        <w:br/>
        <w:t xml:space="preserve">    1.实验中学     2.实验分校     3.康桥中学 </w:t>
        <w:br/>
        <w:t xml:space="preserve">    4.胜利小学     5.迎宾小学     6.幸福小学 </w:t>
        <w:br/>
        <w:t xml:space="preserve">    7.兴隆一中     8.兴隆二中     9.兴隆一小 </w:t>
        <w:br/>
        <w:t xml:space="preserve">    10.兴隆三小     11.兴隆四小     12.渤海一中 </w:t>
        <w:br/>
        <w:t xml:space="preserve">    13.渤海一小     14.渤海二小     15.曙光一校 </w:t>
        <w:br/>
        <w:t xml:space="preserve">    16.曙光二校     17.欢喜岭学校     18.锦采学校</w:t>
        <w:br/>
        <w:t xml:space="preserve">    19.沈采学校     20.曙光学校     21.高采学校 </w:t>
        <w:br/>
        <w:t xml:space="preserve">    22.第一高中    23.第二高中    24.第三高中 </w:t>
        <w:br/>
        <w:t xml:space="preserve">    25.康桥小学     26.霞光府幼儿园     27.旺学府幼儿园 </w:t>
        <w:br/>
        <w:t xml:space="preserve">    28.天玺城幼儿园     29.爱顿幼儿园     30.一完中 </w:t>
        <w:br/>
        <w:t xml:space="preserve">    31.兴隆中学     32.鹤乡小学     33.实验小学 </w:t>
        <w:br/>
        <w:t xml:space="preserve">    34.新世纪小学     35.林丰学校     36.鼎翔学校 </w:t>
        <w:br/>
        <w:t xml:space="preserve">    37.区一小     38.区二小     39.实验幼儿园 </w:t>
        <w:br/>
        <w:t xml:space="preserve">    40.区三小     41.霞光府小学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79927.27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77667.01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97.17</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77657.01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1177.55</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1.47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主要是财政专户管理资金收入等收入。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1082.71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1.35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主要是高中政府采购设备款等。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减少1448.79万元，降低1.78%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比上年减少了绩效工资支出和项目支出减少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78665.25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74576.23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94.80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工资福利支出65590.59万元；商品和服务支出7555.30万元；对个人和家庭的补助1430.35万元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4089.02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5.20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主要包括学校采购设备等业务支出。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减少1628.09万元，降低2.03%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比上年减少了绩效工资支出和项目支出减少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1262.01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主要是学校采购设备等原因形成的结余。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增加179.31万元，增长16.56%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实行预算一体化，以支定收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77667.01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73778.16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3888.85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减少2002.17万元，降低2.51%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比上年减少绩效工资支出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95.31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95.27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95.97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2023年度一般公共预算财政拨款支出77657.01万元。按支出功能分类科目分，包括：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1.教育支出60940.72万元，具体包括：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（1）教育支出（类）教育管理事务（款）行政运行（项）142.31万元,主要是工资、公务费等支出，完成年初预算的173.04%，决算数与年初预算数存在差异的主要原因是行政运行支出增加。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教育管理事务（款）其他教育管理事务支出（项）1.62万元,主要是教育督导工作经费等支出，完成年初预算的32.40%，决算数与年初预算数存在差异的主要原因是教育督导工作经费尚未结算完毕。</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（3）教育支出（类）普通教育（款）学前教育（项）5618.65万元,主要是学前教育项目等支出，完成年初预算的81.64%，决算数与年初预算数存在差异的主要原因是学前教育支出减少。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（4）教育支出（类）普通教育（款）小学教育（项）24061.61万元,主要是学校人员经费等支出，完成年初预算的104.84%，决算数与年初预算数存在差异的主要原因是小学教育费用增加。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（5）教育支出（类）普通教育（款）初中教育（项）20831.48万元,主要是学校人员经费等支出，完成年初预算的115.73%，决算数与年初预算数存在差异的主要原因是初中教育费用增加。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（6）教育支出（类）普通教育（款）高中教育（项）8284.42万元,主要是学校人员经费等支出，完成年初预算的65.27%，决算数与年初预算数存在差异的主要原因是高中教育费用减少。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教育支出（类）普通教育（款）其他普通教育支出（项）32.23万元,主要是农村非公办教师养老补助、援疆费用及足球校园等支出，完成年初预算的24%，决算数与年初预算数存在差异的主要原因是其他普通教育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（8）教育支出（类）特殊教育（款）特殊学校教育（项）29.56万元,主要是特殊教育补助等支出等支出，完成年初预算的100%，决算数与年初预算数存在差异的主要原因是决算数等于年初预算数。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教育支出（类）教育费附加安排的支出（款）其他教育费附加安排的支出（项）1938.84万元,主要是学校维修改造等支出，完成年初预算的48.47%，决算数与年初预算数存在差异的主要原因是项目未审决、没有决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2.社会保障和就业支出8432.83万元，具体包括：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2.02万元,主要是行政单位离退休人员等支出，完成年初预算的116.76%，决算数与年初预算数存在差异的主要原因是行政单位离退休人员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487.29万元,主要是事业单位离退休人员等支出，完成年初预算的104.62%，决算数与年初预算数存在差异的主要原因是事业单位离退休人员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6185.87万元,主要是机关事业基本养老保险费等支出，完成年初预算的90.53%，决算数与年初预算数存在差异的主要原因是本年度有人员退休，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1500.24万元,主要是机关事业单位职业年金等支出，完成年初预算的88.04%，决算数与年初预算数存在差异的主要原因是本年度有人员退休，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（5）社会保障和就业支出（类）抚恤（款）死亡抚恤（项）207.68万元,主要是行政事业单位人员死亡抚恤等支出，完成年初预算的519.20%，决算数与年初预算数存在差异的主要原因是死亡抚恤增加。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（6）社会保障和就业支出（类）抚恤（款）伤残抚恤（项）49.73万元,主要是是行政事业单位人员伤残抚恤等支出，完成年初预算的124.33%，决算数与年初预算数存在差异的主要原因是伤残抚恤增加。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3.卫生健康支出3189.42万元，具体包括：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（1）卫生健康支出（类）行政事业单位医疗（款）行政单位医疗（项）3.13万元,主要是行政单位医疗等支出，完成年初预算的70.98%，决算数与年初预算数存在差异的主要原因是本年度有人员退休，调出。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（2）卫生健康支出（类）行政事业单位医疗（款）事业单位医疗（项）2446.13万元,主要是事业单位医疗等支出，完成年初预算的85.71%，决算数与年初预算数存在差异的主要原因是本年度有人员退休，调出。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（3）卫生健康支出（类）行政事业单位医疗（款）公务员医疗补助（项）689.77万元,主要是公务员医疗补助等支出，完成年初预算的89.80%，决算数与年初预算数存在差异的主要原因是绩效工资未纳入基数。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50.39万元,主要是行政事业单位工伤保险等支出，完成年初预算的65.94%，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4.住房保障支出4878.05万元，具体包括：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（1）住房保障支出（类）住房改革支出（款）住房公积金（项）4878.05万元,主要是住房公积金等支出，完成年初预算的95.17%，决算数与年初预算数存在差异的主要原因是本年度有人员退休，调出。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5.灾害防治及应急管理支出216.00万元，具体包括：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灾后重建补助（项）216.00万元,主要是曙光二校及鼎翔学校洪涝灾害后重建等支出，完成年初预算的100%，决算数与年初预算数存在差异的主要原因是决算数等于年初预算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2023年度政府性基金预算财政拨款支出10.00万元。按支出功能分类科目分，包括：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1.其他支出10.00万元，具体包括：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教育事业的彩票公益金支出（项）10.00万元,主要是足球校园等支出，完成年初预算的100%，决算数与年初预算数存在差异的主要原因是决算数等于年初预算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15.47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64.46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公务车辆减少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15.47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预决算均无此项费用发生</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上年与本年均未发生此项费用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预决算均无此项费用发生</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上年与本年均未发生此项费用</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15.47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64.46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公务车辆减少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比上年减少6.33万元，降低29.04%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节约成本</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15.47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主要用于车辆燃料及维修费等，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73778.16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66803.79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6974.37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7.52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比上年减少107.35万元，降低93.45%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本年度减少了劳务费支出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1445.87</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1052.52</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329.17</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64.18</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1103.96</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76.35</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1103.96</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76.35</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76.35</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76.35</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，其他用车主要是一般公务用车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根据预算绩效管理要求，辽宁省盘锦市兴隆台区教育局组织开展单位整体绩效自评工作，涉及资金82658.72万元，其中财政拨款资金81489.58万元。</w:t>
        <w:br/>
        <w:t xml:space="preserve">    2.项目绩效自评情况</w:t>
        <w:br/>
        <w:t xml:space="preserve">    2023年度，辽宁省盘锦市兴隆台区教育局对本部门（单位）7个项目开展项目绩效自评工作，涉及资金1696.80万元，其中财政拨款资金1696.80万元，自评覆盖率（开展绩效自评的项目数/年初批复绩效目标的项目数*100%）达到100%。</w:t>
        <w:br/>
        <w:t xml:space="preserve">    3.部门重点评价情况</w:t>
        <w:br/>
        <w:t xml:space="preserve">    2023年度，辽宁省盘锦市兴隆台区教育局未开展部门重点评价工作。</w:t>
        <w:br/>
        <w:t xml:space="preserve">    4.财政重点评价情况</w:t>
        <w:br/>
        <w:t xml:space="preserve">    2023年度，兴隆台区财政局未对盘锦市兴隆台区教育局的项目开展财政重点评价工作。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16.一般公共服务（类）财政事务（款）行政运行（项）：反应行政单位（包括实行公务员管理的事业单位）的基本支出。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77,657.01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10.00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1,177.55</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61,938.97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8,432.83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3,189.42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4,878.05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216.00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10.00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78,844.56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78,665.25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1,082.71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1,262.01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79,927.27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79,927.27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78,844.56</w:t>
            </w:r>
          </w:p>
        </w:tc>
        <w:tc>
          <w:tcPr>
            <w:tcW w:w="1160" w:type="dxa"/>
            <w:tcBorders/>
            <w:vAlign w:val="center"/>
          </w:tcPr>
          <w:p>
            <w:pPr>
              <w:jc w:val="right"/>
            </w:pPr>
            <w:r>
              <w:rPr>
                <w:rFonts w:ascii="宋体" w:eastAsia="宋体" w:hAnsi="宋体" w:cs="宋体"/>
                <w:b/>
                <w:i w:val="0"/>
                <w:color w:val="000000"/>
                <w:sz w:val="14"/>
              </w:rPr>
              <w:t xml:space="preserve">77,667.01</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1,177.55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62,118.27</w:t>
            </w:r>
          </w:p>
        </w:tc>
        <w:tc>
          <w:tcPr>
            <w:tcW w:w="1160" w:type="dxa"/>
            <w:tcBorders/>
            <w:vAlign w:val="center"/>
          </w:tcPr>
          <w:p>
            <w:pPr>
              <w:jc w:val="right"/>
            </w:pPr>
            <w:r>
              <w:rPr>
                <w:rFonts w:ascii="宋体" w:eastAsia="宋体" w:hAnsi="宋体" w:cs="宋体"/>
                <w:b w:val="0"/>
                <w:i w:val="0"/>
                <w:color w:val="000000"/>
                <w:sz w:val="14"/>
              </w:rPr>
              <w:t xml:space="preserve">60,940.72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1,177.55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教育管理事务</w:t>
            </w:r>
          </w:p>
        </w:tc>
        <w:tc>
          <w:tcPr>
            <w:tcW w:w="1160" w:type="dxa"/>
            <w:tcBorders/>
            <w:vAlign w:val="center"/>
          </w:tcPr>
          <w:p>
            <w:pPr>
              <w:jc w:val="right"/>
            </w:pPr>
            <w:r>
              <w:rPr>
                <w:rFonts w:ascii="宋体" w:eastAsia="宋体" w:hAnsi="宋体" w:cs="宋体"/>
                <w:b w:val="0"/>
                <w:i w:val="0"/>
                <w:color w:val="000000"/>
                <w:sz w:val="14"/>
              </w:rPr>
              <w:t xml:space="preserve">143.93</w:t>
            </w:r>
          </w:p>
        </w:tc>
        <w:tc>
          <w:tcPr>
            <w:tcW w:w="1160" w:type="dxa"/>
            <w:tcBorders/>
            <w:vAlign w:val="center"/>
          </w:tcPr>
          <w:p>
            <w:pPr>
              <w:jc w:val="right"/>
            </w:pPr>
            <w:r>
              <w:rPr>
                <w:rFonts w:ascii="宋体" w:eastAsia="宋体" w:hAnsi="宋体" w:cs="宋体"/>
                <w:b w:val="0"/>
                <w:i w:val="0"/>
                <w:color w:val="000000"/>
                <w:sz w:val="14"/>
              </w:rPr>
              <w:t xml:space="preserve">143.93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142.31</w:t>
            </w:r>
          </w:p>
        </w:tc>
        <w:tc>
          <w:tcPr>
            <w:tcW w:w="1160" w:type="dxa"/>
            <w:tcBorders/>
            <w:vAlign w:val="center"/>
          </w:tcPr>
          <w:p>
            <w:pPr>
              <w:jc w:val="right"/>
            </w:pPr>
            <w:r>
              <w:rPr>
                <w:rFonts w:ascii="宋体" w:eastAsia="宋体" w:hAnsi="宋体" w:cs="宋体"/>
                <w:b w:val="0"/>
                <w:i w:val="0"/>
                <w:color w:val="000000"/>
                <w:sz w:val="14"/>
              </w:rPr>
              <w:t xml:space="preserve">142.31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其他教育管理事务支出</w:t>
            </w:r>
          </w:p>
        </w:tc>
        <w:tc>
          <w:tcPr>
            <w:tcW w:w="1160" w:type="dxa"/>
            <w:tcBorders/>
            <w:vAlign w:val="center"/>
          </w:tcPr>
          <w:p>
            <w:pPr>
              <w:jc w:val="right"/>
            </w:pPr>
            <w:r>
              <w:rPr>
                <w:rFonts w:ascii="宋体" w:eastAsia="宋体" w:hAnsi="宋体" w:cs="宋体"/>
                <w:b w:val="0"/>
                <w:i w:val="0"/>
                <w:color w:val="000000"/>
                <w:sz w:val="14"/>
              </w:rPr>
              <w:t xml:space="preserve">1.62</w:t>
            </w:r>
          </w:p>
        </w:tc>
        <w:tc>
          <w:tcPr>
            <w:tcW w:w="1160" w:type="dxa"/>
            <w:tcBorders/>
            <w:vAlign w:val="center"/>
          </w:tcPr>
          <w:p>
            <w:pPr>
              <w:jc w:val="right"/>
            </w:pPr>
            <w:r>
              <w:rPr>
                <w:rFonts w:ascii="宋体" w:eastAsia="宋体" w:hAnsi="宋体" w:cs="宋体"/>
                <w:b w:val="0"/>
                <w:i w:val="0"/>
                <w:color w:val="000000"/>
                <w:sz w:val="14"/>
              </w:rPr>
              <w:t xml:space="preserve">1.62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60,005.94</w:t>
            </w:r>
          </w:p>
        </w:tc>
        <w:tc>
          <w:tcPr>
            <w:tcW w:w="1160" w:type="dxa"/>
            <w:tcBorders/>
            <w:vAlign w:val="center"/>
          </w:tcPr>
          <w:p>
            <w:pPr>
              <w:jc w:val="right"/>
            </w:pPr>
            <w:r>
              <w:rPr>
                <w:rFonts w:ascii="宋体" w:eastAsia="宋体" w:hAnsi="宋体" w:cs="宋体"/>
                <w:b w:val="0"/>
                <w:i w:val="0"/>
                <w:color w:val="000000"/>
                <w:sz w:val="14"/>
              </w:rPr>
              <w:t xml:space="preserve">58,828.39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1,177.55</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5,618.65</w:t>
            </w:r>
          </w:p>
        </w:tc>
        <w:tc>
          <w:tcPr>
            <w:tcW w:w="1160" w:type="dxa"/>
            <w:tcBorders/>
            <w:vAlign w:val="center"/>
          </w:tcPr>
          <w:p>
            <w:pPr>
              <w:jc w:val="right"/>
            </w:pPr>
            <w:r>
              <w:rPr>
                <w:rFonts w:ascii="宋体" w:eastAsia="宋体" w:hAnsi="宋体" w:cs="宋体"/>
                <w:b w:val="0"/>
                <w:i w:val="0"/>
                <w:color w:val="000000"/>
                <w:sz w:val="14"/>
              </w:rPr>
              <w:t xml:space="preserve">5,618.65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24,061.61</w:t>
            </w:r>
          </w:p>
        </w:tc>
        <w:tc>
          <w:tcPr>
            <w:tcW w:w="1160" w:type="dxa"/>
            <w:tcBorders/>
            <w:vAlign w:val="center"/>
          </w:tcPr>
          <w:p>
            <w:pPr>
              <w:jc w:val="right"/>
            </w:pPr>
            <w:r>
              <w:rPr>
                <w:rFonts w:ascii="宋体" w:eastAsia="宋体" w:hAnsi="宋体" w:cs="宋体"/>
                <w:b w:val="0"/>
                <w:i w:val="0"/>
                <w:color w:val="000000"/>
                <w:sz w:val="14"/>
              </w:rPr>
              <w:t xml:space="preserve">24,061.61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20,944.70</w:t>
            </w:r>
          </w:p>
        </w:tc>
        <w:tc>
          <w:tcPr>
            <w:tcW w:w="1160" w:type="dxa"/>
            <w:tcBorders/>
            <w:vAlign w:val="center"/>
          </w:tcPr>
          <w:p>
            <w:pPr>
              <w:jc w:val="right"/>
            </w:pPr>
            <w:r>
              <w:rPr>
                <w:rFonts w:ascii="宋体" w:eastAsia="宋体" w:hAnsi="宋体" w:cs="宋体"/>
                <w:b w:val="0"/>
                <w:i w:val="0"/>
                <w:color w:val="000000"/>
                <w:sz w:val="14"/>
              </w:rPr>
              <w:t xml:space="preserve">20,831.48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113.22</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高中教育</w:t>
            </w:r>
          </w:p>
        </w:tc>
        <w:tc>
          <w:tcPr>
            <w:tcW w:w="1160" w:type="dxa"/>
            <w:tcBorders/>
            <w:vAlign w:val="center"/>
          </w:tcPr>
          <w:p>
            <w:pPr>
              <w:jc w:val="right"/>
            </w:pPr>
            <w:r>
              <w:rPr>
                <w:rFonts w:ascii="宋体" w:eastAsia="宋体" w:hAnsi="宋体" w:cs="宋体"/>
                <w:b w:val="0"/>
                <w:i w:val="0"/>
                <w:color w:val="000000"/>
                <w:sz w:val="14"/>
              </w:rPr>
              <w:t xml:space="preserve">9,348.75</w:t>
            </w:r>
          </w:p>
        </w:tc>
        <w:tc>
          <w:tcPr>
            <w:tcW w:w="1160" w:type="dxa"/>
            <w:tcBorders/>
            <w:vAlign w:val="center"/>
          </w:tcPr>
          <w:p>
            <w:pPr>
              <w:jc w:val="right"/>
            </w:pPr>
            <w:r>
              <w:rPr>
                <w:rFonts w:ascii="宋体" w:eastAsia="宋体" w:hAnsi="宋体" w:cs="宋体"/>
                <w:b w:val="0"/>
                <w:i w:val="0"/>
                <w:color w:val="000000"/>
                <w:sz w:val="14"/>
              </w:rPr>
              <w:t xml:space="preserve">8,284.42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1,064.33</w:t>
            </w: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32.23</w:t>
            </w:r>
          </w:p>
        </w:tc>
        <w:tc>
          <w:tcPr>
            <w:tcW w:w="1160" w:type="dxa"/>
            <w:tcBorders/>
            <w:vAlign w:val="center"/>
          </w:tcPr>
          <w:p>
            <w:pPr>
              <w:jc w:val="right"/>
            </w:pPr>
            <w:r>
              <w:rPr>
                <w:rFonts w:ascii="宋体" w:eastAsia="宋体" w:hAnsi="宋体" w:cs="宋体"/>
                <w:b w:val="0"/>
                <w:i w:val="0"/>
                <w:color w:val="000000"/>
                <w:sz w:val="14"/>
              </w:rPr>
              <w:t xml:space="preserve">32.23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特殊教育</w:t>
            </w:r>
          </w:p>
        </w:tc>
        <w:tc>
          <w:tcPr>
            <w:tcW w:w="1160" w:type="dxa"/>
            <w:tcBorders/>
            <w:vAlign w:val="center"/>
          </w:tcPr>
          <w:p>
            <w:pPr>
              <w:jc w:val="right"/>
            </w:pPr>
            <w:r>
              <w:rPr>
                <w:rFonts w:ascii="宋体" w:eastAsia="宋体" w:hAnsi="宋体" w:cs="宋体"/>
                <w:b w:val="0"/>
                <w:i w:val="0"/>
                <w:color w:val="000000"/>
                <w:sz w:val="14"/>
              </w:rPr>
              <w:t xml:space="preserve">29.56</w:t>
            </w:r>
          </w:p>
        </w:tc>
        <w:tc>
          <w:tcPr>
            <w:tcW w:w="1160" w:type="dxa"/>
            <w:tcBorders/>
            <w:vAlign w:val="center"/>
          </w:tcPr>
          <w:p>
            <w:pPr>
              <w:jc w:val="right"/>
            </w:pPr>
            <w:r>
              <w:rPr>
                <w:rFonts w:ascii="宋体" w:eastAsia="宋体" w:hAnsi="宋体" w:cs="宋体"/>
                <w:b w:val="0"/>
                <w:i w:val="0"/>
                <w:color w:val="000000"/>
                <w:sz w:val="14"/>
              </w:rPr>
              <w:t xml:space="preserve">29.56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特殊学校教育</w:t>
            </w:r>
          </w:p>
        </w:tc>
        <w:tc>
          <w:tcPr>
            <w:tcW w:w="1160" w:type="dxa"/>
            <w:tcBorders/>
            <w:vAlign w:val="center"/>
          </w:tcPr>
          <w:p>
            <w:pPr>
              <w:jc w:val="right"/>
            </w:pPr>
            <w:r>
              <w:rPr>
                <w:rFonts w:ascii="宋体" w:eastAsia="宋体" w:hAnsi="宋体" w:cs="宋体"/>
                <w:b w:val="0"/>
                <w:i w:val="0"/>
                <w:color w:val="000000"/>
                <w:sz w:val="14"/>
              </w:rPr>
              <w:t xml:space="preserve">29.56</w:t>
            </w:r>
          </w:p>
        </w:tc>
        <w:tc>
          <w:tcPr>
            <w:tcW w:w="1160" w:type="dxa"/>
            <w:tcBorders/>
            <w:vAlign w:val="center"/>
          </w:tcPr>
          <w:p>
            <w:pPr>
              <w:jc w:val="right"/>
            </w:pPr>
            <w:r>
              <w:rPr>
                <w:rFonts w:ascii="宋体" w:eastAsia="宋体" w:hAnsi="宋体" w:cs="宋体"/>
                <w:b w:val="0"/>
                <w:i w:val="0"/>
                <w:color w:val="000000"/>
                <w:sz w:val="14"/>
              </w:rPr>
              <w:t xml:space="preserve">29.56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教育费附加安排的支出</w:t>
            </w:r>
          </w:p>
        </w:tc>
        <w:tc>
          <w:tcPr>
            <w:tcW w:w="1160" w:type="dxa"/>
            <w:tcBorders/>
            <w:vAlign w:val="center"/>
          </w:tcPr>
          <w:p>
            <w:pPr>
              <w:jc w:val="right"/>
            </w:pPr>
            <w:r>
              <w:rPr>
                <w:rFonts w:ascii="宋体" w:eastAsia="宋体" w:hAnsi="宋体" w:cs="宋体"/>
                <w:b w:val="0"/>
                <w:i w:val="0"/>
                <w:color w:val="000000"/>
                <w:sz w:val="14"/>
              </w:rPr>
              <w:t xml:space="preserve">1,938.84</w:t>
            </w:r>
          </w:p>
        </w:tc>
        <w:tc>
          <w:tcPr>
            <w:tcW w:w="1160" w:type="dxa"/>
            <w:tcBorders/>
            <w:vAlign w:val="center"/>
          </w:tcPr>
          <w:p>
            <w:pPr>
              <w:jc w:val="right"/>
            </w:pPr>
            <w:r>
              <w:rPr>
                <w:rFonts w:ascii="宋体" w:eastAsia="宋体" w:hAnsi="宋体" w:cs="宋体"/>
                <w:b w:val="0"/>
                <w:i w:val="0"/>
                <w:color w:val="000000"/>
                <w:sz w:val="14"/>
              </w:rPr>
              <w:t xml:space="preserve">1,938.84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其他教育费附加安排的支出</w:t>
            </w:r>
          </w:p>
        </w:tc>
        <w:tc>
          <w:tcPr>
            <w:tcW w:w="1160" w:type="dxa"/>
            <w:tcBorders/>
            <w:vAlign w:val="center"/>
          </w:tcPr>
          <w:p>
            <w:pPr>
              <w:jc w:val="right"/>
            </w:pPr>
            <w:r>
              <w:rPr>
                <w:rFonts w:ascii="宋体" w:eastAsia="宋体" w:hAnsi="宋体" w:cs="宋体"/>
                <w:b w:val="0"/>
                <w:i w:val="0"/>
                <w:color w:val="000000"/>
                <w:sz w:val="14"/>
              </w:rPr>
              <w:t xml:space="preserve">1,938.84</w:t>
            </w:r>
          </w:p>
        </w:tc>
        <w:tc>
          <w:tcPr>
            <w:tcW w:w="1160" w:type="dxa"/>
            <w:tcBorders/>
            <w:vAlign w:val="center"/>
          </w:tcPr>
          <w:p>
            <w:pPr>
              <w:jc w:val="right"/>
            </w:pPr>
            <w:r>
              <w:rPr>
                <w:rFonts w:ascii="宋体" w:eastAsia="宋体" w:hAnsi="宋体" w:cs="宋体"/>
                <w:b w:val="0"/>
                <w:i w:val="0"/>
                <w:color w:val="000000"/>
                <w:sz w:val="14"/>
              </w:rPr>
              <w:t xml:space="preserve">1,938.84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8,432.83</w:t>
            </w:r>
          </w:p>
        </w:tc>
        <w:tc>
          <w:tcPr>
            <w:tcW w:w="1160" w:type="dxa"/>
            <w:tcBorders/>
            <w:vAlign w:val="center"/>
          </w:tcPr>
          <w:p>
            <w:pPr>
              <w:jc w:val="right"/>
            </w:pPr>
            <w:r>
              <w:rPr>
                <w:rFonts w:ascii="宋体" w:eastAsia="宋体" w:hAnsi="宋体" w:cs="宋体"/>
                <w:b w:val="0"/>
                <w:i w:val="0"/>
                <w:color w:val="000000"/>
                <w:sz w:val="14"/>
              </w:rPr>
              <w:t xml:space="preserve">8,432.83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8,175.42</w:t>
            </w:r>
          </w:p>
        </w:tc>
        <w:tc>
          <w:tcPr>
            <w:tcW w:w="1160" w:type="dxa"/>
            <w:tcBorders/>
            <w:vAlign w:val="center"/>
          </w:tcPr>
          <w:p>
            <w:pPr>
              <w:jc w:val="right"/>
            </w:pPr>
            <w:r>
              <w:rPr>
                <w:rFonts w:ascii="宋体" w:eastAsia="宋体" w:hAnsi="宋体" w:cs="宋体"/>
                <w:b w:val="0"/>
                <w:i w:val="0"/>
                <w:color w:val="000000"/>
                <w:sz w:val="14"/>
              </w:rPr>
              <w:t xml:space="preserve">8,175.42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2.02</w:t>
            </w:r>
          </w:p>
        </w:tc>
        <w:tc>
          <w:tcPr>
            <w:tcW w:w="1160" w:type="dxa"/>
            <w:tcBorders/>
            <w:vAlign w:val="center"/>
          </w:tcPr>
          <w:p>
            <w:pPr>
              <w:jc w:val="right"/>
            </w:pPr>
            <w:r>
              <w:rPr>
                <w:rFonts w:ascii="宋体" w:eastAsia="宋体" w:hAnsi="宋体" w:cs="宋体"/>
                <w:b w:val="0"/>
                <w:i w:val="0"/>
                <w:color w:val="000000"/>
                <w:sz w:val="14"/>
              </w:rPr>
              <w:t xml:space="preserve">2.02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487.29</w:t>
            </w:r>
          </w:p>
        </w:tc>
        <w:tc>
          <w:tcPr>
            <w:tcW w:w="1160" w:type="dxa"/>
            <w:tcBorders/>
            <w:vAlign w:val="center"/>
          </w:tcPr>
          <w:p>
            <w:pPr>
              <w:jc w:val="right"/>
            </w:pPr>
            <w:r>
              <w:rPr>
                <w:rFonts w:ascii="宋体" w:eastAsia="宋体" w:hAnsi="宋体" w:cs="宋体"/>
                <w:b w:val="0"/>
                <w:i w:val="0"/>
                <w:color w:val="000000"/>
                <w:sz w:val="14"/>
              </w:rPr>
              <w:t xml:space="preserve">487.29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6,185.87</w:t>
            </w:r>
          </w:p>
        </w:tc>
        <w:tc>
          <w:tcPr>
            <w:tcW w:w="1160" w:type="dxa"/>
            <w:tcBorders/>
            <w:vAlign w:val="center"/>
          </w:tcPr>
          <w:p>
            <w:pPr>
              <w:jc w:val="right"/>
            </w:pPr>
            <w:r>
              <w:rPr>
                <w:rFonts w:ascii="宋体" w:eastAsia="宋体" w:hAnsi="宋体" w:cs="宋体"/>
                <w:b w:val="0"/>
                <w:i w:val="0"/>
                <w:color w:val="000000"/>
                <w:sz w:val="14"/>
              </w:rPr>
              <w:t xml:space="preserve">6,185.87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1,500.24</w:t>
            </w:r>
          </w:p>
        </w:tc>
        <w:tc>
          <w:tcPr>
            <w:tcW w:w="1160" w:type="dxa"/>
            <w:tcBorders/>
            <w:vAlign w:val="center"/>
          </w:tcPr>
          <w:p>
            <w:pPr>
              <w:jc w:val="right"/>
            </w:pPr>
            <w:r>
              <w:rPr>
                <w:rFonts w:ascii="宋体" w:eastAsia="宋体" w:hAnsi="宋体" w:cs="宋体"/>
                <w:b w:val="0"/>
                <w:i w:val="0"/>
                <w:color w:val="000000"/>
                <w:sz w:val="14"/>
              </w:rPr>
              <w:t xml:space="preserve">1,500.24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257.41</w:t>
            </w:r>
          </w:p>
        </w:tc>
        <w:tc>
          <w:tcPr>
            <w:tcW w:w="1160" w:type="dxa"/>
            <w:tcBorders/>
            <w:vAlign w:val="center"/>
          </w:tcPr>
          <w:p>
            <w:pPr>
              <w:jc w:val="right"/>
            </w:pPr>
            <w:r>
              <w:rPr>
                <w:rFonts w:ascii="宋体" w:eastAsia="宋体" w:hAnsi="宋体" w:cs="宋体"/>
                <w:b w:val="0"/>
                <w:i w:val="0"/>
                <w:color w:val="000000"/>
                <w:sz w:val="14"/>
              </w:rPr>
              <w:t xml:space="preserve">257.41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207.68</w:t>
            </w:r>
          </w:p>
        </w:tc>
        <w:tc>
          <w:tcPr>
            <w:tcW w:w="1160" w:type="dxa"/>
            <w:tcBorders/>
            <w:vAlign w:val="center"/>
          </w:tcPr>
          <w:p>
            <w:pPr>
              <w:jc w:val="right"/>
            </w:pPr>
            <w:r>
              <w:rPr>
                <w:rFonts w:ascii="宋体" w:eastAsia="宋体" w:hAnsi="宋体" w:cs="宋体"/>
                <w:b w:val="0"/>
                <w:i w:val="0"/>
                <w:color w:val="000000"/>
                <w:sz w:val="14"/>
              </w:rPr>
              <w:t xml:space="preserve">207.68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49.73</w:t>
            </w:r>
          </w:p>
        </w:tc>
        <w:tc>
          <w:tcPr>
            <w:tcW w:w="1160" w:type="dxa"/>
            <w:tcBorders/>
            <w:vAlign w:val="center"/>
          </w:tcPr>
          <w:p>
            <w:pPr>
              <w:jc w:val="right"/>
            </w:pPr>
            <w:r>
              <w:rPr>
                <w:rFonts w:ascii="宋体" w:eastAsia="宋体" w:hAnsi="宋体" w:cs="宋体"/>
                <w:b w:val="0"/>
                <w:i w:val="0"/>
                <w:color w:val="000000"/>
                <w:sz w:val="14"/>
              </w:rPr>
              <w:t xml:space="preserve">49.73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3,189.42</w:t>
            </w:r>
          </w:p>
        </w:tc>
        <w:tc>
          <w:tcPr>
            <w:tcW w:w="1160" w:type="dxa"/>
            <w:tcBorders/>
            <w:vAlign w:val="center"/>
          </w:tcPr>
          <w:p>
            <w:pPr>
              <w:jc w:val="right"/>
            </w:pPr>
            <w:r>
              <w:rPr>
                <w:rFonts w:ascii="宋体" w:eastAsia="宋体" w:hAnsi="宋体" w:cs="宋体"/>
                <w:b w:val="0"/>
                <w:i w:val="0"/>
                <w:color w:val="000000"/>
                <w:sz w:val="14"/>
              </w:rPr>
              <w:t xml:space="preserve">3,189.42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3,189.42</w:t>
            </w:r>
          </w:p>
        </w:tc>
        <w:tc>
          <w:tcPr>
            <w:tcW w:w="1160" w:type="dxa"/>
            <w:tcBorders/>
            <w:vAlign w:val="center"/>
          </w:tcPr>
          <w:p>
            <w:pPr>
              <w:jc w:val="right"/>
            </w:pPr>
            <w:r>
              <w:rPr>
                <w:rFonts w:ascii="宋体" w:eastAsia="宋体" w:hAnsi="宋体" w:cs="宋体"/>
                <w:b w:val="0"/>
                <w:i w:val="0"/>
                <w:color w:val="000000"/>
                <w:sz w:val="14"/>
              </w:rPr>
              <w:t xml:space="preserve">3,189.42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3.13</w:t>
            </w:r>
          </w:p>
        </w:tc>
        <w:tc>
          <w:tcPr>
            <w:tcW w:w="1160" w:type="dxa"/>
            <w:tcBorders/>
            <w:vAlign w:val="center"/>
          </w:tcPr>
          <w:p>
            <w:pPr>
              <w:jc w:val="right"/>
            </w:pPr>
            <w:r>
              <w:rPr>
                <w:rFonts w:ascii="宋体" w:eastAsia="宋体" w:hAnsi="宋体" w:cs="宋体"/>
                <w:b w:val="0"/>
                <w:i w:val="0"/>
                <w:color w:val="000000"/>
                <w:sz w:val="14"/>
              </w:rPr>
              <w:t xml:space="preserve">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2,446.13</w:t>
            </w:r>
          </w:p>
        </w:tc>
        <w:tc>
          <w:tcPr>
            <w:tcW w:w="1160" w:type="dxa"/>
            <w:tcBorders/>
            <w:vAlign w:val="center"/>
          </w:tcPr>
          <w:p>
            <w:pPr>
              <w:jc w:val="right"/>
            </w:pPr>
            <w:r>
              <w:rPr>
                <w:rFonts w:ascii="宋体" w:eastAsia="宋体" w:hAnsi="宋体" w:cs="宋体"/>
                <w:b w:val="0"/>
                <w:i w:val="0"/>
                <w:color w:val="000000"/>
                <w:sz w:val="14"/>
              </w:rPr>
              <w:t xml:space="preserve">2,446.13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689.77</w:t>
            </w:r>
          </w:p>
        </w:tc>
        <w:tc>
          <w:tcPr>
            <w:tcW w:w="1160" w:type="dxa"/>
            <w:tcBorders/>
            <w:vAlign w:val="center"/>
          </w:tcPr>
          <w:p>
            <w:pPr>
              <w:jc w:val="right"/>
            </w:pPr>
            <w:r>
              <w:rPr>
                <w:rFonts w:ascii="宋体" w:eastAsia="宋体" w:hAnsi="宋体" w:cs="宋体"/>
                <w:b w:val="0"/>
                <w:i w:val="0"/>
                <w:color w:val="000000"/>
                <w:sz w:val="14"/>
              </w:rPr>
              <w:t xml:space="preserve">689.77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50.39</w:t>
            </w:r>
          </w:p>
        </w:tc>
        <w:tc>
          <w:tcPr>
            <w:tcW w:w="1160" w:type="dxa"/>
            <w:tcBorders/>
            <w:vAlign w:val="center"/>
          </w:tcPr>
          <w:p>
            <w:pPr>
              <w:jc w:val="right"/>
            </w:pPr>
            <w:r>
              <w:rPr>
                <w:rFonts w:ascii="宋体" w:eastAsia="宋体" w:hAnsi="宋体" w:cs="宋体"/>
                <w:b w:val="0"/>
                <w:i w:val="0"/>
                <w:color w:val="000000"/>
                <w:sz w:val="14"/>
              </w:rPr>
              <w:t xml:space="preserve">50.39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4,878.05</w:t>
            </w:r>
          </w:p>
        </w:tc>
        <w:tc>
          <w:tcPr>
            <w:tcW w:w="1160" w:type="dxa"/>
            <w:tcBorders/>
            <w:vAlign w:val="center"/>
          </w:tcPr>
          <w:p>
            <w:pPr>
              <w:jc w:val="right"/>
            </w:pPr>
            <w:r>
              <w:rPr>
                <w:rFonts w:ascii="宋体" w:eastAsia="宋体" w:hAnsi="宋体" w:cs="宋体"/>
                <w:b w:val="0"/>
                <w:i w:val="0"/>
                <w:color w:val="000000"/>
                <w:sz w:val="14"/>
              </w:rPr>
              <w:t xml:space="preserve">4,878.05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4,878.05</w:t>
            </w:r>
          </w:p>
        </w:tc>
        <w:tc>
          <w:tcPr>
            <w:tcW w:w="1160" w:type="dxa"/>
            <w:tcBorders/>
            <w:vAlign w:val="center"/>
          </w:tcPr>
          <w:p>
            <w:pPr>
              <w:jc w:val="right"/>
            </w:pPr>
            <w:r>
              <w:rPr>
                <w:rFonts w:ascii="宋体" w:eastAsia="宋体" w:hAnsi="宋体" w:cs="宋体"/>
                <w:b w:val="0"/>
                <w:i w:val="0"/>
                <w:color w:val="000000"/>
                <w:sz w:val="14"/>
              </w:rPr>
              <w:t xml:space="preserve">4,878.05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4,878.05</w:t>
            </w:r>
          </w:p>
        </w:tc>
        <w:tc>
          <w:tcPr>
            <w:tcW w:w="1160" w:type="dxa"/>
            <w:tcBorders/>
            <w:vAlign w:val="center"/>
          </w:tcPr>
          <w:p>
            <w:pPr>
              <w:jc w:val="right"/>
            </w:pPr>
            <w:r>
              <w:rPr>
                <w:rFonts w:ascii="宋体" w:eastAsia="宋体" w:hAnsi="宋体" w:cs="宋体"/>
                <w:b w:val="0"/>
                <w:i w:val="0"/>
                <w:color w:val="000000"/>
                <w:sz w:val="14"/>
              </w:rPr>
              <w:t xml:space="preserve">4,878.05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自然灾害灾后重建补助</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jc w:val="right"/>
            </w:pPr>
            <w:r>
              <w:rPr>
                <w:rFonts w:ascii="宋体" w:eastAsia="宋体" w:hAnsi="宋体" w:cs="宋体"/>
                <w:b w:val="0"/>
                <w:i w:val="0"/>
                <w:color w:val="000000"/>
                <w:sz w:val="14"/>
              </w:rPr>
              <w:t xml:space="preserve">216.00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用于教育事业的彩票公益金支出</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78,665.25</w:t>
            </w:r>
          </w:p>
        </w:tc>
        <w:tc>
          <w:tcPr>
            <w:tcW w:w="1120" w:type="dxa"/>
            <w:tcBorders/>
            <w:vAlign w:val="center"/>
          </w:tcPr>
          <w:p>
            <w:pPr>
              <w:jc w:val="right"/>
            </w:pPr>
            <w:r>
              <w:rPr>
                <w:rFonts w:ascii="宋体" w:eastAsia="宋体" w:hAnsi="宋体" w:cs="宋体"/>
                <w:b/>
                <w:i w:val="0"/>
                <w:color w:val="000000"/>
                <w:sz w:val="16"/>
              </w:rPr>
              <w:t xml:space="preserve">74,576.23</w:t>
            </w:r>
          </w:p>
        </w:tc>
        <w:tc>
          <w:tcPr>
            <w:tcW w:w="1120" w:type="dxa"/>
            <w:tcBorders/>
            <w:vAlign w:val="center"/>
          </w:tcPr>
          <w:p>
            <w:pPr>
              <w:jc w:val="right"/>
            </w:pPr>
            <w:r>
              <w:rPr>
                <w:rFonts w:ascii="宋体" w:eastAsia="宋体" w:hAnsi="宋体" w:cs="宋体"/>
                <w:b/>
                <w:i w:val="0"/>
                <w:color w:val="000000"/>
                <w:sz w:val="16"/>
              </w:rPr>
              <w:t xml:space="preserve">4,089.02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61,938.97</w:t>
            </w:r>
          </w:p>
        </w:tc>
        <w:tc>
          <w:tcPr>
            <w:tcW w:w="1120" w:type="dxa"/>
            <w:tcBorders/>
            <w:vAlign w:val="center"/>
          </w:tcPr>
          <w:p>
            <w:pPr>
              <w:jc w:val="right"/>
            </w:pPr>
            <w:r>
              <w:rPr>
                <w:rFonts w:ascii="宋体" w:eastAsia="宋体" w:hAnsi="宋体" w:cs="宋体"/>
                <w:b w:val="0"/>
                <w:i w:val="0"/>
                <w:color w:val="000000"/>
                <w:sz w:val="16"/>
              </w:rPr>
              <w:t xml:space="preserve">58,075.94</w:t>
            </w:r>
          </w:p>
        </w:tc>
        <w:tc>
          <w:tcPr>
            <w:tcW w:w="1120" w:type="dxa"/>
            <w:tcBorders/>
            <w:vAlign w:val="center"/>
          </w:tcPr>
          <w:p>
            <w:pPr>
              <w:jc w:val="right"/>
            </w:pPr>
            <w:r>
              <w:rPr>
                <w:rFonts w:ascii="宋体" w:eastAsia="宋体" w:hAnsi="宋体" w:cs="宋体"/>
                <w:b w:val="0"/>
                <w:i w:val="0"/>
                <w:color w:val="000000"/>
                <w:sz w:val="16"/>
              </w:rPr>
              <w:t xml:space="preserve">3,863.03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教育管理事务</w:t>
            </w:r>
          </w:p>
        </w:tc>
        <w:tc>
          <w:tcPr>
            <w:tcW w:w="1120" w:type="dxa"/>
            <w:tcBorders/>
            <w:vAlign w:val="center"/>
          </w:tcPr>
          <w:p>
            <w:pPr>
              <w:jc w:val="right"/>
            </w:pPr>
            <w:r>
              <w:rPr>
                <w:rFonts w:ascii="宋体" w:eastAsia="宋体" w:hAnsi="宋体" w:cs="宋体"/>
                <w:b w:val="0"/>
                <w:i w:val="0"/>
                <w:color w:val="000000"/>
                <w:sz w:val="16"/>
              </w:rPr>
              <w:t xml:space="preserve">143.93</w:t>
            </w:r>
          </w:p>
        </w:tc>
        <w:tc>
          <w:tcPr>
            <w:tcW w:w="1120" w:type="dxa"/>
            <w:tcBorders/>
            <w:vAlign w:val="center"/>
          </w:tcPr>
          <w:p>
            <w:pPr>
              <w:jc w:val="right"/>
            </w:pPr>
            <w:r>
              <w:rPr>
                <w:rFonts w:ascii="宋体" w:eastAsia="宋体" w:hAnsi="宋体" w:cs="宋体"/>
                <w:b w:val="0"/>
                <w:i w:val="0"/>
                <w:color w:val="000000"/>
                <w:sz w:val="16"/>
              </w:rPr>
              <w:t xml:space="preserve">142.31</w:t>
            </w: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142.31</w:t>
            </w:r>
          </w:p>
        </w:tc>
        <w:tc>
          <w:tcPr>
            <w:tcW w:w="1120" w:type="dxa"/>
            <w:tcBorders/>
            <w:vAlign w:val="center"/>
          </w:tcPr>
          <w:p>
            <w:pPr>
              <w:jc w:val="right"/>
            </w:pPr>
            <w:r>
              <w:rPr>
                <w:rFonts w:ascii="宋体" w:eastAsia="宋体" w:hAnsi="宋体" w:cs="宋体"/>
                <w:b w:val="0"/>
                <w:i w:val="0"/>
                <w:color w:val="000000"/>
                <w:sz w:val="16"/>
              </w:rPr>
              <w:t xml:space="preserve">142.31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其他教育管理事务支出</w:t>
            </w: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59,826.64</w:t>
            </w:r>
          </w:p>
        </w:tc>
        <w:tc>
          <w:tcPr>
            <w:tcW w:w="1120" w:type="dxa"/>
            <w:tcBorders/>
            <w:vAlign w:val="center"/>
          </w:tcPr>
          <w:p>
            <w:pPr>
              <w:jc w:val="right"/>
            </w:pPr>
            <w:r>
              <w:rPr>
                <w:rFonts w:ascii="宋体" w:eastAsia="宋体" w:hAnsi="宋体" w:cs="宋体"/>
                <w:b w:val="0"/>
                <w:i w:val="0"/>
                <w:color w:val="000000"/>
                <w:sz w:val="16"/>
              </w:rPr>
              <w:t xml:space="preserve">57,933.63</w:t>
            </w:r>
          </w:p>
        </w:tc>
        <w:tc>
          <w:tcPr>
            <w:tcW w:w="1120" w:type="dxa"/>
            <w:tcBorders/>
            <w:vAlign w:val="center"/>
          </w:tcPr>
          <w:p>
            <w:pPr>
              <w:jc w:val="right"/>
            </w:pPr>
            <w:r>
              <w:rPr>
                <w:rFonts w:ascii="宋体" w:eastAsia="宋体" w:hAnsi="宋体" w:cs="宋体"/>
                <w:b w:val="0"/>
                <w:i w:val="0"/>
                <w:color w:val="000000"/>
                <w:sz w:val="16"/>
              </w:rPr>
              <w:t xml:space="preserve">1,893.01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5,618.65</w:t>
            </w:r>
          </w:p>
        </w:tc>
        <w:tc>
          <w:tcPr>
            <w:tcW w:w="1120" w:type="dxa"/>
            <w:tcBorders/>
            <w:vAlign w:val="center"/>
          </w:tcPr>
          <w:p>
            <w:pPr>
              <w:jc w:val="right"/>
            </w:pPr>
            <w:r>
              <w:rPr>
                <w:rFonts w:ascii="宋体" w:eastAsia="宋体" w:hAnsi="宋体" w:cs="宋体"/>
                <w:b w:val="0"/>
                <w:i w:val="0"/>
                <w:color w:val="000000"/>
                <w:sz w:val="16"/>
              </w:rPr>
              <w:t xml:space="preserve">4,982.91</w:t>
            </w:r>
          </w:p>
        </w:tc>
        <w:tc>
          <w:tcPr>
            <w:tcW w:w="1120" w:type="dxa"/>
            <w:tcBorders/>
            <w:vAlign w:val="center"/>
          </w:tcPr>
          <w:p>
            <w:pPr>
              <w:jc w:val="right"/>
            </w:pPr>
            <w:r>
              <w:rPr>
                <w:rFonts w:ascii="宋体" w:eastAsia="宋体" w:hAnsi="宋体" w:cs="宋体"/>
                <w:b w:val="0"/>
                <w:i w:val="0"/>
                <w:color w:val="000000"/>
                <w:sz w:val="16"/>
              </w:rPr>
              <w:t xml:space="preserve">635.74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24,061.61</w:t>
            </w:r>
          </w:p>
        </w:tc>
        <w:tc>
          <w:tcPr>
            <w:tcW w:w="1120" w:type="dxa"/>
            <w:tcBorders/>
            <w:vAlign w:val="center"/>
          </w:tcPr>
          <w:p>
            <w:pPr>
              <w:jc w:val="right"/>
            </w:pPr>
            <w:r>
              <w:rPr>
                <w:rFonts w:ascii="宋体" w:eastAsia="宋体" w:hAnsi="宋体" w:cs="宋体"/>
                <w:b w:val="0"/>
                <w:i w:val="0"/>
                <w:color w:val="000000"/>
                <w:sz w:val="16"/>
              </w:rPr>
              <w:t xml:space="preserve">23,503.31</w:t>
            </w:r>
          </w:p>
        </w:tc>
        <w:tc>
          <w:tcPr>
            <w:tcW w:w="1120" w:type="dxa"/>
            <w:tcBorders/>
            <w:vAlign w:val="center"/>
          </w:tcPr>
          <w:p>
            <w:pPr>
              <w:jc w:val="right"/>
            </w:pPr>
            <w:r>
              <w:rPr>
                <w:rFonts w:ascii="宋体" w:eastAsia="宋体" w:hAnsi="宋体" w:cs="宋体"/>
                <w:b w:val="0"/>
                <w:i w:val="0"/>
                <w:color w:val="000000"/>
                <w:sz w:val="16"/>
              </w:rPr>
              <w:t xml:space="preserve">558.30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20,965.22</w:t>
            </w:r>
          </w:p>
        </w:tc>
        <w:tc>
          <w:tcPr>
            <w:tcW w:w="1120" w:type="dxa"/>
            <w:tcBorders/>
            <w:vAlign w:val="center"/>
          </w:tcPr>
          <w:p>
            <w:pPr>
              <w:jc w:val="right"/>
            </w:pPr>
            <w:r>
              <w:rPr>
                <w:rFonts w:ascii="宋体" w:eastAsia="宋体" w:hAnsi="宋体" w:cs="宋体"/>
                <w:b w:val="0"/>
                <w:i w:val="0"/>
                <w:color w:val="000000"/>
                <w:sz w:val="16"/>
              </w:rPr>
              <w:t xml:space="preserve">20,627.63</w:t>
            </w:r>
          </w:p>
        </w:tc>
        <w:tc>
          <w:tcPr>
            <w:tcW w:w="1120" w:type="dxa"/>
            <w:tcBorders/>
            <w:vAlign w:val="center"/>
          </w:tcPr>
          <w:p>
            <w:pPr>
              <w:jc w:val="right"/>
            </w:pPr>
            <w:r>
              <w:rPr>
                <w:rFonts w:ascii="宋体" w:eastAsia="宋体" w:hAnsi="宋体" w:cs="宋体"/>
                <w:b w:val="0"/>
                <w:i w:val="0"/>
                <w:color w:val="000000"/>
                <w:sz w:val="16"/>
              </w:rPr>
              <w:t xml:space="preserve">337.59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高中教育</w:t>
            </w:r>
          </w:p>
        </w:tc>
        <w:tc>
          <w:tcPr>
            <w:tcW w:w="1120" w:type="dxa"/>
            <w:tcBorders/>
            <w:vAlign w:val="center"/>
          </w:tcPr>
          <w:p>
            <w:pPr>
              <w:jc w:val="right"/>
            </w:pPr>
            <w:r>
              <w:rPr>
                <w:rFonts w:ascii="宋体" w:eastAsia="宋体" w:hAnsi="宋体" w:cs="宋体"/>
                <w:b w:val="0"/>
                <w:i w:val="0"/>
                <w:color w:val="000000"/>
                <w:sz w:val="16"/>
              </w:rPr>
              <w:t xml:space="preserve">9,148.93</w:t>
            </w:r>
          </w:p>
        </w:tc>
        <w:tc>
          <w:tcPr>
            <w:tcW w:w="1120" w:type="dxa"/>
            <w:tcBorders/>
            <w:vAlign w:val="center"/>
          </w:tcPr>
          <w:p>
            <w:pPr>
              <w:jc w:val="right"/>
            </w:pPr>
            <w:r>
              <w:rPr>
                <w:rFonts w:ascii="宋体" w:eastAsia="宋体" w:hAnsi="宋体" w:cs="宋体"/>
                <w:b w:val="0"/>
                <w:i w:val="0"/>
                <w:color w:val="000000"/>
                <w:sz w:val="16"/>
              </w:rPr>
              <w:t xml:space="preserve">8,819.78</w:t>
            </w:r>
          </w:p>
        </w:tc>
        <w:tc>
          <w:tcPr>
            <w:tcW w:w="1120" w:type="dxa"/>
            <w:tcBorders/>
            <w:vAlign w:val="center"/>
          </w:tcPr>
          <w:p>
            <w:pPr>
              <w:jc w:val="right"/>
            </w:pPr>
            <w:r>
              <w:rPr>
                <w:rFonts w:ascii="宋体" w:eastAsia="宋体" w:hAnsi="宋体" w:cs="宋体"/>
                <w:b w:val="0"/>
                <w:i w:val="0"/>
                <w:color w:val="000000"/>
                <w:sz w:val="16"/>
              </w:rPr>
              <w:t xml:space="preserve">329.15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其他普通教育支出</w:t>
            </w:r>
          </w:p>
        </w:tc>
        <w:tc>
          <w:tcPr>
            <w:tcW w:w="1120" w:type="dxa"/>
            <w:tcBorders/>
            <w:vAlign w:val="center"/>
          </w:tcPr>
          <w:p>
            <w:pPr>
              <w:jc w:val="right"/>
            </w:pPr>
            <w:r>
              <w:rPr>
                <w:rFonts w:ascii="宋体" w:eastAsia="宋体" w:hAnsi="宋体" w:cs="宋体"/>
                <w:b w:val="0"/>
                <w:i w:val="0"/>
                <w:color w:val="000000"/>
                <w:sz w:val="16"/>
              </w:rPr>
              <w:t xml:space="preserve">32.23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特殊教育</w:t>
            </w:r>
          </w:p>
        </w:tc>
        <w:tc>
          <w:tcPr>
            <w:tcW w:w="1120" w:type="dxa"/>
            <w:tcBorders/>
            <w:vAlign w:val="center"/>
          </w:tcPr>
          <w:p>
            <w:pPr>
              <w:jc w:val="right"/>
            </w:pPr>
            <w:r>
              <w:rPr>
                <w:rFonts w:ascii="宋体" w:eastAsia="宋体" w:hAnsi="宋体" w:cs="宋体"/>
                <w:b w:val="0"/>
                <w:i w:val="0"/>
                <w:color w:val="000000"/>
                <w:sz w:val="16"/>
              </w:rPr>
              <w:t xml:space="preserve">29.56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特殊学校教育</w:t>
            </w:r>
          </w:p>
        </w:tc>
        <w:tc>
          <w:tcPr>
            <w:tcW w:w="1120" w:type="dxa"/>
            <w:tcBorders/>
            <w:vAlign w:val="center"/>
          </w:tcPr>
          <w:p>
            <w:pPr>
              <w:jc w:val="right"/>
            </w:pPr>
            <w:r>
              <w:rPr>
                <w:rFonts w:ascii="宋体" w:eastAsia="宋体" w:hAnsi="宋体" w:cs="宋体"/>
                <w:b w:val="0"/>
                <w:i w:val="0"/>
                <w:color w:val="000000"/>
                <w:sz w:val="16"/>
              </w:rPr>
              <w:t xml:space="preserve">29.56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教育费附加安排的支出</w:t>
            </w:r>
          </w:p>
        </w:tc>
        <w:tc>
          <w:tcPr>
            <w:tcW w:w="1120" w:type="dxa"/>
            <w:tcBorders/>
            <w:vAlign w:val="center"/>
          </w:tcPr>
          <w:p>
            <w:pPr>
              <w:jc w:val="right"/>
            </w:pPr>
            <w:r>
              <w:rPr>
                <w:rFonts w:ascii="宋体" w:eastAsia="宋体" w:hAnsi="宋体" w:cs="宋体"/>
                <w:b w:val="0"/>
                <w:i w:val="0"/>
                <w:color w:val="000000"/>
                <w:sz w:val="16"/>
              </w:rPr>
              <w:t xml:space="preserve">1,938.84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1,938.84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其他教育费附加安排的支出</w:t>
            </w:r>
          </w:p>
        </w:tc>
        <w:tc>
          <w:tcPr>
            <w:tcW w:w="1120" w:type="dxa"/>
            <w:tcBorders/>
            <w:vAlign w:val="center"/>
          </w:tcPr>
          <w:p>
            <w:pPr>
              <w:jc w:val="right"/>
            </w:pPr>
            <w:r>
              <w:rPr>
                <w:rFonts w:ascii="宋体" w:eastAsia="宋体" w:hAnsi="宋体" w:cs="宋体"/>
                <w:b w:val="0"/>
                <w:i w:val="0"/>
                <w:color w:val="000000"/>
                <w:sz w:val="16"/>
              </w:rPr>
              <w:t xml:space="preserve">1,938.84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1,938.84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8,432.83</w:t>
            </w:r>
          </w:p>
        </w:tc>
        <w:tc>
          <w:tcPr>
            <w:tcW w:w="1120" w:type="dxa"/>
            <w:tcBorders/>
            <w:vAlign w:val="center"/>
          </w:tcPr>
          <w:p>
            <w:pPr>
              <w:jc w:val="right"/>
            </w:pPr>
            <w:r>
              <w:rPr>
                <w:rFonts w:ascii="宋体" w:eastAsia="宋体" w:hAnsi="宋体" w:cs="宋体"/>
                <w:b w:val="0"/>
                <w:i w:val="0"/>
                <w:color w:val="000000"/>
                <w:sz w:val="16"/>
              </w:rPr>
              <w:t xml:space="preserve">8,432.83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8,175.42</w:t>
            </w:r>
          </w:p>
        </w:tc>
        <w:tc>
          <w:tcPr>
            <w:tcW w:w="1120" w:type="dxa"/>
            <w:tcBorders/>
            <w:vAlign w:val="center"/>
          </w:tcPr>
          <w:p>
            <w:pPr>
              <w:jc w:val="right"/>
            </w:pPr>
            <w:r>
              <w:rPr>
                <w:rFonts w:ascii="宋体" w:eastAsia="宋体" w:hAnsi="宋体" w:cs="宋体"/>
                <w:b w:val="0"/>
                <w:i w:val="0"/>
                <w:color w:val="000000"/>
                <w:sz w:val="16"/>
              </w:rPr>
              <w:t xml:space="preserve">8,175.42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487.29</w:t>
            </w:r>
          </w:p>
        </w:tc>
        <w:tc>
          <w:tcPr>
            <w:tcW w:w="1120" w:type="dxa"/>
            <w:tcBorders/>
            <w:vAlign w:val="center"/>
          </w:tcPr>
          <w:p>
            <w:pPr>
              <w:jc w:val="right"/>
            </w:pPr>
            <w:r>
              <w:rPr>
                <w:rFonts w:ascii="宋体" w:eastAsia="宋体" w:hAnsi="宋体" w:cs="宋体"/>
                <w:b w:val="0"/>
                <w:i w:val="0"/>
                <w:color w:val="000000"/>
                <w:sz w:val="16"/>
              </w:rPr>
              <w:t xml:space="preserve">487.29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6,185.87</w:t>
            </w:r>
          </w:p>
        </w:tc>
        <w:tc>
          <w:tcPr>
            <w:tcW w:w="1120" w:type="dxa"/>
            <w:tcBorders/>
            <w:vAlign w:val="center"/>
          </w:tcPr>
          <w:p>
            <w:pPr>
              <w:jc w:val="right"/>
            </w:pPr>
            <w:r>
              <w:rPr>
                <w:rFonts w:ascii="宋体" w:eastAsia="宋体" w:hAnsi="宋体" w:cs="宋体"/>
                <w:b w:val="0"/>
                <w:i w:val="0"/>
                <w:color w:val="000000"/>
                <w:sz w:val="16"/>
              </w:rPr>
              <w:t xml:space="preserve">6,185.87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1,500.24</w:t>
            </w:r>
          </w:p>
        </w:tc>
        <w:tc>
          <w:tcPr>
            <w:tcW w:w="1120" w:type="dxa"/>
            <w:tcBorders/>
            <w:vAlign w:val="center"/>
          </w:tcPr>
          <w:p>
            <w:pPr>
              <w:jc w:val="right"/>
            </w:pPr>
            <w:r>
              <w:rPr>
                <w:rFonts w:ascii="宋体" w:eastAsia="宋体" w:hAnsi="宋体" w:cs="宋体"/>
                <w:b w:val="0"/>
                <w:i w:val="0"/>
                <w:color w:val="000000"/>
                <w:sz w:val="16"/>
              </w:rPr>
              <w:t xml:space="preserve">1,500.24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257.41</w:t>
            </w:r>
          </w:p>
        </w:tc>
        <w:tc>
          <w:tcPr>
            <w:tcW w:w="1120" w:type="dxa"/>
            <w:tcBorders/>
            <w:vAlign w:val="center"/>
          </w:tcPr>
          <w:p>
            <w:pPr>
              <w:jc w:val="right"/>
            </w:pPr>
            <w:r>
              <w:rPr>
                <w:rFonts w:ascii="宋体" w:eastAsia="宋体" w:hAnsi="宋体" w:cs="宋体"/>
                <w:b w:val="0"/>
                <w:i w:val="0"/>
                <w:color w:val="000000"/>
                <w:sz w:val="16"/>
              </w:rPr>
              <w:t xml:space="preserve">257.41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207.68</w:t>
            </w:r>
          </w:p>
        </w:tc>
        <w:tc>
          <w:tcPr>
            <w:tcW w:w="1120" w:type="dxa"/>
            <w:tcBorders/>
            <w:vAlign w:val="center"/>
          </w:tcPr>
          <w:p>
            <w:pPr>
              <w:jc w:val="right"/>
            </w:pPr>
            <w:r>
              <w:rPr>
                <w:rFonts w:ascii="宋体" w:eastAsia="宋体" w:hAnsi="宋体" w:cs="宋体"/>
                <w:b w:val="0"/>
                <w:i w:val="0"/>
                <w:color w:val="000000"/>
                <w:sz w:val="16"/>
              </w:rPr>
              <w:t xml:space="preserve">207.68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49.73</w:t>
            </w:r>
          </w:p>
        </w:tc>
        <w:tc>
          <w:tcPr>
            <w:tcW w:w="1120" w:type="dxa"/>
            <w:tcBorders/>
            <w:vAlign w:val="center"/>
          </w:tcPr>
          <w:p>
            <w:pPr>
              <w:jc w:val="right"/>
            </w:pPr>
            <w:r>
              <w:rPr>
                <w:rFonts w:ascii="宋体" w:eastAsia="宋体" w:hAnsi="宋体" w:cs="宋体"/>
                <w:b w:val="0"/>
                <w:i w:val="0"/>
                <w:color w:val="000000"/>
                <w:sz w:val="16"/>
              </w:rPr>
              <w:t xml:space="preserve">49.73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3,189.42</w:t>
            </w:r>
          </w:p>
        </w:tc>
        <w:tc>
          <w:tcPr>
            <w:tcW w:w="1120" w:type="dxa"/>
            <w:tcBorders/>
            <w:vAlign w:val="center"/>
          </w:tcPr>
          <w:p>
            <w:pPr>
              <w:jc w:val="right"/>
            </w:pPr>
            <w:r>
              <w:rPr>
                <w:rFonts w:ascii="宋体" w:eastAsia="宋体" w:hAnsi="宋体" w:cs="宋体"/>
                <w:b w:val="0"/>
                <w:i w:val="0"/>
                <w:color w:val="000000"/>
                <w:sz w:val="16"/>
              </w:rPr>
              <w:t xml:space="preserve">3,189.42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3,189.42</w:t>
            </w:r>
          </w:p>
        </w:tc>
        <w:tc>
          <w:tcPr>
            <w:tcW w:w="1120" w:type="dxa"/>
            <w:tcBorders/>
            <w:vAlign w:val="center"/>
          </w:tcPr>
          <w:p>
            <w:pPr>
              <w:jc w:val="right"/>
            </w:pPr>
            <w:r>
              <w:rPr>
                <w:rFonts w:ascii="宋体" w:eastAsia="宋体" w:hAnsi="宋体" w:cs="宋体"/>
                <w:b w:val="0"/>
                <w:i w:val="0"/>
                <w:color w:val="000000"/>
                <w:sz w:val="16"/>
              </w:rPr>
              <w:t xml:space="preserve">3,189.42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3.13</w:t>
            </w:r>
          </w:p>
        </w:tc>
        <w:tc>
          <w:tcPr>
            <w:tcW w:w="1120" w:type="dxa"/>
            <w:tcBorders/>
            <w:vAlign w:val="center"/>
          </w:tcPr>
          <w:p>
            <w:pPr>
              <w:jc w:val="right"/>
            </w:pPr>
            <w:r>
              <w:rPr>
                <w:rFonts w:ascii="宋体" w:eastAsia="宋体" w:hAnsi="宋体" w:cs="宋体"/>
                <w:b w:val="0"/>
                <w:i w:val="0"/>
                <w:color w:val="000000"/>
                <w:sz w:val="16"/>
              </w:rPr>
              <w:t xml:space="preserve">3.13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2,446.13</w:t>
            </w:r>
          </w:p>
        </w:tc>
        <w:tc>
          <w:tcPr>
            <w:tcW w:w="1120" w:type="dxa"/>
            <w:tcBorders/>
            <w:vAlign w:val="center"/>
          </w:tcPr>
          <w:p>
            <w:pPr>
              <w:jc w:val="right"/>
            </w:pPr>
            <w:r>
              <w:rPr>
                <w:rFonts w:ascii="宋体" w:eastAsia="宋体" w:hAnsi="宋体" w:cs="宋体"/>
                <w:b w:val="0"/>
                <w:i w:val="0"/>
                <w:color w:val="000000"/>
                <w:sz w:val="16"/>
              </w:rPr>
              <w:t xml:space="preserve">2,446.13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689.77</w:t>
            </w:r>
          </w:p>
        </w:tc>
        <w:tc>
          <w:tcPr>
            <w:tcW w:w="1120" w:type="dxa"/>
            <w:tcBorders/>
            <w:vAlign w:val="center"/>
          </w:tcPr>
          <w:p>
            <w:pPr>
              <w:jc w:val="right"/>
            </w:pPr>
            <w:r>
              <w:rPr>
                <w:rFonts w:ascii="宋体" w:eastAsia="宋体" w:hAnsi="宋体" w:cs="宋体"/>
                <w:b w:val="0"/>
                <w:i w:val="0"/>
                <w:color w:val="000000"/>
                <w:sz w:val="16"/>
              </w:rPr>
              <w:t xml:space="preserve">689.77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50.39</w:t>
            </w:r>
          </w:p>
        </w:tc>
        <w:tc>
          <w:tcPr>
            <w:tcW w:w="1120" w:type="dxa"/>
            <w:tcBorders/>
            <w:vAlign w:val="center"/>
          </w:tcPr>
          <w:p>
            <w:pPr>
              <w:jc w:val="right"/>
            </w:pPr>
            <w:r>
              <w:rPr>
                <w:rFonts w:ascii="宋体" w:eastAsia="宋体" w:hAnsi="宋体" w:cs="宋体"/>
                <w:b w:val="0"/>
                <w:i w:val="0"/>
                <w:color w:val="000000"/>
                <w:sz w:val="16"/>
              </w:rPr>
              <w:t xml:space="preserve">50.39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4,878.05</w:t>
            </w:r>
          </w:p>
        </w:tc>
        <w:tc>
          <w:tcPr>
            <w:tcW w:w="1120" w:type="dxa"/>
            <w:tcBorders/>
            <w:vAlign w:val="center"/>
          </w:tcPr>
          <w:p>
            <w:pPr>
              <w:jc w:val="right"/>
            </w:pPr>
            <w:r>
              <w:rPr>
                <w:rFonts w:ascii="宋体" w:eastAsia="宋体" w:hAnsi="宋体" w:cs="宋体"/>
                <w:b w:val="0"/>
                <w:i w:val="0"/>
                <w:color w:val="000000"/>
                <w:sz w:val="16"/>
              </w:rPr>
              <w:t xml:space="preserve">4,878.05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4,878.05</w:t>
            </w:r>
          </w:p>
        </w:tc>
        <w:tc>
          <w:tcPr>
            <w:tcW w:w="1120" w:type="dxa"/>
            <w:tcBorders/>
            <w:vAlign w:val="center"/>
          </w:tcPr>
          <w:p>
            <w:pPr>
              <w:jc w:val="right"/>
            </w:pPr>
            <w:r>
              <w:rPr>
                <w:rFonts w:ascii="宋体" w:eastAsia="宋体" w:hAnsi="宋体" w:cs="宋体"/>
                <w:b w:val="0"/>
                <w:i w:val="0"/>
                <w:color w:val="000000"/>
                <w:sz w:val="16"/>
              </w:rPr>
              <w:t xml:space="preserve">4,878.05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4,878.05</w:t>
            </w:r>
          </w:p>
        </w:tc>
        <w:tc>
          <w:tcPr>
            <w:tcW w:w="1120" w:type="dxa"/>
            <w:tcBorders/>
            <w:vAlign w:val="center"/>
          </w:tcPr>
          <w:p>
            <w:pPr>
              <w:jc w:val="right"/>
            </w:pPr>
            <w:r>
              <w:rPr>
                <w:rFonts w:ascii="宋体" w:eastAsia="宋体" w:hAnsi="宋体" w:cs="宋体"/>
                <w:b w:val="0"/>
                <w:i w:val="0"/>
                <w:color w:val="000000"/>
                <w:sz w:val="16"/>
              </w:rPr>
              <w:t xml:space="preserve">4,878.05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自然灾害灾后重建补助</w:t>
            </w: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216.00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用于教育事业的彩票公益金支出</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77,657.01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60,940.72</w:t>
            </w:r>
          </w:p>
        </w:tc>
        <w:tc>
          <w:tcPr>
            <w:tcW w:w="1100" w:type="dxa"/>
            <w:tcBorders/>
            <w:vAlign w:val="center"/>
          </w:tcPr>
          <w:p>
            <w:pPr>
              <w:jc w:val="right"/>
            </w:pPr>
            <w:r>
              <w:rPr>
                <w:rFonts w:ascii="宋体" w:eastAsia="宋体" w:hAnsi="宋体" w:cs="宋体"/>
                <w:b w:val="0"/>
                <w:i w:val="0"/>
                <w:color w:val="000000"/>
                <w:sz w:val="14"/>
              </w:rPr>
              <w:t xml:space="preserve">60,940.72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8,432.83</w:t>
            </w:r>
          </w:p>
        </w:tc>
        <w:tc>
          <w:tcPr>
            <w:tcW w:w="1100" w:type="dxa"/>
            <w:tcBorders/>
            <w:vAlign w:val="center"/>
          </w:tcPr>
          <w:p>
            <w:pPr>
              <w:jc w:val="right"/>
            </w:pPr>
            <w:r>
              <w:rPr>
                <w:rFonts w:ascii="宋体" w:eastAsia="宋体" w:hAnsi="宋体" w:cs="宋体"/>
                <w:b w:val="0"/>
                <w:i w:val="0"/>
                <w:color w:val="000000"/>
                <w:sz w:val="14"/>
              </w:rPr>
              <w:t xml:space="preserve">8,432.83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3,189.42</w:t>
            </w:r>
          </w:p>
        </w:tc>
        <w:tc>
          <w:tcPr>
            <w:tcW w:w="1100" w:type="dxa"/>
            <w:tcBorders/>
            <w:vAlign w:val="center"/>
          </w:tcPr>
          <w:p>
            <w:pPr>
              <w:jc w:val="right"/>
            </w:pPr>
            <w:r>
              <w:rPr>
                <w:rFonts w:ascii="宋体" w:eastAsia="宋体" w:hAnsi="宋体" w:cs="宋体"/>
                <w:b w:val="0"/>
                <w:i w:val="0"/>
                <w:color w:val="000000"/>
                <w:sz w:val="14"/>
              </w:rPr>
              <w:t xml:space="preserve">3,189.42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4,878.05</w:t>
            </w:r>
          </w:p>
        </w:tc>
        <w:tc>
          <w:tcPr>
            <w:tcW w:w="1100" w:type="dxa"/>
            <w:tcBorders/>
            <w:vAlign w:val="center"/>
          </w:tcPr>
          <w:p>
            <w:pPr>
              <w:jc w:val="right"/>
            </w:pPr>
            <w:r>
              <w:rPr>
                <w:rFonts w:ascii="宋体" w:eastAsia="宋体" w:hAnsi="宋体" w:cs="宋体"/>
                <w:b w:val="0"/>
                <w:i w:val="0"/>
                <w:color w:val="000000"/>
                <w:sz w:val="14"/>
              </w:rPr>
              <w:t xml:space="preserve">4,878.05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216.00</w:t>
            </w:r>
          </w:p>
        </w:tc>
        <w:tc>
          <w:tcPr>
            <w:tcW w:w="1100" w:type="dxa"/>
            <w:tcBorders/>
            <w:vAlign w:val="center"/>
          </w:tcPr>
          <w:p>
            <w:pPr>
              <w:jc w:val="right"/>
            </w:pPr>
            <w:r>
              <w:rPr>
                <w:rFonts w:ascii="宋体" w:eastAsia="宋体" w:hAnsi="宋体" w:cs="宋体"/>
                <w:b w:val="0"/>
                <w:i w:val="0"/>
                <w:color w:val="000000"/>
                <w:sz w:val="14"/>
              </w:rPr>
              <w:t xml:space="preserve">216.00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10.00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77,667.01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77,667.01</w:t>
            </w:r>
          </w:p>
        </w:tc>
        <w:tc>
          <w:tcPr>
            <w:tcW w:w="1100" w:type="dxa"/>
            <w:tcBorders/>
            <w:vAlign w:val="center"/>
          </w:tcPr>
          <w:p>
            <w:pPr>
              <w:jc w:val="right"/>
            </w:pPr>
            <w:r>
              <w:rPr>
                <w:rFonts w:ascii="宋体" w:eastAsia="宋体" w:hAnsi="宋体" w:cs="宋体"/>
                <w:b w:val="0"/>
                <w:i w:val="0"/>
                <w:color w:val="000000"/>
                <w:sz w:val="14"/>
              </w:rPr>
              <w:t xml:space="preserve">77,657.01</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77,667.01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77,667.01</w:t>
            </w:r>
          </w:p>
        </w:tc>
        <w:tc>
          <w:tcPr>
            <w:tcW w:w="1100" w:type="dxa"/>
            <w:tcBorders/>
            <w:vAlign w:val="center"/>
          </w:tcPr>
          <w:p>
            <w:pPr>
              <w:jc w:val="right"/>
            </w:pPr>
            <w:r>
              <w:rPr>
                <w:rFonts w:ascii="宋体" w:eastAsia="宋体" w:hAnsi="宋体" w:cs="宋体"/>
                <w:b w:val="0"/>
                <w:i w:val="0"/>
                <w:color w:val="000000"/>
                <w:sz w:val="14"/>
              </w:rPr>
              <w:t xml:space="preserve">77,657.01</w:t>
            </w:r>
          </w:p>
        </w:tc>
        <w:tc>
          <w:tcPr>
            <w:tcW w:w="1100" w:type="dxa"/>
            <w:tcBorders/>
            <w:vAlign w:val="center"/>
          </w:tcPr>
          <w:p>
            <w:pPr>
              <w:jc w:val="right"/>
            </w:pPr>
            <w:r>
              <w:rPr>
                <w:rFonts w:ascii="宋体" w:eastAsia="宋体" w:hAnsi="宋体" w:cs="宋体"/>
                <w:b w:val="0"/>
                <w:i w:val="0"/>
                <w:color w:val="000000"/>
                <w:sz w:val="14"/>
              </w:rPr>
              <w:t xml:space="preserve">10.00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77,657.01</w:t>
            </w:r>
          </w:p>
        </w:tc>
        <w:tc>
          <w:tcPr>
            <w:tcW w:w="1980" w:type="dxa"/>
            <w:tcBorders/>
            <w:vAlign w:val="center"/>
          </w:tcPr>
          <w:p>
            <w:pPr>
              <w:jc w:val="right"/>
            </w:pPr>
            <w:r>
              <w:rPr>
                <w:rFonts w:ascii="宋体" w:eastAsia="宋体" w:hAnsi="宋体" w:cs="宋体"/>
                <w:b/>
                <w:i w:val="0"/>
                <w:color w:val="000000"/>
                <w:sz w:val="20"/>
              </w:rPr>
              <w:t xml:space="preserve">73,778.16</w:t>
            </w:r>
          </w:p>
        </w:tc>
        <w:tc>
          <w:tcPr>
            <w:tcW w:w="1952" w:type="dxa"/>
            <w:tcBorders/>
            <w:vAlign w:val="center"/>
          </w:tcPr>
          <w:p>
            <w:pPr>
              <w:jc w:val="right"/>
            </w:pPr>
            <w:r>
              <w:rPr>
                <w:rFonts w:ascii="宋体" w:eastAsia="宋体" w:hAnsi="宋体" w:cs="宋体"/>
                <w:b/>
                <w:i w:val="0"/>
                <w:color w:val="000000"/>
                <w:sz w:val="20"/>
              </w:rPr>
              <w:t xml:space="preserve">3,878.85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60,940.72</w:t>
            </w:r>
          </w:p>
        </w:tc>
        <w:tc>
          <w:tcPr>
            <w:tcW w:w="1980" w:type="dxa"/>
            <w:tcBorders/>
            <w:vAlign w:val="center"/>
          </w:tcPr>
          <w:p>
            <w:pPr>
              <w:jc w:val="right"/>
            </w:pPr>
            <w:r>
              <w:rPr>
                <w:rFonts w:ascii="宋体" w:eastAsia="宋体" w:hAnsi="宋体" w:cs="宋体"/>
                <w:b w:val="0"/>
                <w:i w:val="0"/>
                <w:color w:val="000000"/>
                <w:sz w:val="20"/>
              </w:rPr>
              <w:t xml:space="preserve">57,277.86</w:t>
            </w:r>
          </w:p>
        </w:tc>
        <w:tc>
          <w:tcPr>
            <w:tcW w:w="1952" w:type="dxa"/>
            <w:tcBorders/>
            <w:vAlign w:val="center"/>
          </w:tcPr>
          <w:p>
            <w:pPr>
              <w:jc w:val="right"/>
            </w:pPr>
            <w:r>
              <w:rPr>
                <w:rFonts w:ascii="宋体" w:eastAsia="宋体" w:hAnsi="宋体" w:cs="宋体"/>
                <w:b w:val="0"/>
                <w:i w:val="0"/>
                <w:color w:val="000000"/>
                <w:sz w:val="20"/>
              </w:rPr>
              <w:t xml:space="preserve">3,662.85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教育管理事务</w:t>
            </w:r>
          </w:p>
        </w:tc>
        <w:tc>
          <w:tcPr>
            <w:tcW w:w="1980" w:type="dxa"/>
            <w:tcBorders/>
            <w:vAlign w:val="center"/>
          </w:tcPr>
          <w:p>
            <w:pPr>
              <w:jc w:val="right"/>
            </w:pPr>
            <w:r>
              <w:rPr>
                <w:rFonts w:ascii="宋体" w:eastAsia="宋体" w:hAnsi="宋体" w:cs="宋体"/>
                <w:b w:val="0"/>
                <w:i w:val="0"/>
                <w:color w:val="000000"/>
                <w:sz w:val="20"/>
              </w:rPr>
              <w:t xml:space="preserve">143.93</w:t>
            </w:r>
          </w:p>
        </w:tc>
        <w:tc>
          <w:tcPr>
            <w:tcW w:w="1980" w:type="dxa"/>
            <w:tcBorders/>
            <w:vAlign w:val="center"/>
          </w:tcPr>
          <w:p>
            <w:pPr>
              <w:jc w:val="right"/>
            </w:pPr>
            <w:r>
              <w:rPr>
                <w:rFonts w:ascii="宋体" w:eastAsia="宋体" w:hAnsi="宋体" w:cs="宋体"/>
                <w:b w:val="0"/>
                <w:i w:val="0"/>
                <w:color w:val="000000"/>
                <w:sz w:val="20"/>
              </w:rPr>
              <w:t xml:space="preserve">142.31</w:t>
            </w:r>
          </w:p>
        </w:tc>
        <w:tc>
          <w:tcPr>
            <w:tcW w:w="1952" w:type="dxa"/>
            <w:tcBorders/>
            <w:vAlign w:val="center"/>
          </w:tcPr>
          <w:p>
            <w:pPr>
              <w:jc w:val="right"/>
            </w:pPr>
            <w:r>
              <w:rPr>
                <w:rFonts w:ascii="宋体" w:eastAsia="宋体" w:hAnsi="宋体" w:cs="宋体"/>
                <w:b w:val="0"/>
                <w:i w:val="0"/>
                <w:color w:val="000000"/>
                <w:sz w:val="20"/>
              </w:rPr>
              <w:t xml:space="preserve">1.62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142.31</w:t>
            </w:r>
          </w:p>
        </w:tc>
        <w:tc>
          <w:tcPr>
            <w:tcW w:w="1980" w:type="dxa"/>
            <w:tcBorders/>
            <w:vAlign w:val="center"/>
          </w:tcPr>
          <w:p>
            <w:pPr>
              <w:jc w:val="right"/>
            </w:pPr>
            <w:r>
              <w:rPr>
                <w:rFonts w:ascii="宋体" w:eastAsia="宋体" w:hAnsi="宋体" w:cs="宋体"/>
                <w:b w:val="0"/>
                <w:i w:val="0"/>
                <w:color w:val="000000"/>
                <w:sz w:val="20"/>
              </w:rPr>
              <w:t xml:space="preserve">142.31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其他教育管理事务支出</w:t>
            </w:r>
          </w:p>
        </w:tc>
        <w:tc>
          <w:tcPr>
            <w:tcW w:w="1980" w:type="dxa"/>
            <w:tcBorders/>
            <w:vAlign w:val="center"/>
          </w:tcPr>
          <w:p>
            <w:pPr>
              <w:jc w:val="right"/>
            </w:pPr>
            <w:r>
              <w:rPr>
                <w:rFonts w:ascii="宋体" w:eastAsia="宋体" w:hAnsi="宋体" w:cs="宋体"/>
                <w:b w:val="0"/>
                <w:i w:val="0"/>
                <w:color w:val="000000"/>
                <w:sz w:val="20"/>
              </w:rPr>
              <w:t xml:space="preserve">1.62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58,828.39</w:t>
            </w:r>
          </w:p>
        </w:tc>
        <w:tc>
          <w:tcPr>
            <w:tcW w:w="1980" w:type="dxa"/>
            <w:tcBorders/>
            <w:vAlign w:val="center"/>
          </w:tcPr>
          <w:p>
            <w:pPr>
              <w:jc w:val="right"/>
            </w:pPr>
            <w:r>
              <w:rPr>
                <w:rFonts w:ascii="宋体" w:eastAsia="宋体" w:hAnsi="宋体" w:cs="宋体"/>
                <w:b w:val="0"/>
                <w:i w:val="0"/>
                <w:color w:val="000000"/>
                <w:sz w:val="20"/>
              </w:rPr>
              <w:t xml:space="preserve">57,135.55</w:t>
            </w:r>
          </w:p>
        </w:tc>
        <w:tc>
          <w:tcPr>
            <w:tcW w:w="1952" w:type="dxa"/>
            <w:tcBorders/>
            <w:vAlign w:val="center"/>
          </w:tcPr>
          <w:p>
            <w:pPr>
              <w:jc w:val="right"/>
            </w:pPr>
            <w:r>
              <w:rPr>
                <w:rFonts w:ascii="宋体" w:eastAsia="宋体" w:hAnsi="宋体" w:cs="宋体"/>
                <w:b w:val="0"/>
                <w:i w:val="0"/>
                <w:color w:val="000000"/>
                <w:sz w:val="20"/>
              </w:rPr>
              <w:t xml:space="preserve">1,692.83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5,618.65</w:t>
            </w:r>
          </w:p>
        </w:tc>
        <w:tc>
          <w:tcPr>
            <w:tcW w:w="1980" w:type="dxa"/>
            <w:tcBorders/>
            <w:vAlign w:val="center"/>
          </w:tcPr>
          <w:p>
            <w:pPr>
              <w:jc w:val="right"/>
            </w:pPr>
            <w:r>
              <w:rPr>
                <w:rFonts w:ascii="宋体" w:eastAsia="宋体" w:hAnsi="宋体" w:cs="宋体"/>
                <w:b w:val="0"/>
                <w:i w:val="0"/>
                <w:color w:val="000000"/>
                <w:sz w:val="20"/>
              </w:rPr>
              <w:t xml:space="preserve">4,982.91</w:t>
            </w:r>
          </w:p>
        </w:tc>
        <w:tc>
          <w:tcPr>
            <w:tcW w:w="1952" w:type="dxa"/>
            <w:tcBorders/>
            <w:vAlign w:val="center"/>
          </w:tcPr>
          <w:p>
            <w:pPr>
              <w:jc w:val="right"/>
            </w:pPr>
            <w:r>
              <w:rPr>
                <w:rFonts w:ascii="宋体" w:eastAsia="宋体" w:hAnsi="宋体" w:cs="宋体"/>
                <w:b w:val="0"/>
                <w:i w:val="0"/>
                <w:color w:val="000000"/>
                <w:sz w:val="20"/>
              </w:rPr>
              <w:t xml:space="preserve">635.74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24,061.61</w:t>
            </w:r>
          </w:p>
        </w:tc>
        <w:tc>
          <w:tcPr>
            <w:tcW w:w="1980" w:type="dxa"/>
            <w:tcBorders/>
            <w:vAlign w:val="center"/>
          </w:tcPr>
          <w:p>
            <w:pPr>
              <w:jc w:val="right"/>
            </w:pPr>
            <w:r>
              <w:rPr>
                <w:rFonts w:ascii="宋体" w:eastAsia="宋体" w:hAnsi="宋体" w:cs="宋体"/>
                <w:b w:val="0"/>
                <w:i w:val="0"/>
                <w:color w:val="000000"/>
                <w:sz w:val="20"/>
              </w:rPr>
              <w:t xml:space="preserve">23,503.31</w:t>
            </w:r>
          </w:p>
        </w:tc>
        <w:tc>
          <w:tcPr>
            <w:tcW w:w="1952" w:type="dxa"/>
            <w:tcBorders/>
            <w:vAlign w:val="center"/>
          </w:tcPr>
          <w:p>
            <w:pPr>
              <w:jc w:val="right"/>
            </w:pPr>
            <w:r>
              <w:rPr>
                <w:rFonts w:ascii="宋体" w:eastAsia="宋体" w:hAnsi="宋体" w:cs="宋体"/>
                <w:b w:val="0"/>
                <w:i w:val="0"/>
                <w:color w:val="000000"/>
                <w:sz w:val="20"/>
              </w:rPr>
              <w:t xml:space="preserve">558.30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20,831.48</w:t>
            </w:r>
          </w:p>
        </w:tc>
        <w:tc>
          <w:tcPr>
            <w:tcW w:w="1980" w:type="dxa"/>
            <w:tcBorders/>
            <w:vAlign w:val="center"/>
          </w:tcPr>
          <w:p>
            <w:pPr>
              <w:jc w:val="right"/>
            </w:pPr>
            <w:r>
              <w:rPr>
                <w:rFonts w:ascii="宋体" w:eastAsia="宋体" w:hAnsi="宋体" w:cs="宋体"/>
                <w:b w:val="0"/>
                <w:i w:val="0"/>
                <w:color w:val="000000"/>
                <w:sz w:val="20"/>
              </w:rPr>
              <w:t xml:space="preserve">20,499.86</w:t>
            </w:r>
          </w:p>
        </w:tc>
        <w:tc>
          <w:tcPr>
            <w:tcW w:w="1952" w:type="dxa"/>
            <w:tcBorders/>
            <w:vAlign w:val="center"/>
          </w:tcPr>
          <w:p>
            <w:pPr>
              <w:jc w:val="right"/>
            </w:pPr>
            <w:r>
              <w:rPr>
                <w:rFonts w:ascii="宋体" w:eastAsia="宋体" w:hAnsi="宋体" w:cs="宋体"/>
                <w:b w:val="0"/>
                <w:i w:val="0"/>
                <w:color w:val="000000"/>
                <w:sz w:val="20"/>
              </w:rPr>
              <w:t xml:space="preserve">331.62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高中教育</w:t>
            </w:r>
          </w:p>
        </w:tc>
        <w:tc>
          <w:tcPr>
            <w:tcW w:w="1980" w:type="dxa"/>
            <w:tcBorders/>
            <w:vAlign w:val="center"/>
          </w:tcPr>
          <w:p>
            <w:pPr>
              <w:jc w:val="right"/>
            </w:pPr>
            <w:r>
              <w:rPr>
                <w:rFonts w:ascii="宋体" w:eastAsia="宋体" w:hAnsi="宋体" w:cs="宋体"/>
                <w:b w:val="0"/>
                <w:i w:val="0"/>
                <w:color w:val="000000"/>
                <w:sz w:val="20"/>
              </w:rPr>
              <w:t xml:space="preserve">8,284.42</w:t>
            </w:r>
          </w:p>
        </w:tc>
        <w:tc>
          <w:tcPr>
            <w:tcW w:w="1980" w:type="dxa"/>
            <w:tcBorders/>
            <w:vAlign w:val="center"/>
          </w:tcPr>
          <w:p>
            <w:pPr>
              <w:jc w:val="right"/>
            </w:pPr>
            <w:r>
              <w:rPr>
                <w:rFonts w:ascii="宋体" w:eastAsia="宋体" w:hAnsi="宋体" w:cs="宋体"/>
                <w:b w:val="0"/>
                <w:i w:val="0"/>
                <w:color w:val="000000"/>
                <w:sz w:val="20"/>
              </w:rPr>
              <w:t xml:space="preserve">8,149.47</w:t>
            </w:r>
          </w:p>
        </w:tc>
        <w:tc>
          <w:tcPr>
            <w:tcW w:w="1952" w:type="dxa"/>
            <w:tcBorders/>
            <w:vAlign w:val="center"/>
          </w:tcPr>
          <w:p>
            <w:pPr>
              <w:jc w:val="right"/>
            </w:pPr>
            <w:r>
              <w:rPr>
                <w:rFonts w:ascii="宋体" w:eastAsia="宋体" w:hAnsi="宋体" w:cs="宋体"/>
                <w:b w:val="0"/>
                <w:i w:val="0"/>
                <w:color w:val="000000"/>
                <w:sz w:val="20"/>
              </w:rPr>
              <w:t xml:space="preserve">134.94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其他普通教育支出</w:t>
            </w:r>
          </w:p>
        </w:tc>
        <w:tc>
          <w:tcPr>
            <w:tcW w:w="1980" w:type="dxa"/>
            <w:tcBorders/>
            <w:vAlign w:val="center"/>
          </w:tcPr>
          <w:p>
            <w:pPr>
              <w:jc w:val="right"/>
            </w:pPr>
            <w:r>
              <w:rPr>
                <w:rFonts w:ascii="宋体" w:eastAsia="宋体" w:hAnsi="宋体" w:cs="宋体"/>
                <w:b w:val="0"/>
                <w:i w:val="0"/>
                <w:color w:val="000000"/>
                <w:sz w:val="20"/>
              </w:rPr>
              <w:t xml:space="preserve">32.23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特殊教育</w:t>
            </w:r>
          </w:p>
        </w:tc>
        <w:tc>
          <w:tcPr>
            <w:tcW w:w="1980" w:type="dxa"/>
            <w:tcBorders/>
            <w:vAlign w:val="center"/>
          </w:tcPr>
          <w:p>
            <w:pPr>
              <w:jc w:val="right"/>
            </w:pPr>
            <w:r>
              <w:rPr>
                <w:rFonts w:ascii="宋体" w:eastAsia="宋体" w:hAnsi="宋体" w:cs="宋体"/>
                <w:b w:val="0"/>
                <w:i w:val="0"/>
                <w:color w:val="000000"/>
                <w:sz w:val="20"/>
              </w:rPr>
              <w:t xml:space="preserve">29.56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特殊学校教育</w:t>
            </w:r>
          </w:p>
        </w:tc>
        <w:tc>
          <w:tcPr>
            <w:tcW w:w="1980" w:type="dxa"/>
            <w:tcBorders/>
            <w:vAlign w:val="center"/>
          </w:tcPr>
          <w:p>
            <w:pPr>
              <w:jc w:val="right"/>
            </w:pPr>
            <w:r>
              <w:rPr>
                <w:rFonts w:ascii="宋体" w:eastAsia="宋体" w:hAnsi="宋体" w:cs="宋体"/>
                <w:b w:val="0"/>
                <w:i w:val="0"/>
                <w:color w:val="000000"/>
                <w:sz w:val="20"/>
              </w:rPr>
              <w:t xml:space="preserve">29.56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教育费附加安排的支出</w:t>
            </w:r>
          </w:p>
        </w:tc>
        <w:tc>
          <w:tcPr>
            <w:tcW w:w="1980" w:type="dxa"/>
            <w:tcBorders/>
            <w:vAlign w:val="center"/>
          </w:tcPr>
          <w:p>
            <w:pPr>
              <w:jc w:val="right"/>
            </w:pPr>
            <w:r>
              <w:rPr>
                <w:rFonts w:ascii="宋体" w:eastAsia="宋体" w:hAnsi="宋体" w:cs="宋体"/>
                <w:b w:val="0"/>
                <w:i w:val="0"/>
                <w:color w:val="000000"/>
                <w:sz w:val="20"/>
              </w:rPr>
              <w:t xml:space="preserve">1,938.84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1,938.84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其他教育费附加安排的支出</w:t>
            </w:r>
          </w:p>
        </w:tc>
        <w:tc>
          <w:tcPr>
            <w:tcW w:w="1980" w:type="dxa"/>
            <w:tcBorders/>
            <w:vAlign w:val="center"/>
          </w:tcPr>
          <w:p>
            <w:pPr>
              <w:jc w:val="right"/>
            </w:pPr>
            <w:r>
              <w:rPr>
                <w:rFonts w:ascii="宋体" w:eastAsia="宋体" w:hAnsi="宋体" w:cs="宋体"/>
                <w:b w:val="0"/>
                <w:i w:val="0"/>
                <w:color w:val="000000"/>
                <w:sz w:val="20"/>
              </w:rPr>
              <w:t xml:space="preserve">1,938.84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1,938.84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8,432.83</w:t>
            </w:r>
          </w:p>
        </w:tc>
        <w:tc>
          <w:tcPr>
            <w:tcW w:w="1980" w:type="dxa"/>
            <w:tcBorders/>
            <w:vAlign w:val="center"/>
          </w:tcPr>
          <w:p>
            <w:pPr>
              <w:jc w:val="right"/>
            </w:pPr>
            <w:r>
              <w:rPr>
                <w:rFonts w:ascii="宋体" w:eastAsia="宋体" w:hAnsi="宋体" w:cs="宋体"/>
                <w:b w:val="0"/>
                <w:i w:val="0"/>
                <w:color w:val="000000"/>
                <w:sz w:val="20"/>
              </w:rPr>
              <w:t xml:space="preserve">8,432.83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8,175.42</w:t>
            </w:r>
          </w:p>
        </w:tc>
        <w:tc>
          <w:tcPr>
            <w:tcW w:w="1980" w:type="dxa"/>
            <w:tcBorders/>
            <w:vAlign w:val="center"/>
          </w:tcPr>
          <w:p>
            <w:pPr>
              <w:jc w:val="right"/>
            </w:pPr>
            <w:r>
              <w:rPr>
                <w:rFonts w:ascii="宋体" w:eastAsia="宋体" w:hAnsi="宋体" w:cs="宋体"/>
                <w:b w:val="0"/>
                <w:i w:val="0"/>
                <w:color w:val="000000"/>
                <w:sz w:val="20"/>
              </w:rPr>
              <w:t xml:space="preserve">8,175.42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487.29</w:t>
            </w:r>
          </w:p>
        </w:tc>
        <w:tc>
          <w:tcPr>
            <w:tcW w:w="1980" w:type="dxa"/>
            <w:tcBorders/>
            <w:vAlign w:val="center"/>
          </w:tcPr>
          <w:p>
            <w:pPr>
              <w:jc w:val="right"/>
            </w:pPr>
            <w:r>
              <w:rPr>
                <w:rFonts w:ascii="宋体" w:eastAsia="宋体" w:hAnsi="宋体" w:cs="宋体"/>
                <w:b w:val="0"/>
                <w:i w:val="0"/>
                <w:color w:val="000000"/>
                <w:sz w:val="20"/>
              </w:rPr>
              <w:t xml:space="preserve">487.29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6,185.87</w:t>
            </w:r>
          </w:p>
        </w:tc>
        <w:tc>
          <w:tcPr>
            <w:tcW w:w="1980" w:type="dxa"/>
            <w:tcBorders/>
            <w:vAlign w:val="center"/>
          </w:tcPr>
          <w:p>
            <w:pPr>
              <w:jc w:val="right"/>
            </w:pPr>
            <w:r>
              <w:rPr>
                <w:rFonts w:ascii="宋体" w:eastAsia="宋体" w:hAnsi="宋体" w:cs="宋体"/>
                <w:b w:val="0"/>
                <w:i w:val="0"/>
                <w:color w:val="000000"/>
                <w:sz w:val="20"/>
              </w:rPr>
              <w:t xml:space="preserve">6,185.87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1,500.24</w:t>
            </w:r>
          </w:p>
        </w:tc>
        <w:tc>
          <w:tcPr>
            <w:tcW w:w="1980" w:type="dxa"/>
            <w:tcBorders/>
            <w:vAlign w:val="center"/>
          </w:tcPr>
          <w:p>
            <w:pPr>
              <w:jc w:val="right"/>
            </w:pPr>
            <w:r>
              <w:rPr>
                <w:rFonts w:ascii="宋体" w:eastAsia="宋体" w:hAnsi="宋体" w:cs="宋体"/>
                <w:b w:val="0"/>
                <w:i w:val="0"/>
                <w:color w:val="000000"/>
                <w:sz w:val="20"/>
              </w:rPr>
              <w:t xml:space="preserve">1,500.24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257.41</w:t>
            </w:r>
          </w:p>
        </w:tc>
        <w:tc>
          <w:tcPr>
            <w:tcW w:w="1980" w:type="dxa"/>
            <w:tcBorders/>
            <w:vAlign w:val="center"/>
          </w:tcPr>
          <w:p>
            <w:pPr>
              <w:jc w:val="right"/>
            </w:pPr>
            <w:r>
              <w:rPr>
                <w:rFonts w:ascii="宋体" w:eastAsia="宋体" w:hAnsi="宋体" w:cs="宋体"/>
                <w:b w:val="0"/>
                <w:i w:val="0"/>
                <w:color w:val="000000"/>
                <w:sz w:val="20"/>
              </w:rPr>
              <w:t xml:space="preserve">257.41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207.68</w:t>
            </w:r>
          </w:p>
        </w:tc>
        <w:tc>
          <w:tcPr>
            <w:tcW w:w="1980" w:type="dxa"/>
            <w:tcBorders/>
            <w:vAlign w:val="center"/>
          </w:tcPr>
          <w:p>
            <w:pPr>
              <w:jc w:val="right"/>
            </w:pPr>
            <w:r>
              <w:rPr>
                <w:rFonts w:ascii="宋体" w:eastAsia="宋体" w:hAnsi="宋体" w:cs="宋体"/>
                <w:b w:val="0"/>
                <w:i w:val="0"/>
                <w:color w:val="000000"/>
                <w:sz w:val="20"/>
              </w:rPr>
              <w:t xml:space="preserve">207.68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49.73</w:t>
            </w:r>
          </w:p>
        </w:tc>
        <w:tc>
          <w:tcPr>
            <w:tcW w:w="1980" w:type="dxa"/>
            <w:tcBorders/>
            <w:vAlign w:val="center"/>
          </w:tcPr>
          <w:p>
            <w:pPr>
              <w:jc w:val="right"/>
            </w:pPr>
            <w:r>
              <w:rPr>
                <w:rFonts w:ascii="宋体" w:eastAsia="宋体" w:hAnsi="宋体" w:cs="宋体"/>
                <w:b w:val="0"/>
                <w:i w:val="0"/>
                <w:color w:val="000000"/>
                <w:sz w:val="20"/>
              </w:rPr>
              <w:t xml:space="preserve">49.73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3,189.42</w:t>
            </w:r>
          </w:p>
        </w:tc>
        <w:tc>
          <w:tcPr>
            <w:tcW w:w="1980" w:type="dxa"/>
            <w:tcBorders/>
            <w:vAlign w:val="center"/>
          </w:tcPr>
          <w:p>
            <w:pPr>
              <w:jc w:val="right"/>
            </w:pPr>
            <w:r>
              <w:rPr>
                <w:rFonts w:ascii="宋体" w:eastAsia="宋体" w:hAnsi="宋体" w:cs="宋体"/>
                <w:b w:val="0"/>
                <w:i w:val="0"/>
                <w:color w:val="000000"/>
                <w:sz w:val="20"/>
              </w:rPr>
              <w:t xml:space="preserve">3,189.42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3,189.42</w:t>
            </w:r>
          </w:p>
        </w:tc>
        <w:tc>
          <w:tcPr>
            <w:tcW w:w="1980" w:type="dxa"/>
            <w:tcBorders/>
            <w:vAlign w:val="center"/>
          </w:tcPr>
          <w:p>
            <w:pPr>
              <w:jc w:val="right"/>
            </w:pPr>
            <w:r>
              <w:rPr>
                <w:rFonts w:ascii="宋体" w:eastAsia="宋体" w:hAnsi="宋体" w:cs="宋体"/>
                <w:b w:val="0"/>
                <w:i w:val="0"/>
                <w:color w:val="000000"/>
                <w:sz w:val="20"/>
              </w:rPr>
              <w:t xml:space="preserve">3,189.42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3.13</w:t>
            </w:r>
          </w:p>
        </w:tc>
        <w:tc>
          <w:tcPr>
            <w:tcW w:w="1980" w:type="dxa"/>
            <w:tcBorders/>
            <w:vAlign w:val="center"/>
          </w:tcPr>
          <w:p>
            <w:pPr>
              <w:jc w:val="right"/>
            </w:pPr>
            <w:r>
              <w:rPr>
                <w:rFonts w:ascii="宋体" w:eastAsia="宋体" w:hAnsi="宋体" w:cs="宋体"/>
                <w:b w:val="0"/>
                <w:i w:val="0"/>
                <w:color w:val="000000"/>
                <w:sz w:val="20"/>
              </w:rPr>
              <w:t xml:space="preserve">3.13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2,446.13</w:t>
            </w:r>
          </w:p>
        </w:tc>
        <w:tc>
          <w:tcPr>
            <w:tcW w:w="1980" w:type="dxa"/>
            <w:tcBorders/>
            <w:vAlign w:val="center"/>
          </w:tcPr>
          <w:p>
            <w:pPr>
              <w:jc w:val="right"/>
            </w:pPr>
            <w:r>
              <w:rPr>
                <w:rFonts w:ascii="宋体" w:eastAsia="宋体" w:hAnsi="宋体" w:cs="宋体"/>
                <w:b w:val="0"/>
                <w:i w:val="0"/>
                <w:color w:val="000000"/>
                <w:sz w:val="20"/>
              </w:rPr>
              <w:t xml:space="preserve">2,446.13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689.77</w:t>
            </w:r>
          </w:p>
        </w:tc>
        <w:tc>
          <w:tcPr>
            <w:tcW w:w="1980" w:type="dxa"/>
            <w:tcBorders/>
            <w:vAlign w:val="center"/>
          </w:tcPr>
          <w:p>
            <w:pPr>
              <w:jc w:val="right"/>
            </w:pPr>
            <w:r>
              <w:rPr>
                <w:rFonts w:ascii="宋体" w:eastAsia="宋体" w:hAnsi="宋体" w:cs="宋体"/>
                <w:b w:val="0"/>
                <w:i w:val="0"/>
                <w:color w:val="000000"/>
                <w:sz w:val="20"/>
              </w:rPr>
              <w:t xml:space="preserve">689.77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50.39</w:t>
            </w:r>
          </w:p>
        </w:tc>
        <w:tc>
          <w:tcPr>
            <w:tcW w:w="1980" w:type="dxa"/>
            <w:tcBorders/>
            <w:vAlign w:val="center"/>
          </w:tcPr>
          <w:p>
            <w:pPr>
              <w:jc w:val="right"/>
            </w:pPr>
            <w:r>
              <w:rPr>
                <w:rFonts w:ascii="宋体" w:eastAsia="宋体" w:hAnsi="宋体" w:cs="宋体"/>
                <w:b w:val="0"/>
                <w:i w:val="0"/>
                <w:color w:val="000000"/>
                <w:sz w:val="20"/>
              </w:rPr>
              <w:t xml:space="preserve">50.39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4,878.05</w:t>
            </w:r>
          </w:p>
        </w:tc>
        <w:tc>
          <w:tcPr>
            <w:tcW w:w="1980" w:type="dxa"/>
            <w:tcBorders/>
            <w:vAlign w:val="center"/>
          </w:tcPr>
          <w:p>
            <w:pPr>
              <w:jc w:val="right"/>
            </w:pPr>
            <w:r>
              <w:rPr>
                <w:rFonts w:ascii="宋体" w:eastAsia="宋体" w:hAnsi="宋体" w:cs="宋体"/>
                <w:b w:val="0"/>
                <w:i w:val="0"/>
                <w:color w:val="000000"/>
                <w:sz w:val="20"/>
              </w:rPr>
              <w:t xml:space="preserve">4,878.05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4,878.05</w:t>
            </w:r>
          </w:p>
        </w:tc>
        <w:tc>
          <w:tcPr>
            <w:tcW w:w="1980" w:type="dxa"/>
            <w:tcBorders/>
            <w:vAlign w:val="center"/>
          </w:tcPr>
          <w:p>
            <w:pPr>
              <w:jc w:val="right"/>
            </w:pPr>
            <w:r>
              <w:rPr>
                <w:rFonts w:ascii="宋体" w:eastAsia="宋体" w:hAnsi="宋体" w:cs="宋体"/>
                <w:b w:val="0"/>
                <w:i w:val="0"/>
                <w:color w:val="000000"/>
                <w:sz w:val="20"/>
              </w:rPr>
              <w:t xml:space="preserve">4,878.05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4,878.05</w:t>
            </w:r>
          </w:p>
        </w:tc>
        <w:tc>
          <w:tcPr>
            <w:tcW w:w="1980" w:type="dxa"/>
            <w:tcBorders/>
            <w:vAlign w:val="center"/>
          </w:tcPr>
          <w:p>
            <w:pPr>
              <w:jc w:val="right"/>
            </w:pPr>
            <w:r>
              <w:rPr>
                <w:rFonts w:ascii="宋体" w:eastAsia="宋体" w:hAnsi="宋体" w:cs="宋体"/>
                <w:b w:val="0"/>
                <w:i w:val="0"/>
                <w:color w:val="000000"/>
                <w:sz w:val="20"/>
              </w:rPr>
              <w:t xml:space="preserve">4,878.05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216.00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216.00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216.00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自然灾害灾后重建补助</w:t>
            </w:r>
          </w:p>
        </w:tc>
        <w:tc>
          <w:tcPr>
            <w:tcW w:w="1980" w:type="dxa"/>
            <w:tcBorders/>
            <w:vAlign w:val="center"/>
          </w:tcPr>
          <w:p>
            <w:pPr>
              <w:jc w:val="right"/>
            </w:pPr>
            <w:r>
              <w:rPr>
                <w:rFonts w:ascii="宋体" w:eastAsia="宋体" w:hAnsi="宋体" w:cs="宋体"/>
                <w:b w:val="0"/>
                <w:i w:val="0"/>
                <w:color w:val="000000"/>
                <w:sz w:val="20"/>
              </w:rPr>
              <w:t xml:space="preserve">216.00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216.00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65,429.10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6,974.37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22,219.04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431.65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11,161.75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81.75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8,396.00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2,320.14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183.00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6,185.87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253.59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1,500.24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18.46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2,449.26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1,734.25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689.77</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34.61</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242.18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10.29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4,878.05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186.67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452.21</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5,200.15</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91.86</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1,374.69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313.91</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621.00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1,034.32</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257.41</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13.19</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516.10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jc w:val="right"/>
            </w:pPr>
            <w:r>
              <w:rPr>
                <w:rFonts w:ascii="宋体" w:eastAsia="宋体" w:hAnsi="宋体" w:cs="宋体"/>
                <w:b w:val="0"/>
                <w:i w:val="0"/>
                <w:color w:val="000000"/>
                <w:sz w:val="14"/>
              </w:rPr>
              <w:t xml:space="preserve">130.92</w:t>
            </w: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6.17</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197.10</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46.42</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15.47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14.93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352.17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1,538.26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66,803.79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6,974.37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24.00</w:t>
            </w:r>
          </w:p>
        </w:tc>
        <w:tc>
          <w:tcPr>
            <w:tcW w:w="3092" w:type="dxa"/>
            <w:tcBorders/>
            <w:vAlign w:val="center"/>
          </w:tcPr>
          <w:p>
            <w:pPr>
              <w:jc w:val="right"/>
            </w:pPr>
            <w:r>
              <w:rPr>
                <w:rFonts w:ascii="宋体" w:eastAsia="宋体" w:hAnsi="宋体" w:cs="宋体"/>
                <w:b w:val="0"/>
                <w:i w:val="0"/>
                <w:color w:val="000000"/>
                <w:sz w:val="23"/>
              </w:rPr>
              <w:t xml:space="preserve">15.47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24.00</w:t>
            </w:r>
          </w:p>
        </w:tc>
        <w:tc>
          <w:tcPr>
            <w:tcW w:w="3092" w:type="dxa"/>
            <w:tcBorders/>
            <w:vAlign w:val="center"/>
          </w:tcPr>
          <w:p>
            <w:pPr>
              <w:jc w:val="right"/>
            </w:pPr>
            <w:r>
              <w:rPr>
                <w:rFonts w:ascii="宋体" w:eastAsia="宋体" w:hAnsi="宋体" w:cs="宋体"/>
                <w:b w:val="0"/>
                <w:i w:val="0"/>
                <w:color w:val="000000"/>
                <w:sz w:val="23"/>
              </w:rPr>
              <w:t xml:space="preserve">15.47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24.00</w:t>
            </w:r>
          </w:p>
        </w:tc>
        <w:tc>
          <w:tcPr>
            <w:tcW w:w="3092" w:type="dxa"/>
            <w:tcBorders/>
            <w:vAlign w:val="center"/>
          </w:tcPr>
          <w:p>
            <w:pPr>
              <w:jc w:val="right"/>
            </w:pPr>
            <w:r>
              <w:rPr>
                <w:rFonts w:ascii="宋体" w:eastAsia="宋体" w:hAnsi="宋体" w:cs="宋体"/>
                <w:b w:val="0"/>
                <w:i w:val="0"/>
                <w:color w:val="000000"/>
                <w:sz w:val="23"/>
              </w:rPr>
              <w:t xml:space="preserve">15.47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10.00</w:t>
            </w:r>
          </w:p>
        </w:tc>
        <w:tc>
          <w:tcPr>
            <w:tcW w:w="1120" w:type="dxa"/>
            <w:tcBorders/>
            <w:vAlign w:val="center"/>
          </w:tcPr>
          <w:p>
            <w:pPr>
              <w:jc w:val="right"/>
            </w:pPr>
            <w:r>
              <w:rPr>
                <w:rFonts w:ascii="宋体" w:eastAsia="宋体" w:hAnsi="宋体" w:cs="宋体"/>
                <w:b/>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用于教育事业的彩票公益金支出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jc w:val="right"/>
            </w:pPr>
            <w:r>
              <w:rPr>
                <w:rFonts w:ascii="宋体" w:eastAsia="宋体" w:hAnsi="宋体" w:cs="宋体"/>
                <w:b w:val="0"/>
                <w:i w:val="0"/>
                <w:color w:val="000000"/>
                <w:sz w:val="16"/>
              </w:rPr>
              <w:t xml:space="preserve">10.00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部门：辽宁省盘锦市兴隆台区教育局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184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