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41452">
      <w:pPr>
        <w:spacing w:line="540" w:lineRule="exact"/>
        <w:jc w:val="center"/>
        <w:rPr>
          <w:b/>
          <w:sz w:val="44"/>
          <w:szCs w:val="44"/>
          <w:u w:val="single"/>
        </w:rPr>
      </w:pPr>
    </w:p>
    <w:p w14:paraId="4A91195C">
      <w:pPr>
        <w:spacing w:line="540" w:lineRule="exact"/>
        <w:jc w:val="center"/>
        <w:rPr>
          <w:b/>
          <w:sz w:val="44"/>
          <w:szCs w:val="44"/>
          <w:u w:val="single"/>
        </w:rPr>
      </w:pPr>
    </w:p>
    <w:p w14:paraId="1008B7EE">
      <w:pPr>
        <w:spacing w:line="540" w:lineRule="exact"/>
        <w:jc w:val="center"/>
        <w:rPr>
          <w:b/>
          <w:sz w:val="44"/>
          <w:szCs w:val="44"/>
          <w:u w:val="single"/>
        </w:rPr>
      </w:pPr>
    </w:p>
    <w:p w14:paraId="3C4838AB">
      <w:pPr>
        <w:spacing w:line="540" w:lineRule="exact"/>
        <w:jc w:val="center"/>
        <w:rPr>
          <w:b/>
          <w:sz w:val="44"/>
          <w:szCs w:val="44"/>
          <w:u w:val="single"/>
        </w:rPr>
      </w:pPr>
    </w:p>
    <w:p w14:paraId="56AA8CCF">
      <w:pPr>
        <w:spacing w:line="540" w:lineRule="exact"/>
        <w:jc w:val="center"/>
        <w:rPr>
          <w:b/>
          <w:sz w:val="44"/>
          <w:szCs w:val="44"/>
          <w:u w:val="single"/>
        </w:rPr>
      </w:pPr>
    </w:p>
    <w:p w14:paraId="01DFF901">
      <w:pPr>
        <w:spacing w:line="540" w:lineRule="exact"/>
        <w:jc w:val="center"/>
        <w:rPr>
          <w:b/>
          <w:sz w:val="44"/>
          <w:szCs w:val="44"/>
          <w:u w:val="single"/>
        </w:rPr>
      </w:pPr>
    </w:p>
    <w:p w14:paraId="6FA9AFF1">
      <w:pPr>
        <w:spacing w:line="540" w:lineRule="exact"/>
        <w:rPr>
          <w:b/>
          <w:sz w:val="44"/>
          <w:szCs w:val="44"/>
          <w:u w:val="single"/>
        </w:rPr>
      </w:pPr>
    </w:p>
    <w:p w14:paraId="06792D39">
      <w:pPr>
        <w:spacing w:line="360" w:lineRule="auto"/>
        <w:jc w:val="center"/>
        <w:rPr>
          <w:rFonts w:ascii="宋体" w:hAnsi="宋体"/>
          <w:b/>
          <w:sz w:val="48"/>
          <w:szCs w:val="48"/>
        </w:rPr>
      </w:pPr>
      <w:r>
        <w:rPr>
          <w:rFonts w:hint="eastAsia" w:ascii="宋体" w:hAnsi="宋体"/>
          <w:b/>
          <w:sz w:val="48"/>
          <w:szCs w:val="48"/>
        </w:rPr>
        <w:t>辽宁省盘锦市盘山县高升街道办事处</w:t>
      </w:r>
    </w:p>
    <w:p w14:paraId="61B2814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664508FB">
      <w:pPr>
        <w:spacing w:line="540" w:lineRule="exact"/>
        <w:jc w:val="center"/>
        <w:rPr>
          <w:rFonts w:ascii="宋体" w:hAnsi="宋体"/>
          <w:b/>
          <w:sz w:val="52"/>
          <w:szCs w:val="52"/>
        </w:rPr>
      </w:pPr>
    </w:p>
    <w:p w14:paraId="6E42B4DC">
      <w:pPr>
        <w:spacing w:line="540" w:lineRule="exact"/>
        <w:jc w:val="center"/>
        <w:rPr>
          <w:b/>
          <w:sz w:val="44"/>
          <w:szCs w:val="44"/>
          <w:u w:val="single"/>
        </w:rPr>
      </w:pPr>
    </w:p>
    <w:p w14:paraId="656927F3">
      <w:pPr>
        <w:spacing w:line="540" w:lineRule="exact"/>
        <w:jc w:val="center"/>
        <w:rPr>
          <w:b/>
          <w:sz w:val="44"/>
          <w:szCs w:val="44"/>
          <w:u w:val="single"/>
        </w:rPr>
      </w:pPr>
    </w:p>
    <w:p w14:paraId="7847470A">
      <w:pPr>
        <w:spacing w:line="540" w:lineRule="exact"/>
        <w:jc w:val="center"/>
        <w:rPr>
          <w:b/>
          <w:sz w:val="44"/>
          <w:szCs w:val="44"/>
          <w:u w:val="single"/>
        </w:rPr>
      </w:pPr>
    </w:p>
    <w:p w14:paraId="18572BA7">
      <w:pPr>
        <w:spacing w:line="540" w:lineRule="exact"/>
        <w:jc w:val="center"/>
        <w:rPr>
          <w:b/>
          <w:sz w:val="44"/>
          <w:szCs w:val="44"/>
          <w:u w:val="single"/>
        </w:rPr>
      </w:pPr>
    </w:p>
    <w:p w14:paraId="4B77C1C9">
      <w:pPr>
        <w:spacing w:line="540" w:lineRule="exact"/>
        <w:jc w:val="center"/>
        <w:rPr>
          <w:b/>
          <w:sz w:val="44"/>
          <w:szCs w:val="44"/>
          <w:u w:val="single"/>
        </w:rPr>
      </w:pPr>
    </w:p>
    <w:p w14:paraId="3689AF78">
      <w:pPr>
        <w:spacing w:line="540" w:lineRule="exact"/>
        <w:jc w:val="center"/>
        <w:rPr>
          <w:b/>
          <w:sz w:val="44"/>
          <w:szCs w:val="44"/>
          <w:u w:val="single"/>
        </w:rPr>
      </w:pPr>
    </w:p>
    <w:p w14:paraId="10D6C20A">
      <w:pPr>
        <w:spacing w:line="540" w:lineRule="exact"/>
        <w:jc w:val="center"/>
        <w:rPr>
          <w:b/>
          <w:sz w:val="44"/>
          <w:szCs w:val="44"/>
          <w:u w:val="single"/>
        </w:rPr>
      </w:pPr>
    </w:p>
    <w:p w14:paraId="4AD3DE7F">
      <w:pPr>
        <w:spacing w:line="540" w:lineRule="exact"/>
        <w:jc w:val="center"/>
        <w:rPr>
          <w:b/>
          <w:sz w:val="44"/>
          <w:szCs w:val="44"/>
          <w:u w:val="single"/>
        </w:rPr>
      </w:pPr>
    </w:p>
    <w:p w14:paraId="415B1E42">
      <w:pPr>
        <w:spacing w:line="540" w:lineRule="exact"/>
        <w:jc w:val="center"/>
        <w:rPr>
          <w:b/>
          <w:sz w:val="44"/>
          <w:szCs w:val="44"/>
          <w:u w:val="single"/>
        </w:rPr>
      </w:pPr>
    </w:p>
    <w:p w14:paraId="12C59C86">
      <w:pPr>
        <w:spacing w:line="540" w:lineRule="exact"/>
        <w:jc w:val="center"/>
        <w:rPr>
          <w:b/>
          <w:sz w:val="44"/>
          <w:szCs w:val="44"/>
          <w:u w:val="single"/>
        </w:rPr>
      </w:pPr>
    </w:p>
    <w:p w14:paraId="57CDCFA9">
      <w:pPr>
        <w:spacing w:line="540" w:lineRule="exact"/>
        <w:jc w:val="center"/>
        <w:rPr>
          <w:b/>
          <w:sz w:val="44"/>
          <w:szCs w:val="44"/>
          <w:u w:val="single"/>
        </w:rPr>
      </w:pPr>
    </w:p>
    <w:p w14:paraId="312BD1E9">
      <w:pPr>
        <w:spacing w:line="540" w:lineRule="exact"/>
        <w:jc w:val="center"/>
        <w:rPr>
          <w:b/>
          <w:sz w:val="44"/>
          <w:szCs w:val="44"/>
          <w:u w:val="single"/>
        </w:rPr>
      </w:pPr>
    </w:p>
    <w:p w14:paraId="29B9CF24">
      <w:pPr>
        <w:spacing w:line="540" w:lineRule="exact"/>
        <w:jc w:val="center"/>
        <w:rPr>
          <w:b/>
          <w:sz w:val="44"/>
          <w:szCs w:val="44"/>
        </w:rPr>
      </w:pPr>
    </w:p>
    <w:p w14:paraId="76B0C4E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1BAFB42">
      <w:pPr>
        <w:spacing w:line="540" w:lineRule="exact"/>
        <w:jc w:val="center"/>
        <w:rPr>
          <w:b/>
          <w:sz w:val="44"/>
          <w:szCs w:val="44"/>
        </w:rPr>
      </w:pPr>
      <w:r>
        <w:rPr>
          <w:rFonts w:hint="eastAsia"/>
          <w:b/>
          <w:sz w:val="44"/>
          <w:szCs w:val="44"/>
        </w:rPr>
        <w:t>目    录</w:t>
      </w:r>
    </w:p>
    <w:p w14:paraId="2DDB9309">
      <w:pPr>
        <w:spacing w:line="540" w:lineRule="exact"/>
        <w:rPr>
          <w:b/>
          <w:sz w:val="44"/>
          <w:szCs w:val="44"/>
          <w:u w:val="single"/>
        </w:rPr>
      </w:pPr>
    </w:p>
    <w:p w14:paraId="3E7DB58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辽宁省盘锦市盘山县高升街道办事处概况</w:t>
      </w:r>
    </w:p>
    <w:p w14:paraId="231123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2ED20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辽宁省盘锦市盘山县高升街道办事处决算单位构成</w:t>
      </w:r>
    </w:p>
    <w:p w14:paraId="7E9CD89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2023年度辽宁省盘锦市盘山县高升街道办事处部门决算情况说明</w:t>
      </w:r>
    </w:p>
    <w:p w14:paraId="6D7AFF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5C195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40A1C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0470E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792B7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4AAC9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E45CC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2023年度辽宁省盘锦市盘山县高升街道办事处部门决算表</w:t>
      </w:r>
    </w:p>
    <w:p w14:paraId="566814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A0DA3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0D42F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9C949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72F14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54E9F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51A46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A5F7F3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D923D8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8933D9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DE8298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333238D">
      <w:pPr>
        <w:spacing w:line="540" w:lineRule="exact"/>
        <w:ind w:left="638" w:leftChars="304" w:firstLine="0" w:firstLineChars="0"/>
        <w:rPr>
          <w:rFonts w:hint="eastAsia" w:ascii="仿宋_GB2312" w:eastAsia="仿宋_GB2312"/>
          <w:sz w:val="32"/>
          <w:szCs w:val="32"/>
        </w:rPr>
      </w:pPr>
    </w:p>
    <w:p w14:paraId="7DDB0E4A">
      <w:pPr>
        <w:spacing w:line="540" w:lineRule="exact"/>
        <w:jc w:val="center"/>
        <w:rPr>
          <w:rFonts w:ascii="宋体" w:hAnsi="宋体"/>
          <w:b/>
          <w:sz w:val="36"/>
          <w:szCs w:val="36"/>
        </w:rPr>
      </w:pPr>
      <w:r>
        <w:rPr>
          <w:rFonts w:hint="eastAsia" w:ascii="宋体" w:hAnsi="宋体"/>
          <w:b/>
          <w:sz w:val="36"/>
          <w:szCs w:val="36"/>
        </w:rPr>
        <w:t>第一部分 辽宁省盘锦市盘山县高升街道办事处概况</w:t>
      </w:r>
    </w:p>
    <w:p w14:paraId="073BCCA9">
      <w:pPr>
        <w:spacing w:line="540" w:lineRule="exact"/>
        <w:ind w:firstLine="640" w:firstLineChars="200"/>
        <w:jc w:val="left"/>
        <w:rPr>
          <w:rFonts w:ascii="黑体" w:eastAsia="黑体"/>
          <w:sz w:val="32"/>
          <w:szCs w:val="32"/>
        </w:rPr>
      </w:pPr>
    </w:p>
    <w:p w14:paraId="10B0AE8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91F2FAA">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街道办事处主要职责：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贯彻执行党和国家的路线、方针、政策、法律、法规和上级党委、政府的决定、决议，根据法律法规和县级党委、政府授权，围绕党的建设、社会治理、公共服务、城市管理等全面履行职能，紧扣城市基层治理，聚焦基层党建等重点工作以及就业和社会保障、医疗保障、不动产登记、社会救助、户籍管理、危（旧）房改造、园林绿化、环境卫生、市容市貌等群众关心关注的民生工作，切实把工作重心转到抓党建、抓治理、抓服务和营造良好发展环境上来，理清街道办事处与居（村）民委员会、农村集体经济组织的权责边界。</w:t>
      </w:r>
    </w:p>
    <w:p w14:paraId="1D23422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ABFC35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纳入辽宁省盘锦市盘山县高升街道办事处2023年部门决算编制范围的预算单位包括：</w:t>
      </w:r>
    </w:p>
    <w:p w14:paraId="6E156CEB">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根据纳入盘山县高升街道办事处2023年部门决算编制范围的一级决算单位：盘山县高升街道办事处。</w:t>
      </w:r>
    </w:p>
    <w:p w14:paraId="79F5E8F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盘山县高升街道办事处2023年度部门决算情况说明</w:t>
      </w:r>
    </w:p>
    <w:p w14:paraId="4A9C10B2">
      <w:pPr>
        <w:spacing w:line="540" w:lineRule="exact"/>
        <w:rPr>
          <w:rFonts w:ascii="宋体" w:hAnsi="宋体"/>
          <w:b/>
          <w:sz w:val="36"/>
          <w:szCs w:val="36"/>
        </w:rPr>
      </w:pPr>
    </w:p>
    <w:p w14:paraId="39AD518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2259F3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（一）收入总计6823.97万元，包括：</w:t>
      </w:r>
    </w:p>
    <w:p w14:paraId="60A3C82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6823.97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6821.47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2.50</w:t>
      </w:r>
      <w:r>
        <w:rPr>
          <w:rFonts w:hint="eastAsia" w:ascii="仿宋_GB2312" w:hAnsi="宋体" w:eastAsia="仿宋_GB2312"/>
          <w:sz w:val="32"/>
          <w:szCs w:val="32"/>
        </w:rPr>
        <w:t>万元。</w:t>
      </w:r>
    </w:p>
    <w:p w14:paraId="5665F0B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09348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07C85B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1D5B7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FC06A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4895A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82836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CFAA4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增加3455.20万元，增长102.57%,主要原因：财政拨款收入较上年增加幅度较大</w:t>
      </w:r>
      <w:r>
        <w:rPr>
          <w:rFonts w:hint="eastAsia" w:ascii="仿宋_GB2312" w:hAnsi="宋体" w:eastAsia="仿宋_GB2312"/>
          <w:sz w:val="32"/>
          <w:szCs w:val="32"/>
          <w:lang w:eastAsia="zh-CN"/>
        </w:rPr>
        <w:t>。</w:t>
      </w:r>
    </w:p>
    <w:p w14:paraId="01A4B95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（二）支出总计6823.97万元，包括：</w:t>
      </w:r>
    </w:p>
    <w:p w14:paraId="70D4F2C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1762.84</w:t>
      </w:r>
      <w:r>
        <w:rPr>
          <w:rFonts w:hint="eastAsia" w:ascii="仿宋_GB2312" w:hAnsi="宋体" w:eastAsia="仿宋_GB2312"/>
          <w:sz w:val="32"/>
          <w:szCs w:val="32"/>
        </w:rPr>
        <w:t>万元，占支出总计的</w:t>
      </w:r>
      <w:r>
        <w:rPr>
          <w:rFonts w:hint="eastAsia" w:ascii="仿宋_GB2312" w:eastAsia="仿宋_GB2312" w:cs="仿宋_GB2312"/>
          <w:sz w:val="32"/>
          <w:szCs w:val="32"/>
        </w:rPr>
        <w:t>25.83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工资福利支出1598.20万元；商品和服务支出51.48万元；对个人和家庭的补助113.16万元。</w:t>
      </w:r>
    </w:p>
    <w:p w14:paraId="2FA29D6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5061.12</w:t>
      </w:r>
      <w:r>
        <w:rPr>
          <w:rFonts w:hint="eastAsia" w:ascii="仿宋_GB2312" w:hAnsi="宋体" w:eastAsia="仿宋_GB2312"/>
          <w:sz w:val="32"/>
          <w:szCs w:val="32"/>
        </w:rPr>
        <w:t>万元，占支出总计的</w:t>
      </w:r>
      <w:r>
        <w:rPr>
          <w:rFonts w:hint="eastAsia" w:ascii="仿宋_GB2312" w:eastAsia="仿宋_GB2312" w:cs="仿宋_GB2312"/>
          <w:sz w:val="32"/>
          <w:szCs w:val="32"/>
        </w:rPr>
        <w:t>74.17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主要包括村级项目支出、道路维修、商贸区改造、二期雨污分离管网改造、基础设施建设项目以及农村公共运行维护机制。等业务支出。</w:t>
      </w:r>
    </w:p>
    <w:p w14:paraId="2DCD99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949BE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5CF6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014325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5766.57万元，增长545.35%,主要原因：一是村级建设项目支出大幅增加；二是道路维修维护、管网改造、商贸区改造等基础设施建设项目投入有所加大；另外，农村公共运行维护机制资金项目有所增加。。</w:t>
      </w:r>
    </w:p>
    <w:p w14:paraId="3683C77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1E5782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与上年相比，今年结转结余减少2311.37万元，降低100.00%，主要原因：以前年度专项资金的项目结转在本年度消化完成。</w:t>
      </w:r>
    </w:p>
    <w:p w14:paraId="15BCFFC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CDD566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E3931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6823.97</w:t>
      </w:r>
      <w:r>
        <w:rPr>
          <w:rFonts w:hint="eastAsia" w:ascii="仿宋_GB2312" w:hAnsi="宋体" w:eastAsia="仿宋_GB2312"/>
          <w:sz w:val="32"/>
          <w:szCs w:val="32"/>
        </w:rPr>
        <w:t>万元，其中：基本支出</w:t>
      </w:r>
      <w:r>
        <w:rPr>
          <w:rFonts w:hint="eastAsia" w:ascii="仿宋_GB2312" w:eastAsia="仿宋_GB2312" w:cs="仿宋_GB2312"/>
          <w:sz w:val="32"/>
          <w:szCs w:val="32"/>
        </w:rPr>
        <w:t>1762.84</w:t>
      </w:r>
      <w:r>
        <w:rPr>
          <w:rFonts w:hint="eastAsia" w:ascii="仿宋_GB2312" w:hAnsi="宋体" w:eastAsia="仿宋_GB2312"/>
          <w:sz w:val="32"/>
          <w:szCs w:val="32"/>
        </w:rPr>
        <w:t>万元，项目支出</w:t>
      </w:r>
      <w:r>
        <w:rPr>
          <w:rFonts w:hint="eastAsia" w:ascii="仿宋_GB2312" w:eastAsia="仿宋_GB2312" w:cs="仿宋_GB2312"/>
          <w:sz w:val="32"/>
          <w:szCs w:val="32"/>
        </w:rPr>
        <w:t>5061.12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财政拨款支出增加5766.57万元，增长545.35%，主要原因</w:t>
      </w:r>
      <w:r>
        <w:rPr>
          <w:rFonts w:hint="eastAsia" w:ascii="仿宋_GB2312" w:eastAsia="仿宋_GB2312" w:cs="仿宋_GB2312"/>
          <w:sz w:val="32"/>
          <w:szCs w:val="32"/>
        </w:rPr>
        <w:t>：村级项目支出及基础设施建设项目、农村公共运行维护机制资金项目较上年都有所增加。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452.82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116.98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5FB6C41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992737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2023年度一般公共预算财政拨款支出6821.47万元。按支出功能分类科目分，包括：</w:t>
      </w:r>
    </w:p>
    <w:p w14:paraId="3827F8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1.一般公共服务支出880.52万元，具体包括：</w:t>
      </w:r>
    </w:p>
    <w:p w14:paraId="582D700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311.22万元,主要是主要是街道人员工资、保险费、取暖费、公务用车运行维护费、其他交通费以及其他商品和服务等支出，完成年初预算的97%，决算数与年初预算数存在差异的主要原因是年中有部分工资有调整，存在预算误差。</w:t>
      </w:r>
    </w:p>
    <w:p w14:paraId="10B497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3.33万元,主要是办公设备购置等支出，完成年初预算的0.33%，决算数与年初预算数存在差异的主要原因是压缩开支，减少经费类支出。</w:t>
      </w:r>
    </w:p>
    <w:p w14:paraId="26E0FC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事业运行（项）565.97万元,主要是基本工资、津贴补贴、绩效工资、其他对个人和家庭的补助等支出，完成年初预算的118%，决算数与年初预算数存在差异的主要原因是部分下派事业人员保险从县级调回到街道，因此有所增加。</w:t>
      </w:r>
    </w:p>
    <w:p w14:paraId="03E5D1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2.公共安全支出1.00万元，具体包括：</w:t>
      </w:r>
    </w:p>
    <w:p w14:paraId="63EEBC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（1）公共安全支出（类）公安（款）执法办案（项）1.00万元,主要是公务用车运行维护费等支出，完成年初预算的因年初未做预算，无法对比%，决算数与年初预算数存在差异的主要原因是2023年无项目预算。</w:t>
      </w:r>
    </w:p>
    <w:p w14:paraId="34EB1C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3.社会保障和就业支出320.20万元，具体包括：</w:t>
      </w:r>
    </w:p>
    <w:p w14:paraId="5428DE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19.97万元,主要是其他工资福利支出等支出，完成年初预算的年初无预算，无法对比%，决算数与年初预算数存在差异的主要原因是未考虑全面，存在预算误差。</w:t>
      </w:r>
    </w:p>
    <w:p w14:paraId="353B0B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16.92万元,主要是行政退休人员取暖费、遗属生活补助等支出，完成年初预算的187%，决算数与年初预算数存在差异的主要原因是未考虑全面及退休人员增加。</w:t>
      </w:r>
    </w:p>
    <w:p w14:paraId="1FA1E6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事业单位离退休（项）23.05万元,主要是事业退休费、遗属生活补助等支出，完成年初预算的179%，决算数与年初预算数存在差异的主要原因是预算未考虑全面。</w:t>
      </w:r>
    </w:p>
    <w:p w14:paraId="47FF28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135.17万元,主要是机关行政、事业人员基本养老保险缴费等支出，完成年初预算的111%，决算数与年初预算数存在差异的主要原因是年度存在基数调整，预算存在误差。</w:t>
      </w:r>
    </w:p>
    <w:p w14:paraId="71458B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54.94万元,主要是机关行政、事业人员职业年金缴费等支出，完成年初预算的101%，决算数与年初预算数存在差异的主要原因是基数有调整，预算存在误差。</w:t>
      </w:r>
    </w:p>
    <w:p w14:paraId="334F11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54.56万元,主要是退休人员丧葬费、抚恤金等支出，完成年初预算的此项支出无法预算，无法比对%，决算数与年初预算数存在差异的主要原因是年初无法预测此项目支出。</w:t>
      </w:r>
    </w:p>
    <w:p w14:paraId="424457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特困人员救助供养（款）农村特困人员救助供养支出（项）8.63万元,主要是敬老院取暖费等支出，完成年初预算的年初未做此项目预算支出，无法对比%，决算数与年初预算数存在差异的主要原因是年初未做此项目预算安排。</w:t>
      </w:r>
    </w:p>
    <w:p w14:paraId="45AAD8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6.96万元,主要是行政、事业等人员失业、工伤保险缴费等支出，完成年初预算的176%，决算数与年初预算数存在差异的主要原因是部分下派事业人员保险险种调回街道，预算误差。</w:t>
      </w:r>
    </w:p>
    <w:p w14:paraId="0B219D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4.卫生健康支出142.85万元，具体包括：</w:t>
      </w:r>
    </w:p>
    <w:p w14:paraId="7AE94C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66.00万元,主要是其他工资福利支出等支出，完成年初预算的年初未做此项目预算，无法比对%，决算数与年初预算数存在差异的主要原因是年初未做此目支出预算。</w:t>
      </w:r>
    </w:p>
    <w:p w14:paraId="7A46F2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计划生育事务（款）其他计划生育事务支出（项）17.80万元,主要是其他对个人和家庭的补助等支出，完成年初预算的年初未做此项目预算，无法比对%，决算数与年初预算数存在差异的主要原因是年初未做此目支出预算。</w:t>
      </w:r>
    </w:p>
    <w:p w14:paraId="403FEE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（3）卫生健康支出（类）行政事业单位医疗（款）行政单位医疗（项）17.64万元,主要是行政职工基本医疗保险缴费等支出，完成年初预算的98.88%，决算数与年初预算数存在差异的主要原因是预算误差。</w:t>
      </w:r>
    </w:p>
    <w:p w14:paraId="743B2B8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事业单位医疗（项）41.41万元,主要是事业职工基本医疗保险缴费等支出，完成年初预算的110.13%，决算数与年初预算数存在差异的主要原因是事业人员医疗保险基数调整，存在预算误差。</w:t>
      </w:r>
    </w:p>
    <w:p w14:paraId="6BCF3B6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5.城乡社区支出1670.81万元，具体包括：</w:t>
      </w:r>
    </w:p>
    <w:p w14:paraId="7A14B0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小城镇基础设施建设（项）1350.81万元,主要是泵站提升工程、水管网改造、道路维修、二期雨污水分离管网改造、商贸区改造等支出，完成年初预算的无年初预算，无法比对%，决算数与年初预算数存在差异的主要原因是年初未做此项目预算支出安排。</w:t>
      </w:r>
    </w:p>
    <w:p w14:paraId="5A1F770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环境卫生（款）城乡社区环境卫生（项）320.00万元,主要是物业费等支出，完成年初预算的无年初预算，无法比对%，决算数与年初预算数存在差异的主要原因是年初未做此项目预算支出安排。</w:t>
      </w:r>
    </w:p>
    <w:p w14:paraId="3D742C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6.农林水支出1774.72万元，具体包括：</w:t>
      </w:r>
    </w:p>
    <w:p w14:paraId="075324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（1）农林水支出（类）农业农村（款）病虫害控制（项）16.70万元,主要是生猪扑杀等支出，完成年初预算的上级专项，无法比对%，决算数与年初预算数存在差异的主要原因是上级专项，年初无此项目预算。</w:t>
      </w:r>
    </w:p>
    <w:p w14:paraId="23A07C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（2）农林水支出（类）农业农村（款）其他农业农村支出（项）0.00万元,主要是本年无此项目等支出，完成年初预算的无法对比%，决算数与年初预算数存在差异的主要原因是本年无此项目支出。</w:t>
      </w:r>
    </w:p>
    <w:p w14:paraId="7A5715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（3）农林水支出（类）农村综合改革（款）对村级公益事业建设的补助（项）0.00万元,主要是本年无此项目等支出，完成年初预算的无法对比%，决算数与年初预算数存在差异的主要原因是本年无此项目。</w:t>
      </w:r>
    </w:p>
    <w:p w14:paraId="040261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村综合改革（款）对村民委员会和村党支部的补助（项）1248.82万元,主要是其他工资福利支出、办公费、村级项目等支出，完成年初预算的377.74%，决算数与年初预算数存在差异的主要原因是收入增加，本年加大了村级建设方面的投入，支出相应有所增加。</w:t>
      </w:r>
    </w:p>
    <w:p w14:paraId="56A612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农村综合改革（款）农村综合改革示范试点补助（项）509.20万元,主要是农村公共运行维护机制资金项目、其他资本性支出等支出，完成年初预算的无年初预算，无法比对%，决算数与年初预算数存在差异的主要原因是年初无此项目预算。</w:t>
      </w:r>
    </w:p>
    <w:p w14:paraId="1F2F58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7.住房保障支出173.03万元，具体包括：</w:t>
      </w:r>
    </w:p>
    <w:p w14:paraId="75EE8A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173.03万元,主要是住房公积金等支出，完成年初预算的193%，决算数与年初预算数存在差异的主要原因是年初预算数小，同时存在基数调整后，此项目支出增加预算存在误差。</w:t>
      </w:r>
    </w:p>
    <w:p w14:paraId="76B852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8.其他支出1858.33万元，具体包括：</w:t>
      </w:r>
    </w:p>
    <w:p w14:paraId="122972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（1）其他支出（类）其他支出（款）其他支出（项）1858.33万元,主要是村级建设项目等支出，完成年初预算的无年初预算，无法比对%，决算数与年初预算数存在差异的主要原因是年初无此项目预算支出安排。</w:t>
      </w:r>
    </w:p>
    <w:p w14:paraId="2BEAD92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614EE7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7A496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75C2EE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2023年度国有资本经营预算财政拨款支出2.50万元。按支出功能分类科目分，包括：</w:t>
      </w:r>
    </w:p>
    <w:p w14:paraId="1B5E9372">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1.国有资本经营预算支出2.50万元，具体包括：</w:t>
      </w:r>
    </w:p>
    <w:p w14:paraId="4C9E6CDA">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退休人员社会化管理补助支出（项）2.50万元,主要是国有企业退休人员社会化管理补助等支出，完成年初预算的年初无此方面预算，无法比对%，决算数与年初预算数存在差异的主要原因是年初无此项目预算支出。</w:t>
      </w:r>
    </w:p>
    <w:p w14:paraId="13AA20A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5C2B31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5.24</w:t>
      </w:r>
      <w:r>
        <w:rPr>
          <w:rFonts w:hint="eastAsia" w:ascii="仿宋_GB2312" w:hAnsi="宋体" w:eastAsia="仿宋_GB2312"/>
          <w:sz w:val="32"/>
          <w:szCs w:val="32"/>
        </w:rPr>
        <w:t>万元，完成预算的</w:t>
      </w:r>
      <w:r>
        <w:rPr>
          <w:rFonts w:hint="eastAsia" w:ascii="仿宋_GB2312" w:eastAsia="仿宋_GB2312" w:cs="仿宋_GB2312"/>
          <w:sz w:val="32"/>
          <w:szCs w:val="32"/>
        </w:rPr>
        <w:t>87.33</w:t>
      </w:r>
      <w:r>
        <w:rPr>
          <w:rFonts w:hint="eastAsia" w:ascii="仿宋_GB2312" w:hAnsi="宋体" w:eastAsia="仿宋_GB2312"/>
          <w:sz w:val="32"/>
          <w:szCs w:val="32"/>
        </w:rPr>
        <w:t>%，决算数小于预算数的主要原因是减少公车出行次数，车辆耗损减少维修费有所降低。其中：因公出国（境）费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5.24</w:t>
      </w:r>
      <w:r>
        <w:rPr>
          <w:rFonts w:hint="eastAsia" w:ascii="仿宋_GB2312" w:hAnsi="宋体" w:eastAsia="仿宋_GB2312"/>
          <w:sz w:val="32"/>
          <w:szCs w:val="32"/>
        </w:rPr>
        <w:t>万元。</w:t>
      </w:r>
    </w:p>
    <w:p w14:paraId="607F8C4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无预算、无支出</w:t>
      </w:r>
      <w:r>
        <w:rPr>
          <w:rFonts w:hint="eastAsia" w:ascii="仿宋_GB2312" w:hAnsi="宋体" w:eastAsia="仿宋_GB2312"/>
          <w:sz w:val="32"/>
          <w:szCs w:val="32"/>
          <w:highlight w:val="none"/>
        </w:rPr>
        <w:t>等。</w:t>
      </w:r>
    </w:p>
    <w:p w14:paraId="57C515A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1B5FE53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5.24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87.33</w:t>
      </w:r>
      <w:r>
        <w:rPr>
          <w:rFonts w:hint="eastAsia" w:ascii="仿宋_GB2312" w:hAnsi="宋体" w:eastAsia="仿宋_GB2312"/>
          <w:sz w:val="32"/>
          <w:szCs w:val="32"/>
        </w:rPr>
        <w:t>%，决算数小于预算数的主要原因是减少公车出行次数，车辆耗损减少维修费有所降低。与上年持平，主要是无等原因。</w:t>
      </w:r>
    </w:p>
    <w:p w14:paraId="5CDB6C1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5.24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主要用于车辆加油及维修车辆保险费等，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4E43598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06068F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1762.84</w:t>
      </w:r>
      <w:r>
        <w:rPr>
          <w:rFonts w:hint="eastAsia" w:ascii="仿宋_GB2312" w:hAnsi="宋体" w:eastAsia="仿宋_GB2312"/>
          <w:sz w:val="32"/>
          <w:szCs w:val="32"/>
        </w:rPr>
        <w:t>万元，其中：人员经费</w:t>
      </w:r>
      <w:r>
        <w:rPr>
          <w:rFonts w:hint="eastAsia" w:ascii="仿宋_GB2312" w:eastAsia="仿宋_GB2312" w:cs="仿宋_GB2312"/>
          <w:sz w:val="32"/>
          <w:szCs w:val="32"/>
        </w:rPr>
        <w:t>1711.36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51.48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7B8322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B80CC6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A8F1EB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51.48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比上年减少159.62万元，降低75.61%</w:t>
      </w:r>
      <w:r>
        <w:rPr>
          <w:rFonts w:hint="eastAsia" w:ascii="仿宋_GB2312" w:hAnsi="黑体" w:eastAsia="仿宋_GB2312"/>
          <w:sz w:val="32"/>
          <w:szCs w:val="32"/>
        </w:rPr>
        <w:t>，主要原因是</w:t>
      </w:r>
      <w:r>
        <w:rPr>
          <w:rFonts w:hint="eastAsia" w:ascii="仿宋_GB2312" w:hAnsi="宋体" w:eastAsia="仿宋_GB2312"/>
          <w:sz w:val="32"/>
          <w:szCs w:val="32"/>
        </w:rPr>
        <w:t>严格贯彻过紧日子的政策、节约、压缩开支减少机关运行经费支出</w:t>
      </w:r>
      <w:r>
        <w:rPr>
          <w:rFonts w:hint="eastAsia" w:ascii="仿宋_GB2312" w:hAnsi="黑体" w:eastAsia="仿宋_GB2312"/>
          <w:sz w:val="32"/>
          <w:szCs w:val="32"/>
        </w:rPr>
        <w:t>。</w:t>
      </w:r>
    </w:p>
    <w:p w14:paraId="1B6658F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1346B4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w:t>
      </w:r>
    </w:p>
    <w:p w14:paraId="13D6EE4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5A005C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，其他用车主要是无</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F8AB7F2">
      <w:pPr>
        <w:widowControl/>
        <w:spacing w:line="540" w:lineRule="exact"/>
        <w:ind w:firstLine="643" w:firstLineChars="200"/>
        <w:jc w:val="left"/>
      </w:pPr>
      <w:r>
        <w:rPr>
          <w:rFonts w:ascii="楷体_GB2312" w:hAnsi="宋体" w:eastAsia="楷体_GB2312" w:cs="楷体_GB2312"/>
          <w:b/>
          <w:sz w:val="32"/>
          <w:szCs w:val="32"/>
        </w:rPr>
        <w:t>（四）预算绩效情况。</w:t>
      </w:r>
    </w:p>
    <w:p w14:paraId="7442F4F3">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根据预算绩效管理要求，盘山县高升街道办事处组织开展部门整体绩效自评工作，涉及资金1722.29万元，详见附件《部门（单位）整体绩效自评表》。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2023年度，盘山县高升街道办事处未开展项目绩效自评工作。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2023年度，盘山县高升街道办事处未开展部门重点评价工作。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2023年度，未对盘山县高升街道办事处的项目开展财政重点评价工作。</w:t>
      </w:r>
    </w:p>
    <w:p w14:paraId="2DD97BC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82C1B46">
      <w:pPr>
        <w:spacing w:line="540" w:lineRule="exact"/>
        <w:jc w:val="center"/>
        <w:rPr>
          <w:rFonts w:ascii="宋体" w:hAnsi="宋体"/>
          <w:b/>
          <w:sz w:val="36"/>
          <w:szCs w:val="36"/>
        </w:rPr>
      </w:pPr>
    </w:p>
    <w:p w14:paraId="0D0DC862">
      <w:pPr>
        <w:spacing w:line="540" w:lineRule="exact"/>
        <w:jc w:val="center"/>
        <w:rPr>
          <w:rFonts w:ascii="宋体" w:hAnsi="宋体"/>
          <w:b/>
          <w:sz w:val="36"/>
          <w:szCs w:val="36"/>
        </w:rPr>
      </w:pPr>
    </w:p>
    <w:p w14:paraId="10C50830">
      <w:pPr>
        <w:spacing w:line="540" w:lineRule="exact"/>
        <w:jc w:val="center"/>
        <w:rPr>
          <w:rFonts w:ascii="宋体" w:hAnsi="宋体"/>
          <w:b/>
          <w:sz w:val="36"/>
          <w:szCs w:val="36"/>
        </w:rPr>
      </w:pPr>
    </w:p>
    <w:p w14:paraId="5E9AA6B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FB562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94FEB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8F853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40052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BAA2C2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4399D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5FEE8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34160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2B3005A">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E56B98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F35DAE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EBC40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79F39E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AD15DF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84DF29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CDEB25">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 一般公共服务支出（类）政府办公厅（室）及相关机构事务（款）行政运行（项）：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 一般公共服务支出（类）政府办公厅（室）及相关机构事务（款）一般行政管理事务（项）：</w:t>
      </w:r>
      <w:r>
        <w:rPr>
          <w:rFonts w:hint="eastAsia" w:ascii="仿宋_GB2312" w:hAnsi="宋体" w:eastAsia="仿宋_GB2312" w:cs="仿宋_GB2312"/>
          <w:kern w:val="0"/>
          <w:sz w:val="32"/>
          <w:szCs w:val="32"/>
        </w:rPr>
        <w:t>反映为行政单位（包括实行公务员管理的事业单位）未单独设置项级科目的其他项目支出。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 一般公共服务支出（类政府办公厅（室）及相关机构事务）（款）事业运行（项）：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19.公共安全支出（类）公安（款）执法办案（项）：</w:t>
      </w:r>
      <w:r>
        <w:rPr>
          <w:rFonts w:hint="eastAsia" w:ascii="仿宋_GB2312" w:hAnsi="宋体" w:eastAsia="仿宋_GB2312" w:cs="仿宋_GB2312"/>
          <w:kern w:val="0"/>
          <w:sz w:val="32"/>
          <w:szCs w:val="32"/>
        </w:rPr>
        <w:t>反映公安机关从事行政执法、刑事司法及侦查办安案等相关活动的支出。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20.社会保障和就业（类）民政管理事务（款）基层政权建设和社区治理（项）：</w:t>
      </w:r>
      <w:r>
        <w:rPr>
          <w:rFonts w:hint="eastAsia" w:ascii="仿宋_GB2312" w:hAnsi="宋体" w:eastAsia="仿宋_GB2312" w:cs="仿宋_GB2312"/>
          <w:kern w:val="0"/>
          <w:sz w:val="32"/>
          <w:szCs w:val="32"/>
        </w:rPr>
        <w:t>反映开展城乡社区治理、城乡社区服务（乡村便民服务）、村（居）民自治、村（居）务公开、乡镇（街道）服务能力建设等基层政权建设和社区治理工作的支出。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w:t>
      </w:r>
      <w:r>
        <w:rPr>
          <w:rFonts w:hint="eastAsia" w:ascii="仿宋_GB2312" w:hAnsi="宋体" w:eastAsia="仿宋_GB2312" w:cs="仿宋_GB2312"/>
          <w:b/>
          <w:bCs/>
          <w:kern w:val="0"/>
          <w:sz w:val="32"/>
          <w:szCs w:val="32"/>
        </w:rPr>
        <w:t>施养老保险制度由单位缴纳的基本养老保险费支出。</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24.社会保障和就业支出（类）行政事业单位养老支出（款）机关事业单位职业年金缴费支出（项）：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26.社会保障和就业支出（类）特困人员救助供养（款）农村特困人员救助供养支出（项）：</w:t>
      </w:r>
      <w:r>
        <w:rPr>
          <w:rFonts w:hint="eastAsia" w:ascii="仿宋_GB2312" w:hAnsi="宋体" w:eastAsia="仿宋_GB2312" w:cs="仿宋_GB2312"/>
          <w:kern w:val="0"/>
          <w:sz w:val="32"/>
          <w:szCs w:val="32"/>
        </w:rPr>
        <w:t>反映农村特困人员救助供养支出。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28.卫生健康支出（类）基层医疗卫生机构（款）乡镇卫生院（项）：</w:t>
      </w:r>
      <w:r>
        <w:rPr>
          <w:rFonts w:hint="eastAsia" w:ascii="仿宋_GB2312" w:hAnsi="宋体" w:eastAsia="仿宋_GB2312" w:cs="仿宋_GB2312"/>
          <w:kern w:val="0"/>
          <w:sz w:val="32"/>
          <w:szCs w:val="32"/>
        </w:rPr>
        <w:t>反映用于乡镇卫生院的支出。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29.卫生健康支出（类）计划生育事务（款）其他计划生育事务支出（项）：</w:t>
      </w:r>
      <w:r>
        <w:rPr>
          <w:rFonts w:hint="eastAsia" w:ascii="仿宋_GB2312" w:hAnsi="宋体" w:eastAsia="仿宋_GB2312" w:cs="仿宋_GB2312"/>
          <w:kern w:val="0"/>
          <w:sz w:val="32"/>
          <w:szCs w:val="32"/>
        </w:rPr>
        <w:t>反映除上述项目以外其他用于计划生育管理事务方面的支出。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32.城乡社区支出（类）城乡社区公共设施（款）小城镇基础设施建设（项）：</w:t>
      </w:r>
      <w:r>
        <w:rPr>
          <w:rFonts w:hint="eastAsia" w:ascii="仿宋_GB2312" w:hAnsi="宋体" w:eastAsia="仿宋_GB2312" w:cs="仿宋_GB2312"/>
          <w:kern w:val="0"/>
          <w:sz w:val="32"/>
          <w:szCs w:val="32"/>
        </w:rPr>
        <w:t>反映用于小城镇路、气、水、电等基础建设方面的支出。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33.城乡社区支出（类）城乡社区环境卫生（款）城乡社区环境卫生（项）：</w:t>
      </w:r>
      <w:r>
        <w:rPr>
          <w:rFonts w:hint="eastAsia" w:ascii="仿宋_GB2312" w:hAnsi="宋体" w:eastAsia="仿宋_GB2312" w:cs="仿宋_GB2312"/>
          <w:kern w:val="0"/>
          <w:sz w:val="32"/>
          <w:szCs w:val="32"/>
        </w:rPr>
        <w:t>反映城乡社区道路清扫、垃圾清运与处理、公厕建设与维护、园林绿化等方面的支出。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34.农林水支出（类）农业农村（款）病虫害控制（项）：</w:t>
      </w:r>
      <w:r>
        <w:rPr>
          <w:rFonts w:hint="eastAsia" w:ascii="仿宋_GB2312" w:hAnsi="宋体" w:eastAsia="仿宋_GB2312" w:cs="仿宋_GB2312"/>
          <w:kern w:val="0"/>
          <w:sz w:val="32"/>
          <w:szCs w:val="32"/>
        </w:rPr>
        <w:t>反映用于病虫鼠害及疫情监测、预报、预防、控制、检疫、防疫所需的仪器、设施、药物、疫苗、种苗、疫畜（禽、鱼、植物）防治、扑杀补偿及劳务补助、菌（毒）种保藏及动植物及其产品检疫、检测等当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35.农林水支出（类）农村综合改革（款）对村民委员会和村党支部的补助（项）：</w:t>
      </w:r>
      <w:r>
        <w:rPr>
          <w:rFonts w:hint="eastAsia" w:ascii="仿宋_GB2312" w:hAnsi="宋体" w:eastAsia="仿宋_GB2312" w:cs="仿宋_GB2312"/>
          <w:kern w:val="0"/>
          <w:sz w:val="32"/>
          <w:szCs w:val="32"/>
        </w:rPr>
        <w:t>反映各级财政对村民委员会和村党支部的补助支出，以及支持建立县级基本财力保障机制安排的村级组织运转奖补资金。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36.农林水支出（类）农村综合改革（款）农村综合改革示范试点补助（项）：</w:t>
      </w:r>
      <w:r>
        <w:rPr>
          <w:rFonts w:hint="eastAsia" w:ascii="仿宋_GB2312" w:hAnsi="宋体" w:eastAsia="仿宋_GB2312" w:cs="仿宋_GB2312"/>
          <w:kern w:val="0"/>
          <w:sz w:val="32"/>
          <w:szCs w:val="32"/>
        </w:rPr>
        <w:t>反映各级财政对农村综合改革示范试点、新型农业社会化服务体系建设等补助支出。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37.住房保障支出（类）住房改革支出（款）住房公积金（项）：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38.国有资本经营预算支出（类）解决历史遗留问题及改革成本支出（款）国有企业退休人员社会化管理补助支出（项）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kern w:val="0"/>
          <w:sz w:val="32"/>
          <w:szCs w:val="32"/>
        </w:rPr>
        <w:t>反映国有资本经营预算收入安排的支持有国有企业退休人员移交区实面社会化管理的支出。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39.其他支出（类）其他支出（款）其他支出（项）：</w:t>
      </w:r>
      <w:r>
        <w:rPr>
          <w:rFonts w:hint="eastAsia" w:ascii="仿宋_GB2312" w:hAnsi="宋体" w:eastAsia="仿宋_GB2312" w:cs="仿宋_GB2312"/>
          <w:kern w:val="0"/>
          <w:sz w:val="32"/>
          <w:szCs w:val="32"/>
        </w:rPr>
        <w:t>反映除上述项目以外其他不能划分到具体功能科目中的支出项目。</w:t>
      </w:r>
    </w:p>
    <w:p w14:paraId="31E2079A">
      <w:pPr>
        <w:spacing w:line="540" w:lineRule="exact"/>
        <w:jc w:val="center"/>
        <w:rPr>
          <w:rFonts w:ascii="宋体" w:hAnsi="宋体"/>
          <w:b/>
          <w:sz w:val="36"/>
          <w:szCs w:val="36"/>
        </w:rPr>
      </w:pPr>
    </w:p>
    <w:p w14:paraId="287E8D69">
      <w:pPr>
        <w:spacing w:line="540" w:lineRule="exact"/>
        <w:jc w:val="center"/>
        <w:rPr>
          <w:rFonts w:ascii="宋体" w:hAnsi="宋体"/>
          <w:b/>
          <w:sz w:val="36"/>
          <w:szCs w:val="36"/>
        </w:rPr>
      </w:pPr>
    </w:p>
    <w:p w14:paraId="3796A2B5">
      <w:pPr>
        <w:spacing w:line="540" w:lineRule="exact"/>
        <w:jc w:val="center"/>
        <w:rPr>
          <w:rFonts w:ascii="宋体" w:hAnsi="宋体"/>
          <w:b/>
          <w:sz w:val="36"/>
          <w:szCs w:val="36"/>
        </w:rPr>
      </w:pPr>
    </w:p>
    <w:p w14:paraId="1E866180">
      <w:pPr>
        <w:spacing w:line="540" w:lineRule="exact"/>
        <w:jc w:val="center"/>
        <w:rPr>
          <w:rFonts w:ascii="宋体" w:hAnsi="宋体"/>
          <w:b/>
          <w:sz w:val="36"/>
          <w:szCs w:val="36"/>
        </w:rPr>
      </w:pPr>
    </w:p>
    <w:p w14:paraId="782956CB">
      <w:pPr>
        <w:spacing w:line="540" w:lineRule="exact"/>
        <w:jc w:val="center"/>
        <w:rPr>
          <w:rFonts w:ascii="宋体" w:hAnsi="宋体"/>
          <w:b/>
          <w:sz w:val="36"/>
          <w:szCs w:val="36"/>
        </w:rPr>
      </w:pPr>
    </w:p>
    <w:p w14:paraId="6ACCCD9E">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盘山县高升街道办事处</w:t>
      </w:r>
      <w:r>
        <w:rPr>
          <w:rFonts w:hint="eastAsia" w:ascii="宋体" w:hAnsi="宋体"/>
          <w:b/>
          <w:sz w:val="36"/>
          <w:szCs w:val="36"/>
        </w:rPr>
        <w:t>2023年度部门决算表</w:t>
      </w:r>
    </w:p>
    <w:p w14:paraId="109F3FDC">
      <w:pPr>
        <w:widowControl w:val="0"/>
        <w:numPr>
          <w:numId w:val="0"/>
        </w:numPr>
        <w:spacing w:line="540" w:lineRule="exact"/>
        <w:jc w:val="center"/>
        <w:rPr>
          <w:rFonts w:hint="eastAsia" w:ascii="宋体" w:hAnsi="宋体"/>
          <w:b/>
          <w:sz w:val="36"/>
          <w:szCs w:val="36"/>
        </w:rPr>
      </w:pPr>
    </w:p>
    <w:p w14:paraId="3A09A1E9">
      <w:pPr>
        <w:widowControl w:val="0"/>
        <w:numPr>
          <w:numId w:val="0"/>
        </w:numPr>
        <w:spacing w:line="540" w:lineRule="exact"/>
        <w:jc w:val="center"/>
        <w:rPr>
          <w:rFonts w:hint="eastAsia" w:ascii="宋体" w:hAnsi="宋体"/>
          <w:b/>
          <w:sz w:val="36"/>
          <w:szCs w:val="36"/>
        </w:rPr>
      </w:pPr>
    </w:p>
    <w:p w14:paraId="15CE0355">
      <w:pPr>
        <w:widowControl w:val="0"/>
        <w:numPr>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6FAC19A6">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54A40EC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56C8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D2442DE">
            <w:pPr>
              <w:jc w:val="right"/>
            </w:pPr>
            <w:r>
              <w:rPr>
                <w:rFonts w:ascii="宋体" w:hAnsi="宋体" w:eastAsia="宋体" w:cs="宋体"/>
                <w:sz w:val="20"/>
              </w:rPr>
              <w:t>公开01表</w:t>
            </w:r>
          </w:p>
        </w:tc>
      </w:tr>
      <w:tr w14:paraId="655A21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ACAD48">
            <w:pPr>
              <w:jc w:val="left"/>
            </w:pPr>
            <w:r>
              <w:rPr>
                <w:rFonts w:ascii="宋体" w:hAnsi="宋体" w:eastAsia="宋体" w:cs="宋体"/>
                <w:sz w:val="20"/>
              </w:rPr>
              <w:t>部门：辽宁省盘锦市盘山县高升街道办事处</w:t>
            </w:r>
          </w:p>
        </w:tc>
        <w:tc>
          <w:tcPr>
            <w:tcW w:w="2000" w:type="dxa"/>
          </w:tcPr>
          <w:p w14:paraId="78D9A6BA">
            <w:pPr>
              <w:jc w:val="center"/>
            </w:pPr>
            <w:r>
              <w:rPr>
                <w:rFonts w:ascii="宋体" w:hAnsi="宋体" w:eastAsia="宋体" w:cs="宋体"/>
                <w:sz w:val="20"/>
              </w:rPr>
              <w:t>2023年度</w:t>
            </w:r>
          </w:p>
        </w:tc>
        <w:tc>
          <w:tcPr>
            <w:tcW w:w="4386" w:type="dxa"/>
          </w:tcPr>
          <w:p w14:paraId="4BD7246D">
            <w:pPr>
              <w:jc w:val="right"/>
            </w:pPr>
            <w:r>
              <w:rPr>
                <w:rFonts w:ascii="宋体" w:hAnsi="宋体" w:eastAsia="宋体" w:cs="宋体"/>
                <w:sz w:val="20"/>
              </w:rPr>
              <w:t>金额单位：万元</w:t>
            </w:r>
          </w:p>
        </w:tc>
      </w:tr>
    </w:tbl>
    <w:p w14:paraId="54DEA700">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5286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1F5E8584">
            <w:pPr>
              <w:jc w:val="center"/>
            </w:pPr>
            <w:r>
              <w:rPr>
                <w:rFonts w:ascii="宋体" w:hAnsi="宋体" w:eastAsia="宋体" w:cs="宋体"/>
                <w:b w:val="0"/>
                <w:i w:val="0"/>
                <w:color w:val="000000"/>
                <w:sz w:val="18"/>
              </w:rPr>
              <w:t>收入</w:t>
            </w:r>
          </w:p>
        </w:tc>
        <w:tc>
          <w:tcPr>
            <w:tcW w:w="5372" w:type="dxa"/>
            <w:gridSpan w:val="3"/>
            <w:vAlign w:val="center"/>
          </w:tcPr>
          <w:p w14:paraId="4AC861EA">
            <w:pPr>
              <w:jc w:val="center"/>
            </w:pPr>
            <w:r>
              <w:rPr>
                <w:rFonts w:ascii="宋体" w:hAnsi="宋体" w:eastAsia="宋体" w:cs="宋体"/>
                <w:b w:val="0"/>
                <w:i w:val="0"/>
                <w:color w:val="000000"/>
                <w:sz w:val="18"/>
              </w:rPr>
              <w:t>支出</w:t>
            </w:r>
          </w:p>
        </w:tc>
      </w:tr>
      <w:tr w14:paraId="73561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0EBB93">
            <w:pPr>
              <w:jc w:val="center"/>
            </w:pPr>
            <w:r>
              <w:rPr>
                <w:rFonts w:ascii="宋体" w:hAnsi="宋体" w:eastAsia="宋体" w:cs="宋体"/>
                <w:b w:val="0"/>
                <w:i w:val="0"/>
                <w:color w:val="000000"/>
                <w:sz w:val="18"/>
              </w:rPr>
              <w:t>项目</w:t>
            </w:r>
          </w:p>
        </w:tc>
        <w:tc>
          <w:tcPr>
            <w:tcW w:w="500" w:type="dxa"/>
            <w:vAlign w:val="center"/>
          </w:tcPr>
          <w:p w14:paraId="0BA32394">
            <w:pPr>
              <w:jc w:val="center"/>
            </w:pPr>
            <w:r>
              <w:rPr>
                <w:rFonts w:ascii="宋体" w:hAnsi="宋体" w:eastAsia="宋体" w:cs="宋体"/>
                <w:b w:val="0"/>
                <w:i w:val="0"/>
                <w:color w:val="000000"/>
                <w:sz w:val="18"/>
              </w:rPr>
              <w:t>行次</w:t>
            </w:r>
          </w:p>
        </w:tc>
        <w:tc>
          <w:tcPr>
            <w:tcW w:w="1640" w:type="dxa"/>
            <w:vAlign w:val="center"/>
          </w:tcPr>
          <w:p w14:paraId="13D33EC1">
            <w:pPr>
              <w:jc w:val="center"/>
            </w:pPr>
            <w:r>
              <w:rPr>
                <w:rFonts w:ascii="宋体" w:hAnsi="宋体" w:eastAsia="宋体" w:cs="宋体"/>
                <w:b w:val="0"/>
                <w:i w:val="0"/>
                <w:color w:val="000000"/>
                <w:sz w:val="18"/>
              </w:rPr>
              <w:t>金额</w:t>
            </w:r>
          </w:p>
        </w:tc>
        <w:tc>
          <w:tcPr>
            <w:tcW w:w="3260" w:type="dxa"/>
            <w:vAlign w:val="center"/>
          </w:tcPr>
          <w:p w14:paraId="290EB5FA">
            <w:pPr>
              <w:jc w:val="center"/>
            </w:pPr>
            <w:r>
              <w:rPr>
                <w:rFonts w:ascii="宋体" w:hAnsi="宋体" w:eastAsia="宋体" w:cs="宋体"/>
                <w:b w:val="0"/>
                <w:i w:val="0"/>
                <w:color w:val="000000"/>
                <w:sz w:val="18"/>
              </w:rPr>
              <w:t>项目</w:t>
            </w:r>
          </w:p>
        </w:tc>
        <w:tc>
          <w:tcPr>
            <w:tcW w:w="500" w:type="dxa"/>
            <w:vAlign w:val="center"/>
          </w:tcPr>
          <w:p w14:paraId="4C0C6047">
            <w:pPr>
              <w:jc w:val="center"/>
            </w:pPr>
            <w:r>
              <w:rPr>
                <w:rFonts w:ascii="宋体" w:hAnsi="宋体" w:eastAsia="宋体" w:cs="宋体"/>
                <w:b w:val="0"/>
                <w:i w:val="0"/>
                <w:color w:val="000000"/>
                <w:sz w:val="18"/>
              </w:rPr>
              <w:t>行次</w:t>
            </w:r>
          </w:p>
        </w:tc>
        <w:tc>
          <w:tcPr>
            <w:tcW w:w="1612" w:type="dxa"/>
            <w:vAlign w:val="center"/>
          </w:tcPr>
          <w:p w14:paraId="6131FBFD">
            <w:pPr>
              <w:jc w:val="center"/>
            </w:pPr>
            <w:r>
              <w:rPr>
                <w:rFonts w:ascii="宋体" w:hAnsi="宋体" w:eastAsia="宋体" w:cs="宋体"/>
                <w:b w:val="0"/>
                <w:i w:val="0"/>
                <w:color w:val="000000"/>
                <w:sz w:val="18"/>
              </w:rPr>
              <w:t>金额</w:t>
            </w:r>
          </w:p>
        </w:tc>
      </w:tr>
      <w:tr w14:paraId="19DDF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97B5B8">
            <w:pPr>
              <w:jc w:val="center"/>
            </w:pPr>
            <w:r>
              <w:rPr>
                <w:rFonts w:ascii="宋体" w:hAnsi="宋体" w:eastAsia="宋体" w:cs="宋体"/>
                <w:b w:val="0"/>
                <w:i w:val="0"/>
                <w:color w:val="000000"/>
                <w:sz w:val="18"/>
              </w:rPr>
              <w:t>栏次</w:t>
            </w:r>
          </w:p>
        </w:tc>
        <w:tc>
          <w:tcPr>
            <w:tcW w:w="500" w:type="dxa"/>
            <w:vAlign w:val="center"/>
          </w:tcPr>
          <w:p w14:paraId="7E9DB93C"/>
        </w:tc>
        <w:tc>
          <w:tcPr>
            <w:tcW w:w="1640" w:type="dxa"/>
            <w:vAlign w:val="center"/>
          </w:tcPr>
          <w:p w14:paraId="15941F89">
            <w:pPr>
              <w:jc w:val="center"/>
            </w:pPr>
            <w:r>
              <w:rPr>
                <w:rFonts w:ascii="宋体" w:hAnsi="宋体" w:eastAsia="宋体" w:cs="宋体"/>
                <w:b w:val="0"/>
                <w:i w:val="0"/>
                <w:color w:val="000000"/>
                <w:sz w:val="18"/>
              </w:rPr>
              <w:t>1</w:t>
            </w:r>
          </w:p>
        </w:tc>
        <w:tc>
          <w:tcPr>
            <w:tcW w:w="3260" w:type="dxa"/>
            <w:vAlign w:val="center"/>
          </w:tcPr>
          <w:p w14:paraId="2C43980F">
            <w:pPr>
              <w:jc w:val="center"/>
            </w:pPr>
            <w:r>
              <w:rPr>
                <w:rFonts w:ascii="宋体" w:hAnsi="宋体" w:eastAsia="宋体" w:cs="宋体"/>
                <w:b w:val="0"/>
                <w:i w:val="0"/>
                <w:color w:val="000000"/>
                <w:sz w:val="18"/>
              </w:rPr>
              <w:t>栏次</w:t>
            </w:r>
          </w:p>
        </w:tc>
        <w:tc>
          <w:tcPr>
            <w:tcW w:w="500" w:type="dxa"/>
            <w:vAlign w:val="center"/>
          </w:tcPr>
          <w:p w14:paraId="415F81F8"/>
        </w:tc>
        <w:tc>
          <w:tcPr>
            <w:tcW w:w="1612" w:type="dxa"/>
            <w:vAlign w:val="center"/>
          </w:tcPr>
          <w:p w14:paraId="1C1EA60B">
            <w:pPr>
              <w:jc w:val="center"/>
            </w:pPr>
            <w:r>
              <w:rPr>
                <w:rFonts w:ascii="宋体" w:hAnsi="宋体" w:eastAsia="宋体" w:cs="宋体"/>
                <w:b w:val="0"/>
                <w:i w:val="0"/>
                <w:color w:val="000000"/>
                <w:sz w:val="18"/>
              </w:rPr>
              <w:t>2</w:t>
            </w:r>
          </w:p>
        </w:tc>
      </w:tr>
      <w:tr w14:paraId="6B083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0842F">
            <w:pPr>
              <w:jc w:val="left"/>
            </w:pPr>
            <w:r>
              <w:rPr>
                <w:rFonts w:ascii="宋体" w:hAnsi="宋体" w:eastAsia="宋体" w:cs="宋体"/>
                <w:b w:val="0"/>
                <w:i w:val="0"/>
                <w:color w:val="000000"/>
                <w:sz w:val="18"/>
              </w:rPr>
              <w:t>一、一般公共预算财政拨款收入</w:t>
            </w:r>
          </w:p>
        </w:tc>
        <w:tc>
          <w:tcPr>
            <w:tcW w:w="500" w:type="dxa"/>
            <w:vAlign w:val="center"/>
          </w:tcPr>
          <w:p w14:paraId="7FDD111E">
            <w:pPr>
              <w:jc w:val="center"/>
            </w:pPr>
            <w:r>
              <w:rPr>
                <w:rFonts w:ascii="宋体" w:hAnsi="宋体" w:eastAsia="宋体" w:cs="宋体"/>
                <w:b w:val="0"/>
                <w:i w:val="0"/>
                <w:color w:val="000000"/>
                <w:sz w:val="18"/>
              </w:rPr>
              <w:t>1</w:t>
            </w:r>
          </w:p>
        </w:tc>
        <w:tc>
          <w:tcPr>
            <w:tcW w:w="1640" w:type="dxa"/>
            <w:vAlign w:val="center"/>
          </w:tcPr>
          <w:p w14:paraId="2D95D7E4">
            <w:pPr>
              <w:jc w:val="right"/>
            </w:pPr>
            <w:r>
              <w:rPr>
                <w:rFonts w:ascii="宋体" w:hAnsi="宋体" w:eastAsia="宋体" w:cs="宋体"/>
                <w:b w:val="0"/>
                <w:i w:val="0"/>
                <w:color w:val="000000"/>
                <w:sz w:val="18"/>
              </w:rPr>
              <w:t>6,821.47</w:t>
            </w:r>
          </w:p>
        </w:tc>
        <w:tc>
          <w:tcPr>
            <w:tcW w:w="3260" w:type="dxa"/>
            <w:vAlign w:val="center"/>
          </w:tcPr>
          <w:p w14:paraId="2B468053">
            <w:pPr>
              <w:jc w:val="left"/>
            </w:pPr>
            <w:r>
              <w:rPr>
                <w:rFonts w:ascii="宋体" w:hAnsi="宋体" w:eastAsia="宋体" w:cs="宋体"/>
                <w:b w:val="0"/>
                <w:i w:val="0"/>
                <w:color w:val="000000"/>
                <w:sz w:val="18"/>
              </w:rPr>
              <w:t>一、一般公共服务支出</w:t>
            </w:r>
          </w:p>
        </w:tc>
        <w:tc>
          <w:tcPr>
            <w:tcW w:w="500" w:type="dxa"/>
            <w:vAlign w:val="center"/>
          </w:tcPr>
          <w:p w14:paraId="5DC756FD">
            <w:pPr>
              <w:jc w:val="center"/>
            </w:pPr>
            <w:r>
              <w:rPr>
                <w:rFonts w:ascii="宋体" w:hAnsi="宋体" w:eastAsia="宋体" w:cs="宋体"/>
                <w:b w:val="0"/>
                <w:i w:val="0"/>
                <w:color w:val="000000"/>
                <w:sz w:val="18"/>
              </w:rPr>
              <w:t>32</w:t>
            </w:r>
          </w:p>
        </w:tc>
        <w:tc>
          <w:tcPr>
            <w:tcW w:w="1612" w:type="dxa"/>
            <w:vAlign w:val="center"/>
          </w:tcPr>
          <w:p w14:paraId="605EF244">
            <w:pPr>
              <w:jc w:val="right"/>
            </w:pPr>
            <w:r>
              <w:rPr>
                <w:rFonts w:ascii="宋体" w:hAnsi="宋体" w:eastAsia="宋体" w:cs="宋体"/>
                <w:b w:val="0"/>
                <w:i w:val="0"/>
                <w:color w:val="000000"/>
                <w:sz w:val="18"/>
              </w:rPr>
              <w:t>880.52</w:t>
            </w:r>
          </w:p>
        </w:tc>
      </w:tr>
      <w:tr w14:paraId="58C81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EBB6C">
            <w:pPr>
              <w:jc w:val="left"/>
            </w:pPr>
            <w:r>
              <w:rPr>
                <w:rFonts w:ascii="宋体" w:hAnsi="宋体" w:eastAsia="宋体" w:cs="宋体"/>
                <w:b w:val="0"/>
                <w:i w:val="0"/>
                <w:color w:val="000000"/>
                <w:sz w:val="18"/>
              </w:rPr>
              <w:t>二、政府性基金预算财政拨款收入</w:t>
            </w:r>
          </w:p>
        </w:tc>
        <w:tc>
          <w:tcPr>
            <w:tcW w:w="500" w:type="dxa"/>
            <w:vAlign w:val="center"/>
          </w:tcPr>
          <w:p w14:paraId="339892A7">
            <w:pPr>
              <w:jc w:val="center"/>
            </w:pPr>
            <w:r>
              <w:rPr>
                <w:rFonts w:ascii="宋体" w:hAnsi="宋体" w:eastAsia="宋体" w:cs="宋体"/>
                <w:b w:val="0"/>
                <w:i w:val="0"/>
                <w:color w:val="000000"/>
                <w:sz w:val="18"/>
              </w:rPr>
              <w:t>2</w:t>
            </w:r>
          </w:p>
        </w:tc>
        <w:tc>
          <w:tcPr>
            <w:tcW w:w="1640" w:type="dxa"/>
            <w:vAlign w:val="center"/>
          </w:tcPr>
          <w:p w14:paraId="1D52C1F2"/>
        </w:tc>
        <w:tc>
          <w:tcPr>
            <w:tcW w:w="3260" w:type="dxa"/>
            <w:vAlign w:val="center"/>
          </w:tcPr>
          <w:p w14:paraId="1D2B6142">
            <w:pPr>
              <w:jc w:val="left"/>
            </w:pPr>
            <w:r>
              <w:rPr>
                <w:rFonts w:ascii="宋体" w:hAnsi="宋体" w:eastAsia="宋体" w:cs="宋体"/>
                <w:b w:val="0"/>
                <w:i w:val="0"/>
                <w:color w:val="000000"/>
                <w:sz w:val="18"/>
              </w:rPr>
              <w:t>二、外交支出</w:t>
            </w:r>
          </w:p>
        </w:tc>
        <w:tc>
          <w:tcPr>
            <w:tcW w:w="500" w:type="dxa"/>
            <w:vAlign w:val="center"/>
          </w:tcPr>
          <w:p w14:paraId="34D284B7">
            <w:pPr>
              <w:jc w:val="center"/>
            </w:pPr>
            <w:r>
              <w:rPr>
                <w:rFonts w:ascii="宋体" w:hAnsi="宋体" w:eastAsia="宋体" w:cs="宋体"/>
                <w:b w:val="0"/>
                <w:i w:val="0"/>
                <w:color w:val="000000"/>
                <w:sz w:val="18"/>
              </w:rPr>
              <w:t>33</w:t>
            </w:r>
          </w:p>
        </w:tc>
        <w:tc>
          <w:tcPr>
            <w:tcW w:w="1612" w:type="dxa"/>
            <w:vAlign w:val="center"/>
          </w:tcPr>
          <w:p w14:paraId="42946B2D"/>
        </w:tc>
      </w:tr>
      <w:tr w14:paraId="3A813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73339F">
            <w:pPr>
              <w:jc w:val="left"/>
            </w:pPr>
            <w:r>
              <w:rPr>
                <w:rFonts w:ascii="宋体" w:hAnsi="宋体" w:eastAsia="宋体" w:cs="宋体"/>
                <w:b w:val="0"/>
                <w:i w:val="0"/>
                <w:color w:val="000000"/>
                <w:sz w:val="18"/>
              </w:rPr>
              <w:t>三、国有资本经营预算财政拨款收入</w:t>
            </w:r>
          </w:p>
        </w:tc>
        <w:tc>
          <w:tcPr>
            <w:tcW w:w="500" w:type="dxa"/>
            <w:vAlign w:val="center"/>
          </w:tcPr>
          <w:p w14:paraId="6FE196E2">
            <w:pPr>
              <w:jc w:val="center"/>
            </w:pPr>
            <w:r>
              <w:rPr>
                <w:rFonts w:ascii="宋体" w:hAnsi="宋体" w:eastAsia="宋体" w:cs="宋体"/>
                <w:b w:val="0"/>
                <w:i w:val="0"/>
                <w:color w:val="000000"/>
                <w:sz w:val="18"/>
              </w:rPr>
              <w:t>3</w:t>
            </w:r>
          </w:p>
        </w:tc>
        <w:tc>
          <w:tcPr>
            <w:tcW w:w="1640" w:type="dxa"/>
            <w:vAlign w:val="center"/>
          </w:tcPr>
          <w:p w14:paraId="31C003CF">
            <w:pPr>
              <w:jc w:val="right"/>
            </w:pPr>
            <w:r>
              <w:rPr>
                <w:rFonts w:ascii="宋体" w:hAnsi="宋体" w:eastAsia="宋体" w:cs="宋体"/>
                <w:b w:val="0"/>
                <w:i w:val="0"/>
                <w:color w:val="000000"/>
                <w:sz w:val="18"/>
              </w:rPr>
              <w:t>2.50</w:t>
            </w:r>
          </w:p>
        </w:tc>
        <w:tc>
          <w:tcPr>
            <w:tcW w:w="3260" w:type="dxa"/>
            <w:vAlign w:val="center"/>
          </w:tcPr>
          <w:p w14:paraId="1D04DF26">
            <w:pPr>
              <w:jc w:val="left"/>
            </w:pPr>
            <w:r>
              <w:rPr>
                <w:rFonts w:ascii="宋体" w:hAnsi="宋体" w:eastAsia="宋体" w:cs="宋体"/>
                <w:b w:val="0"/>
                <w:i w:val="0"/>
                <w:color w:val="000000"/>
                <w:sz w:val="18"/>
              </w:rPr>
              <w:t>三、国防支出</w:t>
            </w:r>
          </w:p>
        </w:tc>
        <w:tc>
          <w:tcPr>
            <w:tcW w:w="500" w:type="dxa"/>
            <w:vAlign w:val="center"/>
          </w:tcPr>
          <w:p w14:paraId="08F1BB6B">
            <w:pPr>
              <w:jc w:val="center"/>
            </w:pPr>
            <w:r>
              <w:rPr>
                <w:rFonts w:ascii="宋体" w:hAnsi="宋体" w:eastAsia="宋体" w:cs="宋体"/>
                <w:b w:val="0"/>
                <w:i w:val="0"/>
                <w:color w:val="000000"/>
                <w:sz w:val="18"/>
              </w:rPr>
              <w:t>34</w:t>
            </w:r>
          </w:p>
        </w:tc>
        <w:tc>
          <w:tcPr>
            <w:tcW w:w="1612" w:type="dxa"/>
            <w:vAlign w:val="center"/>
          </w:tcPr>
          <w:p w14:paraId="359A7AC0"/>
        </w:tc>
      </w:tr>
      <w:tr w14:paraId="172B9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C020A9">
            <w:pPr>
              <w:jc w:val="left"/>
            </w:pPr>
            <w:r>
              <w:rPr>
                <w:rFonts w:ascii="宋体" w:hAnsi="宋体" w:eastAsia="宋体" w:cs="宋体"/>
                <w:b w:val="0"/>
                <w:i w:val="0"/>
                <w:color w:val="000000"/>
                <w:sz w:val="18"/>
              </w:rPr>
              <w:t>四、上级补助收入</w:t>
            </w:r>
          </w:p>
        </w:tc>
        <w:tc>
          <w:tcPr>
            <w:tcW w:w="500" w:type="dxa"/>
            <w:vAlign w:val="center"/>
          </w:tcPr>
          <w:p w14:paraId="33091AA5">
            <w:pPr>
              <w:jc w:val="center"/>
            </w:pPr>
            <w:r>
              <w:rPr>
                <w:rFonts w:ascii="宋体" w:hAnsi="宋体" w:eastAsia="宋体" w:cs="宋体"/>
                <w:b w:val="0"/>
                <w:i w:val="0"/>
                <w:color w:val="000000"/>
                <w:sz w:val="18"/>
              </w:rPr>
              <w:t>4</w:t>
            </w:r>
          </w:p>
        </w:tc>
        <w:tc>
          <w:tcPr>
            <w:tcW w:w="1640" w:type="dxa"/>
            <w:vAlign w:val="center"/>
          </w:tcPr>
          <w:p w14:paraId="247E9979"/>
        </w:tc>
        <w:tc>
          <w:tcPr>
            <w:tcW w:w="3260" w:type="dxa"/>
            <w:vAlign w:val="center"/>
          </w:tcPr>
          <w:p w14:paraId="5BF5AFC9">
            <w:pPr>
              <w:jc w:val="left"/>
            </w:pPr>
            <w:r>
              <w:rPr>
                <w:rFonts w:ascii="宋体" w:hAnsi="宋体" w:eastAsia="宋体" w:cs="宋体"/>
                <w:b w:val="0"/>
                <w:i w:val="0"/>
                <w:color w:val="000000"/>
                <w:sz w:val="18"/>
              </w:rPr>
              <w:t>四、公共安全支出</w:t>
            </w:r>
          </w:p>
        </w:tc>
        <w:tc>
          <w:tcPr>
            <w:tcW w:w="500" w:type="dxa"/>
            <w:vAlign w:val="center"/>
          </w:tcPr>
          <w:p w14:paraId="11E28DC6">
            <w:pPr>
              <w:jc w:val="center"/>
            </w:pPr>
            <w:r>
              <w:rPr>
                <w:rFonts w:ascii="宋体" w:hAnsi="宋体" w:eastAsia="宋体" w:cs="宋体"/>
                <w:b w:val="0"/>
                <w:i w:val="0"/>
                <w:color w:val="000000"/>
                <w:sz w:val="18"/>
              </w:rPr>
              <w:t>35</w:t>
            </w:r>
          </w:p>
        </w:tc>
        <w:tc>
          <w:tcPr>
            <w:tcW w:w="1612" w:type="dxa"/>
            <w:vAlign w:val="center"/>
          </w:tcPr>
          <w:p w14:paraId="143F4703">
            <w:pPr>
              <w:jc w:val="right"/>
            </w:pPr>
            <w:r>
              <w:rPr>
                <w:rFonts w:ascii="宋体" w:hAnsi="宋体" w:eastAsia="宋体" w:cs="宋体"/>
                <w:b w:val="0"/>
                <w:i w:val="0"/>
                <w:color w:val="000000"/>
                <w:sz w:val="18"/>
              </w:rPr>
              <w:t>1.00</w:t>
            </w:r>
          </w:p>
        </w:tc>
      </w:tr>
      <w:tr w14:paraId="2778A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BCD446">
            <w:pPr>
              <w:jc w:val="left"/>
            </w:pPr>
            <w:r>
              <w:rPr>
                <w:rFonts w:ascii="宋体" w:hAnsi="宋体" w:eastAsia="宋体" w:cs="宋体"/>
                <w:b w:val="0"/>
                <w:i w:val="0"/>
                <w:color w:val="000000"/>
                <w:sz w:val="18"/>
              </w:rPr>
              <w:t>五、事业收入</w:t>
            </w:r>
          </w:p>
        </w:tc>
        <w:tc>
          <w:tcPr>
            <w:tcW w:w="500" w:type="dxa"/>
            <w:vAlign w:val="center"/>
          </w:tcPr>
          <w:p w14:paraId="13FE3937">
            <w:pPr>
              <w:jc w:val="center"/>
            </w:pPr>
            <w:r>
              <w:rPr>
                <w:rFonts w:ascii="宋体" w:hAnsi="宋体" w:eastAsia="宋体" w:cs="宋体"/>
                <w:b w:val="0"/>
                <w:i w:val="0"/>
                <w:color w:val="000000"/>
                <w:sz w:val="18"/>
              </w:rPr>
              <w:t>5</w:t>
            </w:r>
          </w:p>
        </w:tc>
        <w:tc>
          <w:tcPr>
            <w:tcW w:w="1640" w:type="dxa"/>
            <w:vAlign w:val="center"/>
          </w:tcPr>
          <w:p w14:paraId="2D52E9E7"/>
        </w:tc>
        <w:tc>
          <w:tcPr>
            <w:tcW w:w="3260" w:type="dxa"/>
            <w:vAlign w:val="center"/>
          </w:tcPr>
          <w:p w14:paraId="20C796B2">
            <w:pPr>
              <w:jc w:val="left"/>
            </w:pPr>
            <w:r>
              <w:rPr>
                <w:rFonts w:ascii="宋体" w:hAnsi="宋体" w:eastAsia="宋体" w:cs="宋体"/>
                <w:b w:val="0"/>
                <w:i w:val="0"/>
                <w:color w:val="000000"/>
                <w:sz w:val="18"/>
              </w:rPr>
              <w:t>五、教育支出</w:t>
            </w:r>
          </w:p>
        </w:tc>
        <w:tc>
          <w:tcPr>
            <w:tcW w:w="500" w:type="dxa"/>
            <w:vAlign w:val="center"/>
          </w:tcPr>
          <w:p w14:paraId="4AA34CE3">
            <w:pPr>
              <w:jc w:val="center"/>
            </w:pPr>
            <w:r>
              <w:rPr>
                <w:rFonts w:ascii="宋体" w:hAnsi="宋体" w:eastAsia="宋体" w:cs="宋体"/>
                <w:b w:val="0"/>
                <w:i w:val="0"/>
                <w:color w:val="000000"/>
                <w:sz w:val="18"/>
              </w:rPr>
              <w:t>36</w:t>
            </w:r>
          </w:p>
        </w:tc>
        <w:tc>
          <w:tcPr>
            <w:tcW w:w="1612" w:type="dxa"/>
            <w:vAlign w:val="center"/>
          </w:tcPr>
          <w:p w14:paraId="2E443B15"/>
        </w:tc>
      </w:tr>
      <w:tr w14:paraId="0B6DC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C0720">
            <w:pPr>
              <w:jc w:val="left"/>
            </w:pPr>
            <w:r>
              <w:rPr>
                <w:rFonts w:ascii="宋体" w:hAnsi="宋体" w:eastAsia="宋体" w:cs="宋体"/>
                <w:b w:val="0"/>
                <w:i w:val="0"/>
                <w:color w:val="000000"/>
                <w:sz w:val="18"/>
              </w:rPr>
              <w:t>六、经营收入</w:t>
            </w:r>
          </w:p>
        </w:tc>
        <w:tc>
          <w:tcPr>
            <w:tcW w:w="500" w:type="dxa"/>
            <w:vAlign w:val="center"/>
          </w:tcPr>
          <w:p w14:paraId="77800118">
            <w:pPr>
              <w:jc w:val="center"/>
            </w:pPr>
            <w:r>
              <w:rPr>
                <w:rFonts w:ascii="宋体" w:hAnsi="宋体" w:eastAsia="宋体" w:cs="宋体"/>
                <w:b w:val="0"/>
                <w:i w:val="0"/>
                <w:color w:val="000000"/>
                <w:sz w:val="18"/>
              </w:rPr>
              <w:t>6</w:t>
            </w:r>
          </w:p>
        </w:tc>
        <w:tc>
          <w:tcPr>
            <w:tcW w:w="1640" w:type="dxa"/>
            <w:vAlign w:val="center"/>
          </w:tcPr>
          <w:p w14:paraId="173A9A18"/>
        </w:tc>
        <w:tc>
          <w:tcPr>
            <w:tcW w:w="3260" w:type="dxa"/>
            <w:vAlign w:val="center"/>
          </w:tcPr>
          <w:p w14:paraId="652DC14A">
            <w:pPr>
              <w:jc w:val="left"/>
            </w:pPr>
            <w:r>
              <w:rPr>
                <w:rFonts w:ascii="宋体" w:hAnsi="宋体" w:eastAsia="宋体" w:cs="宋体"/>
                <w:b w:val="0"/>
                <w:i w:val="0"/>
                <w:color w:val="000000"/>
                <w:sz w:val="18"/>
              </w:rPr>
              <w:t>六、科学技术支出</w:t>
            </w:r>
          </w:p>
        </w:tc>
        <w:tc>
          <w:tcPr>
            <w:tcW w:w="500" w:type="dxa"/>
            <w:vAlign w:val="center"/>
          </w:tcPr>
          <w:p w14:paraId="4DA2AEF9">
            <w:pPr>
              <w:jc w:val="center"/>
            </w:pPr>
            <w:r>
              <w:rPr>
                <w:rFonts w:ascii="宋体" w:hAnsi="宋体" w:eastAsia="宋体" w:cs="宋体"/>
                <w:b w:val="0"/>
                <w:i w:val="0"/>
                <w:color w:val="000000"/>
                <w:sz w:val="18"/>
              </w:rPr>
              <w:t>37</w:t>
            </w:r>
          </w:p>
        </w:tc>
        <w:tc>
          <w:tcPr>
            <w:tcW w:w="1612" w:type="dxa"/>
            <w:vAlign w:val="center"/>
          </w:tcPr>
          <w:p w14:paraId="2497C41F"/>
        </w:tc>
      </w:tr>
      <w:tr w14:paraId="1D9AB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50AEBF">
            <w:pPr>
              <w:jc w:val="left"/>
            </w:pPr>
            <w:r>
              <w:rPr>
                <w:rFonts w:ascii="宋体" w:hAnsi="宋体" w:eastAsia="宋体" w:cs="宋体"/>
                <w:b w:val="0"/>
                <w:i w:val="0"/>
                <w:color w:val="000000"/>
                <w:sz w:val="18"/>
              </w:rPr>
              <w:t>七、附属单位上缴收入</w:t>
            </w:r>
          </w:p>
        </w:tc>
        <w:tc>
          <w:tcPr>
            <w:tcW w:w="500" w:type="dxa"/>
            <w:vAlign w:val="center"/>
          </w:tcPr>
          <w:p w14:paraId="77356A5B">
            <w:pPr>
              <w:jc w:val="center"/>
            </w:pPr>
            <w:r>
              <w:rPr>
                <w:rFonts w:ascii="宋体" w:hAnsi="宋体" w:eastAsia="宋体" w:cs="宋体"/>
                <w:b w:val="0"/>
                <w:i w:val="0"/>
                <w:color w:val="000000"/>
                <w:sz w:val="18"/>
              </w:rPr>
              <w:t>7</w:t>
            </w:r>
          </w:p>
        </w:tc>
        <w:tc>
          <w:tcPr>
            <w:tcW w:w="1640" w:type="dxa"/>
            <w:vAlign w:val="center"/>
          </w:tcPr>
          <w:p w14:paraId="76983E68"/>
        </w:tc>
        <w:tc>
          <w:tcPr>
            <w:tcW w:w="3260" w:type="dxa"/>
            <w:vAlign w:val="center"/>
          </w:tcPr>
          <w:p w14:paraId="30C60212">
            <w:pPr>
              <w:jc w:val="left"/>
            </w:pPr>
            <w:r>
              <w:rPr>
                <w:rFonts w:ascii="宋体" w:hAnsi="宋体" w:eastAsia="宋体" w:cs="宋体"/>
                <w:b w:val="0"/>
                <w:i w:val="0"/>
                <w:color w:val="000000"/>
                <w:sz w:val="18"/>
              </w:rPr>
              <w:t>七、文化旅游体育与传媒支出</w:t>
            </w:r>
          </w:p>
        </w:tc>
        <w:tc>
          <w:tcPr>
            <w:tcW w:w="500" w:type="dxa"/>
            <w:vAlign w:val="center"/>
          </w:tcPr>
          <w:p w14:paraId="6D8BA0F8">
            <w:pPr>
              <w:jc w:val="center"/>
            </w:pPr>
            <w:r>
              <w:rPr>
                <w:rFonts w:ascii="宋体" w:hAnsi="宋体" w:eastAsia="宋体" w:cs="宋体"/>
                <w:b w:val="0"/>
                <w:i w:val="0"/>
                <w:color w:val="000000"/>
                <w:sz w:val="18"/>
              </w:rPr>
              <w:t>38</w:t>
            </w:r>
          </w:p>
        </w:tc>
        <w:tc>
          <w:tcPr>
            <w:tcW w:w="1612" w:type="dxa"/>
            <w:vAlign w:val="center"/>
          </w:tcPr>
          <w:p w14:paraId="0C6F64C5"/>
        </w:tc>
      </w:tr>
      <w:tr w14:paraId="0BE69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2646F7">
            <w:pPr>
              <w:jc w:val="left"/>
            </w:pPr>
            <w:r>
              <w:rPr>
                <w:rFonts w:ascii="宋体" w:hAnsi="宋体" w:eastAsia="宋体" w:cs="宋体"/>
                <w:b w:val="0"/>
                <w:i w:val="0"/>
                <w:color w:val="000000"/>
                <w:sz w:val="18"/>
              </w:rPr>
              <w:t>八、其他收入</w:t>
            </w:r>
          </w:p>
        </w:tc>
        <w:tc>
          <w:tcPr>
            <w:tcW w:w="500" w:type="dxa"/>
            <w:vAlign w:val="center"/>
          </w:tcPr>
          <w:p w14:paraId="312A449F">
            <w:pPr>
              <w:jc w:val="center"/>
            </w:pPr>
            <w:r>
              <w:rPr>
                <w:rFonts w:ascii="宋体" w:hAnsi="宋体" w:eastAsia="宋体" w:cs="宋体"/>
                <w:b w:val="0"/>
                <w:i w:val="0"/>
                <w:color w:val="000000"/>
                <w:sz w:val="18"/>
              </w:rPr>
              <w:t>8</w:t>
            </w:r>
          </w:p>
        </w:tc>
        <w:tc>
          <w:tcPr>
            <w:tcW w:w="1640" w:type="dxa"/>
            <w:vAlign w:val="center"/>
          </w:tcPr>
          <w:p w14:paraId="321694DD"/>
        </w:tc>
        <w:tc>
          <w:tcPr>
            <w:tcW w:w="3260" w:type="dxa"/>
            <w:vAlign w:val="center"/>
          </w:tcPr>
          <w:p w14:paraId="6F94CF16">
            <w:pPr>
              <w:jc w:val="left"/>
            </w:pPr>
            <w:r>
              <w:rPr>
                <w:rFonts w:ascii="宋体" w:hAnsi="宋体" w:eastAsia="宋体" w:cs="宋体"/>
                <w:b w:val="0"/>
                <w:i w:val="0"/>
                <w:color w:val="000000"/>
                <w:sz w:val="18"/>
              </w:rPr>
              <w:t>八、社会保障和就业支出</w:t>
            </w:r>
          </w:p>
        </w:tc>
        <w:tc>
          <w:tcPr>
            <w:tcW w:w="500" w:type="dxa"/>
            <w:vAlign w:val="center"/>
          </w:tcPr>
          <w:p w14:paraId="6528546D">
            <w:pPr>
              <w:jc w:val="center"/>
            </w:pPr>
            <w:r>
              <w:rPr>
                <w:rFonts w:ascii="宋体" w:hAnsi="宋体" w:eastAsia="宋体" w:cs="宋体"/>
                <w:b w:val="0"/>
                <w:i w:val="0"/>
                <w:color w:val="000000"/>
                <w:sz w:val="18"/>
              </w:rPr>
              <w:t>39</w:t>
            </w:r>
          </w:p>
        </w:tc>
        <w:tc>
          <w:tcPr>
            <w:tcW w:w="1612" w:type="dxa"/>
            <w:vAlign w:val="center"/>
          </w:tcPr>
          <w:p w14:paraId="78F3CCDC">
            <w:pPr>
              <w:jc w:val="right"/>
            </w:pPr>
            <w:r>
              <w:rPr>
                <w:rFonts w:ascii="宋体" w:hAnsi="宋体" w:eastAsia="宋体" w:cs="宋体"/>
                <w:b w:val="0"/>
                <w:i w:val="0"/>
                <w:color w:val="000000"/>
                <w:sz w:val="18"/>
              </w:rPr>
              <w:t>320.20</w:t>
            </w:r>
          </w:p>
        </w:tc>
      </w:tr>
      <w:tr w14:paraId="6F13A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EF27B7"/>
        </w:tc>
        <w:tc>
          <w:tcPr>
            <w:tcW w:w="500" w:type="dxa"/>
            <w:vAlign w:val="center"/>
          </w:tcPr>
          <w:p w14:paraId="0B56C9AE">
            <w:pPr>
              <w:jc w:val="center"/>
            </w:pPr>
            <w:r>
              <w:rPr>
                <w:rFonts w:ascii="宋体" w:hAnsi="宋体" w:eastAsia="宋体" w:cs="宋体"/>
                <w:b w:val="0"/>
                <w:i w:val="0"/>
                <w:color w:val="000000"/>
                <w:sz w:val="18"/>
              </w:rPr>
              <w:t>9</w:t>
            </w:r>
          </w:p>
        </w:tc>
        <w:tc>
          <w:tcPr>
            <w:tcW w:w="1640" w:type="dxa"/>
            <w:vAlign w:val="center"/>
          </w:tcPr>
          <w:p w14:paraId="2B0CF119"/>
        </w:tc>
        <w:tc>
          <w:tcPr>
            <w:tcW w:w="3260" w:type="dxa"/>
            <w:vAlign w:val="center"/>
          </w:tcPr>
          <w:p w14:paraId="56FCB617">
            <w:pPr>
              <w:jc w:val="left"/>
            </w:pPr>
            <w:r>
              <w:rPr>
                <w:rFonts w:ascii="宋体" w:hAnsi="宋体" w:eastAsia="宋体" w:cs="宋体"/>
                <w:b w:val="0"/>
                <w:i w:val="0"/>
                <w:color w:val="000000"/>
                <w:sz w:val="18"/>
              </w:rPr>
              <w:t>九、卫生健康支出</w:t>
            </w:r>
          </w:p>
        </w:tc>
        <w:tc>
          <w:tcPr>
            <w:tcW w:w="500" w:type="dxa"/>
            <w:vAlign w:val="center"/>
          </w:tcPr>
          <w:p w14:paraId="0984797B">
            <w:pPr>
              <w:jc w:val="center"/>
            </w:pPr>
            <w:r>
              <w:rPr>
                <w:rFonts w:ascii="宋体" w:hAnsi="宋体" w:eastAsia="宋体" w:cs="宋体"/>
                <w:b w:val="0"/>
                <w:i w:val="0"/>
                <w:color w:val="000000"/>
                <w:sz w:val="18"/>
              </w:rPr>
              <w:t>40</w:t>
            </w:r>
          </w:p>
        </w:tc>
        <w:tc>
          <w:tcPr>
            <w:tcW w:w="1612" w:type="dxa"/>
            <w:vAlign w:val="center"/>
          </w:tcPr>
          <w:p w14:paraId="5CBCF21A">
            <w:pPr>
              <w:jc w:val="right"/>
            </w:pPr>
            <w:r>
              <w:rPr>
                <w:rFonts w:ascii="宋体" w:hAnsi="宋体" w:eastAsia="宋体" w:cs="宋体"/>
                <w:b w:val="0"/>
                <w:i w:val="0"/>
                <w:color w:val="000000"/>
                <w:sz w:val="18"/>
              </w:rPr>
              <w:t>142.85</w:t>
            </w:r>
          </w:p>
        </w:tc>
      </w:tr>
      <w:tr w14:paraId="4D1F5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C14F54"/>
        </w:tc>
        <w:tc>
          <w:tcPr>
            <w:tcW w:w="500" w:type="dxa"/>
            <w:vAlign w:val="center"/>
          </w:tcPr>
          <w:p w14:paraId="2EBBA28C">
            <w:pPr>
              <w:jc w:val="center"/>
            </w:pPr>
            <w:r>
              <w:rPr>
                <w:rFonts w:ascii="宋体" w:hAnsi="宋体" w:eastAsia="宋体" w:cs="宋体"/>
                <w:b w:val="0"/>
                <w:i w:val="0"/>
                <w:color w:val="000000"/>
                <w:sz w:val="18"/>
              </w:rPr>
              <w:t>10</w:t>
            </w:r>
          </w:p>
        </w:tc>
        <w:tc>
          <w:tcPr>
            <w:tcW w:w="1640" w:type="dxa"/>
            <w:vAlign w:val="center"/>
          </w:tcPr>
          <w:p w14:paraId="16E42637"/>
        </w:tc>
        <w:tc>
          <w:tcPr>
            <w:tcW w:w="3260" w:type="dxa"/>
            <w:vAlign w:val="center"/>
          </w:tcPr>
          <w:p w14:paraId="31A03AC9">
            <w:pPr>
              <w:jc w:val="left"/>
            </w:pPr>
            <w:r>
              <w:rPr>
                <w:rFonts w:ascii="宋体" w:hAnsi="宋体" w:eastAsia="宋体" w:cs="宋体"/>
                <w:b w:val="0"/>
                <w:i w:val="0"/>
                <w:color w:val="000000"/>
                <w:sz w:val="18"/>
              </w:rPr>
              <w:t>十、节能环保支出</w:t>
            </w:r>
          </w:p>
        </w:tc>
        <w:tc>
          <w:tcPr>
            <w:tcW w:w="500" w:type="dxa"/>
            <w:vAlign w:val="center"/>
          </w:tcPr>
          <w:p w14:paraId="127D2476">
            <w:pPr>
              <w:jc w:val="center"/>
            </w:pPr>
            <w:r>
              <w:rPr>
                <w:rFonts w:ascii="宋体" w:hAnsi="宋体" w:eastAsia="宋体" w:cs="宋体"/>
                <w:b w:val="0"/>
                <w:i w:val="0"/>
                <w:color w:val="000000"/>
                <w:sz w:val="18"/>
              </w:rPr>
              <w:t>41</w:t>
            </w:r>
          </w:p>
        </w:tc>
        <w:tc>
          <w:tcPr>
            <w:tcW w:w="1612" w:type="dxa"/>
            <w:vAlign w:val="center"/>
          </w:tcPr>
          <w:p w14:paraId="04951BF9"/>
        </w:tc>
      </w:tr>
      <w:tr w14:paraId="1E00E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55AE94"/>
        </w:tc>
        <w:tc>
          <w:tcPr>
            <w:tcW w:w="500" w:type="dxa"/>
            <w:vAlign w:val="center"/>
          </w:tcPr>
          <w:p w14:paraId="5597B965">
            <w:pPr>
              <w:jc w:val="center"/>
            </w:pPr>
            <w:r>
              <w:rPr>
                <w:rFonts w:ascii="宋体" w:hAnsi="宋体" w:eastAsia="宋体" w:cs="宋体"/>
                <w:b w:val="0"/>
                <w:i w:val="0"/>
                <w:color w:val="000000"/>
                <w:sz w:val="18"/>
              </w:rPr>
              <w:t>11</w:t>
            </w:r>
          </w:p>
        </w:tc>
        <w:tc>
          <w:tcPr>
            <w:tcW w:w="1640" w:type="dxa"/>
            <w:vAlign w:val="center"/>
          </w:tcPr>
          <w:p w14:paraId="3825AFE8"/>
        </w:tc>
        <w:tc>
          <w:tcPr>
            <w:tcW w:w="3260" w:type="dxa"/>
            <w:vAlign w:val="center"/>
          </w:tcPr>
          <w:p w14:paraId="127BBE31">
            <w:pPr>
              <w:jc w:val="left"/>
            </w:pPr>
            <w:r>
              <w:rPr>
                <w:rFonts w:ascii="宋体" w:hAnsi="宋体" w:eastAsia="宋体" w:cs="宋体"/>
                <w:b w:val="0"/>
                <w:i w:val="0"/>
                <w:color w:val="000000"/>
                <w:sz w:val="18"/>
              </w:rPr>
              <w:t>十一、城乡社区支出</w:t>
            </w:r>
          </w:p>
        </w:tc>
        <w:tc>
          <w:tcPr>
            <w:tcW w:w="500" w:type="dxa"/>
            <w:vAlign w:val="center"/>
          </w:tcPr>
          <w:p w14:paraId="141EC0C1">
            <w:pPr>
              <w:jc w:val="center"/>
            </w:pPr>
            <w:r>
              <w:rPr>
                <w:rFonts w:ascii="宋体" w:hAnsi="宋体" w:eastAsia="宋体" w:cs="宋体"/>
                <w:b w:val="0"/>
                <w:i w:val="0"/>
                <w:color w:val="000000"/>
                <w:sz w:val="18"/>
              </w:rPr>
              <w:t>42</w:t>
            </w:r>
          </w:p>
        </w:tc>
        <w:tc>
          <w:tcPr>
            <w:tcW w:w="1612" w:type="dxa"/>
            <w:vAlign w:val="center"/>
          </w:tcPr>
          <w:p w14:paraId="5C329A78">
            <w:pPr>
              <w:jc w:val="right"/>
            </w:pPr>
            <w:r>
              <w:rPr>
                <w:rFonts w:ascii="宋体" w:hAnsi="宋体" w:eastAsia="宋体" w:cs="宋体"/>
                <w:b w:val="0"/>
                <w:i w:val="0"/>
                <w:color w:val="000000"/>
                <w:sz w:val="18"/>
              </w:rPr>
              <w:t>1,670.81</w:t>
            </w:r>
          </w:p>
        </w:tc>
      </w:tr>
      <w:tr w14:paraId="6A9BB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4410C7"/>
        </w:tc>
        <w:tc>
          <w:tcPr>
            <w:tcW w:w="500" w:type="dxa"/>
            <w:vAlign w:val="center"/>
          </w:tcPr>
          <w:p w14:paraId="3783ACCF">
            <w:pPr>
              <w:jc w:val="center"/>
            </w:pPr>
            <w:r>
              <w:rPr>
                <w:rFonts w:ascii="宋体" w:hAnsi="宋体" w:eastAsia="宋体" w:cs="宋体"/>
                <w:b w:val="0"/>
                <w:i w:val="0"/>
                <w:color w:val="000000"/>
                <w:sz w:val="18"/>
              </w:rPr>
              <w:t>12</w:t>
            </w:r>
          </w:p>
        </w:tc>
        <w:tc>
          <w:tcPr>
            <w:tcW w:w="1640" w:type="dxa"/>
            <w:vAlign w:val="center"/>
          </w:tcPr>
          <w:p w14:paraId="3C397E81"/>
        </w:tc>
        <w:tc>
          <w:tcPr>
            <w:tcW w:w="3260" w:type="dxa"/>
            <w:vAlign w:val="center"/>
          </w:tcPr>
          <w:p w14:paraId="5EA003E6">
            <w:pPr>
              <w:jc w:val="left"/>
            </w:pPr>
            <w:r>
              <w:rPr>
                <w:rFonts w:ascii="宋体" w:hAnsi="宋体" w:eastAsia="宋体" w:cs="宋体"/>
                <w:b w:val="0"/>
                <w:i w:val="0"/>
                <w:color w:val="000000"/>
                <w:sz w:val="18"/>
              </w:rPr>
              <w:t>十二、农林水支出</w:t>
            </w:r>
          </w:p>
        </w:tc>
        <w:tc>
          <w:tcPr>
            <w:tcW w:w="500" w:type="dxa"/>
            <w:vAlign w:val="center"/>
          </w:tcPr>
          <w:p w14:paraId="378D088A">
            <w:pPr>
              <w:jc w:val="center"/>
            </w:pPr>
            <w:r>
              <w:rPr>
                <w:rFonts w:ascii="宋体" w:hAnsi="宋体" w:eastAsia="宋体" w:cs="宋体"/>
                <w:b w:val="0"/>
                <w:i w:val="0"/>
                <w:color w:val="000000"/>
                <w:sz w:val="18"/>
              </w:rPr>
              <w:t>43</w:t>
            </w:r>
          </w:p>
        </w:tc>
        <w:tc>
          <w:tcPr>
            <w:tcW w:w="1612" w:type="dxa"/>
            <w:vAlign w:val="center"/>
          </w:tcPr>
          <w:p w14:paraId="409374B0">
            <w:pPr>
              <w:jc w:val="right"/>
            </w:pPr>
            <w:r>
              <w:rPr>
                <w:rFonts w:ascii="宋体" w:hAnsi="宋体" w:eastAsia="宋体" w:cs="宋体"/>
                <w:b w:val="0"/>
                <w:i w:val="0"/>
                <w:color w:val="000000"/>
                <w:sz w:val="18"/>
              </w:rPr>
              <w:t>1,774.72</w:t>
            </w:r>
          </w:p>
        </w:tc>
      </w:tr>
      <w:tr w14:paraId="5FCA7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85F059"/>
        </w:tc>
        <w:tc>
          <w:tcPr>
            <w:tcW w:w="500" w:type="dxa"/>
            <w:vAlign w:val="center"/>
          </w:tcPr>
          <w:p w14:paraId="7717729F">
            <w:pPr>
              <w:jc w:val="center"/>
            </w:pPr>
            <w:r>
              <w:rPr>
                <w:rFonts w:ascii="宋体" w:hAnsi="宋体" w:eastAsia="宋体" w:cs="宋体"/>
                <w:b w:val="0"/>
                <w:i w:val="0"/>
                <w:color w:val="000000"/>
                <w:sz w:val="18"/>
              </w:rPr>
              <w:t>13</w:t>
            </w:r>
          </w:p>
        </w:tc>
        <w:tc>
          <w:tcPr>
            <w:tcW w:w="1640" w:type="dxa"/>
            <w:vAlign w:val="center"/>
          </w:tcPr>
          <w:p w14:paraId="76AB72ED"/>
        </w:tc>
        <w:tc>
          <w:tcPr>
            <w:tcW w:w="3260" w:type="dxa"/>
            <w:vAlign w:val="center"/>
          </w:tcPr>
          <w:p w14:paraId="1B468266">
            <w:pPr>
              <w:jc w:val="left"/>
            </w:pPr>
            <w:r>
              <w:rPr>
                <w:rFonts w:ascii="宋体" w:hAnsi="宋体" w:eastAsia="宋体" w:cs="宋体"/>
                <w:b w:val="0"/>
                <w:i w:val="0"/>
                <w:color w:val="000000"/>
                <w:sz w:val="18"/>
              </w:rPr>
              <w:t>十三、交通运输支出</w:t>
            </w:r>
          </w:p>
        </w:tc>
        <w:tc>
          <w:tcPr>
            <w:tcW w:w="500" w:type="dxa"/>
            <w:vAlign w:val="center"/>
          </w:tcPr>
          <w:p w14:paraId="7D585486">
            <w:pPr>
              <w:jc w:val="center"/>
            </w:pPr>
            <w:r>
              <w:rPr>
                <w:rFonts w:ascii="宋体" w:hAnsi="宋体" w:eastAsia="宋体" w:cs="宋体"/>
                <w:b w:val="0"/>
                <w:i w:val="0"/>
                <w:color w:val="000000"/>
                <w:sz w:val="18"/>
              </w:rPr>
              <w:t>44</w:t>
            </w:r>
          </w:p>
        </w:tc>
        <w:tc>
          <w:tcPr>
            <w:tcW w:w="1612" w:type="dxa"/>
            <w:vAlign w:val="center"/>
          </w:tcPr>
          <w:p w14:paraId="3C84B9C7"/>
        </w:tc>
      </w:tr>
      <w:tr w14:paraId="2CDB8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6B8B65"/>
        </w:tc>
        <w:tc>
          <w:tcPr>
            <w:tcW w:w="500" w:type="dxa"/>
            <w:vAlign w:val="center"/>
          </w:tcPr>
          <w:p w14:paraId="7555D10C">
            <w:pPr>
              <w:jc w:val="center"/>
            </w:pPr>
            <w:r>
              <w:rPr>
                <w:rFonts w:ascii="宋体" w:hAnsi="宋体" w:eastAsia="宋体" w:cs="宋体"/>
                <w:b w:val="0"/>
                <w:i w:val="0"/>
                <w:color w:val="000000"/>
                <w:sz w:val="18"/>
              </w:rPr>
              <w:t>14</w:t>
            </w:r>
          </w:p>
        </w:tc>
        <w:tc>
          <w:tcPr>
            <w:tcW w:w="1640" w:type="dxa"/>
            <w:vAlign w:val="center"/>
          </w:tcPr>
          <w:p w14:paraId="348E8528"/>
        </w:tc>
        <w:tc>
          <w:tcPr>
            <w:tcW w:w="3260" w:type="dxa"/>
            <w:vAlign w:val="center"/>
          </w:tcPr>
          <w:p w14:paraId="5376CEC8">
            <w:pPr>
              <w:jc w:val="left"/>
            </w:pPr>
            <w:r>
              <w:rPr>
                <w:rFonts w:ascii="宋体" w:hAnsi="宋体" w:eastAsia="宋体" w:cs="宋体"/>
                <w:b w:val="0"/>
                <w:i w:val="0"/>
                <w:color w:val="000000"/>
                <w:sz w:val="18"/>
              </w:rPr>
              <w:t>十四、资源勘探工业信息等支出</w:t>
            </w:r>
          </w:p>
        </w:tc>
        <w:tc>
          <w:tcPr>
            <w:tcW w:w="500" w:type="dxa"/>
            <w:vAlign w:val="center"/>
          </w:tcPr>
          <w:p w14:paraId="0DC00980">
            <w:pPr>
              <w:jc w:val="center"/>
            </w:pPr>
            <w:r>
              <w:rPr>
                <w:rFonts w:ascii="宋体" w:hAnsi="宋体" w:eastAsia="宋体" w:cs="宋体"/>
                <w:b w:val="0"/>
                <w:i w:val="0"/>
                <w:color w:val="000000"/>
                <w:sz w:val="18"/>
              </w:rPr>
              <w:t>45</w:t>
            </w:r>
          </w:p>
        </w:tc>
        <w:tc>
          <w:tcPr>
            <w:tcW w:w="1612" w:type="dxa"/>
            <w:vAlign w:val="center"/>
          </w:tcPr>
          <w:p w14:paraId="14B25E40"/>
        </w:tc>
      </w:tr>
      <w:tr w14:paraId="0A373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ABB7B3"/>
        </w:tc>
        <w:tc>
          <w:tcPr>
            <w:tcW w:w="500" w:type="dxa"/>
            <w:vAlign w:val="center"/>
          </w:tcPr>
          <w:p w14:paraId="13988773">
            <w:pPr>
              <w:jc w:val="center"/>
            </w:pPr>
            <w:r>
              <w:rPr>
                <w:rFonts w:ascii="宋体" w:hAnsi="宋体" w:eastAsia="宋体" w:cs="宋体"/>
                <w:b w:val="0"/>
                <w:i w:val="0"/>
                <w:color w:val="000000"/>
                <w:sz w:val="18"/>
              </w:rPr>
              <w:t>15</w:t>
            </w:r>
          </w:p>
        </w:tc>
        <w:tc>
          <w:tcPr>
            <w:tcW w:w="1640" w:type="dxa"/>
            <w:vAlign w:val="center"/>
          </w:tcPr>
          <w:p w14:paraId="5D209586"/>
        </w:tc>
        <w:tc>
          <w:tcPr>
            <w:tcW w:w="3260" w:type="dxa"/>
            <w:vAlign w:val="center"/>
          </w:tcPr>
          <w:p w14:paraId="4197263F">
            <w:pPr>
              <w:jc w:val="left"/>
            </w:pPr>
            <w:r>
              <w:rPr>
                <w:rFonts w:ascii="宋体" w:hAnsi="宋体" w:eastAsia="宋体" w:cs="宋体"/>
                <w:b w:val="0"/>
                <w:i w:val="0"/>
                <w:color w:val="000000"/>
                <w:sz w:val="18"/>
              </w:rPr>
              <w:t>十五、商业服务业等支出</w:t>
            </w:r>
          </w:p>
        </w:tc>
        <w:tc>
          <w:tcPr>
            <w:tcW w:w="500" w:type="dxa"/>
            <w:vAlign w:val="center"/>
          </w:tcPr>
          <w:p w14:paraId="06DE9BFB">
            <w:pPr>
              <w:jc w:val="center"/>
            </w:pPr>
            <w:r>
              <w:rPr>
                <w:rFonts w:ascii="宋体" w:hAnsi="宋体" w:eastAsia="宋体" w:cs="宋体"/>
                <w:b w:val="0"/>
                <w:i w:val="0"/>
                <w:color w:val="000000"/>
                <w:sz w:val="18"/>
              </w:rPr>
              <w:t>46</w:t>
            </w:r>
          </w:p>
        </w:tc>
        <w:tc>
          <w:tcPr>
            <w:tcW w:w="1612" w:type="dxa"/>
            <w:vAlign w:val="center"/>
          </w:tcPr>
          <w:p w14:paraId="0932FFF1"/>
        </w:tc>
      </w:tr>
      <w:tr w14:paraId="197AD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B7F1AB"/>
        </w:tc>
        <w:tc>
          <w:tcPr>
            <w:tcW w:w="500" w:type="dxa"/>
            <w:vAlign w:val="center"/>
          </w:tcPr>
          <w:p w14:paraId="236FA81A">
            <w:pPr>
              <w:jc w:val="center"/>
            </w:pPr>
            <w:r>
              <w:rPr>
                <w:rFonts w:ascii="宋体" w:hAnsi="宋体" w:eastAsia="宋体" w:cs="宋体"/>
                <w:b w:val="0"/>
                <w:i w:val="0"/>
                <w:color w:val="000000"/>
                <w:sz w:val="18"/>
              </w:rPr>
              <w:t>16</w:t>
            </w:r>
          </w:p>
        </w:tc>
        <w:tc>
          <w:tcPr>
            <w:tcW w:w="1640" w:type="dxa"/>
            <w:vAlign w:val="center"/>
          </w:tcPr>
          <w:p w14:paraId="1BEE627A"/>
        </w:tc>
        <w:tc>
          <w:tcPr>
            <w:tcW w:w="3260" w:type="dxa"/>
            <w:vAlign w:val="center"/>
          </w:tcPr>
          <w:p w14:paraId="55E01310">
            <w:pPr>
              <w:jc w:val="left"/>
            </w:pPr>
            <w:r>
              <w:rPr>
                <w:rFonts w:ascii="宋体" w:hAnsi="宋体" w:eastAsia="宋体" w:cs="宋体"/>
                <w:b w:val="0"/>
                <w:i w:val="0"/>
                <w:color w:val="000000"/>
                <w:sz w:val="18"/>
              </w:rPr>
              <w:t>十六、金融支出</w:t>
            </w:r>
          </w:p>
        </w:tc>
        <w:tc>
          <w:tcPr>
            <w:tcW w:w="500" w:type="dxa"/>
            <w:vAlign w:val="center"/>
          </w:tcPr>
          <w:p w14:paraId="42592D9F">
            <w:pPr>
              <w:jc w:val="center"/>
            </w:pPr>
            <w:r>
              <w:rPr>
                <w:rFonts w:ascii="宋体" w:hAnsi="宋体" w:eastAsia="宋体" w:cs="宋体"/>
                <w:b w:val="0"/>
                <w:i w:val="0"/>
                <w:color w:val="000000"/>
                <w:sz w:val="18"/>
              </w:rPr>
              <w:t>47</w:t>
            </w:r>
          </w:p>
        </w:tc>
        <w:tc>
          <w:tcPr>
            <w:tcW w:w="1612" w:type="dxa"/>
            <w:vAlign w:val="center"/>
          </w:tcPr>
          <w:p w14:paraId="6FFDE5CD"/>
        </w:tc>
      </w:tr>
      <w:tr w14:paraId="0530F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E4AB24"/>
        </w:tc>
        <w:tc>
          <w:tcPr>
            <w:tcW w:w="500" w:type="dxa"/>
            <w:vAlign w:val="center"/>
          </w:tcPr>
          <w:p w14:paraId="78E952B1">
            <w:pPr>
              <w:jc w:val="center"/>
            </w:pPr>
            <w:r>
              <w:rPr>
                <w:rFonts w:ascii="宋体" w:hAnsi="宋体" w:eastAsia="宋体" w:cs="宋体"/>
                <w:b w:val="0"/>
                <w:i w:val="0"/>
                <w:color w:val="000000"/>
                <w:sz w:val="18"/>
              </w:rPr>
              <w:t>17</w:t>
            </w:r>
          </w:p>
        </w:tc>
        <w:tc>
          <w:tcPr>
            <w:tcW w:w="1640" w:type="dxa"/>
            <w:vAlign w:val="center"/>
          </w:tcPr>
          <w:p w14:paraId="28D8A4DC"/>
        </w:tc>
        <w:tc>
          <w:tcPr>
            <w:tcW w:w="3260" w:type="dxa"/>
            <w:vAlign w:val="center"/>
          </w:tcPr>
          <w:p w14:paraId="093D657C">
            <w:pPr>
              <w:jc w:val="left"/>
            </w:pPr>
            <w:r>
              <w:rPr>
                <w:rFonts w:ascii="宋体" w:hAnsi="宋体" w:eastAsia="宋体" w:cs="宋体"/>
                <w:b w:val="0"/>
                <w:i w:val="0"/>
                <w:color w:val="000000"/>
                <w:sz w:val="18"/>
              </w:rPr>
              <w:t>十七、援助其他地区支出</w:t>
            </w:r>
          </w:p>
        </w:tc>
        <w:tc>
          <w:tcPr>
            <w:tcW w:w="500" w:type="dxa"/>
            <w:vAlign w:val="center"/>
          </w:tcPr>
          <w:p w14:paraId="3BC44BD8">
            <w:pPr>
              <w:jc w:val="center"/>
            </w:pPr>
            <w:r>
              <w:rPr>
                <w:rFonts w:ascii="宋体" w:hAnsi="宋体" w:eastAsia="宋体" w:cs="宋体"/>
                <w:b w:val="0"/>
                <w:i w:val="0"/>
                <w:color w:val="000000"/>
                <w:sz w:val="18"/>
              </w:rPr>
              <w:t>48</w:t>
            </w:r>
          </w:p>
        </w:tc>
        <w:tc>
          <w:tcPr>
            <w:tcW w:w="1612" w:type="dxa"/>
            <w:vAlign w:val="center"/>
          </w:tcPr>
          <w:p w14:paraId="60559B9F"/>
        </w:tc>
      </w:tr>
      <w:tr w14:paraId="67B04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682B3C"/>
        </w:tc>
        <w:tc>
          <w:tcPr>
            <w:tcW w:w="500" w:type="dxa"/>
            <w:vAlign w:val="center"/>
          </w:tcPr>
          <w:p w14:paraId="08A11B62">
            <w:pPr>
              <w:jc w:val="center"/>
            </w:pPr>
            <w:r>
              <w:rPr>
                <w:rFonts w:ascii="宋体" w:hAnsi="宋体" w:eastAsia="宋体" w:cs="宋体"/>
                <w:b w:val="0"/>
                <w:i w:val="0"/>
                <w:color w:val="000000"/>
                <w:sz w:val="18"/>
              </w:rPr>
              <w:t>18</w:t>
            </w:r>
          </w:p>
        </w:tc>
        <w:tc>
          <w:tcPr>
            <w:tcW w:w="1640" w:type="dxa"/>
            <w:vAlign w:val="center"/>
          </w:tcPr>
          <w:p w14:paraId="763E0BA5"/>
        </w:tc>
        <w:tc>
          <w:tcPr>
            <w:tcW w:w="3260" w:type="dxa"/>
            <w:vAlign w:val="center"/>
          </w:tcPr>
          <w:p w14:paraId="19768F3D">
            <w:pPr>
              <w:jc w:val="left"/>
            </w:pPr>
            <w:r>
              <w:rPr>
                <w:rFonts w:ascii="宋体" w:hAnsi="宋体" w:eastAsia="宋体" w:cs="宋体"/>
                <w:b w:val="0"/>
                <w:i w:val="0"/>
                <w:color w:val="000000"/>
                <w:sz w:val="18"/>
              </w:rPr>
              <w:t>十八、自然资源海洋气象等支出</w:t>
            </w:r>
          </w:p>
        </w:tc>
        <w:tc>
          <w:tcPr>
            <w:tcW w:w="500" w:type="dxa"/>
            <w:vAlign w:val="center"/>
          </w:tcPr>
          <w:p w14:paraId="3BAA523F">
            <w:pPr>
              <w:jc w:val="center"/>
            </w:pPr>
            <w:r>
              <w:rPr>
                <w:rFonts w:ascii="宋体" w:hAnsi="宋体" w:eastAsia="宋体" w:cs="宋体"/>
                <w:b w:val="0"/>
                <w:i w:val="0"/>
                <w:color w:val="000000"/>
                <w:sz w:val="18"/>
              </w:rPr>
              <w:t>49</w:t>
            </w:r>
          </w:p>
        </w:tc>
        <w:tc>
          <w:tcPr>
            <w:tcW w:w="1612" w:type="dxa"/>
            <w:vAlign w:val="center"/>
          </w:tcPr>
          <w:p w14:paraId="6A0AF999"/>
        </w:tc>
      </w:tr>
      <w:tr w14:paraId="364C3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DCF1D2"/>
        </w:tc>
        <w:tc>
          <w:tcPr>
            <w:tcW w:w="500" w:type="dxa"/>
            <w:vAlign w:val="center"/>
          </w:tcPr>
          <w:p w14:paraId="61350FD4">
            <w:pPr>
              <w:jc w:val="center"/>
            </w:pPr>
            <w:r>
              <w:rPr>
                <w:rFonts w:ascii="宋体" w:hAnsi="宋体" w:eastAsia="宋体" w:cs="宋体"/>
                <w:b w:val="0"/>
                <w:i w:val="0"/>
                <w:color w:val="000000"/>
                <w:sz w:val="18"/>
              </w:rPr>
              <w:t>19</w:t>
            </w:r>
          </w:p>
        </w:tc>
        <w:tc>
          <w:tcPr>
            <w:tcW w:w="1640" w:type="dxa"/>
            <w:vAlign w:val="center"/>
          </w:tcPr>
          <w:p w14:paraId="2614BF25"/>
        </w:tc>
        <w:tc>
          <w:tcPr>
            <w:tcW w:w="3260" w:type="dxa"/>
            <w:vAlign w:val="center"/>
          </w:tcPr>
          <w:p w14:paraId="67CB3D8F">
            <w:pPr>
              <w:jc w:val="left"/>
            </w:pPr>
            <w:r>
              <w:rPr>
                <w:rFonts w:ascii="宋体" w:hAnsi="宋体" w:eastAsia="宋体" w:cs="宋体"/>
                <w:b w:val="0"/>
                <w:i w:val="0"/>
                <w:color w:val="000000"/>
                <w:sz w:val="18"/>
              </w:rPr>
              <w:t>十九、住房保障支出</w:t>
            </w:r>
          </w:p>
        </w:tc>
        <w:tc>
          <w:tcPr>
            <w:tcW w:w="500" w:type="dxa"/>
            <w:vAlign w:val="center"/>
          </w:tcPr>
          <w:p w14:paraId="17FBD9B5">
            <w:pPr>
              <w:jc w:val="center"/>
            </w:pPr>
            <w:r>
              <w:rPr>
                <w:rFonts w:ascii="宋体" w:hAnsi="宋体" w:eastAsia="宋体" w:cs="宋体"/>
                <w:b w:val="0"/>
                <w:i w:val="0"/>
                <w:color w:val="000000"/>
                <w:sz w:val="18"/>
              </w:rPr>
              <w:t>50</w:t>
            </w:r>
          </w:p>
        </w:tc>
        <w:tc>
          <w:tcPr>
            <w:tcW w:w="1612" w:type="dxa"/>
            <w:vAlign w:val="center"/>
          </w:tcPr>
          <w:p w14:paraId="7A00D3C5">
            <w:pPr>
              <w:jc w:val="right"/>
            </w:pPr>
            <w:r>
              <w:rPr>
                <w:rFonts w:ascii="宋体" w:hAnsi="宋体" w:eastAsia="宋体" w:cs="宋体"/>
                <w:b w:val="0"/>
                <w:i w:val="0"/>
                <w:color w:val="000000"/>
                <w:sz w:val="18"/>
              </w:rPr>
              <w:t>173.03</w:t>
            </w:r>
          </w:p>
        </w:tc>
      </w:tr>
      <w:tr w14:paraId="18A43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AFF4C9"/>
        </w:tc>
        <w:tc>
          <w:tcPr>
            <w:tcW w:w="500" w:type="dxa"/>
            <w:vAlign w:val="center"/>
          </w:tcPr>
          <w:p w14:paraId="60A8F46F">
            <w:pPr>
              <w:jc w:val="center"/>
            </w:pPr>
            <w:r>
              <w:rPr>
                <w:rFonts w:ascii="宋体" w:hAnsi="宋体" w:eastAsia="宋体" w:cs="宋体"/>
                <w:b w:val="0"/>
                <w:i w:val="0"/>
                <w:color w:val="000000"/>
                <w:sz w:val="18"/>
              </w:rPr>
              <w:t>20</w:t>
            </w:r>
          </w:p>
        </w:tc>
        <w:tc>
          <w:tcPr>
            <w:tcW w:w="1640" w:type="dxa"/>
            <w:vAlign w:val="center"/>
          </w:tcPr>
          <w:p w14:paraId="34200550"/>
        </w:tc>
        <w:tc>
          <w:tcPr>
            <w:tcW w:w="3260" w:type="dxa"/>
            <w:vAlign w:val="center"/>
          </w:tcPr>
          <w:p w14:paraId="6F2D8235">
            <w:pPr>
              <w:jc w:val="left"/>
            </w:pPr>
            <w:r>
              <w:rPr>
                <w:rFonts w:ascii="宋体" w:hAnsi="宋体" w:eastAsia="宋体" w:cs="宋体"/>
                <w:b w:val="0"/>
                <w:i w:val="0"/>
                <w:color w:val="000000"/>
                <w:sz w:val="18"/>
              </w:rPr>
              <w:t>二十、粮油物资储备支出</w:t>
            </w:r>
          </w:p>
        </w:tc>
        <w:tc>
          <w:tcPr>
            <w:tcW w:w="500" w:type="dxa"/>
            <w:vAlign w:val="center"/>
          </w:tcPr>
          <w:p w14:paraId="518FE78F">
            <w:pPr>
              <w:jc w:val="center"/>
            </w:pPr>
            <w:r>
              <w:rPr>
                <w:rFonts w:ascii="宋体" w:hAnsi="宋体" w:eastAsia="宋体" w:cs="宋体"/>
                <w:b w:val="0"/>
                <w:i w:val="0"/>
                <w:color w:val="000000"/>
                <w:sz w:val="18"/>
              </w:rPr>
              <w:t>51</w:t>
            </w:r>
          </w:p>
        </w:tc>
        <w:tc>
          <w:tcPr>
            <w:tcW w:w="1612" w:type="dxa"/>
            <w:vAlign w:val="center"/>
          </w:tcPr>
          <w:p w14:paraId="693A31AA"/>
        </w:tc>
      </w:tr>
      <w:tr w14:paraId="064E3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0CA0E"/>
        </w:tc>
        <w:tc>
          <w:tcPr>
            <w:tcW w:w="500" w:type="dxa"/>
            <w:vAlign w:val="center"/>
          </w:tcPr>
          <w:p w14:paraId="6A8295A5">
            <w:pPr>
              <w:jc w:val="center"/>
            </w:pPr>
            <w:r>
              <w:rPr>
                <w:rFonts w:ascii="宋体" w:hAnsi="宋体" w:eastAsia="宋体" w:cs="宋体"/>
                <w:b w:val="0"/>
                <w:i w:val="0"/>
                <w:color w:val="000000"/>
                <w:sz w:val="18"/>
              </w:rPr>
              <w:t>21</w:t>
            </w:r>
          </w:p>
        </w:tc>
        <w:tc>
          <w:tcPr>
            <w:tcW w:w="1640" w:type="dxa"/>
            <w:vAlign w:val="center"/>
          </w:tcPr>
          <w:p w14:paraId="60434C49"/>
        </w:tc>
        <w:tc>
          <w:tcPr>
            <w:tcW w:w="3260" w:type="dxa"/>
            <w:vAlign w:val="center"/>
          </w:tcPr>
          <w:p w14:paraId="13CC6A29">
            <w:pPr>
              <w:jc w:val="left"/>
            </w:pPr>
            <w:r>
              <w:rPr>
                <w:rFonts w:ascii="宋体" w:hAnsi="宋体" w:eastAsia="宋体" w:cs="宋体"/>
                <w:b w:val="0"/>
                <w:i w:val="0"/>
                <w:color w:val="000000"/>
                <w:sz w:val="18"/>
              </w:rPr>
              <w:t>二十一、国有资本经营预算支出</w:t>
            </w:r>
          </w:p>
        </w:tc>
        <w:tc>
          <w:tcPr>
            <w:tcW w:w="500" w:type="dxa"/>
            <w:vAlign w:val="center"/>
          </w:tcPr>
          <w:p w14:paraId="4390C314">
            <w:pPr>
              <w:jc w:val="center"/>
            </w:pPr>
            <w:r>
              <w:rPr>
                <w:rFonts w:ascii="宋体" w:hAnsi="宋体" w:eastAsia="宋体" w:cs="宋体"/>
                <w:b w:val="0"/>
                <w:i w:val="0"/>
                <w:color w:val="000000"/>
                <w:sz w:val="18"/>
              </w:rPr>
              <w:t>52</w:t>
            </w:r>
          </w:p>
        </w:tc>
        <w:tc>
          <w:tcPr>
            <w:tcW w:w="1612" w:type="dxa"/>
            <w:vAlign w:val="center"/>
          </w:tcPr>
          <w:p w14:paraId="34A84E39">
            <w:pPr>
              <w:jc w:val="right"/>
            </w:pPr>
            <w:r>
              <w:rPr>
                <w:rFonts w:ascii="宋体" w:hAnsi="宋体" w:eastAsia="宋体" w:cs="宋体"/>
                <w:b w:val="0"/>
                <w:i w:val="0"/>
                <w:color w:val="000000"/>
                <w:sz w:val="18"/>
              </w:rPr>
              <w:t>2.50</w:t>
            </w:r>
          </w:p>
        </w:tc>
      </w:tr>
      <w:tr w14:paraId="0640F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FCCA86"/>
        </w:tc>
        <w:tc>
          <w:tcPr>
            <w:tcW w:w="500" w:type="dxa"/>
            <w:vAlign w:val="center"/>
          </w:tcPr>
          <w:p w14:paraId="1DD07AB3">
            <w:pPr>
              <w:jc w:val="center"/>
            </w:pPr>
            <w:r>
              <w:rPr>
                <w:rFonts w:ascii="宋体" w:hAnsi="宋体" w:eastAsia="宋体" w:cs="宋体"/>
                <w:b w:val="0"/>
                <w:i w:val="0"/>
                <w:color w:val="000000"/>
                <w:sz w:val="18"/>
              </w:rPr>
              <w:t>22</w:t>
            </w:r>
          </w:p>
        </w:tc>
        <w:tc>
          <w:tcPr>
            <w:tcW w:w="1640" w:type="dxa"/>
            <w:vAlign w:val="center"/>
          </w:tcPr>
          <w:p w14:paraId="6E4165CE"/>
        </w:tc>
        <w:tc>
          <w:tcPr>
            <w:tcW w:w="3260" w:type="dxa"/>
            <w:vAlign w:val="center"/>
          </w:tcPr>
          <w:p w14:paraId="09847E60">
            <w:pPr>
              <w:jc w:val="left"/>
            </w:pPr>
            <w:r>
              <w:rPr>
                <w:rFonts w:ascii="宋体" w:hAnsi="宋体" w:eastAsia="宋体" w:cs="宋体"/>
                <w:b w:val="0"/>
                <w:i w:val="0"/>
                <w:color w:val="000000"/>
                <w:sz w:val="18"/>
              </w:rPr>
              <w:t>二十二、灾害防治及应急管理支出</w:t>
            </w:r>
          </w:p>
        </w:tc>
        <w:tc>
          <w:tcPr>
            <w:tcW w:w="500" w:type="dxa"/>
            <w:vAlign w:val="center"/>
          </w:tcPr>
          <w:p w14:paraId="49586A6B">
            <w:pPr>
              <w:jc w:val="center"/>
            </w:pPr>
            <w:r>
              <w:rPr>
                <w:rFonts w:ascii="宋体" w:hAnsi="宋体" w:eastAsia="宋体" w:cs="宋体"/>
                <w:b w:val="0"/>
                <w:i w:val="0"/>
                <w:color w:val="000000"/>
                <w:sz w:val="18"/>
              </w:rPr>
              <w:t>53</w:t>
            </w:r>
          </w:p>
        </w:tc>
        <w:tc>
          <w:tcPr>
            <w:tcW w:w="1612" w:type="dxa"/>
            <w:vAlign w:val="center"/>
          </w:tcPr>
          <w:p w14:paraId="5716975A"/>
        </w:tc>
      </w:tr>
      <w:tr w14:paraId="19598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B3BDEB"/>
        </w:tc>
        <w:tc>
          <w:tcPr>
            <w:tcW w:w="500" w:type="dxa"/>
            <w:vAlign w:val="center"/>
          </w:tcPr>
          <w:p w14:paraId="5189CEC9">
            <w:pPr>
              <w:jc w:val="center"/>
            </w:pPr>
            <w:r>
              <w:rPr>
                <w:rFonts w:ascii="宋体" w:hAnsi="宋体" w:eastAsia="宋体" w:cs="宋体"/>
                <w:b w:val="0"/>
                <w:i w:val="0"/>
                <w:color w:val="000000"/>
                <w:sz w:val="18"/>
              </w:rPr>
              <w:t>23</w:t>
            </w:r>
          </w:p>
        </w:tc>
        <w:tc>
          <w:tcPr>
            <w:tcW w:w="1640" w:type="dxa"/>
            <w:vAlign w:val="center"/>
          </w:tcPr>
          <w:p w14:paraId="7EF94F0D"/>
        </w:tc>
        <w:tc>
          <w:tcPr>
            <w:tcW w:w="3260" w:type="dxa"/>
            <w:vAlign w:val="center"/>
          </w:tcPr>
          <w:p w14:paraId="6D16160D">
            <w:pPr>
              <w:jc w:val="left"/>
            </w:pPr>
            <w:r>
              <w:rPr>
                <w:rFonts w:ascii="宋体" w:hAnsi="宋体" w:eastAsia="宋体" w:cs="宋体"/>
                <w:b w:val="0"/>
                <w:i w:val="0"/>
                <w:color w:val="000000"/>
                <w:sz w:val="18"/>
              </w:rPr>
              <w:t>二十三、其他支出</w:t>
            </w:r>
          </w:p>
        </w:tc>
        <w:tc>
          <w:tcPr>
            <w:tcW w:w="500" w:type="dxa"/>
            <w:vAlign w:val="center"/>
          </w:tcPr>
          <w:p w14:paraId="0C96C308">
            <w:pPr>
              <w:jc w:val="center"/>
            </w:pPr>
            <w:r>
              <w:rPr>
                <w:rFonts w:ascii="宋体" w:hAnsi="宋体" w:eastAsia="宋体" w:cs="宋体"/>
                <w:b w:val="0"/>
                <w:i w:val="0"/>
                <w:color w:val="000000"/>
                <w:sz w:val="18"/>
              </w:rPr>
              <w:t>54</w:t>
            </w:r>
          </w:p>
        </w:tc>
        <w:tc>
          <w:tcPr>
            <w:tcW w:w="1612" w:type="dxa"/>
            <w:vAlign w:val="center"/>
          </w:tcPr>
          <w:p w14:paraId="17487030">
            <w:pPr>
              <w:jc w:val="right"/>
            </w:pPr>
            <w:r>
              <w:rPr>
                <w:rFonts w:ascii="宋体" w:hAnsi="宋体" w:eastAsia="宋体" w:cs="宋体"/>
                <w:b w:val="0"/>
                <w:i w:val="0"/>
                <w:color w:val="000000"/>
                <w:sz w:val="18"/>
              </w:rPr>
              <w:t>1,858.33</w:t>
            </w:r>
          </w:p>
        </w:tc>
      </w:tr>
      <w:tr w14:paraId="69914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C03435"/>
        </w:tc>
        <w:tc>
          <w:tcPr>
            <w:tcW w:w="500" w:type="dxa"/>
            <w:vAlign w:val="center"/>
          </w:tcPr>
          <w:p w14:paraId="513E2DC3">
            <w:pPr>
              <w:jc w:val="center"/>
            </w:pPr>
            <w:r>
              <w:rPr>
                <w:rFonts w:ascii="宋体" w:hAnsi="宋体" w:eastAsia="宋体" w:cs="宋体"/>
                <w:b w:val="0"/>
                <w:i w:val="0"/>
                <w:color w:val="000000"/>
                <w:sz w:val="17"/>
              </w:rPr>
              <w:t>24</w:t>
            </w:r>
          </w:p>
        </w:tc>
        <w:tc>
          <w:tcPr>
            <w:tcW w:w="1640" w:type="dxa"/>
            <w:vAlign w:val="center"/>
          </w:tcPr>
          <w:p w14:paraId="47330671"/>
        </w:tc>
        <w:tc>
          <w:tcPr>
            <w:tcW w:w="3260" w:type="dxa"/>
            <w:vAlign w:val="center"/>
          </w:tcPr>
          <w:p w14:paraId="1D2E9B3F">
            <w:pPr>
              <w:jc w:val="left"/>
            </w:pPr>
            <w:r>
              <w:rPr>
                <w:rFonts w:ascii="宋体" w:hAnsi="宋体" w:eastAsia="宋体" w:cs="宋体"/>
                <w:b w:val="0"/>
                <w:i w:val="0"/>
                <w:color w:val="000000"/>
                <w:sz w:val="18"/>
              </w:rPr>
              <w:t>二十四、债务还本支出</w:t>
            </w:r>
          </w:p>
        </w:tc>
        <w:tc>
          <w:tcPr>
            <w:tcW w:w="500" w:type="dxa"/>
            <w:vAlign w:val="center"/>
          </w:tcPr>
          <w:p w14:paraId="5CA54BC5">
            <w:pPr>
              <w:jc w:val="center"/>
            </w:pPr>
            <w:r>
              <w:rPr>
                <w:rFonts w:ascii="宋体" w:hAnsi="宋体" w:eastAsia="宋体" w:cs="宋体"/>
                <w:b w:val="0"/>
                <w:i w:val="0"/>
                <w:color w:val="000000"/>
                <w:sz w:val="18"/>
              </w:rPr>
              <w:t>55</w:t>
            </w:r>
          </w:p>
        </w:tc>
        <w:tc>
          <w:tcPr>
            <w:tcW w:w="1612" w:type="dxa"/>
            <w:vAlign w:val="center"/>
          </w:tcPr>
          <w:p w14:paraId="7D41D95E"/>
        </w:tc>
      </w:tr>
      <w:tr w14:paraId="2E258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00249D"/>
        </w:tc>
        <w:tc>
          <w:tcPr>
            <w:tcW w:w="500" w:type="dxa"/>
            <w:vAlign w:val="center"/>
          </w:tcPr>
          <w:p w14:paraId="030443F3">
            <w:pPr>
              <w:jc w:val="center"/>
            </w:pPr>
            <w:r>
              <w:rPr>
                <w:rFonts w:ascii="宋体" w:hAnsi="宋体" w:eastAsia="宋体" w:cs="宋体"/>
                <w:b w:val="0"/>
                <w:i w:val="0"/>
                <w:color w:val="000000"/>
                <w:sz w:val="17"/>
              </w:rPr>
              <w:t>25</w:t>
            </w:r>
          </w:p>
        </w:tc>
        <w:tc>
          <w:tcPr>
            <w:tcW w:w="1640" w:type="dxa"/>
            <w:vAlign w:val="center"/>
          </w:tcPr>
          <w:p w14:paraId="4521E48F"/>
        </w:tc>
        <w:tc>
          <w:tcPr>
            <w:tcW w:w="3260" w:type="dxa"/>
            <w:vAlign w:val="center"/>
          </w:tcPr>
          <w:p w14:paraId="6E1E13BC">
            <w:pPr>
              <w:jc w:val="left"/>
            </w:pPr>
            <w:r>
              <w:rPr>
                <w:rFonts w:ascii="宋体" w:hAnsi="宋体" w:eastAsia="宋体" w:cs="宋体"/>
                <w:b w:val="0"/>
                <w:i w:val="0"/>
                <w:color w:val="000000"/>
                <w:sz w:val="18"/>
              </w:rPr>
              <w:t>二十五、债务付息支出</w:t>
            </w:r>
          </w:p>
        </w:tc>
        <w:tc>
          <w:tcPr>
            <w:tcW w:w="500" w:type="dxa"/>
            <w:vAlign w:val="center"/>
          </w:tcPr>
          <w:p w14:paraId="04992B89">
            <w:pPr>
              <w:jc w:val="center"/>
            </w:pPr>
            <w:r>
              <w:rPr>
                <w:rFonts w:ascii="宋体" w:hAnsi="宋体" w:eastAsia="宋体" w:cs="宋体"/>
                <w:b w:val="0"/>
                <w:i w:val="0"/>
                <w:color w:val="000000"/>
                <w:sz w:val="18"/>
              </w:rPr>
              <w:t>56</w:t>
            </w:r>
          </w:p>
        </w:tc>
        <w:tc>
          <w:tcPr>
            <w:tcW w:w="1612" w:type="dxa"/>
            <w:vAlign w:val="center"/>
          </w:tcPr>
          <w:p w14:paraId="352BCD96"/>
        </w:tc>
      </w:tr>
      <w:tr w14:paraId="2025F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4BD048"/>
        </w:tc>
        <w:tc>
          <w:tcPr>
            <w:tcW w:w="500" w:type="dxa"/>
            <w:vAlign w:val="center"/>
          </w:tcPr>
          <w:p w14:paraId="2DFACAE5">
            <w:pPr>
              <w:jc w:val="center"/>
            </w:pPr>
            <w:r>
              <w:rPr>
                <w:rFonts w:ascii="宋体" w:hAnsi="宋体" w:eastAsia="宋体" w:cs="宋体"/>
                <w:b w:val="0"/>
                <w:i w:val="0"/>
                <w:color w:val="000000"/>
                <w:sz w:val="17"/>
              </w:rPr>
              <w:t>26</w:t>
            </w:r>
          </w:p>
        </w:tc>
        <w:tc>
          <w:tcPr>
            <w:tcW w:w="1640" w:type="dxa"/>
            <w:vAlign w:val="center"/>
          </w:tcPr>
          <w:p w14:paraId="7557290E"/>
        </w:tc>
        <w:tc>
          <w:tcPr>
            <w:tcW w:w="3260" w:type="dxa"/>
            <w:vAlign w:val="center"/>
          </w:tcPr>
          <w:p w14:paraId="62C182F1">
            <w:pPr>
              <w:jc w:val="left"/>
            </w:pPr>
            <w:r>
              <w:rPr>
                <w:rFonts w:ascii="宋体" w:hAnsi="宋体" w:eastAsia="宋体" w:cs="宋体"/>
                <w:b w:val="0"/>
                <w:i w:val="0"/>
                <w:color w:val="000000"/>
                <w:sz w:val="18"/>
              </w:rPr>
              <w:t>二十六、抗疫特别国债安排的支出</w:t>
            </w:r>
          </w:p>
        </w:tc>
        <w:tc>
          <w:tcPr>
            <w:tcW w:w="500" w:type="dxa"/>
            <w:vAlign w:val="center"/>
          </w:tcPr>
          <w:p w14:paraId="139B5C48">
            <w:pPr>
              <w:jc w:val="center"/>
            </w:pPr>
            <w:r>
              <w:rPr>
                <w:rFonts w:ascii="宋体" w:hAnsi="宋体" w:eastAsia="宋体" w:cs="宋体"/>
                <w:b w:val="0"/>
                <w:i w:val="0"/>
                <w:color w:val="000000"/>
                <w:sz w:val="18"/>
              </w:rPr>
              <w:t>57</w:t>
            </w:r>
          </w:p>
        </w:tc>
        <w:tc>
          <w:tcPr>
            <w:tcW w:w="1612" w:type="dxa"/>
            <w:vAlign w:val="center"/>
          </w:tcPr>
          <w:p w14:paraId="4BF0BED1"/>
        </w:tc>
      </w:tr>
      <w:tr w14:paraId="6C99D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ADE980">
            <w:pPr>
              <w:jc w:val="center"/>
            </w:pPr>
            <w:r>
              <w:rPr>
                <w:rFonts w:ascii="宋体" w:hAnsi="宋体" w:eastAsia="宋体" w:cs="宋体"/>
                <w:b/>
                <w:i w:val="0"/>
                <w:color w:val="000000"/>
                <w:sz w:val="18"/>
              </w:rPr>
              <w:t>本年收入合计</w:t>
            </w:r>
          </w:p>
        </w:tc>
        <w:tc>
          <w:tcPr>
            <w:tcW w:w="500" w:type="dxa"/>
            <w:vAlign w:val="center"/>
          </w:tcPr>
          <w:p w14:paraId="2DFDF711">
            <w:pPr>
              <w:jc w:val="center"/>
            </w:pPr>
            <w:r>
              <w:rPr>
                <w:rFonts w:ascii="宋体" w:hAnsi="宋体" w:eastAsia="宋体" w:cs="宋体"/>
                <w:b w:val="0"/>
                <w:i w:val="0"/>
                <w:color w:val="000000"/>
                <w:sz w:val="18"/>
              </w:rPr>
              <w:t>27</w:t>
            </w:r>
          </w:p>
        </w:tc>
        <w:tc>
          <w:tcPr>
            <w:tcW w:w="1640" w:type="dxa"/>
            <w:vAlign w:val="center"/>
          </w:tcPr>
          <w:p w14:paraId="4F2C1AC1">
            <w:pPr>
              <w:jc w:val="right"/>
            </w:pPr>
            <w:r>
              <w:rPr>
                <w:rFonts w:ascii="宋体" w:hAnsi="宋体" w:eastAsia="宋体" w:cs="宋体"/>
                <w:b w:val="0"/>
                <w:i w:val="0"/>
                <w:color w:val="000000"/>
                <w:sz w:val="18"/>
              </w:rPr>
              <w:t>6,823.97</w:t>
            </w:r>
          </w:p>
        </w:tc>
        <w:tc>
          <w:tcPr>
            <w:tcW w:w="3260" w:type="dxa"/>
            <w:vAlign w:val="center"/>
          </w:tcPr>
          <w:p w14:paraId="53B42F0C">
            <w:pPr>
              <w:jc w:val="center"/>
            </w:pPr>
            <w:r>
              <w:rPr>
                <w:rFonts w:ascii="宋体" w:hAnsi="宋体" w:eastAsia="宋体" w:cs="宋体"/>
                <w:b/>
                <w:i w:val="0"/>
                <w:color w:val="000000"/>
                <w:sz w:val="18"/>
              </w:rPr>
              <w:t>本年支出合计</w:t>
            </w:r>
          </w:p>
        </w:tc>
        <w:tc>
          <w:tcPr>
            <w:tcW w:w="500" w:type="dxa"/>
            <w:vAlign w:val="center"/>
          </w:tcPr>
          <w:p w14:paraId="792B4F24">
            <w:pPr>
              <w:jc w:val="center"/>
            </w:pPr>
            <w:r>
              <w:rPr>
                <w:rFonts w:ascii="宋体" w:hAnsi="宋体" w:eastAsia="宋体" w:cs="宋体"/>
                <w:b w:val="0"/>
                <w:i w:val="0"/>
                <w:color w:val="000000"/>
                <w:sz w:val="18"/>
              </w:rPr>
              <w:t>58</w:t>
            </w:r>
          </w:p>
        </w:tc>
        <w:tc>
          <w:tcPr>
            <w:tcW w:w="1612" w:type="dxa"/>
            <w:vAlign w:val="center"/>
          </w:tcPr>
          <w:p w14:paraId="6E6EB631">
            <w:pPr>
              <w:jc w:val="right"/>
            </w:pPr>
            <w:r>
              <w:rPr>
                <w:rFonts w:ascii="宋体" w:hAnsi="宋体" w:eastAsia="宋体" w:cs="宋体"/>
                <w:b w:val="0"/>
                <w:i w:val="0"/>
                <w:color w:val="000000"/>
                <w:sz w:val="18"/>
              </w:rPr>
              <w:t>6,823.97</w:t>
            </w:r>
          </w:p>
        </w:tc>
      </w:tr>
      <w:tr w14:paraId="6AC47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347DF7">
            <w:pPr>
              <w:jc w:val="left"/>
            </w:pPr>
            <w:r>
              <w:rPr>
                <w:rFonts w:ascii="宋体" w:hAnsi="宋体" w:eastAsia="宋体" w:cs="宋体"/>
                <w:b w:val="0"/>
                <w:i w:val="0"/>
                <w:color w:val="000000"/>
                <w:sz w:val="18"/>
              </w:rPr>
              <w:t>使用非财政拨款结余(含专用结余）</w:t>
            </w:r>
          </w:p>
        </w:tc>
        <w:tc>
          <w:tcPr>
            <w:tcW w:w="500" w:type="dxa"/>
            <w:vAlign w:val="center"/>
          </w:tcPr>
          <w:p w14:paraId="07DC0C42">
            <w:pPr>
              <w:jc w:val="center"/>
            </w:pPr>
            <w:r>
              <w:rPr>
                <w:rFonts w:ascii="宋体" w:hAnsi="宋体" w:eastAsia="宋体" w:cs="宋体"/>
                <w:b w:val="0"/>
                <w:i w:val="0"/>
                <w:color w:val="000000"/>
                <w:sz w:val="18"/>
              </w:rPr>
              <w:t>28</w:t>
            </w:r>
          </w:p>
        </w:tc>
        <w:tc>
          <w:tcPr>
            <w:tcW w:w="1640" w:type="dxa"/>
            <w:vAlign w:val="center"/>
          </w:tcPr>
          <w:p w14:paraId="3CEF3856"/>
        </w:tc>
        <w:tc>
          <w:tcPr>
            <w:tcW w:w="3260" w:type="dxa"/>
            <w:vAlign w:val="center"/>
          </w:tcPr>
          <w:p w14:paraId="4DB0B396">
            <w:pPr>
              <w:jc w:val="left"/>
            </w:pPr>
            <w:r>
              <w:rPr>
                <w:rFonts w:ascii="宋体" w:hAnsi="宋体" w:eastAsia="宋体" w:cs="宋体"/>
                <w:b w:val="0"/>
                <w:i w:val="0"/>
                <w:color w:val="000000"/>
                <w:sz w:val="18"/>
              </w:rPr>
              <w:t>结余分配</w:t>
            </w:r>
          </w:p>
        </w:tc>
        <w:tc>
          <w:tcPr>
            <w:tcW w:w="500" w:type="dxa"/>
            <w:vAlign w:val="center"/>
          </w:tcPr>
          <w:p w14:paraId="6131E1AF">
            <w:pPr>
              <w:jc w:val="center"/>
            </w:pPr>
            <w:r>
              <w:rPr>
                <w:rFonts w:ascii="宋体" w:hAnsi="宋体" w:eastAsia="宋体" w:cs="宋体"/>
                <w:b w:val="0"/>
                <w:i w:val="0"/>
                <w:color w:val="000000"/>
                <w:sz w:val="18"/>
              </w:rPr>
              <w:t>59</w:t>
            </w:r>
          </w:p>
        </w:tc>
        <w:tc>
          <w:tcPr>
            <w:tcW w:w="1612" w:type="dxa"/>
            <w:vAlign w:val="center"/>
          </w:tcPr>
          <w:p w14:paraId="72194932"/>
        </w:tc>
      </w:tr>
      <w:tr w14:paraId="40D2A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ED013B">
            <w:pPr>
              <w:jc w:val="left"/>
            </w:pPr>
            <w:r>
              <w:rPr>
                <w:rFonts w:ascii="宋体" w:hAnsi="宋体" w:eastAsia="宋体" w:cs="宋体"/>
                <w:b w:val="0"/>
                <w:i w:val="0"/>
                <w:color w:val="000000"/>
                <w:sz w:val="18"/>
              </w:rPr>
              <w:t>年初结转和结余</w:t>
            </w:r>
          </w:p>
        </w:tc>
        <w:tc>
          <w:tcPr>
            <w:tcW w:w="500" w:type="dxa"/>
            <w:vAlign w:val="center"/>
          </w:tcPr>
          <w:p w14:paraId="36566DB9">
            <w:pPr>
              <w:jc w:val="center"/>
            </w:pPr>
            <w:r>
              <w:rPr>
                <w:rFonts w:ascii="宋体" w:hAnsi="宋体" w:eastAsia="宋体" w:cs="宋体"/>
                <w:b w:val="0"/>
                <w:i w:val="0"/>
                <w:color w:val="000000"/>
                <w:sz w:val="18"/>
              </w:rPr>
              <w:t>29</w:t>
            </w:r>
          </w:p>
        </w:tc>
        <w:tc>
          <w:tcPr>
            <w:tcW w:w="1640" w:type="dxa"/>
            <w:vAlign w:val="center"/>
          </w:tcPr>
          <w:p w14:paraId="7AC11C97"/>
        </w:tc>
        <w:tc>
          <w:tcPr>
            <w:tcW w:w="3260" w:type="dxa"/>
            <w:vAlign w:val="center"/>
          </w:tcPr>
          <w:p w14:paraId="3B3CD689">
            <w:pPr>
              <w:jc w:val="left"/>
            </w:pPr>
            <w:r>
              <w:rPr>
                <w:rFonts w:ascii="宋体" w:hAnsi="宋体" w:eastAsia="宋体" w:cs="宋体"/>
                <w:b w:val="0"/>
                <w:i w:val="0"/>
                <w:color w:val="000000"/>
                <w:sz w:val="18"/>
              </w:rPr>
              <w:t>年末结转和结余</w:t>
            </w:r>
          </w:p>
        </w:tc>
        <w:tc>
          <w:tcPr>
            <w:tcW w:w="500" w:type="dxa"/>
            <w:vAlign w:val="center"/>
          </w:tcPr>
          <w:p w14:paraId="70F0376C">
            <w:pPr>
              <w:jc w:val="center"/>
            </w:pPr>
            <w:r>
              <w:rPr>
                <w:rFonts w:ascii="宋体" w:hAnsi="宋体" w:eastAsia="宋体" w:cs="宋体"/>
                <w:b w:val="0"/>
                <w:i w:val="0"/>
                <w:color w:val="000000"/>
                <w:sz w:val="18"/>
              </w:rPr>
              <w:t>60</w:t>
            </w:r>
          </w:p>
        </w:tc>
        <w:tc>
          <w:tcPr>
            <w:tcW w:w="1612" w:type="dxa"/>
            <w:vAlign w:val="center"/>
          </w:tcPr>
          <w:p w14:paraId="1A36A256"/>
        </w:tc>
      </w:tr>
      <w:tr w14:paraId="76D57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948D6B"/>
        </w:tc>
        <w:tc>
          <w:tcPr>
            <w:tcW w:w="500" w:type="dxa"/>
            <w:vAlign w:val="center"/>
          </w:tcPr>
          <w:p w14:paraId="5A174D70">
            <w:pPr>
              <w:jc w:val="center"/>
            </w:pPr>
            <w:r>
              <w:rPr>
                <w:rFonts w:ascii="宋体" w:hAnsi="宋体" w:eastAsia="宋体" w:cs="宋体"/>
                <w:b w:val="0"/>
                <w:i w:val="0"/>
                <w:color w:val="000000"/>
                <w:sz w:val="18"/>
              </w:rPr>
              <w:t>30</w:t>
            </w:r>
          </w:p>
        </w:tc>
        <w:tc>
          <w:tcPr>
            <w:tcW w:w="1640" w:type="dxa"/>
            <w:vAlign w:val="center"/>
          </w:tcPr>
          <w:p w14:paraId="21940521"/>
        </w:tc>
        <w:tc>
          <w:tcPr>
            <w:tcW w:w="3260" w:type="dxa"/>
            <w:vAlign w:val="center"/>
          </w:tcPr>
          <w:p w14:paraId="5770642C"/>
        </w:tc>
        <w:tc>
          <w:tcPr>
            <w:tcW w:w="500" w:type="dxa"/>
            <w:vAlign w:val="center"/>
          </w:tcPr>
          <w:p w14:paraId="33F8D9B9">
            <w:pPr>
              <w:jc w:val="center"/>
            </w:pPr>
            <w:r>
              <w:rPr>
                <w:rFonts w:ascii="宋体" w:hAnsi="宋体" w:eastAsia="宋体" w:cs="宋体"/>
                <w:b w:val="0"/>
                <w:i w:val="0"/>
                <w:color w:val="000000"/>
                <w:sz w:val="18"/>
              </w:rPr>
              <w:t>61</w:t>
            </w:r>
          </w:p>
        </w:tc>
        <w:tc>
          <w:tcPr>
            <w:tcW w:w="1612" w:type="dxa"/>
            <w:vAlign w:val="center"/>
          </w:tcPr>
          <w:p w14:paraId="7FF6B642"/>
        </w:tc>
      </w:tr>
      <w:tr w14:paraId="75CA7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AB3AE8">
            <w:pPr>
              <w:jc w:val="center"/>
            </w:pPr>
            <w:r>
              <w:rPr>
                <w:rFonts w:ascii="宋体" w:hAnsi="宋体" w:eastAsia="宋体" w:cs="宋体"/>
                <w:b/>
                <w:i w:val="0"/>
                <w:color w:val="000000"/>
                <w:sz w:val="18"/>
              </w:rPr>
              <w:t>总计</w:t>
            </w:r>
          </w:p>
        </w:tc>
        <w:tc>
          <w:tcPr>
            <w:tcW w:w="500" w:type="dxa"/>
            <w:vAlign w:val="center"/>
          </w:tcPr>
          <w:p w14:paraId="4623F6CA">
            <w:pPr>
              <w:jc w:val="center"/>
            </w:pPr>
            <w:r>
              <w:rPr>
                <w:rFonts w:ascii="宋体" w:hAnsi="宋体" w:eastAsia="宋体" w:cs="宋体"/>
                <w:b w:val="0"/>
                <w:i w:val="0"/>
                <w:color w:val="000000"/>
                <w:sz w:val="18"/>
              </w:rPr>
              <w:t>31</w:t>
            </w:r>
          </w:p>
        </w:tc>
        <w:tc>
          <w:tcPr>
            <w:tcW w:w="1640" w:type="dxa"/>
            <w:vAlign w:val="center"/>
          </w:tcPr>
          <w:p w14:paraId="17CE43AF">
            <w:pPr>
              <w:jc w:val="right"/>
            </w:pPr>
            <w:r>
              <w:rPr>
                <w:rFonts w:ascii="宋体" w:hAnsi="宋体" w:eastAsia="宋体" w:cs="宋体"/>
                <w:b w:val="0"/>
                <w:i w:val="0"/>
                <w:color w:val="000000"/>
                <w:sz w:val="18"/>
              </w:rPr>
              <w:t>6,823.97</w:t>
            </w:r>
          </w:p>
        </w:tc>
        <w:tc>
          <w:tcPr>
            <w:tcW w:w="3260" w:type="dxa"/>
            <w:vAlign w:val="center"/>
          </w:tcPr>
          <w:p w14:paraId="50DDFFEB">
            <w:pPr>
              <w:jc w:val="center"/>
            </w:pPr>
            <w:r>
              <w:rPr>
                <w:rFonts w:ascii="宋体" w:hAnsi="宋体" w:eastAsia="宋体" w:cs="宋体"/>
                <w:b/>
                <w:i w:val="0"/>
                <w:color w:val="000000"/>
                <w:sz w:val="18"/>
              </w:rPr>
              <w:t>总计</w:t>
            </w:r>
          </w:p>
        </w:tc>
        <w:tc>
          <w:tcPr>
            <w:tcW w:w="500" w:type="dxa"/>
            <w:vAlign w:val="center"/>
          </w:tcPr>
          <w:p w14:paraId="481CC023">
            <w:pPr>
              <w:jc w:val="center"/>
            </w:pPr>
            <w:r>
              <w:rPr>
                <w:rFonts w:ascii="宋体" w:hAnsi="宋体" w:eastAsia="宋体" w:cs="宋体"/>
                <w:b w:val="0"/>
                <w:i w:val="0"/>
                <w:color w:val="000000"/>
                <w:sz w:val="18"/>
              </w:rPr>
              <w:t>62</w:t>
            </w:r>
          </w:p>
        </w:tc>
        <w:tc>
          <w:tcPr>
            <w:tcW w:w="1612" w:type="dxa"/>
            <w:vAlign w:val="center"/>
          </w:tcPr>
          <w:p w14:paraId="797603D9">
            <w:pPr>
              <w:jc w:val="right"/>
            </w:pPr>
            <w:r>
              <w:rPr>
                <w:rFonts w:ascii="宋体" w:hAnsi="宋体" w:eastAsia="宋体" w:cs="宋体"/>
                <w:b w:val="0"/>
                <w:i w:val="0"/>
                <w:color w:val="000000"/>
                <w:sz w:val="18"/>
              </w:rPr>
              <w:t>6,823.97</w:t>
            </w:r>
          </w:p>
        </w:tc>
      </w:tr>
      <w:tr w14:paraId="4184E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A7C33C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5734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EEDF44">
            <w:pPr>
              <w:jc w:val="left"/>
            </w:pPr>
            <w:r>
              <w:rPr>
                <w:rFonts w:ascii="宋体" w:hAnsi="宋体" w:eastAsia="宋体" w:cs="宋体"/>
                <w:b w:val="0"/>
                <w:i w:val="0"/>
                <w:color w:val="000000"/>
                <w:sz w:val="18"/>
              </w:rPr>
              <w:t xml:space="preserve">    如本表为空，则我部门本年度无此类资金收支余。</w:t>
            </w:r>
          </w:p>
        </w:tc>
      </w:tr>
    </w:tbl>
    <w:p w14:paraId="4B1E0236">
      <w:pPr>
        <w:snapToGrid w:val="0"/>
        <w:spacing w:before="0" w:after="0" w:line="0" w:lineRule="auto"/>
      </w:pPr>
      <w:r>
        <w:rPr>
          <w:sz w:val="8"/>
        </w:rPr>
        <w:t xml:space="preserve"> </w:t>
      </w:r>
    </w:p>
    <w:p w14:paraId="366113B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3B6D4D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4E9E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4761F7B">
            <w:pPr>
              <w:jc w:val="right"/>
            </w:pPr>
            <w:r>
              <w:rPr>
                <w:rFonts w:ascii="宋体" w:hAnsi="宋体" w:eastAsia="宋体" w:cs="宋体"/>
                <w:sz w:val="20"/>
              </w:rPr>
              <w:t>公开02表</w:t>
            </w:r>
          </w:p>
        </w:tc>
      </w:tr>
      <w:tr w14:paraId="6F6A83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315E4F">
            <w:pPr>
              <w:jc w:val="left"/>
            </w:pPr>
            <w:r>
              <w:rPr>
                <w:rFonts w:ascii="宋体" w:hAnsi="宋体" w:eastAsia="宋体" w:cs="宋体"/>
                <w:sz w:val="20"/>
              </w:rPr>
              <w:t>部门：辽宁省盘锦市盘山县高升街道办事处</w:t>
            </w:r>
          </w:p>
        </w:tc>
        <w:tc>
          <w:tcPr>
            <w:tcW w:w="2000" w:type="dxa"/>
          </w:tcPr>
          <w:p w14:paraId="41367966">
            <w:pPr>
              <w:jc w:val="center"/>
            </w:pPr>
            <w:r>
              <w:rPr>
                <w:rFonts w:ascii="宋体" w:hAnsi="宋体" w:eastAsia="宋体" w:cs="宋体"/>
                <w:sz w:val="20"/>
              </w:rPr>
              <w:t>2023年度</w:t>
            </w:r>
          </w:p>
        </w:tc>
        <w:tc>
          <w:tcPr>
            <w:tcW w:w="4386" w:type="dxa"/>
          </w:tcPr>
          <w:p w14:paraId="334166BA">
            <w:pPr>
              <w:jc w:val="right"/>
            </w:pPr>
            <w:r>
              <w:rPr>
                <w:rFonts w:ascii="宋体" w:hAnsi="宋体" w:eastAsia="宋体" w:cs="宋体"/>
                <w:sz w:val="20"/>
              </w:rPr>
              <w:t>金额单位：万元</w:t>
            </w:r>
          </w:p>
        </w:tc>
      </w:tr>
    </w:tbl>
    <w:p w14:paraId="7A5EE71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7D0A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445E3B5F">
            <w:pPr>
              <w:jc w:val="center"/>
            </w:pPr>
            <w:r>
              <w:rPr>
                <w:rFonts w:ascii="宋体" w:hAnsi="宋体" w:eastAsia="宋体" w:cs="宋体"/>
                <w:b w:val="0"/>
                <w:i w:val="0"/>
                <w:color w:val="000000"/>
                <w:sz w:val="14"/>
              </w:rPr>
              <w:t>项目</w:t>
            </w:r>
          </w:p>
        </w:tc>
        <w:tc>
          <w:tcPr>
            <w:tcW w:w="1160" w:type="dxa"/>
            <w:vMerge w:val="restart"/>
            <w:vAlign w:val="center"/>
          </w:tcPr>
          <w:p w14:paraId="1DA5D47F">
            <w:pPr>
              <w:jc w:val="center"/>
            </w:pPr>
            <w:r>
              <w:rPr>
                <w:rFonts w:ascii="宋体" w:hAnsi="宋体" w:eastAsia="宋体" w:cs="宋体"/>
                <w:b w:val="0"/>
                <w:i w:val="0"/>
                <w:color w:val="000000"/>
                <w:sz w:val="14"/>
              </w:rPr>
              <w:t>本年收入合计</w:t>
            </w:r>
          </w:p>
        </w:tc>
        <w:tc>
          <w:tcPr>
            <w:tcW w:w="1160" w:type="dxa"/>
            <w:vMerge w:val="restart"/>
            <w:vAlign w:val="center"/>
          </w:tcPr>
          <w:p w14:paraId="5DD8304C">
            <w:pPr>
              <w:jc w:val="center"/>
            </w:pPr>
            <w:r>
              <w:rPr>
                <w:rFonts w:ascii="宋体" w:hAnsi="宋体" w:eastAsia="宋体" w:cs="宋体"/>
                <w:b w:val="0"/>
                <w:i w:val="0"/>
                <w:color w:val="000000"/>
                <w:sz w:val="14"/>
              </w:rPr>
              <w:t>财政拨款收入</w:t>
            </w:r>
          </w:p>
        </w:tc>
        <w:tc>
          <w:tcPr>
            <w:tcW w:w="1160" w:type="dxa"/>
            <w:vMerge w:val="restart"/>
            <w:vAlign w:val="center"/>
          </w:tcPr>
          <w:p w14:paraId="24C99FD3">
            <w:pPr>
              <w:jc w:val="center"/>
            </w:pPr>
            <w:r>
              <w:rPr>
                <w:rFonts w:ascii="宋体" w:hAnsi="宋体" w:eastAsia="宋体" w:cs="宋体"/>
                <w:b w:val="0"/>
                <w:i w:val="0"/>
                <w:color w:val="000000"/>
                <w:sz w:val="14"/>
              </w:rPr>
              <w:t>上级补助收入</w:t>
            </w:r>
          </w:p>
        </w:tc>
        <w:tc>
          <w:tcPr>
            <w:tcW w:w="1160" w:type="dxa"/>
            <w:vMerge w:val="restart"/>
            <w:vAlign w:val="center"/>
          </w:tcPr>
          <w:p w14:paraId="0A35AB7C">
            <w:pPr>
              <w:jc w:val="center"/>
            </w:pPr>
            <w:r>
              <w:rPr>
                <w:rFonts w:ascii="宋体" w:hAnsi="宋体" w:eastAsia="宋体" w:cs="宋体"/>
                <w:b w:val="0"/>
                <w:i w:val="0"/>
                <w:color w:val="000000"/>
                <w:sz w:val="14"/>
              </w:rPr>
              <w:t>事业收入</w:t>
            </w:r>
          </w:p>
        </w:tc>
        <w:tc>
          <w:tcPr>
            <w:tcW w:w="1160" w:type="dxa"/>
            <w:vMerge w:val="restart"/>
            <w:vAlign w:val="center"/>
          </w:tcPr>
          <w:p w14:paraId="0CF2B748">
            <w:pPr>
              <w:jc w:val="center"/>
            </w:pPr>
            <w:r>
              <w:rPr>
                <w:rFonts w:ascii="宋体" w:hAnsi="宋体" w:eastAsia="宋体" w:cs="宋体"/>
                <w:b w:val="0"/>
                <w:i w:val="0"/>
                <w:color w:val="000000"/>
                <w:sz w:val="14"/>
              </w:rPr>
              <w:t>经营收入</w:t>
            </w:r>
          </w:p>
        </w:tc>
        <w:tc>
          <w:tcPr>
            <w:tcW w:w="1160" w:type="dxa"/>
            <w:vMerge w:val="restart"/>
            <w:vAlign w:val="center"/>
          </w:tcPr>
          <w:p w14:paraId="6C2480EE">
            <w:pPr>
              <w:jc w:val="center"/>
            </w:pPr>
            <w:r>
              <w:rPr>
                <w:rFonts w:ascii="宋体" w:hAnsi="宋体" w:eastAsia="宋体" w:cs="宋体"/>
                <w:b w:val="0"/>
                <w:i w:val="0"/>
                <w:color w:val="000000"/>
                <w:sz w:val="14"/>
              </w:rPr>
              <w:t>附属单位上缴收入</w:t>
            </w:r>
          </w:p>
        </w:tc>
        <w:tc>
          <w:tcPr>
            <w:tcW w:w="1092" w:type="dxa"/>
            <w:vMerge w:val="restart"/>
            <w:vAlign w:val="center"/>
          </w:tcPr>
          <w:p w14:paraId="63F6D8BD">
            <w:pPr>
              <w:jc w:val="center"/>
            </w:pPr>
            <w:r>
              <w:rPr>
                <w:rFonts w:ascii="宋体" w:hAnsi="宋体" w:eastAsia="宋体" w:cs="宋体"/>
                <w:b w:val="0"/>
                <w:i w:val="0"/>
                <w:color w:val="000000"/>
                <w:sz w:val="14"/>
              </w:rPr>
              <w:t>其他收入</w:t>
            </w:r>
          </w:p>
        </w:tc>
      </w:tr>
      <w:tr w14:paraId="5E48F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3767EBC0">
            <w:pPr>
              <w:jc w:val="center"/>
            </w:pPr>
            <w:r>
              <w:rPr>
                <w:rFonts w:ascii="宋体" w:hAnsi="宋体" w:eastAsia="宋体" w:cs="宋体"/>
                <w:b w:val="0"/>
                <w:i w:val="0"/>
                <w:color w:val="000000"/>
                <w:sz w:val="14"/>
              </w:rPr>
              <w:t>功能分类科目编码</w:t>
            </w:r>
          </w:p>
        </w:tc>
        <w:tc>
          <w:tcPr>
            <w:tcW w:w="2060" w:type="dxa"/>
            <w:vMerge w:val="restart"/>
            <w:vAlign w:val="center"/>
          </w:tcPr>
          <w:p w14:paraId="03005732">
            <w:pPr>
              <w:jc w:val="center"/>
            </w:pPr>
            <w:r>
              <w:rPr>
                <w:rFonts w:ascii="宋体" w:hAnsi="宋体" w:eastAsia="宋体" w:cs="宋体"/>
                <w:b w:val="0"/>
                <w:i w:val="0"/>
                <w:color w:val="000000"/>
                <w:sz w:val="14"/>
              </w:rPr>
              <w:t>科目名称</w:t>
            </w:r>
          </w:p>
        </w:tc>
        <w:tc>
          <w:tcPr>
            <w:tcW w:w="1160" w:type="dxa"/>
            <w:vMerge w:val="continue"/>
            <w:vAlign w:val="center"/>
          </w:tcPr>
          <w:p w14:paraId="452F0E60"/>
        </w:tc>
        <w:tc>
          <w:tcPr>
            <w:tcW w:w="1160" w:type="dxa"/>
            <w:vMerge w:val="continue"/>
            <w:vAlign w:val="center"/>
          </w:tcPr>
          <w:p w14:paraId="02543CF9"/>
        </w:tc>
        <w:tc>
          <w:tcPr>
            <w:tcW w:w="1160" w:type="dxa"/>
            <w:vMerge w:val="continue"/>
            <w:vAlign w:val="center"/>
          </w:tcPr>
          <w:p w14:paraId="54FC28B7"/>
        </w:tc>
        <w:tc>
          <w:tcPr>
            <w:tcW w:w="1160" w:type="dxa"/>
            <w:vMerge w:val="continue"/>
            <w:vAlign w:val="center"/>
          </w:tcPr>
          <w:p w14:paraId="614B3D2C"/>
        </w:tc>
        <w:tc>
          <w:tcPr>
            <w:tcW w:w="1160" w:type="dxa"/>
            <w:vMerge w:val="continue"/>
            <w:vAlign w:val="center"/>
          </w:tcPr>
          <w:p w14:paraId="2C4257FE"/>
        </w:tc>
        <w:tc>
          <w:tcPr>
            <w:tcW w:w="1160" w:type="dxa"/>
            <w:vMerge w:val="continue"/>
            <w:vAlign w:val="center"/>
          </w:tcPr>
          <w:p w14:paraId="78BFA8EE"/>
        </w:tc>
        <w:tc>
          <w:tcPr>
            <w:tcW w:w="1092" w:type="dxa"/>
            <w:vMerge w:val="continue"/>
            <w:vAlign w:val="center"/>
          </w:tcPr>
          <w:p w14:paraId="10ADDDD6"/>
        </w:tc>
      </w:tr>
      <w:tr w14:paraId="14C0E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4633C90B"/>
        </w:tc>
        <w:tc>
          <w:tcPr>
            <w:tcW w:w="2060" w:type="dxa"/>
            <w:vMerge w:val="continue"/>
            <w:vAlign w:val="center"/>
          </w:tcPr>
          <w:p w14:paraId="204E2881"/>
        </w:tc>
        <w:tc>
          <w:tcPr>
            <w:tcW w:w="1160" w:type="dxa"/>
            <w:vMerge w:val="continue"/>
            <w:vAlign w:val="center"/>
          </w:tcPr>
          <w:p w14:paraId="683B7932"/>
        </w:tc>
        <w:tc>
          <w:tcPr>
            <w:tcW w:w="1160" w:type="dxa"/>
            <w:vMerge w:val="continue"/>
            <w:vAlign w:val="center"/>
          </w:tcPr>
          <w:p w14:paraId="1261CE58"/>
        </w:tc>
        <w:tc>
          <w:tcPr>
            <w:tcW w:w="1160" w:type="dxa"/>
            <w:vMerge w:val="continue"/>
            <w:vAlign w:val="center"/>
          </w:tcPr>
          <w:p w14:paraId="3DD432B5"/>
        </w:tc>
        <w:tc>
          <w:tcPr>
            <w:tcW w:w="1160" w:type="dxa"/>
            <w:vMerge w:val="continue"/>
            <w:vAlign w:val="center"/>
          </w:tcPr>
          <w:p w14:paraId="1D50125C"/>
        </w:tc>
        <w:tc>
          <w:tcPr>
            <w:tcW w:w="1160" w:type="dxa"/>
            <w:vMerge w:val="continue"/>
            <w:vAlign w:val="center"/>
          </w:tcPr>
          <w:p w14:paraId="66DD117B"/>
        </w:tc>
        <w:tc>
          <w:tcPr>
            <w:tcW w:w="1160" w:type="dxa"/>
            <w:vMerge w:val="continue"/>
            <w:vAlign w:val="center"/>
          </w:tcPr>
          <w:p w14:paraId="448027A3"/>
        </w:tc>
        <w:tc>
          <w:tcPr>
            <w:tcW w:w="1092" w:type="dxa"/>
            <w:vMerge w:val="continue"/>
            <w:vAlign w:val="center"/>
          </w:tcPr>
          <w:p w14:paraId="0276DB98"/>
        </w:tc>
      </w:tr>
      <w:tr w14:paraId="59B36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7188B147"/>
        </w:tc>
        <w:tc>
          <w:tcPr>
            <w:tcW w:w="2060" w:type="dxa"/>
            <w:vMerge w:val="continue"/>
            <w:vAlign w:val="center"/>
          </w:tcPr>
          <w:p w14:paraId="6875ED7B"/>
        </w:tc>
        <w:tc>
          <w:tcPr>
            <w:tcW w:w="1160" w:type="dxa"/>
            <w:vMerge w:val="continue"/>
            <w:vAlign w:val="center"/>
          </w:tcPr>
          <w:p w14:paraId="1470866F"/>
        </w:tc>
        <w:tc>
          <w:tcPr>
            <w:tcW w:w="1160" w:type="dxa"/>
            <w:vMerge w:val="continue"/>
            <w:vAlign w:val="center"/>
          </w:tcPr>
          <w:p w14:paraId="52591489"/>
        </w:tc>
        <w:tc>
          <w:tcPr>
            <w:tcW w:w="1160" w:type="dxa"/>
            <w:vMerge w:val="continue"/>
            <w:vAlign w:val="center"/>
          </w:tcPr>
          <w:p w14:paraId="5178C7C7"/>
        </w:tc>
        <w:tc>
          <w:tcPr>
            <w:tcW w:w="1160" w:type="dxa"/>
            <w:vMerge w:val="continue"/>
            <w:vAlign w:val="center"/>
          </w:tcPr>
          <w:p w14:paraId="31E7216E"/>
        </w:tc>
        <w:tc>
          <w:tcPr>
            <w:tcW w:w="1160" w:type="dxa"/>
            <w:vMerge w:val="continue"/>
            <w:vAlign w:val="center"/>
          </w:tcPr>
          <w:p w14:paraId="4CBFA7A4"/>
        </w:tc>
        <w:tc>
          <w:tcPr>
            <w:tcW w:w="1160" w:type="dxa"/>
            <w:vMerge w:val="continue"/>
            <w:vAlign w:val="center"/>
          </w:tcPr>
          <w:p w14:paraId="2AE6330E"/>
        </w:tc>
        <w:tc>
          <w:tcPr>
            <w:tcW w:w="1092" w:type="dxa"/>
            <w:vMerge w:val="continue"/>
            <w:vAlign w:val="center"/>
          </w:tcPr>
          <w:p w14:paraId="0C8E362C"/>
        </w:tc>
      </w:tr>
      <w:tr w14:paraId="2A7C5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4CED2A7F">
            <w:pPr>
              <w:jc w:val="center"/>
            </w:pPr>
            <w:r>
              <w:rPr>
                <w:rFonts w:ascii="宋体" w:hAnsi="宋体" w:eastAsia="宋体" w:cs="宋体"/>
                <w:b w:val="0"/>
                <w:i w:val="0"/>
                <w:color w:val="000000"/>
                <w:sz w:val="14"/>
              </w:rPr>
              <w:t>栏次</w:t>
            </w:r>
          </w:p>
        </w:tc>
        <w:tc>
          <w:tcPr>
            <w:tcW w:w="1160" w:type="dxa"/>
            <w:vAlign w:val="center"/>
          </w:tcPr>
          <w:p w14:paraId="56438E04">
            <w:pPr>
              <w:jc w:val="center"/>
            </w:pPr>
            <w:r>
              <w:rPr>
                <w:rFonts w:ascii="宋体" w:hAnsi="宋体" w:eastAsia="宋体" w:cs="宋体"/>
                <w:b w:val="0"/>
                <w:i w:val="0"/>
                <w:color w:val="000000"/>
                <w:sz w:val="14"/>
              </w:rPr>
              <w:t>1</w:t>
            </w:r>
          </w:p>
        </w:tc>
        <w:tc>
          <w:tcPr>
            <w:tcW w:w="1160" w:type="dxa"/>
            <w:vAlign w:val="center"/>
          </w:tcPr>
          <w:p w14:paraId="7DC33EF8">
            <w:pPr>
              <w:jc w:val="center"/>
            </w:pPr>
            <w:r>
              <w:rPr>
                <w:rFonts w:ascii="宋体" w:hAnsi="宋体" w:eastAsia="宋体" w:cs="宋体"/>
                <w:b w:val="0"/>
                <w:i w:val="0"/>
                <w:color w:val="000000"/>
                <w:sz w:val="14"/>
              </w:rPr>
              <w:t>2</w:t>
            </w:r>
          </w:p>
        </w:tc>
        <w:tc>
          <w:tcPr>
            <w:tcW w:w="1160" w:type="dxa"/>
            <w:vAlign w:val="center"/>
          </w:tcPr>
          <w:p w14:paraId="4D058549">
            <w:pPr>
              <w:jc w:val="center"/>
            </w:pPr>
            <w:r>
              <w:rPr>
                <w:rFonts w:ascii="宋体" w:hAnsi="宋体" w:eastAsia="宋体" w:cs="宋体"/>
                <w:b w:val="0"/>
                <w:i w:val="0"/>
                <w:color w:val="000000"/>
                <w:sz w:val="14"/>
              </w:rPr>
              <w:t>3</w:t>
            </w:r>
          </w:p>
        </w:tc>
        <w:tc>
          <w:tcPr>
            <w:tcW w:w="1160" w:type="dxa"/>
            <w:vAlign w:val="center"/>
          </w:tcPr>
          <w:p w14:paraId="5098E704">
            <w:pPr>
              <w:jc w:val="center"/>
            </w:pPr>
            <w:r>
              <w:rPr>
                <w:rFonts w:ascii="宋体" w:hAnsi="宋体" w:eastAsia="宋体" w:cs="宋体"/>
                <w:b w:val="0"/>
                <w:i w:val="0"/>
                <w:color w:val="000000"/>
                <w:sz w:val="14"/>
              </w:rPr>
              <w:t>4</w:t>
            </w:r>
          </w:p>
        </w:tc>
        <w:tc>
          <w:tcPr>
            <w:tcW w:w="1160" w:type="dxa"/>
            <w:vAlign w:val="center"/>
          </w:tcPr>
          <w:p w14:paraId="405392B8">
            <w:pPr>
              <w:jc w:val="center"/>
            </w:pPr>
            <w:r>
              <w:rPr>
                <w:rFonts w:ascii="宋体" w:hAnsi="宋体" w:eastAsia="宋体" w:cs="宋体"/>
                <w:b w:val="0"/>
                <w:i w:val="0"/>
                <w:color w:val="000000"/>
                <w:sz w:val="14"/>
              </w:rPr>
              <w:t>5</w:t>
            </w:r>
          </w:p>
        </w:tc>
        <w:tc>
          <w:tcPr>
            <w:tcW w:w="1160" w:type="dxa"/>
            <w:vAlign w:val="center"/>
          </w:tcPr>
          <w:p w14:paraId="05F3C540">
            <w:pPr>
              <w:jc w:val="center"/>
            </w:pPr>
            <w:r>
              <w:rPr>
                <w:rFonts w:ascii="宋体" w:hAnsi="宋体" w:eastAsia="宋体" w:cs="宋体"/>
                <w:b w:val="0"/>
                <w:i w:val="0"/>
                <w:color w:val="000000"/>
                <w:sz w:val="14"/>
              </w:rPr>
              <w:t>6</w:t>
            </w:r>
          </w:p>
        </w:tc>
        <w:tc>
          <w:tcPr>
            <w:tcW w:w="1092" w:type="dxa"/>
            <w:vAlign w:val="center"/>
          </w:tcPr>
          <w:p w14:paraId="1B581C1B">
            <w:pPr>
              <w:jc w:val="center"/>
            </w:pPr>
            <w:r>
              <w:rPr>
                <w:rFonts w:ascii="宋体" w:hAnsi="宋体" w:eastAsia="宋体" w:cs="宋体"/>
                <w:b w:val="0"/>
                <w:i w:val="0"/>
                <w:color w:val="000000"/>
                <w:sz w:val="14"/>
              </w:rPr>
              <w:t>7</w:t>
            </w:r>
          </w:p>
        </w:tc>
      </w:tr>
      <w:tr w14:paraId="73349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54175C8E">
            <w:pPr>
              <w:jc w:val="center"/>
            </w:pPr>
            <w:r>
              <w:rPr>
                <w:rFonts w:ascii="宋体" w:hAnsi="宋体" w:eastAsia="宋体" w:cs="宋体"/>
                <w:b w:val="0"/>
                <w:i w:val="0"/>
                <w:color w:val="000000"/>
                <w:sz w:val="14"/>
              </w:rPr>
              <w:t>合计</w:t>
            </w:r>
          </w:p>
        </w:tc>
        <w:tc>
          <w:tcPr>
            <w:tcW w:w="1160" w:type="dxa"/>
            <w:vAlign w:val="center"/>
          </w:tcPr>
          <w:p w14:paraId="159F76E3">
            <w:pPr>
              <w:jc w:val="right"/>
            </w:pPr>
            <w:r>
              <w:rPr>
                <w:rFonts w:ascii="宋体" w:hAnsi="宋体" w:eastAsia="宋体" w:cs="宋体"/>
                <w:b/>
                <w:i w:val="0"/>
                <w:color w:val="000000"/>
                <w:sz w:val="14"/>
              </w:rPr>
              <w:t>6,823.97</w:t>
            </w:r>
          </w:p>
        </w:tc>
        <w:tc>
          <w:tcPr>
            <w:tcW w:w="1160" w:type="dxa"/>
            <w:vAlign w:val="center"/>
          </w:tcPr>
          <w:p w14:paraId="1B415DDA">
            <w:pPr>
              <w:jc w:val="right"/>
            </w:pPr>
            <w:r>
              <w:rPr>
                <w:rFonts w:ascii="宋体" w:hAnsi="宋体" w:eastAsia="宋体" w:cs="宋体"/>
                <w:b/>
                <w:i w:val="0"/>
                <w:color w:val="000000"/>
                <w:sz w:val="14"/>
              </w:rPr>
              <w:t>6,823.97</w:t>
            </w:r>
          </w:p>
        </w:tc>
        <w:tc>
          <w:tcPr>
            <w:tcW w:w="1160" w:type="dxa"/>
            <w:vAlign w:val="center"/>
          </w:tcPr>
          <w:p w14:paraId="0617358F"/>
        </w:tc>
        <w:tc>
          <w:tcPr>
            <w:tcW w:w="1160" w:type="dxa"/>
            <w:vAlign w:val="center"/>
          </w:tcPr>
          <w:p w14:paraId="0961526C"/>
        </w:tc>
        <w:tc>
          <w:tcPr>
            <w:tcW w:w="1160" w:type="dxa"/>
            <w:vAlign w:val="center"/>
          </w:tcPr>
          <w:p w14:paraId="3382A699"/>
        </w:tc>
        <w:tc>
          <w:tcPr>
            <w:tcW w:w="1160" w:type="dxa"/>
            <w:vAlign w:val="center"/>
          </w:tcPr>
          <w:p w14:paraId="4862BE37"/>
        </w:tc>
        <w:tc>
          <w:tcPr>
            <w:tcW w:w="1092" w:type="dxa"/>
            <w:vAlign w:val="center"/>
          </w:tcPr>
          <w:p w14:paraId="1CD32CBC"/>
        </w:tc>
      </w:tr>
      <w:tr w14:paraId="1F3B6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A907399">
            <w:pPr>
              <w:jc w:val="left"/>
            </w:pPr>
            <w:r>
              <w:rPr>
                <w:rFonts w:ascii="宋体" w:hAnsi="宋体" w:eastAsia="宋体" w:cs="宋体"/>
                <w:b w:val="0"/>
                <w:i w:val="0"/>
                <w:color w:val="000000"/>
                <w:sz w:val="14"/>
              </w:rPr>
              <w:t>201</w:t>
            </w:r>
          </w:p>
        </w:tc>
        <w:tc>
          <w:tcPr>
            <w:tcW w:w="2060" w:type="dxa"/>
            <w:vAlign w:val="center"/>
          </w:tcPr>
          <w:p w14:paraId="58644688">
            <w:pPr>
              <w:jc w:val="left"/>
            </w:pPr>
            <w:r>
              <w:rPr>
                <w:rFonts w:ascii="宋体" w:hAnsi="宋体" w:eastAsia="宋体" w:cs="宋体"/>
                <w:b w:val="0"/>
                <w:i w:val="0"/>
                <w:color w:val="000000"/>
                <w:sz w:val="14"/>
              </w:rPr>
              <w:t>一般公共服务支出</w:t>
            </w:r>
          </w:p>
        </w:tc>
        <w:tc>
          <w:tcPr>
            <w:tcW w:w="1160" w:type="dxa"/>
            <w:vAlign w:val="center"/>
          </w:tcPr>
          <w:p w14:paraId="1FD8C7AB">
            <w:pPr>
              <w:jc w:val="right"/>
            </w:pPr>
            <w:r>
              <w:rPr>
                <w:rFonts w:ascii="宋体" w:hAnsi="宋体" w:eastAsia="宋体" w:cs="宋体"/>
                <w:b w:val="0"/>
                <w:i w:val="0"/>
                <w:color w:val="000000"/>
                <w:sz w:val="14"/>
              </w:rPr>
              <w:t>880.52</w:t>
            </w:r>
          </w:p>
        </w:tc>
        <w:tc>
          <w:tcPr>
            <w:tcW w:w="1160" w:type="dxa"/>
            <w:vAlign w:val="center"/>
          </w:tcPr>
          <w:p w14:paraId="125DE728">
            <w:pPr>
              <w:jc w:val="right"/>
            </w:pPr>
            <w:r>
              <w:rPr>
                <w:rFonts w:ascii="宋体" w:hAnsi="宋体" w:eastAsia="宋体" w:cs="宋体"/>
                <w:b w:val="0"/>
                <w:i w:val="0"/>
                <w:color w:val="000000"/>
                <w:sz w:val="14"/>
              </w:rPr>
              <w:t>880.52</w:t>
            </w:r>
          </w:p>
        </w:tc>
        <w:tc>
          <w:tcPr>
            <w:tcW w:w="1160" w:type="dxa"/>
            <w:vAlign w:val="center"/>
          </w:tcPr>
          <w:p w14:paraId="45AE9172"/>
        </w:tc>
        <w:tc>
          <w:tcPr>
            <w:tcW w:w="1160" w:type="dxa"/>
            <w:vAlign w:val="center"/>
          </w:tcPr>
          <w:p w14:paraId="61AE6E73"/>
        </w:tc>
        <w:tc>
          <w:tcPr>
            <w:tcW w:w="1160" w:type="dxa"/>
            <w:vAlign w:val="center"/>
          </w:tcPr>
          <w:p w14:paraId="4E050277"/>
        </w:tc>
        <w:tc>
          <w:tcPr>
            <w:tcW w:w="1160" w:type="dxa"/>
            <w:vAlign w:val="center"/>
          </w:tcPr>
          <w:p w14:paraId="525E7E78"/>
        </w:tc>
        <w:tc>
          <w:tcPr>
            <w:tcW w:w="1092" w:type="dxa"/>
            <w:vAlign w:val="center"/>
          </w:tcPr>
          <w:p w14:paraId="6D88848C"/>
        </w:tc>
      </w:tr>
      <w:tr w14:paraId="2ECE1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83A1EA7">
            <w:pPr>
              <w:jc w:val="left"/>
            </w:pPr>
            <w:r>
              <w:rPr>
                <w:rFonts w:ascii="宋体" w:hAnsi="宋体" w:eastAsia="宋体" w:cs="宋体"/>
                <w:b w:val="0"/>
                <w:i w:val="0"/>
                <w:color w:val="000000"/>
                <w:sz w:val="14"/>
              </w:rPr>
              <w:t>20103</w:t>
            </w:r>
          </w:p>
        </w:tc>
        <w:tc>
          <w:tcPr>
            <w:tcW w:w="2060" w:type="dxa"/>
            <w:vAlign w:val="center"/>
          </w:tcPr>
          <w:p w14:paraId="408DAFCD">
            <w:pPr>
              <w:jc w:val="left"/>
            </w:pPr>
            <w:r>
              <w:rPr>
                <w:rFonts w:ascii="宋体" w:hAnsi="宋体" w:eastAsia="宋体" w:cs="宋体"/>
                <w:b w:val="0"/>
                <w:i w:val="0"/>
                <w:color w:val="000000"/>
                <w:sz w:val="14"/>
              </w:rPr>
              <w:t>政府办公厅（室）及相关机构事务</w:t>
            </w:r>
          </w:p>
        </w:tc>
        <w:tc>
          <w:tcPr>
            <w:tcW w:w="1160" w:type="dxa"/>
            <w:vAlign w:val="center"/>
          </w:tcPr>
          <w:p w14:paraId="6CC206BD">
            <w:pPr>
              <w:jc w:val="right"/>
            </w:pPr>
            <w:r>
              <w:rPr>
                <w:rFonts w:ascii="宋体" w:hAnsi="宋体" w:eastAsia="宋体" w:cs="宋体"/>
                <w:b w:val="0"/>
                <w:i w:val="0"/>
                <w:color w:val="000000"/>
                <w:sz w:val="14"/>
              </w:rPr>
              <w:t>880.52</w:t>
            </w:r>
          </w:p>
        </w:tc>
        <w:tc>
          <w:tcPr>
            <w:tcW w:w="1160" w:type="dxa"/>
            <w:vAlign w:val="center"/>
          </w:tcPr>
          <w:p w14:paraId="5690FB59">
            <w:pPr>
              <w:jc w:val="right"/>
            </w:pPr>
            <w:r>
              <w:rPr>
                <w:rFonts w:ascii="宋体" w:hAnsi="宋体" w:eastAsia="宋体" w:cs="宋体"/>
                <w:b w:val="0"/>
                <w:i w:val="0"/>
                <w:color w:val="000000"/>
                <w:sz w:val="14"/>
              </w:rPr>
              <w:t>880.52</w:t>
            </w:r>
          </w:p>
        </w:tc>
        <w:tc>
          <w:tcPr>
            <w:tcW w:w="1160" w:type="dxa"/>
            <w:vAlign w:val="center"/>
          </w:tcPr>
          <w:p w14:paraId="0590B5EE"/>
        </w:tc>
        <w:tc>
          <w:tcPr>
            <w:tcW w:w="1160" w:type="dxa"/>
            <w:vAlign w:val="center"/>
          </w:tcPr>
          <w:p w14:paraId="3410ACD8"/>
        </w:tc>
        <w:tc>
          <w:tcPr>
            <w:tcW w:w="1160" w:type="dxa"/>
            <w:vAlign w:val="center"/>
          </w:tcPr>
          <w:p w14:paraId="5D70B0A3"/>
        </w:tc>
        <w:tc>
          <w:tcPr>
            <w:tcW w:w="1160" w:type="dxa"/>
            <w:vAlign w:val="center"/>
          </w:tcPr>
          <w:p w14:paraId="2E15EA32"/>
        </w:tc>
        <w:tc>
          <w:tcPr>
            <w:tcW w:w="1092" w:type="dxa"/>
            <w:vAlign w:val="center"/>
          </w:tcPr>
          <w:p w14:paraId="1A60CCAF"/>
        </w:tc>
      </w:tr>
      <w:tr w14:paraId="5EFA3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6F666A">
            <w:pPr>
              <w:jc w:val="left"/>
            </w:pPr>
            <w:r>
              <w:rPr>
                <w:rFonts w:ascii="宋体" w:hAnsi="宋体" w:eastAsia="宋体" w:cs="宋体"/>
                <w:b w:val="0"/>
                <w:i w:val="0"/>
                <w:color w:val="000000"/>
                <w:sz w:val="14"/>
              </w:rPr>
              <w:t>2010301</w:t>
            </w:r>
          </w:p>
        </w:tc>
        <w:tc>
          <w:tcPr>
            <w:tcW w:w="2060" w:type="dxa"/>
            <w:vAlign w:val="center"/>
          </w:tcPr>
          <w:p w14:paraId="3435F988">
            <w:pPr>
              <w:jc w:val="left"/>
            </w:pPr>
            <w:r>
              <w:rPr>
                <w:rFonts w:ascii="宋体" w:hAnsi="宋体" w:eastAsia="宋体" w:cs="宋体"/>
                <w:b w:val="0"/>
                <w:i w:val="0"/>
                <w:color w:val="000000"/>
                <w:sz w:val="14"/>
              </w:rPr>
              <w:t>行政运行</w:t>
            </w:r>
          </w:p>
        </w:tc>
        <w:tc>
          <w:tcPr>
            <w:tcW w:w="1160" w:type="dxa"/>
            <w:vAlign w:val="center"/>
          </w:tcPr>
          <w:p w14:paraId="31BD54EC">
            <w:pPr>
              <w:jc w:val="right"/>
            </w:pPr>
            <w:r>
              <w:rPr>
                <w:rFonts w:ascii="宋体" w:hAnsi="宋体" w:eastAsia="宋体" w:cs="宋体"/>
                <w:b w:val="0"/>
                <w:i w:val="0"/>
                <w:color w:val="000000"/>
                <w:sz w:val="14"/>
              </w:rPr>
              <w:t>311.22</w:t>
            </w:r>
          </w:p>
        </w:tc>
        <w:tc>
          <w:tcPr>
            <w:tcW w:w="1160" w:type="dxa"/>
            <w:vAlign w:val="center"/>
          </w:tcPr>
          <w:p w14:paraId="4CA9D615">
            <w:pPr>
              <w:jc w:val="right"/>
            </w:pPr>
            <w:r>
              <w:rPr>
                <w:rFonts w:ascii="宋体" w:hAnsi="宋体" w:eastAsia="宋体" w:cs="宋体"/>
                <w:b w:val="0"/>
                <w:i w:val="0"/>
                <w:color w:val="000000"/>
                <w:sz w:val="14"/>
              </w:rPr>
              <w:t>311.22</w:t>
            </w:r>
          </w:p>
        </w:tc>
        <w:tc>
          <w:tcPr>
            <w:tcW w:w="1160" w:type="dxa"/>
            <w:vAlign w:val="center"/>
          </w:tcPr>
          <w:p w14:paraId="1B6BDD06"/>
        </w:tc>
        <w:tc>
          <w:tcPr>
            <w:tcW w:w="1160" w:type="dxa"/>
            <w:vAlign w:val="center"/>
          </w:tcPr>
          <w:p w14:paraId="45ABD467"/>
        </w:tc>
        <w:tc>
          <w:tcPr>
            <w:tcW w:w="1160" w:type="dxa"/>
            <w:vAlign w:val="center"/>
          </w:tcPr>
          <w:p w14:paraId="018A0EB0"/>
        </w:tc>
        <w:tc>
          <w:tcPr>
            <w:tcW w:w="1160" w:type="dxa"/>
            <w:vAlign w:val="center"/>
          </w:tcPr>
          <w:p w14:paraId="271AB974"/>
        </w:tc>
        <w:tc>
          <w:tcPr>
            <w:tcW w:w="1092" w:type="dxa"/>
            <w:vAlign w:val="center"/>
          </w:tcPr>
          <w:p w14:paraId="6B270EC1"/>
        </w:tc>
      </w:tr>
      <w:tr w14:paraId="55631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663F9A">
            <w:pPr>
              <w:jc w:val="left"/>
            </w:pPr>
            <w:r>
              <w:rPr>
                <w:rFonts w:ascii="宋体" w:hAnsi="宋体" w:eastAsia="宋体" w:cs="宋体"/>
                <w:b w:val="0"/>
                <w:i w:val="0"/>
                <w:color w:val="000000"/>
                <w:sz w:val="14"/>
              </w:rPr>
              <w:t>2010302</w:t>
            </w:r>
          </w:p>
        </w:tc>
        <w:tc>
          <w:tcPr>
            <w:tcW w:w="2060" w:type="dxa"/>
            <w:vAlign w:val="center"/>
          </w:tcPr>
          <w:p w14:paraId="1A996415">
            <w:pPr>
              <w:jc w:val="left"/>
            </w:pPr>
            <w:r>
              <w:rPr>
                <w:rFonts w:ascii="宋体" w:hAnsi="宋体" w:eastAsia="宋体" w:cs="宋体"/>
                <w:b w:val="0"/>
                <w:i w:val="0"/>
                <w:color w:val="000000"/>
                <w:sz w:val="14"/>
              </w:rPr>
              <w:t>一般行政管理事务</w:t>
            </w:r>
          </w:p>
        </w:tc>
        <w:tc>
          <w:tcPr>
            <w:tcW w:w="1160" w:type="dxa"/>
            <w:vAlign w:val="center"/>
          </w:tcPr>
          <w:p w14:paraId="42AD3736">
            <w:pPr>
              <w:jc w:val="right"/>
            </w:pPr>
            <w:r>
              <w:rPr>
                <w:rFonts w:ascii="宋体" w:hAnsi="宋体" w:eastAsia="宋体" w:cs="宋体"/>
                <w:b w:val="0"/>
                <w:i w:val="0"/>
                <w:color w:val="000000"/>
                <w:sz w:val="14"/>
              </w:rPr>
              <w:t>3.33</w:t>
            </w:r>
          </w:p>
        </w:tc>
        <w:tc>
          <w:tcPr>
            <w:tcW w:w="1160" w:type="dxa"/>
            <w:vAlign w:val="center"/>
          </w:tcPr>
          <w:p w14:paraId="6A728BFE">
            <w:pPr>
              <w:jc w:val="right"/>
            </w:pPr>
            <w:r>
              <w:rPr>
                <w:rFonts w:ascii="宋体" w:hAnsi="宋体" w:eastAsia="宋体" w:cs="宋体"/>
                <w:b w:val="0"/>
                <w:i w:val="0"/>
                <w:color w:val="000000"/>
                <w:sz w:val="14"/>
              </w:rPr>
              <w:t>3.33</w:t>
            </w:r>
          </w:p>
        </w:tc>
        <w:tc>
          <w:tcPr>
            <w:tcW w:w="1160" w:type="dxa"/>
            <w:vAlign w:val="center"/>
          </w:tcPr>
          <w:p w14:paraId="2B2F4FCC"/>
        </w:tc>
        <w:tc>
          <w:tcPr>
            <w:tcW w:w="1160" w:type="dxa"/>
            <w:vAlign w:val="center"/>
          </w:tcPr>
          <w:p w14:paraId="7EE2D141"/>
        </w:tc>
        <w:tc>
          <w:tcPr>
            <w:tcW w:w="1160" w:type="dxa"/>
            <w:vAlign w:val="center"/>
          </w:tcPr>
          <w:p w14:paraId="174E3621"/>
        </w:tc>
        <w:tc>
          <w:tcPr>
            <w:tcW w:w="1160" w:type="dxa"/>
            <w:vAlign w:val="center"/>
          </w:tcPr>
          <w:p w14:paraId="563EFB64"/>
        </w:tc>
        <w:tc>
          <w:tcPr>
            <w:tcW w:w="1092" w:type="dxa"/>
            <w:vAlign w:val="center"/>
          </w:tcPr>
          <w:p w14:paraId="6480FE5C"/>
        </w:tc>
      </w:tr>
      <w:tr w14:paraId="2894F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72AE40">
            <w:pPr>
              <w:jc w:val="left"/>
            </w:pPr>
            <w:r>
              <w:rPr>
                <w:rFonts w:ascii="宋体" w:hAnsi="宋体" w:eastAsia="宋体" w:cs="宋体"/>
                <w:b w:val="0"/>
                <w:i w:val="0"/>
                <w:color w:val="000000"/>
                <w:sz w:val="14"/>
              </w:rPr>
              <w:t>2010350</w:t>
            </w:r>
          </w:p>
        </w:tc>
        <w:tc>
          <w:tcPr>
            <w:tcW w:w="2060" w:type="dxa"/>
            <w:vAlign w:val="center"/>
          </w:tcPr>
          <w:p w14:paraId="59D72EB0">
            <w:pPr>
              <w:jc w:val="left"/>
            </w:pPr>
            <w:r>
              <w:rPr>
                <w:rFonts w:ascii="宋体" w:hAnsi="宋体" w:eastAsia="宋体" w:cs="宋体"/>
                <w:b w:val="0"/>
                <w:i w:val="0"/>
                <w:color w:val="000000"/>
                <w:sz w:val="14"/>
              </w:rPr>
              <w:t>事业运行</w:t>
            </w:r>
          </w:p>
        </w:tc>
        <w:tc>
          <w:tcPr>
            <w:tcW w:w="1160" w:type="dxa"/>
            <w:vAlign w:val="center"/>
          </w:tcPr>
          <w:p w14:paraId="7A54E72B">
            <w:pPr>
              <w:jc w:val="right"/>
            </w:pPr>
            <w:r>
              <w:rPr>
                <w:rFonts w:ascii="宋体" w:hAnsi="宋体" w:eastAsia="宋体" w:cs="宋体"/>
                <w:b w:val="0"/>
                <w:i w:val="0"/>
                <w:color w:val="000000"/>
                <w:sz w:val="14"/>
              </w:rPr>
              <w:t>565.97</w:t>
            </w:r>
          </w:p>
        </w:tc>
        <w:tc>
          <w:tcPr>
            <w:tcW w:w="1160" w:type="dxa"/>
            <w:vAlign w:val="center"/>
          </w:tcPr>
          <w:p w14:paraId="5398E333">
            <w:pPr>
              <w:jc w:val="right"/>
            </w:pPr>
            <w:r>
              <w:rPr>
                <w:rFonts w:ascii="宋体" w:hAnsi="宋体" w:eastAsia="宋体" w:cs="宋体"/>
                <w:b w:val="0"/>
                <w:i w:val="0"/>
                <w:color w:val="000000"/>
                <w:sz w:val="14"/>
              </w:rPr>
              <w:t>565.97</w:t>
            </w:r>
          </w:p>
        </w:tc>
        <w:tc>
          <w:tcPr>
            <w:tcW w:w="1160" w:type="dxa"/>
            <w:vAlign w:val="center"/>
          </w:tcPr>
          <w:p w14:paraId="27C568CF"/>
        </w:tc>
        <w:tc>
          <w:tcPr>
            <w:tcW w:w="1160" w:type="dxa"/>
            <w:vAlign w:val="center"/>
          </w:tcPr>
          <w:p w14:paraId="01ABB5E3"/>
        </w:tc>
        <w:tc>
          <w:tcPr>
            <w:tcW w:w="1160" w:type="dxa"/>
            <w:vAlign w:val="center"/>
          </w:tcPr>
          <w:p w14:paraId="6ED5BD87"/>
        </w:tc>
        <w:tc>
          <w:tcPr>
            <w:tcW w:w="1160" w:type="dxa"/>
            <w:vAlign w:val="center"/>
          </w:tcPr>
          <w:p w14:paraId="7AEABDB2"/>
        </w:tc>
        <w:tc>
          <w:tcPr>
            <w:tcW w:w="1092" w:type="dxa"/>
            <w:vAlign w:val="center"/>
          </w:tcPr>
          <w:p w14:paraId="5FA1270F"/>
        </w:tc>
      </w:tr>
      <w:tr w14:paraId="76278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EE95491">
            <w:pPr>
              <w:jc w:val="left"/>
            </w:pPr>
            <w:r>
              <w:rPr>
                <w:rFonts w:ascii="宋体" w:hAnsi="宋体" w:eastAsia="宋体" w:cs="宋体"/>
                <w:b w:val="0"/>
                <w:i w:val="0"/>
                <w:color w:val="000000"/>
                <w:sz w:val="14"/>
              </w:rPr>
              <w:t>204</w:t>
            </w:r>
          </w:p>
        </w:tc>
        <w:tc>
          <w:tcPr>
            <w:tcW w:w="2060" w:type="dxa"/>
            <w:vAlign w:val="center"/>
          </w:tcPr>
          <w:p w14:paraId="31B29472">
            <w:pPr>
              <w:jc w:val="left"/>
            </w:pPr>
            <w:r>
              <w:rPr>
                <w:rFonts w:ascii="宋体" w:hAnsi="宋体" w:eastAsia="宋体" w:cs="宋体"/>
                <w:b w:val="0"/>
                <w:i w:val="0"/>
                <w:color w:val="000000"/>
                <w:sz w:val="14"/>
              </w:rPr>
              <w:t>公共安全支出</w:t>
            </w:r>
          </w:p>
        </w:tc>
        <w:tc>
          <w:tcPr>
            <w:tcW w:w="1160" w:type="dxa"/>
            <w:vAlign w:val="center"/>
          </w:tcPr>
          <w:p w14:paraId="35279E42">
            <w:pPr>
              <w:jc w:val="right"/>
            </w:pPr>
            <w:r>
              <w:rPr>
                <w:rFonts w:ascii="宋体" w:hAnsi="宋体" w:eastAsia="宋体" w:cs="宋体"/>
                <w:b w:val="0"/>
                <w:i w:val="0"/>
                <w:color w:val="000000"/>
                <w:sz w:val="14"/>
              </w:rPr>
              <w:t>1.00</w:t>
            </w:r>
          </w:p>
        </w:tc>
        <w:tc>
          <w:tcPr>
            <w:tcW w:w="1160" w:type="dxa"/>
            <w:vAlign w:val="center"/>
          </w:tcPr>
          <w:p w14:paraId="135EE31E">
            <w:pPr>
              <w:jc w:val="right"/>
            </w:pPr>
            <w:r>
              <w:rPr>
                <w:rFonts w:ascii="宋体" w:hAnsi="宋体" w:eastAsia="宋体" w:cs="宋体"/>
                <w:b w:val="0"/>
                <w:i w:val="0"/>
                <w:color w:val="000000"/>
                <w:sz w:val="14"/>
              </w:rPr>
              <w:t>1.00</w:t>
            </w:r>
          </w:p>
        </w:tc>
        <w:tc>
          <w:tcPr>
            <w:tcW w:w="1160" w:type="dxa"/>
            <w:vAlign w:val="center"/>
          </w:tcPr>
          <w:p w14:paraId="2062D4A2"/>
        </w:tc>
        <w:tc>
          <w:tcPr>
            <w:tcW w:w="1160" w:type="dxa"/>
            <w:vAlign w:val="center"/>
          </w:tcPr>
          <w:p w14:paraId="069C2291"/>
        </w:tc>
        <w:tc>
          <w:tcPr>
            <w:tcW w:w="1160" w:type="dxa"/>
            <w:vAlign w:val="center"/>
          </w:tcPr>
          <w:p w14:paraId="0BD2704C"/>
        </w:tc>
        <w:tc>
          <w:tcPr>
            <w:tcW w:w="1160" w:type="dxa"/>
            <w:vAlign w:val="center"/>
          </w:tcPr>
          <w:p w14:paraId="0152CCF1"/>
        </w:tc>
        <w:tc>
          <w:tcPr>
            <w:tcW w:w="1092" w:type="dxa"/>
            <w:vAlign w:val="center"/>
          </w:tcPr>
          <w:p w14:paraId="4628DC49"/>
        </w:tc>
      </w:tr>
      <w:tr w14:paraId="2E7EC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2063B1C">
            <w:pPr>
              <w:jc w:val="left"/>
            </w:pPr>
            <w:r>
              <w:rPr>
                <w:rFonts w:ascii="宋体" w:hAnsi="宋体" w:eastAsia="宋体" w:cs="宋体"/>
                <w:b w:val="0"/>
                <w:i w:val="0"/>
                <w:color w:val="000000"/>
                <w:sz w:val="14"/>
              </w:rPr>
              <w:t>20402</w:t>
            </w:r>
          </w:p>
        </w:tc>
        <w:tc>
          <w:tcPr>
            <w:tcW w:w="2060" w:type="dxa"/>
            <w:vAlign w:val="center"/>
          </w:tcPr>
          <w:p w14:paraId="099AD00A">
            <w:pPr>
              <w:jc w:val="left"/>
            </w:pPr>
            <w:r>
              <w:rPr>
                <w:rFonts w:ascii="宋体" w:hAnsi="宋体" w:eastAsia="宋体" w:cs="宋体"/>
                <w:b w:val="0"/>
                <w:i w:val="0"/>
                <w:color w:val="000000"/>
                <w:sz w:val="14"/>
              </w:rPr>
              <w:t>公安</w:t>
            </w:r>
          </w:p>
        </w:tc>
        <w:tc>
          <w:tcPr>
            <w:tcW w:w="1160" w:type="dxa"/>
            <w:vAlign w:val="center"/>
          </w:tcPr>
          <w:p w14:paraId="2A3B0CFD">
            <w:pPr>
              <w:jc w:val="right"/>
            </w:pPr>
            <w:r>
              <w:rPr>
                <w:rFonts w:ascii="宋体" w:hAnsi="宋体" w:eastAsia="宋体" w:cs="宋体"/>
                <w:b w:val="0"/>
                <w:i w:val="0"/>
                <w:color w:val="000000"/>
                <w:sz w:val="14"/>
              </w:rPr>
              <w:t>1.00</w:t>
            </w:r>
          </w:p>
        </w:tc>
        <w:tc>
          <w:tcPr>
            <w:tcW w:w="1160" w:type="dxa"/>
            <w:vAlign w:val="center"/>
          </w:tcPr>
          <w:p w14:paraId="3435A1C0">
            <w:pPr>
              <w:jc w:val="right"/>
            </w:pPr>
            <w:r>
              <w:rPr>
                <w:rFonts w:ascii="宋体" w:hAnsi="宋体" w:eastAsia="宋体" w:cs="宋体"/>
                <w:b w:val="0"/>
                <w:i w:val="0"/>
                <w:color w:val="000000"/>
                <w:sz w:val="14"/>
              </w:rPr>
              <w:t>1.00</w:t>
            </w:r>
          </w:p>
        </w:tc>
        <w:tc>
          <w:tcPr>
            <w:tcW w:w="1160" w:type="dxa"/>
            <w:vAlign w:val="center"/>
          </w:tcPr>
          <w:p w14:paraId="7E789CAD"/>
        </w:tc>
        <w:tc>
          <w:tcPr>
            <w:tcW w:w="1160" w:type="dxa"/>
            <w:vAlign w:val="center"/>
          </w:tcPr>
          <w:p w14:paraId="1828BA0E"/>
        </w:tc>
        <w:tc>
          <w:tcPr>
            <w:tcW w:w="1160" w:type="dxa"/>
            <w:vAlign w:val="center"/>
          </w:tcPr>
          <w:p w14:paraId="640C238F"/>
        </w:tc>
        <w:tc>
          <w:tcPr>
            <w:tcW w:w="1160" w:type="dxa"/>
            <w:vAlign w:val="center"/>
          </w:tcPr>
          <w:p w14:paraId="0D911668"/>
        </w:tc>
        <w:tc>
          <w:tcPr>
            <w:tcW w:w="1092" w:type="dxa"/>
            <w:vAlign w:val="center"/>
          </w:tcPr>
          <w:p w14:paraId="3EE72C27"/>
        </w:tc>
      </w:tr>
      <w:tr w14:paraId="592BA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0AAE7F">
            <w:pPr>
              <w:jc w:val="left"/>
            </w:pPr>
            <w:r>
              <w:rPr>
                <w:rFonts w:ascii="宋体" w:hAnsi="宋体" w:eastAsia="宋体" w:cs="宋体"/>
                <w:b w:val="0"/>
                <w:i w:val="0"/>
                <w:color w:val="000000"/>
                <w:sz w:val="14"/>
              </w:rPr>
              <w:t>2040220</w:t>
            </w:r>
          </w:p>
        </w:tc>
        <w:tc>
          <w:tcPr>
            <w:tcW w:w="2060" w:type="dxa"/>
            <w:vAlign w:val="center"/>
          </w:tcPr>
          <w:p w14:paraId="16FF5492">
            <w:pPr>
              <w:jc w:val="left"/>
            </w:pPr>
            <w:r>
              <w:rPr>
                <w:rFonts w:ascii="宋体" w:hAnsi="宋体" w:eastAsia="宋体" w:cs="宋体"/>
                <w:b w:val="0"/>
                <w:i w:val="0"/>
                <w:color w:val="000000"/>
                <w:sz w:val="14"/>
              </w:rPr>
              <w:t>执法办案</w:t>
            </w:r>
          </w:p>
        </w:tc>
        <w:tc>
          <w:tcPr>
            <w:tcW w:w="1160" w:type="dxa"/>
            <w:vAlign w:val="center"/>
          </w:tcPr>
          <w:p w14:paraId="17D98BF8">
            <w:pPr>
              <w:jc w:val="right"/>
            </w:pPr>
            <w:r>
              <w:rPr>
                <w:rFonts w:ascii="宋体" w:hAnsi="宋体" w:eastAsia="宋体" w:cs="宋体"/>
                <w:b w:val="0"/>
                <w:i w:val="0"/>
                <w:color w:val="000000"/>
                <w:sz w:val="14"/>
              </w:rPr>
              <w:t>1.00</w:t>
            </w:r>
          </w:p>
        </w:tc>
        <w:tc>
          <w:tcPr>
            <w:tcW w:w="1160" w:type="dxa"/>
            <w:vAlign w:val="center"/>
          </w:tcPr>
          <w:p w14:paraId="2B6CF19D">
            <w:pPr>
              <w:jc w:val="right"/>
            </w:pPr>
            <w:r>
              <w:rPr>
                <w:rFonts w:ascii="宋体" w:hAnsi="宋体" w:eastAsia="宋体" w:cs="宋体"/>
                <w:b w:val="0"/>
                <w:i w:val="0"/>
                <w:color w:val="000000"/>
                <w:sz w:val="14"/>
              </w:rPr>
              <w:t>1.00</w:t>
            </w:r>
          </w:p>
        </w:tc>
        <w:tc>
          <w:tcPr>
            <w:tcW w:w="1160" w:type="dxa"/>
            <w:vAlign w:val="center"/>
          </w:tcPr>
          <w:p w14:paraId="7655E4DA"/>
        </w:tc>
        <w:tc>
          <w:tcPr>
            <w:tcW w:w="1160" w:type="dxa"/>
            <w:vAlign w:val="center"/>
          </w:tcPr>
          <w:p w14:paraId="49C37335"/>
        </w:tc>
        <w:tc>
          <w:tcPr>
            <w:tcW w:w="1160" w:type="dxa"/>
            <w:vAlign w:val="center"/>
          </w:tcPr>
          <w:p w14:paraId="1D20D3FF"/>
        </w:tc>
        <w:tc>
          <w:tcPr>
            <w:tcW w:w="1160" w:type="dxa"/>
            <w:vAlign w:val="center"/>
          </w:tcPr>
          <w:p w14:paraId="6C7C1CAC"/>
        </w:tc>
        <w:tc>
          <w:tcPr>
            <w:tcW w:w="1092" w:type="dxa"/>
            <w:vAlign w:val="center"/>
          </w:tcPr>
          <w:p w14:paraId="6BBFB843"/>
        </w:tc>
      </w:tr>
      <w:tr w14:paraId="677E8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35E34B">
            <w:pPr>
              <w:jc w:val="left"/>
            </w:pPr>
            <w:r>
              <w:rPr>
                <w:rFonts w:ascii="宋体" w:hAnsi="宋体" w:eastAsia="宋体" w:cs="宋体"/>
                <w:b w:val="0"/>
                <w:i w:val="0"/>
                <w:color w:val="000000"/>
                <w:sz w:val="14"/>
              </w:rPr>
              <w:t>208</w:t>
            </w:r>
          </w:p>
        </w:tc>
        <w:tc>
          <w:tcPr>
            <w:tcW w:w="2060" w:type="dxa"/>
            <w:vAlign w:val="center"/>
          </w:tcPr>
          <w:p w14:paraId="399AF53C">
            <w:pPr>
              <w:jc w:val="left"/>
            </w:pPr>
            <w:r>
              <w:rPr>
                <w:rFonts w:ascii="宋体" w:hAnsi="宋体" w:eastAsia="宋体" w:cs="宋体"/>
                <w:b w:val="0"/>
                <w:i w:val="0"/>
                <w:color w:val="000000"/>
                <w:sz w:val="14"/>
              </w:rPr>
              <w:t>社会保障和就业支出</w:t>
            </w:r>
          </w:p>
        </w:tc>
        <w:tc>
          <w:tcPr>
            <w:tcW w:w="1160" w:type="dxa"/>
            <w:vAlign w:val="center"/>
          </w:tcPr>
          <w:p w14:paraId="680C2445">
            <w:pPr>
              <w:jc w:val="right"/>
            </w:pPr>
            <w:r>
              <w:rPr>
                <w:rFonts w:ascii="宋体" w:hAnsi="宋体" w:eastAsia="宋体" w:cs="宋体"/>
                <w:b w:val="0"/>
                <w:i w:val="0"/>
                <w:color w:val="000000"/>
                <w:sz w:val="14"/>
              </w:rPr>
              <w:t>320.20</w:t>
            </w:r>
          </w:p>
        </w:tc>
        <w:tc>
          <w:tcPr>
            <w:tcW w:w="1160" w:type="dxa"/>
            <w:vAlign w:val="center"/>
          </w:tcPr>
          <w:p w14:paraId="4C2317E6">
            <w:pPr>
              <w:jc w:val="right"/>
            </w:pPr>
            <w:r>
              <w:rPr>
                <w:rFonts w:ascii="宋体" w:hAnsi="宋体" w:eastAsia="宋体" w:cs="宋体"/>
                <w:b w:val="0"/>
                <w:i w:val="0"/>
                <w:color w:val="000000"/>
                <w:sz w:val="14"/>
              </w:rPr>
              <w:t>320.20</w:t>
            </w:r>
          </w:p>
        </w:tc>
        <w:tc>
          <w:tcPr>
            <w:tcW w:w="1160" w:type="dxa"/>
            <w:vAlign w:val="center"/>
          </w:tcPr>
          <w:p w14:paraId="5AF3BFBC"/>
        </w:tc>
        <w:tc>
          <w:tcPr>
            <w:tcW w:w="1160" w:type="dxa"/>
            <w:vAlign w:val="center"/>
          </w:tcPr>
          <w:p w14:paraId="6CD90163"/>
        </w:tc>
        <w:tc>
          <w:tcPr>
            <w:tcW w:w="1160" w:type="dxa"/>
            <w:vAlign w:val="center"/>
          </w:tcPr>
          <w:p w14:paraId="265721EB"/>
        </w:tc>
        <w:tc>
          <w:tcPr>
            <w:tcW w:w="1160" w:type="dxa"/>
            <w:vAlign w:val="center"/>
          </w:tcPr>
          <w:p w14:paraId="3E14636D"/>
        </w:tc>
        <w:tc>
          <w:tcPr>
            <w:tcW w:w="1092" w:type="dxa"/>
            <w:vAlign w:val="center"/>
          </w:tcPr>
          <w:p w14:paraId="72C06486"/>
        </w:tc>
      </w:tr>
      <w:tr w14:paraId="68FEE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2DB4543">
            <w:pPr>
              <w:jc w:val="left"/>
            </w:pPr>
            <w:r>
              <w:rPr>
                <w:rFonts w:ascii="宋体" w:hAnsi="宋体" w:eastAsia="宋体" w:cs="宋体"/>
                <w:b w:val="0"/>
                <w:i w:val="0"/>
                <w:color w:val="000000"/>
                <w:sz w:val="14"/>
              </w:rPr>
              <w:t>20802</w:t>
            </w:r>
          </w:p>
        </w:tc>
        <w:tc>
          <w:tcPr>
            <w:tcW w:w="2060" w:type="dxa"/>
            <w:vAlign w:val="center"/>
          </w:tcPr>
          <w:p w14:paraId="23A785AC">
            <w:pPr>
              <w:jc w:val="left"/>
            </w:pPr>
            <w:r>
              <w:rPr>
                <w:rFonts w:ascii="宋体" w:hAnsi="宋体" w:eastAsia="宋体" w:cs="宋体"/>
                <w:b w:val="0"/>
                <w:i w:val="0"/>
                <w:color w:val="000000"/>
                <w:sz w:val="14"/>
              </w:rPr>
              <w:t>民政管理事务</w:t>
            </w:r>
          </w:p>
        </w:tc>
        <w:tc>
          <w:tcPr>
            <w:tcW w:w="1160" w:type="dxa"/>
            <w:vAlign w:val="center"/>
          </w:tcPr>
          <w:p w14:paraId="6BF01248">
            <w:pPr>
              <w:jc w:val="right"/>
            </w:pPr>
            <w:r>
              <w:rPr>
                <w:rFonts w:ascii="宋体" w:hAnsi="宋体" w:eastAsia="宋体" w:cs="宋体"/>
                <w:b w:val="0"/>
                <w:i w:val="0"/>
                <w:color w:val="000000"/>
                <w:sz w:val="14"/>
              </w:rPr>
              <w:t>19.97</w:t>
            </w:r>
          </w:p>
        </w:tc>
        <w:tc>
          <w:tcPr>
            <w:tcW w:w="1160" w:type="dxa"/>
            <w:vAlign w:val="center"/>
          </w:tcPr>
          <w:p w14:paraId="15057409">
            <w:pPr>
              <w:jc w:val="right"/>
            </w:pPr>
            <w:r>
              <w:rPr>
                <w:rFonts w:ascii="宋体" w:hAnsi="宋体" w:eastAsia="宋体" w:cs="宋体"/>
                <w:b w:val="0"/>
                <w:i w:val="0"/>
                <w:color w:val="000000"/>
                <w:sz w:val="14"/>
              </w:rPr>
              <w:t>19.97</w:t>
            </w:r>
          </w:p>
        </w:tc>
        <w:tc>
          <w:tcPr>
            <w:tcW w:w="1160" w:type="dxa"/>
            <w:vAlign w:val="center"/>
          </w:tcPr>
          <w:p w14:paraId="46B574BC"/>
        </w:tc>
        <w:tc>
          <w:tcPr>
            <w:tcW w:w="1160" w:type="dxa"/>
            <w:vAlign w:val="center"/>
          </w:tcPr>
          <w:p w14:paraId="679C3FEF"/>
        </w:tc>
        <w:tc>
          <w:tcPr>
            <w:tcW w:w="1160" w:type="dxa"/>
            <w:vAlign w:val="center"/>
          </w:tcPr>
          <w:p w14:paraId="2A49AC0C"/>
        </w:tc>
        <w:tc>
          <w:tcPr>
            <w:tcW w:w="1160" w:type="dxa"/>
            <w:vAlign w:val="center"/>
          </w:tcPr>
          <w:p w14:paraId="72211693"/>
        </w:tc>
        <w:tc>
          <w:tcPr>
            <w:tcW w:w="1092" w:type="dxa"/>
            <w:vAlign w:val="center"/>
          </w:tcPr>
          <w:p w14:paraId="2D826719"/>
        </w:tc>
      </w:tr>
      <w:tr w14:paraId="615F6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E6FE1EB">
            <w:pPr>
              <w:jc w:val="left"/>
            </w:pPr>
            <w:r>
              <w:rPr>
                <w:rFonts w:ascii="宋体" w:hAnsi="宋体" w:eastAsia="宋体" w:cs="宋体"/>
                <w:b w:val="0"/>
                <w:i w:val="0"/>
                <w:color w:val="000000"/>
                <w:sz w:val="14"/>
              </w:rPr>
              <w:t>2080208</w:t>
            </w:r>
          </w:p>
        </w:tc>
        <w:tc>
          <w:tcPr>
            <w:tcW w:w="2060" w:type="dxa"/>
            <w:vAlign w:val="center"/>
          </w:tcPr>
          <w:p w14:paraId="05882055">
            <w:pPr>
              <w:jc w:val="left"/>
            </w:pPr>
            <w:r>
              <w:rPr>
                <w:rFonts w:ascii="宋体" w:hAnsi="宋体" w:eastAsia="宋体" w:cs="宋体"/>
                <w:b w:val="0"/>
                <w:i w:val="0"/>
                <w:color w:val="000000"/>
                <w:sz w:val="14"/>
              </w:rPr>
              <w:t>基层政权建设和社区治理</w:t>
            </w:r>
          </w:p>
        </w:tc>
        <w:tc>
          <w:tcPr>
            <w:tcW w:w="1160" w:type="dxa"/>
            <w:vAlign w:val="center"/>
          </w:tcPr>
          <w:p w14:paraId="2F4150DA">
            <w:pPr>
              <w:jc w:val="right"/>
            </w:pPr>
            <w:r>
              <w:rPr>
                <w:rFonts w:ascii="宋体" w:hAnsi="宋体" w:eastAsia="宋体" w:cs="宋体"/>
                <w:b w:val="0"/>
                <w:i w:val="0"/>
                <w:color w:val="000000"/>
                <w:sz w:val="14"/>
              </w:rPr>
              <w:t>19.97</w:t>
            </w:r>
          </w:p>
        </w:tc>
        <w:tc>
          <w:tcPr>
            <w:tcW w:w="1160" w:type="dxa"/>
            <w:vAlign w:val="center"/>
          </w:tcPr>
          <w:p w14:paraId="1AA1E16B">
            <w:pPr>
              <w:jc w:val="right"/>
            </w:pPr>
            <w:r>
              <w:rPr>
                <w:rFonts w:ascii="宋体" w:hAnsi="宋体" w:eastAsia="宋体" w:cs="宋体"/>
                <w:b w:val="0"/>
                <w:i w:val="0"/>
                <w:color w:val="000000"/>
                <w:sz w:val="14"/>
              </w:rPr>
              <w:t>19.97</w:t>
            </w:r>
          </w:p>
        </w:tc>
        <w:tc>
          <w:tcPr>
            <w:tcW w:w="1160" w:type="dxa"/>
            <w:vAlign w:val="center"/>
          </w:tcPr>
          <w:p w14:paraId="105D4CCF"/>
        </w:tc>
        <w:tc>
          <w:tcPr>
            <w:tcW w:w="1160" w:type="dxa"/>
            <w:vAlign w:val="center"/>
          </w:tcPr>
          <w:p w14:paraId="06347E3C"/>
        </w:tc>
        <w:tc>
          <w:tcPr>
            <w:tcW w:w="1160" w:type="dxa"/>
            <w:vAlign w:val="center"/>
          </w:tcPr>
          <w:p w14:paraId="289AF0CC"/>
        </w:tc>
        <w:tc>
          <w:tcPr>
            <w:tcW w:w="1160" w:type="dxa"/>
            <w:vAlign w:val="center"/>
          </w:tcPr>
          <w:p w14:paraId="3251167F"/>
        </w:tc>
        <w:tc>
          <w:tcPr>
            <w:tcW w:w="1092" w:type="dxa"/>
            <w:vAlign w:val="center"/>
          </w:tcPr>
          <w:p w14:paraId="52DDAA18"/>
        </w:tc>
      </w:tr>
      <w:tr w14:paraId="6ADC4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137F59E">
            <w:pPr>
              <w:jc w:val="left"/>
            </w:pPr>
            <w:r>
              <w:rPr>
                <w:rFonts w:ascii="宋体" w:hAnsi="宋体" w:eastAsia="宋体" w:cs="宋体"/>
                <w:b w:val="0"/>
                <w:i w:val="0"/>
                <w:color w:val="000000"/>
                <w:sz w:val="14"/>
              </w:rPr>
              <w:t>20805</w:t>
            </w:r>
          </w:p>
        </w:tc>
        <w:tc>
          <w:tcPr>
            <w:tcW w:w="2060" w:type="dxa"/>
            <w:vAlign w:val="center"/>
          </w:tcPr>
          <w:p w14:paraId="491B774F">
            <w:pPr>
              <w:jc w:val="left"/>
            </w:pPr>
            <w:r>
              <w:rPr>
                <w:rFonts w:ascii="宋体" w:hAnsi="宋体" w:eastAsia="宋体" w:cs="宋体"/>
                <w:b w:val="0"/>
                <w:i w:val="0"/>
                <w:color w:val="000000"/>
                <w:sz w:val="14"/>
              </w:rPr>
              <w:t>行政事业单位养老支出</w:t>
            </w:r>
          </w:p>
        </w:tc>
        <w:tc>
          <w:tcPr>
            <w:tcW w:w="1160" w:type="dxa"/>
            <w:vAlign w:val="center"/>
          </w:tcPr>
          <w:p w14:paraId="034F305D">
            <w:pPr>
              <w:jc w:val="right"/>
            </w:pPr>
            <w:r>
              <w:rPr>
                <w:rFonts w:ascii="宋体" w:hAnsi="宋体" w:eastAsia="宋体" w:cs="宋体"/>
                <w:b w:val="0"/>
                <w:i w:val="0"/>
                <w:color w:val="000000"/>
                <w:sz w:val="14"/>
              </w:rPr>
              <w:t>230.08</w:t>
            </w:r>
          </w:p>
        </w:tc>
        <w:tc>
          <w:tcPr>
            <w:tcW w:w="1160" w:type="dxa"/>
            <w:vAlign w:val="center"/>
          </w:tcPr>
          <w:p w14:paraId="316DAC90">
            <w:pPr>
              <w:jc w:val="right"/>
            </w:pPr>
            <w:r>
              <w:rPr>
                <w:rFonts w:ascii="宋体" w:hAnsi="宋体" w:eastAsia="宋体" w:cs="宋体"/>
                <w:b w:val="0"/>
                <w:i w:val="0"/>
                <w:color w:val="000000"/>
                <w:sz w:val="14"/>
              </w:rPr>
              <w:t>230.08</w:t>
            </w:r>
          </w:p>
        </w:tc>
        <w:tc>
          <w:tcPr>
            <w:tcW w:w="1160" w:type="dxa"/>
            <w:vAlign w:val="center"/>
          </w:tcPr>
          <w:p w14:paraId="041325BC"/>
        </w:tc>
        <w:tc>
          <w:tcPr>
            <w:tcW w:w="1160" w:type="dxa"/>
            <w:vAlign w:val="center"/>
          </w:tcPr>
          <w:p w14:paraId="2D800044"/>
        </w:tc>
        <w:tc>
          <w:tcPr>
            <w:tcW w:w="1160" w:type="dxa"/>
            <w:vAlign w:val="center"/>
          </w:tcPr>
          <w:p w14:paraId="5BE90DDD"/>
        </w:tc>
        <w:tc>
          <w:tcPr>
            <w:tcW w:w="1160" w:type="dxa"/>
            <w:vAlign w:val="center"/>
          </w:tcPr>
          <w:p w14:paraId="5CB14E4B"/>
        </w:tc>
        <w:tc>
          <w:tcPr>
            <w:tcW w:w="1092" w:type="dxa"/>
            <w:vAlign w:val="center"/>
          </w:tcPr>
          <w:p w14:paraId="0777B797"/>
        </w:tc>
      </w:tr>
      <w:tr w14:paraId="6A0D4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2630D6">
            <w:pPr>
              <w:jc w:val="left"/>
            </w:pPr>
            <w:r>
              <w:rPr>
                <w:rFonts w:ascii="宋体" w:hAnsi="宋体" w:eastAsia="宋体" w:cs="宋体"/>
                <w:b w:val="0"/>
                <w:i w:val="0"/>
                <w:color w:val="000000"/>
                <w:sz w:val="14"/>
              </w:rPr>
              <w:t>2080501</w:t>
            </w:r>
          </w:p>
        </w:tc>
        <w:tc>
          <w:tcPr>
            <w:tcW w:w="2060" w:type="dxa"/>
            <w:vAlign w:val="center"/>
          </w:tcPr>
          <w:p w14:paraId="4E1CAAA8">
            <w:pPr>
              <w:jc w:val="left"/>
            </w:pPr>
            <w:r>
              <w:rPr>
                <w:rFonts w:ascii="宋体" w:hAnsi="宋体" w:eastAsia="宋体" w:cs="宋体"/>
                <w:b w:val="0"/>
                <w:i w:val="0"/>
                <w:color w:val="000000"/>
                <w:sz w:val="14"/>
              </w:rPr>
              <w:t>行政单位离退休</w:t>
            </w:r>
          </w:p>
        </w:tc>
        <w:tc>
          <w:tcPr>
            <w:tcW w:w="1160" w:type="dxa"/>
            <w:vAlign w:val="center"/>
          </w:tcPr>
          <w:p w14:paraId="75F9C472">
            <w:pPr>
              <w:jc w:val="right"/>
            </w:pPr>
            <w:r>
              <w:rPr>
                <w:rFonts w:ascii="宋体" w:hAnsi="宋体" w:eastAsia="宋体" w:cs="宋体"/>
                <w:b w:val="0"/>
                <w:i w:val="0"/>
                <w:color w:val="000000"/>
                <w:sz w:val="14"/>
              </w:rPr>
              <w:t>16.92</w:t>
            </w:r>
          </w:p>
        </w:tc>
        <w:tc>
          <w:tcPr>
            <w:tcW w:w="1160" w:type="dxa"/>
            <w:vAlign w:val="center"/>
          </w:tcPr>
          <w:p w14:paraId="74CDC1FD">
            <w:pPr>
              <w:jc w:val="right"/>
            </w:pPr>
            <w:r>
              <w:rPr>
                <w:rFonts w:ascii="宋体" w:hAnsi="宋体" w:eastAsia="宋体" w:cs="宋体"/>
                <w:b w:val="0"/>
                <w:i w:val="0"/>
                <w:color w:val="000000"/>
                <w:sz w:val="14"/>
              </w:rPr>
              <w:t>16.92</w:t>
            </w:r>
          </w:p>
        </w:tc>
        <w:tc>
          <w:tcPr>
            <w:tcW w:w="1160" w:type="dxa"/>
            <w:vAlign w:val="center"/>
          </w:tcPr>
          <w:p w14:paraId="1B94CA42"/>
        </w:tc>
        <w:tc>
          <w:tcPr>
            <w:tcW w:w="1160" w:type="dxa"/>
            <w:vAlign w:val="center"/>
          </w:tcPr>
          <w:p w14:paraId="271503F6"/>
        </w:tc>
        <w:tc>
          <w:tcPr>
            <w:tcW w:w="1160" w:type="dxa"/>
            <w:vAlign w:val="center"/>
          </w:tcPr>
          <w:p w14:paraId="40BC6CF7"/>
        </w:tc>
        <w:tc>
          <w:tcPr>
            <w:tcW w:w="1160" w:type="dxa"/>
            <w:vAlign w:val="center"/>
          </w:tcPr>
          <w:p w14:paraId="7A7B7097"/>
        </w:tc>
        <w:tc>
          <w:tcPr>
            <w:tcW w:w="1092" w:type="dxa"/>
            <w:vAlign w:val="center"/>
          </w:tcPr>
          <w:p w14:paraId="3550054D"/>
        </w:tc>
      </w:tr>
      <w:tr w14:paraId="2C22E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24227D">
            <w:pPr>
              <w:jc w:val="left"/>
            </w:pPr>
            <w:r>
              <w:rPr>
                <w:rFonts w:ascii="宋体" w:hAnsi="宋体" w:eastAsia="宋体" w:cs="宋体"/>
                <w:b w:val="0"/>
                <w:i w:val="0"/>
                <w:color w:val="000000"/>
                <w:sz w:val="14"/>
              </w:rPr>
              <w:t>2080502</w:t>
            </w:r>
          </w:p>
        </w:tc>
        <w:tc>
          <w:tcPr>
            <w:tcW w:w="2060" w:type="dxa"/>
            <w:vAlign w:val="center"/>
          </w:tcPr>
          <w:p w14:paraId="5A8B6B7D">
            <w:pPr>
              <w:jc w:val="left"/>
            </w:pPr>
            <w:r>
              <w:rPr>
                <w:rFonts w:ascii="宋体" w:hAnsi="宋体" w:eastAsia="宋体" w:cs="宋体"/>
                <w:b w:val="0"/>
                <w:i w:val="0"/>
                <w:color w:val="000000"/>
                <w:sz w:val="14"/>
              </w:rPr>
              <w:t>事业单位离退休</w:t>
            </w:r>
          </w:p>
        </w:tc>
        <w:tc>
          <w:tcPr>
            <w:tcW w:w="1160" w:type="dxa"/>
            <w:vAlign w:val="center"/>
          </w:tcPr>
          <w:p w14:paraId="547B30CA">
            <w:pPr>
              <w:jc w:val="right"/>
            </w:pPr>
            <w:r>
              <w:rPr>
                <w:rFonts w:ascii="宋体" w:hAnsi="宋体" w:eastAsia="宋体" w:cs="宋体"/>
                <w:b w:val="0"/>
                <w:i w:val="0"/>
                <w:color w:val="000000"/>
                <w:sz w:val="14"/>
              </w:rPr>
              <w:t>23.05</w:t>
            </w:r>
          </w:p>
        </w:tc>
        <w:tc>
          <w:tcPr>
            <w:tcW w:w="1160" w:type="dxa"/>
            <w:vAlign w:val="center"/>
          </w:tcPr>
          <w:p w14:paraId="4775F1B9">
            <w:pPr>
              <w:jc w:val="right"/>
            </w:pPr>
            <w:r>
              <w:rPr>
                <w:rFonts w:ascii="宋体" w:hAnsi="宋体" w:eastAsia="宋体" w:cs="宋体"/>
                <w:b w:val="0"/>
                <w:i w:val="0"/>
                <w:color w:val="000000"/>
                <w:sz w:val="14"/>
              </w:rPr>
              <w:t>23.05</w:t>
            </w:r>
          </w:p>
        </w:tc>
        <w:tc>
          <w:tcPr>
            <w:tcW w:w="1160" w:type="dxa"/>
            <w:vAlign w:val="center"/>
          </w:tcPr>
          <w:p w14:paraId="7BF8BE72"/>
        </w:tc>
        <w:tc>
          <w:tcPr>
            <w:tcW w:w="1160" w:type="dxa"/>
            <w:vAlign w:val="center"/>
          </w:tcPr>
          <w:p w14:paraId="173EA67F"/>
        </w:tc>
        <w:tc>
          <w:tcPr>
            <w:tcW w:w="1160" w:type="dxa"/>
            <w:vAlign w:val="center"/>
          </w:tcPr>
          <w:p w14:paraId="58EEAAC8"/>
        </w:tc>
        <w:tc>
          <w:tcPr>
            <w:tcW w:w="1160" w:type="dxa"/>
            <w:vAlign w:val="center"/>
          </w:tcPr>
          <w:p w14:paraId="632AA9E0"/>
        </w:tc>
        <w:tc>
          <w:tcPr>
            <w:tcW w:w="1092" w:type="dxa"/>
            <w:vAlign w:val="center"/>
          </w:tcPr>
          <w:p w14:paraId="16DDED01"/>
        </w:tc>
      </w:tr>
      <w:tr w14:paraId="3D890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D6076F">
            <w:pPr>
              <w:jc w:val="left"/>
            </w:pPr>
            <w:r>
              <w:rPr>
                <w:rFonts w:ascii="宋体" w:hAnsi="宋体" w:eastAsia="宋体" w:cs="宋体"/>
                <w:b w:val="0"/>
                <w:i w:val="0"/>
                <w:color w:val="000000"/>
                <w:sz w:val="14"/>
              </w:rPr>
              <w:t>2080505</w:t>
            </w:r>
          </w:p>
        </w:tc>
        <w:tc>
          <w:tcPr>
            <w:tcW w:w="2060" w:type="dxa"/>
            <w:vAlign w:val="center"/>
          </w:tcPr>
          <w:p w14:paraId="5841B068">
            <w:pPr>
              <w:jc w:val="left"/>
            </w:pPr>
            <w:r>
              <w:rPr>
                <w:rFonts w:ascii="宋体" w:hAnsi="宋体" w:eastAsia="宋体" w:cs="宋体"/>
                <w:b w:val="0"/>
                <w:i w:val="0"/>
                <w:color w:val="000000"/>
                <w:sz w:val="14"/>
              </w:rPr>
              <w:t>机关事业单位基本养老保险缴费支出</w:t>
            </w:r>
          </w:p>
        </w:tc>
        <w:tc>
          <w:tcPr>
            <w:tcW w:w="1160" w:type="dxa"/>
            <w:vAlign w:val="center"/>
          </w:tcPr>
          <w:p w14:paraId="486B7055">
            <w:pPr>
              <w:jc w:val="right"/>
            </w:pPr>
            <w:r>
              <w:rPr>
                <w:rFonts w:ascii="宋体" w:hAnsi="宋体" w:eastAsia="宋体" w:cs="宋体"/>
                <w:b w:val="0"/>
                <w:i w:val="0"/>
                <w:color w:val="000000"/>
                <w:sz w:val="14"/>
              </w:rPr>
              <w:t>135.17</w:t>
            </w:r>
          </w:p>
        </w:tc>
        <w:tc>
          <w:tcPr>
            <w:tcW w:w="1160" w:type="dxa"/>
            <w:vAlign w:val="center"/>
          </w:tcPr>
          <w:p w14:paraId="04089F88">
            <w:pPr>
              <w:jc w:val="right"/>
            </w:pPr>
            <w:r>
              <w:rPr>
                <w:rFonts w:ascii="宋体" w:hAnsi="宋体" w:eastAsia="宋体" w:cs="宋体"/>
                <w:b w:val="0"/>
                <w:i w:val="0"/>
                <w:color w:val="000000"/>
                <w:sz w:val="14"/>
              </w:rPr>
              <w:t>135.17</w:t>
            </w:r>
          </w:p>
        </w:tc>
        <w:tc>
          <w:tcPr>
            <w:tcW w:w="1160" w:type="dxa"/>
            <w:vAlign w:val="center"/>
          </w:tcPr>
          <w:p w14:paraId="651C565D"/>
        </w:tc>
        <w:tc>
          <w:tcPr>
            <w:tcW w:w="1160" w:type="dxa"/>
            <w:vAlign w:val="center"/>
          </w:tcPr>
          <w:p w14:paraId="73EA9CCA"/>
        </w:tc>
        <w:tc>
          <w:tcPr>
            <w:tcW w:w="1160" w:type="dxa"/>
            <w:vAlign w:val="center"/>
          </w:tcPr>
          <w:p w14:paraId="3E0CC5BA"/>
        </w:tc>
        <w:tc>
          <w:tcPr>
            <w:tcW w:w="1160" w:type="dxa"/>
            <w:vAlign w:val="center"/>
          </w:tcPr>
          <w:p w14:paraId="5D6A3772"/>
        </w:tc>
        <w:tc>
          <w:tcPr>
            <w:tcW w:w="1092" w:type="dxa"/>
            <w:vAlign w:val="center"/>
          </w:tcPr>
          <w:p w14:paraId="3628609B"/>
        </w:tc>
      </w:tr>
      <w:tr w14:paraId="15DFE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4C8ACF">
            <w:pPr>
              <w:jc w:val="left"/>
            </w:pPr>
            <w:r>
              <w:rPr>
                <w:rFonts w:ascii="宋体" w:hAnsi="宋体" w:eastAsia="宋体" w:cs="宋体"/>
                <w:b w:val="0"/>
                <w:i w:val="0"/>
                <w:color w:val="000000"/>
                <w:sz w:val="14"/>
              </w:rPr>
              <w:t>2080506</w:t>
            </w:r>
          </w:p>
        </w:tc>
        <w:tc>
          <w:tcPr>
            <w:tcW w:w="2060" w:type="dxa"/>
            <w:vAlign w:val="center"/>
          </w:tcPr>
          <w:p w14:paraId="0FF8F78A">
            <w:pPr>
              <w:jc w:val="left"/>
            </w:pPr>
            <w:r>
              <w:rPr>
                <w:rFonts w:ascii="宋体" w:hAnsi="宋体" w:eastAsia="宋体" w:cs="宋体"/>
                <w:b w:val="0"/>
                <w:i w:val="0"/>
                <w:color w:val="000000"/>
                <w:sz w:val="14"/>
              </w:rPr>
              <w:t>机关事业单位职业年金缴费支出</w:t>
            </w:r>
          </w:p>
        </w:tc>
        <w:tc>
          <w:tcPr>
            <w:tcW w:w="1160" w:type="dxa"/>
            <w:vAlign w:val="center"/>
          </w:tcPr>
          <w:p w14:paraId="46139471">
            <w:pPr>
              <w:jc w:val="right"/>
            </w:pPr>
            <w:r>
              <w:rPr>
                <w:rFonts w:ascii="宋体" w:hAnsi="宋体" w:eastAsia="宋体" w:cs="宋体"/>
                <w:b w:val="0"/>
                <w:i w:val="0"/>
                <w:color w:val="000000"/>
                <w:sz w:val="14"/>
              </w:rPr>
              <w:t>54.94</w:t>
            </w:r>
          </w:p>
        </w:tc>
        <w:tc>
          <w:tcPr>
            <w:tcW w:w="1160" w:type="dxa"/>
            <w:vAlign w:val="center"/>
          </w:tcPr>
          <w:p w14:paraId="01AD05DD">
            <w:pPr>
              <w:jc w:val="right"/>
            </w:pPr>
            <w:r>
              <w:rPr>
                <w:rFonts w:ascii="宋体" w:hAnsi="宋体" w:eastAsia="宋体" w:cs="宋体"/>
                <w:b w:val="0"/>
                <w:i w:val="0"/>
                <w:color w:val="000000"/>
                <w:sz w:val="14"/>
              </w:rPr>
              <w:t>54.94</w:t>
            </w:r>
          </w:p>
        </w:tc>
        <w:tc>
          <w:tcPr>
            <w:tcW w:w="1160" w:type="dxa"/>
            <w:vAlign w:val="center"/>
          </w:tcPr>
          <w:p w14:paraId="60E0E37F"/>
        </w:tc>
        <w:tc>
          <w:tcPr>
            <w:tcW w:w="1160" w:type="dxa"/>
            <w:vAlign w:val="center"/>
          </w:tcPr>
          <w:p w14:paraId="63D05312"/>
        </w:tc>
        <w:tc>
          <w:tcPr>
            <w:tcW w:w="1160" w:type="dxa"/>
            <w:vAlign w:val="center"/>
          </w:tcPr>
          <w:p w14:paraId="2A6716A9"/>
        </w:tc>
        <w:tc>
          <w:tcPr>
            <w:tcW w:w="1160" w:type="dxa"/>
            <w:vAlign w:val="center"/>
          </w:tcPr>
          <w:p w14:paraId="4665112A"/>
        </w:tc>
        <w:tc>
          <w:tcPr>
            <w:tcW w:w="1092" w:type="dxa"/>
            <w:vAlign w:val="center"/>
          </w:tcPr>
          <w:p w14:paraId="2D56CA89"/>
        </w:tc>
      </w:tr>
      <w:tr w14:paraId="0AA4F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487F555">
            <w:pPr>
              <w:jc w:val="left"/>
            </w:pPr>
            <w:r>
              <w:rPr>
                <w:rFonts w:ascii="宋体" w:hAnsi="宋体" w:eastAsia="宋体" w:cs="宋体"/>
                <w:b w:val="0"/>
                <w:i w:val="0"/>
                <w:color w:val="000000"/>
                <w:sz w:val="14"/>
              </w:rPr>
              <w:t>20808</w:t>
            </w:r>
          </w:p>
        </w:tc>
        <w:tc>
          <w:tcPr>
            <w:tcW w:w="2060" w:type="dxa"/>
            <w:vAlign w:val="center"/>
          </w:tcPr>
          <w:p w14:paraId="0E4BBBA0">
            <w:pPr>
              <w:jc w:val="left"/>
            </w:pPr>
            <w:r>
              <w:rPr>
                <w:rFonts w:ascii="宋体" w:hAnsi="宋体" w:eastAsia="宋体" w:cs="宋体"/>
                <w:b w:val="0"/>
                <w:i w:val="0"/>
                <w:color w:val="000000"/>
                <w:sz w:val="14"/>
              </w:rPr>
              <w:t>抚恤</w:t>
            </w:r>
          </w:p>
        </w:tc>
        <w:tc>
          <w:tcPr>
            <w:tcW w:w="1160" w:type="dxa"/>
            <w:vAlign w:val="center"/>
          </w:tcPr>
          <w:p w14:paraId="1B1F1E45">
            <w:pPr>
              <w:jc w:val="right"/>
            </w:pPr>
            <w:r>
              <w:rPr>
                <w:rFonts w:ascii="宋体" w:hAnsi="宋体" w:eastAsia="宋体" w:cs="宋体"/>
                <w:b w:val="0"/>
                <w:i w:val="0"/>
                <w:color w:val="000000"/>
                <w:sz w:val="14"/>
              </w:rPr>
              <w:t>54.56</w:t>
            </w:r>
          </w:p>
        </w:tc>
        <w:tc>
          <w:tcPr>
            <w:tcW w:w="1160" w:type="dxa"/>
            <w:vAlign w:val="center"/>
          </w:tcPr>
          <w:p w14:paraId="4297F877">
            <w:pPr>
              <w:jc w:val="right"/>
            </w:pPr>
            <w:r>
              <w:rPr>
                <w:rFonts w:ascii="宋体" w:hAnsi="宋体" w:eastAsia="宋体" w:cs="宋体"/>
                <w:b w:val="0"/>
                <w:i w:val="0"/>
                <w:color w:val="000000"/>
                <w:sz w:val="14"/>
              </w:rPr>
              <w:t>54.56</w:t>
            </w:r>
          </w:p>
        </w:tc>
        <w:tc>
          <w:tcPr>
            <w:tcW w:w="1160" w:type="dxa"/>
            <w:vAlign w:val="center"/>
          </w:tcPr>
          <w:p w14:paraId="11B8016D"/>
        </w:tc>
        <w:tc>
          <w:tcPr>
            <w:tcW w:w="1160" w:type="dxa"/>
            <w:vAlign w:val="center"/>
          </w:tcPr>
          <w:p w14:paraId="34983849"/>
        </w:tc>
        <w:tc>
          <w:tcPr>
            <w:tcW w:w="1160" w:type="dxa"/>
            <w:vAlign w:val="center"/>
          </w:tcPr>
          <w:p w14:paraId="60071CD2"/>
        </w:tc>
        <w:tc>
          <w:tcPr>
            <w:tcW w:w="1160" w:type="dxa"/>
            <w:vAlign w:val="center"/>
          </w:tcPr>
          <w:p w14:paraId="47A30AB5"/>
        </w:tc>
        <w:tc>
          <w:tcPr>
            <w:tcW w:w="1092" w:type="dxa"/>
            <w:vAlign w:val="center"/>
          </w:tcPr>
          <w:p w14:paraId="799E4534"/>
        </w:tc>
      </w:tr>
      <w:tr w14:paraId="404F7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DBEF70B">
            <w:pPr>
              <w:jc w:val="left"/>
            </w:pPr>
            <w:r>
              <w:rPr>
                <w:rFonts w:ascii="宋体" w:hAnsi="宋体" w:eastAsia="宋体" w:cs="宋体"/>
                <w:b w:val="0"/>
                <w:i w:val="0"/>
                <w:color w:val="000000"/>
                <w:sz w:val="14"/>
              </w:rPr>
              <w:t>2080801</w:t>
            </w:r>
          </w:p>
        </w:tc>
        <w:tc>
          <w:tcPr>
            <w:tcW w:w="2060" w:type="dxa"/>
            <w:vAlign w:val="center"/>
          </w:tcPr>
          <w:p w14:paraId="3E7ACBAD">
            <w:pPr>
              <w:jc w:val="left"/>
            </w:pPr>
            <w:r>
              <w:rPr>
                <w:rFonts w:ascii="宋体" w:hAnsi="宋体" w:eastAsia="宋体" w:cs="宋体"/>
                <w:b w:val="0"/>
                <w:i w:val="0"/>
                <w:color w:val="000000"/>
                <w:sz w:val="14"/>
              </w:rPr>
              <w:t>死亡抚恤</w:t>
            </w:r>
          </w:p>
        </w:tc>
        <w:tc>
          <w:tcPr>
            <w:tcW w:w="1160" w:type="dxa"/>
            <w:vAlign w:val="center"/>
          </w:tcPr>
          <w:p w14:paraId="4F9896BB">
            <w:pPr>
              <w:jc w:val="right"/>
            </w:pPr>
            <w:r>
              <w:rPr>
                <w:rFonts w:ascii="宋体" w:hAnsi="宋体" w:eastAsia="宋体" w:cs="宋体"/>
                <w:b w:val="0"/>
                <w:i w:val="0"/>
                <w:color w:val="000000"/>
                <w:sz w:val="14"/>
              </w:rPr>
              <w:t>54.56</w:t>
            </w:r>
          </w:p>
        </w:tc>
        <w:tc>
          <w:tcPr>
            <w:tcW w:w="1160" w:type="dxa"/>
            <w:vAlign w:val="center"/>
          </w:tcPr>
          <w:p w14:paraId="00541474">
            <w:pPr>
              <w:jc w:val="right"/>
            </w:pPr>
            <w:r>
              <w:rPr>
                <w:rFonts w:ascii="宋体" w:hAnsi="宋体" w:eastAsia="宋体" w:cs="宋体"/>
                <w:b w:val="0"/>
                <w:i w:val="0"/>
                <w:color w:val="000000"/>
                <w:sz w:val="14"/>
              </w:rPr>
              <w:t>54.56</w:t>
            </w:r>
          </w:p>
        </w:tc>
        <w:tc>
          <w:tcPr>
            <w:tcW w:w="1160" w:type="dxa"/>
            <w:vAlign w:val="center"/>
          </w:tcPr>
          <w:p w14:paraId="483BE683"/>
        </w:tc>
        <w:tc>
          <w:tcPr>
            <w:tcW w:w="1160" w:type="dxa"/>
            <w:vAlign w:val="center"/>
          </w:tcPr>
          <w:p w14:paraId="341B4115"/>
        </w:tc>
        <w:tc>
          <w:tcPr>
            <w:tcW w:w="1160" w:type="dxa"/>
            <w:vAlign w:val="center"/>
          </w:tcPr>
          <w:p w14:paraId="7BFBDA34"/>
        </w:tc>
        <w:tc>
          <w:tcPr>
            <w:tcW w:w="1160" w:type="dxa"/>
            <w:vAlign w:val="center"/>
          </w:tcPr>
          <w:p w14:paraId="02BCE23B"/>
        </w:tc>
        <w:tc>
          <w:tcPr>
            <w:tcW w:w="1092" w:type="dxa"/>
            <w:vAlign w:val="center"/>
          </w:tcPr>
          <w:p w14:paraId="69A00C43"/>
        </w:tc>
      </w:tr>
      <w:tr w14:paraId="50226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BB1764">
            <w:pPr>
              <w:jc w:val="left"/>
            </w:pPr>
            <w:r>
              <w:rPr>
                <w:rFonts w:ascii="宋体" w:hAnsi="宋体" w:eastAsia="宋体" w:cs="宋体"/>
                <w:b w:val="0"/>
                <w:i w:val="0"/>
                <w:color w:val="000000"/>
                <w:sz w:val="14"/>
              </w:rPr>
              <w:t>20821</w:t>
            </w:r>
          </w:p>
        </w:tc>
        <w:tc>
          <w:tcPr>
            <w:tcW w:w="2060" w:type="dxa"/>
            <w:vAlign w:val="center"/>
          </w:tcPr>
          <w:p w14:paraId="0ED71CFA">
            <w:pPr>
              <w:jc w:val="left"/>
            </w:pPr>
            <w:r>
              <w:rPr>
                <w:rFonts w:ascii="宋体" w:hAnsi="宋体" w:eastAsia="宋体" w:cs="宋体"/>
                <w:b w:val="0"/>
                <w:i w:val="0"/>
                <w:color w:val="000000"/>
                <w:sz w:val="14"/>
              </w:rPr>
              <w:t>特困人员救助供养</w:t>
            </w:r>
          </w:p>
        </w:tc>
        <w:tc>
          <w:tcPr>
            <w:tcW w:w="1160" w:type="dxa"/>
            <w:vAlign w:val="center"/>
          </w:tcPr>
          <w:p w14:paraId="795B885B">
            <w:pPr>
              <w:jc w:val="right"/>
            </w:pPr>
            <w:r>
              <w:rPr>
                <w:rFonts w:ascii="宋体" w:hAnsi="宋体" w:eastAsia="宋体" w:cs="宋体"/>
                <w:b w:val="0"/>
                <w:i w:val="0"/>
                <w:color w:val="000000"/>
                <w:sz w:val="14"/>
              </w:rPr>
              <w:t>8.63</w:t>
            </w:r>
          </w:p>
        </w:tc>
        <w:tc>
          <w:tcPr>
            <w:tcW w:w="1160" w:type="dxa"/>
            <w:vAlign w:val="center"/>
          </w:tcPr>
          <w:p w14:paraId="6526CF31">
            <w:pPr>
              <w:jc w:val="right"/>
            </w:pPr>
            <w:r>
              <w:rPr>
                <w:rFonts w:ascii="宋体" w:hAnsi="宋体" w:eastAsia="宋体" w:cs="宋体"/>
                <w:b w:val="0"/>
                <w:i w:val="0"/>
                <w:color w:val="000000"/>
                <w:sz w:val="14"/>
              </w:rPr>
              <w:t>8.63</w:t>
            </w:r>
          </w:p>
        </w:tc>
        <w:tc>
          <w:tcPr>
            <w:tcW w:w="1160" w:type="dxa"/>
            <w:vAlign w:val="center"/>
          </w:tcPr>
          <w:p w14:paraId="0B37C4DE"/>
        </w:tc>
        <w:tc>
          <w:tcPr>
            <w:tcW w:w="1160" w:type="dxa"/>
            <w:vAlign w:val="center"/>
          </w:tcPr>
          <w:p w14:paraId="23CFC850"/>
        </w:tc>
        <w:tc>
          <w:tcPr>
            <w:tcW w:w="1160" w:type="dxa"/>
            <w:vAlign w:val="center"/>
          </w:tcPr>
          <w:p w14:paraId="04C43837"/>
        </w:tc>
        <w:tc>
          <w:tcPr>
            <w:tcW w:w="1160" w:type="dxa"/>
            <w:vAlign w:val="center"/>
          </w:tcPr>
          <w:p w14:paraId="6CBD6749"/>
        </w:tc>
        <w:tc>
          <w:tcPr>
            <w:tcW w:w="1092" w:type="dxa"/>
            <w:vAlign w:val="center"/>
          </w:tcPr>
          <w:p w14:paraId="06521777"/>
        </w:tc>
      </w:tr>
      <w:tr w14:paraId="1E64E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185849">
            <w:pPr>
              <w:jc w:val="left"/>
            </w:pPr>
            <w:r>
              <w:rPr>
                <w:rFonts w:ascii="宋体" w:hAnsi="宋体" w:eastAsia="宋体" w:cs="宋体"/>
                <w:b w:val="0"/>
                <w:i w:val="0"/>
                <w:color w:val="000000"/>
                <w:sz w:val="14"/>
              </w:rPr>
              <w:t>2082102</w:t>
            </w:r>
          </w:p>
        </w:tc>
        <w:tc>
          <w:tcPr>
            <w:tcW w:w="2060" w:type="dxa"/>
            <w:vAlign w:val="center"/>
          </w:tcPr>
          <w:p w14:paraId="244C5B40">
            <w:pPr>
              <w:jc w:val="left"/>
            </w:pPr>
            <w:r>
              <w:rPr>
                <w:rFonts w:ascii="宋体" w:hAnsi="宋体" w:eastAsia="宋体" w:cs="宋体"/>
                <w:b w:val="0"/>
                <w:i w:val="0"/>
                <w:color w:val="000000"/>
                <w:sz w:val="14"/>
              </w:rPr>
              <w:t>农村特困人员救助供养支出</w:t>
            </w:r>
          </w:p>
        </w:tc>
        <w:tc>
          <w:tcPr>
            <w:tcW w:w="1160" w:type="dxa"/>
            <w:vAlign w:val="center"/>
          </w:tcPr>
          <w:p w14:paraId="31A6B604">
            <w:pPr>
              <w:jc w:val="right"/>
            </w:pPr>
            <w:r>
              <w:rPr>
                <w:rFonts w:ascii="宋体" w:hAnsi="宋体" w:eastAsia="宋体" w:cs="宋体"/>
                <w:b w:val="0"/>
                <w:i w:val="0"/>
                <w:color w:val="000000"/>
                <w:sz w:val="14"/>
              </w:rPr>
              <w:t>8.63</w:t>
            </w:r>
          </w:p>
        </w:tc>
        <w:tc>
          <w:tcPr>
            <w:tcW w:w="1160" w:type="dxa"/>
            <w:vAlign w:val="center"/>
          </w:tcPr>
          <w:p w14:paraId="102E0F43">
            <w:pPr>
              <w:jc w:val="right"/>
            </w:pPr>
            <w:r>
              <w:rPr>
                <w:rFonts w:ascii="宋体" w:hAnsi="宋体" w:eastAsia="宋体" w:cs="宋体"/>
                <w:b w:val="0"/>
                <w:i w:val="0"/>
                <w:color w:val="000000"/>
                <w:sz w:val="14"/>
              </w:rPr>
              <w:t>8.63</w:t>
            </w:r>
          </w:p>
        </w:tc>
        <w:tc>
          <w:tcPr>
            <w:tcW w:w="1160" w:type="dxa"/>
            <w:vAlign w:val="center"/>
          </w:tcPr>
          <w:p w14:paraId="0E12CB03"/>
        </w:tc>
        <w:tc>
          <w:tcPr>
            <w:tcW w:w="1160" w:type="dxa"/>
            <w:vAlign w:val="center"/>
          </w:tcPr>
          <w:p w14:paraId="14555DEF"/>
        </w:tc>
        <w:tc>
          <w:tcPr>
            <w:tcW w:w="1160" w:type="dxa"/>
            <w:vAlign w:val="center"/>
          </w:tcPr>
          <w:p w14:paraId="0459AD30"/>
        </w:tc>
        <w:tc>
          <w:tcPr>
            <w:tcW w:w="1160" w:type="dxa"/>
            <w:vAlign w:val="center"/>
          </w:tcPr>
          <w:p w14:paraId="5CE5FE8D"/>
        </w:tc>
        <w:tc>
          <w:tcPr>
            <w:tcW w:w="1092" w:type="dxa"/>
            <w:vAlign w:val="center"/>
          </w:tcPr>
          <w:p w14:paraId="56A8AC0D"/>
        </w:tc>
      </w:tr>
      <w:tr w14:paraId="4C5E9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9FDAFA">
            <w:pPr>
              <w:jc w:val="left"/>
            </w:pPr>
            <w:r>
              <w:rPr>
                <w:rFonts w:ascii="宋体" w:hAnsi="宋体" w:eastAsia="宋体" w:cs="宋体"/>
                <w:b w:val="0"/>
                <w:i w:val="0"/>
                <w:color w:val="000000"/>
                <w:sz w:val="14"/>
              </w:rPr>
              <w:t>20899</w:t>
            </w:r>
          </w:p>
        </w:tc>
        <w:tc>
          <w:tcPr>
            <w:tcW w:w="2060" w:type="dxa"/>
            <w:vAlign w:val="center"/>
          </w:tcPr>
          <w:p w14:paraId="0867D4EF">
            <w:pPr>
              <w:jc w:val="left"/>
            </w:pPr>
            <w:r>
              <w:rPr>
                <w:rFonts w:ascii="宋体" w:hAnsi="宋体" w:eastAsia="宋体" w:cs="宋体"/>
                <w:b w:val="0"/>
                <w:i w:val="0"/>
                <w:color w:val="000000"/>
                <w:sz w:val="14"/>
              </w:rPr>
              <w:t>其他社会保障和就业支出</w:t>
            </w:r>
          </w:p>
        </w:tc>
        <w:tc>
          <w:tcPr>
            <w:tcW w:w="1160" w:type="dxa"/>
            <w:vAlign w:val="center"/>
          </w:tcPr>
          <w:p w14:paraId="57D197E5">
            <w:pPr>
              <w:jc w:val="right"/>
            </w:pPr>
            <w:r>
              <w:rPr>
                <w:rFonts w:ascii="宋体" w:hAnsi="宋体" w:eastAsia="宋体" w:cs="宋体"/>
                <w:b w:val="0"/>
                <w:i w:val="0"/>
                <w:color w:val="000000"/>
                <w:sz w:val="14"/>
              </w:rPr>
              <w:t>6.96</w:t>
            </w:r>
          </w:p>
        </w:tc>
        <w:tc>
          <w:tcPr>
            <w:tcW w:w="1160" w:type="dxa"/>
            <w:vAlign w:val="center"/>
          </w:tcPr>
          <w:p w14:paraId="600F53BA">
            <w:pPr>
              <w:jc w:val="right"/>
            </w:pPr>
            <w:r>
              <w:rPr>
                <w:rFonts w:ascii="宋体" w:hAnsi="宋体" w:eastAsia="宋体" w:cs="宋体"/>
                <w:b w:val="0"/>
                <w:i w:val="0"/>
                <w:color w:val="000000"/>
                <w:sz w:val="14"/>
              </w:rPr>
              <w:t>6.96</w:t>
            </w:r>
          </w:p>
        </w:tc>
        <w:tc>
          <w:tcPr>
            <w:tcW w:w="1160" w:type="dxa"/>
            <w:vAlign w:val="center"/>
          </w:tcPr>
          <w:p w14:paraId="469AC3DE"/>
        </w:tc>
        <w:tc>
          <w:tcPr>
            <w:tcW w:w="1160" w:type="dxa"/>
            <w:vAlign w:val="center"/>
          </w:tcPr>
          <w:p w14:paraId="78A5DDE4"/>
        </w:tc>
        <w:tc>
          <w:tcPr>
            <w:tcW w:w="1160" w:type="dxa"/>
            <w:vAlign w:val="center"/>
          </w:tcPr>
          <w:p w14:paraId="415C3F2F"/>
        </w:tc>
        <w:tc>
          <w:tcPr>
            <w:tcW w:w="1160" w:type="dxa"/>
            <w:vAlign w:val="center"/>
          </w:tcPr>
          <w:p w14:paraId="698A217E"/>
        </w:tc>
        <w:tc>
          <w:tcPr>
            <w:tcW w:w="1092" w:type="dxa"/>
            <w:vAlign w:val="center"/>
          </w:tcPr>
          <w:p w14:paraId="5366F5B7"/>
        </w:tc>
      </w:tr>
      <w:tr w14:paraId="1415A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D734E3">
            <w:pPr>
              <w:jc w:val="left"/>
            </w:pPr>
            <w:r>
              <w:rPr>
                <w:rFonts w:ascii="宋体" w:hAnsi="宋体" w:eastAsia="宋体" w:cs="宋体"/>
                <w:b w:val="0"/>
                <w:i w:val="0"/>
                <w:color w:val="000000"/>
                <w:sz w:val="14"/>
              </w:rPr>
              <w:t>2089999</w:t>
            </w:r>
          </w:p>
        </w:tc>
        <w:tc>
          <w:tcPr>
            <w:tcW w:w="2060" w:type="dxa"/>
            <w:vAlign w:val="center"/>
          </w:tcPr>
          <w:p w14:paraId="6FF08ABD">
            <w:pPr>
              <w:jc w:val="left"/>
            </w:pPr>
            <w:r>
              <w:rPr>
                <w:rFonts w:ascii="宋体" w:hAnsi="宋体" w:eastAsia="宋体" w:cs="宋体"/>
                <w:b w:val="0"/>
                <w:i w:val="0"/>
                <w:color w:val="000000"/>
                <w:sz w:val="14"/>
              </w:rPr>
              <w:t>其他社会保障和就业支出</w:t>
            </w:r>
          </w:p>
        </w:tc>
        <w:tc>
          <w:tcPr>
            <w:tcW w:w="1160" w:type="dxa"/>
            <w:vAlign w:val="center"/>
          </w:tcPr>
          <w:p w14:paraId="727C48AB">
            <w:pPr>
              <w:jc w:val="right"/>
            </w:pPr>
            <w:r>
              <w:rPr>
                <w:rFonts w:ascii="宋体" w:hAnsi="宋体" w:eastAsia="宋体" w:cs="宋体"/>
                <w:b w:val="0"/>
                <w:i w:val="0"/>
                <w:color w:val="000000"/>
                <w:sz w:val="14"/>
              </w:rPr>
              <w:t>6.96</w:t>
            </w:r>
          </w:p>
        </w:tc>
        <w:tc>
          <w:tcPr>
            <w:tcW w:w="1160" w:type="dxa"/>
            <w:vAlign w:val="center"/>
          </w:tcPr>
          <w:p w14:paraId="0B966E9B">
            <w:pPr>
              <w:jc w:val="right"/>
            </w:pPr>
            <w:r>
              <w:rPr>
                <w:rFonts w:ascii="宋体" w:hAnsi="宋体" w:eastAsia="宋体" w:cs="宋体"/>
                <w:b w:val="0"/>
                <w:i w:val="0"/>
                <w:color w:val="000000"/>
                <w:sz w:val="14"/>
              </w:rPr>
              <w:t>6.96</w:t>
            </w:r>
          </w:p>
        </w:tc>
        <w:tc>
          <w:tcPr>
            <w:tcW w:w="1160" w:type="dxa"/>
            <w:vAlign w:val="center"/>
          </w:tcPr>
          <w:p w14:paraId="1CBCAEEE"/>
        </w:tc>
        <w:tc>
          <w:tcPr>
            <w:tcW w:w="1160" w:type="dxa"/>
            <w:vAlign w:val="center"/>
          </w:tcPr>
          <w:p w14:paraId="0139F9B3"/>
        </w:tc>
        <w:tc>
          <w:tcPr>
            <w:tcW w:w="1160" w:type="dxa"/>
            <w:vAlign w:val="center"/>
          </w:tcPr>
          <w:p w14:paraId="5C4DA5E1"/>
        </w:tc>
        <w:tc>
          <w:tcPr>
            <w:tcW w:w="1160" w:type="dxa"/>
            <w:vAlign w:val="center"/>
          </w:tcPr>
          <w:p w14:paraId="05D02F53"/>
        </w:tc>
        <w:tc>
          <w:tcPr>
            <w:tcW w:w="1092" w:type="dxa"/>
            <w:vAlign w:val="center"/>
          </w:tcPr>
          <w:p w14:paraId="4FFB9555"/>
        </w:tc>
      </w:tr>
      <w:tr w14:paraId="6AB16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A31F7D">
            <w:pPr>
              <w:jc w:val="left"/>
            </w:pPr>
            <w:r>
              <w:rPr>
                <w:rFonts w:ascii="宋体" w:hAnsi="宋体" w:eastAsia="宋体" w:cs="宋体"/>
                <w:b w:val="0"/>
                <w:i w:val="0"/>
                <w:color w:val="000000"/>
                <w:sz w:val="14"/>
              </w:rPr>
              <w:t>210</w:t>
            </w:r>
          </w:p>
        </w:tc>
        <w:tc>
          <w:tcPr>
            <w:tcW w:w="2060" w:type="dxa"/>
            <w:vAlign w:val="center"/>
          </w:tcPr>
          <w:p w14:paraId="5FDAE648">
            <w:pPr>
              <w:jc w:val="left"/>
            </w:pPr>
            <w:r>
              <w:rPr>
                <w:rFonts w:ascii="宋体" w:hAnsi="宋体" w:eastAsia="宋体" w:cs="宋体"/>
                <w:b w:val="0"/>
                <w:i w:val="0"/>
                <w:color w:val="000000"/>
                <w:sz w:val="14"/>
              </w:rPr>
              <w:t>卫生健康支出</w:t>
            </w:r>
          </w:p>
        </w:tc>
        <w:tc>
          <w:tcPr>
            <w:tcW w:w="1160" w:type="dxa"/>
            <w:vAlign w:val="center"/>
          </w:tcPr>
          <w:p w14:paraId="068CAA83">
            <w:pPr>
              <w:jc w:val="right"/>
            </w:pPr>
            <w:r>
              <w:rPr>
                <w:rFonts w:ascii="宋体" w:hAnsi="宋体" w:eastAsia="宋体" w:cs="宋体"/>
                <w:b w:val="0"/>
                <w:i w:val="0"/>
                <w:color w:val="000000"/>
                <w:sz w:val="14"/>
              </w:rPr>
              <w:t>142.85</w:t>
            </w:r>
          </w:p>
        </w:tc>
        <w:tc>
          <w:tcPr>
            <w:tcW w:w="1160" w:type="dxa"/>
            <w:vAlign w:val="center"/>
          </w:tcPr>
          <w:p w14:paraId="60FABA94">
            <w:pPr>
              <w:jc w:val="right"/>
            </w:pPr>
            <w:r>
              <w:rPr>
                <w:rFonts w:ascii="宋体" w:hAnsi="宋体" w:eastAsia="宋体" w:cs="宋体"/>
                <w:b w:val="0"/>
                <w:i w:val="0"/>
                <w:color w:val="000000"/>
                <w:sz w:val="14"/>
              </w:rPr>
              <w:t>142.85</w:t>
            </w:r>
          </w:p>
        </w:tc>
        <w:tc>
          <w:tcPr>
            <w:tcW w:w="1160" w:type="dxa"/>
            <w:vAlign w:val="center"/>
          </w:tcPr>
          <w:p w14:paraId="6089E456"/>
        </w:tc>
        <w:tc>
          <w:tcPr>
            <w:tcW w:w="1160" w:type="dxa"/>
            <w:vAlign w:val="center"/>
          </w:tcPr>
          <w:p w14:paraId="223C6E85"/>
        </w:tc>
        <w:tc>
          <w:tcPr>
            <w:tcW w:w="1160" w:type="dxa"/>
            <w:vAlign w:val="center"/>
          </w:tcPr>
          <w:p w14:paraId="4EC807AB"/>
        </w:tc>
        <w:tc>
          <w:tcPr>
            <w:tcW w:w="1160" w:type="dxa"/>
            <w:vAlign w:val="center"/>
          </w:tcPr>
          <w:p w14:paraId="5115A786"/>
        </w:tc>
        <w:tc>
          <w:tcPr>
            <w:tcW w:w="1092" w:type="dxa"/>
            <w:vAlign w:val="center"/>
          </w:tcPr>
          <w:p w14:paraId="25879DE0"/>
        </w:tc>
      </w:tr>
      <w:tr w14:paraId="13A9C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DB79D3">
            <w:pPr>
              <w:jc w:val="left"/>
            </w:pPr>
            <w:r>
              <w:rPr>
                <w:rFonts w:ascii="宋体" w:hAnsi="宋体" w:eastAsia="宋体" w:cs="宋体"/>
                <w:b w:val="0"/>
                <w:i w:val="0"/>
                <w:color w:val="000000"/>
                <w:sz w:val="14"/>
              </w:rPr>
              <w:t>21003</w:t>
            </w:r>
          </w:p>
        </w:tc>
        <w:tc>
          <w:tcPr>
            <w:tcW w:w="2060" w:type="dxa"/>
            <w:vAlign w:val="center"/>
          </w:tcPr>
          <w:p w14:paraId="799D5823">
            <w:pPr>
              <w:jc w:val="left"/>
            </w:pPr>
            <w:r>
              <w:rPr>
                <w:rFonts w:ascii="宋体" w:hAnsi="宋体" w:eastAsia="宋体" w:cs="宋体"/>
                <w:b w:val="0"/>
                <w:i w:val="0"/>
                <w:color w:val="000000"/>
                <w:sz w:val="14"/>
              </w:rPr>
              <w:t>基层医疗卫生机构</w:t>
            </w:r>
          </w:p>
        </w:tc>
        <w:tc>
          <w:tcPr>
            <w:tcW w:w="1160" w:type="dxa"/>
            <w:vAlign w:val="center"/>
          </w:tcPr>
          <w:p w14:paraId="7875CA9B">
            <w:pPr>
              <w:jc w:val="right"/>
            </w:pPr>
            <w:r>
              <w:rPr>
                <w:rFonts w:ascii="宋体" w:hAnsi="宋体" w:eastAsia="宋体" w:cs="宋体"/>
                <w:b w:val="0"/>
                <w:i w:val="0"/>
                <w:color w:val="000000"/>
                <w:sz w:val="14"/>
              </w:rPr>
              <w:t>66.00</w:t>
            </w:r>
          </w:p>
        </w:tc>
        <w:tc>
          <w:tcPr>
            <w:tcW w:w="1160" w:type="dxa"/>
            <w:vAlign w:val="center"/>
          </w:tcPr>
          <w:p w14:paraId="31448992">
            <w:pPr>
              <w:jc w:val="right"/>
            </w:pPr>
            <w:r>
              <w:rPr>
                <w:rFonts w:ascii="宋体" w:hAnsi="宋体" w:eastAsia="宋体" w:cs="宋体"/>
                <w:b w:val="0"/>
                <w:i w:val="0"/>
                <w:color w:val="000000"/>
                <w:sz w:val="14"/>
              </w:rPr>
              <w:t>66.00</w:t>
            </w:r>
          </w:p>
        </w:tc>
        <w:tc>
          <w:tcPr>
            <w:tcW w:w="1160" w:type="dxa"/>
            <w:vAlign w:val="center"/>
          </w:tcPr>
          <w:p w14:paraId="77810428"/>
        </w:tc>
        <w:tc>
          <w:tcPr>
            <w:tcW w:w="1160" w:type="dxa"/>
            <w:vAlign w:val="center"/>
          </w:tcPr>
          <w:p w14:paraId="341D466C"/>
        </w:tc>
        <w:tc>
          <w:tcPr>
            <w:tcW w:w="1160" w:type="dxa"/>
            <w:vAlign w:val="center"/>
          </w:tcPr>
          <w:p w14:paraId="089CAC09"/>
        </w:tc>
        <w:tc>
          <w:tcPr>
            <w:tcW w:w="1160" w:type="dxa"/>
            <w:vAlign w:val="center"/>
          </w:tcPr>
          <w:p w14:paraId="22B1E94B"/>
        </w:tc>
        <w:tc>
          <w:tcPr>
            <w:tcW w:w="1092" w:type="dxa"/>
            <w:vAlign w:val="center"/>
          </w:tcPr>
          <w:p w14:paraId="20152F7D"/>
        </w:tc>
      </w:tr>
      <w:tr w14:paraId="174CE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B84499">
            <w:pPr>
              <w:jc w:val="left"/>
            </w:pPr>
            <w:r>
              <w:rPr>
                <w:rFonts w:ascii="宋体" w:hAnsi="宋体" w:eastAsia="宋体" w:cs="宋体"/>
                <w:b w:val="0"/>
                <w:i w:val="0"/>
                <w:color w:val="000000"/>
                <w:sz w:val="14"/>
              </w:rPr>
              <w:t>2100302</w:t>
            </w:r>
          </w:p>
        </w:tc>
        <w:tc>
          <w:tcPr>
            <w:tcW w:w="2060" w:type="dxa"/>
            <w:vAlign w:val="center"/>
          </w:tcPr>
          <w:p w14:paraId="091C4CCB">
            <w:pPr>
              <w:jc w:val="left"/>
            </w:pPr>
            <w:r>
              <w:rPr>
                <w:rFonts w:ascii="宋体" w:hAnsi="宋体" w:eastAsia="宋体" w:cs="宋体"/>
                <w:b w:val="0"/>
                <w:i w:val="0"/>
                <w:color w:val="000000"/>
                <w:sz w:val="14"/>
              </w:rPr>
              <w:t>乡镇卫生院</w:t>
            </w:r>
          </w:p>
        </w:tc>
        <w:tc>
          <w:tcPr>
            <w:tcW w:w="1160" w:type="dxa"/>
            <w:vAlign w:val="center"/>
          </w:tcPr>
          <w:p w14:paraId="61DCBAC7">
            <w:pPr>
              <w:jc w:val="right"/>
            </w:pPr>
            <w:r>
              <w:rPr>
                <w:rFonts w:ascii="宋体" w:hAnsi="宋体" w:eastAsia="宋体" w:cs="宋体"/>
                <w:b w:val="0"/>
                <w:i w:val="0"/>
                <w:color w:val="000000"/>
                <w:sz w:val="14"/>
              </w:rPr>
              <w:t>66.00</w:t>
            </w:r>
          </w:p>
        </w:tc>
        <w:tc>
          <w:tcPr>
            <w:tcW w:w="1160" w:type="dxa"/>
            <w:vAlign w:val="center"/>
          </w:tcPr>
          <w:p w14:paraId="459AEEC3">
            <w:pPr>
              <w:jc w:val="right"/>
            </w:pPr>
            <w:r>
              <w:rPr>
                <w:rFonts w:ascii="宋体" w:hAnsi="宋体" w:eastAsia="宋体" w:cs="宋体"/>
                <w:b w:val="0"/>
                <w:i w:val="0"/>
                <w:color w:val="000000"/>
                <w:sz w:val="14"/>
              </w:rPr>
              <w:t>66.00</w:t>
            </w:r>
          </w:p>
        </w:tc>
        <w:tc>
          <w:tcPr>
            <w:tcW w:w="1160" w:type="dxa"/>
            <w:vAlign w:val="center"/>
          </w:tcPr>
          <w:p w14:paraId="42A8EE73"/>
        </w:tc>
        <w:tc>
          <w:tcPr>
            <w:tcW w:w="1160" w:type="dxa"/>
            <w:vAlign w:val="center"/>
          </w:tcPr>
          <w:p w14:paraId="7E2FAA2C"/>
        </w:tc>
        <w:tc>
          <w:tcPr>
            <w:tcW w:w="1160" w:type="dxa"/>
            <w:vAlign w:val="center"/>
          </w:tcPr>
          <w:p w14:paraId="07102A8D"/>
        </w:tc>
        <w:tc>
          <w:tcPr>
            <w:tcW w:w="1160" w:type="dxa"/>
            <w:vAlign w:val="center"/>
          </w:tcPr>
          <w:p w14:paraId="2DBC1BE1"/>
        </w:tc>
        <w:tc>
          <w:tcPr>
            <w:tcW w:w="1092" w:type="dxa"/>
            <w:vAlign w:val="center"/>
          </w:tcPr>
          <w:p w14:paraId="40A22518"/>
        </w:tc>
      </w:tr>
      <w:tr w14:paraId="66500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07D051F">
            <w:pPr>
              <w:jc w:val="left"/>
            </w:pPr>
            <w:r>
              <w:rPr>
                <w:rFonts w:ascii="宋体" w:hAnsi="宋体" w:eastAsia="宋体" w:cs="宋体"/>
                <w:b w:val="0"/>
                <w:i w:val="0"/>
                <w:color w:val="000000"/>
                <w:sz w:val="14"/>
              </w:rPr>
              <w:t>21007</w:t>
            </w:r>
          </w:p>
        </w:tc>
        <w:tc>
          <w:tcPr>
            <w:tcW w:w="2060" w:type="dxa"/>
            <w:vAlign w:val="center"/>
          </w:tcPr>
          <w:p w14:paraId="03BF5437">
            <w:pPr>
              <w:jc w:val="left"/>
            </w:pPr>
            <w:r>
              <w:rPr>
                <w:rFonts w:ascii="宋体" w:hAnsi="宋体" w:eastAsia="宋体" w:cs="宋体"/>
                <w:b w:val="0"/>
                <w:i w:val="0"/>
                <w:color w:val="000000"/>
                <w:sz w:val="14"/>
              </w:rPr>
              <w:t>计划生育事务</w:t>
            </w:r>
          </w:p>
        </w:tc>
        <w:tc>
          <w:tcPr>
            <w:tcW w:w="1160" w:type="dxa"/>
            <w:vAlign w:val="center"/>
          </w:tcPr>
          <w:p w14:paraId="33BCA94A">
            <w:pPr>
              <w:jc w:val="right"/>
            </w:pPr>
            <w:r>
              <w:rPr>
                <w:rFonts w:ascii="宋体" w:hAnsi="宋体" w:eastAsia="宋体" w:cs="宋体"/>
                <w:b w:val="0"/>
                <w:i w:val="0"/>
                <w:color w:val="000000"/>
                <w:sz w:val="14"/>
              </w:rPr>
              <w:t>17.80</w:t>
            </w:r>
          </w:p>
        </w:tc>
        <w:tc>
          <w:tcPr>
            <w:tcW w:w="1160" w:type="dxa"/>
            <w:vAlign w:val="center"/>
          </w:tcPr>
          <w:p w14:paraId="3BC24F92">
            <w:pPr>
              <w:jc w:val="right"/>
            </w:pPr>
            <w:r>
              <w:rPr>
                <w:rFonts w:ascii="宋体" w:hAnsi="宋体" w:eastAsia="宋体" w:cs="宋体"/>
                <w:b w:val="0"/>
                <w:i w:val="0"/>
                <w:color w:val="000000"/>
                <w:sz w:val="14"/>
              </w:rPr>
              <w:t>17.80</w:t>
            </w:r>
          </w:p>
        </w:tc>
        <w:tc>
          <w:tcPr>
            <w:tcW w:w="1160" w:type="dxa"/>
            <w:vAlign w:val="center"/>
          </w:tcPr>
          <w:p w14:paraId="428583D1"/>
        </w:tc>
        <w:tc>
          <w:tcPr>
            <w:tcW w:w="1160" w:type="dxa"/>
            <w:vAlign w:val="center"/>
          </w:tcPr>
          <w:p w14:paraId="0FCB4805"/>
        </w:tc>
        <w:tc>
          <w:tcPr>
            <w:tcW w:w="1160" w:type="dxa"/>
            <w:vAlign w:val="center"/>
          </w:tcPr>
          <w:p w14:paraId="516EE273"/>
        </w:tc>
        <w:tc>
          <w:tcPr>
            <w:tcW w:w="1160" w:type="dxa"/>
            <w:vAlign w:val="center"/>
          </w:tcPr>
          <w:p w14:paraId="37817627"/>
        </w:tc>
        <w:tc>
          <w:tcPr>
            <w:tcW w:w="1092" w:type="dxa"/>
            <w:vAlign w:val="center"/>
          </w:tcPr>
          <w:p w14:paraId="2BEB303C"/>
        </w:tc>
      </w:tr>
      <w:tr w14:paraId="628D8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F315653">
            <w:pPr>
              <w:jc w:val="left"/>
            </w:pPr>
            <w:r>
              <w:rPr>
                <w:rFonts w:ascii="宋体" w:hAnsi="宋体" w:eastAsia="宋体" w:cs="宋体"/>
                <w:b w:val="0"/>
                <w:i w:val="0"/>
                <w:color w:val="000000"/>
                <w:sz w:val="14"/>
              </w:rPr>
              <w:t>2100799</w:t>
            </w:r>
          </w:p>
        </w:tc>
        <w:tc>
          <w:tcPr>
            <w:tcW w:w="2060" w:type="dxa"/>
            <w:vAlign w:val="center"/>
          </w:tcPr>
          <w:p w14:paraId="74C31CF7">
            <w:pPr>
              <w:jc w:val="left"/>
            </w:pPr>
            <w:r>
              <w:rPr>
                <w:rFonts w:ascii="宋体" w:hAnsi="宋体" w:eastAsia="宋体" w:cs="宋体"/>
                <w:b w:val="0"/>
                <w:i w:val="0"/>
                <w:color w:val="000000"/>
                <w:sz w:val="14"/>
              </w:rPr>
              <w:t>其他计划生育事务支出</w:t>
            </w:r>
          </w:p>
        </w:tc>
        <w:tc>
          <w:tcPr>
            <w:tcW w:w="1160" w:type="dxa"/>
            <w:vAlign w:val="center"/>
          </w:tcPr>
          <w:p w14:paraId="6FE80298">
            <w:pPr>
              <w:jc w:val="right"/>
            </w:pPr>
            <w:r>
              <w:rPr>
                <w:rFonts w:ascii="宋体" w:hAnsi="宋体" w:eastAsia="宋体" w:cs="宋体"/>
                <w:b w:val="0"/>
                <w:i w:val="0"/>
                <w:color w:val="000000"/>
                <w:sz w:val="14"/>
              </w:rPr>
              <w:t>17.80</w:t>
            </w:r>
          </w:p>
        </w:tc>
        <w:tc>
          <w:tcPr>
            <w:tcW w:w="1160" w:type="dxa"/>
            <w:vAlign w:val="center"/>
          </w:tcPr>
          <w:p w14:paraId="7E40E854">
            <w:pPr>
              <w:jc w:val="right"/>
            </w:pPr>
            <w:r>
              <w:rPr>
                <w:rFonts w:ascii="宋体" w:hAnsi="宋体" w:eastAsia="宋体" w:cs="宋体"/>
                <w:b w:val="0"/>
                <w:i w:val="0"/>
                <w:color w:val="000000"/>
                <w:sz w:val="14"/>
              </w:rPr>
              <w:t>17.80</w:t>
            </w:r>
          </w:p>
        </w:tc>
        <w:tc>
          <w:tcPr>
            <w:tcW w:w="1160" w:type="dxa"/>
            <w:vAlign w:val="center"/>
          </w:tcPr>
          <w:p w14:paraId="22CB53B5"/>
        </w:tc>
        <w:tc>
          <w:tcPr>
            <w:tcW w:w="1160" w:type="dxa"/>
            <w:vAlign w:val="center"/>
          </w:tcPr>
          <w:p w14:paraId="696CC696"/>
        </w:tc>
        <w:tc>
          <w:tcPr>
            <w:tcW w:w="1160" w:type="dxa"/>
            <w:vAlign w:val="center"/>
          </w:tcPr>
          <w:p w14:paraId="70B0744F"/>
        </w:tc>
        <w:tc>
          <w:tcPr>
            <w:tcW w:w="1160" w:type="dxa"/>
            <w:vAlign w:val="center"/>
          </w:tcPr>
          <w:p w14:paraId="762AE34D"/>
        </w:tc>
        <w:tc>
          <w:tcPr>
            <w:tcW w:w="1092" w:type="dxa"/>
            <w:vAlign w:val="center"/>
          </w:tcPr>
          <w:p w14:paraId="09DB88AB"/>
        </w:tc>
      </w:tr>
      <w:tr w14:paraId="5ECEE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9D9D06">
            <w:pPr>
              <w:jc w:val="left"/>
            </w:pPr>
            <w:r>
              <w:rPr>
                <w:rFonts w:ascii="宋体" w:hAnsi="宋体" w:eastAsia="宋体" w:cs="宋体"/>
                <w:b w:val="0"/>
                <w:i w:val="0"/>
                <w:color w:val="000000"/>
                <w:sz w:val="14"/>
              </w:rPr>
              <w:t>21011</w:t>
            </w:r>
          </w:p>
        </w:tc>
        <w:tc>
          <w:tcPr>
            <w:tcW w:w="2060" w:type="dxa"/>
            <w:vAlign w:val="center"/>
          </w:tcPr>
          <w:p w14:paraId="15F03723">
            <w:pPr>
              <w:jc w:val="left"/>
            </w:pPr>
            <w:r>
              <w:rPr>
                <w:rFonts w:ascii="宋体" w:hAnsi="宋体" w:eastAsia="宋体" w:cs="宋体"/>
                <w:b w:val="0"/>
                <w:i w:val="0"/>
                <w:color w:val="000000"/>
                <w:sz w:val="14"/>
              </w:rPr>
              <w:t>行政事业单位医疗</w:t>
            </w:r>
          </w:p>
        </w:tc>
        <w:tc>
          <w:tcPr>
            <w:tcW w:w="1160" w:type="dxa"/>
            <w:vAlign w:val="center"/>
          </w:tcPr>
          <w:p w14:paraId="55190F5C">
            <w:pPr>
              <w:jc w:val="right"/>
            </w:pPr>
            <w:r>
              <w:rPr>
                <w:rFonts w:ascii="宋体" w:hAnsi="宋体" w:eastAsia="宋体" w:cs="宋体"/>
                <w:b w:val="0"/>
                <w:i w:val="0"/>
                <w:color w:val="000000"/>
                <w:sz w:val="14"/>
              </w:rPr>
              <w:t>59.05</w:t>
            </w:r>
          </w:p>
        </w:tc>
        <w:tc>
          <w:tcPr>
            <w:tcW w:w="1160" w:type="dxa"/>
            <w:vAlign w:val="center"/>
          </w:tcPr>
          <w:p w14:paraId="6930923D">
            <w:pPr>
              <w:jc w:val="right"/>
            </w:pPr>
            <w:r>
              <w:rPr>
                <w:rFonts w:ascii="宋体" w:hAnsi="宋体" w:eastAsia="宋体" w:cs="宋体"/>
                <w:b w:val="0"/>
                <w:i w:val="0"/>
                <w:color w:val="000000"/>
                <w:sz w:val="14"/>
              </w:rPr>
              <w:t>59.05</w:t>
            </w:r>
          </w:p>
        </w:tc>
        <w:tc>
          <w:tcPr>
            <w:tcW w:w="1160" w:type="dxa"/>
            <w:vAlign w:val="center"/>
          </w:tcPr>
          <w:p w14:paraId="3CF8485F"/>
        </w:tc>
        <w:tc>
          <w:tcPr>
            <w:tcW w:w="1160" w:type="dxa"/>
            <w:vAlign w:val="center"/>
          </w:tcPr>
          <w:p w14:paraId="0DAFD320"/>
        </w:tc>
        <w:tc>
          <w:tcPr>
            <w:tcW w:w="1160" w:type="dxa"/>
            <w:vAlign w:val="center"/>
          </w:tcPr>
          <w:p w14:paraId="2CF515F4"/>
        </w:tc>
        <w:tc>
          <w:tcPr>
            <w:tcW w:w="1160" w:type="dxa"/>
            <w:vAlign w:val="center"/>
          </w:tcPr>
          <w:p w14:paraId="66161214"/>
        </w:tc>
        <w:tc>
          <w:tcPr>
            <w:tcW w:w="1092" w:type="dxa"/>
            <w:vAlign w:val="center"/>
          </w:tcPr>
          <w:p w14:paraId="0D159596"/>
        </w:tc>
      </w:tr>
      <w:tr w14:paraId="3C5F9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B88A55">
            <w:pPr>
              <w:jc w:val="left"/>
            </w:pPr>
            <w:r>
              <w:rPr>
                <w:rFonts w:ascii="宋体" w:hAnsi="宋体" w:eastAsia="宋体" w:cs="宋体"/>
                <w:b w:val="0"/>
                <w:i w:val="0"/>
                <w:color w:val="000000"/>
                <w:sz w:val="14"/>
              </w:rPr>
              <w:t>2101101</w:t>
            </w:r>
          </w:p>
        </w:tc>
        <w:tc>
          <w:tcPr>
            <w:tcW w:w="2060" w:type="dxa"/>
            <w:vAlign w:val="center"/>
          </w:tcPr>
          <w:p w14:paraId="1CD06555">
            <w:pPr>
              <w:jc w:val="left"/>
            </w:pPr>
            <w:r>
              <w:rPr>
                <w:rFonts w:ascii="宋体" w:hAnsi="宋体" w:eastAsia="宋体" w:cs="宋体"/>
                <w:b w:val="0"/>
                <w:i w:val="0"/>
                <w:color w:val="000000"/>
                <w:sz w:val="14"/>
              </w:rPr>
              <w:t>行政单位医疗</w:t>
            </w:r>
          </w:p>
        </w:tc>
        <w:tc>
          <w:tcPr>
            <w:tcW w:w="1160" w:type="dxa"/>
            <w:vAlign w:val="center"/>
          </w:tcPr>
          <w:p w14:paraId="5A46C344">
            <w:pPr>
              <w:jc w:val="right"/>
            </w:pPr>
            <w:r>
              <w:rPr>
                <w:rFonts w:ascii="宋体" w:hAnsi="宋体" w:eastAsia="宋体" w:cs="宋体"/>
                <w:b w:val="0"/>
                <w:i w:val="0"/>
                <w:color w:val="000000"/>
                <w:sz w:val="14"/>
              </w:rPr>
              <w:t>17.64</w:t>
            </w:r>
          </w:p>
        </w:tc>
        <w:tc>
          <w:tcPr>
            <w:tcW w:w="1160" w:type="dxa"/>
            <w:vAlign w:val="center"/>
          </w:tcPr>
          <w:p w14:paraId="07F34F4A">
            <w:pPr>
              <w:jc w:val="right"/>
            </w:pPr>
            <w:r>
              <w:rPr>
                <w:rFonts w:ascii="宋体" w:hAnsi="宋体" w:eastAsia="宋体" w:cs="宋体"/>
                <w:b w:val="0"/>
                <w:i w:val="0"/>
                <w:color w:val="000000"/>
                <w:sz w:val="14"/>
              </w:rPr>
              <w:t>17.64</w:t>
            </w:r>
          </w:p>
        </w:tc>
        <w:tc>
          <w:tcPr>
            <w:tcW w:w="1160" w:type="dxa"/>
            <w:vAlign w:val="center"/>
          </w:tcPr>
          <w:p w14:paraId="1EB4D66A"/>
        </w:tc>
        <w:tc>
          <w:tcPr>
            <w:tcW w:w="1160" w:type="dxa"/>
            <w:vAlign w:val="center"/>
          </w:tcPr>
          <w:p w14:paraId="14D68846"/>
        </w:tc>
        <w:tc>
          <w:tcPr>
            <w:tcW w:w="1160" w:type="dxa"/>
            <w:vAlign w:val="center"/>
          </w:tcPr>
          <w:p w14:paraId="73C7B892"/>
        </w:tc>
        <w:tc>
          <w:tcPr>
            <w:tcW w:w="1160" w:type="dxa"/>
            <w:vAlign w:val="center"/>
          </w:tcPr>
          <w:p w14:paraId="70A52BE2"/>
        </w:tc>
        <w:tc>
          <w:tcPr>
            <w:tcW w:w="1092" w:type="dxa"/>
            <w:vAlign w:val="center"/>
          </w:tcPr>
          <w:p w14:paraId="3F44585D"/>
        </w:tc>
      </w:tr>
      <w:tr w14:paraId="499BF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40241D">
            <w:pPr>
              <w:jc w:val="left"/>
            </w:pPr>
            <w:r>
              <w:rPr>
                <w:rFonts w:ascii="宋体" w:hAnsi="宋体" w:eastAsia="宋体" w:cs="宋体"/>
                <w:b w:val="0"/>
                <w:i w:val="0"/>
                <w:color w:val="000000"/>
                <w:sz w:val="14"/>
              </w:rPr>
              <w:t>2101102</w:t>
            </w:r>
          </w:p>
        </w:tc>
        <w:tc>
          <w:tcPr>
            <w:tcW w:w="2060" w:type="dxa"/>
            <w:vAlign w:val="center"/>
          </w:tcPr>
          <w:p w14:paraId="399A73C3">
            <w:pPr>
              <w:jc w:val="left"/>
            </w:pPr>
            <w:r>
              <w:rPr>
                <w:rFonts w:ascii="宋体" w:hAnsi="宋体" w:eastAsia="宋体" w:cs="宋体"/>
                <w:b w:val="0"/>
                <w:i w:val="0"/>
                <w:color w:val="000000"/>
                <w:sz w:val="14"/>
              </w:rPr>
              <w:t>事业单位医疗</w:t>
            </w:r>
          </w:p>
        </w:tc>
        <w:tc>
          <w:tcPr>
            <w:tcW w:w="1160" w:type="dxa"/>
            <w:vAlign w:val="center"/>
          </w:tcPr>
          <w:p w14:paraId="40C7539A">
            <w:pPr>
              <w:jc w:val="right"/>
            </w:pPr>
            <w:r>
              <w:rPr>
                <w:rFonts w:ascii="宋体" w:hAnsi="宋体" w:eastAsia="宋体" w:cs="宋体"/>
                <w:b w:val="0"/>
                <w:i w:val="0"/>
                <w:color w:val="000000"/>
                <w:sz w:val="14"/>
              </w:rPr>
              <w:t>41.41</w:t>
            </w:r>
          </w:p>
        </w:tc>
        <w:tc>
          <w:tcPr>
            <w:tcW w:w="1160" w:type="dxa"/>
            <w:vAlign w:val="center"/>
          </w:tcPr>
          <w:p w14:paraId="56F9FDB6">
            <w:pPr>
              <w:jc w:val="right"/>
            </w:pPr>
            <w:r>
              <w:rPr>
                <w:rFonts w:ascii="宋体" w:hAnsi="宋体" w:eastAsia="宋体" w:cs="宋体"/>
                <w:b w:val="0"/>
                <w:i w:val="0"/>
                <w:color w:val="000000"/>
                <w:sz w:val="14"/>
              </w:rPr>
              <w:t>41.41</w:t>
            </w:r>
          </w:p>
        </w:tc>
        <w:tc>
          <w:tcPr>
            <w:tcW w:w="1160" w:type="dxa"/>
            <w:vAlign w:val="center"/>
          </w:tcPr>
          <w:p w14:paraId="4FF9D8DC"/>
        </w:tc>
        <w:tc>
          <w:tcPr>
            <w:tcW w:w="1160" w:type="dxa"/>
            <w:vAlign w:val="center"/>
          </w:tcPr>
          <w:p w14:paraId="7B6A8E4C"/>
        </w:tc>
        <w:tc>
          <w:tcPr>
            <w:tcW w:w="1160" w:type="dxa"/>
            <w:vAlign w:val="center"/>
          </w:tcPr>
          <w:p w14:paraId="7FB2B5DA"/>
        </w:tc>
        <w:tc>
          <w:tcPr>
            <w:tcW w:w="1160" w:type="dxa"/>
            <w:vAlign w:val="center"/>
          </w:tcPr>
          <w:p w14:paraId="20DB5C6E"/>
        </w:tc>
        <w:tc>
          <w:tcPr>
            <w:tcW w:w="1092" w:type="dxa"/>
            <w:vAlign w:val="center"/>
          </w:tcPr>
          <w:p w14:paraId="5F8C0D0F"/>
        </w:tc>
      </w:tr>
      <w:tr w14:paraId="2A863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64D971">
            <w:pPr>
              <w:jc w:val="left"/>
            </w:pPr>
            <w:r>
              <w:rPr>
                <w:rFonts w:ascii="宋体" w:hAnsi="宋体" w:eastAsia="宋体" w:cs="宋体"/>
                <w:b w:val="0"/>
                <w:i w:val="0"/>
                <w:color w:val="000000"/>
                <w:sz w:val="14"/>
              </w:rPr>
              <w:t>212</w:t>
            </w:r>
          </w:p>
        </w:tc>
        <w:tc>
          <w:tcPr>
            <w:tcW w:w="2060" w:type="dxa"/>
            <w:vAlign w:val="center"/>
          </w:tcPr>
          <w:p w14:paraId="7F393260">
            <w:pPr>
              <w:jc w:val="left"/>
            </w:pPr>
            <w:r>
              <w:rPr>
                <w:rFonts w:ascii="宋体" w:hAnsi="宋体" w:eastAsia="宋体" w:cs="宋体"/>
                <w:b w:val="0"/>
                <w:i w:val="0"/>
                <w:color w:val="000000"/>
                <w:sz w:val="14"/>
              </w:rPr>
              <w:t>城乡社区支出</w:t>
            </w:r>
          </w:p>
        </w:tc>
        <w:tc>
          <w:tcPr>
            <w:tcW w:w="1160" w:type="dxa"/>
            <w:vAlign w:val="center"/>
          </w:tcPr>
          <w:p w14:paraId="76E21C48">
            <w:pPr>
              <w:jc w:val="right"/>
            </w:pPr>
            <w:r>
              <w:rPr>
                <w:rFonts w:ascii="宋体" w:hAnsi="宋体" w:eastAsia="宋体" w:cs="宋体"/>
                <w:b w:val="0"/>
                <w:i w:val="0"/>
                <w:color w:val="000000"/>
                <w:sz w:val="14"/>
              </w:rPr>
              <w:t>1,670.81</w:t>
            </w:r>
          </w:p>
        </w:tc>
        <w:tc>
          <w:tcPr>
            <w:tcW w:w="1160" w:type="dxa"/>
            <w:vAlign w:val="center"/>
          </w:tcPr>
          <w:p w14:paraId="5A9D4F62">
            <w:pPr>
              <w:jc w:val="right"/>
            </w:pPr>
            <w:r>
              <w:rPr>
                <w:rFonts w:ascii="宋体" w:hAnsi="宋体" w:eastAsia="宋体" w:cs="宋体"/>
                <w:b w:val="0"/>
                <w:i w:val="0"/>
                <w:color w:val="000000"/>
                <w:sz w:val="14"/>
              </w:rPr>
              <w:t>1,670.81</w:t>
            </w:r>
          </w:p>
        </w:tc>
        <w:tc>
          <w:tcPr>
            <w:tcW w:w="1160" w:type="dxa"/>
            <w:vAlign w:val="center"/>
          </w:tcPr>
          <w:p w14:paraId="7F81824F"/>
        </w:tc>
        <w:tc>
          <w:tcPr>
            <w:tcW w:w="1160" w:type="dxa"/>
            <w:vAlign w:val="center"/>
          </w:tcPr>
          <w:p w14:paraId="7AD6AEF2"/>
        </w:tc>
        <w:tc>
          <w:tcPr>
            <w:tcW w:w="1160" w:type="dxa"/>
            <w:vAlign w:val="center"/>
          </w:tcPr>
          <w:p w14:paraId="528A1987"/>
        </w:tc>
        <w:tc>
          <w:tcPr>
            <w:tcW w:w="1160" w:type="dxa"/>
            <w:vAlign w:val="center"/>
          </w:tcPr>
          <w:p w14:paraId="18458FCF"/>
        </w:tc>
        <w:tc>
          <w:tcPr>
            <w:tcW w:w="1092" w:type="dxa"/>
            <w:vAlign w:val="center"/>
          </w:tcPr>
          <w:p w14:paraId="11F15E7A"/>
        </w:tc>
      </w:tr>
      <w:tr w14:paraId="00FC7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5D0F5A">
            <w:pPr>
              <w:jc w:val="left"/>
            </w:pPr>
            <w:r>
              <w:rPr>
                <w:rFonts w:ascii="宋体" w:hAnsi="宋体" w:eastAsia="宋体" w:cs="宋体"/>
                <w:b w:val="0"/>
                <w:i w:val="0"/>
                <w:color w:val="000000"/>
                <w:sz w:val="14"/>
              </w:rPr>
              <w:t>21203</w:t>
            </w:r>
          </w:p>
        </w:tc>
        <w:tc>
          <w:tcPr>
            <w:tcW w:w="2060" w:type="dxa"/>
            <w:vAlign w:val="center"/>
          </w:tcPr>
          <w:p w14:paraId="47ADB91F">
            <w:pPr>
              <w:jc w:val="left"/>
            </w:pPr>
            <w:r>
              <w:rPr>
                <w:rFonts w:ascii="宋体" w:hAnsi="宋体" w:eastAsia="宋体" w:cs="宋体"/>
                <w:b w:val="0"/>
                <w:i w:val="0"/>
                <w:color w:val="000000"/>
                <w:sz w:val="14"/>
              </w:rPr>
              <w:t>城乡社区公共设施</w:t>
            </w:r>
          </w:p>
        </w:tc>
        <w:tc>
          <w:tcPr>
            <w:tcW w:w="1160" w:type="dxa"/>
            <w:vAlign w:val="center"/>
          </w:tcPr>
          <w:p w14:paraId="2E16CDC2">
            <w:pPr>
              <w:jc w:val="right"/>
            </w:pPr>
            <w:r>
              <w:rPr>
                <w:rFonts w:ascii="宋体" w:hAnsi="宋体" w:eastAsia="宋体" w:cs="宋体"/>
                <w:b w:val="0"/>
                <w:i w:val="0"/>
                <w:color w:val="000000"/>
                <w:sz w:val="14"/>
              </w:rPr>
              <w:t>1,350.81</w:t>
            </w:r>
          </w:p>
        </w:tc>
        <w:tc>
          <w:tcPr>
            <w:tcW w:w="1160" w:type="dxa"/>
            <w:vAlign w:val="center"/>
          </w:tcPr>
          <w:p w14:paraId="10CD6E4C">
            <w:pPr>
              <w:jc w:val="right"/>
            </w:pPr>
            <w:r>
              <w:rPr>
                <w:rFonts w:ascii="宋体" w:hAnsi="宋体" w:eastAsia="宋体" w:cs="宋体"/>
                <w:b w:val="0"/>
                <w:i w:val="0"/>
                <w:color w:val="000000"/>
                <w:sz w:val="14"/>
              </w:rPr>
              <w:t>1,350.81</w:t>
            </w:r>
          </w:p>
        </w:tc>
        <w:tc>
          <w:tcPr>
            <w:tcW w:w="1160" w:type="dxa"/>
            <w:vAlign w:val="center"/>
          </w:tcPr>
          <w:p w14:paraId="230E99D8"/>
        </w:tc>
        <w:tc>
          <w:tcPr>
            <w:tcW w:w="1160" w:type="dxa"/>
            <w:vAlign w:val="center"/>
          </w:tcPr>
          <w:p w14:paraId="3E894460"/>
        </w:tc>
        <w:tc>
          <w:tcPr>
            <w:tcW w:w="1160" w:type="dxa"/>
            <w:vAlign w:val="center"/>
          </w:tcPr>
          <w:p w14:paraId="2D901BBA"/>
        </w:tc>
        <w:tc>
          <w:tcPr>
            <w:tcW w:w="1160" w:type="dxa"/>
            <w:vAlign w:val="center"/>
          </w:tcPr>
          <w:p w14:paraId="501FB078"/>
        </w:tc>
        <w:tc>
          <w:tcPr>
            <w:tcW w:w="1092" w:type="dxa"/>
            <w:vAlign w:val="center"/>
          </w:tcPr>
          <w:p w14:paraId="74E5C43E"/>
        </w:tc>
      </w:tr>
      <w:tr w14:paraId="266B7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22BBFA3">
            <w:pPr>
              <w:jc w:val="left"/>
            </w:pPr>
            <w:r>
              <w:rPr>
                <w:rFonts w:ascii="宋体" w:hAnsi="宋体" w:eastAsia="宋体" w:cs="宋体"/>
                <w:b w:val="0"/>
                <w:i w:val="0"/>
                <w:color w:val="000000"/>
                <w:sz w:val="14"/>
              </w:rPr>
              <w:t>2120303</w:t>
            </w:r>
          </w:p>
        </w:tc>
        <w:tc>
          <w:tcPr>
            <w:tcW w:w="2060" w:type="dxa"/>
            <w:vAlign w:val="center"/>
          </w:tcPr>
          <w:p w14:paraId="00E05A1A">
            <w:pPr>
              <w:jc w:val="left"/>
            </w:pPr>
            <w:r>
              <w:rPr>
                <w:rFonts w:ascii="宋体" w:hAnsi="宋体" w:eastAsia="宋体" w:cs="宋体"/>
                <w:b w:val="0"/>
                <w:i w:val="0"/>
                <w:color w:val="000000"/>
                <w:sz w:val="14"/>
              </w:rPr>
              <w:t>小城镇基础设施建设</w:t>
            </w:r>
          </w:p>
        </w:tc>
        <w:tc>
          <w:tcPr>
            <w:tcW w:w="1160" w:type="dxa"/>
            <w:vAlign w:val="center"/>
          </w:tcPr>
          <w:p w14:paraId="61FC44D3">
            <w:pPr>
              <w:jc w:val="right"/>
            </w:pPr>
            <w:r>
              <w:rPr>
                <w:rFonts w:ascii="宋体" w:hAnsi="宋体" w:eastAsia="宋体" w:cs="宋体"/>
                <w:b w:val="0"/>
                <w:i w:val="0"/>
                <w:color w:val="000000"/>
                <w:sz w:val="14"/>
              </w:rPr>
              <w:t>1,350.81</w:t>
            </w:r>
          </w:p>
        </w:tc>
        <w:tc>
          <w:tcPr>
            <w:tcW w:w="1160" w:type="dxa"/>
            <w:vAlign w:val="center"/>
          </w:tcPr>
          <w:p w14:paraId="66814E8A">
            <w:pPr>
              <w:jc w:val="right"/>
            </w:pPr>
            <w:r>
              <w:rPr>
                <w:rFonts w:ascii="宋体" w:hAnsi="宋体" w:eastAsia="宋体" w:cs="宋体"/>
                <w:b w:val="0"/>
                <w:i w:val="0"/>
                <w:color w:val="000000"/>
                <w:sz w:val="14"/>
              </w:rPr>
              <w:t>1,350.81</w:t>
            </w:r>
          </w:p>
        </w:tc>
        <w:tc>
          <w:tcPr>
            <w:tcW w:w="1160" w:type="dxa"/>
            <w:vAlign w:val="center"/>
          </w:tcPr>
          <w:p w14:paraId="63A08651"/>
        </w:tc>
        <w:tc>
          <w:tcPr>
            <w:tcW w:w="1160" w:type="dxa"/>
            <w:vAlign w:val="center"/>
          </w:tcPr>
          <w:p w14:paraId="0EDF7313"/>
        </w:tc>
        <w:tc>
          <w:tcPr>
            <w:tcW w:w="1160" w:type="dxa"/>
            <w:vAlign w:val="center"/>
          </w:tcPr>
          <w:p w14:paraId="0FCA184E"/>
        </w:tc>
        <w:tc>
          <w:tcPr>
            <w:tcW w:w="1160" w:type="dxa"/>
            <w:vAlign w:val="center"/>
          </w:tcPr>
          <w:p w14:paraId="1594DF25"/>
        </w:tc>
        <w:tc>
          <w:tcPr>
            <w:tcW w:w="1092" w:type="dxa"/>
            <w:vAlign w:val="center"/>
          </w:tcPr>
          <w:p w14:paraId="014EBE94"/>
        </w:tc>
      </w:tr>
      <w:tr w14:paraId="32468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D0CD46">
            <w:pPr>
              <w:jc w:val="left"/>
            </w:pPr>
            <w:r>
              <w:rPr>
                <w:rFonts w:ascii="宋体" w:hAnsi="宋体" w:eastAsia="宋体" w:cs="宋体"/>
                <w:b w:val="0"/>
                <w:i w:val="0"/>
                <w:color w:val="000000"/>
                <w:sz w:val="14"/>
              </w:rPr>
              <w:t>21205</w:t>
            </w:r>
          </w:p>
        </w:tc>
        <w:tc>
          <w:tcPr>
            <w:tcW w:w="2060" w:type="dxa"/>
            <w:vAlign w:val="center"/>
          </w:tcPr>
          <w:p w14:paraId="58AB404F">
            <w:pPr>
              <w:jc w:val="left"/>
            </w:pPr>
            <w:r>
              <w:rPr>
                <w:rFonts w:ascii="宋体" w:hAnsi="宋体" w:eastAsia="宋体" w:cs="宋体"/>
                <w:b w:val="0"/>
                <w:i w:val="0"/>
                <w:color w:val="000000"/>
                <w:sz w:val="14"/>
              </w:rPr>
              <w:t>城乡社区环境卫生</w:t>
            </w:r>
          </w:p>
        </w:tc>
        <w:tc>
          <w:tcPr>
            <w:tcW w:w="1160" w:type="dxa"/>
            <w:vAlign w:val="center"/>
          </w:tcPr>
          <w:p w14:paraId="730FF486">
            <w:pPr>
              <w:jc w:val="right"/>
            </w:pPr>
            <w:r>
              <w:rPr>
                <w:rFonts w:ascii="宋体" w:hAnsi="宋体" w:eastAsia="宋体" w:cs="宋体"/>
                <w:b w:val="0"/>
                <w:i w:val="0"/>
                <w:color w:val="000000"/>
                <w:sz w:val="14"/>
              </w:rPr>
              <w:t>320.00</w:t>
            </w:r>
          </w:p>
        </w:tc>
        <w:tc>
          <w:tcPr>
            <w:tcW w:w="1160" w:type="dxa"/>
            <w:vAlign w:val="center"/>
          </w:tcPr>
          <w:p w14:paraId="28426207">
            <w:pPr>
              <w:jc w:val="right"/>
            </w:pPr>
            <w:r>
              <w:rPr>
                <w:rFonts w:ascii="宋体" w:hAnsi="宋体" w:eastAsia="宋体" w:cs="宋体"/>
                <w:b w:val="0"/>
                <w:i w:val="0"/>
                <w:color w:val="000000"/>
                <w:sz w:val="14"/>
              </w:rPr>
              <w:t>320.00</w:t>
            </w:r>
          </w:p>
        </w:tc>
        <w:tc>
          <w:tcPr>
            <w:tcW w:w="1160" w:type="dxa"/>
            <w:vAlign w:val="center"/>
          </w:tcPr>
          <w:p w14:paraId="7EA5BAF5"/>
        </w:tc>
        <w:tc>
          <w:tcPr>
            <w:tcW w:w="1160" w:type="dxa"/>
            <w:vAlign w:val="center"/>
          </w:tcPr>
          <w:p w14:paraId="5A77D5E2"/>
        </w:tc>
        <w:tc>
          <w:tcPr>
            <w:tcW w:w="1160" w:type="dxa"/>
            <w:vAlign w:val="center"/>
          </w:tcPr>
          <w:p w14:paraId="5F9B8A67"/>
        </w:tc>
        <w:tc>
          <w:tcPr>
            <w:tcW w:w="1160" w:type="dxa"/>
            <w:vAlign w:val="center"/>
          </w:tcPr>
          <w:p w14:paraId="57011555"/>
        </w:tc>
        <w:tc>
          <w:tcPr>
            <w:tcW w:w="1092" w:type="dxa"/>
            <w:vAlign w:val="center"/>
          </w:tcPr>
          <w:p w14:paraId="71623E31"/>
        </w:tc>
      </w:tr>
      <w:tr w14:paraId="190E9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6C9B7A">
            <w:pPr>
              <w:jc w:val="left"/>
            </w:pPr>
            <w:r>
              <w:rPr>
                <w:rFonts w:ascii="宋体" w:hAnsi="宋体" w:eastAsia="宋体" w:cs="宋体"/>
                <w:b w:val="0"/>
                <w:i w:val="0"/>
                <w:color w:val="000000"/>
                <w:sz w:val="14"/>
              </w:rPr>
              <w:t>2120501</w:t>
            </w:r>
          </w:p>
        </w:tc>
        <w:tc>
          <w:tcPr>
            <w:tcW w:w="2060" w:type="dxa"/>
            <w:vAlign w:val="center"/>
          </w:tcPr>
          <w:p w14:paraId="64D7FC2D">
            <w:pPr>
              <w:jc w:val="left"/>
            </w:pPr>
            <w:r>
              <w:rPr>
                <w:rFonts w:ascii="宋体" w:hAnsi="宋体" w:eastAsia="宋体" w:cs="宋体"/>
                <w:b w:val="0"/>
                <w:i w:val="0"/>
                <w:color w:val="000000"/>
                <w:sz w:val="14"/>
              </w:rPr>
              <w:t>城乡社区环境卫生</w:t>
            </w:r>
          </w:p>
        </w:tc>
        <w:tc>
          <w:tcPr>
            <w:tcW w:w="1160" w:type="dxa"/>
            <w:vAlign w:val="center"/>
          </w:tcPr>
          <w:p w14:paraId="16AABAC6">
            <w:pPr>
              <w:jc w:val="right"/>
            </w:pPr>
            <w:r>
              <w:rPr>
                <w:rFonts w:ascii="宋体" w:hAnsi="宋体" w:eastAsia="宋体" w:cs="宋体"/>
                <w:b w:val="0"/>
                <w:i w:val="0"/>
                <w:color w:val="000000"/>
                <w:sz w:val="14"/>
              </w:rPr>
              <w:t>320.00</w:t>
            </w:r>
          </w:p>
        </w:tc>
        <w:tc>
          <w:tcPr>
            <w:tcW w:w="1160" w:type="dxa"/>
            <w:vAlign w:val="center"/>
          </w:tcPr>
          <w:p w14:paraId="06B86D69">
            <w:pPr>
              <w:jc w:val="right"/>
            </w:pPr>
            <w:r>
              <w:rPr>
                <w:rFonts w:ascii="宋体" w:hAnsi="宋体" w:eastAsia="宋体" w:cs="宋体"/>
                <w:b w:val="0"/>
                <w:i w:val="0"/>
                <w:color w:val="000000"/>
                <w:sz w:val="14"/>
              </w:rPr>
              <w:t>320.00</w:t>
            </w:r>
          </w:p>
        </w:tc>
        <w:tc>
          <w:tcPr>
            <w:tcW w:w="1160" w:type="dxa"/>
            <w:vAlign w:val="center"/>
          </w:tcPr>
          <w:p w14:paraId="4C5E2868"/>
        </w:tc>
        <w:tc>
          <w:tcPr>
            <w:tcW w:w="1160" w:type="dxa"/>
            <w:vAlign w:val="center"/>
          </w:tcPr>
          <w:p w14:paraId="08E3844D"/>
        </w:tc>
        <w:tc>
          <w:tcPr>
            <w:tcW w:w="1160" w:type="dxa"/>
            <w:vAlign w:val="center"/>
          </w:tcPr>
          <w:p w14:paraId="2AEFC501"/>
        </w:tc>
        <w:tc>
          <w:tcPr>
            <w:tcW w:w="1160" w:type="dxa"/>
            <w:vAlign w:val="center"/>
          </w:tcPr>
          <w:p w14:paraId="75068E30"/>
        </w:tc>
        <w:tc>
          <w:tcPr>
            <w:tcW w:w="1092" w:type="dxa"/>
            <w:vAlign w:val="center"/>
          </w:tcPr>
          <w:p w14:paraId="0BA5B43F"/>
        </w:tc>
      </w:tr>
      <w:tr w14:paraId="17A82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2319806">
            <w:pPr>
              <w:jc w:val="left"/>
            </w:pPr>
            <w:r>
              <w:rPr>
                <w:rFonts w:ascii="宋体" w:hAnsi="宋体" w:eastAsia="宋体" w:cs="宋体"/>
                <w:b w:val="0"/>
                <w:i w:val="0"/>
                <w:color w:val="000000"/>
                <w:sz w:val="14"/>
              </w:rPr>
              <w:t>213</w:t>
            </w:r>
          </w:p>
        </w:tc>
        <w:tc>
          <w:tcPr>
            <w:tcW w:w="2060" w:type="dxa"/>
            <w:vAlign w:val="center"/>
          </w:tcPr>
          <w:p w14:paraId="5D81CE4A">
            <w:pPr>
              <w:jc w:val="left"/>
            </w:pPr>
            <w:r>
              <w:rPr>
                <w:rFonts w:ascii="宋体" w:hAnsi="宋体" w:eastAsia="宋体" w:cs="宋体"/>
                <w:b w:val="0"/>
                <w:i w:val="0"/>
                <w:color w:val="000000"/>
                <w:sz w:val="14"/>
              </w:rPr>
              <w:t>农林水支出</w:t>
            </w:r>
          </w:p>
        </w:tc>
        <w:tc>
          <w:tcPr>
            <w:tcW w:w="1160" w:type="dxa"/>
            <w:vAlign w:val="center"/>
          </w:tcPr>
          <w:p w14:paraId="3602E979">
            <w:pPr>
              <w:jc w:val="right"/>
            </w:pPr>
            <w:r>
              <w:rPr>
                <w:rFonts w:ascii="宋体" w:hAnsi="宋体" w:eastAsia="宋体" w:cs="宋体"/>
                <w:b w:val="0"/>
                <w:i w:val="0"/>
                <w:color w:val="000000"/>
                <w:sz w:val="14"/>
              </w:rPr>
              <w:t>1,774.72</w:t>
            </w:r>
          </w:p>
        </w:tc>
        <w:tc>
          <w:tcPr>
            <w:tcW w:w="1160" w:type="dxa"/>
            <w:vAlign w:val="center"/>
          </w:tcPr>
          <w:p w14:paraId="444CD52B">
            <w:pPr>
              <w:jc w:val="right"/>
            </w:pPr>
            <w:r>
              <w:rPr>
                <w:rFonts w:ascii="宋体" w:hAnsi="宋体" w:eastAsia="宋体" w:cs="宋体"/>
                <w:b w:val="0"/>
                <w:i w:val="0"/>
                <w:color w:val="000000"/>
                <w:sz w:val="14"/>
              </w:rPr>
              <w:t>1,774.72</w:t>
            </w:r>
          </w:p>
        </w:tc>
        <w:tc>
          <w:tcPr>
            <w:tcW w:w="1160" w:type="dxa"/>
            <w:vAlign w:val="center"/>
          </w:tcPr>
          <w:p w14:paraId="5BBF8FF5"/>
        </w:tc>
        <w:tc>
          <w:tcPr>
            <w:tcW w:w="1160" w:type="dxa"/>
            <w:vAlign w:val="center"/>
          </w:tcPr>
          <w:p w14:paraId="4D85FDE5"/>
        </w:tc>
        <w:tc>
          <w:tcPr>
            <w:tcW w:w="1160" w:type="dxa"/>
            <w:vAlign w:val="center"/>
          </w:tcPr>
          <w:p w14:paraId="06739ACE"/>
        </w:tc>
        <w:tc>
          <w:tcPr>
            <w:tcW w:w="1160" w:type="dxa"/>
            <w:vAlign w:val="center"/>
          </w:tcPr>
          <w:p w14:paraId="4F6B011D"/>
        </w:tc>
        <w:tc>
          <w:tcPr>
            <w:tcW w:w="1092" w:type="dxa"/>
            <w:vAlign w:val="center"/>
          </w:tcPr>
          <w:p w14:paraId="091D08CE"/>
        </w:tc>
      </w:tr>
      <w:tr w14:paraId="5CBF6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C2B91D9">
            <w:pPr>
              <w:jc w:val="left"/>
            </w:pPr>
            <w:r>
              <w:rPr>
                <w:rFonts w:ascii="宋体" w:hAnsi="宋体" w:eastAsia="宋体" w:cs="宋体"/>
                <w:b w:val="0"/>
                <w:i w:val="0"/>
                <w:color w:val="000000"/>
                <w:sz w:val="14"/>
              </w:rPr>
              <w:t>21301</w:t>
            </w:r>
          </w:p>
        </w:tc>
        <w:tc>
          <w:tcPr>
            <w:tcW w:w="2060" w:type="dxa"/>
            <w:vAlign w:val="center"/>
          </w:tcPr>
          <w:p w14:paraId="7D31DF0E">
            <w:pPr>
              <w:jc w:val="left"/>
            </w:pPr>
            <w:r>
              <w:rPr>
                <w:rFonts w:ascii="宋体" w:hAnsi="宋体" w:eastAsia="宋体" w:cs="宋体"/>
                <w:b w:val="0"/>
                <w:i w:val="0"/>
                <w:color w:val="000000"/>
                <w:sz w:val="14"/>
              </w:rPr>
              <w:t>农业农村</w:t>
            </w:r>
          </w:p>
        </w:tc>
        <w:tc>
          <w:tcPr>
            <w:tcW w:w="1160" w:type="dxa"/>
            <w:vAlign w:val="center"/>
          </w:tcPr>
          <w:p w14:paraId="250AE174">
            <w:pPr>
              <w:jc w:val="right"/>
            </w:pPr>
            <w:r>
              <w:rPr>
                <w:rFonts w:ascii="宋体" w:hAnsi="宋体" w:eastAsia="宋体" w:cs="宋体"/>
                <w:b w:val="0"/>
                <w:i w:val="0"/>
                <w:color w:val="000000"/>
                <w:sz w:val="14"/>
              </w:rPr>
              <w:t>16.70</w:t>
            </w:r>
          </w:p>
        </w:tc>
        <w:tc>
          <w:tcPr>
            <w:tcW w:w="1160" w:type="dxa"/>
            <w:vAlign w:val="center"/>
          </w:tcPr>
          <w:p w14:paraId="49176571">
            <w:pPr>
              <w:jc w:val="right"/>
            </w:pPr>
            <w:r>
              <w:rPr>
                <w:rFonts w:ascii="宋体" w:hAnsi="宋体" w:eastAsia="宋体" w:cs="宋体"/>
                <w:b w:val="0"/>
                <w:i w:val="0"/>
                <w:color w:val="000000"/>
                <w:sz w:val="14"/>
              </w:rPr>
              <w:t>16.70</w:t>
            </w:r>
          </w:p>
        </w:tc>
        <w:tc>
          <w:tcPr>
            <w:tcW w:w="1160" w:type="dxa"/>
            <w:vAlign w:val="center"/>
          </w:tcPr>
          <w:p w14:paraId="07526587"/>
        </w:tc>
        <w:tc>
          <w:tcPr>
            <w:tcW w:w="1160" w:type="dxa"/>
            <w:vAlign w:val="center"/>
          </w:tcPr>
          <w:p w14:paraId="324B317B"/>
        </w:tc>
        <w:tc>
          <w:tcPr>
            <w:tcW w:w="1160" w:type="dxa"/>
            <w:vAlign w:val="center"/>
          </w:tcPr>
          <w:p w14:paraId="70976F71"/>
        </w:tc>
        <w:tc>
          <w:tcPr>
            <w:tcW w:w="1160" w:type="dxa"/>
            <w:vAlign w:val="center"/>
          </w:tcPr>
          <w:p w14:paraId="78E5BDD6"/>
        </w:tc>
        <w:tc>
          <w:tcPr>
            <w:tcW w:w="1092" w:type="dxa"/>
            <w:vAlign w:val="center"/>
          </w:tcPr>
          <w:p w14:paraId="5000F89B"/>
        </w:tc>
      </w:tr>
      <w:tr w14:paraId="478FF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64E5BF">
            <w:pPr>
              <w:jc w:val="left"/>
            </w:pPr>
            <w:r>
              <w:rPr>
                <w:rFonts w:ascii="宋体" w:hAnsi="宋体" w:eastAsia="宋体" w:cs="宋体"/>
                <w:b w:val="0"/>
                <w:i w:val="0"/>
                <w:color w:val="000000"/>
                <w:sz w:val="14"/>
              </w:rPr>
              <w:t>2130108</w:t>
            </w:r>
          </w:p>
        </w:tc>
        <w:tc>
          <w:tcPr>
            <w:tcW w:w="2060" w:type="dxa"/>
            <w:vAlign w:val="center"/>
          </w:tcPr>
          <w:p w14:paraId="4D00C977">
            <w:pPr>
              <w:jc w:val="left"/>
            </w:pPr>
            <w:r>
              <w:rPr>
                <w:rFonts w:ascii="宋体" w:hAnsi="宋体" w:eastAsia="宋体" w:cs="宋体"/>
                <w:b w:val="0"/>
                <w:i w:val="0"/>
                <w:color w:val="000000"/>
                <w:sz w:val="14"/>
              </w:rPr>
              <w:t>病虫害控制</w:t>
            </w:r>
          </w:p>
        </w:tc>
        <w:tc>
          <w:tcPr>
            <w:tcW w:w="1160" w:type="dxa"/>
            <w:vAlign w:val="center"/>
          </w:tcPr>
          <w:p w14:paraId="786F92C9">
            <w:pPr>
              <w:jc w:val="right"/>
            </w:pPr>
            <w:r>
              <w:rPr>
                <w:rFonts w:ascii="宋体" w:hAnsi="宋体" w:eastAsia="宋体" w:cs="宋体"/>
                <w:b w:val="0"/>
                <w:i w:val="0"/>
                <w:color w:val="000000"/>
                <w:sz w:val="14"/>
              </w:rPr>
              <w:t>16.70</w:t>
            </w:r>
          </w:p>
        </w:tc>
        <w:tc>
          <w:tcPr>
            <w:tcW w:w="1160" w:type="dxa"/>
            <w:vAlign w:val="center"/>
          </w:tcPr>
          <w:p w14:paraId="1E886982">
            <w:pPr>
              <w:jc w:val="right"/>
            </w:pPr>
            <w:r>
              <w:rPr>
                <w:rFonts w:ascii="宋体" w:hAnsi="宋体" w:eastAsia="宋体" w:cs="宋体"/>
                <w:b w:val="0"/>
                <w:i w:val="0"/>
                <w:color w:val="000000"/>
                <w:sz w:val="14"/>
              </w:rPr>
              <w:t>16.70</w:t>
            </w:r>
          </w:p>
        </w:tc>
        <w:tc>
          <w:tcPr>
            <w:tcW w:w="1160" w:type="dxa"/>
            <w:vAlign w:val="center"/>
          </w:tcPr>
          <w:p w14:paraId="55D929A9"/>
        </w:tc>
        <w:tc>
          <w:tcPr>
            <w:tcW w:w="1160" w:type="dxa"/>
            <w:vAlign w:val="center"/>
          </w:tcPr>
          <w:p w14:paraId="46D55134"/>
        </w:tc>
        <w:tc>
          <w:tcPr>
            <w:tcW w:w="1160" w:type="dxa"/>
            <w:vAlign w:val="center"/>
          </w:tcPr>
          <w:p w14:paraId="7B9D14EA"/>
        </w:tc>
        <w:tc>
          <w:tcPr>
            <w:tcW w:w="1160" w:type="dxa"/>
            <w:vAlign w:val="center"/>
          </w:tcPr>
          <w:p w14:paraId="11808963"/>
        </w:tc>
        <w:tc>
          <w:tcPr>
            <w:tcW w:w="1092" w:type="dxa"/>
            <w:vAlign w:val="center"/>
          </w:tcPr>
          <w:p w14:paraId="71ED5501"/>
        </w:tc>
      </w:tr>
      <w:tr w14:paraId="659F1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399298A">
            <w:pPr>
              <w:jc w:val="left"/>
            </w:pPr>
            <w:r>
              <w:rPr>
                <w:rFonts w:ascii="宋体" w:hAnsi="宋体" w:eastAsia="宋体" w:cs="宋体"/>
                <w:b w:val="0"/>
                <w:i w:val="0"/>
                <w:color w:val="000000"/>
                <w:sz w:val="14"/>
              </w:rPr>
              <w:t>21307</w:t>
            </w:r>
          </w:p>
        </w:tc>
        <w:tc>
          <w:tcPr>
            <w:tcW w:w="2060" w:type="dxa"/>
            <w:vAlign w:val="center"/>
          </w:tcPr>
          <w:p w14:paraId="2C33BC97">
            <w:pPr>
              <w:jc w:val="left"/>
            </w:pPr>
            <w:r>
              <w:rPr>
                <w:rFonts w:ascii="宋体" w:hAnsi="宋体" w:eastAsia="宋体" w:cs="宋体"/>
                <w:b w:val="0"/>
                <w:i w:val="0"/>
                <w:color w:val="000000"/>
                <w:sz w:val="14"/>
              </w:rPr>
              <w:t>农村综合改革</w:t>
            </w:r>
          </w:p>
        </w:tc>
        <w:tc>
          <w:tcPr>
            <w:tcW w:w="1160" w:type="dxa"/>
            <w:vAlign w:val="center"/>
          </w:tcPr>
          <w:p w14:paraId="2642F3E7">
            <w:pPr>
              <w:jc w:val="right"/>
            </w:pPr>
            <w:r>
              <w:rPr>
                <w:rFonts w:ascii="宋体" w:hAnsi="宋体" w:eastAsia="宋体" w:cs="宋体"/>
                <w:b w:val="0"/>
                <w:i w:val="0"/>
                <w:color w:val="000000"/>
                <w:sz w:val="14"/>
              </w:rPr>
              <w:t>1,758.02</w:t>
            </w:r>
          </w:p>
        </w:tc>
        <w:tc>
          <w:tcPr>
            <w:tcW w:w="1160" w:type="dxa"/>
            <w:vAlign w:val="center"/>
          </w:tcPr>
          <w:p w14:paraId="017450F3">
            <w:pPr>
              <w:jc w:val="right"/>
            </w:pPr>
            <w:r>
              <w:rPr>
                <w:rFonts w:ascii="宋体" w:hAnsi="宋体" w:eastAsia="宋体" w:cs="宋体"/>
                <w:b w:val="0"/>
                <w:i w:val="0"/>
                <w:color w:val="000000"/>
                <w:sz w:val="14"/>
              </w:rPr>
              <w:t>1,758.02</w:t>
            </w:r>
          </w:p>
        </w:tc>
        <w:tc>
          <w:tcPr>
            <w:tcW w:w="1160" w:type="dxa"/>
            <w:vAlign w:val="center"/>
          </w:tcPr>
          <w:p w14:paraId="7CCD0688"/>
        </w:tc>
        <w:tc>
          <w:tcPr>
            <w:tcW w:w="1160" w:type="dxa"/>
            <w:vAlign w:val="center"/>
          </w:tcPr>
          <w:p w14:paraId="5152C358"/>
        </w:tc>
        <w:tc>
          <w:tcPr>
            <w:tcW w:w="1160" w:type="dxa"/>
            <w:vAlign w:val="center"/>
          </w:tcPr>
          <w:p w14:paraId="39A57C42"/>
        </w:tc>
        <w:tc>
          <w:tcPr>
            <w:tcW w:w="1160" w:type="dxa"/>
            <w:vAlign w:val="center"/>
          </w:tcPr>
          <w:p w14:paraId="2E1A88C5"/>
        </w:tc>
        <w:tc>
          <w:tcPr>
            <w:tcW w:w="1092" w:type="dxa"/>
            <w:vAlign w:val="center"/>
          </w:tcPr>
          <w:p w14:paraId="7540BE72"/>
        </w:tc>
      </w:tr>
      <w:tr w14:paraId="07A00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4B46BB9">
            <w:pPr>
              <w:jc w:val="left"/>
            </w:pPr>
            <w:r>
              <w:rPr>
                <w:rFonts w:ascii="宋体" w:hAnsi="宋体" w:eastAsia="宋体" w:cs="宋体"/>
                <w:b w:val="0"/>
                <w:i w:val="0"/>
                <w:color w:val="000000"/>
                <w:sz w:val="14"/>
              </w:rPr>
              <w:t>2130705</w:t>
            </w:r>
          </w:p>
        </w:tc>
        <w:tc>
          <w:tcPr>
            <w:tcW w:w="2060" w:type="dxa"/>
            <w:vAlign w:val="center"/>
          </w:tcPr>
          <w:p w14:paraId="765B6D80">
            <w:pPr>
              <w:jc w:val="left"/>
            </w:pPr>
            <w:r>
              <w:rPr>
                <w:rFonts w:ascii="宋体" w:hAnsi="宋体" w:eastAsia="宋体" w:cs="宋体"/>
                <w:b w:val="0"/>
                <w:i w:val="0"/>
                <w:color w:val="000000"/>
                <w:sz w:val="14"/>
              </w:rPr>
              <w:t>对村民委员会和村党支部的补助</w:t>
            </w:r>
          </w:p>
        </w:tc>
        <w:tc>
          <w:tcPr>
            <w:tcW w:w="1160" w:type="dxa"/>
            <w:vAlign w:val="center"/>
          </w:tcPr>
          <w:p w14:paraId="5190070E">
            <w:pPr>
              <w:jc w:val="right"/>
            </w:pPr>
            <w:r>
              <w:rPr>
                <w:rFonts w:ascii="宋体" w:hAnsi="宋体" w:eastAsia="宋体" w:cs="宋体"/>
                <w:b w:val="0"/>
                <w:i w:val="0"/>
                <w:color w:val="000000"/>
                <w:sz w:val="14"/>
              </w:rPr>
              <w:t>1,248.82</w:t>
            </w:r>
          </w:p>
        </w:tc>
        <w:tc>
          <w:tcPr>
            <w:tcW w:w="1160" w:type="dxa"/>
            <w:vAlign w:val="center"/>
          </w:tcPr>
          <w:p w14:paraId="6E0C2FD8">
            <w:pPr>
              <w:jc w:val="right"/>
            </w:pPr>
            <w:r>
              <w:rPr>
                <w:rFonts w:ascii="宋体" w:hAnsi="宋体" w:eastAsia="宋体" w:cs="宋体"/>
                <w:b w:val="0"/>
                <w:i w:val="0"/>
                <w:color w:val="000000"/>
                <w:sz w:val="14"/>
              </w:rPr>
              <w:t>1,248.82</w:t>
            </w:r>
          </w:p>
        </w:tc>
        <w:tc>
          <w:tcPr>
            <w:tcW w:w="1160" w:type="dxa"/>
            <w:vAlign w:val="center"/>
          </w:tcPr>
          <w:p w14:paraId="57C4B4F2"/>
        </w:tc>
        <w:tc>
          <w:tcPr>
            <w:tcW w:w="1160" w:type="dxa"/>
            <w:vAlign w:val="center"/>
          </w:tcPr>
          <w:p w14:paraId="68F481D8"/>
        </w:tc>
        <w:tc>
          <w:tcPr>
            <w:tcW w:w="1160" w:type="dxa"/>
            <w:vAlign w:val="center"/>
          </w:tcPr>
          <w:p w14:paraId="64CB36BD"/>
        </w:tc>
        <w:tc>
          <w:tcPr>
            <w:tcW w:w="1160" w:type="dxa"/>
            <w:vAlign w:val="center"/>
          </w:tcPr>
          <w:p w14:paraId="04A8CD0F"/>
        </w:tc>
        <w:tc>
          <w:tcPr>
            <w:tcW w:w="1092" w:type="dxa"/>
            <w:vAlign w:val="center"/>
          </w:tcPr>
          <w:p w14:paraId="15972E48"/>
        </w:tc>
      </w:tr>
      <w:tr w14:paraId="68414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26B3EC3">
            <w:pPr>
              <w:jc w:val="left"/>
            </w:pPr>
            <w:r>
              <w:rPr>
                <w:rFonts w:ascii="宋体" w:hAnsi="宋体" w:eastAsia="宋体" w:cs="宋体"/>
                <w:b w:val="0"/>
                <w:i w:val="0"/>
                <w:color w:val="000000"/>
                <w:sz w:val="14"/>
              </w:rPr>
              <w:t>2130707</w:t>
            </w:r>
          </w:p>
        </w:tc>
        <w:tc>
          <w:tcPr>
            <w:tcW w:w="2060" w:type="dxa"/>
            <w:vAlign w:val="center"/>
          </w:tcPr>
          <w:p w14:paraId="3CFF6B70">
            <w:pPr>
              <w:jc w:val="left"/>
            </w:pPr>
            <w:r>
              <w:rPr>
                <w:rFonts w:ascii="宋体" w:hAnsi="宋体" w:eastAsia="宋体" w:cs="宋体"/>
                <w:b w:val="0"/>
                <w:i w:val="0"/>
                <w:color w:val="000000"/>
                <w:sz w:val="14"/>
              </w:rPr>
              <w:t>农村综合改革示范试点补助</w:t>
            </w:r>
          </w:p>
        </w:tc>
        <w:tc>
          <w:tcPr>
            <w:tcW w:w="1160" w:type="dxa"/>
            <w:vAlign w:val="center"/>
          </w:tcPr>
          <w:p w14:paraId="46DDB454">
            <w:pPr>
              <w:jc w:val="right"/>
            </w:pPr>
            <w:r>
              <w:rPr>
                <w:rFonts w:ascii="宋体" w:hAnsi="宋体" w:eastAsia="宋体" w:cs="宋体"/>
                <w:b w:val="0"/>
                <w:i w:val="0"/>
                <w:color w:val="000000"/>
                <w:sz w:val="14"/>
              </w:rPr>
              <w:t>509.20</w:t>
            </w:r>
          </w:p>
        </w:tc>
        <w:tc>
          <w:tcPr>
            <w:tcW w:w="1160" w:type="dxa"/>
            <w:vAlign w:val="center"/>
          </w:tcPr>
          <w:p w14:paraId="2038D75D">
            <w:pPr>
              <w:jc w:val="right"/>
            </w:pPr>
            <w:r>
              <w:rPr>
                <w:rFonts w:ascii="宋体" w:hAnsi="宋体" w:eastAsia="宋体" w:cs="宋体"/>
                <w:b w:val="0"/>
                <w:i w:val="0"/>
                <w:color w:val="000000"/>
                <w:sz w:val="14"/>
              </w:rPr>
              <w:t>509.20</w:t>
            </w:r>
          </w:p>
        </w:tc>
        <w:tc>
          <w:tcPr>
            <w:tcW w:w="1160" w:type="dxa"/>
            <w:vAlign w:val="center"/>
          </w:tcPr>
          <w:p w14:paraId="22C2861C"/>
        </w:tc>
        <w:tc>
          <w:tcPr>
            <w:tcW w:w="1160" w:type="dxa"/>
            <w:vAlign w:val="center"/>
          </w:tcPr>
          <w:p w14:paraId="069A9F4C"/>
        </w:tc>
        <w:tc>
          <w:tcPr>
            <w:tcW w:w="1160" w:type="dxa"/>
            <w:vAlign w:val="center"/>
          </w:tcPr>
          <w:p w14:paraId="704903DA"/>
        </w:tc>
        <w:tc>
          <w:tcPr>
            <w:tcW w:w="1160" w:type="dxa"/>
            <w:vAlign w:val="center"/>
          </w:tcPr>
          <w:p w14:paraId="3081A2E3"/>
        </w:tc>
        <w:tc>
          <w:tcPr>
            <w:tcW w:w="1092" w:type="dxa"/>
            <w:vAlign w:val="center"/>
          </w:tcPr>
          <w:p w14:paraId="3BA88E79"/>
        </w:tc>
      </w:tr>
      <w:tr w14:paraId="30604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65F4CF3">
            <w:pPr>
              <w:jc w:val="left"/>
            </w:pPr>
            <w:r>
              <w:rPr>
                <w:rFonts w:ascii="宋体" w:hAnsi="宋体" w:eastAsia="宋体" w:cs="宋体"/>
                <w:b w:val="0"/>
                <w:i w:val="0"/>
                <w:color w:val="000000"/>
                <w:sz w:val="14"/>
              </w:rPr>
              <w:t>221</w:t>
            </w:r>
          </w:p>
        </w:tc>
        <w:tc>
          <w:tcPr>
            <w:tcW w:w="2060" w:type="dxa"/>
            <w:vAlign w:val="center"/>
          </w:tcPr>
          <w:p w14:paraId="5B466874">
            <w:pPr>
              <w:jc w:val="left"/>
            </w:pPr>
            <w:r>
              <w:rPr>
                <w:rFonts w:ascii="宋体" w:hAnsi="宋体" w:eastAsia="宋体" w:cs="宋体"/>
                <w:b w:val="0"/>
                <w:i w:val="0"/>
                <w:color w:val="000000"/>
                <w:sz w:val="14"/>
              </w:rPr>
              <w:t>住房保障支出</w:t>
            </w:r>
          </w:p>
        </w:tc>
        <w:tc>
          <w:tcPr>
            <w:tcW w:w="1160" w:type="dxa"/>
            <w:vAlign w:val="center"/>
          </w:tcPr>
          <w:p w14:paraId="05761EEA">
            <w:pPr>
              <w:jc w:val="right"/>
            </w:pPr>
            <w:r>
              <w:rPr>
                <w:rFonts w:ascii="宋体" w:hAnsi="宋体" w:eastAsia="宋体" w:cs="宋体"/>
                <w:b w:val="0"/>
                <w:i w:val="0"/>
                <w:color w:val="000000"/>
                <w:sz w:val="14"/>
              </w:rPr>
              <w:t>173.03</w:t>
            </w:r>
          </w:p>
        </w:tc>
        <w:tc>
          <w:tcPr>
            <w:tcW w:w="1160" w:type="dxa"/>
            <w:vAlign w:val="center"/>
          </w:tcPr>
          <w:p w14:paraId="381C186A">
            <w:pPr>
              <w:jc w:val="right"/>
            </w:pPr>
            <w:r>
              <w:rPr>
                <w:rFonts w:ascii="宋体" w:hAnsi="宋体" w:eastAsia="宋体" w:cs="宋体"/>
                <w:b w:val="0"/>
                <w:i w:val="0"/>
                <w:color w:val="000000"/>
                <w:sz w:val="14"/>
              </w:rPr>
              <w:t>173.03</w:t>
            </w:r>
          </w:p>
        </w:tc>
        <w:tc>
          <w:tcPr>
            <w:tcW w:w="1160" w:type="dxa"/>
            <w:vAlign w:val="center"/>
          </w:tcPr>
          <w:p w14:paraId="72667854"/>
        </w:tc>
        <w:tc>
          <w:tcPr>
            <w:tcW w:w="1160" w:type="dxa"/>
            <w:vAlign w:val="center"/>
          </w:tcPr>
          <w:p w14:paraId="68E0A4D6"/>
        </w:tc>
        <w:tc>
          <w:tcPr>
            <w:tcW w:w="1160" w:type="dxa"/>
            <w:vAlign w:val="center"/>
          </w:tcPr>
          <w:p w14:paraId="7C02B72D"/>
        </w:tc>
        <w:tc>
          <w:tcPr>
            <w:tcW w:w="1160" w:type="dxa"/>
            <w:vAlign w:val="center"/>
          </w:tcPr>
          <w:p w14:paraId="6F115A41"/>
        </w:tc>
        <w:tc>
          <w:tcPr>
            <w:tcW w:w="1092" w:type="dxa"/>
            <w:vAlign w:val="center"/>
          </w:tcPr>
          <w:p w14:paraId="6D5EFB74"/>
        </w:tc>
      </w:tr>
      <w:tr w14:paraId="7E0BE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240EA9C">
            <w:pPr>
              <w:jc w:val="left"/>
            </w:pPr>
            <w:r>
              <w:rPr>
                <w:rFonts w:ascii="宋体" w:hAnsi="宋体" w:eastAsia="宋体" w:cs="宋体"/>
                <w:b w:val="0"/>
                <w:i w:val="0"/>
                <w:color w:val="000000"/>
                <w:sz w:val="14"/>
              </w:rPr>
              <w:t>22102</w:t>
            </w:r>
          </w:p>
        </w:tc>
        <w:tc>
          <w:tcPr>
            <w:tcW w:w="2060" w:type="dxa"/>
            <w:vAlign w:val="center"/>
          </w:tcPr>
          <w:p w14:paraId="6828D8D6">
            <w:pPr>
              <w:jc w:val="left"/>
            </w:pPr>
            <w:r>
              <w:rPr>
                <w:rFonts w:ascii="宋体" w:hAnsi="宋体" w:eastAsia="宋体" w:cs="宋体"/>
                <w:b w:val="0"/>
                <w:i w:val="0"/>
                <w:color w:val="000000"/>
                <w:sz w:val="14"/>
              </w:rPr>
              <w:t>住房改革支出</w:t>
            </w:r>
          </w:p>
        </w:tc>
        <w:tc>
          <w:tcPr>
            <w:tcW w:w="1160" w:type="dxa"/>
            <w:vAlign w:val="center"/>
          </w:tcPr>
          <w:p w14:paraId="00C27AF5">
            <w:pPr>
              <w:jc w:val="right"/>
            </w:pPr>
            <w:r>
              <w:rPr>
                <w:rFonts w:ascii="宋体" w:hAnsi="宋体" w:eastAsia="宋体" w:cs="宋体"/>
                <w:b w:val="0"/>
                <w:i w:val="0"/>
                <w:color w:val="000000"/>
                <w:sz w:val="14"/>
              </w:rPr>
              <w:t>173.03</w:t>
            </w:r>
          </w:p>
        </w:tc>
        <w:tc>
          <w:tcPr>
            <w:tcW w:w="1160" w:type="dxa"/>
            <w:vAlign w:val="center"/>
          </w:tcPr>
          <w:p w14:paraId="5AF0A045">
            <w:pPr>
              <w:jc w:val="right"/>
            </w:pPr>
            <w:r>
              <w:rPr>
                <w:rFonts w:ascii="宋体" w:hAnsi="宋体" w:eastAsia="宋体" w:cs="宋体"/>
                <w:b w:val="0"/>
                <w:i w:val="0"/>
                <w:color w:val="000000"/>
                <w:sz w:val="14"/>
              </w:rPr>
              <w:t>173.03</w:t>
            </w:r>
          </w:p>
        </w:tc>
        <w:tc>
          <w:tcPr>
            <w:tcW w:w="1160" w:type="dxa"/>
            <w:vAlign w:val="center"/>
          </w:tcPr>
          <w:p w14:paraId="1AB060EA"/>
        </w:tc>
        <w:tc>
          <w:tcPr>
            <w:tcW w:w="1160" w:type="dxa"/>
            <w:vAlign w:val="center"/>
          </w:tcPr>
          <w:p w14:paraId="53473FBD"/>
        </w:tc>
        <w:tc>
          <w:tcPr>
            <w:tcW w:w="1160" w:type="dxa"/>
            <w:vAlign w:val="center"/>
          </w:tcPr>
          <w:p w14:paraId="118C3324"/>
        </w:tc>
        <w:tc>
          <w:tcPr>
            <w:tcW w:w="1160" w:type="dxa"/>
            <w:vAlign w:val="center"/>
          </w:tcPr>
          <w:p w14:paraId="0A9D8611"/>
        </w:tc>
        <w:tc>
          <w:tcPr>
            <w:tcW w:w="1092" w:type="dxa"/>
            <w:vAlign w:val="center"/>
          </w:tcPr>
          <w:p w14:paraId="77BC3473"/>
        </w:tc>
      </w:tr>
      <w:tr w14:paraId="72B8E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E156267">
            <w:pPr>
              <w:jc w:val="left"/>
            </w:pPr>
            <w:r>
              <w:rPr>
                <w:rFonts w:ascii="宋体" w:hAnsi="宋体" w:eastAsia="宋体" w:cs="宋体"/>
                <w:b w:val="0"/>
                <w:i w:val="0"/>
                <w:color w:val="000000"/>
                <w:sz w:val="14"/>
              </w:rPr>
              <w:t>2210201</w:t>
            </w:r>
          </w:p>
        </w:tc>
        <w:tc>
          <w:tcPr>
            <w:tcW w:w="2060" w:type="dxa"/>
            <w:vAlign w:val="center"/>
          </w:tcPr>
          <w:p w14:paraId="2576F3B5">
            <w:pPr>
              <w:jc w:val="left"/>
            </w:pPr>
            <w:r>
              <w:rPr>
                <w:rFonts w:ascii="宋体" w:hAnsi="宋体" w:eastAsia="宋体" w:cs="宋体"/>
                <w:b w:val="0"/>
                <w:i w:val="0"/>
                <w:color w:val="000000"/>
                <w:sz w:val="14"/>
              </w:rPr>
              <w:t>住房公积金</w:t>
            </w:r>
          </w:p>
        </w:tc>
        <w:tc>
          <w:tcPr>
            <w:tcW w:w="1160" w:type="dxa"/>
            <w:vAlign w:val="center"/>
          </w:tcPr>
          <w:p w14:paraId="21596A51">
            <w:pPr>
              <w:jc w:val="right"/>
            </w:pPr>
            <w:r>
              <w:rPr>
                <w:rFonts w:ascii="宋体" w:hAnsi="宋体" w:eastAsia="宋体" w:cs="宋体"/>
                <w:b w:val="0"/>
                <w:i w:val="0"/>
                <w:color w:val="000000"/>
                <w:sz w:val="14"/>
              </w:rPr>
              <w:t>173.03</w:t>
            </w:r>
          </w:p>
        </w:tc>
        <w:tc>
          <w:tcPr>
            <w:tcW w:w="1160" w:type="dxa"/>
            <w:vAlign w:val="center"/>
          </w:tcPr>
          <w:p w14:paraId="12D5534E">
            <w:pPr>
              <w:jc w:val="right"/>
            </w:pPr>
            <w:r>
              <w:rPr>
                <w:rFonts w:ascii="宋体" w:hAnsi="宋体" w:eastAsia="宋体" w:cs="宋体"/>
                <w:b w:val="0"/>
                <w:i w:val="0"/>
                <w:color w:val="000000"/>
                <w:sz w:val="14"/>
              </w:rPr>
              <w:t>173.03</w:t>
            </w:r>
          </w:p>
        </w:tc>
        <w:tc>
          <w:tcPr>
            <w:tcW w:w="1160" w:type="dxa"/>
            <w:vAlign w:val="center"/>
          </w:tcPr>
          <w:p w14:paraId="7A3003AD"/>
        </w:tc>
        <w:tc>
          <w:tcPr>
            <w:tcW w:w="1160" w:type="dxa"/>
            <w:vAlign w:val="center"/>
          </w:tcPr>
          <w:p w14:paraId="0D979543"/>
        </w:tc>
        <w:tc>
          <w:tcPr>
            <w:tcW w:w="1160" w:type="dxa"/>
            <w:vAlign w:val="center"/>
          </w:tcPr>
          <w:p w14:paraId="22B825EB"/>
        </w:tc>
        <w:tc>
          <w:tcPr>
            <w:tcW w:w="1160" w:type="dxa"/>
            <w:vAlign w:val="center"/>
          </w:tcPr>
          <w:p w14:paraId="49E9AFA6"/>
        </w:tc>
        <w:tc>
          <w:tcPr>
            <w:tcW w:w="1092" w:type="dxa"/>
            <w:vAlign w:val="center"/>
          </w:tcPr>
          <w:p w14:paraId="2657907A"/>
        </w:tc>
      </w:tr>
      <w:tr w14:paraId="55527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4F5B293">
            <w:pPr>
              <w:jc w:val="left"/>
            </w:pPr>
            <w:r>
              <w:rPr>
                <w:rFonts w:ascii="宋体" w:hAnsi="宋体" w:eastAsia="宋体" w:cs="宋体"/>
                <w:b w:val="0"/>
                <w:i w:val="0"/>
                <w:color w:val="000000"/>
                <w:sz w:val="14"/>
              </w:rPr>
              <w:t>223</w:t>
            </w:r>
          </w:p>
        </w:tc>
        <w:tc>
          <w:tcPr>
            <w:tcW w:w="2060" w:type="dxa"/>
            <w:vAlign w:val="center"/>
          </w:tcPr>
          <w:p w14:paraId="5F0006A2">
            <w:pPr>
              <w:jc w:val="left"/>
            </w:pPr>
            <w:r>
              <w:rPr>
                <w:rFonts w:ascii="宋体" w:hAnsi="宋体" w:eastAsia="宋体" w:cs="宋体"/>
                <w:b w:val="0"/>
                <w:i w:val="0"/>
                <w:color w:val="000000"/>
                <w:sz w:val="14"/>
              </w:rPr>
              <w:t>国有资本经营预算支出</w:t>
            </w:r>
          </w:p>
        </w:tc>
        <w:tc>
          <w:tcPr>
            <w:tcW w:w="1160" w:type="dxa"/>
            <w:vAlign w:val="center"/>
          </w:tcPr>
          <w:p w14:paraId="585EE739">
            <w:pPr>
              <w:jc w:val="right"/>
            </w:pPr>
            <w:r>
              <w:rPr>
                <w:rFonts w:ascii="宋体" w:hAnsi="宋体" w:eastAsia="宋体" w:cs="宋体"/>
                <w:b w:val="0"/>
                <w:i w:val="0"/>
                <w:color w:val="000000"/>
                <w:sz w:val="14"/>
              </w:rPr>
              <w:t>2.50</w:t>
            </w:r>
          </w:p>
        </w:tc>
        <w:tc>
          <w:tcPr>
            <w:tcW w:w="1160" w:type="dxa"/>
            <w:vAlign w:val="center"/>
          </w:tcPr>
          <w:p w14:paraId="172E053D">
            <w:pPr>
              <w:jc w:val="right"/>
            </w:pPr>
            <w:r>
              <w:rPr>
                <w:rFonts w:ascii="宋体" w:hAnsi="宋体" w:eastAsia="宋体" w:cs="宋体"/>
                <w:b w:val="0"/>
                <w:i w:val="0"/>
                <w:color w:val="000000"/>
                <w:sz w:val="14"/>
              </w:rPr>
              <w:t>2.50</w:t>
            </w:r>
          </w:p>
        </w:tc>
        <w:tc>
          <w:tcPr>
            <w:tcW w:w="1160" w:type="dxa"/>
            <w:vAlign w:val="center"/>
          </w:tcPr>
          <w:p w14:paraId="43CC73E3"/>
        </w:tc>
        <w:tc>
          <w:tcPr>
            <w:tcW w:w="1160" w:type="dxa"/>
            <w:vAlign w:val="center"/>
          </w:tcPr>
          <w:p w14:paraId="16F3A7D9"/>
        </w:tc>
        <w:tc>
          <w:tcPr>
            <w:tcW w:w="1160" w:type="dxa"/>
            <w:vAlign w:val="center"/>
          </w:tcPr>
          <w:p w14:paraId="2869A230"/>
        </w:tc>
        <w:tc>
          <w:tcPr>
            <w:tcW w:w="1160" w:type="dxa"/>
            <w:vAlign w:val="center"/>
          </w:tcPr>
          <w:p w14:paraId="30B853AE"/>
        </w:tc>
        <w:tc>
          <w:tcPr>
            <w:tcW w:w="1092" w:type="dxa"/>
            <w:vAlign w:val="center"/>
          </w:tcPr>
          <w:p w14:paraId="5681BD1A"/>
        </w:tc>
      </w:tr>
      <w:tr w14:paraId="51963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AEE77F9">
            <w:pPr>
              <w:jc w:val="left"/>
            </w:pPr>
            <w:r>
              <w:rPr>
                <w:rFonts w:ascii="宋体" w:hAnsi="宋体" w:eastAsia="宋体" w:cs="宋体"/>
                <w:b w:val="0"/>
                <w:i w:val="0"/>
                <w:color w:val="000000"/>
                <w:sz w:val="14"/>
              </w:rPr>
              <w:t>22301</w:t>
            </w:r>
          </w:p>
        </w:tc>
        <w:tc>
          <w:tcPr>
            <w:tcW w:w="2060" w:type="dxa"/>
            <w:vAlign w:val="center"/>
          </w:tcPr>
          <w:p w14:paraId="2C8031F2">
            <w:pPr>
              <w:jc w:val="left"/>
            </w:pPr>
            <w:r>
              <w:rPr>
                <w:rFonts w:ascii="宋体" w:hAnsi="宋体" w:eastAsia="宋体" w:cs="宋体"/>
                <w:b w:val="0"/>
                <w:i w:val="0"/>
                <w:color w:val="000000"/>
                <w:sz w:val="14"/>
              </w:rPr>
              <w:t>解决历史遗留问题及改革成本支出</w:t>
            </w:r>
          </w:p>
        </w:tc>
        <w:tc>
          <w:tcPr>
            <w:tcW w:w="1160" w:type="dxa"/>
            <w:vAlign w:val="center"/>
          </w:tcPr>
          <w:p w14:paraId="41EC6D92">
            <w:pPr>
              <w:jc w:val="right"/>
            </w:pPr>
            <w:r>
              <w:rPr>
                <w:rFonts w:ascii="宋体" w:hAnsi="宋体" w:eastAsia="宋体" w:cs="宋体"/>
                <w:b w:val="0"/>
                <w:i w:val="0"/>
                <w:color w:val="000000"/>
                <w:sz w:val="14"/>
              </w:rPr>
              <w:t>2.50</w:t>
            </w:r>
          </w:p>
        </w:tc>
        <w:tc>
          <w:tcPr>
            <w:tcW w:w="1160" w:type="dxa"/>
            <w:vAlign w:val="center"/>
          </w:tcPr>
          <w:p w14:paraId="55C9758D">
            <w:pPr>
              <w:jc w:val="right"/>
            </w:pPr>
            <w:r>
              <w:rPr>
                <w:rFonts w:ascii="宋体" w:hAnsi="宋体" w:eastAsia="宋体" w:cs="宋体"/>
                <w:b w:val="0"/>
                <w:i w:val="0"/>
                <w:color w:val="000000"/>
                <w:sz w:val="14"/>
              </w:rPr>
              <w:t>2.50</w:t>
            </w:r>
          </w:p>
        </w:tc>
        <w:tc>
          <w:tcPr>
            <w:tcW w:w="1160" w:type="dxa"/>
            <w:vAlign w:val="center"/>
          </w:tcPr>
          <w:p w14:paraId="72675BF0"/>
        </w:tc>
        <w:tc>
          <w:tcPr>
            <w:tcW w:w="1160" w:type="dxa"/>
            <w:vAlign w:val="center"/>
          </w:tcPr>
          <w:p w14:paraId="5ED561F3"/>
        </w:tc>
        <w:tc>
          <w:tcPr>
            <w:tcW w:w="1160" w:type="dxa"/>
            <w:vAlign w:val="center"/>
          </w:tcPr>
          <w:p w14:paraId="1A542363"/>
        </w:tc>
        <w:tc>
          <w:tcPr>
            <w:tcW w:w="1160" w:type="dxa"/>
            <w:vAlign w:val="center"/>
          </w:tcPr>
          <w:p w14:paraId="391ABF18"/>
        </w:tc>
        <w:tc>
          <w:tcPr>
            <w:tcW w:w="1092" w:type="dxa"/>
            <w:vAlign w:val="center"/>
          </w:tcPr>
          <w:p w14:paraId="59C55194"/>
        </w:tc>
      </w:tr>
      <w:tr w14:paraId="323EF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592F1EB">
            <w:pPr>
              <w:jc w:val="left"/>
            </w:pPr>
            <w:r>
              <w:rPr>
                <w:rFonts w:ascii="宋体" w:hAnsi="宋体" w:eastAsia="宋体" w:cs="宋体"/>
                <w:b w:val="0"/>
                <w:i w:val="0"/>
                <w:color w:val="000000"/>
                <w:sz w:val="14"/>
              </w:rPr>
              <w:t>2230105</w:t>
            </w:r>
          </w:p>
        </w:tc>
        <w:tc>
          <w:tcPr>
            <w:tcW w:w="2060" w:type="dxa"/>
            <w:vAlign w:val="center"/>
          </w:tcPr>
          <w:p w14:paraId="038381D8">
            <w:pPr>
              <w:jc w:val="left"/>
            </w:pPr>
            <w:r>
              <w:rPr>
                <w:rFonts w:ascii="宋体" w:hAnsi="宋体" w:eastAsia="宋体" w:cs="宋体"/>
                <w:b w:val="0"/>
                <w:i w:val="0"/>
                <w:color w:val="000000"/>
                <w:sz w:val="14"/>
              </w:rPr>
              <w:t>国有企业退休人员社会化管理补助支出</w:t>
            </w:r>
          </w:p>
        </w:tc>
        <w:tc>
          <w:tcPr>
            <w:tcW w:w="1160" w:type="dxa"/>
            <w:vAlign w:val="center"/>
          </w:tcPr>
          <w:p w14:paraId="3D3EB6AB">
            <w:pPr>
              <w:jc w:val="right"/>
            </w:pPr>
            <w:r>
              <w:rPr>
                <w:rFonts w:ascii="宋体" w:hAnsi="宋体" w:eastAsia="宋体" w:cs="宋体"/>
                <w:b w:val="0"/>
                <w:i w:val="0"/>
                <w:color w:val="000000"/>
                <w:sz w:val="14"/>
              </w:rPr>
              <w:t>2.50</w:t>
            </w:r>
          </w:p>
        </w:tc>
        <w:tc>
          <w:tcPr>
            <w:tcW w:w="1160" w:type="dxa"/>
            <w:vAlign w:val="center"/>
          </w:tcPr>
          <w:p w14:paraId="744AD329">
            <w:pPr>
              <w:jc w:val="right"/>
            </w:pPr>
            <w:r>
              <w:rPr>
                <w:rFonts w:ascii="宋体" w:hAnsi="宋体" w:eastAsia="宋体" w:cs="宋体"/>
                <w:b w:val="0"/>
                <w:i w:val="0"/>
                <w:color w:val="000000"/>
                <w:sz w:val="14"/>
              </w:rPr>
              <w:t>2.50</w:t>
            </w:r>
          </w:p>
        </w:tc>
        <w:tc>
          <w:tcPr>
            <w:tcW w:w="1160" w:type="dxa"/>
            <w:vAlign w:val="center"/>
          </w:tcPr>
          <w:p w14:paraId="18F89A97"/>
        </w:tc>
        <w:tc>
          <w:tcPr>
            <w:tcW w:w="1160" w:type="dxa"/>
            <w:vAlign w:val="center"/>
          </w:tcPr>
          <w:p w14:paraId="78DCA91B"/>
        </w:tc>
        <w:tc>
          <w:tcPr>
            <w:tcW w:w="1160" w:type="dxa"/>
            <w:vAlign w:val="center"/>
          </w:tcPr>
          <w:p w14:paraId="2A4D2157"/>
        </w:tc>
        <w:tc>
          <w:tcPr>
            <w:tcW w:w="1160" w:type="dxa"/>
            <w:vAlign w:val="center"/>
          </w:tcPr>
          <w:p w14:paraId="045BCFA9"/>
        </w:tc>
        <w:tc>
          <w:tcPr>
            <w:tcW w:w="1092" w:type="dxa"/>
            <w:vAlign w:val="center"/>
          </w:tcPr>
          <w:p w14:paraId="4FBB61CC"/>
        </w:tc>
      </w:tr>
      <w:tr w14:paraId="75145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48BA1A7">
            <w:pPr>
              <w:jc w:val="left"/>
            </w:pPr>
            <w:r>
              <w:rPr>
                <w:rFonts w:ascii="宋体" w:hAnsi="宋体" w:eastAsia="宋体" w:cs="宋体"/>
                <w:b w:val="0"/>
                <w:i w:val="0"/>
                <w:color w:val="000000"/>
                <w:sz w:val="14"/>
              </w:rPr>
              <w:t>229</w:t>
            </w:r>
          </w:p>
        </w:tc>
        <w:tc>
          <w:tcPr>
            <w:tcW w:w="2060" w:type="dxa"/>
            <w:vAlign w:val="center"/>
          </w:tcPr>
          <w:p w14:paraId="267FCE55">
            <w:pPr>
              <w:jc w:val="left"/>
            </w:pPr>
            <w:r>
              <w:rPr>
                <w:rFonts w:ascii="宋体" w:hAnsi="宋体" w:eastAsia="宋体" w:cs="宋体"/>
                <w:b w:val="0"/>
                <w:i w:val="0"/>
                <w:color w:val="000000"/>
                <w:sz w:val="14"/>
              </w:rPr>
              <w:t>其他支出</w:t>
            </w:r>
          </w:p>
        </w:tc>
        <w:tc>
          <w:tcPr>
            <w:tcW w:w="1160" w:type="dxa"/>
            <w:vAlign w:val="center"/>
          </w:tcPr>
          <w:p w14:paraId="5B361D13">
            <w:pPr>
              <w:jc w:val="right"/>
            </w:pPr>
            <w:r>
              <w:rPr>
                <w:rFonts w:ascii="宋体" w:hAnsi="宋体" w:eastAsia="宋体" w:cs="宋体"/>
                <w:b w:val="0"/>
                <w:i w:val="0"/>
                <w:color w:val="000000"/>
                <w:sz w:val="14"/>
              </w:rPr>
              <w:t>1,858.33</w:t>
            </w:r>
          </w:p>
        </w:tc>
        <w:tc>
          <w:tcPr>
            <w:tcW w:w="1160" w:type="dxa"/>
            <w:vAlign w:val="center"/>
          </w:tcPr>
          <w:p w14:paraId="0B6399A6">
            <w:pPr>
              <w:jc w:val="right"/>
            </w:pPr>
            <w:r>
              <w:rPr>
                <w:rFonts w:ascii="宋体" w:hAnsi="宋体" w:eastAsia="宋体" w:cs="宋体"/>
                <w:b w:val="0"/>
                <w:i w:val="0"/>
                <w:color w:val="000000"/>
                <w:sz w:val="14"/>
              </w:rPr>
              <w:t>1,858.33</w:t>
            </w:r>
          </w:p>
        </w:tc>
        <w:tc>
          <w:tcPr>
            <w:tcW w:w="1160" w:type="dxa"/>
            <w:vAlign w:val="center"/>
          </w:tcPr>
          <w:p w14:paraId="55BFB036"/>
        </w:tc>
        <w:tc>
          <w:tcPr>
            <w:tcW w:w="1160" w:type="dxa"/>
            <w:vAlign w:val="center"/>
          </w:tcPr>
          <w:p w14:paraId="2F8CD18D"/>
        </w:tc>
        <w:tc>
          <w:tcPr>
            <w:tcW w:w="1160" w:type="dxa"/>
            <w:vAlign w:val="center"/>
          </w:tcPr>
          <w:p w14:paraId="45881BC3"/>
        </w:tc>
        <w:tc>
          <w:tcPr>
            <w:tcW w:w="1160" w:type="dxa"/>
            <w:vAlign w:val="center"/>
          </w:tcPr>
          <w:p w14:paraId="256C8E00"/>
        </w:tc>
        <w:tc>
          <w:tcPr>
            <w:tcW w:w="1092" w:type="dxa"/>
            <w:vAlign w:val="center"/>
          </w:tcPr>
          <w:p w14:paraId="1A4E4A7F"/>
        </w:tc>
      </w:tr>
      <w:tr w14:paraId="63CA6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93927C">
            <w:pPr>
              <w:jc w:val="left"/>
            </w:pPr>
            <w:r>
              <w:rPr>
                <w:rFonts w:ascii="宋体" w:hAnsi="宋体" w:eastAsia="宋体" w:cs="宋体"/>
                <w:b w:val="0"/>
                <w:i w:val="0"/>
                <w:color w:val="000000"/>
                <w:sz w:val="14"/>
              </w:rPr>
              <w:t>22999</w:t>
            </w:r>
          </w:p>
        </w:tc>
        <w:tc>
          <w:tcPr>
            <w:tcW w:w="2060" w:type="dxa"/>
            <w:vAlign w:val="center"/>
          </w:tcPr>
          <w:p w14:paraId="3630AD1E">
            <w:pPr>
              <w:jc w:val="left"/>
            </w:pPr>
            <w:r>
              <w:rPr>
                <w:rFonts w:ascii="宋体" w:hAnsi="宋体" w:eastAsia="宋体" w:cs="宋体"/>
                <w:b w:val="0"/>
                <w:i w:val="0"/>
                <w:color w:val="000000"/>
                <w:sz w:val="14"/>
              </w:rPr>
              <w:t>其他支出</w:t>
            </w:r>
          </w:p>
        </w:tc>
        <w:tc>
          <w:tcPr>
            <w:tcW w:w="1160" w:type="dxa"/>
            <w:vAlign w:val="center"/>
          </w:tcPr>
          <w:p w14:paraId="65D22C14">
            <w:pPr>
              <w:jc w:val="right"/>
            </w:pPr>
            <w:r>
              <w:rPr>
                <w:rFonts w:ascii="宋体" w:hAnsi="宋体" w:eastAsia="宋体" w:cs="宋体"/>
                <w:b w:val="0"/>
                <w:i w:val="0"/>
                <w:color w:val="000000"/>
                <w:sz w:val="14"/>
              </w:rPr>
              <w:t>1,858.33</w:t>
            </w:r>
          </w:p>
        </w:tc>
        <w:tc>
          <w:tcPr>
            <w:tcW w:w="1160" w:type="dxa"/>
            <w:vAlign w:val="center"/>
          </w:tcPr>
          <w:p w14:paraId="51D527EE">
            <w:pPr>
              <w:jc w:val="right"/>
            </w:pPr>
            <w:r>
              <w:rPr>
                <w:rFonts w:ascii="宋体" w:hAnsi="宋体" w:eastAsia="宋体" w:cs="宋体"/>
                <w:b w:val="0"/>
                <w:i w:val="0"/>
                <w:color w:val="000000"/>
                <w:sz w:val="14"/>
              </w:rPr>
              <w:t>1,858.33</w:t>
            </w:r>
          </w:p>
        </w:tc>
        <w:tc>
          <w:tcPr>
            <w:tcW w:w="1160" w:type="dxa"/>
            <w:vAlign w:val="center"/>
          </w:tcPr>
          <w:p w14:paraId="49A2DA2B"/>
        </w:tc>
        <w:tc>
          <w:tcPr>
            <w:tcW w:w="1160" w:type="dxa"/>
            <w:vAlign w:val="center"/>
          </w:tcPr>
          <w:p w14:paraId="637F2EA9"/>
        </w:tc>
        <w:tc>
          <w:tcPr>
            <w:tcW w:w="1160" w:type="dxa"/>
            <w:vAlign w:val="center"/>
          </w:tcPr>
          <w:p w14:paraId="7E6DDD7C"/>
        </w:tc>
        <w:tc>
          <w:tcPr>
            <w:tcW w:w="1160" w:type="dxa"/>
            <w:vAlign w:val="center"/>
          </w:tcPr>
          <w:p w14:paraId="066B2AB5"/>
        </w:tc>
        <w:tc>
          <w:tcPr>
            <w:tcW w:w="1092" w:type="dxa"/>
            <w:vAlign w:val="center"/>
          </w:tcPr>
          <w:p w14:paraId="0A638F89"/>
        </w:tc>
      </w:tr>
      <w:tr w14:paraId="35E65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109DFF">
            <w:pPr>
              <w:jc w:val="left"/>
            </w:pPr>
            <w:r>
              <w:rPr>
                <w:rFonts w:ascii="宋体" w:hAnsi="宋体" w:eastAsia="宋体" w:cs="宋体"/>
                <w:b w:val="0"/>
                <w:i w:val="0"/>
                <w:color w:val="000000"/>
                <w:sz w:val="14"/>
              </w:rPr>
              <w:t>2299999</w:t>
            </w:r>
          </w:p>
        </w:tc>
        <w:tc>
          <w:tcPr>
            <w:tcW w:w="2060" w:type="dxa"/>
            <w:vAlign w:val="center"/>
          </w:tcPr>
          <w:p w14:paraId="63044531">
            <w:pPr>
              <w:jc w:val="left"/>
            </w:pPr>
            <w:r>
              <w:rPr>
                <w:rFonts w:ascii="宋体" w:hAnsi="宋体" w:eastAsia="宋体" w:cs="宋体"/>
                <w:b w:val="0"/>
                <w:i w:val="0"/>
                <w:color w:val="000000"/>
                <w:sz w:val="14"/>
              </w:rPr>
              <w:t>其他支出</w:t>
            </w:r>
          </w:p>
        </w:tc>
        <w:tc>
          <w:tcPr>
            <w:tcW w:w="1160" w:type="dxa"/>
            <w:vAlign w:val="center"/>
          </w:tcPr>
          <w:p w14:paraId="2BC69F5C">
            <w:pPr>
              <w:jc w:val="right"/>
            </w:pPr>
            <w:r>
              <w:rPr>
                <w:rFonts w:ascii="宋体" w:hAnsi="宋体" w:eastAsia="宋体" w:cs="宋体"/>
                <w:b w:val="0"/>
                <w:i w:val="0"/>
                <w:color w:val="000000"/>
                <w:sz w:val="14"/>
              </w:rPr>
              <w:t>1,858.33</w:t>
            </w:r>
          </w:p>
        </w:tc>
        <w:tc>
          <w:tcPr>
            <w:tcW w:w="1160" w:type="dxa"/>
            <w:vAlign w:val="center"/>
          </w:tcPr>
          <w:p w14:paraId="2669FCC3">
            <w:pPr>
              <w:jc w:val="right"/>
            </w:pPr>
            <w:r>
              <w:rPr>
                <w:rFonts w:ascii="宋体" w:hAnsi="宋体" w:eastAsia="宋体" w:cs="宋体"/>
                <w:b w:val="0"/>
                <w:i w:val="0"/>
                <w:color w:val="000000"/>
                <w:sz w:val="14"/>
              </w:rPr>
              <w:t>1,858.33</w:t>
            </w:r>
          </w:p>
        </w:tc>
        <w:tc>
          <w:tcPr>
            <w:tcW w:w="1160" w:type="dxa"/>
            <w:vAlign w:val="center"/>
          </w:tcPr>
          <w:p w14:paraId="00626967"/>
        </w:tc>
        <w:tc>
          <w:tcPr>
            <w:tcW w:w="1160" w:type="dxa"/>
            <w:vAlign w:val="center"/>
          </w:tcPr>
          <w:p w14:paraId="3D255FFE"/>
        </w:tc>
        <w:tc>
          <w:tcPr>
            <w:tcW w:w="1160" w:type="dxa"/>
            <w:vAlign w:val="center"/>
          </w:tcPr>
          <w:p w14:paraId="4485E6B8"/>
        </w:tc>
        <w:tc>
          <w:tcPr>
            <w:tcW w:w="1160" w:type="dxa"/>
            <w:vAlign w:val="center"/>
          </w:tcPr>
          <w:p w14:paraId="25EB9327"/>
        </w:tc>
        <w:tc>
          <w:tcPr>
            <w:tcW w:w="1092" w:type="dxa"/>
            <w:vAlign w:val="center"/>
          </w:tcPr>
          <w:p w14:paraId="4AB77A71"/>
        </w:tc>
      </w:tr>
      <w:tr w14:paraId="7C2E0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842DE84">
            <w:pPr>
              <w:jc w:val="left"/>
            </w:pPr>
            <w:r>
              <w:rPr>
                <w:rFonts w:ascii="宋体" w:hAnsi="宋体" w:eastAsia="宋体" w:cs="宋体"/>
                <w:b w:val="0"/>
                <w:i w:val="0"/>
                <w:color w:val="000000"/>
                <w:sz w:val="14"/>
              </w:rPr>
              <w:t>注：本表反映部门本年度取得的各项收入情况。</w:t>
            </w:r>
          </w:p>
        </w:tc>
      </w:tr>
      <w:tr w14:paraId="20F81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C8A049">
            <w:pPr>
              <w:jc w:val="left"/>
            </w:pPr>
            <w:r>
              <w:rPr>
                <w:rFonts w:ascii="宋体" w:hAnsi="宋体" w:eastAsia="宋体" w:cs="宋体"/>
                <w:b w:val="0"/>
                <w:i w:val="0"/>
                <w:color w:val="000000"/>
                <w:sz w:val="14"/>
              </w:rPr>
              <w:t xml:space="preserve">    本表金额转换成万元时，因四舍五入可能存在尾差。</w:t>
            </w:r>
          </w:p>
        </w:tc>
      </w:tr>
      <w:tr w14:paraId="5C426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31EA8B">
            <w:pPr>
              <w:jc w:val="left"/>
            </w:pPr>
            <w:r>
              <w:rPr>
                <w:rFonts w:ascii="宋体" w:hAnsi="宋体" w:eastAsia="宋体" w:cs="宋体"/>
                <w:b w:val="0"/>
                <w:i w:val="0"/>
                <w:color w:val="000000"/>
                <w:sz w:val="14"/>
              </w:rPr>
              <w:t xml:space="preserve">    如本表为空，则我部门本年度无此类资金收支余。</w:t>
            </w:r>
          </w:p>
        </w:tc>
      </w:tr>
    </w:tbl>
    <w:p w14:paraId="72A8C3F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71A2D2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5C60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C9D751D">
            <w:pPr>
              <w:jc w:val="right"/>
            </w:pPr>
            <w:r>
              <w:rPr>
                <w:rFonts w:ascii="宋体" w:hAnsi="宋体" w:eastAsia="宋体" w:cs="宋体"/>
                <w:sz w:val="20"/>
              </w:rPr>
              <w:t>公开03表</w:t>
            </w:r>
          </w:p>
        </w:tc>
      </w:tr>
      <w:tr w14:paraId="0623DF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7F6A41">
            <w:pPr>
              <w:jc w:val="left"/>
            </w:pPr>
            <w:r>
              <w:rPr>
                <w:rFonts w:ascii="宋体" w:hAnsi="宋体" w:eastAsia="宋体" w:cs="宋体"/>
                <w:sz w:val="20"/>
              </w:rPr>
              <w:t>部门：辽宁省盘锦市盘山县高升街道办事处</w:t>
            </w:r>
          </w:p>
        </w:tc>
        <w:tc>
          <w:tcPr>
            <w:tcW w:w="2000" w:type="dxa"/>
          </w:tcPr>
          <w:p w14:paraId="3A7D84BE">
            <w:pPr>
              <w:jc w:val="center"/>
            </w:pPr>
            <w:r>
              <w:rPr>
                <w:rFonts w:ascii="宋体" w:hAnsi="宋体" w:eastAsia="宋体" w:cs="宋体"/>
                <w:sz w:val="20"/>
              </w:rPr>
              <w:t>2023年度</w:t>
            </w:r>
          </w:p>
        </w:tc>
        <w:tc>
          <w:tcPr>
            <w:tcW w:w="4386" w:type="dxa"/>
          </w:tcPr>
          <w:p w14:paraId="41CE1AAF">
            <w:pPr>
              <w:jc w:val="right"/>
            </w:pPr>
            <w:r>
              <w:rPr>
                <w:rFonts w:ascii="宋体" w:hAnsi="宋体" w:eastAsia="宋体" w:cs="宋体"/>
                <w:sz w:val="20"/>
              </w:rPr>
              <w:t>金额单位：万元</w:t>
            </w:r>
          </w:p>
        </w:tc>
      </w:tr>
    </w:tbl>
    <w:p w14:paraId="4BA1F98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5514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78495EE2">
            <w:pPr>
              <w:jc w:val="center"/>
            </w:pPr>
            <w:r>
              <w:rPr>
                <w:rFonts w:ascii="宋体" w:hAnsi="宋体" w:eastAsia="宋体" w:cs="宋体"/>
                <w:b w:val="0"/>
                <w:i w:val="0"/>
                <w:color w:val="000000"/>
                <w:sz w:val="16"/>
              </w:rPr>
              <w:t>项目</w:t>
            </w:r>
          </w:p>
        </w:tc>
        <w:tc>
          <w:tcPr>
            <w:tcW w:w="1120" w:type="dxa"/>
            <w:vMerge w:val="restart"/>
            <w:vAlign w:val="center"/>
          </w:tcPr>
          <w:p w14:paraId="6F51F979">
            <w:pPr>
              <w:jc w:val="center"/>
            </w:pPr>
            <w:r>
              <w:rPr>
                <w:rFonts w:ascii="宋体" w:hAnsi="宋体" w:eastAsia="宋体" w:cs="宋体"/>
                <w:b w:val="0"/>
                <w:i w:val="0"/>
                <w:color w:val="000000"/>
                <w:sz w:val="16"/>
              </w:rPr>
              <w:t>本年支出合计</w:t>
            </w:r>
          </w:p>
        </w:tc>
        <w:tc>
          <w:tcPr>
            <w:tcW w:w="1120" w:type="dxa"/>
            <w:vMerge w:val="restart"/>
            <w:vAlign w:val="center"/>
          </w:tcPr>
          <w:p w14:paraId="3F6D85D8">
            <w:pPr>
              <w:jc w:val="center"/>
            </w:pPr>
            <w:r>
              <w:rPr>
                <w:rFonts w:ascii="宋体" w:hAnsi="宋体" w:eastAsia="宋体" w:cs="宋体"/>
                <w:b w:val="0"/>
                <w:i w:val="0"/>
                <w:color w:val="000000"/>
                <w:sz w:val="16"/>
              </w:rPr>
              <w:t>基本支出</w:t>
            </w:r>
          </w:p>
        </w:tc>
        <w:tc>
          <w:tcPr>
            <w:tcW w:w="1120" w:type="dxa"/>
            <w:vMerge w:val="restart"/>
            <w:vAlign w:val="center"/>
          </w:tcPr>
          <w:p w14:paraId="0424B3B0">
            <w:pPr>
              <w:jc w:val="center"/>
            </w:pPr>
            <w:r>
              <w:rPr>
                <w:rFonts w:ascii="宋体" w:hAnsi="宋体" w:eastAsia="宋体" w:cs="宋体"/>
                <w:b w:val="0"/>
                <w:i w:val="0"/>
                <w:color w:val="000000"/>
                <w:sz w:val="16"/>
              </w:rPr>
              <w:t>项目支出</w:t>
            </w:r>
          </w:p>
        </w:tc>
        <w:tc>
          <w:tcPr>
            <w:tcW w:w="1120" w:type="dxa"/>
            <w:vMerge w:val="restart"/>
            <w:vAlign w:val="center"/>
          </w:tcPr>
          <w:p w14:paraId="20033C85">
            <w:pPr>
              <w:jc w:val="center"/>
            </w:pPr>
            <w:r>
              <w:rPr>
                <w:rFonts w:ascii="宋体" w:hAnsi="宋体" w:eastAsia="宋体" w:cs="宋体"/>
                <w:b w:val="0"/>
                <w:i w:val="0"/>
                <w:color w:val="000000"/>
                <w:sz w:val="16"/>
              </w:rPr>
              <w:t>上缴上级支出</w:t>
            </w:r>
          </w:p>
        </w:tc>
        <w:tc>
          <w:tcPr>
            <w:tcW w:w="1120" w:type="dxa"/>
            <w:vMerge w:val="restart"/>
            <w:vAlign w:val="center"/>
          </w:tcPr>
          <w:p w14:paraId="220D2154">
            <w:pPr>
              <w:jc w:val="center"/>
            </w:pPr>
            <w:r>
              <w:rPr>
                <w:rFonts w:ascii="宋体" w:hAnsi="宋体" w:eastAsia="宋体" w:cs="宋体"/>
                <w:b w:val="0"/>
                <w:i w:val="0"/>
                <w:color w:val="000000"/>
                <w:sz w:val="16"/>
              </w:rPr>
              <w:t>经营支出</w:t>
            </w:r>
          </w:p>
        </w:tc>
        <w:tc>
          <w:tcPr>
            <w:tcW w:w="1112" w:type="dxa"/>
            <w:vMerge w:val="restart"/>
            <w:vAlign w:val="center"/>
          </w:tcPr>
          <w:p w14:paraId="72AD6F65">
            <w:pPr>
              <w:jc w:val="center"/>
            </w:pPr>
            <w:r>
              <w:rPr>
                <w:rFonts w:ascii="宋体" w:hAnsi="宋体" w:eastAsia="宋体" w:cs="宋体"/>
                <w:b w:val="0"/>
                <w:i w:val="0"/>
                <w:color w:val="000000"/>
                <w:sz w:val="16"/>
              </w:rPr>
              <w:t>对附属单位补助支出</w:t>
            </w:r>
          </w:p>
        </w:tc>
      </w:tr>
      <w:tr w14:paraId="0DCF3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8D422A9">
            <w:pPr>
              <w:jc w:val="center"/>
            </w:pPr>
            <w:r>
              <w:rPr>
                <w:rFonts w:ascii="宋体" w:hAnsi="宋体" w:eastAsia="宋体" w:cs="宋体"/>
                <w:b w:val="0"/>
                <w:i w:val="0"/>
                <w:color w:val="000000"/>
                <w:sz w:val="16"/>
              </w:rPr>
              <w:t>功能分类科目编码</w:t>
            </w:r>
          </w:p>
        </w:tc>
        <w:tc>
          <w:tcPr>
            <w:tcW w:w="3340" w:type="dxa"/>
            <w:vMerge w:val="restart"/>
            <w:vAlign w:val="center"/>
          </w:tcPr>
          <w:p w14:paraId="04AA9443">
            <w:pPr>
              <w:jc w:val="center"/>
            </w:pPr>
            <w:r>
              <w:rPr>
                <w:rFonts w:ascii="宋体" w:hAnsi="宋体" w:eastAsia="宋体" w:cs="宋体"/>
                <w:b w:val="0"/>
                <w:i w:val="0"/>
                <w:color w:val="000000"/>
                <w:sz w:val="16"/>
              </w:rPr>
              <w:t>科目名称</w:t>
            </w:r>
          </w:p>
        </w:tc>
        <w:tc>
          <w:tcPr>
            <w:tcW w:w="1120" w:type="dxa"/>
            <w:vMerge w:val="continue"/>
            <w:vAlign w:val="center"/>
          </w:tcPr>
          <w:p w14:paraId="6490619F"/>
        </w:tc>
        <w:tc>
          <w:tcPr>
            <w:tcW w:w="1120" w:type="dxa"/>
            <w:vMerge w:val="continue"/>
            <w:vAlign w:val="center"/>
          </w:tcPr>
          <w:p w14:paraId="0EC568C3"/>
        </w:tc>
        <w:tc>
          <w:tcPr>
            <w:tcW w:w="1120" w:type="dxa"/>
            <w:vMerge w:val="continue"/>
            <w:vAlign w:val="center"/>
          </w:tcPr>
          <w:p w14:paraId="5F29CB35"/>
        </w:tc>
        <w:tc>
          <w:tcPr>
            <w:tcW w:w="1120" w:type="dxa"/>
            <w:vMerge w:val="continue"/>
            <w:vAlign w:val="center"/>
          </w:tcPr>
          <w:p w14:paraId="1AFCC3A8"/>
        </w:tc>
        <w:tc>
          <w:tcPr>
            <w:tcW w:w="1120" w:type="dxa"/>
            <w:vMerge w:val="continue"/>
            <w:vAlign w:val="center"/>
          </w:tcPr>
          <w:p w14:paraId="44639FAA"/>
        </w:tc>
        <w:tc>
          <w:tcPr>
            <w:tcW w:w="1112" w:type="dxa"/>
            <w:vMerge w:val="continue"/>
            <w:vAlign w:val="center"/>
          </w:tcPr>
          <w:p w14:paraId="6142F210"/>
        </w:tc>
      </w:tr>
      <w:tr w14:paraId="4F6D6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AC0494D"/>
        </w:tc>
        <w:tc>
          <w:tcPr>
            <w:tcW w:w="3340" w:type="dxa"/>
            <w:vMerge w:val="continue"/>
            <w:vAlign w:val="center"/>
          </w:tcPr>
          <w:p w14:paraId="170D0F95"/>
        </w:tc>
        <w:tc>
          <w:tcPr>
            <w:tcW w:w="1120" w:type="dxa"/>
            <w:vMerge w:val="continue"/>
            <w:vAlign w:val="center"/>
          </w:tcPr>
          <w:p w14:paraId="19186A9C"/>
        </w:tc>
        <w:tc>
          <w:tcPr>
            <w:tcW w:w="1120" w:type="dxa"/>
            <w:vMerge w:val="continue"/>
            <w:vAlign w:val="center"/>
          </w:tcPr>
          <w:p w14:paraId="07C8C458"/>
        </w:tc>
        <w:tc>
          <w:tcPr>
            <w:tcW w:w="1120" w:type="dxa"/>
            <w:vMerge w:val="continue"/>
            <w:vAlign w:val="center"/>
          </w:tcPr>
          <w:p w14:paraId="69A049E9"/>
        </w:tc>
        <w:tc>
          <w:tcPr>
            <w:tcW w:w="1120" w:type="dxa"/>
            <w:vMerge w:val="continue"/>
            <w:vAlign w:val="center"/>
          </w:tcPr>
          <w:p w14:paraId="34512426"/>
        </w:tc>
        <w:tc>
          <w:tcPr>
            <w:tcW w:w="1120" w:type="dxa"/>
            <w:vMerge w:val="continue"/>
            <w:vAlign w:val="center"/>
          </w:tcPr>
          <w:p w14:paraId="04089020"/>
        </w:tc>
        <w:tc>
          <w:tcPr>
            <w:tcW w:w="1112" w:type="dxa"/>
            <w:vMerge w:val="continue"/>
            <w:vAlign w:val="center"/>
          </w:tcPr>
          <w:p w14:paraId="2CE175B7"/>
        </w:tc>
      </w:tr>
      <w:tr w14:paraId="237CA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6922B35"/>
        </w:tc>
        <w:tc>
          <w:tcPr>
            <w:tcW w:w="3340" w:type="dxa"/>
            <w:vMerge w:val="continue"/>
            <w:vAlign w:val="center"/>
          </w:tcPr>
          <w:p w14:paraId="0E541BA2"/>
        </w:tc>
        <w:tc>
          <w:tcPr>
            <w:tcW w:w="1120" w:type="dxa"/>
            <w:vMerge w:val="continue"/>
            <w:vAlign w:val="center"/>
          </w:tcPr>
          <w:p w14:paraId="772D645C"/>
        </w:tc>
        <w:tc>
          <w:tcPr>
            <w:tcW w:w="1120" w:type="dxa"/>
            <w:vMerge w:val="continue"/>
            <w:vAlign w:val="center"/>
          </w:tcPr>
          <w:p w14:paraId="6B91C4B2"/>
        </w:tc>
        <w:tc>
          <w:tcPr>
            <w:tcW w:w="1120" w:type="dxa"/>
            <w:vMerge w:val="continue"/>
            <w:vAlign w:val="center"/>
          </w:tcPr>
          <w:p w14:paraId="0341C1CA"/>
        </w:tc>
        <w:tc>
          <w:tcPr>
            <w:tcW w:w="1120" w:type="dxa"/>
            <w:vMerge w:val="continue"/>
            <w:vAlign w:val="center"/>
          </w:tcPr>
          <w:p w14:paraId="2F7C295C"/>
        </w:tc>
        <w:tc>
          <w:tcPr>
            <w:tcW w:w="1120" w:type="dxa"/>
            <w:vMerge w:val="continue"/>
            <w:vAlign w:val="center"/>
          </w:tcPr>
          <w:p w14:paraId="3AADE9DA"/>
        </w:tc>
        <w:tc>
          <w:tcPr>
            <w:tcW w:w="1112" w:type="dxa"/>
            <w:vMerge w:val="continue"/>
            <w:vAlign w:val="center"/>
          </w:tcPr>
          <w:p w14:paraId="42DAB898"/>
        </w:tc>
      </w:tr>
      <w:tr w14:paraId="0833F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11ECDAD">
            <w:pPr>
              <w:jc w:val="center"/>
            </w:pPr>
            <w:r>
              <w:rPr>
                <w:rFonts w:ascii="宋体" w:hAnsi="宋体" w:eastAsia="宋体" w:cs="宋体"/>
                <w:b w:val="0"/>
                <w:i w:val="0"/>
                <w:color w:val="000000"/>
                <w:sz w:val="16"/>
              </w:rPr>
              <w:t>栏次</w:t>
            </w:r>
          </w:p>
        </w:tc>
        <w:tc>
          <w:tcPr>
            <w:tcW w:w="1120" w:type="dxa"/>
            <w:vAlign w:val="center"/>
          </w:tcPr>
          <w:p w14:paraId="599D9094">
            <w:pPr>
              <w:jc w:val="center"/>
            </w:pPr>
            <w:r>
              <w:rPr>
                <w:rFonts w:ascii="宋体" w:hAnsi="宋体" w:eastAsia="宋体" w:cs="宋体"/>
                <w:b w:val="0"/>
                <w:i w:val="0"/>
                <w:color w:val="000000"/>
                <w:sz w:val="16"/>
              </w:rPr>
              <w:t>1</w:t>
            </w:r>
          </w:p>
        </w:tc>
        <w:tc>
          <w:tcPr>
            <w:tcW w:w="1120" w:type="dxa"/>
            <w:vAlign w:val="center"/>
          </w:tcPr>
          <w:p w14:paraId="1C748943">
            <w:pPr>
              <w:jc w:val="center"/>
            </w:pPr>
            <w:r>
              <w:rPr>
                <w:rFonts w:ascii="宋体" w:hAnsi="宋体" w:eastAsia="宋体" w:cs="宋体"/>
                <w:b w:val="0"/>
                <w:i w:val="0"/>
                <w:color w:val="000000"/>
                <w:sz w:val="16"/>
              </w:rPr>
              <w:t>2</w:t>
            </w:r>
          </w:p>
        </w:tc>
        <w:tc>
          <w:tcPr>
            <w:tcW w:w="1120" w:type="dxa"/>
            <w:vAlign w:val="center"/>
          </w:tcPr>
          <w:p w14:paraId="19A63B89">
            <w:pPr>
              <w:jc w:val="center"/>
            </w:pPr>
            <w:r>
              <w:rPr>
                <w:rFonts w:ascii="宋体" w:hAnsi="宋体" w:eastAsia="宋体" w:cs="宋体"/>
                <w:b w:val="0"/>
                <w:i w:val="0"/>
                <w:color w:val="000000"/>
                <w:sz w:val="16"/>
              </w:rPr>
              <w:t>3</w:t>
            </w:r>
          </w:p>
        </w:tc>
        <w:tc>
          <w:tcPr>
            <w:tcW w:w="1120" w:type="dxa"/>
            <w:vAlign w:val="center"/>
          </w:tcPr>
          <w:p w14:paraId="2649D3CF">
            <w:pPr>
              <w:jc w:val="center"/>
            </w:pPr>
            <w:r>
              <w:rPr>
                <w:rFonts w:ascii="宋体" w:hAnsi="宋体" w:eastAsia="宋体" w:cs="宋体"/>
                <w:b w:val="0"/>
                <w:i w:val="0"/>
                <w:color w:val="000000"/>
                <w:sz w:val="16"/>
              </w:rPr>
              <w:t>4</w:t>
            </w:r>
          </w:p>
        </w:tc>
        <w:tc>
          <w:tcPr>
            <w:tcW w:w="1120" w:type="dxa"/>
            <w:vAlign w:val="center"/>
          </w:tcPr>
          <w:p w14:paraId="237AE4A7">
            <w:pPr>
              <w:jc w:val="center"/>
            </w:pPr>
            <w:r>
              <w:rPr>
                <w:rFonts w:ascii="宋体" w:hAnsi="宋体" w:eastAsia="宋体" w:cs="宋体"/>
                <w:b w:val="0"/>
                <w:i w:val="0"/>
                <w:color w:val="000000"/>
                <w:sz w:val="16"/>
              </w:rPr>
              <w:t>5</w:t>
            </w:r>
          </w:p>
        </w:tc>
        <w:tc>
          <w:tcPr>
            <w:tcW w:w="1112" w:type="dxa"/>
            <w:vAlign w:val="center"/>
          </w:tcPr>
          <w:p w14:paraId="7A71760E">
            <w:pPr>
              <w:jc w:val="center"/>
            </w:pPr>
            <w:r>
              <w:rPr>
                <w:rFonts w:ascii="宋体" w:hAnsi="宋体" w:eastAsia="宋体" w:cs="宋体"/>
                <w:b w:val="0"/>
                <w:i w:val="0"/>
                <w:color w:val="000000"/>
                <w:sz w:val="16"/>
              </w:rPr>
              <w:t>6</w:t>
            </w:r>
          </w:p>
        </w:tc>
      </w:tr>
      <w:tr w14:paraId="20023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0586CCE2">
            <w:pPr>
              <w:jc w:val="center"/>
            </w:pPr>
            <w:r>
              <w:rPr>
                <w:rFonts w:ascii="宋体" w:hAnsi="宋体" w:eastAsia="宋体" w:cs="宋体"/>
                <w:b w:val="0"/>
                <w:i w:val="0"/>
                <w:color w:val="000000"/>
                <w:sz w:val="16"/>
              </w:rPr>
              <w:t>合计</w:t>
            </w:r>
          </w:p>
        </w:tc>
        <w:tc>
          <w:tcPr>
            <w:tcW w:w="1120" w:type="dxa"/>
            <w:vAlign w:val="center"/>
          </w:tcPr>
          <w:p w14:paraId="1A04E3B6">
            <w:pPr>
              <w:jc w:val="right"/>
            </w:pPr>
            <w:r>
              <w:rPr>
                <w:rFonts w:ascii="宋体" w:hAnsi="宋体" w:eastAsia="宋体" w:cs="宋体"/>
                <w:b/>
                <w:i w:val="0"/>
                <w:color w:val="000000"/>
                <w:sz w:val="16"/>
              </w:rPr>
              <w:t>6,823.97</w:t>
            </w:r>
          </w:p>
        </w:tc>
        <w:tc>
          <w:tcPr>
            <w:tcW w:w="1120" w:type="dxa"/>
            <w:vAlign w:val="center"/>
          </w:tcPr>
          <w:p w14:paraId="106D9D21">
            <w:pPr>
              <w:jc w:val="right"/>
            </w:pPr>
            <w:r>
              <w:rPr>
                <w:rFonts w:ascii="宋体" w:hAnsi="宋体" w:eastAsia="宋体" w:cs="宋体"/>
                <w:b/>
                <w:i w:val="0"/>
                <w:color w:val="000000"/>
                <w:sz w:val="16"/>
              </w:rPr>
              <w:t>1,762.84</w:t>
            </w:r>
          </w:p>
        </w:tc>
        <w:tc>
          <w:tcPr>
            <w:tcW w:w="1120" w:type="dxa"/>
            <w:vAlign w:val="center"/>
          </w:tcPr>
          <w:p w14:paraId="66E29E6D">
            <w:pPr>
              <w:jc w:val="right"/>
            </w:pPr>
            <w:r>
              <w:rPr>
                <w:rFonts w:ascii="宋体" w:hAnsi="宋体" w:eastAsia="宋体" w:cs="宋体"/>
                <w:b/>
                <w:i w:val="0"/>
                <w:color w:val="000000"/>
                <w:sz w:val="16"/>
              </w:rPr>
              <w:t>5,061.12</w:t>
            </w:r>
          </w:p>
        </w:tc>
        <w:tc>
          <w:tcPr>
            <w:tcW w:w="1120" w:type="dxa"/>
            <w:vAlign w:val="center"/>
          </w:tcPr>
          <w:p w14:paraId="0577B5D5"/>
        </w:tc>
        <w:tc>
          <w:tcPr>
            <w:tcW w:w="1120" w:type="dxa"/>
            <w:vAlign w:val="center"/>
          </w:tcPr>
          <w:p w14:paraId="37D60F64"/>
        </w:tc>
        <w:tc>
          <w:tcPr>
            <w:tcW w:w="1112" w:type="dxa"/>
            <w:vAlign w:val="center"/>
          </w:tcPr>
          <w:p w14:paraId="1AEA2D69"/>
        </w:tc>
      </w:tr>
      <w:tr w14:paraId="64760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BBA1F16">
            <w:pPr>
              <w:jc w:val="left"/>
            </w:pPr>
            <w:r>
              <w:rPr>
                <w:rFonts w:ascii="宋体" w:hAnsi="宋体" w:eastAsia="宋体" w:cs="宋体"/>
                <w:b w:val="0"/>
                <w:i w:val="0"/>
                <w:color w:val="000000"/>
                <w:sz w:val="16"/>
              </w:rPr>
              <w:t>201</w:t>
            </w:r>
          </w:p>
        </w:tc>
        <w:tc>
          <w:tcPr>
            <w:tcW w:w="3340" w:type="dxa"/>
            <w:vAlign w:val="center"/>
          </w:tcPr>
          <w:p w14:paraId="253A4D3E">
            <w:pPr>
              <w:jc w:val="left"/>
            </w:pPr>
            <w:r>
              <w:rPr>
                <w:rFonts w:ascii="宋体" w:hAnsi="宋体" w:eastAsia="宋体" w:cs="宋体"/>
                <w:b w:val="0"/>
                <w:i w:val="0"/>
                <w:color w:val="000000"/>
                <w:sz w:val="16"/>
              </w:rPr>
              <w:t>一般公共服务支出</w:t>
            </w:r>
          </w:p>
        </w:tc>
        <w:tc>
          <w:tcPr>
            <w:tcW w:w="1120" w:type="dxa"/>
            <w:vAlign w:val="center"/>
          </w:tcPr>
          <w:p w14:paraId="0F695C9D">
            <w:pPr>
              <w:jc w:val="right"/>
            </w:pPr>
            <w:r>
              <w:rPr>
                <w:rFonts w:ascii="宋体" w:hAnsi="宋体" w:eastAsia="宋体" w:cs="宋体"/>
                <w:b w:val="0"/>
                <w:i w:val="0"/>
                <w:color w:val="000000"/>
                <w:sz w:val="16"/>
              </w:rPr>
              <w:t>880.52</w:t>
            </w:r>
          </w:p>
        </w:tc>
        <w:tc>
          <w:tcPr>
            <w:tcW w:w="1120" w:type="dxa"/>
            <w:vAlign w:val="center"/>
          </w:tcPr>
          <w:p w14:paraId="627260D7">
            <w:pPr>
              <w:jc w:val="right"/>
            </w:pPr>
            <w:r>
              <w:rPr>
                <w:rFonts w:ascii="宋体" w:hAnsi="宋体" w:eastAsia="宋体" w:cs="宋体"/>
                <w:b w:val="0"/>
                <w:i w:val="0"/>
                <w:color w:val="000000"/>
                <w:sz w:val="16"/>
              </w:rPr>
              <w:t>877.19</w:t>
            </w:r>
          </w:p>
        </w:tc>
        <w:tc>
          <w:tcPr>
            <w:tcW w:w="1120" w:type="dxa"/>
            <w:vAlign w:val="center"/>
          </w:tcPr>
          <w:p w14:paraId="1990A39E">
            <w:pPr>
              <w:jc w:val="right"/>
            </w:pPr>
            <w:r>
              <w:rPr>
                <w:rFonts w:ascii="宋体" w:hAnsi="宋体" w:eastAsia="宋体" w:cs="宋体"/>
                <w:b w:val="0"/>
                <w:i w:val="0"/>
                <w:color w:val="000000"/>
                <w:sz w:val="16"/>
              </w:rPr>
              <w:t>3.33</w:t>
            </w:r>
          </w:p>
        </w:tc>
        <w:tc>
          <w:tcPr>
            <w:tcW w:w="1120" w:type="dxa"/>
            <w:vAlign w:val="center"/>
          </w:tcPr>
          <w:p w14:paraId="3FCBF015"/>
        </w:tc>
        <w:tc>
          <w:tcPr>
            <w:tcW w:w="1120" w:type="dxa"/>
            <w:vAlign w:val="center"/>
          </w:tcPr>
          <w:p w14:paraId="162366DA"/>
        </w:tc>
        <w:tc>
          <w:tcPr>
            <w:tcW w:w="1112" w:type="dxa"/>
            <w:vAlign w:val="center"/>
          </w:tcPr>
          <w:p w14:paraId="22988226"/>
        </w:tc>
      </w:tr>
      <w:tr w14:paraId="60216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80DCAFF">
            <w:pPr>
              <w:jc w:val="left"/>
            </w:pPr>
            <w:r>
              <w:rPr>
                <w:rFonts w:ascii="宋体" w:hAnsi="宋体" w:eastAsia="宋体" w:cs="宋体"/>
                <w:b w:val="0"/>
                <w:i w:val="0"/>
                <w:color w:val="000000"/>
                <w:sz w:val="16"/>
              </w:rPr>
              <w:t>20103</w:t>
            </w:r>
          </w:p>
        </w:tc>
        <w:tc>
          <w:tcPr>
            <w:tcW w:w="3340" w:type="dxa"/>
            <w:vAlign w:val="center"/>
          </w:tcPr>
          <w:p w14:paraId="093C1FF0">
            <w:pPr>
              <w:jc w:val="left"/>
            </w:pPr>
            <w:r>
              <w:rPr>
                <w:rFonts w:ascii="宋体" w:hAnsi="宋体" w:eastAsia="宋体" w:cs="宋体"/>
                <w:b w:val="0"/>
                <w:i w:val="0"/>
                <w:color w:val="000000"/>
                <w:sz w:val="16"/>
              </w:rPr>
              <w:t>政府办公厅（室）及相关机构事务</w:t>
            </w:r>
          </w:p>
        </w:tc>
        <w:tc>
          <w:tcPr>
            <w:tcW w:w="1120" w:type="dxa"/>
            <w:vAlign w:val="center"/>
          </w:tcPr>
          <w:p w14:paraId="2DCB5ED0">
            <w:pPr>
              <w:jc w:val="right"/>
            </w:pPr>
            <w:r>
              <w:rPr>
                <w:rFonts w:ascii="宋体" w:hAnsi="宋体" w:eastAsia="宋体" w:cs="宋体"/>
                <w:b w:val="0"/>
                <w:i w:val="0"/>
                <w:color w:val="000000"/>
                <w:sz w:val="16"/>
              </w:rPr>
              <w:t>880.52</w:t>
            </w:r>
          </w:p>
        </w:tc>
        <w:tc>
          <w:tcPr>
            <w:tcW w:w="1120" w:type="dxa"/>
            <w:vAlign w:val="center"/>
          </w:tcPr>
          <w:p w14:paraId="06BFDDE8">
            <w:pPr>
              <w:jc w:val="right"/>
            </w:pPr>
            <w:r>
              <w:rPr>
                <w:rFonts w:ascii="宋体" w:hAnsi="宋体" w:eastAsia="宋体" w:cs="宋体"/>
                <w:b w:val="0"/>
                <w:i w:val="0"/>
                <w:color w:val="000000"/>
                <w:sz w:val="16"/>
              </w:rPr>
              <w:t>877.19</w:t>
            </w:r>
          </w:p>
        </w:tc>
        <w:tc>
          <w:tcPr>
            <w:tcW w:w="1120" w:type="dxa"/>
            <w:vAlign w:val="center"/>
          </w:tcPr>
          <w:p w14:paraId="21CA06B1">
            <w:pPr>
              <w:jc w:val="right"/>
            </w:pPr>
            <w:r>
              <w:rPr>
                <w:rFonts w:ascii="宋体" w:hAnsi="宋体" w:eastAsia="宋体" w:cs="宋体"/>
                <w:b w:val="0"/>
                <w:i w:val="0"/>
                <w:color w:val="000000"/>
                <w:sz w:val="16"/>
              </w:rPr>
              <w:t>3.33</w:t>
            </w:r>
          </w:p>
        </w:tc>
        <w:tc>
          <w:tcPr>
            <w:tcW w:w="1120" w:type="dxa"/>
            <w:vAlign w:val="center"/>
          </w:tcPr>
          <w:p w14:paraId="31CFA344"/>
        </w:tc>
        <w:tc>
          <w:tcPr>
            <w:tcW w:w="1120" w:type="dxa"/>
            <w:vAlign w:val="center"/>
          </w:tcPr>
          <w:p w14:paraId="6102527E"/>
        </w:tc>
        <w:tc>
          <w:tcPr>
            <w:tcW w:w="1112" w:type="dxa"/>
            <w:vAlign w:val="center"/>
          </w:tcPr>
          <w:p w14:paraId="2CD8997A"/>
        </w:tc>
      </w:tr>
      <w:tr w14:paraId="3A1CE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EFB86A8">
            <w:pPr>
              <w:jc w:val="left"/>
            </w:pPr>
            <w:r>
              <w:rPr>
                <w:rFonts w:ascii="宋体" w:hAnsi="宋体" w:eastAsia="宋体" w:cs="宋体"/>
                <w:b w:val="0"/>
                <w:i w:val="0"/>
                <w:color w:val="000000"/>
                <w:sz w:val="16"/>
              </w:rPr>
              <w:t>2010301</w:t>
            </w:r>
          </w:p>
        </w:tc>
        <w:tc>
          <w:tcPr>
            <w:tcW w:w="3340" w:type="dxa"/>
            <w:vAlign w:val="center"/>
          </w:tcPr>
          <w:p w14:paraId="13A53595">
            <w:pPr>
              <w:jc w:val="left"/>
            </w:pPr>
            <w:r>
              <w:rPr>
                <w:rFonts w:ascii="宋体" w:hAnsi="宋体" w:eastAsia="宋体" w:cs="宋体"/>
                <w:b w:val="0"/>
                <w:i w:val="0"/>
                <w:color w:val="000000"/>
                <w:sz w:val="16"/>
              </w:rPr>
              <w:t>行政运行</w:t>
            </w:r>
          </w:p>
        </w:tc>
        <w:tc>
          <w:tcPr>
            <w:tcW w:w="1120" w:type="dxa"/>
            <w:vAlign w:val="center"/>
          </w:tcPr>
          <w:p w14:paraId="16D00B55">
            <w:pPr>
              <w:jc w:val="right"/>
            </w:pPr>
            <w:r>
              <w:rPr>
                <w:rFonts w:ascii="宋体" w:hAnsi="宋体" w:eastAsia="宋体" w:cs="宋体"/>
                <w:b w:val="0"/>
                <w:i w:val="0"/>
                <w:color w:val="000000"/>
                <w:sz w:val="16"/>
              </w:rPr>
              <w:t>311.22</w:t>
            </w:r>
          </w:p>
        </w:tc>
        <w:tc>
          <w:tcPr>
            <w:tcW w:w="1120" w:type="dxa"/>
            <w:vAlign w:val="center"/>
          </w:tcPr>
          <w:p w14:paraId="1A9618DE">
            <w:pPr>
              <w:jc w:val="right"/>
            </w:pPr>
            <w:r>
              <w:rPr>
                <w:rFonts w:ascii="宋体" w:hAnsi="宋体" w:eastAsia="宋体" w:cs="宋体"/>
                <w:b w:val="0"/>
                <w:i w:val="0"/>
                <w:color w:val="000000"/>
                <w:sz w:val="16"/>
              </w:rPr>
              <w:t>311.22</w:t>
            </w:r>
          </w:p>
        </w:tc>
        <w:tc>
          <w:tcPr>
            <w:tcW w:w="1120" w:type="dxa"/>
            <w:vAlign w:val="center"/>
          </w:tcPr>
          <w:p w14:paraId="089CC700"/>
        </w:tc>
        <w:tc>
          <w:tcPr>
            <w:tcW w:w="1120" w:type="dxa"/>
            <w:vAlign w:val="center"/>
          </w:tcPr>
          <w:p w14:paraId="608CC3BE"/>
        </w:tc>
        <w:tc>
          <w:tcPr>
            <w:tcW w:w="1120" w:type="dxa"/>
            <w:vAlign w:val="center"/>
          </w:tcPr>
          <w:p w14:paraId="08B61C2A"/>
        </w:tc>
        <w:tc>
          <w:tcPr>
            <w:tcW w:w="1112" w:type="dxa"/>
            <w:vAlign w:val="center"/>
          </w:tcPr>
          <w:p w14:paraId="6EB91D2C"/>
        </w:tc>
      </w:tr>
      <w:tr w14:paraId="722CD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5F2D5A">
            <w:pPr>
              <w:jc w:val="left"/>
            </w:pPr>
            <w:r>
              <w:rPr>
                <w:rFonts w:ascii="宋体" w:hAnsi="宋体" w:eastAsia="宋体" w:cs="宋体"/>
                <w:b w:val="0"/>
                <w:i w:val="0"/>
                <w:color w:val="000000"/>
                <w:sz w:val="16"/>
              </w:rPr>
              <w:t>2010302</w:t>
            </w:r>
          </w:p>
        </w:tc>
        <w:tc>
          <w:tcPr>
            <w:tcW w:w="3340" w:type="dxa"/>
            <w:vAlign w:val="center"/>
          </w:tcPr>
          <w:p w14:paraId="20F8C4B7">
            <w:pPr>
              <w:jc w:val="left"/>
            </w:pPr>
            <w:r>
              <w:rPr>
                <w:rFonts w:ascii="宋体" w:hAnsi="宋体" w:eastAsia="宋体" w:cs="宋体"/>
                <w:b w:val="0"/>
                <w:i w:val="0"/>
                <w:color w:val="000000"/>
                <w:sz w:val="16"/>
              </w:rPr>
              <w:t>一般行政管理事务</w:t>
            </w:r>
          </w:p>
        </w:tc>
        <w:tc>
          <w:tcPr>
            <w:tcW w:w="1120" w:type="dxa"/>
            <w:vAlign w:val="center"/>
          </w:tcPr>
          <w:p w14:paraId="1179C98E">
            <w:pPr>
              <w:jc w:val="right"/>
            </w:pPr>
            <w:r>
              <w:rPr>
                <w:rFonts w:ascii="宋体" w:hAnsi="宋体" w:eastAsia="宋体" w:cs="宋体"/>
                <w:b w:val="0"/>
                <w:i w:val="0"/>
                <w:color w:val="000000"/>
                <w:sz w:val="16"/>
              </w:rPr>
              <w:t>3.33</w:t>
            </w:r>
          </w:p>
        </w:tc>
        <w:tc>
          <w:tcPr>
            <w:tcW w:w="1120" w:type="dxa"/>
            <w:vAlign w:val="center"/>
          </w:tcPr>
          <w:p w14:paraId="54DB1C0B"/>
        </w:tc>
        <w:tc>
          <w:tcPr>
            <w:tcW w:w="1120" w:type="dxa"/>
            <w:vAlign w:val="center"/>
          </w:tcPr>
          <w:p w14:paraId="13EE03B2">
            <w:pPr>
              <w:jc w:val="right"/>
            </w:pPr>
            <w:r>
              <w:rPr>
                <w:rFonts w:ascii="宋体" w:hAnsi="宋体" w:eastAsia="宋体" w:cs="宋体"/>
                <w:b w:val="0"/>
                <w:i w:val="0"/>
                <w:color w:val="000000"/>
                <w:sz w:val="16"/>
              </w:rPr>
              <w:t>3.33</w:t>
            </w:r>
          </w:p>
        </w:tc>
        <w:tc>
          <w:tcPr>
            <w:tcW w:w="1120" w:type="dxa"/>
            <w:vAlign w:val="center"/>
          </w:tcPr>
          <w:p w14:paraId="1CA891B1"/>
        </w:tc>
        <w:tc>
          <w:tcPr>
            <w:tcW w:w="1120" w:type="dxa"/>
            <w:vAlign w:val="center"/>
          </w:tcPr>
          <w:p w14:paraId="36BCDADF"/>
        </w:tc>
        <w:tc>
          <w:tcPr>
            <w:tcW w:w="1112" w:type="dxa"/>
            <w:vAlign w:val="center"/>
          </w:tcPr>
          <w:p w14:paraId="284D3B8F"/>
        </w:tc>
      </w:tr>
      <w:tr w14:paraId="6454B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0515D0">
            <w:pPr>
              <w:jc w:val="left"/>
            </w:pPr>
            <w:r>
              <w:rPr>
                <w:rFonts w:ascii="宋体" w:hAnsi="宋体" w:eastAsia="宋体" w:cs="宋体"/>
                <w:b w:val="0"/>
                <w:i w:val="0"/>
                <w:color w:val="000000"/>
                <w:sz w:val="16"/>
              </w:rPr>
              <w:t>2010350</w:t>
            </w:r>
          </w:p>
        </w:tc>
        <w:tc>
          <w:tcPr>
            <w:tcW w:w="3340" w:type="dxa"/>
            <w:vAlign w:val="center"/>
          </w:tcPr>
          <w:p w14:paraId="33B7D2B4">
            <w:pPr>
              <w:jc w:val="left"/>
            </w:pPr>
            <w:r>
              <w:rPr>
                <w:rFonts w:ascii="宋体" w:hAnsi="宋体" w:eastAsia="宋体" w:cs="宋体"/>
                <w:b w:val="0"/>
                <w:i w:val="0"/>
                <w:color w:val="000000"/>
                <w:sz w:val="16"/>
              </w:rPr>
              <w:t>事业运行</w:t>
            </w:r>
          </w:p>
        </w:tc>
        <w:tc>
          <w:tcPr>
            <w:tcW w:w="1120" w:type="dxa"/>
            <w:vAlign w:val="center"/>
          </w:tcPr>
          <w:p w14:paraId="5C200876">
            <w:pPr>
              <w:jc w:val="right"/>
            </w:pPr>
            <w:r>
              <w:rPr>
                <w:rFonts w:ascii="宋体" w:hAnsi="宋体" w:eastAsia="宋体" w:cs="宋体"/>
                <w:b w:val="0"/>
                <w:i w:val="0"/>
                <w:color w:val="000000"/>
                <w:sz w:val="16"/>
              </w:rPr>
              <w:t>565.97</w:t>
            </w:r>
          </w:p>
        </w:tc>
        <w:tc>
          <w:tcPr>
            <w:tcW w:w="1120" w:type="dxa"/>
            <w:vAlign w:val="center"/>
          </w:tcPr>
          <w:p w14:paraId="42205EFC">
            <w:pPr>
              <w:jc w:val="right"/>
            </w:pPr>
            <w:r>
              <w:rPr>
                <w:rFonts w:ascii="宋体" w:hAnsi="宋体" w:eastAsia="宋体" w:cs="宋体"/>
                <w:b w:val="0"/>
                <w:i w:val="0"/>
                <w:color w:val="000000"/>
                <w:sz w:val="16"/>
              </w:rPr>
              <w:t>565.97</w:t>
            </w:r>
          </w:p>
        </w:tc>
        <w:tc>
          <w:tcPr>
            <w:tcW w:w="1120" w:type="dxa"/>
            <w:vAlign w:val="center"/>
          </w:tcPr>
          <w:p w14:paraId="476FFF4F"/>
        </w:tc>
        <w:tc>
          <w:tcPr>
            <w:tcW w:w="1120" w:type="dxa"/>
            <w:vAlign w:val="center"/>
          </w:tcPr>
          <w:p w14:paraId="13D4E0E2"/>
        </w:tc>
        <w:tc>
          <w:tcPr>
            <w:tcW w:w="1120" w:type="dxa"/>
            <w:vAlign w:val="center"/>
          </w:tcPr>
          <w:p w14:paraId="6A9F196C"/>
        </w:tc>
        <w:tc>
          <w:tcPr>
            <w:tcW w:w="1112" w:type="dxa"/>
            <w:vAlign w:val="center"/>
          </w:tcPr>
          <w:p w14:paraId="50C7CC10"/>
        </w:tc>
      </w:tr>
      <w:tr w14:paraId="4B03E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926407">
            <w:pPr>
              <w:jc w:val="left"/>
            </w:pPr>
            <w:r>
              <w:rPr>
                <w:rFonts w:ascii="宋体" w:hAnsi="宋体" w:eastAsia="宋体" w:cs="宋体"/>
                <w:b w:val="0"/>
                <w:i w:val="0"/>
                <w:color w:val="000000"/>
                <w:sz w:val="16"/>
              </w:rPr>
              <w:t>204</w:t>
            </w:r>
          </w:p>
        </w:tc>
        <w:tc>
          <w:tcPr>
            <w:tcW w:w="3340" w:type="dxa"/>
            <w:vAlign w:val="center"/>
          </w:tcPr>
          <w:p w14:paraId="31A90EB6">
            <w:pPr>
              <w:jc w:val="left"/>
            </w:pPr>
            <w:r>
              <w:rPr>
                <w:rFonts w:ascii="宋体" w:hAnsi="宋体" w:eastAsia="宋体" w:cs="宋体"/>
                <w:b w:val="0"/>
                <w:i w:val="0"/>
                <w:color w:val="000000"/>
                <w:sz w:val="16"/>
              </w:rPr>
              <w:t>公共安全支出</w:t>
            </w:r>
          </w:p>
        </w:tc>
        <w:tc>
          <w:tcPr>
            <w:tcW w:w="1120" w:type="dxa"/>
            <w:vAlign w:val="center"/>
          </w:tcPr>
          <w:p w14:paraId="5F75BEFA">
            <w:pPr>
              <w:jc w:val="right"/>
            </w:pPr>
            <w:r>
              <w:rPr>
                <w:rFonts w:ascii="宋体" w:hAnsi="宋体" w:eastAsia="宋体" w:cs="宋体"/>
                <w:b w:val="0"/>
                <w:i w:val="0"/>
                <w:color w:val="000000"/>
                <w:sz w:val="16"/>
              </w:rPr>
              <w:t>1.00</w:t>
            </w:r>
          </w:p>
        </w:tc>
        <w:tc>
          <w:tcPr>
            <w:tcW w:w="1120" w:type="dxa"/>
            <w:vAlign w:val="center"/>
          </w:tcPr>
          <w:p w14:paraId="07B2E95D">
            <w:pPr>
              <w:jc w:val="right"/>
            </w:pPr>
            <w:r>
              <w:rPr>
                <w:rFonts w:ascii="宋体" w:hAnsi="宋体" w:eastAsia="宋体" w:cs="宋体"/>
                <w:b w:val="0"/>
                <w:i w:val="0"/>
                <w:color w:val="000000"/>
                <w:sz w:val="16"/>
              </w:rPr>
              <w:t>1.00</w:t>
            </w:r>
          </w:p>
        </w:tc>
        <w:tc>
          <w:tcPr>
            <w:tcW w:w="1120" w:type="dxa"/>
            <w:vAlign w:val="center"/>
          </w:tcPr>
          <w:p w14:paraId="6659E713"/>
        </w:tc>
        <w:tc>
          <w:tcPr>
            <w:tcW w:w="1120" w:type="dxa"/>
            <w:vAlign w:val="center"/>
          </w:tcPr>
          <w:p w14:paraId="70B5436B"/>
        </w:tc>
        <w:tc>
          <w:tcPr>
            <w:tcW w:w="1120" w:type="dxa"/>
            <w:vAlign w:val="center"/>
          </w:tcPr>
          <w:p w14:paraId="0AAA0555"/>
        </w:tc>
        <w:tc>
          <w:tcPr>
            <w:tcW w:w="1112" w:type="dxa"/>
            <w:vAlign w:val="center"/>
          </w:tcPr>
          <w:p w14:paraId="3D5F1CC6"/>
        </w:tc>
      </w:tr>
      <w:tr w14:paraId="2E69B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00CE731">
            <w:pPr>
              <w:jc w:val="left"/>
            </w:pPr>
            <w:r>
              <w:rPr>
                <w:rFonts w:ascii="宋体" w:hAnsi="宋体" w:eastAsia="宋体" w:cs="宋体"/>
                <w:b w:val="0"/>
                <w:i w:val="0"/>
                <w:color w:val="000000"/>
                <w:sz w:val="16"/>
              </w:rPr>
              <w:t>20402</w:t>
            </w:r>
          </w:p>
        </w:tc>
        <w:tc>
          <w:tcPr>
            <w:tcW w:w="3340" w:type="dxa"/>
            <w:vAlign w:val="center"/>
          </w:tcPr>
          <w:p w14:paraId="2DC04A30">
            <w:pPr>
              <w:jc w:val="left"/>
            </w:pPr>
            <w:r>
              <w:rPr>
                <w:rFonts w:ascii="宋体" w:hAnsi="宋体" w:eastAsia="宋体" w:cs="宋体"/>
                <w:b w:val="0"/>
                <w:i w:val="0"/>
                <w:color w:val="000000"/>
                <w:sz w:val="16"/>
              </w:rPr>
              <w:t>公安</w:t>
            </w:r>
          </w:p>
        </w:tc>
        <w:tc>
          <w:tcPr>
            <w:tcW w:w="1120" w:type="dxa"/>
            <w:vAlign w:val="center"/>
          </w:tcPr>
          <w:p w14:paraId="7CEE4708">
            <w:pPr>
              <w:jc w:val="right"/>
            </w:pPr>
            <w:r>
              <w:rPr>
                <w:rFonts w:ascii="宋体" w:hAnsi="宋体" w:eastAsia="宋体" w:cs="宋体"/>
                <w:b w:val="0"/>
                <w:i w:val="0"/>
                <w:color w:val="000000"/>
                <w:sz w:val="16"/>
              </w:rPr>
              <w:t>1.00</w:t>
            </w:r>
          </w:p>
        </w:tc>
        <w:tc>
          <w:tcPr>
            <w:tcW w:w="1120" w:type="dxa"/>
            <w:vAlign w:val="center"/>
          </w:tcPr>
          <w:p w14:paraId="4F9F9B71">
            <w:pPr>
              <w:jc w:val="right"/>
            </w:pPr>
            <w:r>
              <w:rPr>
                <w:rFonts w:ascii="宋体" w:hAnsi="宋体" w:eastAsia="宋体" w:cs="宋体"/>
                <w:b w:val="0"/>
                <w:i w:val="0"/>
                <w:color w:val="000000"/>
                <w:sz w:val="16"/>
              </w:rPr>
              <w:t>1.00</w:t>
            </w:r>
          </w:p>
        </w:tc>
        <w:tc>
          <w:tcPr>
            <w:tcW w:w="1120" w:type="dxa"/>
            <w:vAlign w:val="center"/>
          </w:tcPr>
          <w:p w14:paraId="36C5FC37"/>
        </w:tc>
        <w:tc>
          <w:tcPr>
            <w:tcW w:w="1120" w:type="dxa"/>
            <w:vAlign w:val="center"/>
          </w:tcPr>
          <w:p w14:paraId="37EA2CE9"/>
        </w:tc>
        <w:tc>
          <w:tcPr>
            <w:tcW w:w="1120" w:type="dxa"/>
            <w:vAlign w:val="center"/>
          </w:tcPr>
          <w:p w14:paraId="081A0D8A"/>
        </w:tc>
        <w:tc>
          <w:tcPr>
            <w:tcW w:w="1112" w:type="dxa"/>
            <w:vAlign w:val="center"/>
          </w:tcPr>
          <w:p w14:paraId="60B37241"/>
        </w:tc>
      </w:tr>
      <w:tr w14:paraId="02EC3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C0DEC34">
            <w:pPr>
              <w:jc w:val="left"/>
            </w:pPr>
            <w:r>
              <w:rPr>
                <w:rFonts w:ascii="宋体" w:hAnsi="宋体" w:eastAsia="宋体" w:cs="宋体"/>
                <w:b w:val="0"/>
                <w:i w:val="0"/>
                <w:color w:val="000000"/>
                <w:sz w:val="16"/>
              </w:rPr>
              <w:t>2040220</w:t>
            </w:r>
          </w:p>
        </w:tc>
        <w:tc>
          <w:tcPr>
            <w:tcW w:w="3340" w:type="dxa"/>
            <w:vAlign w:val="center"/>
          </w:tcPr>
          <w:p w14:paraId="0A830499">
            <w:pPr>
              <w:jc w:val="left"/>
            </w:pPr>
            <w:r>
              <w:rPr>
                <w:rFonts w:ascii="宋体" w:hAnsi="宋体" w:eastAsia="宋体" w:cs="宋体"/>
                <w:b w:val="0"/>
                <w:i w:val="0"/>
                <w:color w:val="000000"/>
                <w:sz w:val="16"/>
              </w:rPr>
              <w:t>执法办案</w:t>
            </w:r>
          </w:p>
        </w:tc>
        <w:tc>
          <w:tcPr>
            <w:tcW w:w="1120" w:type="dxa"/>
            <w:vAlign w:val="center"/>
          </w:tcPr>
          <w:p w14:paraId="76141569">
            <w:pPr>
              <w:jc w:val="right"/>
            </w:pPr>
            <w:r>
              <w:rPr>
                <w:rFonts w:ascii="宋体" w:hAnsi="宋体" w:eastAsia="宋体" w:cs="宋体"/>
                <w:b w:val="0"/>
                <w:i w:val="0"/>
                <w:color w:val="000000"/>
                <w:sz w:val="16"/>
              </w:rPr>
              <w:t>1.00</w:t>
            </w:r>
          </w:p>
        </w:tc>
        <w:tc>
          <w:tcPr>
            <w:tcW w:w="1120" w:type="dxa"/>
            <w:vAlign w:val="center"/>
          </w:tcPr>
          <w:p w14:paraId="2D7B00E0">
            <w:pPr>
              <w:jc w:val="right"/>
            </w:pPr>
            <w:r>
              <w:rPr>
                <w:rFonts w:ascii="宋体" w:hAnsi="宋体" w:eastAsia="宋体" w:cs="宋体"/>
                <w:b w:val="0"/>
                <w:i w:val="0"/>
                <w:color w:val="000000"/>
                <w:sz w:val="16"/>
              </w:rPr>
              <w:t>1.00</w:t>
            </w:r>
          </w:p>
        </w:tc>
        <w:tc>
          <w:tcPr>
            <w:tcW w:w="1120" w:type="dxa"/>
            <w:vAlign w:val="center"/>
          </w:tcPr>
          <w:p w14:paraId="3A3A8DA5"/>
        </w:tc>
        <w:tc>
          <w:tcPr>
            <w:tcW w:w="1120" w:type="dxa"/>
            <w:vAlign w:val="center"/>
          </w:tcPr>
          <w:p w14:paraId="59B5ECED"/>
        </w:tc>
        <w:tc>
          <w:tcPr>
            <w:tcW w:w="1120" w:type="dxa"/>
            <w:vAlign w:val="center"/>
          </w:tcPr>
          <w:p w14:paraId="62AE12F9"/>
        </w:tc>
        <w:tc>
          <w:tcPr>
            <w:tcW w:w="1112" w:type="dxa"/>
            <w:vAlign w:val="center"/>
          </w:tcPr>
          <w:p w14:paraId="09A9B093"/>
        </w:tc>
      </w:tr>
      <w:tr w14:paraId="44D1E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34B3A2">
            <w:pPr>
              <w:jc w:val="left"/>
            </w:pPr>
            <w:r>
              <w:rPr>
                <w:rFonts w:ascii="宋体" w:hAnsi="宋体" w:eastAsia="宋体" w:cs="宋体"/>
                <w:b w:val="0"/>
                <w:i w:val="0"/>
                <w:color w:val="000000"/>
                <w:sz w:val="16"/>
              </w:rPr>
              <w:t>208</w:t>
            </w:r>
          </w:p>
        </w:tc>
        <w:tc>
          <w:tcPr>
            <w:tcW w:w="3340" w:type="dxa"/>
            <w:vAlign w:val="center"/>
          </w:tcPr>
          <w:p w14:paraId="04507246">
            <w:pPr>
              <w:jc w:val="left"/>
            </w:pPr>
            <w:r>
              <w:rPr>
                <w:rFonts w:ascii="宋体" w:hAnsi="宋体" w:eastAsia="宋体" w:cs="宋体"/>
                <w:b w:val="0"/>
                <w:i w:val="0"/>
                <w:color w:val="000000"/>
                <w:sz w:val="16"/>
              </w:rPr>
              <w:t>社会保障和就业支出</w:t>
            </w:r>
          </w:p>
        </w:tc>
        <w:tc>
          <w:tcPr>
            <w:tcW w:w="1120" w:type="dxa"/>
            <w:vAlign w:val="center"/>
          </w:tcPr>
          <w:p w14:paraId="6230D827">
            <w:pPr>
              <w:jc w:val="right"/>
            </w:pPr>
            <w:r>
              <w:rPr>
                <w:rFonts w:ascii="宋体" w:hAnsi="宋体" w:eastAsia="宋体" w:cs="宋体"/>
                <w:b w:val="0"/>
                <w:i w:val="0"/>
                <w:color w:val="000000"/>
                <w:sz w:val="16"/>
              </w:rPr>
              <w:t>320.20</w:t>
            </w:r>
          </w:p>
        </w:tc>
        <w:tc>
          <w:tcPr>
            <w:tcW w:w="1120" w:type="dxa"/>
            <w:vAlign w:val="center"/>
          </w:tcPr>
          <w:p w14:paraId="7A5CA24F">
            <w:pPr>
              <w:jc w:val="right"/>
            </w:pPr>
            <w:r>
              <w:rPr>
                <w:rFonts w:ascii="宋体" w:hAnsi="宋体" w:eastAsia="宋体" w:cs="宋体"/>
                <w:b w:val="0"/>
                <w:i w:val="0"/>
                <w:color w:val="000000"/>
                <w:sz w:val="16"/>
              </w:rPr>
              <w:t>311.57</w:t>
            </w:r>
          </w:p>
        </w:tc>
        <w:tc>
          <w:tcPr>
            <w:tcW w:w="1120" w:type="dxa"/>
            <w:vAlign w:val="center"/>
          </w:tcPr>
          <w:p w14:paraId="2FBB148A">
            <w:pPr>
              <w:jc w:val="right"/>
            </w:pPr>
            <w:r>
              <w:rPr>
                <w:rFonts w:ascii="宋体" w:hAnsi="宋体" w:eastAsia="宋体" w:cs="宋体"/>
                <w:b w:val="0"/>
                <w:i w:val="0"/>
                <w:color w:val="000000"/>
                <w:sz w:val="16"/>
              </w:rPr>
              <w:t>8.63</w:t>
            </w:r>
          </w:p>
        </w:tc>
        <w:tc>
          <w:tcPr>
            <w:tcW w:w="1120" w:type="dxa"/>
            <w:vAlign w:val="center"/>
          </w:tcPr>
          <w:p w14:paraId="7C63AE82"/>
        </w:tc>
        <w:tc>
          <w:tcPr>
            <w:tcW w:w="1120" w:type="dxa"/>
            <w:vAlign w:val="center"/>
          </w:tcPr>
          <w:p w14:paraId="6C4207E3"/>
        </w:tc>
        <w:tc>
          <w:tcPr>
            <w:tcW w:w="1112" w:type="dxa"/>
            <w:vAlign w:val="center"/>
          </w:tcPr>
          <w:p w14:paraId="1DE381F9"/>
        </w:tc>
      </w:tr>
      <w:tr w14:paraId="3A490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770C649">
            <w:pPr>
              <w:jc w:val="left"/>
            </w:pPr>
            <w:r>
              <w:rPr>
                <w:rFonts w:ascii="宋体" w:hAnsi="宋体" w:eastAsia="宋体" w:cs="宋体"/>
                <w:b w:val="0"/>
                <w:i w:val="0"/>
                <w:color w:val="000000"/>
                <w:sz w:val="16"/>
              </w:rPr>
              <w:t>20802</w:t>
            </w:r>
          </w:p>
        </w:tc>
        <w:tc>
          <w:tcPr>
            <w:tcW w:w="3340" w:type="dxa"/>
            <w:vAlign w:val="center"/>
          </w:tcPr>
          <w:p w14:paraId="02E33745">
            <w:pPr>
              <w:jc w:val="left"/>
            </w:pPr>
            <w:r>
              <w:rPr>
                <w:rFonts w:ascii="宋体" w:hAnsi="宋体" w:eastAsia="宋体" w:cs="宋体"/>
                <w:b w:val="0"/>
                <w:i w:val="0"/>
                <w:color w:val="000000"/>
                <w:sz w:val="16"/>
              </w:rPr>
              <w:t>民政管理事务</w:t>
            </w:r>
          </w:p>
        </w:tc>
        <w:tc>
          <w:tcPr>
            <w:tcW w:w="1120" w:type="dxa"/>
            <w:vAlign w:val="center"/>
          </w:tcPr>
          <w:p w14:paraId="6DC08163">
            <w:pPr>
              <w:jc w:val="right"/>
            </w:pPr>
            <w:r>
              <w:rPr>
                <w:rFonts w:ascii="宋体" w:hAnsi="宋体" w:eastAsia="宋体" w:cs="宋体"/>
                <w:b w:val="0"/>
                <w:i w:val="0"/>
                <w:color w:val="000000"/>
                <w:sz w:val="16"/>
              </w:rPr>
              <w:t>19.97</w:t>
            </w:r>
          </w:p>
        </w:tc>
        <w:tc>
          <w:tcPr>
            <w:tcW w:w="1120" w:type="dxa"/>
            <w:vAlign w:val="center"/>
          </w:tcPr>
          <w:p w14:paraId="1600119D">
            <w:pPr>
              <w:jc w:val="right"/>
            </w:pPr>
            <w:r>
              <w:rPr>
                <w:rFonts w:ascii="宋体" w:hAnsi="宋体" w:eastAsia="宋体" w:cs="宋体"/>
                <w:b w:val="0"/>
                <w:i w:val="0"/>
                <w:color w:val="000000"/>
                <w:sz w:val="16"/>
              </w:rPr>
              <w:t>19.97</w:t>
            </w:r>
          </w:p>
        </w:tc>
        <w:tc>
          <w:tcPr>
            <w:tcW w:w="1120" w:type="dxa"/>
            <w:vAlign w:val="center"/>
          </w:tcPr>
          <w:p w14:paraId="10F74BB1"/>
        </w:tc>
        <w:tc>
          <w:tcPr>
            <w:tcW w:w="1120" w:type="dxa"/>
            <w:vAlign w:val="center"/>
          </w:tcPr>
          <w:p w14:paraId="73AE84E7"/>
        </w:tc>
        <w:tc>
          <w:tcPr>
            <w:tcW w:w="1120" w:type="dxa"/>
            <w:vAlign w:val="center"/>
          </w:tcPr>
          <w:p w14:paraId="30ED0449"/>
        </w:tc>
        <w:tc>
          <w:tcPr>
            <w:tcW w:w="1112" w:type="dxa"/>
            <w:vAlign w:val="center"/>
          </w:tcPr>
          <w:p w14:paraId="149CFD2E"/>
        </w:tc>
      </w:tr>
      <w:tr w14:paraId="478B7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88892A">
            <w:pPr>
              <w:jc w:val="left"/>
            </w:pPr>
            <w:r>
              <w:rPr>
                <w:rFonts w:ascii="宋体" w:hAnsi="宋体" w:eastAsia="宋体" w:cs="宋体"/>
                <w:b w:val="0"/>
                <w:i w:val="0"/>
                <w:color w:val="000000"/>
                <w:sz w:val="16"/>
              </w:rPr>
              <w:t>2080208</w:t>
            </w:r>
          </w:p>
        </w:tc>
        <w:tc>
          <w:tcPr>
            <w:tcW w:w="3340" w:type="dxa"/>
            <w:vAlign w:val="center"/>
          </w:tcPr>
          <w:p w14:paraId="0615D0CC">
            <w:pPr>
              <w:jc w:val="left"/>
            </w:pPr>
            <w:r>
              <w:rPr>
                <w:rFonts w:ascii="宋体" w:hAnsi="宋体" w:eastAsia="宋体" w:cs="宋体"/>
                <w:b w:val="0"/>
                <w:i w:val="0"/>
                <w:color w:val="000000"/>
                <w:sz w:val="16"/>
              </w:rPr>
              <w:t>基层政权建设和社区治理</w:t>
            </w:r>
          </w:p>
        </w:tc>
        <w:tc>
          <w:tcPr>
            <w:tcW w:w="1120" w:type="dxa"/>
            <w:vAlign w:val="center"/>
          </w:tcPr>
          <w:p w14:paraId="38D91730">
            <w:pPr>
              <w:jc w:val="right"/>
            </w:pPr>
            <w:r>
              <w:rPr>
                <w:rFonts w:ascii="宋体" w:hAnsi="宋体" w:eastAsia="宋体" w:cs="宋体"/>
                <w:b w:val="0"/>
                <w:i w:val="0"/>
                <w:color w:val="000000"/>
                <w:sz w:val="16"/>
              </w:rPr>
              <w:t>19.97</w:t>
            </w:r>
          </w:p>
        </w:tc>
        <w:tc>
          <w:tcPr>
            <w:tcW w:w="1120" w:type="dxa"/>
            <w:vAlign w:val="center"/>
          </w:tcPr>
          <w:p w14:paraId="756CB954">
            <w:pPr>
              <w:jc w:val="right"/>
            </w:pPr>
            <w:r>
              <w:rPr>
                <w:rFonts w:ascii="宋体" w:hAnsi="宋体" w:eastAsia="宋体" w:cs="宋体"/>
                <w:b w:val="0"/>
                <w:i w:val="0"/>
                <w:color w:val="000000"/>
                <w:sz w:val="16"/>
              </w:rPr>
              <w:t>19.97</w:t>
            </w:r>
          </w:p>
        </w:tc>
        <w:tc>
          <w:tcPr>
            <w:tcW w:w="1120" w:type="dxa"/>
            <w:vAlign w:val="center"/>
          </w:tcPr>
          <w:p w14:paraId="43A605B3"/>
        </w:tc>
        <w:tc>
          <w:tcPr>
            <w:tcW w:w="1120" w:type="dxa"/>
            <w:vAlign w:val="center"/>
          </w:tcPr>
          <w:p w14:paraId="3F068AE6"/>
        </w:tc>
        <w:tc>
          <w:tcPr>
            <w:tcW w:w="1120" w:type="dxa"/>
            <w:vAlign w:val="center"/>
          </w:tcPr>
          <w:p w14:paraId="6027A889"/>
        </w:tc>
        <w:tc>
          <w:tcPr>
            <w:tcW w:w="1112" w:type="dxa"/>
            <w:vAlign w:val="center"/>
          </w:tcPr>
          <w:p w14:paraId="3E3542A0"/>
        </w:tc>
      </w:tr>
      <w:tr w14:paraId="56EDB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A44E30">
            <w:pPr>
              <w:jc w:val="left"/>
            </w:pPr>
            <w:r>
              <w:rPr>
                <w:rFonts w:ascii="宋体" w:hAnsi="宋体" w:eastAsia="宋体" w:cs="宋体"/>
                <w:b w:val="0"/>
                <w:i w:val="0"/>
                <w:color w:val="000000"/>
                <w:sz w:val="16"/>
              </w:rPr>
              <w:t>20805</w:t>
            </w:r>
          </w:p>
        </w:tc>
        <w:tc>
          <w:tcPr>
            <w:tcW w:w="3340" w:type="dxa"/>
            <w:vAlign w:val="center"/>
          </w:tcPr>
          <w:p w14:paraId="221E5707">
            <w:pPr>
              <w:jc w:val="left"/>
            </w:pPr>
            <w:r>
              <w:rPr>
                <w:rFonts w:ascii="宋体" w:hAnsi="宋体" w:eastAsia="宋体" w:cs="宋体"/>
                <w:b w:val="0"/>
                <w:i w:val="0"/>
                <w:color w:val="000000"/>
                <w:sz w:val="16"/>
              </w:rPr>
              <w:t>行政事业单位养老支出</w:t>
            </w:r>
          </w:p>
        </w:tc>
        <w:tc>
          <w:tcPr>
            <w:tcW w:w="1120" w:type="dxa"/>
            <w:vAlign w:val="center"/>
          </w:tcPr>
          <w:p w14:paraId="2C24D7D4">
            <w:pPr>
              <w:jc w:val="right"/>
            </w:pPr>
            <w:r>
              <w:rPr>
                <w:rFonts w:ascii="宋体" w:hAnsi="宋体" w:eastAsia="宋体" w:cs="宋体"/>
                <w:b w:val="0"/>
                <w:i w:val="0"/>
                <w:color w:val="000000"/>
                <w:sz w:val="16"/>
              </w:rPr>
              <w:t>230.08</w:t>
            </w:r>
          </w:p>
        </w:tc>
        <w:tc>
          <w:tcPr>
            <w:tcW w:w="1120" w:type="dxa"/>
            <w:vAlign w:val="center"/>
          </w:tcPr>
          <w:p w14:paraId="35132B76">
            <w:pPr>
              <w:jc w:val="right"/>
            </w:pPr>
            <w:r>
              <w:rPr>
                <w:rFonts w:ascii="宋体" w:hAnsi="宋体" w:eastAsia="宋体" w:cs="宋体"/>
                <w:b w:val="0"/>
                <w:i w:val="0"/>
                <w:color w:val="000000"/>
                <w:sz w:val="16"/>
              </w:rPr>
              <w:t>230.08</w:t>
            </w:r>
          </w:p>
        </w:tc>
        <w:tc>
          <w:tcPr>
            <w:tcW w:w="1120" w:type="dxa"/>
            <w:vAlign w:val="center"/>
          </w:tcPr>
          <w:p w14:paraId="3F753176"/>
        </w:tc>
        <w:tc>
          <w:tcPr>
            <w:tcW w:w="1120" w:type="dxa"/>
            <w:vAlign w:val="center"/>
          </w:tcPr>
          <w:p w14:paraId="468E4411"/>
        </w:tc>
        <w:tc>
          <w:tcPr>
            <w:tcW w:w="1120" w:type="dxa"/>
            <w:vAlign w:val="center"/>
          </w:tcPr>
          <w:p w14:paraId="4FE290AC"/>
        </w:tc>
        <w:tc>
          <w:tcPr>
            <w:tcW w:w="1112" w:type="dxa"/>
            <w:vAlign w:val="center"/>
          </w:tcPr>
          <w:p w14:paraId="0AB2225E"/>
        </w:tc>
      </w:tr>
      <w:tr w14:paraId="4D3C9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DACA32">
            <w:pPr>
              <w:jc w:val="left"/>
            </w:pPr>
            <w:r>
              <w:rPr>
                <w:rFonts w:ascii="宋体" w:hAnsi="宋体" w:eastAsia="宋体" w:cs="宋体"/>
                <w:b w:val="0"/>
                <w:i w:val="0"/>
                <w:color w:val="000000"/>
                <w:sz w:val="16"/>
              </w:rPr>
              <w:t>2080501</w:t>
            </w:r>
          </w:p>
        </w:tc>
        <w:tc>
          <w:tcPr>
            <w:tcW w:w="3340" w:type="dxa"/>
            <w:vAlign w:val="center"/>
          </w:tcPr>
          <w:p w14:paraId="09206D6E">
            <w:pPr>
              <w:jc w:val="left"/>
            </w:pPr>
            <w:r>
              <w:rPr>
                <w:rFonts w:ascii="宋体" w:hAnsi="宋体" w:eastAsia="宋体" w:cs="宋体"/>
                <w:b w:val="0"/>
                <w:i w:val="0"/>
                <w:color w:val="000000"/>
                <w:sz w:val="16"/>
              </w:rPr>
              <w:t>行政单位离退休</w:t>
            </w:r>
          </w:p>
        </w:tc>
        <w:tc>
          <w:tcPr>
            <w:tcW w:w="1120" w:type="dxa"/>
            <w:vAlign w:val="center"/>
          </w:tcPr>
          <w:p w14:paraId="6BDE44D6">
            <w:pPr>
              <w:jc w:val="right"/>
            </w:pPr>
            <w:r>
              <w:rPr>
                <w:rFonts w:ascii="宋体" w:hAnsi="宋体" w:eastAsia="宋体" w:cs="宋体"/>
                <w:b w:val="0"/>
                <w:i w:val="0"/>
                <w:color w:val="000000"/>
                <w:sz w:val="16"/>
              </w:rPr>
              <w:t>16.92</w:t>
            </w:r>
          </w:p>
        </w:tc>
        <w:tc>
          <w:tcPr>
            <w:tcW w:w="1120" w:type="dxa"/>
            <w:vAlign w:val="center"/>
          </w:tcPr>
          <w:p w14:paraId="1CFCE0C9">
            <w:pPr>
              <w:jc w:val="right"/>
            </w:pPr>
            <w:r>
              <w:rPr>
                <w:rFonts w:ascii="宋体" w:hAnsi="宋体" w:eastAsia="宋体" w:cs="宋体"/>
                <w:b w:val="0"/>
                <w:i w:val="0"/>
                <w:color w:val="000000"/>
                <w:sz w:val="16"/>
              </w:rPr>
              <w:t>16.92</w:t>
            </w:r>
          </w:p>
        </w:tc>
        <w:tc>
          <w:tcPr>
            <w:tcW w:w="1120" w:type="dxa"/>
            <w:vAlign w:val="center"/>
          </w:tcPr>
          <w:p w14:paraId="351201EB"/>
        </w:tc>
        <w:tc>
          <w:tcPr>
            <w:tcW w:w="1120" w:type="dxa"/>
            <w:vAlign w:val="center"/>
          </w:tcPr>
          <w:p w14:paraId="254F162F"/>
        </w:tc>
        <w:tc>
          <w:tcPr>
            <w:tcW w:w="1120" w:type="dxa"/>
            <w:vAlign w:val="center"/>
          </w:tcPr>
          <w:p w14:paraId="375E749C"/>
        </w:tc>
        <w:tc>
          <w:tcPr>
            <w:tcW w:w="1112" w:type="dxa"/>
            <w:vAlign w:val="center"/>
          </w:tcPr>
          <w:p w14:paraId="620E5798"/>
        </w:tc>
      </w:tr>
      <w:tr w14:paraId="04EC8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9C49B8C">
            <w:pPr>
              <w:jc w:val="left"/>
            </w:pPr>
            <w:r>
              <w:rPr>
                <w:rFonts w:ascii="宋体" w:hAnsi="宋体" w:eastAsia="宋体" w:cs="宋体"/>
                <w:b w:val="0"/>
                <w:i w:val="0"/>
                <w:color w:val="000000"/>
                <w:sz w:val="16"/>
              </w:rPr>
              <w:t>2080502</w:t>
            </w:r>
          </w:p>
        </w:tc>
        <w:tc>
          <w:tcPr>
            <w:tcW w:w="3340" w:type="dxa"/>
            <w:vAlign w:val="center"/>
          </w:tcPr>
          <w:p w14:paraId="3AE61763">
            <w:pPr>
              <w:jc w:val="left"/>
            </w:pPr>
            <w:r>
              <w:rPr>
                <w:rFonts w:ascii="宋体" w:hAnsi="宋体" w:eastAsia="宋体" w:cs="宋体"/>
                <w:b w:val="0"/>
                <w:i w:val="0"/>
                <w:color w:val="000000"/>
                <w:sz w:val="16"/>
              </w:rPr>
              <w:t>事业单位离退休</w:t>
            </w:r>
          </w:p>
        </w:tc>
        <w:tc>
          <w:tcPr>
            <w:tcW w:w="1120" w:type="dxa"/>
            <w:vAlign w:val="center"/>
          </w:tcPr>
          <w:p w14:paraId="6FB37441">
            <w:pPr>
              <w:jc w:val="right"/>
            </w:pPr>
            <w:r>
              <w:rPr>
                <w:rFonts w:ascii="宋体" w:hAnsi="宋体" w:eastAsia="宋体" w:cs="宋体"/>
                <w:b w:val="0"/>
                <w:i w:val="0"/>
                <w:color w:val="000000"/>
                <w:sz w:val="16"/>
              </w:rPr>
              <w:t>23.05</w:t>
            </w:r>
          </w:p>
        </w:tc>
        <w:tc>
          <w:tcPr>
            <w:tcW w:w="1120" w:type="dxa"/>
            <w:vAlign w:val="center"/>
          </w:tcPr>
          <w:p w14:paraId="554EE2C9">
            <w:pPr>
              <w:jc w:val="right"/>
            </w:pPr>
            <w:r>
              <w:rPr>
                <w:rFonts w:ascii="宋体" w:hAnsi="宋体" w:eastAsia="宋体" w:cs="宋体"/>
                <w:b w:val="0"/>
                <w:i w:val="0"/>
                <w:color w:val="000000"/>
                <w:sz w:val="16"/>
              </w:rPr>
              <w:t>23.05</w:t>
            </w:r>
          </w:p>
        </w:tc>
        <w:tc>
          <w:tcPr>
            <w:tcW w:w="1120" w:type="dxa"/>
            <w:vAlign w:val="center"/>
          </w:tcPr>
          <w:p w14:paraId="6C8433AC"/>
        </w:tc>
        <w:tc>
          <w:tcPr>
            <w:tcW w:w="1120" w:type="dxa"/>
            <w:vAlign w:val="center"/>
          </w:tcPr>
          <w:p w14:paraId="7E2D7AB5"/>
        </w:tc>
        <w:tc>
          <w:tcPr>
            <w:tcW w:w="1120" w:type="dxa"/>
            <w:vAlign w:val="center"/>
          </w:tcPr>
          <w:p w14:paraId="7D70DCAA"/>
        </w:tc>
        <w:tc>
          <w:tcPr>
            <w:tcW w:w="1112" w:type="dxa"/>
            <w:vAlign w:val="center"/>
          </w:tcPr>
          <w:p w14:paraId="6C269749"/>
        </w:tc>
      </w:tr>
      <w:tr w14:paraId="4CC3B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564201">
            <w:pPr>
              <w:jc w:val="left"/>
            </w:pPr>
            <w:r>
              <w:rPr>
                <w:rFonts w:ascii="宋体" w:hAnsi="宋体" w:eastAsia="宋体" w:cs="宋体"/>
                <w:b w:val="0"/>
                <w:i w:val="0"/>
                <w:color w:val="000000"/>
                <w:sz w:val="16"/>
              </w:rPr>
              <w:t>2080505</w:t>
            </w:r>
          </w:p>
        </w:tc>
        <w:tc>
          <w:tcPr>
            <w:tcW w:w="3340" w:type="dxa"/>
            <w:vAlign w:val="center"/>
          </w:tcPr>
          <w:p w14:paraId="71828D85">
            <w:pPr>
              <w:jc w:val="left"/>
            </w:pPr>
            <w:r>
              <w:rPr>
                <w:rFonts w:ascii="宋体" w:hAnsi="宋体" w:eastAsia="宋体" w:cs="宋体"/>
                <w:b w:val="0"/>
                <w:i w:val="0"/>
                <w:color w:val="000000"/>
                <w:sz w:val="16"/>
              </w:rPr>
              <w:t>机关事业单位基本养老保险缴费支出</w:t>
            </w:r>
          </w:p>
        </w:tc>
        <w:tc>
          <w:tcPr>
            <w:tcW w:w="1120" w:type="dxa"/>
            <w:vAlign w:val="center"/>
          </w:tcPr>
          <w:p w14:paraId="700786F1">
            <w:pPr>
              <w:jc w:val="right"/>
            </w:pPr>
            <w:r>
              <w:rPr>
                <w:rFonts w:ascii="宋体" w:hAnsi="宋体" w:eastAsia="宋体" w:cs="宋体"/>
                <w:b w:val="0"/>
                <w:i w:val="0"/>
                <w:color w:val="000000"/>
                <w:sz w:val="16"/>
              </w:rPr>
              <w:t>135.17</w:t>
            </w:r>
          </w:p>
        </w:tc>
        <w:tc>
          <w:tcPr>
            <w:tcW w:w="1120" w:type="dxa"/>
            <w:vAlign w:val="center"/>
          </w:tcPr>
          <w:p w14:paraId="05ECC377">
            <w:pPr>
              <w:jc w:val="right"/>
            </w:pPr>
            <w:r>
              <w:rPr>
                <w:rFonts w:ascii="宋体" w:hAnsi="宋体" w:eastAsia="宋体" w:cs="宋体"/>
                <w:b w:val="0"/>
                <w:i w:val="0"/>
                <w:color w:val="000000"/>
                <w:sz w:val="16"/>
              </w:rPr>
              <w:t>135.17</w:t>
            </w:r>
          </w:p>
        </w:tc>
        <w:tc>
          <w:tcPr>
            <w:tcW w:w="1120" w:type="dxa"/>
            <w:vAlign w:val="center"/>
          </w:tcPr>
          <w:p w14:paraId="3C8B56E7"/>
        </w:tc>
        <w:tc>
          <w:tcPr>
            <w:tcW w:w="1120" w:type="dxa"/>
            <w:vAlign w:val="center"/>
          </w:tcPr>
          <w:p w14:paraId="1763E892"/>
        </w:tc>
        <w:tc>
          <w:tcPr>
            <w:tcW w:w="1120" w:type="dxa"/>
            <w:vAlign w:val="center"/>
          </w:tcPr>
          <w:p w14:paraId="5599692A"/>
        </w:tc>
        <w:tc>
          <w:tcPr>
            <w:tcW w:w="1112" w:type="dxa"/>
            <w:vAlign w:val="center"/>
          </w:tcPr>
          <w:p w14:paraId="7B00EA25"/>
        </w:tc>
      </w:tr>
      <w:tr w14:paraId="2E897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0072A67">
            <w:pPr>
              <w:jc w:val="left"/>
            </w:pPr>
            <w:r>
              <w:rPr>
                <w:rFonts w:ascii="宋体" w:hAnsi="宋体" w:eastAsia="宋体" w:cs="宋体"/>
                <w:b w:val="0"/>
                <w:i w:val="0"/>
                <w:color w:val="000000"/>
                <w:sz w:val="16"/>
              </w:rPr>
              <w:t>2080506</w:t>
            </w:r>
          </w:p>
        </w:tc>
        <w:tc>
          <w:tcPr>
            <w:tcW w:w="3340" w:type="dxa"/>
            <w:vAlign w:val="center"/>
          </w:tcPr>
          <w:p w14:paraId="7582C847">
            <w:pPr>
              <w:jc w:val="left"/>
            </w:pPr>
            <w:r>
              <w:rPr>
                <w:rFonts w:ascii="宋体" w:hAnsi="宋体" w:eastAsia="宋体" w:cs="宋体"/>
                <w:b w:val="0"/>
                <w:i w:val="0"/>
                <w:color w:val="000000"/>
                <w:sz w:val="16"/>
              </w:rPr>
              <w:t>机关事业单位职业年金缴费支出</w:t>
            </w:r>
          </w:p>
        </w:tc>
        <w:tc>
          <w:tcPr>
            <w:tcW w:w="1120" w:type="dxa"/>
            <w:vAlign w:val="center"/>
          </w:tcPr>
          <w:p w14:paraId="4F6EAC68">
            <w:pPr>
              <w:jc w:val="right"/>
            </w:pPr>
            <w:r>
              <w:rPr>
                <w:rFonts w:ascii="宋体" w:hAnsi="宋体" w:eastAsia="宋体" w:cs="宋体"/>
                <w:b w:val="0"/>
                <w:i w:val="0"/>
                <w:color w:val="000000"/>
                <w:sz w:val="16"/>
              </w:rPr>
              <w:t>54.94</w:t>
            </w:r>
          </w:p>
        </w:tc>
        <w:tc>
          <w:tcPr>
            <w:tcW w:w="1120" w:type="dxa"/>
            <w:vAlign w:val="center"/>
          </w:tcPr>
          <w:p w14:paraId="543BF793">
            <w:pPr>
              <w:jc w:val="right"/>
            </w:pPr>
            <w:r>
              <w:rPr>
                <w:rFonts w:ascii="宋体" w:hAnsi="宋体" w:eastAsia="宋体" w:cs="宋体"/>
                <w:b w:val="0"/>
                <w:i w:val="0"/>
                <w:color w:val="000000"/>
                <w:sz w:val="16"/>
              </w:rPr>
              <w:t>54.94</w:t>
            </w:r>
          </w:p>
        </w:tc>
        <w:tc>
          <w:tcPr>
            <w:tcW w:w="1120" w:type="dxa"/>
            <w:vAlign w:val="center"/>
          </w:tcPr>
          <w:p w14:paraId="32C59DB7"/>
        </w:tc>
        <w:tc>
          <w:tcPr>
            <w:tcW w:w="1120" w:type="dxa"/>
            <w:vAlign w:val="center"/>
          </w:tcPr>
          <w:p w14:paraId="30A87CF9"/>
        </w:tc>
        <w:tc>
          <w:tcPr>
            <w:tcW w:w="1120" w:type="dxa"/>
            <w:vAlign w:val="center"/>
          </w:tcPr>
          <w:p w14:paraId="1BDA84C7"/>
        </w:tc>
        <w:tc>
          <w:tcPr>
            <w:tcW w:w="1112" w:type="dxa"/>
            <w:vAlign w:val="center"/>
          </w:tcPr>
          <w:p w14:paraId="28597B5B"/>
        </w:tc>
      </w:tr>
      <w:tr w14:paraId="3F07A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D471F3">
            <w:pPr>
              <w:jc w:val="left"/>
            </w:pPr>
            <w:r>
              <w:rPr>
                <w:rFonts w:ascii="宋体" w:hAnsi="宋体" w:eastAsia="宋体" w:cs="宋体"/>
                <w:b w:val="0"/>
                <w:i w:val="0"/>
                <w:color w:val="000000"/>
                <w:sz w:val="16"/>
              </w:rPr>
              <w:t>20808</w:t>
            </w:r>
          </w:p>
        </w:tc>
        <w:tc>
          <w:tcPr>
            <w:tcW w:w="3340" w:type="dxa"/>
            <w:vAlign w:val="center"/>
          </w:tcPr>
          <w:p w14:paraId="08FF8B0B">
            <w:pPr>
              <w:jc w:val="left"/>
            </w:pPr>
            <w:r>
              <w:rPr>
                <w:rFonts w:ascii="宋体" w:hAnsi="宋体" w:eastAsia="宋体" w:cs="宋体"/>
                <w:b w:val="0"/>
                <w:i w:val="0"/>
                <w:color w:val="000000"/>
                <w:sz w:val="16"/>
              </w:rPr>
              <w:t>抚恤</w:t>
            </w:r>
          </w:p>
        </w:tc>
        <w:tc>
          <w:tcPr>
            <w:tcW w:w="1120" w:type="dxa"/>
            <w:vAlign w:val="center"/>
          </w:tcPr>
          <w:p w14:paraId="7DEB4EB5">
            <w:pPr>
              <w:jc w:val="right"/>
            </w:pPr>
            <w:r>
              <w:rPr>
                <w:rFonts w:ascii="宋体" w:hAnsi="宋体" w:eastAsia="宋体" w:cs="宋体"/>
                <w:b w:val="0"/>
                <w:i w:val="0"/>
                <w:color w:val="000000"/>
                <w:sz w:val="16"/>
              </w:rPr>
              <w:t>54.56</w:t>
            </w:r>
          </w:p>
        </w:tc>
        <w:tc>
          <w:tcPr>
            <w:tcW w:w="1120" w:type="dxa"/>
            <w:vAlign w:val="center"/>
          </w:tcPr>
          <w:p w14:paraId="368F7B29">
            <w:pPr>
              <w:jc w:val="right"/>
            </w:pPr>
            <w:r>
              <w:rPr>
                <w:rFonts w:ascii="宋体" w:hAnsi="宋体" w:eastAsia="宋体" w:cs="宋体"/>
                <w:b w:val="0"/>
                <w:i w:val="0"/>
                <w:color w:val="000000"/>
                <w:sz w:val="16"/>
              </w:rPr>
              <w:t>54.56</w:t>
            </w:r>
          </w:p>
        </w:tc>
        <w:tc>
          <w:tcPr>
            <w:tcW w:w="1120" w:type="dxa"/>
            <w:vAlign w:val="center"/>
          </w:tcPr>
          <w:p w14:paraId="49A11258"/>
        </w:tc>
        <w:tc>
          <w:tcPr>
            <w:tcW w:w="1120" w:type="dxa"/>
            <w:vAlign w:val="center"/>
          </w:tcPr>
          <w:p w14:paraId="58157359"/>
        </w:tc>
        <w:tc>
          <w:tcPr>
            <w:tcW w:w="1120" w:type="dxa"/>
            <w:vAlign w:val="center"/>
          </w:tcPr>
          <w:p w14:paraId="40F6B7E7"/>
        </w:tc>
        <w:tc>
          <w:tcPr>
            <w:tcW w:w="1112" w:type="dxa"/>
            <w:vAlign w:val="center"/>
          </w:tcPr>
          <w:p w14:paraId="0E685999"/>
        </w:tc>
      </w:tr>
      <w:tr w14:paraId="30B0E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FD30807">
            <w:pPr>
              <w:jc w:val="left"/>
            </w:pPr>
            <w:r>
              <w:rPr>
                <w:rFonts w:ascii="宋体" w:hAnsi="宋体" w:eastAsia="宋体" w:cs="宋体"/>
                <w:b w:val="0"/>
                <w:i w:val="0"/>
                <w:color w:val="000000"/>
                <w:sz w:val="16"/>
              </w:rPr>
              <w:t>2080801</w:t>
            </w:r>
          </w:p>
        </w:tc>
        <w:tc>
          <w:tcPr>
            <w:tcW w:w="3340" w:type="dxa"/>
            <w:vAlign w:val="center"/>
          </w:tcPr>
          <w:p w14:paraId="00F59DA5">
            <w:pPr>
              <w:jc w:val="left"/>
            </w:pPr>
            <w:r>
              <w:rPr>
                <w:rFonts w:ascii="宋体" w:hAnsi="宋体" w:eastAsia="宋体" w:cs="宋体"/>
                <w:b w:val="0"/>
                <w:i w:val="0"/>
                <w:color w:val="000000"/>
                <w:sz w:val="16"/>
              </w:rPr>
              <w:t>死亡抚恤</w:t>
            </w:r>
          </w:p>
        </w:tc>
        <w:tc>
          <w:tcPr>
            <w:tcW w:w="1120" w:type="dxa"/>
            <w:vAlign w:val="center"/>
          </w:tcPr>
          <w:p w14:paraId="48BFDA0C">
            <w:pPr>
              <w:jc w:val="right"/>
            </w:pPr>
            <w:r>
              <w:rPr>
                <w:rFonts w:ascii="宋体" w:hAnsi="宋体" w:eastAsia="宋体" w:cs="宋体"/>
                <w:b w:val="0"/>
                <w:i w:val="0"/>
                <w:color w:val="000000"/>
                <w:sz w:val="16"/>
              </w:rPr>
              <w:t>54.56</w:t>
            </w:r>
          </w:p>
        </w:tc>
        <w:tc>
          <w:tcPr>
            <w:tcW w:w="1120" w:type="dxa"/>
            <w:vAlign w:val="center"/>
          </w:tcPr>
          <w:p w14:paraId="3056FFF0">
            <w:pPr>
              <w:jc w:val="right"/>
            </w:pPr>
            <w:r>
              <w:rPr>
                <w:rFonts w:ascii="宋体" w:hAnsi="宋体" w:eastAsia="宋体" w:cs="宋体"/>
                <w:b w:val="0"/>
                <w:i w:val="0"/>
                <w:color w:val="000000"/>
                <w:sz w:val="16"/>
              </w:rPr>
              <w:t>54.56</w:t>
            </w:r>
          </w:p>
        </w:tc>
        <w:tc>
          <w:tcPr>
            <w:tcW w:w="1120" w:type="dxa"/>
            <w:vAlign w:val="center"/>
          </w:tcPr>
          <w:p w14:paraId="5F4C95DD"/>
        </w:tc>
        <w:tc>
          <w:tcPr>
            <w:tcW w:w="1120" w:type="dxa"/>
            <w:vAlign w:val="center"/>
          </w:tcPr>
          <w:p w14:paraId="3A6740E2"/>
        </w:tc>
        <w:tc>
          <w:tcPr>
            <w:tcW w:w="1120" w:type="dxa"/>
            <w:vAlign w:val="center"/>
          </w:tcPr>
          <w:p w14:paraId="2E08B2DB"/>
        </w:tc>
        <w:tc>
          <w:tcPr>
            <w:tcW w:w="1112" w:type="dxa"/>
            <w:vAlign w:val="center"/>
          </w:tcPr>
          <w:p w14:paraId="26EA9922"/>
        </w:tc>
      </w:tr>
      <w:tr w14:paraId="3BF1A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3334E49">
            <w:pPr>
              <w:jc w:val="left"/>
            </w:pPr>
            <w:r>
              <w:rPr>
                <w:rFonts w:ascii="宋体" w:hAnsi="宋体" w:eastAsia="宋体" w:cs="宋体"/>
                <w:b w:val="0"/>
                <w:i w:val="0"/>
                <w:color w:val="000000"/>
                <w:sz w:val="16"/>
              </w:rPr>
              <w:t>20821</w:t>
            </w:r>
          </w:p>
        </w:tc>
        <w:tc>
          <w:tcPr>
            <w:tcW w:w="3340" w:type="dxa"/>
            <w:vAlign w:val="center"/>
          </w:tcPr>
          <w:p w14:paraId="4506501F">
            <w:pPr>
              <w:jc w:val="left"/>
            </w:pPr>
            <w:r>
              <w:rPr>
                <w:rFonts w:ascii="宋体" w:hAnsi="宋体" w:eastAsia="宋体" w:cs="宋体"/>
                <w:b w:val="0"/>
                <w:i w:val="0"/>
                <w:color w:val="000000"/>
                <w:sz w:val="16"/>
              </w:rPr>
              <w:t>特困人员救助供养</w:t>
            </w:r>
          </w:p>
        </w:tc>
        <w:tc>
          <w:tcPr>
            <w:tcW w:w="1120" w:type="dxa"/>
            <w:vAlign w:val="center"/>
          </w:tcPr>
          <w:p w14:paraId="61E77205">
            <w:pPr>
              <w:jc w:val="right"/>
            </w:pPr>
            <w:r>
              <w:rPr>
                <w:rFonts w:ascii="宋体" w:hAnsi="宋体" w:eastAsia="宋体" w:cs="宋体"/>
                <w:b w:val="0"/>
                <w:i w:val="0"/>
                <w:color w:val="000000"/>
                <w:sz w:val="16"/>
              </w:rPr>
              <w:t>8.63</w:t>
            </w:r>
          </w:p>
        </w:tc>
        <w:tc>
          <w:tcPr>
            <w:tcW w:w="1120" w:type="dxa"/>
            <w:vAlign w:val="center"/>
          </w:tcPr>
          <w:p w14:paraId="4E215A41"/>
        </w:tc>
        <w:tc>
          <w:tcPr>
            <w:tcW w:w="1120" w:type="dxa"/>
            <w:vAlign w:val="center"/>
          </w:tcPr>
          <w:p w14:paraId="6A141CD5">
            <w:pPr>
              <w:jc w:val="right"/>
            </w:pPr>
            <w:r>
              <w:rPr>
                <w:rFonts w:ascii="宋体" w:hAnsi="宋体" w:eastAsia="宋体" w:cs="宋体"/>
                <w:b w:val="0"/>
                <w:i w:val="0"/>
                <w:color w:val="000000"/>
                <w:sz w:val="16"/>
              </w:rPr>
              <w:t>8.63</w:t>
            </w:r>
          </w:p>
        </w:tc>
        <w:tc>
          <w:tcPr>
            <w:tcW w:w="1120" w:type="dxa"/>
            <w:vAlign w:val="center"/>
          </w:tcPr>
          <w:p w14:paraId="52BF9F51"/>
        </w:tc>
        <w:tc>
          <w:tcPr>
            <w:tcW w:w="1120" w:type="dxa"/>
            <w:vAlign w:val="center"/>
          </w:tcPr>
          <w:p w14:paraId="5F21F0B7"/>
        </w:tc>
        <w:tc>
          <w:tcPr>
            <w:tcW w:w="1112" w:type="dxa"/>
            <w:vAlign w:val="center"/>
          </w:tcPr>
          <w:p w14:paraId="4EFA70DD"/>
        </w:tc>
      </w:tr>
      <w:tr w14:paraId="41E90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C5B495">
            <w:pPr>
              <w:jc w:val="left"/>
            </w:pPr>
            <w:r>
              <w:rPr>
                <w:rFonts w:ascii="宋体" w:hAnsi="宋体" w:eastAsia="宋体" w:cs="宋体"/>
                <w:b w:val="0"/>
                <w:i w:val="0"/>
                <w:color w:val="000000"/>
                <w:sz w:val="16"/>
              </w:rPr>
              <w:t>2082102</w:t>
            </w:r>
          </w:p>
        </w:tc>
        <w:tc>
          <w:tcPr>
            <w:tcW w:w="3340" w:type="dxa"/>
            <w:vAlign w:val="center"/>
          </w:tcPr>
          <w:p w14:paraId="68510E87">
            <w:pPr>
              <w:jc w:val="left"/>
            </w:pPr>
            <w:r>
              <w:rPr>
                <w:rFonts w:ascii="宋体" w:hAnsi="宋体" w:eastAsia="宋体" w:cs="宋体"/>
                <w:b w:val="0"/>
                <w:i w:val="0"/>
                <w:color w:val="000000"/>
                <w:sz w:val="16"/>
              </w:rPr>
              <w:t>农村特困人员救助供养支出</w:t>
            </w:r>
          </w:p>
        </w:tc>
        <w:tc>
          <w:tcPr>
            <w:tcW w:w="1120" w:type="dxa"/>
            <w:vAlign w:val="center"/>
          </w:tcPr>
          <w:p w14:paraId="7DD7CED7">
            <w:pPr>
              <w:jc w:val="right"/>
            </w:pPr>
            <w:r>
              <w:rPr>
                <w:rFonts w:ascii="宋体" w:hAnsi="宋体" w:eastAsia="宋体" w:cs="宋体"/>
                <w:b w:val="0"/>
                <w:i w:val="0"/>
                <w:color w:val="000000"/>
                <w:sz w:val="16"/>
              </w:rPr>
              <w:t>8.63</w:t>
            </w:r>
          </w:p>
        </w:tc>
        <w:tc>
          <w:tcPr>
            <w:tcW w:w="1120" w:type="dxa"/>
            <w:vAlign w:val="center"/>
          </w:tcPr>
          <w:p w14:paraId="49AE33BC"/>
        </w:tc>
        <w:tc>
          <w:tcPr>
            <w:tcW w:w="1120" w:type="dxa"/>
            <w:vAlign w:val="center"/>
          </w:tcPr>
          <w:p w14:paraId="2C892D50">
            <w:pPr>
              <w:jc w:val="right"/>
            </w:pPr>
            <w:r>
              <w:rPr>
                <w:rFonts w:ascii="宋体" w:hAnsi="宋体" w:eastAsia="宋体" w:cs="宋体"/>
                <w:b w:val="0"/>
                <w:i w:val="0"/>
                <w:color w:val="000000"/>
                <w:sz w:val="16"/>
              </w:rPr>
              <w:t>8.63</w:t>
            </w:r>
          </w:p>
        </w:tc>
        <w:tc>
          <w:tcPr>
            <w:tcW w:w="1120" w:type="dxa"/>
            <w:vAlign w:val="center"/>
          </w:tcPr>
          <w:p w14:paraId="03457097"/>
        </w:tc>
        <w:tc>
          <w:tcPr>
            <w:tcW w:w="1120" w:type="dxa"/>
            <w:vAlign w:val="center"/>
          </w:tcPr>
          <w:p w14:paraId="47341303"/>
        </w:tc>
        <w:tc>
          <w:tcPr>
            <w:tcW w:w="1112" w:type="dxa"/>
            <w:vAlign w:val="center"/>
          </w:tcPr>
          <w:p w14:paraId="4ADDA265"/>
        </w:tc>
      </w:tr>
      <w:tr w14:paraId="7C844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F43639C">
            <w:pPr>
              <w:jc w:val="left"/>
            </w:pPr>
            <w:r>
              <w:rPr>
                <w:rFonts w:ascii="宋体" w:hAnsi="宋体" w:eastAsia="宋体" w:cs="宋体"/>
                <w:b w:val="0"/>
                <w:i w:val="0"/>
                <w:color w:val="000000"/>
                <w:sz w:val="16"/>
              </w:rPr>
              <w:t>20899</w:t>
            </w:r>
          </w:p>
        </w:tc>
        <w:tc>
          <w:tcPr>
            <w:tcW w:w="3340" w:type="dxa"/>
            <w:vAlign w:val="center"/>
          </w:tcPr>
          <w:p w14:paraId="206AECB7">
            <w:pPr>
              <w:jc w:val="left"/>
            </w:pPr>
            <w:r>
              <w:rPr>
                <w:rFonts w:ascii="宋体" w:hAnsi="宋体" w:eastAsia="宋体" w:cs="宋体"/>
                <w:b w:val="0"/>
                <w:i w:val="0"/>
                <w:color w:val="000000"/>
                <w:sz w:val="16"/>
              </w:rPr>
              <w:t>其他社会保障和就业支出</w:t>
            </w:r>
          </w:p>
        </w:tc>
        <w:tc>
          <w:tcPr>
            <w:tcW w:w="1120" w:type="dxa"/>
            <w:vAlign w:val="center"/>
          </w:tcPr>
          <w:p w14:paraId="3627FE0B">
            <w:pPr>
              <w:jc w:val="right"/>
            </w:pPr>
            <w:r>
              <w:rPr>
                <w:rFonts w:ascii="宋体" w:hAnsi="宋体" w:eastAsia="宋体" w:cs="宋体"/>
                <w:b w:val="0"/>
                <w:i w:val="0"/>
                <w:color w:val="000000"/>
                <w:sz w:val="16"/>
              </w:rPr>
              <w:t>6.96</w:t>
            </w:r>
          </w:p>
        </w:tc>
        <w:tc>
          <w:tcPr>
            <w:tcW w:w="1120" w:type="dxa"/>
            <w:vAlign w:val="center"/>
          </w:tcPr>
          <w:p w14:paraId="4308ADB4">
            <w:pPr>
              <w:jc w:val="right"/>
            </w:pPr>
            <w:r>
              <w:rPr>
                <w:rFonts w:ascii="宋体" w:hAnsi="宋体" w:eastAsia="宋体" w:cs="宋体"/>
                <w:b w:val="0"/>
                <w:i w:val="0"/>
                <w:color w:val="000000"/>
                <w:sz w:val="16"/>
              </w:rPr>
              <w:t>6.96</w:t>
            </w:r>
          </w:p>
        </w:tc>
        <w:tc>
          <w:tcPr>
            <w:tcW w:w="1120" w:type="dxa"/>
            <w:vAlign w:val="center"/>
          </w:tcPr>
          <w:p w14:paraId="6D94531E"/>
        </w:tc>
        <w:tc>
          <w:tcPr>
            <w:tcW w:w="1120" w:type="dxa"/>
            <w:vAlign w:val="center"/>
          </w:tcPr>
          <w:p w14:paraId="13DF1CC1"/>
        </w:tc>
        <w:tc>
          <w:tcPr>
            <w:tcW w:w="1120" w:type="dxa"/>
            <w:vAlign w:val="center"/>
          </w:tcPr>
          <w:p w14:paraId="3DB6C102"/>
        </w:tc>
        <w:tc>
          <w:tcPr>
            <w:tcW w:w="1112" w:type="dxa"/>
            <w:vAlign w:val="center"/>
          </w:tcPr>
          <w:p w14:paraId="5AA46B84"/>
        </w:tc>
      </w:tr>
      <w:tr w14:paraId="28AC8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0C9CC8">
            <w:pPr>
              <w:jc w:val="left"/>
            </w:pPr>
            <w:r>
              <w:rPr>
                <w:rFonts w:ascii="宋体" w:hAnsi="宋体" w:eastAsia="宋体" w:cs="宋体"/>
                <w:b w:val="0"/>
                <w:i w:val="0"/>
                <w:color w:val="000000"/>
                <w:sz w:val="16"/>
              </w:rPr>
              <w:t>2089999</w:t>
            </w:r>
          </w:p>
        </w:tc>
        <w:tc>
          <w:tcPr>
            <w:tcW w:w="3340" w:type="dxa"/>
            <w:vAlign w:val="center"/>
          </w:tcPr>
          <w:p w14:paraId="05CD6695">
            <w:pPr>
              <w:jc w:val="left"/>
            </w:pPr>
            <w:r>
              <w:rPr>
                <w:rFonts w:ascii="宋体" w:hAnsi="宋体" w:eastAsia="宋体" w:cs="宋体"/>
                <w:b w:val="0"/>
                <w:i w:val="0"/>
                <w:color w:val="000000"/>
                <w:sz w:val="16"/>
              </w:rPr>
              <w:t>其他社会保障和就业支出</w:t>
            </w:r>
          </w:p>
        </w:tc>
        <w:tc>
          <w:tcPr>
            <w:tcW w:w="1120" w:type="dxa"/>
            <w:vAlign w:val="center"/>
          </w:tcPr>
          <w:p w14:paraId="10369D27">
            <w:pPr>
              <w:jc w:val="right"/>
            </w:pPr>
            <w:r>
              <w:rPr>
                <w:rFonts w:ascii="宋体" w:hAnsi="宋体" w:eastAsia="宋体" w:cs="宋体"/>
                <w:b w:val="0"/>
                <w:i w:val="0"/>
                <w:color w:val="000000"/>
                <w:sz w:val="16"/>
              </w:rPr>
              <w:t>6.96</w:t>
            </w:r>
          </w:p>
        </w:tc>
        <w:tc>
          <w:tcPr>
            <w:tcW w:w="1120" w:type="dxa"/>
            <w:vAlign w:val="center"/>
          </w:tcPr>
          <w:p w14:paraId="50565D06">
            <w:pPr>
              <w:jc w:val="right"/>
            </w:pPr>
            <w:r>
              <w:rPr>
                <w:rFonts w:ascii="宋体" w:hAnsi="宋体" w:eastAsia="宋体" w:cs="宋体"/>
                <w:b w:val="0"/>
                <w:i w:val="0"/>
                <w:color w:val="000000"/>
                <w:sz w:val="16"/>
              </w:rPr>
              <w:t>6.96</w:t>
            </w:r>
          </w:p>
        </w:tc>
        <w:tc>
          <w:tcPr>
            <w:tcW w:w="1120" w:type="dxa"/>
            <w:vAlign w:val="center"/>
          </w:tcPr>
          <w:p w14:paraId="68EB5CC5"/>
        </w:tc>
        <w:tc>
          <w:tcPr>
            <w:tcW w:w="1120" w:type="dxa"/>
            <w:vAlign w:val="center"/>
          </w:tcPr>
          <w:p w14:paraId="0EDA3B9F"/>
        </w:tc>
        <w:tc>
          <w:tcPr>
            <w:tcW w:w="1120" w:type="dxa"/>
            <w:vAlign w:val="center"/>
          </w:tcPr>
          <w:p w14:paraId="1C8A88C0"/>
        </w:tc>
        <w:tc>
          <w:tcPr>
            <w:tcW w:w="1112" w:type="dxa"/>
            <w:vAlign w:val="center"/>
          </w:tcPr>
          <w:p w14:paraId="14799A98"/>
        </w:tc>
      </w:tr>
      <w:tr w14:paraId="5CB6D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E020F0">
            <w:pPr>
              <w:jc w:val="left"/>
            </w:pPr>
            <w:r>
              <w:rPr>
                <w:rFonts w:ascii="宋体" w:hAnsi="宋体" w:eastAsia="宋体" w:cs="宋体"/>
                <w:b w:val="0"/>
                <w:i w:val="0"/>
                <w:color w:val="000000"/>
                <w:sz w:val="16"/>
              </w:rPr>
              <w:t>210</w:t>
            </w:r>
          </w:p>
        </w:tc>
        <w:tc>
          <w:tcPr>
            <w:tcW w:w="3340" w:type="dxa"/>
            <w:vAlign w:val="center"/>
          </w:tcPr>
          <w:p w14:paraId="5E600C29">
            <w:pPr>
              <w:jc w:val="left"/>
            </w:pPr>
            <w:r>
              <w:rPr>
                <w:rFonts w:ascii="宋体" w:hAnsi="宋体" w:eastAsia="宋体" w:cs="宋体"/>
                <w:b w:val="0"/>
                <w:i w:val="0"/>
                <w:color w:val="000000"/>
                <w:sz w:val="16"/>
              </w:rPr>
              <w:t>卫生健康支出</w:t>
            </w:r>
          </w:p>
        </w:tc>
        <w:tc>
          <w:tcPr>
            <w:tcW w:w="1120" w:type="dxa"/>
            <w:vAlign w:val="center"/>
          </w:tcPr>
          <w:p w14:paraId="1B7A98E2">
            <w:pPr>
              <w:jc w:val="right"/>
            </w:pPr>
            <w:r>
              <w:rPr>
                <w:rFonts w:ascii="宋体" w:hAnsi="宋体" w:eastAsia="宋体" w:cs="宋体"/>
                <w:b w:val="0"/>
                <w:i w:val="0"/>
                <w:color w:val="000000"/>
                <w:sz w:val="16"/>
              </w:rPr>
              <w:t>142.85</w:t>
            </w:r>
          </w:p>
        </w:tc>
        <w:tc>
          <w:tcPr>
            <w:tcW w:w="1120" w:type="dxa"/>
            <w:vAlign w:val="center"/>
          </w:tcPr>
          <w:p w14:paraId="72A1EBE5">
            <w:pPr>
              <w:jc w:val="right"/>
            </w:pPr>
            <w:r>
              <w:rPr>
                <w:rFonts w:ascii="宋体" w:hAnsi="宋体" w:eastAsia="宋体" w:cs="宋体"/>
                <w:b w:val="0"/>
                <w:i w:val="0"/>
                <w:color w:val="000000"/>
                <w:sz w:val="16"/>
              </w:rPr>
              <w:t>142.85</w:t>
            </w:r>
          </w:p>
        </w:tc>
        <w:tc>
          <w:tcPr>
            <w:tcW w:w="1120" w:type="dxa"/>
            <w:vAlign w:val="center"/>
          </w:tcPr>
          <w:p w14:paraId="553BB65A"/>
        </w:tc>
        <w:tc>
          <w:tcPr>
            <w:tcW w:w="1120" w:type="dxa"/>
            <w:vAlign w:val="center"/>
          </w:tcPr>
          <w:p w14:paraId="75090ECC"/>
        </w:tc>
        <w:tc>
          <w:tcPr>
            <w:tcW w:w="1120" w:type="dxa"/>
            <w:vAlign w:val="center"/>
          </w:tcPr>
          <w:p w14:paraId="4D88A365"/>
        </w:tc>
        <w:tc>
          <w:tcPr>
            <w:tcW w:w="1112" w:type="dxa"/>
            <w:vAlign w:val="center"/>
          </w:tcPr>
          <w:p w14:paraId="553D496D"/>
        </w:tc>
      </w:tr>
      <w:tr w14:paraId="4B0B1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980E6D">
            <w:pPr>
              <w:jc w:val="left"/>
            </w:pPr>
            <w:r>
              <w:rPr>
                <w:rFonts w:ascii="宋体" w:hAnsi="宋体" w:eastAsia="宋体" w:cs="宋体"/>
                <w:b w:val="0"/>
                <w:i w:val="0"/>
                <w:color w:val="000000"/>
                <w:sz w:val="16"/>
              </w:rPr>
              <w:t>21003</w:t>
            </w:r>
          </w:p>
        </w:tc>
        <w:tc>
          <w:tcPr>
            <w:tcW w:w="3340" w:type="dxa"/>
            <w:vAlign w:val="center"/>
          </w:tcPr>
          <w:p w14:paraId="53A97ABF">
            <w:pPr>
              <w:jc w:val="left"/>
            </w:pPr>
            <w:r>
              <w:rPr>
                <w:rFonts w:ascii="宋体" w:hAnsi="宋体" w:eastAsia="宋体" w:cs="宋体"/>
                <w:b w:val="0"/>
                <w:i w:val="0"/>
                <w:color w:val="000000"/>
                <w:sz w:val="16"/>
              </w:rPr>
              <w:t>基层医疗卫生机构</w:t>
            </w:r>
          </w:p>
        </w:tc>
        <w:tc>
          <w:tcPr>
            <w:tcW w:w="1120" w:type="dxa"/>
            <w:vAlign w:val="center"/>
          </w:tcPr>
          <w:p w14:paraId="6BB403EB">
            <w:pPr>
              <w:jc w:val="right"/>
            </w:pPr>
            <w:r>
              <w:rPr>
                <w:rFonts w:ascii="宋体" w:hAnsi="宋体" w:eastAsia="宋体" w:cs="宋体"/>
                <w:b w:val="0"/>
                <w:i w:val="0"/>
                <w:color w:val="000000"/>
                <w:sz w:val="16"/>
              </w:rPr>
              <w:t>66.00</w:t>
            </w:r>
          </w:p>
        </w:tc>
        <w:tc>
          <w:tcPr>
            <w:tcW w:w="1120" w:type="dxa"/>
            <w:vAlign w:val="center"/>
          </w:tcPr>
          <w:p w14:paraId="1CE1993A">
            <w:pPr>
              <w:jc w:val="right"/>
            </w:pPr>
            <w:r>
              <w:rPr>
                <w:rFonts w:ascii="宋体" w:hAnsi="宋体" w:eastAsia="宋体" w:cs="宋体"/>
                <w:b w:val="0"/>
                <w:i w:val="0"/>
                <w:color w:val="000000"/>
                <w:sz w:val="16"/>
              </w:rPr>
              <w:t>66.00</w:t>
            </w:r>
          </w:p>
        </w:tc>
        <w:tc>
          <w:tcPr>
            <w:tcW w:w="1120" w:type="dxa"/>
            <w:vAlign w:val="center"/>
          </w:tcPr>
          <w:p w14:paraId="292D5C03"/>
        </w:tc>
        <w:tc>
          <w:tcPr>
            <w:tcW w:w="1120" w:type="dxa"/>
            <w:vAlign w:val="center"/>
          </w:tcPr>
          <w:p w14:paraId="2D3C1C37"/>
        </w:tc>
        <w:tc>
          <w:tcPr>
            <w:tcW w:w="1120" w:type="dxa"/>
            <w:vAlign w:val="center"/>
          </w:tcPr>
          <w:p w14:paraId="5C5FBA0F"/>
        </w:tc>
        <w:tc>
          <w:tcPr>
            <w:tcW w:w="1112" w:type="dxa"/>
            <w:vAlign w:val="center"/>
          </w:tcPr>
          <w:p w14:paraId="3658AE69"/>
        </w:tc>
      </w:tr>
      <w:tr w14:paraId="79B60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BD7EBD">
            <w:pPr>
              <w:jc w:val="left"/>
            </w:pPr>
            <w:r>
              <w:rPr>
                <w:rFonts w:ascii="宋体" w:hAnsi="宋体" w:eastAsia="宋体" w:cs="宋体"/>
                <w:b w:val="0"/>
                <w:i w:val="0"/>
                <w:color w:val="000000"/>
                <w:sz w:val="16"/>
              </w:rPr>
              <w:t>2100302</w:t>
            </w:r>
          </w:p>
        </w:tc>
        <w:tc>
          <w:tcPr>
            <w:tcW w:w="3340" w:type="dxa"/>
            <w:vAlign w:val="center"/>
          </w:tcPr>
          <w:p w14:paraId="0B3891CB">
            <w:pPr>
              <w:jc w:val="left"/>
            </w:pPr>
            <w:r>
              <w:rPr>
                <w:rFonts w:ascii="宋体" w:hAnsi="宋体" w:eastAsia="宋体" w:cs="宋体"/>
                <w:b w:val="0"/>
                <w:i w:val="0"/>
                <w:color w:val="000000"/>
                <w:sz w:val="16"/>
              </w:rPr>
              <w:t>乡镇卫生院</w:t>
            </w:r>
          </w:p>
        </w:tc>
        <w:tc>
          <w:tcPr>
            <w:tcW w:w="1120" w:type="dxa"/>
            <w:vAlign w:val="center"/>
          </w:tcPr>
          <w:p w14:paraId="47CC3CFC">
            <w:pPr>
              <w:jc w:val="right"/>
            </w:pPr>
            <w:r>
              <w:rPr>
                <w:rFonts w:ascii="宋体" w:hAnsi="宋体" w:eastAsia="宋体" w:cs="宋体"/>
                <w:b w:val="0"/>
                <w:i w:val="0"/>
                <w:color w:val="000000"/>
                <w:sz w:val="16"/>
              </w:rPr>
              <w:t>66.00</w:t>
            </w:r>
          </w:p>
        </w:tc>
        <w:tc>
          <w:tcPr>
            <w:tcW w:w="1120" w:type="dxa"/>
            <w:vAlign w:val="center"/>
          </w:tcPr>
          <w:p w14:paraId="114BA6BA">
            <w:pPr>
              <w:jc w:val="right"/>
            </w:pPr>
            <w:r>
              <w:rPr>
                <w:rFonts w:ascii="宋体" w:hAnsi="宋体" w:eastAsia="宋体" w:cs="宋体"/>
                <w:b w:val="0"/>
                <w:i w:val="0"/>
                <w:color w:val="000000"/>
                <w:sz w:val="16"/>
              </w:rPr>
              <w:t>66.00</w:t>
            </w:r>
          </w:p>
        </w:tc>
        <w:tc>
          <w:tcPr>
            <w:tcW w:w="1120" w:type="dxa"/>
            <w:vAlign w:val="center"/>
          </w:tcPr>
          <w:p w14:paraId="56E7E6C1"/>
        </w:tc>
        <w:tc>
          <w:tcPr>
            <w:tcW w:w="1120" w:type="dxa"/>
            <w:vAlign w:val="center"/>
          </w:tcPr>
          <w:p w14:paraId="42486C24"/>
        </w:tc>
        <w:tc>
          <w:tcPr>
            <w:tcW w:w="1120" w:type="dxa"/>
            <w:vAlign w:val="center"/>
          </w:tcPr>
          <w:p w14:paraId="231CA561"/>
        </w:tc>
        <w:tc>
          <w:tcPr>
            <w:tcW w:w="1112" w:type="dxa"/>
            <w:vAlign w:val="center"/>
          </w:tcPr>
          <w:p w14:paraId="0D590CD7"/>
        </w:tc>
      </w:tr>
      <w:tr w14:paraId="3599A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05EDCC">
            <w:pPr>
              <w:jc w:val="left"/>
            </w:pPr>
            <w:r>
              <w:rPr>
                <w:rFonts w:ascii="宋体" w:hAnsi="宋体" w:eastAsia="宋体" w:cs="宋体"/>
                <w:b w:val="0"/>
                <w:i w:val="0"/>
                <w:color w:val="000000"/>
                <w:sz w:val="16"/>
              </w:rPr>
              <w:t>21007</w:t>
            </w:r>
          </w:p>
        </w:tc>
        <w:tc>
          <w:tcPr>
            <w:tcW w:w="3340" w:type="dxa"/>
            <w:vAlign w:val="center"/>
          </w:tcPr>
          <w:p w14:paraId="6B129C4F">
            <w:pPr>
              <w:jc w:val="left"/>
            </w:pPr>
            <w:r>
              <w:rPr>
                <w:rFonts w:ascii="宋体" w:hAnsi="宋体" w:eastAsia="宋体" w:cs="宋体"/>
                <w:b w:val="0"/>
                <w:i w:val="0"/>
                <w:color w:val="000000"/>
                <w:sz w:val="16"/>
              </w:rPr>
              <w:t>计划生育事务</w:t>
            </w:r>
          </w:p>
        </w:tc>
        <w:tc>
          <w:tcPr>
            <w:tcW w:w="1120" w:type="dxa"/>
            <w:vAlign w:val="center"/>
          </w:tcPr>
          <w:p w14:paraId="20BAB62C">
            <w:pPr>
              <w:jc w:val="right"/>
            </w:pPr>
            <w:r>
              <w:rPr>
                <w:rFonts w:ascii="宋体" w:hAnsi="宋体" w:eastAsia="宋体" w:cs="宋体"/>
                <w:b w:val="0"/>
                <w:i w:val="0"/>
                <w:color w:val="000000"/>
                <w:sz w:val="16"/>
              </w:rPr>
              <w:t>17.80</w:t>
            </w:r>
          </w:p>
        </w:tc>
        <w:tc>
          <w:tcPr>
            <w:tcW w:w="1120" w:type="dxa"/>
            <w:vAlign w:val="center"/>
          </w:tcPr>
          <w:p w14:paraId="01886F85">
            <w:pPr>
              <w:jc w:val="right"/>
            </w:pPr>
            <w:r>
              <w:rPr>
                <w:rFonts w:ascii="宋体" w:hAnsi="宋体" w:eastAsia="宋体" w:cs="宋体"/>
                <w:b w:val="0"/>
                <w:i w:val="0"/>
                <w:color w:val="000000"/>
                <w:sz w:val="16"/>
              </w:rPr>
              <w:t>17.80</w:t>
            </w:r>
          </w:p>
        </w:tc>
        <w:tc>
          <w:tcPr>
            <w:tcW w:w="1120" w:type="dxa"/>
            <w:vAlign w:val="center"/>
          </w:tcPr>
          <w:p w14:paraId="27E623EC"/>
        </w:tc>
        <w:tc>
          <w:tcPr>
            <w:tcW w:w="1120" w:type="dxa"/>
            <w:vAlign w:val="center"/>
          </w:tcPr>
          <w:p w14:paraId="54B9B049"/>
        </w:tc>
        <w:tc>
          <w:tcPr>
            <w:tcW w:w="1120" w:type="dxa"/>
            <w:vAlign w:val="center"/>
          </w:tcPr>
          <w:p w14:paraId="0E9D1C2E"/>
        </w:tc>
        <w:tc>
          <w:tcPr>
            <w:tcW w:w="1112" w:type="dxa"/>
            <w:vAlign w:val="center"/>
          </w:tcPr>
          <w:p w14:paraId="6E016537"/>
        </w:tc>
      </w:tr>
      <w:tr w14:paraId="4544F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E1B053A">
            <w:pPr>
              <w:jc w:val="left"/>
            </w:pPr>
            <w:r>
              <w:rPr>
                <w:rFonts w:ascii="宋体" w:hAnsi="宋体" w:eastAsia="宋体" w:cs="宋体"/>
                <w:b w:val="0"/>
                <w:i w:val="0"/>
                <w:color w:val="000000"/>
                <w:sz w:val="16"/>
              </w:rPr>
              <w:t>2100799</w:t>
            </w:r>
          </w:p>
        </w:tc>
        <w:tc>
          <w:tcPr>
            <w:tcW w:w="3340" w:type="dxa"/>
            <w:vAlign w:val="center"/>
          </w:tcPr>
          <w:p w14:paraId="39417E81">
            <w:pPr>
              <w:jc w:val="left"/>
            </w:pPr>
            <w:r>
              <w:rPr>
                <w:rFonts w:ascii="宋体" w:hAnsi="宋体" w:eastAsia="宋体" w:cs="宋体"/>
                <w:b w:val="0"/>
                <w:i w:val="0"/>
                <w:color w:val="000000"/>
                <w:sz w:val="16"/>
              </w:rPr>
              <w:t>其他计划生育事务支出</w:t>
            </w:r>
          </w:p>
        </w:tc>
        <w:tc>
          <w:tcPr>
            <w:tcW w:w="1120" w:type="dxa"/>
            <w:vAlign w:val="center"/>
          </w:tcPr>
          <w:p w14:paraId="632E5F7C">
            <w:pPr>
              <w:jc w:val="right"/>
            </w:pPr>
            <w:r>
              <w:rPr>
                <w:rFonts w:ascii="宋体" w:hAnsi="宋体" w:eastAsia="宋体" w:cs="宋体"/>
                <w:b w:val="0"/>
                <w:i w:val="0"/>
                <w:color w:val="000000"/>
                <w:sz w:val="16"/>
              </w:rPr>
              <w:t>17.80</w:t>
            </w:r>
          </w:p>
        </w:tc>
        <w:tc>
          <w:tcPr>
            <w:tcW w:w="1120" w:type="dxa"/>
            <w:vAlign w:val="center"/>
          </w:tcPr>
          <w:p w14:paraId="6F3BCFEE">
            <w:pPr>
              <w:jc w:val="right"/>
            </w:pPr>
            <w:r>
              <w:rPr>
                <w:rFonts w:ascii="宋体" w:hAnsi="宋体" w:eastAsia="宋体" w:cs="宋体"/>
                <w:b w:val="0"/>
                <w:i w:val="0"/>
                <w:color w:val="000000"/>
                <w:sz w:val="16"/>
              </w:rPr>
              <w:t>17.80</w:t>
            </w:r>
          </w:p>
        </w:tc>
        <w:tc>
          <w:tcPr>
            <w:tcW w:w="1120" w:type="dxa"/>
            <w:vAlign w:val="center"/>
          </w:tcPr>
          <w:p w14:paraId="3DBE155B"/>
        </w:tc>
        <w:tc>
          <w:tcPr>
            <w:tcW w:w="1120" w:type="dxa"/>
            <w:vAlign w:val="center"/>
          </w:tcPr>
          <w:p w14:paraId="7F09C70C"/>
        </w:tc>
        <w:tc>
          <w:tcPr>
            <w:tcW w:w="1120" w:type="dxa"/>
            <w:vAlign w:val="center"/>
          </w:tcPr>
          <w:p w14:paraId="00D52975"/>
        </w:tc>
        <w:tc>
          <w:tcPr>
            <w:tcW w:w="1112" w:type="dxa"/>
            <w:vAlign w:val="center"/>
          </w:tcPr>
          <w:p w14:paraId="70B98E21"/>
        </w:tc>
      </w:tr>
      <w:tr w14:paraId="58976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0C0C40">
            <w:pPr>
              <w:jc w:val="left"/>
            </w:pPr>
            <w:r>
              <w:rPr>
                <w:rFonts w:ascii="宋体" w:hAnsi="宋体" w:eastAsia="宋体" w:cs="宋体"/>
                <w:b w:val="0"/>
                <w:i w:val="0"/>
                <w:color w:val="000000"/>
                <w:sz w:val="16"/>
              </w:rPr>
              <w:t>21011</w:t>
            </w:r>
          </w:p>
        </w:tc>
        <w:tc>
          <w:tcPr>
            <w:tcW w:w="3340" w:type="dxa"/>
            <w:vAlign w:val="center"/>
          </w:tcPr>
          <w:p w14:paraId="2F51D877">
            <w:pPr>
              <w:jc w:val="left"/>
            </w:pPr>
            <w:r>
              <w:rPr>
                <w:rFonts w:ascii="宋体" w:hAnsi="宋体" w:eastAsia="宋体" w:cs="宋体"/>
                <w:b w:val="0"/>
                <w:i w:val="0"/>
                <w:color w:val="000000"/>
                <w:sz w:val="16"/>
              </w:rPr>
              <w:t>行政事业单位医疗</w:t>
            </w:r>
          </w:p>
        </w:tc>
        <w:tc>
          <w:tcPr>
            <w:tcW w:w="1120" w:type="dxa"/>
            <w:vAlign w:val="center"/>
          </w:tcPr>
          <w:p w14:paraId="663C0A10">
            <w:pPr>
              <w:jc w:val="right"/>
            </w:pPr>
            <w:r>
              <w:rPr>
                <w:rFonts w:ascii="宋体" w:hAnsi="宋体" w:eastAsia="宋体" w:cs="宋体"/>
                <w:b w:val="0"/>
                <w:i w:val="0"/>
                <w:color w:val="000000"/>
                <w:sz w:val="16"/>
              </w:rPr>
              <w:t>59.05</w:t>
            </w:r>
          </w:p>
        </w:tc>
        <w:tc>
          <w:tcPr>
            <w:tcW w:w="1120" w:type="dxa"/>
            <w:vAlign w:val="center"/>
          </w:tcPr>
          <w:p w14:paraId="41B16390">
            <w:pPr>
              <w:jc w:val="right"/>
            </w:pPr>
            <w:r>
              <w:rPr>
                <w:rFonts w:ascii="宋体" w:hAnsi="宋体" w:eastAsia="宋体" w:cs="宋体"/>
                <w:b w:val="0"/>
                <w:i w:val="0"/>
                <w:color w:val="000000"/>
                <w:sz w:val="16"/>
              </w:rPr>
              <w:t>59.05</w:t>
            </w:r>
          </w:p>
        </w:tc>
        <w:tc>
          <w:tcPr>
            <w:tcW w:w="1120" w:type="dxa"/>
            <w:vAlign w:val="center"/>
          </w:tcPr>
          <w:p w14:paraId="31E5BAE3"/>
        </w:tc>
        <w:tc>
          <w:tcPr>
            <w:tcW w:w="1120" w:type="dxa"/>
            <w:vAlign w:val="center"/>
          </w:tcPr>
          <w:p w14:paraId="6AB9BBCC"/>
        </w:tc>
        <w:tc>
          <w:tcPr>
            <w:tcW w:w="1120" w:type="dxa"/>
            <w:vAlign w:val="center"/>
          </w:tcPr>
          <w:p w14:paraId="43607E75"/>
        </w:tc>
        <w:tc>
          <w:tcPr>
            <w:tcW w:w="1112" w:type="dxa"/>
            <w:vAlign w:val="center"/>
          </w:tcPr>
          <w:p w14:paraId="0A96BA18"/>
        </w:tc>
      </w:tr>
      <w:tr w14:paraId="735AB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1E26812">
            <w:pPr>
              <w:jc w:val="left"/>
            </w:pPr>
            <w:r>
              <w:rPr>
                <w:rFonts w:ascii="宋体" w:hAnsi="宋体" w:eastAsia="宋体" w:cs="宋体"/>
                <w:b w:val="0"/>
                <w:i w:val="0"/>
                <w:color w:val="000000"/>
                <w:sz w:val="16"/>
              </w:rPr>
              <w:t>2101101</w:t>
            </w:r>
          </w:p>
        </w:tc>
        <w:tc>
          <w:tcPr>
            <w:tcW w:w="3340" w:type="dxa"/>
            <w:vAlign w:val="center"/>
          </w:tcPr>
          <w:p w14:paraId="3134BFD6">
            <w:pPr>
              <w:jc w:val="left"/>
            </w:pPr>
            <w:r>
              <w:rPr>
                <w:rFonts w:ascii="宋体" w:hAnsi="宋体" w:eastAsia="宋体" w:cs="宋体"/>
                <w:b w:val="0"/>
                <w:i w:val="0"/>
                <w:color w:val="000000"/>
                <w:sz w:val="16"/>
              </w:rPr>
              <w:t>行政单位医疗</w:t>
            </w:r>
          </w:p>
        </w:tc>
        <w:tc>
          <w:tcPr>
            <w:tcW w:w="1120" w:type="dxa"/>
            <w:vAlign w:val="center"/>
          </w:tcPr>
          <w:p w14:paraId="6A13C8DC">
            <w:pPr>
              <w:jc w:val="right"/>
            </w:pPr>
            <w:r>
              <w:rPr>
                <w:rFonts w:ascii="宋体" w:hAnsi="宋体" w:eastAsia="宋体" w:cs="宋体"/>
                <w:b w:val="0"/>
                <w:i w:val="0"/>
                <w:color w:val="000000"/>
                <w:sz w:val="16"/>
              </w:rPr>
              <w:t>17.64</w:t>
            </w:r>
          </w:p>
        </w:tc>
        <w:tc>
          <w:tcPr>
            <w:tcW w:w="1120" w:type="dxa"/>
            <w:vAlign w:val="center"/>
          </w:tcPr>
          <w:p w14:paraId="48219E35">
            <w:pPr>
              <w:jc w:val="right"/>
            </w:pPr>
            <w:r>
              <w:rPr>
                <w:rFonts w:ascii="宋体" w:hAnsi="宋体" w:eastAsia="宋体" w:cs="宋体"/>
                <w:b w:val="0"/>
                <w:i w:val="0"/>
                <w:color w:val="000000"/>
                <w:sz w:val="16"/>
              </w:rPr>
              <w:t>17.64</w:t>
            </w:r>
          </w:p>
        </w:tc>
        <w:tc>
          <w:tcPr>
            <w:tcW w:w="1120" w:type="dxa"/>
            <w:vAlign w:val="center"/>
          </w:tcPr>
          <w:p w14:paraId="36D4B1B1"/>
        </w:tc>
        <w:tc>
          <w:tcPr>
            <w:tcW w:w="1120" w:type="dxa"/>
            <w:vAlign w:val="center"/>
          </w:tcPr>
          <w:p w14:paraId="566B7B44"/>
        </w:tc>
        <w:tc>
          <w:tcPr>
            <w:tcW w:w="1120" w:type="dxa"/>
            <w:vAlign w:val="center"/>
          </w:tcPr>
          <w:p w14:paraId="18A8F659"/>
        </w:tc>
        <w:tc>
          <w:tcPr>
            <w:tcW w:w="1112" w:type="dxa"/>
            <w:vAlign w:val="center"/>
          </w:tcPr>
          <w:p w14:paraId="25260545"/>
        </w:tc>
      </w:tr>
      <w:tr w14:paraId="4E1BC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CC70948">
            <w:pPr>
              <w:jc w:val="left"/>
            </w:pPr>
            <w:r>
              <w:rPr>
                <w:rFonts w:ascii="宋体" w:hAnsi="宋体" w:eastAsia="宋体" w:cs="宋体"/>
                <w:b w:val="0"/>
                <w:i w:val="0"/>
                <w:color w:val="000000"/>
                <w:sz w:val="16"/>
              </w:rPr>
              <w:t>2101102</w:t>
            </w:r>
          </w:p>
        </w:tc>
        <w:tc>
          <w:tcPr>
            <w:tcW w:w="3340" w:type="dxa"/>
            <w:vAlign w:val="center"/>
          </w:tcPr>
          <w:p w14:paraId="204628B2">
            <w:pPr>
              <w:jc w:val="left"/>
            </w:pPr>
            <w:r>
              <w:rPr>
                <w:rFonts w:ascii="宋体" w:hAnsi="宋体" w:eastAsia="宋体" w:cs="宋体"/>
                <w:b w:val="0"/>
                <w:i w:val="0"/>
                <w:color w:val="000000"/>
                <w:sz w:val="16"/>
              </w:rPr>
              <w:t>事业单位医疗</w:t>
            </w:r>
          </w:p>
        </w:tc>
        <w:tc>
          <w:tcPr>
            <w:tcW w:w="1120" w:type="dxa"/>
            <w:vAlign w:val="center"/>
          </w:tcPr>
          <w:p w14:paraId="357B4071">
            <w:pPr>
              <w:jc w:val="right"/>
            </w:pPr>
            <w:r>
              <w:rPr>
                <w:rFonts w:ascii="宋体" w:hAnsi="宋体" w:eastAsia="宋体" w:cs="宋体"/>
                <w:b w:val="0"/>
                <w:i w:val="0"/>
                <w:color w:val="000000"/>
                <w:sz w:val="16"/>
              </w:rPr>
              <w:t>41.41</w:t>
            </w:r>
          </w:p>
        </w:tc>
        <w:tc>
          <w:tcPr>
            <w:tcW w:w="1120" w:type="dxa"/>
            <w:vAlign w:val="center"/>
          </w:tcPr>
          <w:p w14:paraId="1230AE15">
            <w:pPr>
              <w:jc w:val="right"/>
            </w:pPr>
            <w:r>
              <w:rPr>
                <w:rFonts w:ascii="宋体" w:hAnsi="宋体" w:eastAsia="宋体" w:cs="宋体"/>
                <w:b w:val="0"/>
                <w:i w:val="0"/>
                <w:color w:val="000000"/>
                <w:sz w:val="16"/>
              </w:rPr>
              <w:t>41.41</w:t>
            </w:r>
          </w:p>
        </w:tc>
        <w:tc>
          <w:tcPr>
            <w:tcW w:w="1120" w:type="dxa"/>
            <w:vAlign w:val="center"/>
          </w:tcPr>
          <w:p w14:paraId="543DE717"/>
        </w:tc>
        <w:tc>
          <w:tcPr>
            <w:tcW w:w="1120" w:type="dxa"/>
            <w:vAlign w:val="center"/>
          </w:tcPr>
          <w:p w14:paraId="7829506D"/>
        </w:tc>
        <w:tc>
          <w:tcPr>
            <w:tcW w:w="1120" w:type="dxa"/>
            <w:vAlign w:val="center"/>
          </w:tcPr>
          <w:p w14:paraId="33A729C1"/>
        </w:tc>
        <w:tc>
          <w:tcPr>
            <w:tcW w:w="1112" w:type="dxa"/>
            <w:vAlign w:val="center"/>
          </w:tcPr>
          <w:p w14:paraId="7460C1BE"/>
        </w:tc>
      </w:tr>
      <w:tr w14:paraId="317D3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51150E6">
            <w:pPr>
              <w:jc w:val="left"/>
            </w:pPr>
            <w:r>
              <w:rPr>
                <w:rFonts w:ascii="宋体" w:hAnsi="宋体" w:eastAsia="宋体" w:cs="宋体"/>
                <w:b w:val="0"/>
                <w:i w:val="0"/>
                <w:color w:val="000000"/>
                <w:sz w:val="16"/>
              </w:rPr>
              <w:t>212</w:t>
            </w:r>
          </w:p>
        </w:tc>
        <w:tc>
          <w:tcPr>
            <w:tcW w:w="3340" w:type="dxa"/>
            <w:vAlign w:val="center"/>
          </w:tcPr>
          <w:p w14:paraId="262D7C26">
            <w:pPr>
              <w:jc w:val="left"/>
            </w:pPr>
            <w:r>
              <w:rPr>
                <w:rFonts w:ascii="宋体" w:hAnsi="宋体" w:eastAsia="宋体" w:cs="宋体"/>
                <w:b w:val="0"/>
                <w:i w:val="0"/>
                <w:color w:val="000000"/>
                <w:sz w:val="16"/>
              </w:rPr>
              <w:t>城乡社区支出</w:t>
            </w:r>
          </w:p>
        </w:tc>
        <w:tc>
          <w:tcPr>
            <w:tcW w:w="1120" w:type="dxa"/>
            <w:vAlign w:val="center"/>
          </w:tcPr>
          <w:p w14:paraId="08988D4F">
            <w:pPr>
              <w:jc w:val="right"/>
            </w:pPr>
            <w:r>
              <w:rPr>
                <w:rFonts w:ascii="宋体" w:hAnsi="宋体" w:eastAsia="宋体" w:cs="宋体"/>
                <w:b w:val="0"/>
                <w:i w:val="0"/>
                <w:color w:val="000000"/>
                <w:sz w:val="16"/>
              </w:rPr>
              <w:t>1,670.81</w:t>
            </w:r>
          </w:p>
        </w:tc>
        <w:tc>
          <w:tcPr>
            <w:tcW w:w="1120" w:type="dxa"/>
            <w:vAlign w:val="center"/>
          </w:tcPr>
          <w:p w14:paraId="578B22C3"/>
        </w:tc>
        <w:tc>
          <w:tcPr>
            <w:tcW w:w="1120" w:type="dxa"/>
            <w:vAlign w:val="center"/>
          </w:tcPr>
          <w:p w14:paraId="3081D25E">
            <w:pPr>
              <w:jc w:val="right"/>
            </w:pPr>
            <w:r>
              <w:rPr>
                <w:rFonts w:ascii="宋体" w:hAnsi="宋体" w:eastAsia="宋体" w:cs="宋体"/>
                <w:b w:val="0"/>
                <w:i w:val="0"/>
                <w:color w:val="000000"/>
                <w:sz w:val="16"/>
              </w:rPr>
              <w:t>1,670.81</w:t>
            </w:r>
          </w:p>
        </w:tc>
        <w:tc>
          <w:tcPr>
            <w:tcW w:w="1120" w:type="dxa"/>
            <w:vAlign w:val="center"/>
          </w:tcPr>
          <w:p w14:paraId="0C26A85F"/>
        </w:tc>
        <w:tc>
          <w:tcPr>
            <w:tcW w:w="1120" w:type="dxa"/>
            <w:vAlign w:val="center"/>
          </w:tcPr>
          <w:p w14:paraId="1CBB7341"/>
        </w:tc>
        <w:tc>
          <w:tcPr>
            <w:tcW w:w="1112" w:type="dxa"/>
            <w:vAlign w:val="center"/>
          </w:tcPr>
          <w:p w14:paraId="3BB742B0"/>
        </w:tc>
      </w:tr>
      <w:tr w14:paraId="7DBCD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28B6EF">
            <w:pPr>
              <w:jc w:val="left"/>
            </w:pPr>
            <w:r>
              <w:rPr>
                <w:rFonts w:ascii="宋体" w:hAnsi="宋体" w:eastAsia="宋体" w:cs="宋体"/>
                <w:b w:val="0"/>
                <w:i w:val="0"/>
                <w:color w:val="000000"/>
                <w:sz w:val="16"/>
              </w:rPr>
              <w:t>21203</w:t>
            </w:r>
          </w:p>
        </w:tc>
        <w:tc>
          <w:tcPr>
            <w:tcW w:w="3340" w:type="dxa"/>
            <w:vAlign w:val="center"/>
          </w:tcPr>
          <w:p w14:paraId="7EA21E4F">
            <w:pPr>
              <w:jc w:val="left"/>
            </w:pPr>
            <w:r>
              <w:rPr>
                <w:rFonts w:ascii="宋体" w:hAnsi="宋体" w:eastAsia="宋体" w:cs="宋体"/>
                <w:b w:val="0"/>
                <w:i w:val="0"/>
                <w:color w:val="000000"/>
                <w:sz w:val="16"/>
              </w:rPr>
              <w:t>城乡社区公共设施</w:t>
            </w:r>
          </w:p>
        </w:tc>
        <w:tc>
          <w:tcPr>
            <w:tcW w:w="1120" w:type="dxa"/>
            <w:vAlign w:val="center"/>
          </w:tcPr>
          <w:p w14:paraId="47A62622">
            <w:pPr>
              <w:jc w:val="right"/>
            </w:pPr>
            <w:r>
              <w:rPr>
                <w:rFonts w:ascii="宋体" w:hAnsi="宋体" w:eastAsia="宋体" w:cs="宋体"/>
                <w:b w:val="0"/>
                <w:i w:val="0"/>
                <w:color w:val="000000"/>
                <w:sz w:val="16"/>
              </w:rPr>
              <w:t>1,350.81</w:t>
            </w:r>
          </w:p>
        </w:tc>
        <w:tc>
          <w:tcPr>
            <w:tcW w:w="1120" w:type="dxa"/>
            <w:vAlign w:val="center"/>
          </w:tcPr>
          <w:p w14:paraId="13584981"/>
        </w:tc>
        <w:tc>
          <w:tcPr>
            <w:tcW w:w="1120" w:type="dxa"/>
            <w:vAlign w:val="center"/>
          </w:tcPr>
          <w:p w14:paraId="0F8AC9B4">
            <w:pPr>
              <w:jc w:val="right"/>
            </w:pPr>
            <w:r>
              <w:rPr>
                <w:rFonts w:ascii="宋体" w:hAnsi="宋体" w:eastAsia="宋体" w:cs="宋体"/>
                <w:b w:val="0"/>
                <w:i w:val="0"/>
                <w:color w:val="000000"/>
                <w:sz w:val="16"/>
              </w:rPr>
              <w:t>1,350.81</w:t>
            </w:r>
          </w:p>
        </w:tc>
        <w:tc>
          <w:tcPr>
            <w:tcW w:w="1120" w:type="dxa"/>
            <w:vAlign w:val="center"/>
          </w:tcPr>
          <w:p w14:paraId="55E903DD"/>
        </w:tc>
        <w:tc>
          <w:tcPr>
            <w:tcW w:w="1120" w:type="dxa"/>
            <w:vAlign w:val="center"/>
          </w:tcPr>
          <w:p w14:paraId="139BCC03"/>
        </w:tc>
        <w:tc>
          <w:tcPr>
            <w:tcW w:w="1112" w:type="dxa"/>
            <w:vAlign w:val="center"/>
          </w:tcPr>
          <w:p w14:paraId="4D0DA8E5"/>
        </w:tc>
      </w:tr>
      <w:tr w14:paraId="549B3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FCB441">
            <w:pPr>
              <w:jc w:val="left"/>
            </w:pPr>
            <w:r>
              <w:rPr>
                <w:rFonts w:ascii="宋体" w:hAnsi="宋体" w:eastAsia="宋体" w:cs="宋体"/>
                <w:b w:val="0"/>
                <w:i w:val="0"/>
                <w:color w:val="000000"/>
                <w:sz w:val="16"/>
              </w:rPr>
              <w:t>2120303</w:t>
            </w:r>
          </w:p>
        </w:tc>
        <w:tc>
          <w:tcPr>
            <w:tcW w:w="3340" w:type="dxa"/>
            <w:vAlign w:val="center"/>
          </w:tcPr>
          <w:p w14:paraId="7D76F272">
            <w:pPr>
              <w:jc w:val="left"/>
            </w:pPr>
            <w:r>
              <w:rPr>
                <w:rFonts w:ascii="宋体" w:hAnsi="宋体" w:eastAsia="宋体" w:cs="宋体"/>
                <w:b w:val="0"/>
                <w:i w:val="0"/>
                <w:color w:val="000000"/>
                <w:sz w:val="16"/>
              </w:rPr>
              <w:t>小城镇基础设施建设</w:t>
            </w:r>
          </w:p>
        </w:tc>
        <w:tc>
          <w:tcPr>
            <w:tcW w:w="1120" w:type="dxa"/>
            <w:vAlign w:val="center"/>
          </w:tcPr>
          <w:p w14:paraId="14133118">
            <w:pPr>
              <w:jc w:val="right"/>
            </w:pPr>
            <w:r>
              <w:rPr>
                <w:rFonts w:ascii="宋体" w:hAnsi="宋体" w:eastAsia="宋体" w:cs="宋体"/>
                <w:b w:val="0"/>
                <w:i w:val="0"/>
                <w:color w:val="000000"/>
                <w:sz w:val="16"/>
              </w:rPr>
              <w:t>1,350.81</w:t>
            </w:r>
          </w:p>
        </w:tc>
        <w:tc>
          <w:tcPr>
            <w:tcW w:w="1120" w:type="dxa"/>
            <w:vAlign w:val="center"/>
          </w:tcPr>
          <w:p w14:paraId="5819A86C"/>
        </w:tc>
        <w:tc>
          <w:tcPr>
            <w:tcW w:w="1120" w:type="dxa"/>
            <w:vAlign w:val="center"/>
          </w:tcPr>
          <w:p w14:paraId="6F9DFBAF">
            <w:pPr>
              <w:jc w:val="right"/>
            </w:pPr>
            <w:r>
              <w:rPr>
                <w:rFonts w:ascii="宋体" w:hAnsi="宋体" w:eastAsia="宋体" w:cs="宋体"/>
                <w:b w:val="0"/>
                <w:i w:val="0"/>
                <w:color w:val="000000"/>
                <w:sz w:val="16"/>
              </w:rPr>
              <w:t>1,350.81</w:t>
            </w:r>
          </w:p>
        </w:tc>
        <w:tc>
          <w:tcPr>
            <w:tcW w:w="1120" w:type="dxa"/>
            <w:vAlign w:val="center"/>
          </w:tcPr>
          <w:p w14:paraId="7BB1FCA8"/>
        </w:tc>
        <w:tc>
          <w:tcPr>
            <w:tcW w:w="1120" w:type="dxa"/>
            <w:vAlign w:val="center"/>
          </w:tcPr>
          <w:p w14:paraId="1E734802"/>
        </w:tc>
        <w:tc>
          <w:tcPr>
            <w:tcW w:w="1112" w:type="dxa"/>
            <w:vAlign w:val="center"/>
          </w:tcPr>
          <w:p w14:paraId="29194887"/>
        </w:tc>
      </w:tr>
      <w:tr w14:paraId="06573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1FF4F6">
            <w:pPr>
              <w:jc w:val="left"/>
            </w:pPr>
            <w:r>
              <w:rPr>
                <w:rFonts w:ascii="宋体" w:hAnsi="宋体" w:eastAsia="宋体" w:cs="宋体"/>
                <w:b w:val="0"/>
                <w:i w:val="0"/>
                <w:color w:val="000000"/>
                <w:sz w:val="16"/>
              </w:rPr>
              <w:t>21205</w:t>
            </w:r>
          </w:p>
        </w:tc>
        <w:tc>
          <w:tcPr>
            <w:tcW w:w="3340" w:type="dxa"/>
            <w:vAlign w:val="center"/>
          </w:tcPr>
          <w:p w14:paraId="2F276821">
            <w:pPr>
              <w:jc w:val="left"/>
            </w:pPr>
            <w:r>
              <w:rPr>
                <w:rFonts w:ascii="宋体" w:hAnsi="宋体" w:eastAsia="宋体" w:cs="宋体"/>
                <w:b w:val="0"/>
                <w:i w:val="0"/>
                <w:color w:val="000000"/>
                <w:sz w:val="16"/>
              </w:rPr>
              <w:t>城乡社区环境卫生</w:t>
            </w:r>
          </w:p>
        </w:tc>
        <w:tc>
          <w:tcPr>
            <w:tcW w:w="1120" w:type="dxa"/>
            <w:vAlign w:val="center"/>
          </w:tcPr>
          <w:p w14:paraId="6F35B88A">
            <w:pPr>
              <w:jc w:val="right"/>
            </w:pPr>
            <w:r>
              <w:rPr>
                <w:rFonts w:ascii="宋体" w:hAnsi="宋体" w:eastAsia="宋体" w:cs="宋体"/>
                <w:b w:val="0"/>
                <w:i w:val="0"/>
                <w:color w:val="000000"/>
                <w:sz w:val="16"/>
              </w:rPr>
              <w:t>320.00</w:t>
            </w:r>
          </w:p>
        </w:tc>
        <w:tc>
          <w:tcPr>
            <w:tcW w:w="1120" w:type="dxa"/>
            <w:vAlign w:val="center"/>
          </w:tcPr>
          <w:p w14:paraId="436B0D5D"/>
        </w:tc>
        <w:tc>
          <w:tcPr>
            <w:tcW w:w="1120" w:type="dxa"/>
            <w:vAlign w:val="center"/>
          </w:tcPr>
          <w:p w14:paraId="5339AF91">
            <w:pPr>
              <w:jc w:val="right"/>
            </w:pPr>
            <w:r>
              <w:rPr>
                <w:rFonts w:ascii="宋体" w:hAnsi="宋体" w:eastAsia="宋体" w:cs="宋体"/>
                <w:b w:val="0"/>
                <w:i w:val="0"/>
                <w:color w:val="000000"/>
                <w:sz w:val="16"/>
              </w:rPr>
              <w:t>320.00</w:t>
            </w:r>
          </w:p>
        </w:tc>
        <w:tc>
          <w:tcPr>
            <w:tcW w:w="1120" w:type="dxa"/>
            <w:vAlign w:val="center"/>
          </w:tcPr>
          <w:p w14:paraId="71DBE85B"/>
        </w:tc>
        <w:tc>
          <w:tcPr>
            <w:tcW w:w="1120" w:type="dxa"/>
            <w:vAlign w:val="center"/>
          </w:tcPr>
          <w:p w14:paraId="45A7CD15"/>
        </w:tc>
        <w:tc>
          <w:tcPr>
            <w:tcW w:w="1112" w:type="dxa"/>
            <w:vAlign w:val="center"/>
          </w:tcPr>
          <w:p w14:paraId="52C6E1C6"/>
        </w:tc>
      </w:tr>
      <w:tr w14:paraId="36771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5C80431">
            <w:pPr>
              <w:jc w:val="left"/>
            </w:pPr>
            <w:r>
              <w:rPr>
                <w:rFonts w:ascii="宋体" w:hAnsi="宋体" w:eastAsia="宋体" w:cs="宋体"/>
                <w:b w:val="0"/>
                <w:i w:val="0"/>
                <w:color w:val="000000"/>
                <w:sz w:val="16"/>
              </w:rPr>
              <w:t>2120501</w:t>
            </w:r>
          </w:p>
        </w:tc>
        <w:tc>
          <w:tcPr>
            <w:tcW w:w="3340" w:type="dxa"/>
            <w:vAlign w:val="center"/>
          </w:tcPr>
          <w:p w14:paraId="79A1F036">
            <w:pPr>
              <w:jc w:val="left"/>
            </w:pPr>
            <w:r>
              <w:rPr>
                <w:rFonts w:ascii="宋体" w:hAnsi="宋体" w:eastAsia="宋体" w:cs="宋体"/>
                <w:b w:val="0"/>
                <w:i w:val="0"/>
                <w:color w:val="000000"/>
                <w:sz w:val="16"/>
              </w:rPr>
              <w:t>城乡社区环境卫生</w:t>
            </w:r>
          </w:p>
        </w:tc>
        <w:tc>
          <w:tcPr>
            <w:tcW w:w="1120" w:type="dxa"/>
            <w:vAlign w:val="center"/>
          </w:tcPr>
          <w:p w14:paraId="3058A286">
            <w:pPr>
              <w:jc w:val="right"/>
            </w:pPr>
            <w:r>
              <w:rPr>
                <w:rFonts w:ascii="宋体" w:hAnsi="宋体" w:eastAsia="宋体" w:cs="宋体"/>
                <w:b w:val="0"/>
                <w:i w:val="0"/>
                <w:color w:val="000000"/>
                <w:sz w:val="16"/>
              </w:rPr>
              <w:t>320.00</w:t>
            </w:r>
          </w:p>
        </w:tc>
        <w:tc>
          <w:tcPr>
            <w:tcW w:w="1120" w:type="dxa"/>
            <w:vAlign w:val="center"/>
          </w:tcPr>
          <w:p w14:paraId="669221BD"/>
        </w:tc>
        <w:tc>
          <w:tcPr>
            <w:tcW w:w="1120" w:type="dxa"/>
            <w:vAlign w:val="center"/>
          </w:tcPr>
          <w:p w14:paraId="6FB81E7D">
            <w:pPr>
              <w:jc w:val="right"/>
            </w:pPr>
            <w:r>
              <w:rPr>
                <w:rFonts w:ascii="宋体" w:hAnsi="宋体" w:eastAsia="宋体" w:cs="宋体"/>
                <w:b w:val="0"/>
                <w:i w:val="0"/>
                <w:color w:val="000000"/>
                <w:sz w:val="16"/>
              </w:rPr>
              <w:t>320.00</w:t>
            </w:r>
          </w:p>
        </w:tc>
        <w:tc>
          <w:tcPr>
            <w:tcW w:w="1120" w:type="dxa"/>
            <w:vAlign w:val="center"/>
          </w:tcPr>
          <w:p w14:paraId="66D1EA88"/>
        </w:tc>
        <w:tc>
          <w:tcPr>
            <w:tcW w:w="1120" w:type="dxa"/>
            <w:vAlign w:val="center"/>
          </w:tcPr>
          <w:p w14:paraId="26F4A05A"/>
        </w:tc>
        <w:tc>
          <w:tcPr>
            <w:tcW w:w="1112" w:type="dxa"/>
            <w:vAlign w:val="center"/>
          </w:tcPr>
          <w:p w14:paraId="30AF7AD8"/>
        </w:tc>
      </w:tr>
      <w:tr w14:paraId="10272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8847C9B">
            <w:pPr>
              <w:jc w:val="left"/>
            </w:pPr>
            <w:r>
              <w:rPr>
                <w:rFonts w:ascii="宋体" w:hAnsi="宋体" w:eastAsia="宋体" w:cs="宋体"/>
                <w:b w:val="0"/>
                <w:i w:val="0"/>
                <w:color w:val="000000"/>
                <w:sz w:val="16"/>
              </w:rPr>
              <w:t>213</w:t>
            </w:r>
          </w:p>
        </w:tc>
        <w:tc>
          <w:tcPr>
            <w:tcW w:w="3340" w:type="dxa"/>
            <w:vAlign w:val="center"/>
          </w:tcPr>
          <w:p w14:paraId="35160834">
            <w:pPr>
              <w:jc w:val="left"/>
            </w:pPr>
            <w:r>
              <w:rPr>
                <w:rFonts w:ascii="宋体" w:hAnsi="宋体" w:eastAsia="宋体" w:cs="宋体"/>
                <w:b w:val="0"/>
                <w:i w:val="0"/>
                <w:color w:val="000000"/>
                <w:sz w:val="16"/>
              </w:rPr>
              <w:t>农林水支出</w:t>
            </w:r>
          </w:p>
        </w:tc>
        <w:tc>
          <w:tcPr>
            <w:tcW w:w="1120" w:type="dxa"/>
            <w:vAlign w:val="center"/>
          </w:tcPr>
          <w:p w14:paraId="5CCCEA2C">
            <w:pPr>
              <w:jc w:val="right"/>
            </w:pPr>
            <w:r>
              <w:rPr>
                <w:rFonts w:ascii="宋体" w:hAnsi="宋体" w:eastAsia="宋体" w:cs="宋体"/>
                <w:b w:val="0"/>
                <w:i w:val="0"/>
                <w:color w:val="000000"/>
                <w:sz w:val="16"/>
              </w:rPr>
              <w:t>1,774.72</w:t>
            </w:r>
          </w:p>
        </w:tc>
        <w:tc>
          <w:tcPr>
            <w:tcW w:w="1120" w:type="dxa"/>
            <w:vAlign w:val="center"/>
          </w:tcPr>
          <w:p w14:paraId="0EC1B93F">
            <w:pPr>
              <w:jc w:val="right"/>
            </w:pPr>
            <w:r>
              <w:rPr>
                <w:rFonts w:ascii="宋体" w:hAnsi="宋体" w:eastAsia="宋体" w:cs="宋体"/>
                <w:b w:val="0"/>
                <w:i w:val="0"/>
                <w:color w:val="000000"/>
                <w:sz w:val="16"/>
              </w:rPr>
              <w:t>257.20</w:t>
            </w:r>
          </w:p>
        </w:tc>
        <w:tc>
          <w:tcPr>
            <w:tcW w:w="1120" w:type="dxa"/>
            <w:vAlign w:val="center"/>
          </w:tcPr>
          <w:p w14:paraId="125CC519">
            <w:pPr>
              <w:jc w:val="right"/>
            </w:pPr>
            <w:r>
              <w:rPr>
                <w:rFonts w:ascii="宋体" w:hAnsi="宋体" w:eastAsia="宋体" w:cs="宋体"/>
                <w:b w:val="0"/>
                <w:i w:val="0"/>
                <w:color w:val="000000"/>
                <w:sz w:val="16"/>
              </w:rPr>
              <w:t>1,517.52</w:t>
            </w:r>
          </w:p>
        </w:tc>
        <w:tc>
          <w:tcPr>
            <w:tcW w:w="1120" w:type="dxa"/>
            <w:vAlign w:val="center"/>
          </w:tcPr>
          <w:p w14:paraId="5B52A68F"/>
        </w:tc>
        <w:tc>
          <w:tcPr>
            <w:tcW w:w="1120" w:type="dxa"/>
            <w:vAlign w:val="center"/>
          </w:tcPr>
          <w:p w14:paraId="6AB664DA"/>
        </w:tc>
        <w:tc>
          <w:tcPr>
            <w:tcW w:w="1112" w:type="dxa"/>
            <w:vAlign w:val="center"/>
          </w:tcPr>
          <w:p w14:paraId="2C9E27CF"/>
        </w:tc>
      </w:tr>
      <w:tr w14:paraId="7CE76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4E3B1A">
            <w:pPr>
              <w:jc w:val="left"/>
            </w:pPr>
            <w:r>
              <w:rPr>
                <w:rFonts w:ascii="宋体" w:hAnsi="宋体" w:eastAsia="宋体" w:cs="宋体"/>
                <w:b w:val="0"/>
                <w:i w:val="0"/>
                <w:color w:val="000000"/>
                <w:sz w:val="16"/>
              </w:rPr>
              <w:t>21301</w:t>
            </w:r>
          </w:p>
        </w:tc>
        <w:tc>
          <w:tcPr>
            <w:tcW w:w="3340" w:type="dxa"/>
            <w:vAlign w:val="center"/>
          </w:tcPr>
          <w:p w14:paraId="73908D93">
            <w:pPr>
              <w:jc w:val="left"/>
            </w:pPr>
            <w:r>
              <w:rPr>
                <w:rFonts w:ascii="宋体" w:hAnsi="宋体" w:eastAsia="宋体" w:cs="宋体"/>
                <w:b w:val="0"/>
                <w:i w:val="0"/>
                <w:color w:val="000000"/>
                <w:sz w:val="16"/>
              </w:rPr>
              <w:t>农业农村</w:t>
            </w:r>
          </w:p>
        </w:tc>
        <w:tc>
          <w:tcPr>
            <w:tcW w:w="1120" w:type="dxa"/>
            <w:vAlign w:val="center"/>
          </w:tcPr>
          <w:p w14:paraId="13425977">
            <w:pPr>
              <w:jc w:val="right"/>
            </w:pPr>
            <w:r>
              <w:rPr>
                <w:rFonts w:ascii="宋体" w:hAnsi="宋体" w:eastAsia="宋体" w:cs="宋体"/>
                <w:b w:val="0"/>
                <w:i w:val="0"/>
                <w:color w:val="000000"/>
                <w:sz w:val="16"/>
              </w:rPr>
              <w:t>16.70</w:t>
            </w:r>
          </w:p>
        </w:tc>
        <w:tc>
          <w:tcPr>
            <w:tcW w:w="1120" w:type="dxa"/>
            <w:vAlign w:val="center"/>
          </w:tcPr>
          <w:p w14:paraId="4AE56DC5"/>
        </w:tc>
        <w:tc>
          <w:tcPr>
            <w:tcW w:w="1120" w:type="dxa"/>
            <w:vAlign w:val="center"/>
          </w:tcPr>
          <w:p w14:paraId="45075A5D">
            <w:pPr>
              <w:jc w:val="right"/>
            </w:pPr>
            <w:r>
              <w:rPr>
                <w:rFonts w:ascii="宋体" w:hAnsi="宋体" w:eastAsia="宋体" w:cs="宋体"/>
                <w:b w:val="0"/>
                <w:i w:val="0"/>
                <w:color w:val="000000"/>
                <w:sz w:val="16"/>
              </w:rPr>
              <w:t>16.70</w:t>
            </w:r>
          </w:p>
        </w:tc>
        <w:tc>
          <w:tcPr>
            <w:tcW w:w="1120" w:type="dxa"/>
            <w:vAlign w:val="center"/>
          </w:tcPr>
          <w:p w14:paraId="010A4E27"/>
        </w:tc>
        <w:tc>
          <w:tcPr>
            <w:tcW w:w="1120" w:type="dxa"/>
            <w:vAlign w:val="center"/>
          </w:tcPr>
          <w:p w14:paraId="7E579A45"/>
        </w:tc>
        <w:tc>
          <w:tcPr>
            <w:tcW w:w="1112" w:type="dxa"/>
            <w:vAlign w:val="center"/>
          </w:tcPr>
          <w:p w14:paraId="1ADA6040"/>
        </w:tc>
      </w:tr>
      <w:tr w14:paraId="435D2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64E1CC2">
            <w:pPr>
              <w:jc w:val="left"/>
            </w:pPr>
            <w:r>
              <w:rPr>
                <w:rFonts w:ascii="宋体" w:hAnsi="宋体" w:eastAsia="宋体" w:cs="宋体"/>
                <w:b w:val="0"/>
                <w:i w:val="0"/>
                <w:color w:val="000000"/>
                <w:sz w:val="16"/>
              </w:rPr>
              <w:t>2130108</w:t>
            </w:r>
          </w:p>
        </w:tc>
        <w:tc>
          <w:tcPr>
            <w:tcW w:w="3340" w:type="dxa"/>
            <w:vAlign w:val="center"/>
          </w:tcPr>
          <w:p w14:paraId="32505D3D">
            <w:pPr>
              <w:jc w:val="left"/>
            </w:pPr>
            <w:r>
              <w:rPr>
                <w:rFonts w:ascii="宋体" w:hAnsi="宋体" w:eastAsia="宋体" w:cs="宋体"/>
                <w:b w:val="0"/>
                <w:i w:val="0"/>
                <w:color w:val="000000"/>
                <w:sz w:val="16"/>
              </w:rPr>
              <w:t>病虫害控制</w:t>
            </w:r>
          </w:p>
        </w:tc>
        <w:tc>
          <w:tcPr>
            <w:tcW w:w="1120" w:type="dxa"/>
            <w:vAlign w:val="center"/>
          </w:tcPr>
          <w:p w14:paraId="1FD6E5CD">
            <w:pPr>
              <w:jc w:val="right"/>
            </w:pPr>
            <w:r>
              <w:rPr>
                <w:rFonts w:ascii="宋体" w:hAnsi="宋体" w:eastAsia="宋体" w:cs="宋体"/>
                <w:b w:val="0"/>
                <w:i w:val="0"/>
                <w:color w:val="000000"/>
                <w:sz w:val="16"/>
              </w:rPr>
              <w:t>16.70</w:t>
            </w:r>
          </w:p>
        </w:tc>
        <w:tc>
          <w:tcPr>
            <w:tcW w:w="1120" w:type="dxa"/>
            <w:vAlign w:val="center"/>
          </w:tcPr>
          <w:p w14:paraId="6AA780C2"/>
        </w:tc>
        <w:tc>
          <w:tcPr>
            <w:tcW w:w="1120" w:type="dxa"/>
            <w:vAlign w:val="center"/>
          </w:tcPr>
          <w:p w14:paraId="7CA1F810">
            <w:pPr>
              <w:jc w:val="right"/>
            </w:pPr>
            <w:r>
              <w:rPr>
                <w:rFonts w:ascii="宋体" w:hAnsi="宋体" w:eastAsia="宋体" w:cs="宋体"/>
                <w:b w:val="0"/>
                <w:i w:val="0"/>
                <w:color w:val="000000"/>
                <w:sz w:val="16"/>
              </w:rPr>
              <w:t>16.70</w:t>
            </w:r>
          </w:p>
        </w:tc>
        <w:tc>
          <w:tcPr>
            <w:tcW w:w="1120" w:type="dxa"/>
            <w:vAlign w:val="center"/>
          </w:tcPr>
          <w:p w14:paraId="2C101D46"/>
        </w:tc>
        <w:tc>
          <w:tcPr>
            <w:tcW w:w="1120" w:type="dxa"/>
            <w:vAlign w:val="center"/>
          </w:tcPr>
          <w:p w14:paraId="4320614C"/>
        </w:tc>
        <w:tc>
          <w:tcPr>
            <w:tcW w:w="1112" w:type="dxa"/>
            <w:vAlign w:val="center"/>
          </w:tcPr>
          <w:p w14:paraId="3051B1EB"/>
        </w:tc>
      </w:tr>
      <w:tr w14:paraId="3EA3A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024D842">
            <w:pPr>
              <w:jc w:val="left"/>
            </w:pPr>
            <w:r>
              <w:rPr>
                <w:rFonts w:ascii="宋体" w:hAnsi="宋体" w:eastAsia="宋体" w:cs="宋体"/>
                <w:b w:val="0"/>
                <w:i w:val="0"/>
                <w:color w:val="000000"/>
                <w:sz w:val="16"/>
              </w:rPr>
              <w:t>21307</w:t>
            </w:r>
          </w:p>
        </w:tc>
        <w:tc>
          <w:tcPr>
            <w:tcW w:w="3340" w:type="dxa"/>
            <w:vAlign w:val="center"/>
          </w:tcPr>
          <w:p w14:paraId="7F2F5A44">
            <w:pPr>
              <w:jc w:val="left"/>
            </w:pPr>
            <w:r>
              <w:rPr>
                <w:rFonts w:ascii="宋体" w:hAnsi="宋体" w:eastAsia="宋体" w:cs="宋体"/>
                <w:b w:val="0"/>
                <w:i w:val="0"/>
                <w:color w:val="000000"/>
                <w:sz w:val="16"/>
              </w:rPr>
              <w:t>农村综合改革</w:t>
            </w:r>
          </w:p>
        </w:tc>
        <w:tc>
          <w:tcPr>
            <w:tcW w:w="1120" w:type="dxa"/>
            <w:vAlign w:val="center"/>
          </w:tcPr>
          <w:p w14:paraId="5E84B7A9">
            <w:pPr>
              <w:jc w:val="right"/>
            </w:pPr>
            <w:r>
              <w:rPr>
                <w:rFonts w:ascii="宋体" w:hAnsi="宋体" w:eastAsia="宋体" w:cs="宋体"/>
                <w:b w:val="0"/>
                <w:i w:val="0"/>
                <w:color w:val="000000"/>
                <w:sz w:val="16"/>
              </w:rPr>
              <w:t>1,758.02</w:t>
            </w:r>
          </w:p>
        </w:tc>
        <w:tc>
          <w:tcPr>
            <w:tcW w:w="1120" w:type="dxa"/>
            <w:vAlign w:val="center"/>
          </w:tcPr>
          <w:p w14:paraId="3EF6F120">
            <w:pPr>
              <w:jc w:val="right"/>
            </w:pPr>
            <w:r>
              <w:rPr>
                <w:rFonts w:ascii="宋体" w:hAnsi="宋体" w:eastAsia="宋体" w:cs="宋体"/>
                <w:b w:val="0"/>
                <w:i w:val="0"/>
                <w:color w:val="000000"/>
                <w:sz w:val="16"/>
              </w:rPr>
              <w:t>257.20</w:t>
            </w:r>
          </w:p>
        </w:tc>
        <w:tc>
          <w:tcPr>
            <w:tcW w:w="1120" w:type="dxa"/>
            <w:vAlign w:val="center"/>
          </w:tcPr>
          <w:p w14:paraId="3E174D7D">
            <w:pPr>
              <w:jc w:val="right"/>
            </w:pPr>
            <w:r>
              <w:rPr>
                <w:rFonts w:ascii="宋体" w:hAnsi="宋体" w:eastAsia="宋体" w:cs="宋体"/>
                <w:b w:val="0"/>
                <w:i w:val="0"/>
                <w:color w:val="000000"/>
                <w:sz w:val="16"/>
              </w:rPr>
              <w:t>1,500.82</w:t>
            </w:r>
          </w:p>
        </w:tc>
        <w:tc>
          <w:tcPr>
            <w:tcW w:w="1120" w:type="dxa"/>
            <w:vAlign w:val="center"/>
          </w:tcPr>
          <w:p w14:paraId="1BAB94A7"/>
        </w:tc>
        <w:tc>
          <w:tcPr>
            <w:tcW w:w="1120" w:type="dxa"/>
            <w:vAlign w:val="center"/>
          </w:tcPr>
          <w:p w14:paraId="69E6A608"/>
        </w:tc>
        <w:tc>
          <w:tcPr>
            <w:tcW w:w="1112" w:type="dxa"/>
            <w:vAlign w:val="center"/>
          </w:tcPr>
          <w:p w14:paraId="20AA46EA"/>
        </w:tc>
      </w:tr>
      <w:tr w14:paraId="1534D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9BB4BD3">
            <w:pPr>
              <w:jc w:val="left"/>
            </w:pPr>
            <w:r>
              <w:rPr>
                <w:rFonts w:ascii="宋体" w:hAnsi="宋体" w:eastAsia="宋体" w:cs="宋体"/>
                <w:b w:val="0"/>
                <w:i w:val="0"/>
                <w:color w:val="000000"/>
                <w:sz w:val="16"/>
              </w:rPr>
              <w:t>2130705</w:t>
            </w:r>
          </w:p>
        </w:tc>
        <w:tc>
          <w:tcPr>
            <w:tcW w:w="3340" w:type="dxa"/>
            <w:vAlign w:val="center"/>
          </w:tcPr>
          <w:p w14:paraId="6F8AEBE4">
            <w:pPr>
              <w:jc w:val="left"/>
            </w:pPr>
            <w:r>
              <w:rPr>
                <w:rFonts w:ascii="宋体" w:hAnsi="宋体" w:eastAsia="宋体" w:cs="宋体"/>
                <w:b w:val="0"/>
                <w:i w:val="0"/>
                <w:color w:val="000000"/>
                <w:sz w:val="16"/>
              </w:rPr>
              <w:t>对村民委员会和村党支部的补助</w:t>
            </w:r>
          </w:p>
        </w:tc>
        <w:tc>
          <w:tcPr>
            <w:tcW w:w="1120" w:type="dxa"/>
            <w:vAlign w:val="center"/>
          </w:tcPr>
          <w:p w14:paraId="5115D732">
            <w:pPr>
              <w:jc w:val="right"/>
            </w:pPr>
            <w:r>
              <w:rPr>
                <w:rFonts w:ascii="宋体" w:hAnsi="宋体" w:eastAsia="宋体" w:cs="宋体"/>
                <w:b w:val="0"/>
                <w:i w:val="0"/>
                <w:color w:val="000000"/>
                <w:sz w:val="16"/>
              </w:rPr>
              <w:t>1,248.82</w:t>
            </w:r>
          </w:p>
        </w:tc>
        <w:tc>
          <w:tcPr>
            <w:tcW w:w="1120" w:type="dxa"/>
            <w:vAlign w:val="center"/>
          </w:tcPr>
          <w:p w14:paraId="74C3D6E6">
            <w:pPr>
              <w:jc w:val="right"/>
            </w:pPr>
            <w:r>
              <w:rPr>
                <w:rFonts w:ascii="宋体" w:hAnsi="宋体" w:eastAsia="宋体" w:cs="宋体"/>
                <w:b w:val="0"/>
                <w:i w:val="0"/>
                <w:color w:val="000000"/>
                <w:sz w:val="16"/>
              </w:rPr>
              <w:t>257.20</w:t>
            </w:r>
          </w:p>
        </w:tc>
        <w:tc>
          <w:tcPr>
            <w:tcW w:w="1120" w:type="dxa"/>
            <w:vAlign w:val="center"/>
          </w:tcPr>
          <w:p w14:paraId="47B0DB1E">
            <w:pPr>
              <w:jc w:val="right"/>
            </w:pPr>
            <w:r>
              <w:rPr>
                <w:rFonts w:ascii="宋体" w:hAnsi="宋体" w:eastAsia="宋体" w:cs="宋体"/>
                <w:b w:val="0"/>
                <w:i w:val="0"/>
                <w:color w:val="000000"/>
                <w:sz w:val="16"/>
              </w:rPr>
              <w:t>991.62</w:t>
            </w:r>
          </w:p>
        </w:tc>
        <w:tc>
          <w:tcPr>
            <w:tcW w:w="1120" w:type="dxa"/>
            <w:vAlign w:val="center"/>
          </w:tcPr>
          <w:p w14:paraId="57A04FF5"/>
        </w:tc>
        <w:tc>
          <w:tcPr>
            <w:tcW w:w="1120" w:type="dxa"/>
            <w:vAlign w:val="center"/>
          </w:tcPr>
          <w:p w14:paraId="5A002A58"/>
        </w:tc>
        <w:tc>
          <w:tcPr>
            <w:tcW w:w="1112" w:type="dxa"/>
            <w:vAlign w:val="center"/>
          </w:tcPr>
          <w:p w14:paraId="70BA5F2E"/>
        </w:tc>
      </w:tr>
      <w:tr w14:paraId="786C7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E57AC5">
            <w:pPr>
              <w:jc w:val="left"/>
            </w:pPr>
            <w:r>
              <w:rPr>
                <w:rFonts w:ascii="宋体" w:hAnsi="宋体" w:eastAsia="宋体" w:cs="宋体"/>
                <w:b w:val="0"/>
                <w:i w:val="0"/>
                <w:color w:val="000000"/>
                <w:sz w:val="16"/>
              </w:rPr>
              <w:t>2130707</w:t>
            </w:r>
          </w:p>
        </w:tc>
        <w:tc>
          <w:tcPr>
            <w:tcW w:w="3340" w:type="dxa"/>
            <w:vAlign w:val="center"/>
          </w:tcPr>
          <w:p w14:paraId="2A793875">
            <w:pPr>
              <w:jc w:val="left"/>
            </w:pPr>
            <w:r>
              <w:rPr>
                <w:rFonts w:ascii="宋体" w:hAnsi="宋体" w:eastAsia="宋体" w:cs="宋体"/>
                <w:b w:val="0"/>
                <w:i w:val="0"/>
                <w:color w:val="000000"/>
                <w:sz w:val="16"/>
              </w:rPr>
              <w:t>农村综合改革示范试点补助</w:t>
            </w:r>
          </w:p>
        </w:tc>
        <w:tc>
          <w:tcPr>
            <w:tcW w:w="1120" w:type="dxa"/>
            <w:vAlign w:val="center"/>
          </w:tcPr>
          <w:p w14:paraId="274696CD">
            <w:pPr>
              <w:jc w:val="right"/>
            </w:pPr>
            <w:r>
              <w:rPr>
                <w:rFonts w:ascii="宋体" w:hAnsi="宋体" w:eastAsia="宋体" w:cs="宋体"/>
                <w:b w:val="0"/>
                <w:i w:val="0"/>
                <w:color w:val="000000"/>
                <w:sz w:val="16"/>
              </w:rPr>
              <w:t>509.20</w:t>
            </w:r>
          </w:p>
        </w:tc>
        <w:tc>
          <w:tcPr>
            <w:tcW w:w="1120" w:type="dxa"/>
            <w:vAlign w:val="center"/>
          </w:tcPr>
          <w:p w14:paraId="3B186804"/>
        </w:tc>
        <w:tc>
          <w:tcPr>
            <w:tcW w:w="1120" w:type="dxa"/>
            <w:vAlign w:val="center"/>
          </w:tcPr>
          <w:p w14:paraId="06554C38">
            <w:pPr>
              <w:jc w:val="right"/>
            </w:pPr>
            <w:r>
              <w:rPr>
                <w:rFonts w:ascii="宋体" w:hAnsi="宋体" w:eastAsia="宋体" w:cs="宋体"/>
                <w:b w:val="0"/>
                <w:i w:val="0"/>
                <w:color w:val="000000"/>
                <w:sz w:val="16"/>
              </w:rPr>
              <w:t>509.20</w:t>
            </w:r>
          </w:p>
        </w:tc>
        <w:tc>
          <w:tcPr>
            <w:tcW w:w="1120" w:type="dxa"/>
            <w:vAlign w:val="center"/>
          </w:tcPr>
          <w:p w14:paraId="1F492F17"/>
        </w:tc>
        <w:tc>
          <w:tcPr>
            <w:tcW w:w="1120" w:type="dxa"/>
            <w:vAlign w:val="center"/>
          </w:tcPr>
          <w:p w14:paraId="645F25AE"/>
        </w:tc>
        <w:tc>
          <w:tcPr>
            <w:tcW w:w="1112" w:type="dxa"/>
            <w:vAlign w:val="center"/>
          </w:tcPr>
          <w:p w14:paraId="574041DE"/>
        </w:tc>
      </w:tr>
      <w:tr w14:paraId="3E8E4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7890F08">
            <w:pPr>
              <w:jc w:val="left"/>
            </w:pPr>
            <w:r>
              <w:rPr>
                <w:rFonts w:ascii="宋体" w:hAnsi="宋体" w:eastAsia="宋体" w:cs="宋体"/>
                <w:b w:val="0"/>
                <w:i w:val="0"/>
                <w:color w:val="000000"/>
                <w:sz w:val="16"/>
              </w:rPr>
              <w:t>221</w:t>
            </w:r>
          </w:p>
        </w:tc>
        <w:tc>
          <w:tcPr>
            <w:tcW w:w="3340" w:type="dxa"/>
            <w:vAlign w:val="center"/>
          </w:tcPr>
          <w:p w14:paraId="23539183">
            <w:pPr>
              <w:jc w:val="left"/>
            </w:pPr>
            <w:r>
              <w:rPr>
                <w:rFonts w:ascii="宋体" w:hAnsi="宋体" w:eastAsia="宋体" w:cs="宋体"/>
                <w:b w:val="0"/>
                <w:i w:val="0"/>
                <w:color w:val="000000"/>
                <w:sz w:val="16"/>
              </w:rPr>
              <w:t>住房保障支出</w:t>
            </w:r>
          </w:p>
        </w:tc>
        <w:tc>
          <w:tcPr>
            <w:tcW w:w="1120" w:type="dxa"/>
            <w:vAlign w:val="center"/>
          </w:tcPr>
          <w:p w14:paraId="6246D39B">
            <w:pPr>
              <w:jc w:val="right"/>
            </w:pPr>
            <w:r>
              <w:rPr>
                <w:rFonts w:ascii="宋体" w:hAnsi="宋体" w:eastAsia="宋体" w:cs="宋体"/>
                <w:b w:val="0"/>
                <w:i w:val="0"/>
                <w:color w:val="000000"/>
                <w:sz w:val="16"/>
              </w:rPr>
              <w:t>173.03</w:t>
            </w:r>
          </w:p>
        </w:tc>
        <w:tc>
          <w:tcPr>
            <w:tcW w:w="1120" w:type="dxa"/>
            <w:vAlign w:val="center"/>
          </w:tcPr>
          <w:p w14:paraId="667C64E0">
            <w:pPr>
              <w:jc w:val="right"/>
            </w:pPr>
            <w:r>
              <w:rPr>
                <w:rFonts w:ascii="宋体" w:hAnsi="宋体" w:eastAsia="宋体" w:cs="宋体"/>
                <w:b w:val="0"/>
                <w:i w:val="0"/>
                <w:color w:val="000000"/>
                <w:sz w:val="16"/>
              </w:rPr>
              <w:t>173.03</w:t>
            </w:r>
          </w:p>
        </w:tc>
        <w:tc>
          <w:tcPr>
            <w:tcW w:w="1120" w:type="dxa"/>
            <w:vAlign w:val="center"/>
          </w:tcPr>
          <w:p w14:paraId="7DE32F2E"/>
        </w:tc>
        <w:tc>
          <w:tcPr>
            <w:tcW w:w="1120" w:type="dxa"/>
            <w:vAlign w:val="center"/>
          </w:tcPr>
          <w:p w14:paraId="06B1AB95"/>
        </w:tc>
        <w:tc>
          <w:tcPr>
            <w:tcW w:w="1120" w:type="dxa"/>
            <w:vAlign w:val="center"/>
          </w:tcPr>
          <w:p w14:paraId="4958A816"/>
        </w:tc>
        <w:tc>
          <w:tcPr>
            <w:tcW w:w="1112" w:type="dxa"/>
            <w:vAlign w:val="center"/>
          </w:tcPr>
          <w:p w14:paraId="247485A1"/>
        </w:tc>
      </w:tr>
      <w:tr w14:paraId="26097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2319C0">
            <w:pPr>
              <w:jc w:val="left"/>
            </w:pPr>
            <w:r>
              <w:rPr>
                <w:rFonts w:ascii="宋体" w:hAnsi="宋体" w:eastAsia="宋体" w:cs="宋体"/>
                <w:b w:val="0"/>
                <w:i w:val="0"/>
                <w:color w:val="000000"/>
                <w:sz w:val="16"/>
              </w:rPr>
              <w:t>22102</w:t>
            </w:r>
          </w:p>
        </w:tc>
        <w:tc>
          <w:tcPr>
            <w:tcW w:w="3340" w:type="dxa"/>
            <w:vAlign w:val="center"/>
          </w:tcPr>
          <w:p w14:paraId="44BED85B">
            <w:pPr>
              <w:jc w:val="left"/>
            </w:pPr>
            <w:r>
              <w:rPr>
                <w:rFonts w:ascii="宋体" w:hAnsi="宋体" w:eastAsia="宋体" w:cs="宋体"/>
                <w:b w:val="0"/>
                <w:i w:val="0"/>
                <w:color w:val="000000"/>
                <w:sz w:val="16"/>
              </w:rPr>
              <w:t>住房改革支出</w:t>
            </w:r>
          </w:p>
        </w:tc>
        <w:tc>
          <w:tcPr>
            <w:tcW w:w="1120" w:type="dxa"/>
            <w:vAlign w:val="center"/>
          </w:tcPr>
          <w:p w14:paraId="60E7D948">
            <w:pPr>
              <w:jc w:val="right"/>
            </w:pPr>
            <w:r>
              <w:rPr>
                <w:rFonts w:ascii="宋体" w:hAnsi="宋体" w:eastAsia="宋体" w:cs="宋体"/>
                <w:b w:val="0"/>
                <w:i w:val="0"/>
                <w:color w:val="000000"/>
                <w:sz w:val="16"/>
              </w:rPr>
              <w:t>173.03</w:t>
            </w:r>
          </w:p>
        </w:tc>
        <w:tc>
          <w:tcPr>
            <w:tcW w:w="1120" w:type="dxa"/>
            <w:vAlign w:val="center"/>
          </w:tcPr>
          <w:p w14:paraId="04287210">
            <w:pPr>
              <w:jc w:val="right"/>
            </w:pPr>
            <w:r>
              <w:rPr>
                <w:rFonts w:ascii="宋体" w:hAnsi="宋体" w:eastAsia="宋体" w:cs="宋体"/>
                <w:b w:val="0"/>
                <w:i w:val="0"/>
                <w:color w:val="000000"/>
                <w:sz w:val="16"/>
              </w:rPr>
              <w:t>173.03</w:t>
            </w:r>
          </w:p>
        </w:tc>
        <w:tc>
          <w:tcPr>
            <w:tcW w:w="1120" w:type="dxa"/>
            <w:vAlign w:val="center"/>
          </w:tcPr>
          <w:p w14:paraId="2CC45FBA"/>
        </w:tc>
        <w:tc>
          <w:tcPr>
            <w:tcW w:w="1120" w:type="dxa"/>
            <w:vAlign w:val="center"/>
          </w:tcPr>
          <w:p w14:paraId="30183ADB"/>
        </w:tc>
        <w:tc>
          <w:tcPr>
            <w:tcW w:w="1120" w:type="dxa"/>
            <w:vAlign w:val="center"/>
          </w:tcPr>
          <w:p w14:paraId="6343E6DA"/>
        </w:tc>
        <w:tc>
          <w:tcPr>
            <w:tcW w:w="1112" w:type="dxa"/>
            <w:vAlign w:val="center"/>
          </w:tcPr>
          <w:p w14:paraId="58E8FCFF"/>
        </w:tc>
      </w:tr>
      <w:tr w14:paraId="2DA80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6B17746">
            <w:pPr>
              <w:jc w:val="left"/>
            </w:pPr>
            <w:r>
              <w:rPr>
                <w:rFonts w:ascii="宋体" w:hAnsi="宋体" w:eastAsia="宋体" w:cs="宋体"/>
                <w:b w:val="0"/>
                <w:i w:val="0"/>
                <w:color w:val="000000"/>
                <w:sz w:val="16"/>
              </w:rPr>
              <w:t>2210201</w:t>
            </w:r>
          </w:p>
        </w:tc>
        <w:tc>
          <w:tcPr>
            <w:tcW w:w="3340" w:type="dxa"/>
            <w:vAlign w:val="center"/>
          </w:tcPr>
          <w:p w14:paraId="16CFAF16">
            <w:pPr>
              <w:jc w:val="left"/>
            </w:pPr>
            <w:r>
              <w:rPr>
                <w:rFonts w:ascii="宋体" w:hAnsi="宋体" w:eastAsia="宋体" w:cs="宋体"/>
                <w:b w:val="0"/>
                <w:i w:val="0"/>
                <w:color w:val="000000"/>
                <w:sz w:val="16"/>
              </w:rPr>
              <w:t>住房公积金</w:t>
            </w:r>
          </w:p>
        </w:tc>
        <w:tc>
          <w:tcPr>
            <w:tcW w:w="1120" w:type="dxa"/>
            <w:vAlign w:val="center"/>
          </w:tcPr>
          <w:p w14:paraId="06DCF36E">
            <w:pPr>
              <w:jc w:val="right"/>
            </w:pPr>
            <w:r>
              <w:rPr>
                <w:rFonts w:ascii="宋体" w:hAnsi="宋体" w:eastAsia="宋体" w:cs="宋体"/>
                <w:b w:val="0"/>
                <w:i w:val="0"/>
                <w:color w:val="000000"/>
                <w:sz w:val="16"/>
              </w:rPr>
              <w:t>173.03</w:t>
            </w:r>
          </w:p>
        </w:tc>
        <w:tc>
          <w:tcPr>
            <w:tcW w:w="1120" w:type="dxa"/>
            <w:vAlign w:val="center"/>
          </w:tcPr>
          <w:p w14:paraId="23DE611F">
            <w:pPr>
              <w:jc w:val="right"/>
            </w:pPr>
            <w:r>
              <w:rPr>
                <w:rFonts w:ascii="宋体" w:hAnsi="宋体" w:eastAsia="宋体" w:cs="宋体"/>
                <w:b w:val="0"/>
                <w:i w:val="0"/>
                <w:color w:val="000000"/>
                <w:sz w:val="16"/>
              </w:rPr>
              <w:t>173.03</w:t>
            </w:r>
          </w:p>
        </w:tc>
        <w:tc>
          <w:tcPr>
            <w:tcW w:w="1120" w:type="dxa"/>
            <w:vAlign w:val="center"/>
          </w:tcPr>
          <w:p w14:paraId="1EFCA02E"/>
        </w:tc>
        <w:tc>
          <w:tcPr>
            <w:tcW w:w="1120" w:type="dxa"/>
            <w:vAlign w:val="center"/>
          </w:tcPr>
          <w:p w14:paraId="2B3F19DB"/>
        </w:tc>
        <w:tc>
          <w:tcPr>
            <w:tcW w:w="1120" w:type="dxa"/>
            <w:vAlign w:val="center"/>
          </w:tcPr>
          <w:p w14:paraId="2C9CC0E6"/>
        </w:tc>
        <w:tc>
          <w:tcPr>
            <w:tcW w:w="1112" w:type="dxa"/>
            <w:vAlign w:val="center"/>
          </w:tcPr>
          <w:p w14:paraId="555D3118"/>
        </w:tc>
      </w:tr>
      <w:tr w14:paraId="559F8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B288A17">
            <w:pPr>
              <w:jc w:val="left"/>
            </w:pPr>
            <w:r>
              <w:rPr>
                <w:rFonts w:ascii="宋体" w:hAnsi="宋体" w:eastAsia="宋体" w:cs="宋体"/>
                <w:b w:val="0"/>
                <w:i w:val="0"/>
                <w:color w:val="000000"/>
                <w:sz w:val="16"/>
              </w:rPr>
              <w:t>223</w:t>
            </w:r>
          </w:p>
        </w:tc>
        <w:tc>
          <w:tcPr>
            <w:tcW w:w="3340" w:type="dxa"/>
            <w:vAlign w:val="center"/>
          </w:tcPr>
          <w:p w14:paraId="36477C4D">
            <w:pPr>
              <w:jc w:val="left"/>
            </w:pPr>
            <w:r>
              <w:rPr>
                <w:rFonts w:ascii="宋体" w:hAnsi="宋体" w:eastAsia="宋体" w:cs="宋体"/>
                <w:b w:val="0"/>
                <w:i w:val="0"/>
                <w:color w:val="000000"/>
                <w:sz w:val="16"/>
              </w:rPr>
              <w:t>国有资本经营预算支出</w:t>
            </w:r>
          </w:p>
        </w:tc>
        <w:tc>
          <w:tcPr>
            <w:tcW w:w="1120" w:type="dxa"/>
            <w:vAlign w:val="center"/>
          </w:tcPr>
          <w:p w14:paraId="0779EBD8">
            <w:pPr>
              <w:jc w:val="right"/>
            </w:pPr>
            <w:r>
              <w:rPr>
                <w:rFonts w:ascii="宋体" w:hAnsi="宋体" w:eastAsia="宋体" w:cs="宋体"/>
                <w:b w:val="0"/>
                <w:i w:val="0"/>
                <w:color w:val="000000"/>
                <w:sz w:val="16"/>
              </w:rPr>
              <w:t>2.50</w:t>
            </w:r>
          </w:p>
        </w:tc>
        <w:tc>
          <w:tcPr>
            <w:tcW w:w="1120" w:type="dxa"/>
            <w:vAlign w:val="center"/>
          </w:tcPr>
          <w:p w14:paraId="42846286"/>
        </w:tc>
        <w:tc>
          <w:tcPr>
            <w:tcW w:w="1120" w:type="dxa"/>
            <w:vAlign w:val="center"/>
          </w:tcPr>
          <w:p w14:paraId="4A04BA07">
            <w:pPr>
              <w:jc w:val="right"/>
            </w:pPr>
            <w:r>
              <w:rPr>
                <w:rFonts w:ascii="宋体" w:hAnsi="宋体" w:eastAsia="宋体" w:cs="宋体"/>
                <w:b w:val="0"/>
                <w:i w:val="0"/>
                <w:color w:val="000000"/>
                <w:sz w:val="16"/>
              </w:rPr>
              <w:t>2.50</w:t>
            </w:r>
          </w:p>
        </w:tc>
        <w:tc>
          <w:tcPr>
            <w:tcW w:w="1120" w:type="dxa"/>
            <w:vAlign w:val="center"/>
          </w:tcPr>
          <w:p w14:paraId="6F4BFD97"/>
        </w:tc>
        <w:tc>
          <w:tcPr>
            <w:tcW w:w="1120" w:type="dxa"/>
            <w:vAlign w:val="center"/>
          </w:tcPr>
          <w:p w14:paraId="66C18B00"/>
        </w:tc>
        <w:tc>
          <w:tcPr>
            <w:tcW w:w="1112" w:type="dxa"/>
            <w:vAlign w:val="center"/>
          </w:tcPr>
          <w:p w14:paraId="57955050"/>
        </w:tc>
      </w:tr>
      <w:tr w14:paraId="67436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C982A4">
            <w:pPr>
              <w:jc w:val="left"/>
            </w:pPr>
            <w:r>
              <w:rPr>
                <w:rFonts w:ascii="宋体" w:hAnsi="宋体" w:eastAsia="宋体" w:cs="宋体"/>
                <w:b w:val="0"/>
                <w:i w:val="0"/>
                <w:color w:val="000000"/>
                <w:sz w:val="16"/>
              </w:rPr>
              <w:t>22301</w:t>
            </w:r>
          </w:p>
        </w:tc>
        <w:tc>
          <w:tcPr>
            <w:tcW w:w="3340" w:type="dxa"/>
            <w:vAlign w:val="center"/>
          </w:tcPr>
          <w:p w14:paraId="17F0DA6D">
            <w:pPr>
              <w:jc w:val="left"/>
            </w:pPr>
            <w:r>
              <w:rPr>
                <w:rFonts w:ascii="宋体" w:hAnsi="宋体" w:eastAsia="宋体" w:cs="宋体"/>
                <w:b w:val="0"/>
                <w:i w:val="0"/>
                <w:color w:val="000000"/>
                <w:sz w:val="16"/>
              </w:rPr>
              <w:t>解决历史遗留问题及改革成本支出</w:t>
            </w:r>
          </w:p>
        </w:tc>
        <w:tc>
          <w:tcPr>
            <w:tcW w:w="1120" w:type="dxa"/>
            <w:vAlign w:val="center"/>
          </w:tcPr>
          <w:p w14:paraId="3704ADF8">
            <w:pPr>
              <w:jc w:val="right"/>
            </w:pPr>
            <w:r>
              <w:rPr>
                <w:rFonts w:ascii="宋体" w:hAnsi="宋体" w:eastAsia="宋体" w:cs="宋体"/>
                <w:b w:val="0"/>
                <w:i w:val="0"/>
                <w:color w:val="000000"/>
                <w:sz w:val="16"/>
              </w:rPr>
              <w:t>2.50</w:t>
            </w:r>
          </w:p>
        </w:tc>
        <w:tc>
          <w:tcPr>
            <w:tcW w:w="1120" w:type="dxa"/>
            <w:vAlign w:val="center"/>
          </w:tcPr>
          <w:p w14:paraId="17037924"/>
        </w:tc>
        <w:tc>
          <w:tcPr>
            <w:tcW w:w="1120" w:type="dxa"/>
            <w:vAlign w:val="center"/>
          </w:tcPr>
          <w:p w14:paraId="0A1AA844">
            <w:pPr>
              <w:jc w:val="right"/>
            </w:pPr>
            <w:r>
              <w:rPr>
                <w:rFonts w:ascii="宋体" w:hAnsi="宋体" w:eastAsia="宋体" w:cs="宋体"/>
                <w:b w:val="0"/>
                <w:i w:val="0"/>
                <w:color w:val="000000"/>
                <w:sz w:val="16"/>
              </w:rPr>
              <w:t>2.50</w:t>
            </w:r>
          </w:p>
        </w:tc>
        <w:tc>
          <w:tcPr>
            <w:tcW w:w="1120" w:type="dxa"/>
            <w:vAlign w:val="center"/>
          </w:tcPr>
          <w:p w14:paraId="10B60D0D"/>
        </w:tc>
        <w:tc>
          <w:tcPr>
            <w:tcW w:w="1120" w:type="dxa"/>
            <w:vAlign w:val="center"/>
          </w:tcPr>
          <w:p w14:paraId="7D8BD820"/>
        </w:tc>
        <w:tc>
          <w:tcPr>
            <w:tcW w:w="1112" w:type="dxa"/>
            <w:vAlign w:val="center"/>
          </w:tcPr>
          <w:p w14:paraId="5BE92812"/>
        </w:tc>
      </w:tr>
      <w:tr w14:paraId="7C1D6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43378B">
            <w:pPr>
              <w:jc w:val="left"/>
            </w:pPr>
            <w:r>
              <w:rPr>
                <w:rFonts w:ascii="宋体" w:hAnsi="宋体" w:eastAsia="宋体" w:cs="宋体"/>
                <w:b w:val="0"/>
                <w:i w:val="0"/>
                <w:color w:val="000000"/>
                <w:sz w:val="16"/>
              </w:rPr>
              <w:t>2230105</w:t>
            </w:r>
          </w:p>
        </w:tc>
        <w:tc>
          <w:tcPr>
            <w:tcW w:w="3340" w:type="dxa"/>
            <w:vAlign w:val="center"/>
          </w:tcPr>
          <w:p w14:paraId="3822DC29">
            <w:pPr>
              <w:jc w:val="left"/>
            </w:pPr>
            <w:r>
              <w:rPr>
                <w:rFonts w:ascii="宋体" w:hAnsi="宋体" w:eastAsia="宋体" w:cs="宋体"/>
                <w:b w:val="0"/>
                <w:i w:val="0"/>
                <w:color w:val="000000"/>
                <w:sz w:val="16"/>
              </w:rPr>
              <w:t>国有企业退休人员社会化管理补助支出</w:t>
            </w:r>
          </w:p>
        </w:tc>
        <w:tc>
          <w:tcPr>
            <w:tcW w:w="1120" w:type="dxa"/>
            <w:vAlign w:val="center"/>
          </w:tcPr>
          <w:p w14:paraId="31256832">
            <w:pPr>
              <w:jc w:val="right"/>
            </w:pPr>
            <w:r>
              <w:rPr>
                <w:rFonts w:ascii="宋体" w:hAnsi="宋体" w:eastAsia="宋体" w:cs="宋体"/>
                <w:b w:val="0"/>
                <w:i w:val="0"/>
                <w:color w:val="000000"/>
                <w:sz w:val="16"/>
              </w:rPr>
              <w:t>2.50</w:t>
            </w:r>
          </w:p>
        </w:tc>
        <w:tc>
          <w:tcPr>
            <w:tcW w:w="1120" w:type="dxa"/>
            <w:vAlign w:val="center"/>
          </w:tcPr>
          <w:p w14:paraId="51A3D399"/>
        </w:tc>
        <w:tc>
          <w:tcPr>
            <w:tcW w:w="1120" w:type="dxa"/>
            <w:vAlign w:val="center"/>
          </w:tcPr>
          <w:p w14:paraId="304090D4">
            <w:pPr>
              <w:jc w:val="right"/>
            </w:pPr>
            <w:r>
              <w:rPr>
                <w:rFonts w:ascii="宋体" w:hAnsi="宋体" w:eastAsia="宋体" w:cs="宋体"/>
                <w:b w:val="0"/>
                <w:i w:val="0"/>
                <w:color w:val="000000"/>
                <w:sz w:val="16"/>
              </w:rPr>
              <w:t>2.50</w:t>
            </w:r>
          </w:p>
        </w:tc>
        <w:tc>
          <w:tcPr>
            <w:tcW w:w="1120" w:type="dxa"/>
            <w:vAlign w:val="center"/>
          </w:tcPr>
          <w:p w14:paraId="15887B2A"/>
        </w:tc>
        <w:tc>
          <w:tcPr>
            <w:tcW w:w="1120" w:type="dxa"/>
            <w:vAlign w:val="center"/>
          </w:tcPr>
          <w:p w14:paraId="0887CCFD"/>
        </w:tc>
        <w:tc>
          <w:tcPr>
            <w:tcW w:w="1112" w:type="dxa"/>
            <w:vAlign w:val="center"/>
          </w:tcPr>
          <w:p w14:paraId="7CA38E81"/>
        </w:tc>
      </w:tr>
      <w:tr w14:paraId="2E877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6E0D687">
            <w:pPr>
              <w:jc w:val="left"/>
            </w:pPr>
            <w:r>
              <w:rPr>
                <w:rFonts w:ascii="宋体" w:hAnsi="宋体" w:eastAsia="宋体" w:cs="宋体"/>
                <w:b w:val="0"/>
                <w:i w:val="0"/>
                <w:color w:val="000000"/>
                <w:sz w:val="16"/>
              </w:rPr>
              <w:t>229</w:t>
            </w:r>
          </w:p>
        </w:tc>
        <w:tc>
          <w:tcPr>
            <w:tcW w:w="3340" w:type="dxa"/>
            <w:vAlign w:val="center"/>
          </w:tcPr>
          <w:p w14:paraId="431CF8FA">
            <w:pPr>
              <w:jc w:val="left"/>
            </w:pPr>
            <w:r>
              <w:rPr>
                <w:rFonts w:ascii="宋体" w:hAnsi="宋体" w:eastAsia="宋体" w:cs="宋体"/>
                <w:b w:val="0"/>
                <w:i w:val="0"/>
                <w:color w:val="000000"/>
                <w:sz w:val="16"/>
              </w:rPr>
              <w:t>其他支出</w:t>
            </w:r>
          </w:p>
        </w:tc>
        <w:tc>
          <w:tcPr>
            <w:tcW w:w="1120" w:type="dxa"/>
            <w:vAlign w:val="center"/>
          </w:tcPr>
          <w:p w14:paraId="592ED708">
            <w:pPr>
              <w:jc w:val="right"/>
            </w:pPr>
            <w:r>
              <w:rPr>
                <w:rFonts w:ascii="宋体" w:hAnsi="宋体" w:eastAsia="宋体" w:cs="宋体"/>
                <w:b w:val="0"/>
                <w:i w:val="0"/>
                <w:color w:val="000000"/>
                <w:sz w:val="16"/>
              </w:rPr>
              <w:t>1,858.33</w:t>
            </w:r>
          </w:p>
        </w:tc>
        <w:tc>
          <w:tcPr>
            <w:tcW w:w="1120" w:type="dxa"/>
            <w:vAlign w:val="center"/>
          </w:tcPr>
          <w:p w14:paraId="6255D104"/>
        </w:tc>
        <w:tc>
          <w:tcPr>
            <w:tcW w:w="1120" w:type="dxa"/>
            <w:vAlign w:val="center"/>
          </w:tcPr>
          <w:p w14:paraId="40061AEF">
            <w:pPr>
              <w:jc w:val="right"/>
            </w:pPr>
            <w:r>
              <w:rPr>
                <w:rFonts w:ascii="宋体" w:hAnsi="宋体" w:eastAsia="宋体" w:cs="宋体"/>
                <w:b w:val="0"/>
                <w:i w:val="0"/>
                <w:color w:val="000000"/>
                <w:sz w:val="16"/>
              </w:rPr>
              <w:t>1,858.33</w:t>
            </w:r>
          </w:p>
        </w:tc>
        <w:tc>
          <w:tcPr>
            <w:tcW w:w="1120" w:type="dxa"/>
            <w:vAlign w:val="center"/>
          </w:tcPr>
          <w:p w14:paraId="3163CE31"/>
        </w:tc>
        <w:tc>
          <w:tcPr>
            <w:tcW w:w="1120" w:type="dxa"/>
            <w:vAlign w:val="center"/>
          </w:tcPr>
          <w:p w14:paraId="02A91692"/>
        </w:tc>
        <w:tc>
          <w:tcPr>
            <w:tcW w:w="1112" w:type="dxa"/>
            <w:vAlign w:val="center"/>
          </w:tcPr>
          <w:p w14:paraId="2838F2D2"/>
        </w:tc>
      </w:tr>
      <w:tr w14:paraId="2591E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F91959B">
            <w:pPr>
              <w:jc w:val="left"/>
            </w:pPr>
            <w:r>
              <w:rPr>
                <w:rFonts w:ascii="宋体" w:hAnsi="宋体" w:eastAsia="宋体" w:cs="宋体"/>
                <w:b w:val="0"/>
                <w:i w:val="0"/>
                <w:color w:val="000000"/>
                <w:sz w:val="16"/>
              </w:rPr>
              <w:t>22999</w:t>
            </w:r>
          </w:p>
        </w:tc>
        <w:tc>
          <w:tcPr>
            <w:tcW w:w="3340" w:type="dxa"/>
            <w:vAlign w:val="center"/>
          </w:tcPr>
          <w:p w14:paraId="148AB481">
            <w:pPr>
              <w:jc w:val="left"/>
            </w:pPr>
            <w:r>
              <w:rPr>
                <w:rFonts w:ascii="宋体" w:hAnsi="宋体" w:eastAsia="宋体" w:cs="宋体"/>
                <w:b w:val="0"/>
                <w:i w:val="0"/>
                <w:color w:val="000000"/>
                <w:sz w:val="16"/>
              </w:rPr>
              <w:t>其他支出</w:t>
            </w:r>
          </w:p>
        </w:tc>
        <w:tc>
          <w:tcPr>
            <w:tcW w:w="1120" w:type="dxa"/>
            <w:vAlign w:val="center"/>
          </w:tcPr>
          <w:p w14:paraId="5086F1F3">
            <w:pPr>
              <w:jc w:val="right"/>
            </w:pPr>
            <w:r>
              <w:rPr>
                <w:rFonts w:ascii="宋体" w:hAnsi="宋体" w:eastAsia="宋体" w:cs="宋体"/>
                <w:b w:val="0"/>
                <w:i w:val="0"/>
                <w:color w:val="000000"/>
                <w:sz w:val="16"/>
              </w:rPr>
              <w:t>1,858.33</w:t>
            </w:r>
          </w:p>
        </w:tc>
        <w:tc>
          <w:tcPr>
            <w:tcW w:w="1120" w:type="dxa"/>
            <w:vAlign w:val="center"/>
          </w:tcPr>
          <w:p w14:paraId="0414E11A"/>
        </w:tc>
        <w:tc>
          <w:tcPr>
            <w:tcW w:w="1120" w:type="dxa"/>
            <w:vAlign w:val="center"/>
          </w:tcPr>
          <w:p w14:paraId="76E9299C">
            <w:pPr>
              <w:jc w:val="right"/>
            </w:pPr>
            <w:r>
              <w:rPr>
                <w:rFonts w:ascii="宋体" w:hAnsi="宋体" w:eastAsia="宋体" w:cs="宋体"/>
                <w:b w:val="0"/>
                <w:i w:val="0"/>
                <w:color w:val="000000"/>
                <w:sz w:val="16"/>
              </w:rPr>
              <w:t>1,858.33</w:t>
            </w:r>
          </w:p>
        </w:tc>
        <w:tc>
          <w:tcPr>
            <w:tcW w:w="1120" w:type="dxa"/>
            <w:vAlign w:val="center"/>
          </w:tcPr>
          <w:p w14:paraId="2540E008"/>
        </w:tc>
        <w:tc>
          <w:tcPr>
            <w:tcW w:w="1120" w:type="dxa"/>
            <w:vAlign w:val="center"/>
          </w:tcPr>
          <w:p w14:paraId="2DD1D289"/>
        </w:tc>
        <w:tc>
          <w:tcPr>
            <w:tcW w:w="1112" w:type="dxa"/>
            <w:vAlign w:val="center"/>
          </w:tcPr>
          <w:p w14:paraId="5FD15797"/>
        </w:tc>
      </w:tr>
      <w:tr w14:paraId="16ED9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F5063A">
            <w:pPr>
              <w:jc w:val="left"/>
            </w:pPr>
            <w:r>
              <w:rPr>
                <w:rFonts w:ascii="宋体" w:hAnsi="宋体" w:eastAsia="宋体" w:cs="宋体"/>
                <w:b w:val="0"/>
                <w:i w:val="0"/>
                <w:color w:val="000000"/>
                <w:sz w:val="16"/>
              </w:rPr>
              <w:t>2299999</w:t>
            </w:r>
          </w:p>
        </w:tc>
        <w:tc>
          <w:tcPr>
            <w:tcW w:w="3340" w:type="dxa"/>
            <w:vAlign w:val="center"/>
          </w:tcPr>
          <w:p w14:paraId="5A1A4292">
            <w:pPr>
              <w:jc w:val="left"/>
            </w:pPr>
            <w:r>
              <w:rPr>
                <w:rFonts w:ascii="宋体" w:hAnsi="宋体" w:eastAsia="宋体" w:cs="宋体"/>
                <w:b w:val="0"/>
                <w:i w:val="0"/>
                <w:color w:val="000000"/>
                <w:sz w:val="16"/>
              </w:rPr>
              <w:t>其他支出</w:t>
            </w:r>
          </w:p>
        </w:tc>
        <w:tc>
          <w:tcPr>
            <w:tcW w:w="1120" w:type="dxa"/>
            <w:vAlign w:val="center"/>
          </w:tcPr>
          <w:p w14:paraId="386DACDF">
            <w:pPr>
              <w:jc w:val="right"/>
            </w:pPr>
            <w:r>
              <w:rPr>
                <w:rFonts w:ascii="宋体" w:hAnsi="宋体" w:eastAsia="宋体" w:cs="宋体"/>
                <w:b w:val="0"/>
                <w:i w:val="0"/>
                <w:color w:val="000000"/>
                <w:sz w:val="16"/>
              </w:rPr>
              <w:t>1,858.33</w:t>
            </w:r>
          </w:p>
        </w:tc>
        <w:tc>
          <w:tcPr>
            <w:tcW w:w="1120" w:type="dxa"/>
            <w:vAlign w:val="center"/>
          </w:tcPr>
          <w:p w14:paraId="5FA4B929"/>
        </w:tc>
        <w:tc>
          <w:tcPr>
            <w:tcW w:w="1120" w:type="dxa"/>
            <w:vAlign w:val="center"/>
          </w:tcPr>
          <w:p w14:paraId="5B57EC19">
            <w:pPr>
              <w:jc w:val="right"/>
            </w:pPr>
            <w:r>
              <w:rPr>
                <w:rFonts w:ascii="宋体" w:hAnsi="宋体" w:eastAsia="宋体" w:cs="宋体"/>
                <w:b w:val="0"/>
                <w:i w:val="0"/>
                <w:color w:val="000000"/>
                <w:sz w:val="16"/>
              </w:rPr>
              <w:t>1,858.33</w:t>
            </w:r>
          </w:p>
        </w:tc>
        <w:tc>
          <w:tcPr>
            <w:tcW w:w="1120" w:type="dxa"/>
            <w:vAlign w:val="center"/>
          </w:tcPr>
          <w:p w14:paraId="0C8B531B"/>
        </w:tc>
        <w:tc>
          <w:tcPr>
            <w:tcW w:w="1120" w:type="dxa"/>
            <w:vAlign w:val="center"/>
          </w:tcPr>
          <w:p w14:paraId="519823BB"/>
        </w:tc>
        <w:tc>
          <w:tcPr>
            <w:tcW w:w="1112" w:type="dxa"/>
            <w:vAlign w:val="center"/>
          </w:tcPr>
          <w:p w14:paraId="55873CE1"/>
        </w:tc>
      </w:tr>
      <w:tr w14:paraId="45959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FEB12BF">
            <w:pPr>
              <w:jc w:val="left"/>
            </w:pPr>
            <w:r>
              <w:rPr>
                <w:rFonts w:ascii="宋体" w:hAnsi="宋体" w:eastAsia="宋体" w:cs="宋体"/>
                <w:b w:val="0"/>
                <w:i w:val="0"/>
                <w:color w:val="000000"/>
                <w:sz w:val="16"/>
              </w:rPr>
              <w:t>注：本表反映部门本年度各项支出情况。</w:t>
            </w:r>
          </w:p>
        </w:tc>
      </w:tr>
      <w:tr w14:paraId="3FDA0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A7D0DC">
            <w:pPr>
              <w:jc w:val="left"/>
            </w:pPr>
            <w:r>
              <w:rPr>
                <w:rFonts w:ascii="宋体" w:hAnsi="宋体" w:eastAsia="宋体" w:cs="宋体"/>
                <w:b w:val="0"/>
                <w:i w:val="0"/>
                <w:color w:val="000000"/>
                <w:sz w:val="16"/>
              </w:rPr>
              <w:t xml:space="preserve">    本表金额转换成万元时，因四舍五入可能存在尾差。</w:t>
            </w:r>
          </w:p>
        </w:tc>
      </w:tr>
      <w:tr w14:paraId="0544E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51E747">
            <w:pPr>
              <w:jc w:val="left"/>
            </w:pPr>
            <w:r>
              <w:rPr>
                <w:rFonts w:ascii="宋体" w:hAnsi="宋体" w:eastAsia="宋体" w:cs="宋体"/>
                <w:b w:val="0"/>
                <w:i w:val="0"/>
                <w:color w:val="000000"/>
                <w:sz w:val="16"/>
              </w:rPr>
              <w:t xml:space="preserve">    如本表为空，则我部门本年度无此类资金收支余。</w:t>
            </w:r>
          </w:p>
        </w:tc>
      </w:tr>
    </w:tbl>
    <w:p w14:paraId="36BA70A9">
      <w:pPr>
        <w:snapToGrid w:val="0"/>
        <w:spacing w:before="0" w:after="0" w:line="0" w:lineRule="auto"/>
      </w:pPr>
      <w:r>
        <w:rPr>
          <w:sz w:val="8"/>
        </w:rPr>
        <w:t xml:space="preserve"> </w:t>
      </w:r>
    </w:p>
    <w:p w14:paraId="5670F4B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CF1A08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CB25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F48B313">
            <w:pPr>
              <w:jc w:val="right"/>
            </w:pPr>
            <w:r>
              <w:rPr>
                <w:rFonts w:ascii="宋体" w:hAnsi="宋体" w:eastAsia="宋体" w:cs="宋体"/>
                <w:sz w:val="20"/>
              </w:rPr>
              <w:t>公开04表</w:t>
            </w:r>
          </w:p>
        </w:tc>
      </w:tr>
      <w:tr w14:paraId="4A4C1E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B5D6C5">
            <w:pPr>
              <w:jc w:val="left"/>
            </w:pPr>
            <w:r>
              <w:rPr>
                <w:rFonts w:ascii="宋体" w:hAnsi="宋体" w:eastAsia="宋体" w:cs="宋体"/>
                <w:sz w:val="20"/>
              </w:rPr>
              <w:t>部门：辽宁省盘锦市盘山县高升街道办事处</w:t>
            </w:r>
          </w:p>
        </w:tc>
        <w:tc>
          <w:tcPr>
            <w:tcW w:w="2000" w:type="dxa"/>
          </w:tcPr>
          <w:p w14:paraId="49BF8302">
            <w:pPr>
              <w:jc w:val="center"/>
            </w:pPr>
            <w:r>
              <w:rPr>
                <w:rFonts w:ascii="宋体" w:hAnsi="宋体" w:eastAsia="宋体" w:cs="宋体"/>
                <w:sz w:val="20"/>
              </w:rPr>
              <w:t>2023年度</w:t>
            </w:r>
          </w:p>
        </w:tc>
        <w:tc>
          <w:tcPr>
            <w:tcW w:w="4386" w:type="dxa"/>
          </w:tcPr>
          <w:p w14:paraId="261309A4">
            <w:pPr>
              <w:jc w:val="right"/>
            </w:pPr>
            <w:r>
              <w:rPr>
                <w:rFonts w:ascii="宋体" w:hAnsi="宋体" w:eastAsia="宋体" w:cs="宋体"/>
                <w:sz w:val="20"/>
              </w:rPr>
              <w:t>金额单位：万元</w:t>
            </w:r>
          </w:p>
        </w:tc>
      </w:tr>
    </w:tbl>
    <w:p w14:paraId="5643C2F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A871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3B7FEECF">
            <w:pPr>
              <w:jc w:val="center"/>
            </w:pPr>
            <w:r>
              <w:rPr>
                <w:rFonts w:ascii="宋体" w:hAnsi="宋体" w:eastAsia="宋体" w:cs="宋体"/>
                <w:b w:val="0"/>
                <w:i w:val="0"/>
                <w:color w:val="000000"/>
                <w:sz w:val="14"/>
              </w:rPr>
              <w:t>收     入</w:t>
            </w:r>
          </w:p>
        </w:tc>
        <w:tc>
          <w:tcPr>
            <w:tcW w:w="7172" w:type="dxa"/>
            <w:gridSpan w:val="6"/>
            <w:vAlign w:val="center"/>
          </w:tcPr>
          <w:p w14:paraId="382FE5EB">
            <w:pPr>
              <w:jc w:val="center"/>
            </w:pPr>
            <w:r>
              <w:rPr>
                <w:rFonts w:ascii="宋体" w:hAnsi="宋体" w:eastAsia="宋体" w:cs="宋体"/>
                <w:b w:val="0"/>
                <w:i w:val="0"/>
                <w:color w:val="000000"/>
                <w:sz w:val="14"/>
              </w:rPr>
              <w:t>支     出</w:t>
            </w:r>
          </w:p>
        </w:tc>
      </w:tr>
      <w:tr w14:paraId="23F3B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397DCC5">
            <w:pPr>
              <w:jc w:val="center"/>
            </w:pPr>
            <w:r>
              <w:rPr>
                <w:rFonts w:ascii="宋体" w:hAnsi="宋体" w:eastAsia="宋体" w:cs="宋体"/>
                <w:b w:val="0"/>
                <w:i w:val="0"/>
                <w:color w:val="000000"/>
                <w:sz w:val="14"/>
              </w:rPr>
              <w:t>项目</w:t>
            </w:r>
          </w:p>
        </w:tc>
        <w:tc>
          <w:tcPr>
            <w:tcW w:w="380" w:type="dxa"/>
            <w:vMerge w:val="restart"/>
            <w:vAlign w:val="center"/>
          </w:tcPr>
          <w:p w14:paraId="713259E2">
            <w:pPr>
              <w:jc w:val="center"/>
            </w:pPr>
            <w:r>
              <w:rPr>
                <w:rFonts w:ascii="宋体" w:hAnsi="宋体" w:eastAsia="宋体" w:cs="宋体"/>
                <w:b w:val="0"/>
                <w:i w:val="0"/>
                <w:color w:val="000000"/>
                <w:sz w:val="14"/>
              </w:rPr>
              <w:t>行次</w:t>
            </w:r>
          </w:p>
        </w:tc>
        <w:tc>
          <w:tcPr>
            <w:tcW w:w="1100" w:type="dxa"/>
            <w:vMerge w:val="restart"/>
            <w:vAlign w:val="center"/>
          </w:tcPr>
          <w:p w14:paraId="641BC7DD">
            <w:pPr>
              <w:jc w:val="center"/>
            </w:pPr>
            <w:r>
              <w:rPr>
                <w:rFonts w:ascii="宋体" w:hAnsi="宋体" w:eastAsia="宋体" w:cs="宋体"/>
                <w:b w:val="0"/>
                <w:i w:val="0"/>
                <w:color w:val="000000"/>
                <w:sz w:val="14"/>
              </w:rPr>
              <w:t>金额</w:t>
            </w:r>
          </w:p>
        </w:tc>
        <w:tc>
          <w:tcPr>
            <w:tcW w:w="2380" w:type="dxa"/>
            <w:vMerge w:val="restart"/>
            <w:vAlign w:val="center"/>
          </w:tcPr>
          <w:p w14:paraId="39B06773">
            <w:pPr>
              <w:jc w:val="center"/>
            </w:pPr>
            <w:r>
              <w:rPr>
                <w:rFonts w:ascii="宋体" w:hAnsi="宋体" w:eastAsia="宋体" w:cs="宋体"/>
                <w:b w:val="0"/>
                <w:i w:val="0"/>
                <w:color w:val="000000"/>
                <w:sz w:val="14"/>
              </w:rPr>
              <w:t>项目</w:t>
            </w:r>
          </w:p>
        </w:tc>
        <w:tc>
          <w:tcPr>
            <w:tcW w:w="380" w:type="dxa"/>
            <w:vMerge w:val="restart"/>
            <w:vAlign w:val="center"/>
          </w:tcPr>
          <w:p w14:paraId="09E2EE10">
            <w:pPr>
              <w:jc w:val="center"/>
            </w:pPr>
            <w:r>
              <w:rPr>
                <w:rFonts w:ascii="宋体" w:hAnsi="宋体" w:eastAsia="宋体" w:cs="宋体"/>
                <w:b w:val="0"/>
                <w:i w:val="0"/>
                <w:color w:val="000000"/>
                <w:sz w:val="14"/>
              </w:rPr>
              <w:t>行次</w:t>
            </w:r>
          </w:p>
        </w:tc>
        <w:tc>
          <w:tcPr>
            <w:tcW w:w="1100" w:type="dxa"/>
            <w:vMerge w:val="restart"/>
            <w:vAlign w:val="center"/>
          </w:tcPr>
          <w:p w14:paraId="0BF1E8DE">
            <w:pPr>
              <w:jc w:val="center"/>
            </w:pPr>
            <w:r>
              <w:rPr>
                <w:rFonts w:ascii="宋体" w:hAnsi="宋体" w:eastAsia="宋体" w:cs="宋体"/>
                <w:b w:val="0"/>
                <w:i w:val="0"/>
                <w:color w:val="000000"/>
                <w:sz w:val="14"/>
              </w:rPr>
              <w:t>合计</w:t>
            </w:r>
          </w:p>
        </w:tc>
        <w:tc>
          <w:tcPr>
            <w:tcW w:w="1100" w:type="dxa"/>
            <w:vMerge w:val="restart"/>
            <w:vAlign w:val="center"/>
          </w:tcPr>
          <w:p w14:paraId="7B0D236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2259BE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0BFD01D">
            <w:pPr>
              <w:jc w:val="center"/>
            </w:pPr>
            <w:r>
              <w:rPr>
                <w:rFonts w:ascii="宋体" w:hAnsi="宋体" w:eastAsia="宋体" w:cs="宋体"/>
                <w:b w:val="0"/>
                <w:i w:val="0"/>
                <w:color w:val="000000"/>
                <w:sz w:val="14"/>
              </w:rPr>
              <w:t>国有资本经营预算财政拨款</w:t>
            </w:r>
          </w:p>
        </w:tc>
      </w:tr>
      <w:tr w14:paraId="4CC6B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65BE784"/>
        </w:tc>
        <w:tc>
          <w:tcPr>
            <w:tcW w:w="380" w:type="dxa"/>
            <w:vMerge w:val="continue"/>
            <w:vAlign w:val="center"/>
          </w:tcPr>
          <w:p w14:paraId="6145A364"/>
        </w:tc>
        <w:tc>
          <w:tcPr>
            <w:tcW w:w="1100" w:type="dxa"/>
            <w:vMerge w:val="continue"/>
            <w:vAlign w:val="center"/>
          </w:tcPr>
          <w:p w14:paraId="5D806373"/>
        </w:tc>
        <w:tc>
          <w:tcPr>
            <w:tcW w:w="2380" w:type="dxa"/>
            <w:vMerge w:val="continue"/>
            <w:vAlign w:val="center"/>
          </w:tcPr>
          <w:p w14:paraId="0898A1A1"/>
        </w:tc>
        <w:tc>
          <w:tcPr>
            <w:tcW w:w="380" w:type="dxa"/>
            <w:vMerge w:val="continue"/>
            <w:vAlign w:val="center"/>
          </w:tcPr>
          <w:p w14:paraId="5F832A8E"/>
        </w:tc>
        <w:tc>
          <w:tcPr>
            <w:tcW w:w="1100" w:type="dxa"/>
            <w:vMerge w:val="continue"/>
            <w:vAlign w:val="center"/>
          </w:tcPr>
          <w:p w14:paraId="253B4887"/>
        </w:tc>
        <w:tc>
          <w:tcPr>
            <w:tcW w:w="1100" w:type="dxa"/>
            <w:vMerge w:val="continue"/>
            <w:vAlign w:val="center"/>
          </w:tcPr>
          <w:p w14:paraId="5F04B9A4"/>
        </w:tc>
        <w:tc>
          <w:tcPr>
            <w:tcW w:w="1100" w:type="dxa"/>
            <w:vMerge w:val="continue"/>
            <w:vAlign w:val="center"/>
          </w:tcPr>
          <w:p w14:paraId="7AE15400"/>
        </w:tc>
        <w:tc>
          <w:tcPr>
            <w:tcW w:w="1112" w:type="dxa"/>
            <w:vMerge w:val="continue"/>
            <w:vAlign w:val="center"/>
          </w:tcPr>
          <w:p w14:paraId="2F939346"/>
        </w:tc>
      </w:tr>
      <w:tr w14:paraId="6FC75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9EA7D6E">
            <w:pPr>
              <w:jc w:val="center"/>
            </w:pPr>
            <w:r>
              <w:rPr>
                <w:rFonts w:ascii="宋体" w:hAnsi="宋体" w:eastAsia="宋体" w:cs="宋体"/>
                <w:b w:val="0"/>
                <w:i w:val="0"/>
                <w:color w:val="000000"/>
                <w:sz w:val="14"/>
              </w:rPr>
              <w:t>栏次</w:t>
            </w:r>
          </w:p>
        </w:tc>
        <w:tc>
          <w:tcPr>
            <w:tcW w:w="380" w:type="dxa"/>
            <w:vAlign w:val="center"/>
          </w:tcPr>
          <w:p w14:paraId="39D8900F"/>
        </w:tc>
        <w:tc>
          <w:tcPr>
            <w:tcW w:w="1100" w:type="dxa"/>
            <w:vAlign w:val="center"/>
          </w:tcPr>
          <w:p w14:paraId="7A72969D">
            <w:pPr>
              <w:jc w:val="center"/>
            </w:pPr>
            <w:r>
              <w:rPr>
                <w:rFonts w:ascii="宋体" w:hAnsi="宋体" w:eastAsia="宋体" w:cs="宋体"/>
                <w:b w:val="0"/>
                <w:i w:val="0"/>
                <w:color w:val="000000"/>
                <w:sz w:val="14"/>
              </w:rPr>
              <w:t>1</w:t>
            </w:r>
          </w:p>
        </w:tc>
        <w:tc>
          <w:tcPr>
            <w:tcW w:w="2380" w:type="dxa"/>
            <w:vAlign w:val="center"/>
          </w:tcPr>
          <w:p w14:paraId="724BDA8D">
            <w:pPr>
              <w:jc w:val="center"/>
            </w:pPr>
            <w:r>
              <w:rPr>
                <w:rFonts w:ascii="宋体" w:hAnsi="宋体" w:eastAsia="宋体" w:cs="宋体"/>
                <w:b w:val="0"/>
                <w:i w:val="0"/>
                <w:color w:val="000000"/>
                <w:sz w:val="14"/>
              </w:rPr>
              <w:t>栏次</w:t>
            </w:r>
          </w:p>
        </w:tc>
        <w:tc>
          <w:tcPr>
            <w:tcW w:w="380" w:type="dxa"/>
            <w:vAlign w:val="center"/>
          </w:tcPr>
          <w:p w14:paraId="4081AFD6"/>
        </w:tc>
        <w:tc>
          <w:tcPr>
            <w:tcW w:w="1100" w:type="dxa"/>
            <w:vAlign w:val="center"/>
          </w:tcPr>
          <w:p w14:paraId="5D08E15A">
            <w:pPr>
              <w:jc w:val="center"/>
            </w:pPr>
            <w:r>
              <w:rPr>
                <w:rFonts w:ascii="宋体" w:hAnsi="宋体" w:eastAsia="宋体" w:cs="宋体"/>
                <w:b w:val="0"/>
                <w:i w:val="0"/>
                <w:color w:val="000000"/>
                <w:sz w:val="14"/>
              </w:rPr>
              <w:t>2</w:t>
            </w:r>
          </w:p>
        </w:tc>
        <w:tc>
          <w:tcPr>
            <w:tcW w:w="1100" w:type="dxa"/>
            <w:vAlign w:val="center"/>
          </w:tcPr>
          <w:p w14:paraId="074BD928">
            <w:pPr>
              <w:jc w:val="center"/>
            </w:pPr>
            <w:r>
              <w:rPr>
                <w:rFonts w:ascii="宋体" w:hAnsi="宋体" w:eastAsia="宋体" w:cs="宋体"/>
                <w:b w:val="0"/>
                <w:i w:val="0"/>
                <w:color w:val="000000"/>
                <w:sz w:val="14"/>
              </w:rPr>
              <w:t>3</w:t>
            </w:r>
          </w:p>
        </w:tc>
        <w:tc>
          <w:tcPr>
            <w:tcW w:w="1100" w:type="dxa"/>
            <w:vAlign w:val="center"/>
          </w:tcPr>
          <w:p w14:paraId="60C6FB73">
            <w:pPr>
              <w:jc w:val="center"/>
            </w:pPr>
            <w:r>
              <w:rPr>
                <w:rFonts w:ascii="宋体" w:hAnsi="宋体" w:eastAsia="宋体" w:cs="宋体"/>
                <w:b w:val="0"/>
                <w:i w:val="0"/>
                <w:color w:val="000000"/>
                <w:sz w:val="14"/>
              </w:rPr>
              <w:t>4</w:t>
            </w:r>
          </w:p>
        </w:tc>
        <w:tc>
          <w:tcPr>
            <w:tcW w:w="1112" w:type="dxa"/>
            <w:vAlign w:val="center"/>
          </w:tcPr>
          <w:p w14:paraId="0CA6448E">
            <w:pPr>
              <w:jc w:val="center"/>
            </w:pPr>
            <w:r>
              <w:rPr>
                <w:rFonts w:ascii="宋体" w:hAnsi="宋体" w:eastAsia="宋体" w:cs="宋体"/>
                <w:b w:val="0"/>
                <w:i w:val="0"/>
                <w:color w:val="000000"/>
                <w:sz w:val="14"/>
              </w:rPr>
              <w:t>5</w:t>
            </w:r>
          </w:p>
        </w:tc>
      </w:tr>
      <w:tr w14:paraId="164E7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90D333">
            <w:pPr>
              <w:jc w:val="left"/>
            </w:pPr>
            <w:r>
              <w:rPr>
                <w:rFonts w:ascii="宋体" w:hAnsi="宋体" w:eastAsia="宋体" w:cs="宋体"/>
                <w:b w:val="0"/>
                <w:i w:val="0"/>
                <w:color w:val="000000"/>
                <w:sz w:val="14"/>
              </w:rPr>
              <w:t>一、一般公共预算财政拨款</w:t>
            </w:r>
          </w:p>
        </w:tc>
        <w:tc>
          <w:tcPr>
            <w:tcW w:w="380" w:type="dxa"/>
            <w:vAlign w:val="center"/>
          </w:tcPr>
          <w:p w14:paraId="689697B6">
            <w:pPr>
              <w:jc w:val="center"/>
            </w:pPr>
            <w:r>
              <w:rPr>
                <w:rFonts w:ascii="宋体" w:hAnsi="宋体" w:eastAsia="宋体" w:cs="宋体"/>
                <w:b w:val="0"/>
                <w:i w:val="0"/>
                <w:color w:val="000000"/>
                <w:sz w:val="14"/>
              </w:rPr>
              <w:t>1</w:t>
            </w:r>
          </w:p>
        </w:tc>
        <w:tc>
          <w:tcPr>
            <w:tcW w:w="1100" w:type="dxa"/>
            <w:vAlign w:val="center"/>
          </w:tcPr>
          <w:p w14:paraId="27DC2FF8">
            <w:pPr>
              <w:jc w:val="right"/>
            </w:pPr>
            <w:r>
              <w:rPr>
                <w:rFonts w:ascii="宋体" w:hAnsi="宋体" w:eastAsia="宋体" w:cs="宋体"/>
                <w:b w:val="0"/>
                <w:i w:val="0"/>
                <w:color w:val="000000"/>
                <w:sz w:val="14"/>
              </w:rPr>
              <w:t>6,821.47</w:t>
            </w:r>
          </w:p>
        </w:tc>
        <w:tc>
          <w:tcPr>
            <w:tcW w:w="2380" w:type="dxa"/>
            <w:vAlign w:val="center"/>
          </w:tcPr>
          <w:p w14:paraId="7AD18C0F">
            <w:pPr>
              <w:jc w:val="left"/>
            </w:pPr>
            <w:r>
              <w:rPr>
                <w:rFonts w:ascii="宋体" w:hAnsi="宋体" w:eastAsia="宋体" w:cs="宋体"/>
                <w:b w:val="0"/>
                <w:i w:val="0"/>
                <w:color w:val="000000"/>
                <w:sz w:val="14"/>
              </w:rPr>
              <w:t>一、一般公共服务支出</w:t>
            </w:r>
          </w:p>
        </w:tc>
        <w:tc>
          <w:tcPr>
            <w:tcW w:w="380" w:type="dxa"/>
            <w:vAlign w:val="center"/>
          </w:tcPr>
          <w:p w14:paraId="75332ABA">
            <w:pPr>
              <w:jc w:val="center"/>
            </w:pPr>
            <w:r>
              <w:rPr>
                <w:rFonts w:ascii="宋体" w:hAnsi="宋体" w:eastAsia="宋体" w:cs="宋体"/>
                <w:b w:val="0"/>
                <w:i w:val="0"/>
                <w:color w:val="000000"/>
                <w:sz w:val="14"/>
              </w:rPr>
              <w:t>33</w:t>
            </w:r>
          </w:p>
        </w:tc>
        <w:tc>
          <w:tcPr>
            <w:tcW w:w="1100" w:type="dxa"/>
            <w:vAlign w:val="center"/>
          </w:tcPr>
          <w:p w14:paraId="0FB3D0F0">
            <w:pPr>
              <w:jc w:val="right"/>
            </w:pPr>
            <w:r>
              <w:rPr>
                <w:rFonts w:ascii="宋体" w:hAnsi="宋体" w:eastAsia="宋体" w:cs="宋体"/>
                <w:b w:val="0"/>
                <w:i w:val="0"/>
                <w:color w:val="000000"/>
                <w:sz w:val="14"/>
              </w:rPr>
              <w:t>880.52</w:t>
            </w:r>
          </w:p>
        </w:tc>
        <w:tc>
          <w:tcPr>
            <w:tcW w:w="1100" w:type="dxa"/>
            <w:vAlign w:val="center"/>
          </w:tcPr>
          <w:p w14:paraId="512997A0">
            <w:pPr>
              <w:jc w:val="right"/>
            </w:pPr>
            <w:r>
              <w:rPr>
                <w:rFonts w:ascii="宋体" w:hAnsi="宋体" w:eastAsia="宋体" w:cs="宋体"/>
                <w:b w:val="0"/>
                <w:i w:val="0"/>
                <w:color w:val="000000"/>
                <w:sz w:val="14"/>
              </w:rPr>
              <w:t>880.52</w:t>
            </w:r>
          </w:p>
        </w:tc>
        <w:tc>
          <w:tcPr>
            <w:tcW w:w="1100" w:type="dxa"/>
            <w:vAlign w:val="center"/>
          </w:tcPr>
          <w:p w14:paraId="657F1752"/>
        </w:tc>
        <w:tc>
          <w:tcPr>
            <w:tcW w:w="1112" w:type="dxa"/>
            <w:vAlign w:val="center"/>
          </w:tcPr>
          <w:p w14:paraId="762A8051"/>
        </w:tc>
      </w:tr>
      <w:tr w14:paraId="438F2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18C373">
            <w:pPr>
              <w:jc w:val="left"/>
            </w:pPr>
            <w:r>
              <w:rPr>
                <w:rFonts w:ascii="宋体" w:hAnsi="宋体" w:eastAsia="宋体" w:cs="宋体"/>
                <w:b w:val="0"/>
                <w:i w:val="0"/>
                <w:color w:val="000000"/>
                <w:sz w:val="14"/>
              </w:rPr>
              <w:t>二、政府性基金预算财政拨款</w:t>
            </w:r>
          </w:p>
        </w:tc>
        <w:tc>
          <w:tcPr>
            <w:tcW w:w="380" w:type="dxa"/>
            <w:vAlign w:val="center"/>
          </w:tcPr>
          <w:p w14:paraId="6E52B534">
            <w:pPr>
              <w:jc w:val="center"/>
            </w:pPr>
            <w:r>
              <w:rPr>
                <w:rFonts w:ascii="宋体" w:hAnsi="宋体" w:eastAsia="宋体" w:cs="宋体"/>
                <w:b w:val="0"/>
                <w:i w:val="0"/>
                <w:color w:val="000000"/>
                <w:sz w:val="14"/>
              </w:rPr>
              <w:t>2</w:t>
            </w:r>
          </w:p>
        </w:tc>
        <w:tc>
          <w:tcPr>
            <w:tcW w:w="1100" w:type="dxa"/>
            <w:vAlign w:val="center"/>
          </w:tcPr>
          <w:p w14:paraId="183C859C"/>
        </w:tc>
        <w:tc>
          <w:tcPr>
            <w:tcW w:w="2380" w:type="dxa"/>
            <w:vAlign w:val="center"/>
          </w:tcPr>
          <w:p w14:paraId="63DDCF85">
            <w:pPr>
              <w:jc w:val="left"/>
            </w:pPr>
            <w:r>
              <w:rPr>
                <w:rFonts w:ascii="宋体" w:hAnsi="宋体" w:eastAsia="宋体" w:cs="宋体"/>
                <w:b w:val="0"/>
                <w:i w:val="0"/>
                <w:color w:val="000000"/>
                <w:sz w:val="14"/>
              </w:rPr>
              <w:t>二、外交支出</w:t>
            </w:r>
          </w:p>
        </w:tc>
        <w:tc>
          <w:tcPr>
            <w:tcW w:w="380" w:type="dxa"/>
            <w:vAlign w:val="center"/>
          </w:tcPr>
          <w:p w14:paraId="14B18EB2">
            <w:pPr>
              <w:jc w:val="center"/>
            </w:pPr>
            <w:r>
              <w:rPr>
                <w:rFonts w:ascii="宋体" w:hAnsi="宋体" w:eastAsia="宋体" w:cs="宋体"/>
                <w:b w:val="0"/>
                <w:i w:val="0"/>
                <w:color w:val="000000"/>
                <w:sz w:val="14"/>
              </w:rPr>
              <w:t>34</w:t>
            </w:r>
          </w:p>
        </w:tc>
        <w:tc>
          <w:tcPr>
            <w:tcW w:w="1100" w:type="dxa"/>
            <w:vAlign w:val="center"/>
          </w:tcPr>
          <w:p w14:paraId="165E0471"/>
        </w:tc>
        <w:tc>
          <w:tcPr>
            <w:tcW w:w="1100" w:type="dxa"/>
            <w:vAlign w:val="center"/>
          </w:tcPr>
          <w:p w14:paraId="40A53568"/>
        </w:tc>
        <w:tc>
          <w:tcPr>
            <w:tcW w:w="1100" w:type="dxa"/>
            <w:vAlign w:val="center"/>
          </w:tcPr>
          <w:p w14:paraId="33D10BD9"/>
        </w:tc>
        <w:tc>
          <w:tcPr>
            <w:tcW w:w="1112" w:type="dxa"/>
            <w:vAlign w:val="center"/>
          </w:tcPr>
          <w:p w14:paraId="4F6B0A49"/>
        </w:tc>
      </w:tr>
      <w:tr w14:paraId="2B544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E3CA55">
            <w:pPr>
              <w:jc w:val="left"/>
            </w:pPr>
            <w:r>
              <w:rPr>
                <w:rFonts w:ascii="宋体" w:hAnsi="宋体" w:eastAsia="宋体" w:cs="宋体"/>
                <w:b w:val="0"/>
                <w:i w:val="0"/>
                <w:color w:val="000000"/>
                <w:sz w:val="14"/>
              </w:rPr>
              <w:t>三、国有资本经营财政拨款</w:t>
            </w:r>
          </w:p>
        </w:tc>
        <w:tc>
          <w:tcPr>
            <w:tcW w:w="380" w:type="dxa"/>
            <w:vAlign w:val="center"/>
          </w:tcPr>
          <w:p w14:paraId="139D83C4">
            <w:pPr>
              <w:jc w:val="center"/>
            </w:pPr>
            <w:r>
              <w:rPr>
                <w:rFonts w:ascii="宋体" w:hAnsi="宋体" w:eastAsia="宋体" w:cs="宋体"/>
                <w:b w:val="0"/>
                <w:i w:val="0"/>
                <w:color w:val="000000"/>
                <w:sz w:val="14"/>
              </w:rPr>
              <w:t>3</w:t>
            </w:r>
          </w:p>
        </w:tc>
        <w:tc>
          <w:tcPr>
            <w:tcW w:w="1100" w:type="dxa"/>
            <w:vAlign w:val="center"/>
          </w:tcPr>
          <w:p w14:paraId="63EA541F">
            <w:pPr>
              <w:jc w:val="right"/>
            </w:pPr>
            <w:r>
              <w:rPr>
                <w:rFonts w:ascii="宋体" w:hAnsi="宋体" w:eastAsia="宋体" w:cs="宋体"/>
                <w:b w:val="0"/>
                <w:i w:val="0"/>
                <w:color w:val="000000"/>
                <w:sz w:val="14"/>
              </w:rPr>
              <w:t>2.50</w:t>
            </w:r>
          </w:p>
        </w:tc>
        <w:tc>
          <w:tcPr>
            <w:tcW w:w="2380" w:type="dxa"/>
            <w:vAlign w:val="center"/>
          </w:tcPr>
          <w:p w14:paraId="1CAFF428">
            <w:pPr>
              <w:jc w:val="left"/>
            </w:pPr>
            <w:r>
              <w:rPr>
                <w:rFonts w:ascii="宋体" w:hAnsi="宋体" w:eastAsia="宋体" w:cs="宋体"/>
                <w:b w:val="0"/>
                <w:i w:val="0"/>
                <w:color w:val="000000"/>
                <w:sz w:val="14"/>
              </w:rPr>
              <w:t>三、国防支出</w:t>
            </w:r>
          </w:p>
        </w:tc>
        <w:tc>
          <w:tcPr>
            <w:tcW w:w="380" w:type="dxa"/>
            <w:vAlign w:val="center"/>
          </w:tcPr>
          <w:p w14:paraId="75D23FEA">
            <w:pPr>
              <w:jc w:val="center"/>
            </w:pPr>
            <w:r>
              <w:rPr>
                <w:rFonts w:ascii="宋体" w:hAnsi="宋体" w:eastAsia="宋体" w:cs="宋体"/>
                <w:b w:val="0"/>
                <w:i w:val="0"/>
                <w:color w:val="000000"/>
                <w:sz w:val="14"/>
              </w:rPr>
              <w:t>35</w:t>
            </w:r>
          </w:p>
        </w:tc>
        <w:tc>
          <w:tcPr>
            <w:tcW w:w="1100" w:type="dxa"/>
            <w:vAlign w:val="center"/>
          </w:tcPr>
          <w:p w14:paraId="5209BED0"/>
        </w:tc>
        <w:tc>
          <w:tcPr>
            <w:tcW w:w="1100" w:type="dxa"/>
            <w:vAlign w:val="center"/>
          </w:tcPr>
          <w:p w14:paraId="670415B3"/>
        </w:tc>
        <w:tc>
          <w:tcPr>
            <w:tcW w:w="1100" w:type="dxa"/>
            <w:vAlign w:val="center"/>
          </w:tcPr>
          <w:p w14:paraId="2CC48AEA"/>
        </w:tc>
        <w:tc>
          <w:tcPr>
            <w:tcW w:w="1112" w:type="dxa"/>
            <w:vAlign w:val="center"/>
          </w:tcPr>
          <w:p w14:paraId="214A7560"/>
        </w:tc>
      </w:tr>
      <w:tr w14:paraId="64741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824C1D"/>
        </w:tc>
        <w:tc>
          <w:tcPr>
            <w:tcW w:w="380" w:type="dxa"/>
            <w:vAlign w:val="center"/>
          </w:tcPr>
          <w:p w14:paraId="78758B10">
            <w:pPr>
              <w:jc w:val="center"/>
            </w:pPr>
            <w:r>
              <w:rPr>
                <w:rFonts w:ascii="宋体" w:hAnsi="宋体" w:eastAsia="宋体" w:cs="宋体"/>
                <w:b w:val="0"/>
                <w:i w:val="0"/>
                <w:color w:val="000000"/>
                <w:sz w:val="14"/>
              </w:rPr>
              <w:t>4</w:t>
            </w:r>
          </w:p>
        </w:tc>
        <w:tc>
          <w:tcPr>
            <w:tcW w:w="1100" w:type="dxa"/>
            <w:vAlign w:val="center"/>
          </w:tcPr>
          <w:p w14:paraId="31207162"/>
        </w:tc>
        <w:tc>
          <w:tcPr>
            <w:tcW w:w="2380" w:type="dxa"/>
            <w:vAlign w:val="center"/>
          </w:tcPr>
          <w:p w14:paraId="78CBB5BF">
            <w:pPr>
              <w:jc w:val="left"/>
            </w:pPr>
            <w:r>
              <w:rPr>
                <w:rFonts w:ascii="宋体" w:hAnsi="宋体" w:eastAsia="宋体" w:cs="宋体"/>
                <w:b w:val="0"/>
                <w:i w:val="0"/>
                <w:color w:val="000000"/>
                <w:sz w:val="14"/>
              </w:rPr>
              <w:t>四、公共安全支出</w:t>
            </w:r>
          </w:p>
        </w:tc>
        <w:tc>
          <w:tcPr>
            <w:tcW w:w="380" w:type="dxa"/>
            <w:vAlign w:val="center"/>
          </w:tcPr>
          <w:p w14:paraId="769F2C97">
            <w:pPr>
              <w:jc w:val="center"/>
            </w:pPr>
            <w:r>
              <w:rPr>
                <w:rFonts w:ascii="宋体" w:hAnsi="宋体" w:eastAsia="宋体" w:cs="宋体"/>
                <w:b w:val="0"/>
                <w:i w:val="0"/>
                <w:color w:val="000000"/>
                <w:sz w:val="14"/>
              </w:rPr>
              <w:t>36</w:t>
            </w:r>
          </w:p>
        </w:tc>
        <w:tc>
          <w:tcPr>
            <w:tcW w:w="1100" w:type="dxa"/>
            <w:vAlign w:val="center"/>
          </w:tcPr>
          <w:p w14:paraId="089E66B8">
            <w:pPr>
              <w:jc w:val="right"/>
            </w:pPr>
            <w:r>
              <w:rPr>
                <w:rFonts w:ascii="宋体" w:hAnsi="宋体" w:eastAsia="宋体" w:cs="宋体"/>
                <w:b w:val="0"/>
                <w:i w:val="0"/>
                <w:color w:val="000000"/>
                <w:sz w:val="14"/>
              </w:rPr>
              <w:t>1.00</w:t>
            </w:r>
          </w:p>
        </w:tc>
        <w:tc>
          <w:tcPr>
            <w:tcW w:w="1100" w:type="dxa"/>
            <w:vAlign w:val="center"/>
          </w:tcPr>
          <w:p w14:paraId="2F75B42F">
            <w:pPr>
              <w:jc w:val="right"/>
            </w:pPr>
            <w:r>
              <w:rPr>
                <w:rFonts w:ascii="宋体" w:hAnsi="宋体" w:eastAsia="宋体" w:cs="宋体"/>
                <w:b w:val="0"/>
                <w:i w:val="0"/>
                <w:color w:val="000000"/>
                <w:sz w:val="14"/>
              </w:rPr>
              <w:t>1.00</w:t>
            </w:r>
          </w:p>
        </w:tc>
        <w:tc>
          <w:tcPr>
            <w:tcW w:w="1100" w:type="dxa"/>
            <w:vAlign w:val="center"/>
          </w:tcPr>
          <w:p w14:paraId="63F8BE1C"/>
        </w:tc>
        <w:tc>
          <w:tcPr>
            <w:tcW w:w="1112" w:type="dxa"/>
            <w:vAlign w:val="center"/>
          </w:tcPr>
          <w:p w14:paraId="72617FE0"/>
        </w:tc>
      </w:tr>
      <w:tr w14:paraId="3A884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A5B945"/>
        </w:tc>
        <w:tc>
          <w:tcPr>
            <w:tcW w:w="380" w:type="dxa"/>
            <w:vAlign w:val="center"/>
          </w:tcPr>
          <w:p w14:paraId="17DF8404">
            <w:pPr>
              <w:jc w:val="center"/>
            </w:pPr>
            <w:r>
              <w:rPr>
                <w:rFonts w:ascii="宋体" w:hAnsi="宋体" w:eastAsia="宋体" w:cs="宋体"/>
                <w:b w:val="0"/>
                <w:i w:val="0"/>
                <w:color w:val="000000"/>
                <w:sz w:val="14"/>
              </w:rPr>
              <w:t>5</w:t>
            </w:r>
          </w:p>
        </w:tc>
        <w:tc>
          <w:tcPr>
            <w:tcW w:w="1100" w:type="dxa"/>
            <w:vAlign w:val="center"/>
          </w:tcPr>
          <w:p w14:paraId="1BFED4F1"/>
        </w:tc>
        <w:tc>
          <w:tcPr>
            <w:tcW w:w="2380" w:type="dxa"/>
            <w:vAlign w:val="center"/>
          </w:tcPr>
          <w:p w14:paraId="24227EAF">
            <w:pPr>
              <w:jc w:val="left"/>
            </w:pPr>
            <w:r>
              <w:rPr>
                <w:rFonts w:ascii="宋体" w:hAnsi="宋体" w:eastAsia="宋体" w:cs="宋体"/>
                <w:b w:val="0"/>
                <w:i w:val="0"/>
                <w:color w:val="000000"/>
                <w:sz w:val="14"/>
              </w:rPr>
              <w:t>五、教育支出</w:t>
            </w:r>
          </w:p>
        </w:tc>
        <w:tc>
          <w:tcPr>
            <w:tcW w:w="380" w:type="dxa"/>
            <w:vAlign w:val="center"/>
          </w:tcPr>
          <w:p w14:paraId="48D42A7F">
            <w:pPr>
              <w:jc w:val="center"/>
            </w:pPr>
            <w:r>
              <w:rPr>
                <w:rFonts w:ascii="宋体" w:hAnsi="宋体" w:eastAsia="宋体" w:cs="宋体"/>
                <w:b w:val="0"/>
                <w:i w:val="0"/>
                <w:color w:val="000000"/>
                <w:sz w:val="14"/>
              </w:rPr>
              <w:t>37</w:t>
            </w:r>
          </w:p>
        </w:tc>
        <w:tc>
          <w:tcPr>
            <w:tcW w:w="1100" w:type="dxa"/>
            <w:vAlign w:val="center"/>
          </w:tcPr>
          <w:p w14:paraId="46A819CA"/>
        </w:tc>
        <w:tc>
          <w:tcPr>
            <w:tcW w:w="1100" w:type="dxa"/>
            <w:vAlign w:val="center"/>
          </w:tcPr>
          <w:p w14:paraId="636CE6DD"/>
        </w:tc>
        <w:tc>
          <w:tcPr>
            <w:tcW w:w="1100" w:type="dxa"/>
            <w:vAlign w:val="center"/>
          </w:tcPr>
          <w:p w14:paraId="2E26B9A0"/>
        </w:tc>
        <w:tc>
          <w:tcPr>
            <w:tcW w:w="1112" w:type="dxa"/>
            <w:vAlign w:val="center"/>
          </w:tcPr>
          <w:p w14:paraId="455E22CC"/>
        </w:tc>
      </w:tr>
      <w:tr w14:paraId="5B46D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3CC126"/>
        </w:tc>
        <w:tc>
          <w:tcPr>
            <w:tcW w:w="380" w:type="dxa"/>
            <w:vAlign w:val="center"/>
          </w:tcPr>
          <w:p w14:paraId="0C269567">
            <w:pPr>
              <w:jc w:val="center"/>
            </w:pPr>
            <w:r>
              <w:rPr>
                <w:rFonts w:ascii="宋体" w:hAnsi="宋体" w:eastAsia="宋体" w:cs="宋体"/>
                <w:b w:val="0"/>
                <w:i w:val="0"/>
                <w:color w:val="000000"/>
                <w:sz w:val="14"/>
              </w:rPr>
              <w:t>6</w:t>
            </w:r>
          </w:p>
        </w:tc>
        <w:tc>
          <w:tcPr>
            <w:tcW w:w="1100" w:type="dxa"/>
            <w:vAlign w:val="center"/>
          </w:tcPr>
          <w:p w14:paraId="6E478AA1"/>
        </w:tc>
        <w:tc>
          <w:tcPr>
            <w:tcW w:w="2380" w:type="dxa"/>
            <w:vAlign w:val="center"/>
          </w:tcPr>
          <w:p w14:paraId="6DD54CC5">
            <w:pPr>
              <w:jc w:val="left"/>
            </w:pPr>
            <w:r>
              <w:rPr>
                <w:rFonts w:ascii="宋体" w:hAnsi="宋体" w:eastAsia="宋体" w:cs="宋体"/>
                <w:b w:val="0"/>
                <w:i w:val="0"/>
                <w:color w:val="000000"/>
                <w:sz w:val="14"/>
              </w:rPr>
              <w:t>六、科学技术支出</w:t>
            </w:r>
          </w:p>
        </w:tc>
        <w:tc>
          <w:tcPr>
            <w:tcW w:w="380" w:type="dxa"/>
            <w:vAlign w:val="center"/>
          </w:tcPr>
          <w:p w14:paraId="3EB323A7">
            <w:pPr>
              <w:jc w:val="center"/>
            </w:pPr>
            <w:r>
              <w:rPr>
                <w:rFonts w:ascii="宋体" w:hAnsi="宋体" w:eastAsia="宋体" w:cs="宋体"/>
                <w:b w:val="0"/>
                <w:i w:val="0"/>
                <w:color w:val="000000"/>
                <w:sz w:val="14"/>
              </w:rPr>
              <w:t>38</w:t>
            </w:r>
          </w:p>
        </w:tc>
        <w:tc>
          <w:tcPr>
            <w:tcW w:w="1100" w:type="dxa"/>
            <w:vAlign w:val="center"/>
          </w:tcPr>
          <w:p w14:paraId="6EE288F9"/>
        </w:tc>
        <w:tc>
          <w:tcPr>
            <w:tcW w:w="1100" w:type="dxa"/>
            <w:vAlign w:val="center"/>
          </w:tcPr>
          <w:p w14:paraId="3CE1430E"/>
        </w:tc>
        <w:tc>
          <w:tcPr>
            <w:tcW w:w="1100" w:type="dxa"/>
            <w:vAlign w:val="center"/>
          </w:tcPr>
          <w:p w14:paraId="5BDF0107"/>
        </w:tc>
        <w:tc>
          <w:tcPr>
            <w:tcW w:w="1112" w:type="dxa"/>
            <w:vAlign w:val="center"/>
          </w:tcPr>
          <w:p w14:paraId="5E0EC3FD"/>
        </w:tc>
      </w:tr>
      <w:tr w14:paraId="55F06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D0A405"/>
        </w:tc>
        <w:tc>
          <w:tcPr>
            <w:tcW w:w="380" w:type="dxa"/>
            <w:vAlign w:val="center"/>
          </w:tcPr>
          <w:p w14:paraId="3388B967">
            <w:pPr>
              <w:jc w:val="center"/>
            </w:pPr>
            <w:r>
              <w:rPr>
                <w:rFonts w:ascii="宋体" w:hAnsi="宋体" w:eastAsia="宋体" w:cs="宋体"/>
                <w:b w:val="0"/>
                <w:i w:val="0"/>
                <w:color w:val="000000"/>
                <w:sz w:val="14"/>
              </w:rPr>
              <w:t>7</w:t>
            </w:r>
          </w:p>
        </w:tc>
        <w:tc>
          <w:tcPr>
            <w:tcW w:w="1100" w:type="dxa"/>
            <w:vAlign w:val="center"/>
          </w:tcPr>
          <w:p w14:paraId="253EE669"/>
        </w:tc>
        <w:tc>
          <w:tcPr>
            <w:tcW w:w="2380" w:type="dxa"/>
            <w:vAlign w:val="center"/>
          </w:tcPr>
          <w:p w14:paraId="528CB51D">
            <w:pPr>
              <w:jc w:val="left"/>
            </w:pPr>
            <w:r>
              <w:rPr>
                <w:rFonts w:ascii="宋体" w:hAnsi="宋体" w:eastAsia="宋体" w:cs="宋体"/>
                <w:b w:val="0"/>
                <w:i w:val="0"/>
                <w:color w:val="000000"/>
                <w:sz w:val="14"/>
              </w:rPr>
              <w:t>七、文化旅游体育与传媒支出</w:t>
            </w:r>
          </w:p>
        </w:tc>
        <w:tc>
          <w:tcPr>
            <w:tcW w:w="380" w:type="dxa"/>
            <w:vAlign w:val="center"/>
          </w:tcPr>
          <w:p w14:paraId="145767F7">
            <w:pPr>
              <w:jc w:val="center"/>
            </w:pPr>
            <w:r>
              <w:rPr>
                <w:rFonts w:ascii="宋体" w:hAnsi="宋体" w:eastAsia="宋体" w:cs="宋体"/>
                <w:b w:val="0"/>
                <w:i w:val="0"/>
                <w:color w:val="000000"/>
                <w:sz w:val="14"/>
              </w:rPr>
              <w:t>39</w:t>
            </w:r>
          </w:p>
        </w:tc>
        <w:tc>
          <w:tcPr>
            <w:tcW w:w="1100" w:type="dxa"/>
            <w:vAlign w:val="center"/>
          </w:tcPr>
          <w:p w14:paraId="57BDB86C"/>
        </w:tc>
        <w:tc>
          <w:tcPr>
            <w:tcW w:w="1100" w:type="dxa"/>
            <w:vAlign w:val="center"/>
          </w:tcPr>
          <w:p w14:paraId="0CEB3908"/>
        </w:tc>
        <w:tc>
          <w:tcPr>
            <w:tcW w:w="1100" w:type="dxa"/>
            <w:vAlign w:val="center"/>
          </w:tcPr>
          <w:p w14:paraId="55F8B0D9"/>
        </w:tc>
        <w:tc>
          <w:tcPr>
            <w:tcW w:w="1112" w:type="dxa"/>
            <w:vAlign w:val="center"/>
          </w:tcPr>
          <w:p w14:paraId="24D227E2"/>
        </w:tc>
      </w:tr>
      <w:tr w14:paraId="0D93B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7C1651"/>
        </w:tc>
        <w:tc>
          <w:tcPr>
            <w:tcW w:w="380" w:type="dxa"/>
            <w:vAlign w:val="center"/>
          </w:tcPr>
          <w:p w14:paraId="22CD8801">
            <w:pPr>
              <w:jc w:val="center"/>
            </w:pPr>
            <w:r>
              <w:rPr>
                <w:rFonts w:ascii="宋体" w:hAnsi="宋体" w:eastAsia="宋体" w:cs="宋体"/>
                <w:b w:val="0"/>
                <w:i w:val="0"/>
                <w:color w:val="000000"/>
                <w:sz w:val="14"/>
              </w:rPr>
              <w:t>8</w:t>
            </w:r>
          </w:p>
        </w:tc>
        <w:tc>
          <w:tcPr>
            <w:tcW w:w="1100" w:type="dxa"/>
            <w:vAlign w:val="center"/>
          </w:tcPr>
          <w:p w14:paraId="39C43975"/>
        </w:tc>
        <w:tc>
          <w:tcPr>
            <w:tcW w:w="2380" w:type="dxa"/>
            <w:vAlign w:val="center"/>
          </w:tcPr>
          <w:p w14:paraId="24BD2DAB">
            <w:pPr>
              <w:jc w:val="left"/>
            </w:pPr>
            <w:r>
              <w:rPr>
                <w:rFonts w:ascii="宋体" w:hAnsi="宋体" w:eastAsia="宋体" w:cs="宋体"/>
                <w:b w:val="0"/>
                <w:i w:val="0"/>
                <w:color w:val="000000"/>
                <w:sz w:val="14"/>
              </w:rPr>
              <w:t>八、社会保障和就业支出</w:t>
            </w:r>
          </w:p>
        </w:tc>
        <w:tc>
          <w:tcPr>
            <w:tcW w:w="380" w:type="dxa"/>
            <w:vAlign w:val="center"/>
          </w:tcPr>
          <w:p w14:paraId="132F8776">
            <w:pPr>
              <w:jc w:val="center"/>
            </w:pPr>
            <w:r>
              <w:rPr>
                <w:rFonts w:ascii="宋体" w:hAnsi="宋体" w:eastAsia="宋体" w:cs="宋体"/>
                <w:b w:val="0"/>
                <w:i w:val="0"/>
                <w:color w:val="000000"/>
                <w:sz w:val="14"/>
              </w:rPr>
              <w:t>40</w:t>
            </w:r>
          </w:p>
        </w:tc>
        <w:tc>
          <w:tcPr>
            <w:tcW w:w="1100" w:type="dxa"/>
            <w:vAlign w:val="center"/>
          </w:tcPr>
          <w:p w14:paraId="6AFA0D43">
            <w:pPr>
              <w:jc w:val="right"/>
            </w:pPr>
            <w:r>
              <w:rPr>
                <w:rFonts w:ascii="宋体" w:hAnsi="宋体" w:eastAsia="宋体" w:cs="宋体"/>
                <w:b w:val="0"/>
                <w:i w:val="0"/>
                <w:color w:val="000000"/>
                <w:sz w:val="14"/>
              </w:rPr>
              <w:t>320.20</w:t>
            </w:r>
          </w:p>
        </w:tc>
        <w:tc>
          <w:tcPr>
            <w:tcW w:w="1100" w:type="dxa"/>
            <w:vAlign w:val="center"/>
          </w:tcPr>
          <w:p w14:paraId="3D35F04C">
            <w:pPr>
              <w:jc w:val="right"/>
            </w:pPr>
            <w:r>
              <w:rPr>
                <w:rFonts w:ascii="宋体" w:hAnsi="宋体" w:eastAsia="宋体" w:cs="宋体"/>
                <w:b w:val="0"/>
                <w:i w:val="0"/>
                <w:color w:val="000000"/>
                <w:sz w:val="14"/>
              </w:rPr>
              <w:t>320.20</w:t>
            </w:r>
          </w:p>
        </w:tc>
        <w:tc>
          <w:tcPr>
            <w:tcW w:w="1100" w:type="dxa"/>
            <w:vAlign w:val="center"/>
          </w:tcPr>
          <w:p w14:paraId="1FA5E3C7"/>
        </w:tc>
        <w:tc>
          <w:tcPr>
            <w:tcW w:w="1112" w:type="dxa"/>
            <w:vAlign w:val="center"/>
          </w:tcPr>
          <w:p w14:paraId="3E9903B0"/>
        </w:tc>
      </w:tr>
      <w:tr w14:paraId="544A8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4D4782"/>
        </w:tc>
        <w:tc>
          <w:tcPr>
            <w:tcW w:w="380" w:type="dxa"/>
            <w:vAlign w:val="center"/>
          </w:tcPr>
          <w:p w14:paraId="727C0C98">
            <w:pPr>
              <w:jc w:val="center"/>
            </w:pPr>
            <w:r>
              <w:rPr>
                <w:rFonts w:ascii="宋体" w:hAnsi="宋体" w:eastAsia="宋体" w:cs="宋体"/>
                <w:b w:val="0"/>
                <w:i w:val="0"/>
                <w:color w:val="000000"/>
                <w:sz w:val="14"/>
              </w:rPr>
              <w:t>9</w:t>
            </w:r>
          </w:p>
        </w:tc>
        <w:tc>
          <w:tcPr>
            <w:tcW w:w="1100" w:type="dxa"/>
            <w:vAlign w:val="center"/>
          </w:tcPr>
          <w:p w14:paraId="0D6B446F"/>
        </w:tc>
        <w:tc>
          <w:tcPr>
            <w:tcW w:w="2380" w:type="dxa"/>
            <w:vAlign w:val="center"/>
          </w:tcPr>
          <w:p w14:paraId="658F2443">
            <w:pPr>
              <w:jc w:val="left"/>
            </w:pPr>
            <w:r>
              <w:rPr>
                <w:rFonts w:ascii="宋体" w:hAnsi="宋体" w:eastAsia="宋体" w:cs="宋体"/>
                <w:b w:val="0"/>
                <w:i w:val="0"/>
                <w:color w:val="000000"/>
                <w:sz w:val="14"/>
              </w:rPr>
              <w:t>九、卫生健康支出</w:t>
            </w:r>
          </w:p>
        </w:tc>
        <w:tc>
          <w:tcPr>
            <w:tcW w:w="380" w:type="dxa"/>
            <w:vAlign w:val="center"/>
          </w:tcPr>
          <w:p w14:paraId="08C8537F">
            <w:pPr>
              <w:jc w:val="center"/>
            </w:pPr>
            <w:r>
              <w:rPr>
                <w:rFonts w:ascii="宋体" w:hAnsi="宋体" w:eastAsia="宋体" w:cs="宋体"/>
                <w:b w:val="0"/>
                <w:i w:val="0"/>
                <w:color w:val="000000"/>
                <w:sz w:val="14"/>
              </w:rPr>
              <w:t>41</w:t>
            </w:r>
          </w:p>
        </w:tc>
        <w:tc>
          <w:tcPr>
            <w:tcW w:w="1100" w:type="dxa"/>
            <w:vAlign w:val="center"/>
          </w:tcPr>
          <w:p w14:paraId="33F1E441">
            <w:pPr>
              <w:jc w:val="right"/>
            </w:pPr>
            <w:r>
              <w:rPr>
                <w:rFonts w:ascii="宋体" w:hAnsi="宋体" w:eastAsia="宋体" w:cs="宋体"/>
                <w:b w:val="0"/>
                <w:i w:val="0"/>
                <w:color w:val="000000"/>
                <w:sz w:val="14"/>
              </w:rPr>
              <w:t>142.85</w:t>
            </w:r>
          </w:p>
        </w:tc>
        <w:tc>
          <w:tcPr>
            <w:tcW w:w="1100" w:type="dxa"/>
            <w:vAlign w:val="center"/>
          </w:tcPr>
          <w:p w14:paraId="1CA54014">
            <w:pPr>
              <w:jc w:val="right"/>
            </w:pPr>
            <w:r>
              <w:rPr>
                <w:rFonts w:ascii="宋体" w:hAnsi="宋体" w:eastAsia="宋体" w:cs="宋体"/>
                <w:b w:val="0"/>
                <w:i w:val="0"/>
                <w:color w:val="000000"/>
                <w:sz w:val="14"/>
              </w:rPr>
              <w:t>142.85</w:t>
            </w:r>
          </w:p>
        </w:tc>
        <w:tc>
          <w:tcPr>
            <w:tcW w:w="1100" w:type="dxa"/>
            <w:vAlign w:val="center"/>
          </w:tcPr>
          <w:p w14:paraId="67C0B8E8"/>
        </w:tc>
        <w:tc>
          <w:tcPr>
            <w:tcW w:w="1112" w:type="dxa"/>
            <w:vAlign w:val="center"/>
          </w:tcPr>
          <w:p w14:paraId="5ADBD57D"/>
        </w:tc>
      </w:tr>
      <w:tr w14:paraId="6E494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09F1A8"/>
        </w:tc>
        <w:tc>
          <w:tcPr>
            <w:tcW w:w="380" w:type="dxa"/>
            <w:vAlign w:val="center"/>
          </w:tcPr>
          <w:p w14:paraId="5132F840">
            <w:pPr>
              <w:jc w:val="center"/>
            </w:pPr>
            <w:r>
              <w:rPr>
                <w:rFonts w:ascii="宋体" w:hAnsi="宋体" w:eastAsia="宋体" w:cs="宋体"/>
                <w:b w:val="0"/>
                <w:i w:val="0"/>
                <w:color w:val="000000"/>
                <w:sz w:val="14"/>
              </w:rPr>
              <w:t>10</w:t>
            </w:r>
          </w:p>
        </w:tc>
        <w:tc>
          <w:tcPr>
            <w:tcW w:w="1100" w:type="dxa"/>
            <w:vAlign w:val="center"/>
          </w:tcPr>
          <w:p w14:paraId="6BA4E28C"/>
        </w:tc>
        <w:tc>
          <w:tcPr>
            <w:tcW w:w="2380" w:type="dxa"/>
            <w:vAlign w:val="center"/>
          </w:tcPr>
          <w:p w14:paraId="441F96EB">
            <w:pPr>
              <w:jc w:val="left"/>
            </w:pPr>
            <w:r>
              <w:rPr>
                <w:rFonts w:ascii="宋体" w:hAnsi="宋体" w:eastAsia="宋体" w:cs="宋体"/>
                <w:b w:val="0"/>
                <w:i w:val="0"/>
                <w:color w:val="000000"/>
                <w:sz w:val="14"/>
              </w:rPr>
              <w:t>十、节能环保支出</w:t>
            </w:r>
          </w:p>
        </w:tc>
        <w:tc>
          <w:tcPr>
            <w:tcW w:w="380" w:type="dxa"/>
            <w:vAlign w:val="center"/>
          </w:tcPr>
          <w:p w14:paraId="5719E731">
            <w:pPr>
              <w:jc w:val="center"/>
            </w:pPr>
            <w:r>
              <w:rPr>
                <w:rFonts w:ascii="宋体" w:hAnsi="宋体" w:eastAsia="宋体" w:cs="宋体"/>
                <w:b w:val="0"/>
                <w:i w:val="0"/>
                <w:color w:val="000000"/>
                <w:sz w:val="14"/>
              </w:rPr>
              <w:t>42</w:t>
            </w:r>
          </w:p>
        </w:tc>
        <w:tc>
          <w:tcPr>
            <w:tcW w:w="1100" w:type="dxa"/>
            <w:vAlign w:val="center"/>
          </w:tcPr>
          <w:p w14:paraId="317166C4"/>
        </w:tc>
        <w:tc>
          <w:tcPr>
            <w:tcW w:w="1100" w:type="dxa"/>
            <w:vAlign w:val="center"/>
          </w:tcPr>
          <w:p w14:paraId="2AB7CB93"/>
        </w:tc>
        <w:tc>
          <w:tcPr>
            <w:tcW w:w="1100" w:type="dxa"/>
            <w:vAlign w:val="center"/>
          </w:tcPr>
          <w:p w14:paraId="15324F8A"/>
        </w:tc>
        <w:tc>
          <w:tcPr>
            <w:tcW w:w="1112" w:type="dxa"/>
            <w:vAlign w:val="center"/>
          </w:tcPr>
          <w:p w14:paraId="1BA9B688"/>
        </w:tc>
      </w:tr>
      <w:tr w14:paraId="6C523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2F34F9"/>
        </w:tc>
        <w:tc>
          <w:tcPr>
            <w:tcW w:w="380" w:type="dxa"/>
            <w:vAlign w:val="center"/>
          </w:tcPr>
          <w:p w14:paraId="341150C3">
            <w:pPr>
              <w:jc w:val="center"/>
            </w:pPr>
            <w:r>
              <w:rPr>
                <w:rFonts w:ascii="宋体" w:hAnsi="宋体" w:eastAsia="宋体" w:cs="宋体"/>
                <w:b w:val="0"/>
                <w:i w:val="0"/>
                <w:color w:val="000000"/>
                <w:sz w:val="14"/>
              </w:rPr>
              <w:t>11</w:t>
            </w:r>
          </w:p>
        </w:tc>
        <w:tc>
          <w:tcPr>
            <w:tcW w:w="1100" w:type="dxa"/>
            <w:vAlign w:val="center"/>
          </w:tcPr>
          <w:p w14:paraId="32552B69"/>
        </w:tc>
        <w:tc>
          <w:tcPr>
            <w:tcW w:w="2380" w:type="dxa"/>
            <w:vAlign w:val="center"/>
          </w:tcPr>
          <w:p w14:paraId="3F62933C">
            <w:pPr>
              <w:jc w:val="left"/>
            </w:pPr>
            <w:r>
              <w:rPr>
                <w:rFonts w:ascii="宋体" w:hAnsi="宋体" w:eastAsia="宋体" w:cs="宋体"/>
                <w:b w:val="0"/>
                <w:i w:val="0"/>
                <w:color w:val="000000"/>
                <w:sz w:val="14"/>
              </w:rPr>
              <w:t>十一、城乡社区支出</w:t>
            </w:r>
          </w:p>
        </w:tc>
        <w:tc>
          <w:tcPr>
            <w:tcW w:w="380" w:type="dxa"/>
            <w:vAlign w:val="center"/>
          </w:tcPr>
          <w:p w14:paraId="51E72166">
            <w:pPr>
              <w:jc w:val="center"/>
            </w:pPr>
            <w:r>
              <w:rPr>
                <w:rFonts w:ascii="宋体" w:hAnsi="宋体" w:eastAsia="宋体" w:cs="宋体"/>
                <w:b w:val="0"/>
                <w:i w:val="0"/>
                <w:color w:val="000000"/>
                <w:sz w:val="14"/>
              </w:rPr>
              <w:t>43</w:t>
            </w:r>
          </w:p>
        </w:tc>
        <w:tc>
          <w:tcPr>
            <w:tcW w:w="1100" w:type="dxa"/>
            <w:vAlign w:val="center"/>
          </w:tcPr>
          <w:p w14:paraId="19DE6BF4">
            <w:pPr>
              <w:jc w:val="right"/>
            </w:pPr>
            <w:r>
              <w:rPr>
                <w:rFonts w:ascii="宋体" w:hAnsi="宋体" w:eastAsia="宋体" w:cs="宋体"/>
                <w:b w:val="0"/>
                <w:i w:val="0"/>
                <w:color w:val="000000"/>
                <w:sz w:val="14"/>
              </w:rPr>
              <w:t>1,670.81</w:t>
            </w:r>
          </w:p>
        </w:tc>
        <w:tc>
          <w:tcPr>
            <w:tcW w:w="1100" w:type="dxa"/>
            <w:vAlign w:val="center"/>
          </w:tcPr>
          <w:p w14:paraId="363F18FA">
            <w:pPr>
              <w:jc w:val="right"/>
            </w:pPr>
            <w:r>
              <w:rPr>
                <w:rFonts w:ascii="宋体" w:hAnsi="宋体" w:eastAsia="宋体" w:cs="宋体"/>
                <w:b w:val="0"/>
                <w:i w:val="0"/>
                <w:color w:val="000000"/>
                <w:sz w:val="14"/>
              </w:rPr>
              <w:t>1,670.81</w:t>
            </w:r>
          </w:p>
        </w:tc>
        <w:tc>
          <w:tcPr>
            <w:tcW w:w="1100" w:type="dxa"/>
            <w:vAlign w:val="center"/>
          </w:tcPr>
          <w:p w14:paraId="6AA555C7"/>
        </w:tc>
        <w:tc>
          <w:tcPr>
            <w:tcW w:w="1112" w:type="dxa"/>
            <w:vAlign w:val="center"/>
          </w:tcPr>
          <w:p w14:paraId="43359310"/>
        </w:tc>
      </w:tr>
      <w:tr w14:paraId="15F2C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8F9405"/>
        </w:tc>
        <w:tc>
          <w:tcPr>
            <w:tcW w:w="380" w:type="dxa"/>
            <w:vAlign w:val="center"/>
          </w:tcPr>
          <w:p w14:paraId="5366D722">
            <w:pPr>
              <w:jc w:val="center"/>
            </w:pPr>
            <w:r>
              <w:rPr>
                <w:rFonts w:ascii="宋体" w:hAnsi="宋体" w:eastAsia="宋体" w:cs="宋体"/>
                <w:b w:val="0"/>
                <w:i w:val="0"/>
                <w:color w:val="000000"/>
                <w:sz w:val="14"/>
              </w:rPr>
              <w:t>12</w:t>
            </w:r>
          </w:p>
        </w:tc>
        <w:tc>
          <w:tcPr>
            <w:tcW w:w="1100" w:type="dxa"/>
            <w:vAlign w:val="center"/>
          </w:tcPr>
          <w:p w14:paraId="65104BBB"/>
        </w:tc>
        <w:tc>
          <w:tcPr>
            <w:tcW w:w="2380" w:type="dxa"/>
            <w:vAlign w:val="center"/>
          </w:tcPr>
          <w:p w14:paraId="1647580D">
            <w:pPr>
              <w:jc w:val="left"/>
            </w:pPr>
            <w:r>
              <w:rPr>
                <w:rFonts w:ascii="宋体" w:hAnsi="宋体" w:eastAsia="宋体" w:cs="宋体"/>
                <w:b w:val="0"/>
                <w:i w:val="0"/>
                <w:color w:val="000000"/>
                <w:sz w:val="14"/>
              </w:rPr>
              <w:t>十二、农林水支出</w:t>
            </w:r>
          </w:p>
        </w:tc>
        <w:tc>
          <w:tcPr>
            <w:tcW w:w="380" w:type="dxa"/>
            <w:vAlign w:val="center"/>
          </w:tcPr>
          <w:p w14:paraId="0A7589E9">
            <w:pPr>
              <w:jc w:val="center"/>
            </w:pPr>
            <w:r>
              <w:rPr>
                <w:rFonts w:ascii="宋体" w:hAnsi="宋体" w:eastAsia="宋体" w:cs="宋体"/>
                <w:b w:val="0"/>
                <w:i w:val="0"/>
                <w:color w:val="000000"/>
                <w:sz w:val="14"/>
              </w:rPr>
              <w:t>44</w:t>
            </w:r>
          </w:p>
        </w:tc>
        <w:tc>
          <w:tcPr>
            <w:tcW w:w="1100" w:type="dxa"/>
            <w:vAlign w:val="center"/>
          </w:tcPr>
          <w:p w14:paraId="0C5DA98E">
            <w:pPr>
              <w:jc w:val="right"/>
            </w:pPr>
            <w:r>
              <w:rPr>
                <w:rFonts w:ascii="宋体" w:hAnsi="宋体" w:eastAsia="宋体" w:cs="宋体"/>
                <w:b w:val="0"/>
                <w:i w:val="0"/>
                <w:color w:val="000000"/>
                <w:sz w:val="14"/>
              </w:rPr>
              <w:t>1,774.72</w:t>
            </w:r>
          </w:p>
        </w:tc>
        <w:tc>
          <w:tcPr>
            <w:tcW w:w="1100" w:type="dxa"/>
            <w:vAlign w:val="center"/>
          </w:tcPr>
          <w:p w14:paraId="06FE0F42">
            <w:pPr>
              <w:jc w:val="right"/>
            </w:pPr>
            <w:r>
              <w:rPr>
                <w:rFonts w:ascii="宋体" w:hAnsi="宋体" w:eastAsia="宋体" w:cs="宋体"/>
                <w:b w:val="0"/>
                <w:i w:val="0"/>
                <w:color w:val="000000"/>
                <w:sz w:val="14"/>
              </w:rPr>
              <w:t>1,774.72</w:t>
            </w:r>
          </w:p>
        </w:tc>
        <w:tc>
          <w:tcPr>
            <w:tcW w:w="1100" w:type="dxa"/>
            <w:vAlign w:val="center"/>
          </w:tcPr>
          <w:p w14:paraId="56C2FFED"/>
        </w:tc>
        <w:tc>
          <w:tcPr>
            <w:tcW w:w="1112" w:type="dxa"/>
            <w:vAlign w:val="center"/>
          </w:tcPr>
          <w:p w14:paraId="6A452077"/>
        </w:tc>
      </w:tr>
      <w:tr w14:paraId="528B2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74C730"/>
        </w:tc>
        <w:tc>
          <w:tcPr>
            <w:tcW w:w="380" w:type="dxa"/>
            <w:vAlign w:val="center"/>
          </w:tcPr>
          <w:p w14:paraId="7F702C7A">
            <w:pPr>
              <w:jc w:val="center"/>
            </w:pPr>
            <w:r>
              <w:rPr>
                <w:rFonts w:ascii="宋体" w:hAnsi="宋体" w:eastAsia="宋体" w:cs="宋体"/>
                <w:b w:val="0"/>
                <w:i w:val="0"/>
                <w:color w:val="000000"/>
                <w:sz w:val="14"/>
              </w:rPr>
              <w:t>13</w:t>
            </w:r>
          </w:p>
        </w:tc>
        <w:tc>
          <w:tcPr>
            <w:tcW w:w="1100" w:type="dxa"/>
            <w:vAlign w:val="center"/>
          </w:tcPr>
          <w:p w14:paraId="53134847"/>
        </w:tc>
        <w:tc>
          <w:tcPr>
            <w:tcW w:w="2380" w:type="dxa"/>
            <w:vAlign w:val="center"/>
          </w:tcPr>
          <w:p w14:paraId="4B3E3E69">
            <w:pPr>
              <w:jc w:val="left"/>
            </w:pPr>
            <w:r>
              <w:rPr>
                <w:rFonts w:ascii="宋体" w:hAnsi="宋体" w:eastAsia="宋体" w:cs="宋体"/>
                <w:b w:val="0"/>
                <w:i w:val="0"/>
                <w:color w:val="000000"/>
                <w:sz w:val="14"/>
              </w:rPr>
              <w:t>十三、交通运输支出</w:t>
            </w:r>
          </w:p>
        </w:tc>
        <w:tc>
          <w:tcPr>
            <w:tcW w:w="380" w:type="dxa"/>
            <w:vAlign w:val="center"/>
          </w:tcPr>
          <w:p w14:paraId="42CE4313">
            <w:pPr>
              <w:jc w:val="center"/>
            </w:pPr>
            <w:r>
              <w:rPr>
                <w:rFonts w:ascii="宋体" w:hAnsi="宋体" w:eastAsia="宋体" w:cs="宋体"/>
                <w:b w:val="0"/>
                <w:i w:val="0"/>
                <w:color w:val="000000"/>
                <w:sz w:val="14"/>
              </w:rPr>
              <w:t>45</w:t>
            </w:r>
          </w:p>
        </w:tc>
        <w:tc>
          <w:tcPr>
            <w:tcW w:w="1100" w:type="dxa"/>
            <w:vAlign w:val="center"/>
          </w:tcPr>
          <w:p w14:paraId="6D49FCAE"/>
        </w:tc>
        <w:tc>
          <w:tcPr>
            <w:tcW w:w="1100" w:type="dxa"/>
            <w:vAlign w:val="center"/>
          </w:tcPr>
          <w:p w14:paraId="4970798B"/>
        </w:tc>
        <w:tc>
          <w:tcPr>
            <w:tcW w:w="1100" w:type="dxa"/>
            <w:vAlign w:val="center"/>
          </w:tcPr>
          <w:p w14:paraId="7AC8F27B"/>
        </w:tc>
        <w:tc>
          <w:tcPr>
            <w:tcW w:w="1112" w:type="dxa"/>
            <w:vAlign w:val="center"/>
          </w:tcPr>
          <w:p w14:paraId="1775EEFB"/>
        </w:tc>
      </w:tr>
      <w:tr w14:paraId="54350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87633"/>
        </w:tc>
        <w:tc>
          <w:tcPr>
            <w:tcW w:w="380" w:type="dxa"/>
            <w:vAlign w:val="center"/>
          </w:tcPr>
          <w:p w14:paraId="55428B1C">
            <w:pPr>
              <w:jc w:val="center"/>
            </w:pPr>
            <w:r>
              <w:rPr>
                <w:rFonts w:ascii="宋体" w:hAnsi="宋体" w:eastAsia="宋体" w:cs="宋体"/>
                <w:b w:val="0"/>
                <w:i w:val="0"/>
                <w:color w:val="000000"/>
                <w:sz w:val="14"/>
              </w:rPr>
              <w:t>14</w:t>
            </w:r>
          </w:p>
        </w:tc>
        <w:tc>
          <w:tcPr>
            <w:tcW w:w="1100" w:type="dxa"/>
            <w:vAlign w:val="center"/>
          </w:tcPr>
          <w:p w14:paraId="471D3773"/>
        </w:tc>
        <w:tc>
          <w:tcPr>
            <w:tcW w:w="2380" w:type="dxa"/>
            <w:vAlign w:val="center"/>
          </w:tcPr>
          <w:p w14:paraId="4D4B5AF5">
            <w:pPr>
              <w:jc w:val="left"/>
            </w:pPr>
            <w:r>
              <w:rPr>
                <w:rFonts w:ascii="宋体" w:hAnsi="宋体" w:eastAsia="宋体" w:cs="宋体"/>
                <w:b w:val="0"/>
                <w:i w:val="0"/>
                <w:color w:val="000000"/>
                <w:sz w:val="14"/>
              </w:rPr>
              <w:t>十四、资源勘探工业信息等支出</w:t>
            </w:r>
          </w:p>
        </w:tc>
        <w:tc>
          <w:tcPr>
            <w:tcW w:w="380" w:type="dxa"/>
            <w:vAlign w:val="center"/>
          </w:tcPr>
          <w:p w14:paraId="04CBCA7D">
            <w:pPr>
              <w:jc w:val="center"/>
            </w:pPr>
            <w:r>
              <w:rPr>
                <w:rFonts w:ascii="宋体" w:hAnsi="宋体" w:eastAsia="宋体" w:cs="宋体"/>
                <w:b w:val="0"/>
                <w:i w:val="0"/>
                <w:color w:val="000000"/>
                <w:sz w:val="14"/>
              </w:rPr>
              <w:t>46</w:t>
            </w:r>
          </w:p>
        </w:tc>
        <w:tc>
          <w:tcPr>
            <w:tcW w:w="1100" w:type="dxa"/>
            <w:vAlign w:val="center"/>
          </w:tcPr>
          <w:p w14:paraId="2D18D255"/>
        </w:tc>
        <w:tc>
          <w:tcPr>
            <w:tcW w:w="1100" w:type="dxa"/>
            <w:vAlign w:val="center"/>
          </w:tcPr>
          <w:p w14:paraId="3B979CBA"/>
        </w:tc>
        <w:tc>
          <w:tcPr>
            <w:tcW w:w="1100" w:type="dxa"/>
            <w:vAlign w:val="center"/>
          </w:tcPr>
          <w:p w14:paraId="7FE022C1"/>
        </w:tc>
        <w:tc>
          <w:tcPr>
            <w:tcW w:w="1112" w:type="dxa"/>
            <w:vAlign w:val="center"/>
          </w:tcPr>
          <w:p w14:paraId="77449250"/>
        </w:tc>
      </w:tr>
      <w:tr w14:paraId="57458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16C4F7"/>
        </w:tc>
        <w:tc>
          <w:tcPr>
            <w:tcW w:w="380" w:type="dxa"/>
            <w:vAlign w:val="center"/>
          </w:tcPr>
          <w:p w14:paraId="30C40308">
            <w:pPr>
              <w:jc w:val="center"/>
            </w:pPr>
            <w:r>
              <w:rPr>
                <w:rFonts w:ascii="宋体" w:hAnsi="宋体" w:eastAsia="宋体" w:cs="宋体"/>
                <w:b w:val="0"/>
                <w:i w:val="0"/>
                <w:color w:val="000000"/>
                <w:sz w:val="14"/>
              </w:rPr>
              <w:t>15</w:t>
            </w:r>
          </w:p>
        </w:tc>
        <w:tc>
          <w:tcPr>
            <w:tcW w:w="1100" w:type="dxa"/>
            <w:vAlign w:val="center"/>
          </w:tcPr>
          <w:p w14:paraId="4CEC9A05"/>
        </w:tc>
        <w:tc>
          <w:tcPr>
            <w:tcW w:w="2380" w:type="dxa"/>
            <w:vAlign w:val="center"/>
          </w:tcPr>
          <w:p w14:paraId="52FE3726">
            <w:pPr>
              <w:jc w:val="left"/>
            </w:pPr>
            <w:r>
              <w:rPr>
                <w:rFonts w:ascii="宋体" w:hAnsi="宋体" w:eastAsia="宋体" w:cs="宋体"/>
                <w:b w:val="0"/>
                <w:i w:val="0"/>
                <w:color w:val="000000"/>
                <w:sz w:val="14"/>
              </w:rPr>
              <w:t>十五、商业服务业等支出</w:t>
            </w:r>
          </w:p>
        </w:tc>
        <w:tc>
          <w:tcPr>
            <w:tcW w:w="380" w:type="dxa"/>
            <w:vAlign w:val="center"/>
          </w:tcPr>
          <w:p w14:paraId="0D1A4118">
            <w:pPr>
              <w:jc w:val="center"/>
            </w:pPr>
            <w:r>
              <w:rPr>
                <w:rFonts w:ascii="宋体" w:hAnsi="宋体" w:eastAsia="宋体" w:cs="宋体"/>
                <w:b w:val="0"/>
                <w:i w:val="0"/>
                <w:color w:val="000000"/>
                <w:sz w:val="14"/>
              </w:rPr>
              <w:t>47</w:t>
            </w:r>
          </w:p>
        </w:tc>
        <w:tc>
          <w:tcPr>
            <w:tcW w:w="1100" w:type="dxa"/>
            <w:vAlign w:val="center"/>
          </w:tcPr>
          <w:p w14:paraId="13ED4C99"/>
        </w:tc>
        <w:tc>
          <w:tcPr>
            <w:tcW w:w="1100" w:type="dxa"/>
            <w:vAlign w:val="center"/>
          </w:tcPr>
          <w:p w14:paraId="7A677BFA"/>
        </w:tc>
        <w:tc>
          <w:tcPr>
            <w:tcW w:w="1100" w:type="dxa"/>
            <w:vAlign w:val="center"/>
          </w:tcPr>
          <w:p w14:paraId="1C916D3B"/>
        </w:tc>
        <w:tc>
          <w:tcPr>
            <w:tcW w:w="1112" w:type="dxa"/>
            <w:vAlign w:val="center"/>
          </w:tcPr>
          <w:p w14:paraId="44886AA7"/>
        </w:tc>
      </w:tr>
      <w:tr w14:paraId="64227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294A7C"/>
        </w:tc>
        <w:tc>
          <w:tcPr>
            <w:tcW w:w="380" w:type="dxa"/>
            <w:vAlign w:val="center"/>
          </w:tcPr>
          <w:p w14:paraId="38463609">
            <w:pPr>
              <w:jc w:val="center"/>
            </w:pPr>
            <w:r>
              <w:rPr>
                <w:rFonts w:ascii="宋体" w:hAnsi="宋体" w:eastAsia="宋体" w:cs="宋体"/>
                <w:b w:val="0"/>
                <w:i w:val="0"/>
                <w:color w:val="000000"/>
                <w:sz w:val="14"/>
              </w:rPr>
              <w:t>16</w:t>
            </w:r>
          </w:p>
        </w:tc>
        <w:tc>
          <w:tcPr>
            <w:tcW w:w="1100" w:type="dxa"/>
            <w:vAlign w:val="center"/>
          </w:tcPr>
          <w:p w14:paraId="59F00419"/>
        </w:tc>
        <w:tc>
          <w:tcPr>
            <w:tcW w:w="2380" w:type="dxa"/>
            <w:vAlign w:val="center"/>
          </w:tcPr>
          <w:p w14:paraId="7D20E886">
            <w:pPr>
              <w:jc w:val="left"/>
            </w:pPr>
            <w:r>
              <w:rPr>
                <w:rFonts w:ascii="宋体" w:hAnsi="宋体" w:eastAsia="宋体" w:cs="宋体"/>
                <w:b w:val="0"/>
                <w:i w:val="0"/>
                <w:color w:val="000000"/>
                <w:sz w:val="14"/>
              </w:rPr>
              <w:t>十六、金融支出</w:t>
            </w:r>
          </w:p>
        </w:tc>
        <w:tc>
          <w:tcPr>
            <w:tcW w:w="380" w:type="dxa"/>
            <w:vAlign w:val="center"/>
          </w:tcPr>
          <w:p w14:paraId="76AD6B7A">
            <w:pPr>
              <w:jc w:val="center"/>
            </w:pPr>
            <w:r>
              <w:rPr>
                <w:rFonts w:ascii="宋体" w:hAnsi="宋体" w:eastAsia="宋体" w:cs="宋体"/>
                <w:b w:val="0"/>
                <w:i w:val="0"/>
                <w:color w:val="000000"/>
                <w:sz w:val="14"/>
              </w:rPr>
              <w:t>48</w:t>
            </w:r>
          </w:p>
        </w:tc>
        <w:tc>
          <w:tcPr>
            <w:tcW w:w="1100" w:type="dxa"/>
            <w:vAlign w:val="center"/>
          </w:tcPr>
          <w:p w14:paraId="2EA9D495"/>
        </w:tc>
        <w:tc>
          <w:tcPr>
            <w:tcW w:w="1100" w:type="dxa"/>
            <w:vAlign w:val="center"/>
          </w:tcPr>
          <w:p w14:paraId="5AFF0793"/>
        </w:tc>
        <w:tc>
          <w:tcPr>
            <w:tcW w:w="1100" w:type="dxa"/>
            <w:vAlign w:val="center"/>
          </w:tcPr>
          <w:p w14:paraId="2BDBD0FD"/>
        </w:tc>
        <w:tc>
          <w:tcPr>
            <w:tcW w:w="1112" w:type="dxa"/>
            <w:vAlign w:val="center"/>
          </w:tcPr>
          <w:p w14:paraId="09C3C35B"/>
        </w:tc>
      </w:tr>
      <w:tr w14:paraId="0FEBD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57ED95"/>
        </w:tc>
        <w:tc>
          <w:tcPr>
            <w:tcW w:w="380" w:type="dxa"/>
            <w:vAlign w:val="center"/>
          </w:tcPr>
          <w:p w14:paraId="08D2CC3C">
            <w:pPr>
              <w:jc w:val="center"/>
            </w:pPr>
            <w:r>
              <w:rPr>
                <w:rFonts w:ascii="宋体" w:hAnsi="宋体" w:eastAsia="宋体" w:cs="宋体"/>
                <w:b w:val="0"/>
                <w:i w:val="0"/>
                <w:color w:val="000000"/>
                <w:sz w:val="14"/>
              </w:rPr>
              <w:t>17</w:t>
            </w:r>
          </w:p>
        </w:tc>
        <w:tc>
          <w:tcPr>
            <w:tcW w:w="1100" w:type="dxa"/>
            <w:vAlign w:val="center"/>
          </w:tcPr>
          <w:p w14:paraId="70C0461A"/>
        </w:tc>
        <w:tc>
          <w:tcPr>
            <w:tcW w:w="2380" w:type="dxa"/>
            <w:vAlign w:val="center"/>
          </w:tcPr>
          <w:p w14:paraId="67800FA2">
            <w:pPr>
              <w:jc w:val="left"/>
            </w:pPr>
            <w:r>
              <w:rPr>
                <w:rFonts w:ascii="宋体" w:hAnsi="宋体" w:eastAsia="宋体" w:cs="宋体"/>
                <w:b w:val="0"/>
                <w:i w:val="0"/>
                <w:color w:val="000000"/>
                <w:sz w:val="14"/>
              </w:rPr>
              <w:t>十七、援助其他地区支出</w:t>
            </w:r>
          </w:p>
        </w:tc>
        <w:tc>
          <w:tcPr>
            <w:tcW w:w="380" w:type="dxa"/>
            <w:vAlign w:val="center"/>
          </w:tcPr>
          <w:p w14:paraId="42760E5E">
            <w:pPr>
              <w:jc w:val="center"/>
            </w:pPr>
            <w:r>
              <w:rPr>
                <w:rFonts w:ascii="宋体" w:hAnsi="宋体" w:eastAsia="宋体" w:cs="宋体"/>
                <w:b w:val="0"/>
                <w:i w:val="0"/>
                <w:color w:val="000000"/>
                <w:sz w:val="14"/>
              </w:rPr>
              <w:t>49</w:t>
            </w:r>
          </w:p>
        </w:tc>
        <w:tc>
          <w:tcPr>
            <w:tcW w:w="1100" w:type="dxa"/>
            <w:vAlign w:val="center"/>
          </w:tcPr>
          <w:p w14:paraId="39A07B5A"/>
        </w:tc>
        <w:tc>
          <w:tcPr>
            <w:tcW w:w="1100" w:type="dxa"/>
            <w:vAlign w:val="center"/>
          </w:tcPr>
          <w:p w14:paraId="08F71682"/>
        </w:tc>
        <w:tc>
          <w:tcPr>
            <w:tcW w:w="1100" w:type="dxa"/>
            <w:vAlign w:val="center"/>
          </w:tcPr>
          <w:p w14:paraId="1F0ACCDC"/>
        </w:tc>
        <w:tc>
          <w:tcPr>
            <w:tcW w:w="1112" w:type="dxa"/>
            <w:vAlign w:val="center"/>
          </w:tcPr>
          <w:p w14:paraId="602C55F0"/>
        </w:tc>
      </w:tr>
      <w:tr w14:paraId="3EE81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F42E52"/>
        </w:tc>
        <w:tc>
          <w:tcPr>
            <w:tcW w:w="380" w:type="dxa"/>
            <w:vAlign w:val="center"/>
          </w:tcPr>
          <w:p w14:paraId="7F52D45F">
            <w:pPr>
              <w:jc w:val="center"/>
            </w:pPr>
            <w:r>
              <w:rPr>
                <w:rFonts w:ascii="宋体" w:hAnsi="宋体" w:eastAsia="宋体" w:cs="宋体"/>
                <w:b w:val="0"/>
                <w:i w:val="0"/>
                <w:color w:val="000000"/>
                <w:sz w:val="14"/>
              </w:rPr>
              <w:t>18</w:t>
            </w:r>
          </w:p>
        </w:tc>
        <w:tc>
          <w:tcPr>
            <w:tcW w:w="1100" w:type="dxa"/>
            <w:vAlign w:val="center"/>
          </w:tcPr>
          <w:p w14:paraId="55F46780"/>
        </w:tc>
        <w:tc>
          <w:tcPr>
            <w:tcW w:w="2380" w:type="dxa"/>
            <w:vAlign w:val="center"/>
          </w:tcPr>
          <w:p w14:paraId="2BD61ED1">
            <w:pPr>
              <w:jc w:val="left"/>
            </w:pPr>
            <w:r>
              <w:rPr>
                <w:rFonts w:ascii="宋体" w:hAnsi="宋体" w:eastAsia="宋体" w:cs="宋体"/>
                <w:b w:val="0"/>
                <w:i w:val="0"/>
                <w:color w:val="000000"/>
                <w:sz w:val="14"/>
              </w:rPr>
              <w:t>十八、自然资源海洋气象等支出</w:t>
            </w:r>
          </w:p>
        </w:tc>
        <w:tc>
          <w:tcPr>
            <w:tcW w:w="380" w:type="dxa"/>
            <w:vAlign w:val="center"/>
          </w:tcPr>
          <w:p w14:paraId="17C98045">
            <w:pPr>
              <w:jc w:val="center"/>
            </w:pPr>
            <w:r>
              <w:rPr>
                <w:rFonts w:ascii="宋体" w:hAnsi="宋体" w:eastAsia="宋体" w:cs="宋体"/>
                <w:b w:val="0"/>
                <w:i w:val="0"/>
                <w:color w:val="000000"/>
                <w:sz w:val="14"/>
              </w:rPr>
              <w:t>50</w:t>
            </w:r>
          </w:p>
        </w:tc>
        <w:tc>
          <w:tcPr>
            <w:tcW w:w="1100" w:type="dxa"/>
            <w:vAlign w:val="center"/>
          </w:tcPr>
          <w:p w14:paraId="71134B72"/>
        </w:tc>
        <w:tc>
          <w:tcPr>
            <w:tcW w:w="1100" w:type="dxa"/>
            <w:vAlign w:val="center"/>
          </w:tcPr>
          <w:p w14:paraId="0B81B904"/>
        </w:tc>
        <w:tc>
          <w:tcPr>
            <w:tcW w:w="1100" w:type="dxa"/>
            <w:vAlign w:val="center"/>
          </w:tcPr>
          <w:p w14:paraId="2A83B9FF"/>
        </w:tc>
        <w:tc>
          <w:tcPr>
            <w:tcW w:w="1112" w:type="dxa"/>
            <w:vAlign w:val="center"/>
          </w:tcPr>
          <w:p w14:paraId="3E258A27"/>
        </w:tc>
      </w:tr>
      <w:tr w14:paraId="790A3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3A4844"/>
        </w:tc>
        <w:tc>
          <w:tcPr>
            <w:tcW w:w="380" w:type="dxa"/>
            <w:vAlign w:val="center"/>
          </w:tcPr>
          <w:p w14:paraId="1109FDC1">
            <w:pPr>
              <w:jc w:val="center"/>
            </w:pPr>
            <w:r>
              <w:rPr>
                <w:rFonts w:ascii="宋体" w:hAnsi="宋体" w:eastAsia="宋体" w:cs="宋体"/>
                <w:b w:val="0"/>
                <w:i w:val="0"/>
                <w:color w:val="000000"/>
                <w:sz w:val="14"/>
              </w:rPr>
              <w:t>19</w:t>
            </w:r>
          </w:p>
        </w:tc>
        <w:tc>
          <w:tcPr>
            <w:tcW w:w="1100" w:type="dxa"/>
            <w:vAlign w:val="center"/>
          </w:tcPr>
          <w:p w14:paraId="62B7D5FF"/>
        </w:tc>
        <w:tc>
          <w:tcPr>
            <w:tcW w:w="2380" w:type="dxa"/>
            <w:vAlign w:val="center"/>
          </w:tcPr>
          <w:p w14:paraId="0876F437">
            <w:pPr>
              <w:jc w:val="left"/>
            </w:pPr>
            <w:r>
              <w:rPr>
                <w:rFonts w:ascii="宋体" w:hAnsi="宋体" w:eastAsia="宋体" w:cs="宋体"/>
                <w:b w:val="0"/>
                <w:i w:val="0"/>
                <w:color w:val="000000"/>
                <w:sz w:val="14"/>
              </w:rPr>
              <w:t>十九、住房保障支出</w:t>
            </w:r>
          </w:p>
        </w:tc>
        <w:tc>
          <w:tcPr>
            <w:tcW w:w="380" w:type="dxa"/>
            <w:vAlign w:val="center"/>
          </w:tcPr>
          <w:p w14:paraId="1EF5B3BC">
            <w:pPr>
              <w:jc w:val="center"/>
            </w:pPr>
            <w:r>
              <w:rPr>
                <w:rFonts w:ascii="宋体" w:hAnsi="宋体" w:eastAsia="宋体" w:cs="宋体"/>
                <w:b w:val="0"/>
                <w:i w:val="0"/>
                <w:color w:val="000000"/>
                <w:sz w:val="14"/>
              </w:rPr>
              <w:t>51</w:t>
            </w:r>
          </w:p>
        </w:tc>
        <w:tc>
          <w:tcPr>
            <w:tcW w:w="1100" w:type="dxa"/>
            <w:vAlign w:val="center"/>
          </w:tcPr>
          <w:p w14:paraId="643347AE">
            <w:pPr>
              <w:jc w:val="right"/>
            </w:pPr>
            <w:r>
              <w:rPr>
                <w:rFonts w:ascii="宋体" w:hAnsi="宋体" w:eastAsia="宋体" w:cs="宋体"/>
                <w:b w:val="0"/>
                <w:i w:val="0"/>
                <w:color w:val="000000"/>
                <w:sz w:val="14"/>
              </w:rPr>
              <w:t>173.03</w:t>
            </w:r>
          </w:p>
        </w:tc>
        <w:tc>
          <w:tcPr>
            <w:tcW w:w="1100" w:type="dxa"/>
            <w:vAlign w:val="center"/>
          </w:tcPr>
          <w:p w14:paraId="7A13CC94">
            <w:pPr>
              <w:jc w:val="right"/>
            </w:pPr>
            <w:r>
              <w:rPr>
                <w:rFonts w:ascii="宋体" w:hAnsi="宋体" w:eastAsia="宋体" w:cs="宋体"/>
                <w:b w:val="0"/>
                <w:i w:val="0"/>
                <w:color w:val="000000"/>
                <w:sz w:val="14"/>
              </w:rPr>
              <w:t>173.03</w:t>
            </w:r>
          </w:p>
        </w:tc>
        <w:tc>
          <w:tcPr>
            <w:tcW w:w="1100" w:type="dxa"/>
            <w:vAlign w:val="center"/>
          </w:tcPr>
          <w:p w14:paraId="242C7159"/>
        </w:tc>
        <w:tc>
          <w:tcPr>
            <w:tcW w:w="1112" w:type="dxa"/>
            <w:vAlign w:val="center"/>
          </w:tcPr>
          <w:p w14:paraId="43656EA0"/>
        </w:tc>
      </w:tr>
      <w:tr w14:paraId="3DF3C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6A4E1F"/>
        </w:tc>
        <w:tc>
          <w:tcPr>
            <w:tcW w:w="380" w:type="dxa"/>
            <w:vAlign w:val="center"/>
          </w:tcPr>
          <w:p w14:paraId="1E0B6787">
            <w:pPr>
              <w:jc w:val="center"/>
            </w:pPr>
            <w:r>
              <w:rPr>
                <w:rFonts w:ascii="宋体" w:hAnsi="宋体" w:eastAsia="宋体" w:cs="宋体"/>
                <w:b w:val="0"/>
                <w:i w:val="0"/>
                <w:color w:val="000000"/>
                <w:sz w:val="14"/>
              </w:rPr>
              <w:t>20</w:t>
            </w:r>
          </w:p>
        </w:tc>
        <w:tc>
          <w:tcPr>
            <w:tcW w:w="1100" w:type="dxa"/>
            <w:vAlign w:val="center"/>
          </w:tcPr>
          <w:p w14:paraId="0311CC44"/>
        </w:tc>
        <w:tc>
          <w:tcPr>
            <w:tcW w:w="2380" w:type="dxa"/>
            <w:vAlign w:val="center"/>
          </w:tcPr>
          <w:p w14:paraId="4D89D12B">
            <w:pPr>
              <w:jc w:val="left"/>
            </w:pPr>
            <w:r>
              <w:rPr>
                <w:rFonts w:ascii="宋体" w:hAnsi="宋体" w:eastAsia="宋体" w:cs="宋体"/>
                <w:b w:val="0"/>
                <w:i w:val="0"/>
                <w:color w:val="000000"/>
                <w:sz w:val="14"/>
              </w:rPr>
              <w:t>二十、粮油物资储备支出</w:t>
            </w:r>
          </w:p>
        </w:tc>
        <w:tc>
          <w:tcPr>
            <w:tcW w:w="380" w:type="dxa"/>
            <w:vAlign w:val="center"/>
          </w:tcPr>
          <w:p w14:paraId="52F15360">
            <w:pPr>
              <w:jc w:val="center"/>
            </w:pPr>
            <w:r>
              <w:rPr>
                <w:rFonts w:ascii="宋体" w:hAnsi="宋体" w:eastAsia="宋体" w:cs="宋体"/>
                <w:b w:val="0"/>
                <w:i w:val="0"/>
                <w:color w:val="000000"/>
                <w:sz w:val="14"/>
              </w:rPr>
              <w:t>52</w:t>
            </w:r>
          </w:p>
        </w:tc>
        <w:tc>
          <w:tcPr>
            <w:tcW w:w="1100" w:type="dxa"/>
            <w:vAlign w:val="center"/>
          </w:tcPr>
          <w:p w14:paraId="7285B025"/>
        </w:tc>
        <w:tc>
          <w:tcPr>
            <w:tcW w:w="1100" w:type="dxa"/>
            <w:vAlign w:val="center"/>
          </w:tcPr>
          <w:p w14:paraId="4C162415"/>
        </w:tc>
        <w:tc>
          <w:tcPr>
            <w:tcW w:w="1100" w:type="dxa"/>
            <w:vAlign w:val="center"/>
          </w:tcPr>
          <w:p w14:paraId="0C1AB9C7"/>
        </w:tc>
        <w:tc>
          <w:tcPr>
            <w:tcW w:w="1112" w:type="dxa"/>
            <w:vAlign w:val="center"/>
          </w:tcPr>
          <w:p w14:paraId="1C9122C9"/>
        </w:tc>
      </w:tr>
      <w:tr w14:paraId="0471F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A8285C"/>
        </w:tc>
        <w:tc>
          <w:tcPr>
            <w:tcW w:w="380" w:type="dxa"/>
            <w:vAlign w:val="center"/>
          </w:tcPr>
          <w:p w14:paraId="1C8BEB51">
            <w:pPr>
              <w:jc w:val="center"/>
            </w:pPr>
            <w:r>
              <w:rPr>
                <w:rFonts w:ascii="宋体" w:hAnsi="宋体" w:eastAsia="宋体" w:cs="宋体"/>
                <w:b w:val="0"/>
                <w:i w:val="0"/>
                <w:color w:val="000000"/>
                <w:sz w:val="14"/>
              </w:rPr>
              <w:t>21</w:t>
            </w:r>
          </w:p>
        </w:tc>
        <w:tc>
          <w:tcPr>
            <w:tcW w:w="1100" w:type="dxa"/>
            <w:vAlign w:val="center"/>
          </w:tcPr>
          <w:p w14:paraId="1ADCF2BD"/>
        </w:tc>
        <w:tc>
          <w:tcPr>
            <w:tcW w:w="2380" w:type="dxa"/>
            <w:vAlign w:val="center"/>
          </w:tcPr>
          <w:p w14:paraId="71F2DBC5">
            <w:pPr>
              <w:jc w:val="left"/>
            </w:pPr>
            <w:r>
              <w:rPr>
                <w:rFonts w:ascii="宋体" w:hAnsi="宋体" w:eastAsia="宋体" w:cs="宋体"/>
                <w:b w:val="0"/>
                <w:i w:val="0"/>
                <w:color w:val="000000"/>
                <w:sz w:val="14"/>
              </w:rPr>
              <w:t>二十一、国有资本经营预算支出</w:t>
            </w:r>
          </w:p>
        </w:tc>
        <w:tc>
          <w:tcPr>
            <w:tcW w:w="380" w:type="dxa"/>
            <w:vAlign w:val="center"/>
          </w:tcPr>
          <w:p w14:paraId="00B4C8FC">
            <w:pPr>
              <w:jc w:val="center"/>
            </w:pPr>
            <w:r>
              <w:rPr>
                <w:rFonts w:ascii="宋体" w:hAnsi="宋体" w:eastAsia="宋体" w:cs="宋体"/>
                <w:b w:val="0"/>
                <w:i w:val="0"/>
                <w:color w:val="000000"/>
                <w:sz w:val="14"/>
              </w:rPr>
              <w:t>53</w:t>
            </w:r>
          </w:p>
        </w:tc>
        <w:tc>
          <w:tcPr>
            <w:tcW w:w="1100" w:type="dxa"/>
            <w:vAlign w:val="center"/>
          </w:tcPr>
          <w:p w14:paraId="6F70FF83">
            <w:pPr>
              <w:jc w:val="right"/>
            </w:pPr>
            <w:r>
              <w:rPr>
                <w:rFonts w:ascii="宋体" w:hAnsi="宋体" w:eastAsia="宋体" w:cs="宋体"/>
                <w:b w:val="0"/>
                <w:i w:val="0"/>
                <w:color w:val="000000"/>
                <w:sz w:val="14"/>
              </w:rPr>
              <w:t>2.50</w:t>
            </w:r>
          </w:p>
        </w:tc>
        <w:tc>
          <w:tcPr>
            <w:tcW w:w="1100" w:type="dxa"/>
            <w:vAlign w:val="center"/>
          </w:tcPr>
          <w:p w14:paraId="5DE6D98A"/>
        </w:tc>
        <w:tc>
          <w:tcPr>
            <w:tcW w:w="1100" w:type="dxa"/>
            <w:vAlign w:val="center"/>
          </w:tcPr>
          <w:p w14:paraId="507C38C8"/>
        </w:tc>
        <w:tc>
          <w:tcPr>
            <w:tcW w:w="1112" w:type="dxa"/>
            <w:vAlign w:val="center"/>
          </w:tcPr>
          <w:p w14:paraId="2FDC9735">
            <w:pPr>
              <w:jc w:val="right"/>
            </w:pPr>
            <w:r>
              <w:rPr>
                <w:rFonts w:ascii="宋体" w:hAnsi="宋体" w:eastAsia="宋体" w:cs="宋体"/>
                <w:b w:val="0"/>
                <w:i w:val="0"/>
                <w:color w:val="000000"/>
                <w:sz w:val="14"/>
              </w:rPr>
              <w:t>2.50</w:t>
            </w:r>
          </w:p>
        </w:tc>
      </w:tr>
      <w:tr w14:paraId="6875D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027D58"/>
        </w:tc>
        <w:tc>
          <w:tcPr>
            <w:tcW w:w="380" w:type="dxa"/>
            <w:vAlign w:val="center"/>
          </w:tcPr>
          <w:p w14:paraId="76035775">
            <w:pPr>
              <w:jc w:val="center"/>
            </w:pPr>
            <w:r>
              <w:rPr>
                <w:rFonts w:ascii="宋体" w:hAnsi="宋体" w:eastAsia="宋体" w:cs="宋体"/>
                <w:b w:val="0"/>
                <w:i w:val="0"/>
                <w:color w:val="000000"/>
                <w:sz w:val="14"/>
              </w:rPr>
              <w:t>22</w:t>
            </w:r>
          </w:p>
        </w:tc>
        <w:tc>
          <w:tcPr>
            <w:tcW w:w="1100" w:type="dxa"/>
            <w:vAlign w:val="center"/>
          </w:tcPr>
          <w:p w14:paraId="52CE509D"/>
        </w:tc>
        <w:tc>
          <w:tcPr>
            <w:tcW w:w="2380" w:type="dxa"/>
            <w:vAlign w:val="center"/>
          </w:tcPr>
          <w:p w14:paraId="1BCFDB42">
            <w:pPr>
              <w:jc w:val="left"/>
            </w:pPr>
            <w:r>
              <w:rPr>
                <w:rFonts w:ascii="宋体" w:hAnsi="宋体" w:eastAsia="宋体" w:cs="宋体"/>
                <w:b w:val="0"/>
                <w:i w:val="0"/>
                <w:color w:val="000000"/>
                <w:sz w:val="14"/>
              </w:rPr>
              <w:t>二十二、灾害防治及应急管理支出</w:t>
            </w:r>
          </w:p>
        </w:tc>
        <w:tc>
          <w:tcPr>
            <w:tcW w:w="380" w:type="dxa"/>
            <w:vAlign w:val="center"/>
          </w:tcPr>
          <w:p w14:paraId="464C4C66">
            <w:pPr>
              <w:jc w:val="center"/>
            </w:pPr>
            <w:r>
              <w:rPr>
                <w:rFonts w:ascii="宋体" w:hAnsi="宋体" w:eastAsia="宋体" w:cs="宋体"/>
                <w:b w:val="0"/>
                <w:i w:val="0"/>
                <w:color w:val="000000"/>
                <w:sz w:val="14"/>
              </w:rPr>
              <w:t>54</w:t>
            </w:r>
          </w:p>
        </w:tc>
        <w:tc>
          <w:tcPr>
            <w:tcW w:w="1100" w:type="dxa"/>
            <w:vAlign w:val="center"/>
          </w:tcPr>
          <w:p w14:paraId="017F9B08"/>
        </w:tc>
        <w:tc>
          <w:tcPr>
            <w:tcW w:w="1100" w:type="dxa"/>
            <w:vAlign w:val="center"/>
          </w:tcPr>
          <w:p w14:paraId="4EEC02B7"/>
        </w:tc>
        <w:tc>
          <w:tcPr>
            <w:tcW w:w="1100" w:type="dxa"/>
            <w:vAlign w:val="center"/>
          </w:tcPr>
          <w:p w14:paraId="2C9B0875"/>
        </w:tc>
        <w:tc>
          <w:tcPr>
            <w:tcW w:w="1112" w:type="dxa"/>
            <w:vAlign w:val="center"/>
          </w:tcPr>
          <w:p w14:paraId="20FA6C63"/>
        </w:tc>
      </w:tr>
      <w:tr w14:paraId="38B2F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6C9896"/>
        </w:tc>
        <w:tc>
          <w:tcPr>
            <w:tcW w:w="380" w:type="dxa"/>
            <w:vAlign w:val="center"/>
          </w:tcPr>
          <w:p w14:paraId="50680FE7">
            <w:pPr>
              <w:jc w:val="center"/>
            </w:pPr>
            <w:r>
              <w:rPr>
                <w:rFonts w:ascii="宋体" w:hAnsi="宋体" w:eastAsia="宋体" w:cs="宋体"/>
                <w:b w:val="0"/>
                <w:i w:val="0"/>
                <w:color w:val="000000"/>
                <w:sz w:val="14"/>
              </w:rPr>
              <w:t>23</w:t>
            </w:r>
          </w:p>
        </w:tc>
        <w:tc>
          <w:tcPr>
            <w:tcW w:w="1100" w:type="dxa"/>
            <w:vAlign w:val="center"/>
          </w:tcPr>
          <w:p w14:paraId="2D22CFE9"/>
        </w:tc>
        <w:tc>
          <w:tcPr>
            <w:tcW w:w="2380" w:type="dxa"/>
            <w:vAlign w:val="center"/>
          </w:tcPr>
          <w:p w14:paraId="0BEC6DFC">
            <w:pPr>
              <w:jc w:val="left"/>
            </w:pPr>
            <w:r>
              <w:rPr>
                <w:rFonts w:ascii="宋体" w:hAnsi="宋体" w:eastAsia="宋体" w:cs="宋体"/>
                <w:b w:val="0"/>
                <w:i w:val="0"/>
                <w:color w:val="000000"/>
                <w:sz w:val="14"/>
              </w:rPr>
              <w:t>二十三、其他支出</w:t>
            </w:r>
          </w:p>
        </w:tc>
        <w:tc>
          <w:tcPr>
            <w:tcW w:w="380" w:type="dxa"/>
            <w:vAlign w:val="center"/>
          </w:tcPr>
          <w:p w14:paraId="3852D4AC">
            <w:pPr>
              <w:jc w:val="center"/>
            </w:pPr>
            <w:r>
              <w:rPr>
                <w:rFonts w:ascii="宋体" w:hAnsi="宋体" w:eastAsia="宋体" w:cs="宋体"/>
                <w:b w:val="0"/>
                <w:i w:val="0"/>
                <w:color w:val="000000"/>
                <w:sz w:val="14"/>
              </w:rPr>
              <w:t>55</w:t>
            </w:r>
          </w:p>
        </w:tc>
        <w:tc>
          <w:tcPr>
            <w:tcW w:w="1100" w:type="dxa"/>
            <w:vAlign w:val="center"/>
          </w:tcPr>
          <w:p w14:paraId="5A2AABB0">
            <w:pPr>
              <w:jc w:val="right"/>
            </w:pPr>
            <w:r>
              <w:rPr>
                <w:rFonts w:ascii="宋体" w:hAnsi="宋体" w:eastAsia="宋体" w:cs="宋体"/>
                <w:b w:val="0"/>
                <w:i w:val="0"/>
                <w:color w:val="000000"/>
                <w:sz w:val="14"/>
              </w:rPr>
              <w:t>1,858.33</w:t>
            </w:r>
          </w:p>
        </w:tc>
        <w:tc>
          <w:tcPr>
            <w:tcW w:w="1100" w:type="dxa"/>
            <w:vAlign w:val="center"/>
          </w:tcPr>
          <w:p w14:paraId="764224E7">
            <w:pPr>
              <w:jc w:val="right"/>
            </w:pPr>
            <w:r>
              <w:rPr>
                <w:rFonts w:ascii="宋体" w:hAnsi="宋体" w:eastAsia="宋体" w:cs="宋体"/>
                <w:b w:val="0"/>
                <w:i w:val="0"/>
                <w:color w:val="000000"/>
                <w:sz w:val="14"/>
              </w:rPr>
              <w:t>1,858.33</w:t>
            </w:r>
          </w:p>
        </w:tc>
        <w:tc>
          <w:tcPr>
            <w:tcW w:w="1100" w:type="dxa"/>
            <w:vAlign w:val="center"/>
          </w:tcPr>
          <w:p w14:paraId="5DB4D8CC"/>
        </w:tc>
        <w:tc>
          <w:tcPr>
            <w:tcW w:w="1112" w:type="dxa"/>
            <w:vAlign w:val="center"/>
          </w:tcPr>
          <w:p w14:paraId="551A3E8B"/>
        </w:tc>
      </w:tr>
      <w:tr w14:paraId="28F44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F0338C"/>
        </w:tc>
        <w:tc>
          <w:tcPr>
            <w:tcW w:w="380" w:type="dxa"/>
            <w:vAlign w:val="center"/>
          </w:tcPr>
          <w:p w14:paraId="61036F90">
            <w:pPr>
              <w:jc w:val="center"/>
            </w:pPr>
            <w:r>
              <w:rPr>
                <w:rFonts w:ascii="宋体" w:hAnsi="宋体" w:eastAsia="宋体" w:cs="宋体"/>
                <w:b w:val="0"/>
                <w:i w:val="0"/>
                <w:color w:val="000000"/>
                <w:sz w:val="14"/>
              </w:rPr>
              <w:t>24</w:t>
            </w:r>
          </w:p>
        </w:tc>
        <w:tc>
          <w:tcPr>
            <w:tcW w:w="1100" w:type="dxa"/>
            <w:vAlign w:val="center"/>
          </w:tcPr>
          <w:p w14:paraId="33764D5C"/>
        </w:tc>
        <w:tc>
          <w:tcPr>
            <w:tcW w:w="2380" w:type="dxa"/>
            <w:vAlign w:val="center"/>
          </w:tcPr>
          <w:p w14:paraId="666C17B0">
            <w:pPr>
              <w:jc w:val="left"/>
            </w:pPr>
            <w:r>
              <w:rPr>
                <w:rFonts w:ascii="宋体" w:hAnsi="宋体" w:eastAsia="宋体" w:cs="宋体"/>
                <w:b w:val="0"/>
                <w:i w:val="0"/>
                <w:color w:val="000000"/>
                <w:sz w:val="14"/>
              </w:rPr>
              <w:t>二十四、债务还本支出</w:t>
            </w:r>
          </w:p>
        </w:tc>
        <w:tc>
          <w:tcPr>
            <w:tcW w:w="380" w:type="dxa"/>
            <w:vAlign w:val="center"/>
          </w:tcPr>
          <w:p w14:paraId="2E609A75">
            <w:pPr>
              <w:jc w:val="center"/>
            </w:pPr>
            <w:r>
              <w:rPr>
                <w:rFonts w:ascii="宋体" w:hAnsi="宋体" w:eastAsia="宋体" w:cs="宋体"/>
                <w:b w:val="0"/>
                <w:i w:val="0"/>
                <w:color w:val="000000"/>
                <w:sz w:val="14"/>
              </w:rPr>
              <w:t>56</w:t>
            </w:r>
          </w:p>
        </w:tc>
        <w:tc>
          <w:tcPr>
            <w:tcW w:w="1100" w:type="dxa"/>
            <w:vAlign w:val="center"/>
          </w:tcPr>
          <w:p w14:paraId="289F1090"/>
        </w:tc>
        <w:tc>
          <w:tcPr>
            <w:tcW w:w="1100" w:type="dxa"/>
            <w:vAlign w:val="center"/>
          </w:tcPr>
          <w:p w14:paraId="4E004133"/>
        </w:tc>
        <w:tc>
          <w:tcPr>
            <w:tcW w:w="1100" w:type="dxa"/>
            <w:vAlign w:val="center"/>
          </w:tcPr>
          <w:p w14:paraId="3D683740"/>
        </w:tc>
        <w:tc>
          <w:tcPr>
            <w:tcW w:w="1112" w:type="dxa"/>
            <w:vAlign w:val="center"/>
          </w:tcPr>
          <w:p w14:paraId="3A721E0E"/>
        </w:tc>
      </w:tr>
      <w:tr w14:paraId="4BDDE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A61852"/>
        </w:tc>
        <w:tc>
          <w:tcPr>
            <w:tcW w:w="380" w:type="dxa"/>
            <w:vAlign w:val="center"/>
          </w:tcPr>
          <w:p w14:paraId="30BCD534">
            <w:pPr>
              <w:jc w:val="center"/>
            </w:pPr>
            <w:r>
              <w:rPr>
                <w:rFonts w:ascii="宋体" w:hAnsi="宋体" w:eastAsia="宋体" w:cs="宋体"/>
                <w:b w:val="0"/>
                <w:i w:val="0"/>
                <w:color w:val="000000"/>
                <w:sz w:val="14"/>
              </w:rPr>
              <w:t>25</w:t>
            </w:r>
          </w:p>
        </w:tc>
        <w:tc>
          <w:tcPr>
            <w:tcW w:w="1100" w:type="dxa"/>
            <w:vAlign w:val="center"/>
          </w:tcPr>
          <w:p w14:paraId="77EED110"/>
        </w:tc>
        <w:tc>
          <w:tcPr>
            <w:tcW w:w="2380" w:type="dxa"/>
            <w:vAlign w:val="center"/>
          </w:tcPr>
          <w:p w14:paraId="77744084">
            <w:pPr>
              <w:jc w:val="left"/>
            </w:pPr>
            <w:r>
              <w:rPr>
                <w:rFonts w:ascii="宋体" w:hAnsi="宋体" w:eastAsia="宋体" w:cs="宋体"/>
                <w:b w:val="0"/>
                <w:i w:val="0"/>
                <w:color w:val="000000"/>
                <w:sz w:val="14"/>
              </w:rPr>
              <w:t>二十五、债务付息支出</w:t>
            </w:r>
          </w:p>
        </w:tc>
        <w:tc>
          <w:tcPr>
            <w:tcW w:w="380" w:type="dxa"/>
            <w:vAlign w:val="center"/>
          </w:tcPr>
          <w:p w14:paraId="6B4A77C0">
            <w:pPr>
              <w:jc w:val="center"/>
            </w:pPr>
            <w:r>
              <w:rPr>
                <w:rFonts w:ascii="宋体" w:hAnsi="宋体" w:eastAsia="宋体" w:cs="宋体"/>
                <w:b w:val="0"/>
                <w:i w:val="0"/>
                <w:color w:val="000000"/>
                <w:sz w:val="14"/>
              </w:rPr>
              <w:t>57</w:t>
            </w:r>
          </w:p>
        </w:tc>
        <w:tc>
          <w:tcPr>
            <w:tcW w:w="1100" w:type="dxa"/>
            <w:vAlign w:val="center"/>
          </w:tcPr>
          <w:p w14:paraId="47D9797F"/>
        </w:tc>
        <w:tc>
          <w:tcPr>
            <w:tcW w:w="1100" w:type="dxa"/>
            <w:vAlign w:val="center"/>
          </w:tcPr>
          <w:p w14:paraId="4AC2C77C"/>
        </w:tc>
        <w:tc>
          <w:tcPr>
            <w:tcW w:w="1100" w:type="dxa"/>
            <w:vAlign w:val="center"/>
          </w:tcPr>
          <w:p w14:paraId="61318345"/>
        </w:tc>
        <w:tc>
          <w:tcPr>
            <w:tcW w:w="1112" w:type="dxa"/>
            <w:vAlign w:val="center"/>
          </w:tcPr>
          <w:p w14:paraId="2BE31A76"/>
        </w:tc>
      </w:tr>
      <w:tr w14:paraId="26300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A5F867"/>
        </w:tc>
        <w:tc>
          <w:tcPr>
            <w:tcW w:w="380" w:type="dxa"/>
            <w:vAlign w:val="center"/>
          </w:tcPr>
          <w:p w14:paraId="180D125E">
            <w:pPr>
              <w:jc w:val="center"/>
            </w:pPr>
            <w:r>
              <w:rPr>
                <w:rFonts w:ascii="宋体" w:hAnsi="宋体" w:eastAsia="宋体" w:cs="宋体"/>
                <w:b w:val="0"/>
                <w:i w:val="0"/>
                <w:color w:val="000000"/>
                <w:sz w:val="14"/>
              </w:rPr>
              <w:t>26</w:t>
            </w:r>
          </w:p>
        </w:tc>
        <w:tc>
          <w:tcPr>
            <w:tcW w:w="1100" w:type="dxa"/>
            <w:vAlign w:val="center"/>
          </w:tcPr>
          <w:p w14:paraId="51444FD6"/>
        </w:tc>
        <w:tc>
          <w:tcPr>
            <w:tcW w:w="2380" w:type="dxa"/>
            <w:vAlign w:val="center"/>
          </w:tcPr>
          <w:p w14:paraId="46EDB3A1">
            <w:pPr>
              <w:jc w:val="left"/>
            </w:pPr>
            <w:r>
              <w:rPr>
                <w:rFonts w:ascii="宋体" w:hAnsi="宋体" w:eastAsia="宋体" w:cs="宋体"/>
                <w:b w:val="0"/>
                <w:i w:val="0"/>
                <w:color w:val="000000"/>
                <w:sz w:val="14"/>
              </w:rPr>
              <w:t>二十六、抗疫特别国债安排的支出</w:t>
            </w:r>
          </w:p>
        </w:tc>
        <w:tc>
          <w:tcPr>
            <w:tcW w:w="380" w:type="dxa"/>
            <w:vAlign w:val="center"/>
          </w:tcPr>
          <w:p w14:paraId="1DE5839E">
            <w:pPr>
              <w:jc w:val="center"/>
            </w:pPr>
            <w:r>
              <w:rPr>
                <w:rFonts w:ascii="宋体" w:hAnsi="宋体" w:eastAsia="宋体" w:cs="宋体"/>
                <w:b w:val="0"/>
                <w:i w:val="0"/>
                <w:color w:val="000000"/>
                <w:sz w:val="14"/>
              </w:rPr>
              <w:t>58</w:t>
            </w:r>
          </w:p>
        </w:tc>
        <w:tc>
          <w:tcPr>
            <w:tcW w:w="1100" w:type="dxa"/>
            <w:vAlign w:val="center"/>
          </w:tcPr>
          <w:p w14:paraId="7310D0ED"/>
        </w:tc>
        <w:tc>
          <w:tcPr>
            <w:tcW w:w="1100" w:type="dxa"/>
            <w:vAlign w:val="center"/>
          </w:tcPr>
          <w:p w14:paraId="200C7C29"/>
        </w:tc>
        <w:tc>
          <w:tcPr>
            <w:tcW w:w="1100" w:type="dxa"/>
            <w:vAlign w:val="center"/>
          </w:tcPr>
          <w:p w14:paraId="6AD535A1"/>
        </w:tc>
        <w:tc>
          <w:tcPr>
            <w:tcW w:w="1112" w:type="dxa"/>
            <w:vAlign w:val="center"/>
          </w:tcPr>
          <w:p w14:paraId="6353AAFC"/>
        </w:tc>
      </w:tr>
      <w:tr w14:paraId="3E3F6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BD1CE9">
            <w:pPr>
              <w:jc w:val="center"/>
            </w:pPr>
            <w:r>
              <w:rPr>
                <w:rFonts w:ascii="宋体" w:hAnsi="宋体" w:eastAsia="宋体" w:cs="宋体"/>
                <w:b w:val="0"/>
                <w:i w:val="0"/>
                <w:color w:val="000000"/>
                <w:sz w:val="14"/>
              </w:rPr>
              <w:t>本年收入合计</w:t>
            </w:r>
          </w:p>
        </w:tc>
        <w:tc>
          <w:tcPr>
            <w:tcW w:w="380" w:type="dxa"/>
            <w:vAlign w:val="center"/>
          </w:tcPr>
          <w:p w14:paraId="6249D3EF">
            <w:pPr>
              <w:jc w:val="center"/>
            </w:pPr>
            <w:r>
              <w:rPr>
                <w:rFonts w:ascii="宋体" w:hAnsi="宋体" w:eastAsia="宋体" w:cs="宋体"/>
                <w:b w:val="0"/>
                <w:i w:val="0"/>
                <w:color w:val="000000"/>
                <w:sz w:val="14"/>
              </w:rPr>
              <w:t>27</w:t>
            </w:r>
          </w:p>
        </w:tc>
        <w:tc>
          <w:tcPr>
            <w:tcW w:w="1100" w:type="dxa"/>
            <w:vAlign w:val="center"/>
          </w:tcPr>
          <w:p w14:paraId="1FDCA953">
            <w:pPr>
              <w:jc w:val="right"/>
            </w:pPr>
            <w:r>
              <w:rPr>
                <w:rFonts w:ascii="宋体" w:hAnsi="宋体" w:eastAsia="宋体" w:cs="宋体"/>
                <w:b w:val="0"/>
                <w:i w:val="0"/>
                <w:color w:val="000000"/>
                <w:sz w:val="14"/>
              </w:rPr>
              <w:t>6,823.97</w:t>
            </w:r>
          </w:p>
        </w:tc>
        <w:tc>
          <w:tcPr>
            <w:tcW w:w="2380" w:type="dxa"/>
            <w:vAlign w:val="center"/>
          </w:tcPr>
          <w:p w14:paraId="4235F27C">
            <w:pPr>
              <w:jc w:val="center"/>
            </w:pPr>
            <w:r>
              <w:rPr>
                <w:rFonts w:ascii="宋体" w:hAnsi="宋体" w:eastAsia="宋体" w:cs="宋体"/>
                <w:b w:val="0"/>
                <w:i w:val="0"/>
                <w:color w:val="000000"/>
                <w:sz w:val="14"/>
              </w:rPr>
              <w:t>本年支出合计</w:t>
            </w:r>
          </w:p>
        </w:tc>
        <w:tc>
          <w:tcPr>
            <w:tcW w:w="380" w:type="dxa"/>
            <w:vAlign w:val="center"/>
          </w:tcPr>
          <w:p w14:paraId="6FA36D72">
            <w:pPr>
              <w:jc w:val="center"/>
            </w:pPr>
            <w:r>
              <w:rPr>
                <w:rFonts w:ascii="宋体" w:hAnsi="宋体" w:eastAsia="宋体" w:cs="宋体"/>
                <w:b w:val="0"/>
                <w:i w:val="0"/>
                <w:color w:val="000000"/>
                <w:sz w:val="14"/>
              </w:rPr>
              <w:t>59</w:t>
            </w:r>
          </w:p>
        </w:tc>
        <w:tc>
          <w:tcPr>
            <w:tcW w:w="1100" w:type="dxa"/>
            <w:vAlign w:val="center"/>
          </w:tcPr>
          <w:p w14:paraId="55271753">
            <w:pPr>
              <w:jc w:val="right"/>
            </w:pPr>
            <w:r>
              <w:rPr>
                <w:rFonts w:ascii="宋体" w:hAnsi="宋体" w:eastAsia="宋体" w:cs="宋体"/>
                <w:b w:val="0"/>
                <w:i w:val="0"/>
                <w:color w:val="000000"/>
                <w:sz w:val="14"/>
              </w:rPr>
              <w:t>6,823.97</w:t>
            </w:r>
          </w:p>
        </w:tc>
        <w:tc>
          <w:tcPr>
            <w:tcW w:w="1100" w:type="dxa"/>
            <w:vAlign w:val="center"/>
          </w:tcPr>
          <w:p w14:paraId="60F5F353">
            <w:pPr>
              <w:jc w:val="right"/>
            </w:pPr>
            <w:r>
              <w:rPr>
                <w:rFonts w:ascii="宋体" w:hAnsi="宋体" w:eastAsia="宋体" w:cs="宋体"/>
                <w:b w:val="0"/>
                <w:i w:val="0"/>
                <w:color w:val="000000"/>
                <w:sz w:val="14"/>
              </w:rPr>
              <w:t>6,821.47</w:t>
            </w:r>
          </w:p>
        </w:tc>
        <w:tc>
          <w:tcPr>
            <w:tcW w:w="1100" w:type="dxa"/>
            <w:vAlign w:val="center"/>
          </w:tcPr>
          <w:p w14:paraId="6AEED786"/>
        </w:tc>
        <w:tc>
          <w:tcPr>
            <w:tcW w:w="1112" w:type="dxa"/>
            <w:vAlign w:val="center"/>
          </w:tcPr>
          <w:p w14:paraId="7AC191F8">
            <w:pPr>
              <w:jc w:val="right"/>
            </w:pPr>
            <w:r>
              <w:rPr>
                <w:rFonts w:ascii="宋体" w:hAnsi="宋体" w:eastAsia="宋体" w:cs="宋体"/>
                <w:b w:val="0"/>
                <w:i w:val="0"/>
                <w:color w:val="000000"/>
                <w:sz w:val="14"/>
              </w:rPr>
              <w:t>2.50</w:t>
            </w:r>
          </w:p>
        </w:tc>
      </w:tr>
      <w:tr w14:paraId="7E9F8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8A0403">
            <w:pPr>
              <w:jc w:val="left"/>
            </w:pPr>
            <w:r>
              <w:rPr>
                <w:rFonts w:ascii="宋体" w:hAnsi="宋体" w:eastAsia="宋体" w:cs="宋体"/>
                <w:b w:val="0"/>
                <w:i w:val="0"/>
                <w:color w:val="000000"/>
                <w:sz w:val="14"/>
              </w:rPr>
              <w:t>年初财政拨款结转和结余</w:t>
            </w:r>
          </w:p>
        </w:tc>
        <w:tc>
          <w:tcPr>
            <w:tcW w:w="380" w:type="dxa"/>
            <w:vAlign w:val="center"/>
          </w:tcPr>
          <w:p w14:paraId="27B131FA">
            <w:pPr>
              <w:jc w:val="center"/>
            </w:pPr>
            <w:r>
              <w:rPr>
                <w:rFonts w:ascii="宋体" w:hAnsi="宋体" w:eastAsia="宋体" w:cs="宋体"/>
                <w:b w:val="0"/>
                <w:i w:val="0"/>
                <w:color w:val="000000"/>
                <w:sz w:val="14"/>
              </w:rPr>
              <w:t>28</w:t>
            </w:r>
          </w:p>
        </w:tc>
        <w:tc>
          <w:tcPr>
            <w:tcW w:w="1100" w:type="dxa"/>
            <w:vAlign w:val="center"/>
          </w:tcPr>
          <w:p w14:paraId="4A553931"/>
        </w:tc>
        <w:tc>
          <w:tcPr>
            <w:tcW w:w="2380" w:type="dxa"/>
            <w:vAlign w:val="center"/>
          </w:tcPr>
          <w:p w14:paraId="043C6A62">
            <w:pPr>
              <w:jc w:val="left"/>
            </w:pPr>
            <w:r>
              <w:rPr>
                <w:rFonts w:ascii="宋体" w:hAnsi="宋体" w:eastAsia="宋体" w:cs="宋体"/>
                <w:b w:val="0"/>
                <w:i w:val="0"/>
                <w:color w:val="000000"/>
                <w:sz w:val="14"/>
              </w:rPr>
              <w:t>年末财政拨款结转和结余</w:t>
            </w:r>
          </w:p>
        </w:tc>
        <w:tc>
          <w:tcPr>
            <w:tcW w:w="380" w:type="dxa"/>
            <w:vAlign w:val="center"/>
          </w:tcPr>
          <w:p w14:paraId="632FD466">
            <w:pPr>
              <w:jc w:val="center"/>
            </w:pPr>
            <w:r>
              <w:rPr>
                <w:rFonts w:ascii="宋体" w:hAnsi="宋体" w:eastAsia="宋体" w:cs="宋体"/>
                <w:b w:val="0"/>
                <w:i w:val="0"/>
                <w:color w:val="000000"/>
                <w:sz w:val="14"/>
              </w:rPr>
              <w:t>60</w:t>
            </w:r>
          </w:p>
        </w:tc>
        <w:tc>
          <w:tcPr>
            <w:tcW w:w="1100" w:type="dxa"/>
            <w:vAlign w:val="center"/>
          </w:tcPr>
          <w:p w14:paraId="6906805F"/>
        </w:tc>
        <w:tc>
          <w:tcPr>
            <w:tcW w:w="1100" w:type="dxa"/>
            <w:vAlign w:val="center"/>
          </w:tcPr>
          <w:p w14:paraId="606CD61A"/>
        </w:tc>
        <w:tc>
          <w:tcPr>
            <w:tcW w:w="1100" w:type="dxa"/>
            <w:vAlign w:val="center"/>
          </w:tcPr>
          <w:p w14:paraId="7B5FB3DC"/>
        </w:tc>
        <w:tc>
          <w:tcPr>
            <w:tcW w:w="1112" w:type="dxa"/>
            <w:vAlign w:val="center"/>
          </w:tcPr>
          <w:p w14:paraId="7C718F67"/>
        </w:tc>
      </w:tr>
      <w:tr w14:paraId="58838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1C60B">
            <w:pPr>
              <w:jc w:val="left"/>
            </w:pPr>
            <w:r>
              <w:rPr>
                <w:rFonts w:ascii="宋体" w:hAnsi="宋体" w:eastAsia="宋体" w:cs="宋体"/>
                <w:b w:val="0"/>
                <w:i w:val="0"/>
                <w:color w:val="000000"/>
                <w:sz w:val="14"/>
              </w:rPr>
              <w:t xml:space="preserve">  一般公共预算财政拨款</w:t>
            </w:r>
          </w:p>
        </w:tc>
        <w:tc>
          <w:tcPr>
            <w:tcW w:w="380" w:type="dxa"/>
            <w:vAlign w:val="center"/>
          </w:tcPr>
          <w:p w14:paraId="36EA8B7A">
            <w:pPr>
              <w:jc w:val="center"/>
            </w:pPr>
            <w:r>
              <w:rPr>
                <w:rFonts w:ascii="宋体" w:hAnsi="宋体" w:eastAsia="宋体" w:cs="宋体"/>
                <w:b w:val="0"/>
                <w:i w:val="0"/>
                <w:color w:val="000000"/>
                <w:sz w:val="14"/>
              </w:rPr>
              <w:t>29</w:t>
            </w:r>
          </w:p>
        </w:tc>
        <w:tc>
          <w:tcPr>
            <w:tcW w:w="1100" w:type="dxa"/>
            <w:vAlign w:val="center"/>
          </w:tcPr>
          <w:p w14:paraId="5C9AE1ED"/>
        </w:tc>
        <w:tc>
          <w:tcPr>
            <w:tcW w:w="2380" w:type="dxa"/>
            <w:vAlign w:val="center"/>
          </w:tcPr>
          <w:p w14:paraId="13A8A3D6"/>
        </w:tc>
        <w:tc>
          <w:tcPr>
            <w:tcW w:w="380" w:type="dxa"/>
            <w:vAlign w:val="center"/>
          </w:tcPr>
          <w:p w14:paraId="120FB7C6">
            <w:pPr>
              <w:jc w:val="center"/>
            </w:pPr>
            <w:r>
              <w:rPr>
                <w:rFonts w:ascii="宋体" w:hAnsi="宋体" w:eastAsia="宋体" w:cs="宋体"/>
                <w:b w:val="0"/>
                <w:i w:val="0"/>
                <w:color w:val="000000"/>
                <w:sz w:val="14"/>
              </w:rPr>
              <w:t>61</w:t>
            </w:r>
          </w:p>
        </w:tc>
        <w:tc>
          <w:tcPr>
            <w:tcW w:w="1100" w:type="dxa"/>
            <w:vAlign w:val="center"/>
          </w:tcPr>
          <w:p w14:paraId="4D8C9F4B"/>
        </w:tc>
        <w:tc>
          <w:tcPr>
            <w:tcW w:w="1100" w:type="dxa"/>
            <w:vAlign w:val="center"/>
          </w:tcPr>
          <w:p w14:paraId="5A045171"/>
        </w:tc>
        <w:tc>
          <w:tcPr>
            <w:tcW w:w="1100" w:type="dxa"/>
            <w:vAlign w:val="center"/>
          </w:tcPr>
          <w:p w14:paraId="0E39C5E1"/>
        </w:tc>
        <w:tc>
          <w:tcPr>
            <w:tcW w:w="1112" w:type="dxa"/>
            <w:vAlign w:val="center"/>
          </w:tcPr>
          <w:p w14:paraId="68F08A77"/>
        </w:tc>
      </w:tr>
      <w:tr w14:paraId="1E3B6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7B61D8">
            <w:pPr>
              <w:jc w:val="left"/>
            </w:pPr>
            <w:r>
              <w:rPr>
                <w:rFonts w:ascii="宋体" w:hAnsi="宋体" w:eastAsia="宋体" w:cs="宋体"/>
                <w:b w:val="0"/>
                <w:i w:val="0"/>
                <w:color w:val="000000"/>
                <w:sz w:val="14"/>
              </w:rPr>
              <w:t xml:space="preserve">  政府性基金预算财政拨款</w:t>
            </w:r>
          </w:p>
        </w:tc>
        <w:tc>
          <w:tcPr>
            <w:tcW w:w="380" w:type="dxa"/>
            <w:vAlign w:val="center"/>
          </w:tcPr>
          <w:p w14:paraId="7CBFBBC0">
            <w:pPr>
              <w:jc w:val="center"/>
            </w:pPr>
            <w:r>
              <w:rPr>
                <w:rFonts w:ascii="宋体" w:hAnsi="宋体" w:eastAsia="宋体" w:cs="宋体"/>
                <w:b w:val="0"/>
                <w:i w:val="0"/>
                <w:color w:val="000000"/>
                <w:sz w:val="14"/>
              </w:rPr>
              <w:t>30</w:t>
            </w:r>
          </w:p>
        </w:tc>
        <w:tc>
          <w:tcPr>
            <w:tcW w:w="1100" w:type="dxa"/>
            <w:vAlign w:val="center"/>
          </w:tcPr>
          <w:p w14:paraId="02308693"/>
        </w:tc>
        <w:tc>
          <w:tcPr>
            <w:tcW w:w="2380" w:type="dxa"/>
            <w:vAlign w:val="center"/>
          </w:tcPr>
          <w:p w14:paraId="284AB127"/>
        </w:tc>
        <w:tc>
          <w:tcPr>
            <w:tcW w:w="380" w:type="dxa"/>
            <w:vAlign w:val="center"/>
          </w:tcPr>
          <w:p w14:paraId="4AF275A3">
            <w:pPr>
              <w:jc w:val="center"/>
            </w:pPr>
            <w:r>
              <w:rPr>
                <w:rFonts w:ascii="宋体" w:hAnsi="宋体" w:eastAsia="宋体" w:cs="宋体"/>
                <w:b w:val="0"/>
                <w:i w:val="0"/>
                <w:color w:val="000000"/>
                <w:sz w:val="14"/>
              </w:rPr>
              <w:t>62</w:t>
            </w:r>
          </w:p>
        </w:tc>
        <w:tc>
          <w:tcPr>
            <w:tcW w:w="1100" w:type="dxa"/>
            <w:vAlign w:val="center"/>
          </w:tcPr>
          <w:p w14:paraId="0FD0D97E"/>
        </w:tc>
        <w:tc>
          <w:tcPr>
            <w:tcW w:w="1100" w:type="dxa"/>
            <w:vAlign w:val="center"/>
          </w:tcPr>
          <w:p w14:paraId="526B6C23"/>
        </w:tc>
        <w:tc>
          <w:tcPr>
            <w:tcW w:w="1100" w:type="dxa"/>
            <w:vAlign w:val="center"/>
          </w:tcPr>
          <w:p w14:paraId="267732FC"/>
        </w:tc>
        <w:tc>
          <w:tcPr>
            <w:tcW w:w="1112" w:type="dxa"/>
            <w:vAlign w:val="center"/>
          </w:tcPr>
          <w:p w14:paraId="2EFE9135"/>
        </w:tc>
      </w:tr>
      <w:tr w14:paraId="46784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27CDB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BCC3C6B">
            <w:pPr>
              <w:jc w:val="center"/>
            </w:pPr>
            <w:r>
              <w:rPr>
                <w:rFonts w:ascii="宋体" w:hAnsi="宋体" w:eastAsia="宋体" w:cs="宋体"/>
                <w:b w:val="0"/>
                <w:i w:val="0"/>
                <w:color w:val="000000"/>
                <w:sz w:val="14"/>
              </w:rPr>
              <w:t>31</w:t>
            </w:r>
          </w:p>
        </w:tc>
        <w:tc>
          <w:tcPr>
            <w:tcW w:w="1100" w:type="dxa"/>
            <w:vAlign w:val="center"/>
          </w:tcPr>
          <w:p w14:paraId="5985C34C"/>
        </w:tc>
        <w:tc>
          <w:tcPr>
            <w:tcW w:w="2380" w:type="dxa"/>
            <w:vAlign w:val="center"/>
          </w:tcPr>
          <w:p w14:paraId="434CA37D"/>
        </w:tc>
        <w:tc>
          <w:tcPr>
            <w:tcW w:w="380" w:type="dxa"/>
            <w:vAlign w:val="center"/>
          </w:tcPr>
          <w:p w14:paraId="46972669">
            <w:pPr>
              <w:jc w:val="center"/>
            </w:pPr>
            <w:r>
              <w:rPr>
                <w:rFonts w:ascii="宋体" w:hAnsi="宋体" w:eastAsia="宋体" w:cs="宋体"/>
                <w:b w:val="0"/>
                <w:i w:val="0"/>
                <w:color w:val="000000"/>
                <w:sz w:val="14"/>
              </w:rPr>
              <w:t>63</w:t>
            </w:r>
          </w:p>
        </w:tc>
        <w:tc>
          <w:tcPr>
            <w:tcW w:w="1100" w:type="dxa"/>
            <w:vAlign w:val="center"/>
          </w:tcPr>
          <w:p w14:paraId="1FF54276"/>
        </w:tc>
        <w:tc>
          <w:tcPr>
            <w:tcW w:w="1100" w:type="dxa"/>
            <w:vAlign w:val="center"/>
          </w:tcPr>
          <w:p w14:paraId="7460F0C6"/>
        </w:tc>
        <w:tc>
          <w:tcPr>
            <w:tcW w:w="1100" w:type="dxa"/>
            <w:vAlign w:val="center"/>
          </w:tcPr>
          <w:p w14:paraId="723B3408"/>
        </w:tc>
        <w:tc>
          <w:tcPr>
            <w:tcW w:w="1112" w:type="dxa"/>
            <w:vAlign w:val="center"/>
          </w:tcPr>
          <w:p w14:paraId="0E08078A"/>
        </w:tc>
      </w:tr>
      <w:tr w14:paraId="1A160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3E58C3">
            <w:pPr>
              <w:jc w:val="center"/>
            </w:pPr>
            <w:r>
              <w:rPr>
                <w:rFonts w:ascii="宋体" w:hAnsi="宋体" w:eastAsia="宋体" w:cs="宋体"/>
                <w:b w:val="0"/>
                <w:i w:val="0"/>
                <w:color w:val="000000"/>
                <w:sz w:val="14"/>
              </w:rPr>
              <w:t>总计</w:t>
            </w:r>
          </w:p>
        </w:tc>
        <w:tc>
          <w:tcPr>
            <w:tcW w:w="380" w:type="dxa"/>
            <w:vAlign w:val="center"/>
          </w:tcPr>
          <w:p w14:paraId="00108974">
            <w:pPr>
              <w:jc w:val="center"/>
            </w:pPr>
            <w:r>
              <w:rPr>
                <w:rFonts w:ascii="宋体" w:hAnsi="宋体" w:eastAsia="宋体" w:cs="宋体"/>
                <w:b w:val="0"/>
                <w:i w:val="0"/>
                <w:color w:val="000000"/>
                <w:sz w:val="14"/>
              </w:rPr>
              <w:t>32</w:t>
            </w:r>
          </w:p>
        </w:tc>
        <w:tc>
          <w:tcPr>
            <w:tcW w:w="1100" w:type="dxa"/>
            <w:vAlign w:val="center"/>
          </w:tcPr>
          <w:p w14:paraId="5A1F903D">
            <w:pPr>
              <w:jc w:val="right"/>
            </w:pPr>
            <w:r>
              <w:rPr>
                <w:rFonts w:ascii="宋体" w:hAnsi="宋体" w:eastAsia="宋体" w:cs="宋体"/>
                <w:b w:val="0"/>
                <w:i w:val="0"/>
                <w:color w:val="000000"/>
                <w:sz w:val="14"/>
              </w:rPr>
              <w:t>6,823.97</w:t>
            </w:r>
          </w:p>
        </w:tc>
        <w:tc>
          <w:tcPr>
            <w:tcW w:w="2380" w:type="dxa"/>
            <w:vAlign w:val="center"/>
          </w:tcPr>
          <w:p w14:paraId="43A6842D">
            <w:pPr>
              <w:jc w:val="center"/>
            </w:pPr>
            <w:r>
              <w:rPr>
                <w:rFonts w:ascii="宋体" w:hAnsi="宋体" w:eastAsia="宋体" w:cs="宋体"/>
                <w:b w:val="0"/>
                <w:i w:val="0"/>
                <w:color w:val="000000"/>
                <w:sz w:val="14"/>
              </w:rPr>
              <w:t>总计</w:t>
            </w:r>
          </w:p>
        </w:tc>
        <w:tc>
          <w:tcPr>
            <w:tcW w:w="380" w:type="dxa"/>
            <w:vAlign w:val="center"/>
          </w:tcPr>
          <w:p w14:paraId="61D10AC5">
            <w:pPr>
              <w:jc w:val="center"/>
            </w:pPr>
            <w:r>
              <w:rPr>
                <w:rFonts w:ascii="宋体" w:hAnsi="宋体" w:eastAsia="宋体" w:cs="宋体"/>
                <w:b w:val="0"/>
                <w:i w:val="0"/>
                <w:color w:val="000000"/>
                <w:sz w:val="14"/>
              </w:rPr>
              <w:t>64</w:t>
            </w:r>
          </w:p>
        </w:tc>
        <w:tc>
          <w:tcPr>
            <w:tcW w:w="1100" w:type="dxa"/>
            <w:vAlign w:val="center"/>
          </w:tcPr>
          <w:p w14:paraId="7F34A8B1">
            <w:pPr>
              <w:jc w:val="right"/>
            </w:pPr>
            <w:r>
              <w:rPr>
                <w:rFonts w:ascii="宋体" w:hAnsi="宋体" w:eastAsia="宋体" w:cs="宋体"/>
                <w:b w:val="0"/>
                <w:i w:val="0"/>
                <w:color w:val="000000"/>
                <w:sz w:val="14"/>
              </w:rPr>
              <w:t>6,823.97</w:t>
            </w:r>
          </w:p>
        </w:tc>
        <w:tc>
          <w:tcPr>
            <w:tcW w:w="1100" w:type="dxa"/>
            <w:vAlign w:val="center"/>
          </w:tcPr>
          <w:p w14:paraId="45909FF0">
            <w:pPr>
              <w:jc w:val="right"/>
            </w:pPr>
            <w:r>
              <w:rPr>
                <w:rFonts w:ascii="宋体" w:hAnsi="宋体" w:eastAsia="宋体" w:cs="宋体"/>
                <w:b w:val="0"/>
                <w:i w:val="0"/>
                <w:color w:val="000000"/>
                <w:sz w:val="14"/>
              </w:rPr>
              <w:t>6,821.47</w:t>
            </w:r>
          </w:p>
        </w:tc>
        <w:tc>
          <w:tcPr>
            <w:tcW w:w="1100" w:type="dxa"/>
            <w:vAlign w:val="center"/>
          </w:tcPr>
          <w:p w14:paraId="166BF1FC"/>
        </w:tc>
        <w:tc>
          <w:tcPr>
            <w:tcW w:w="1112" w:type="dxa"/>
            <w:vAlign w:val="center"/>
          </w:tcPr>
          <w:p w14:paraId="312BDB57">
            <w:pPr>
              <w:jc w:val="right"/>
            </w:pPr>
            <w:r>
              <w:rPr>
                <w:rFonts w:ascii="宋体" w:hAnsi="宋体" w:eastAsia="宋体" w:cs="宋体"/>
                <w:b w:val="0"/>
                <w:i w:val="0"/>
                <w:color w:val="000000"/>
                <w:sz w:val="14"/>
              </w:rPr>
              <w:t>2.50</w:t>
            </w:r>
          </w:p>
        </w:tc>
      </w:tr>
      <w:tr w14:paraId="41B74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69F434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4489012"/>
        </w:tc>
      </w:tr>
      <w:tr w14:paraId="49346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963E9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9536B8"/>
        </w:tc>
      </w:tr>
      <w:tr w14:paraId="40A3B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BF023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54CCD9"/>
        </w:tc>
      </w:tr>
    </w:tbl>
    <w:p w14:paraId="5E890A3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225E2F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26DE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2ADB45C">
            <w:pPr>
              <w:jc w:val="right"/>
            </w:pPr>
            <w:r>
              <w:rPr>
                <w:rFonts w:ascii="宋体" w:hAnsi="宋体" w:eastAsia="宋体" w:cs="宋体"/>
                <w:sz w:val="20"/>
              </w:rPr>
              <w:t>公开05表</w:t>
            </w:r>
          </w:p>
        </w:tc>
      </w:tr>
      <w:tr w14:paraId="47DC24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133B4C">
            <w:pPr>
              <w:jc w:val="left"/>
            </w:pPr>
            <w:r>
              <w:rPr>
                <w:rFonts w:ascii="宋体" w:hAnsi="宋体" w:eastAsia="宋体" w:cs="宋体"/>
                <w:sz w:val="20"/>
              </w:rPr>
              <w:t>部门：辽宁省盘锦市盘山县高升街道办事处</w:t>
            </w:r>
          </w:p>
        </w:tc>
        <w:tc>
          <w:tcPr>
            <w:tcW w:w="2000" w:type="dxa"/>
          </w:tcPr>
          <w:p w14:paraId="487D0223">
            <w:pPr>
              <w:jc w:val="center"/>
            </w:pPr>
            <w:r>
              <w:rPr>
                <w:rFonts w:ascii="宋体" w:hAnsi="宋体" w:eastAsia="宋体" w:cs="宋体"/>
                <w:sz w:val="20"/>
              </w:rPr>
              <w:t>2023年度</w:t>
            </w:r>
          </w:p>
        </w:tc>
        <w:tc>
          <w:tcPr>
            <w:tcW w:w="4386" w:type="dxa"/>
          </w:tcPr>
          <w:p w14:paraId="41CA6E4F">
            <w:pPr>
              <w:jc w:val="right"/>
            </w:pPr>
            <w:r>
              <w:rPr>
                <w:rFonts w:ascii="宋体" w:hAnsi="宋体" w:eastAsia="宋体" w:cs="宋体"/>
                <w:sz w:val="20"/>
              </w:rPr>
              <w:t>金额单位：万元</w:t>
            </w:r>
          </w:p>
        </w:tc>
      </w:tr>
    </w:tbl>
    <w:p w14:paraId="1E61D4A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5E2A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CCA41AD">
            <w:pPr>
              <w:jc w:val="center"/>
            </w:pPr>
            <w:r>
              <w:rPr>
                <w:rFonts w:ascii="宋体" w:hAnsi="宋体" w:eastAsia="宋体" w:cs="宋体"/>
                <w:b w:val="0"/>
                <w:i w:val="0"/>
                <w:color w:val="000000"/>
                <w:sz w:val="20"/>
              </w:rPr>
              <w:t>项目</w:t>
            </w:r>
          </w:p>
        </w:tc>
        <w:tc>
          <w:tcPr>
            <w:tcW w:w="5912" w:type="dxa"/>
            <w:gridSpan w:val="3"/>
            <w:vAlign w:val="center"/>
          </w:tcPr>
          <w:p w14:paraId="2D65A6BE">
            <w:pPr>
              <w:jc w:val="center"/>
            </w:pPr>
            <w:r>
              <w:rPr>
                <w:rFonts w:ascii="宋体" w:hAnsi="宋体" w:eastAsia="宋体" w:cs="宋体"/>
                <w:b w:val="0"/>
                <w:i w:val="0"/>
                <w:color w:val="000000"/>
                <w:sz w:val="20"/>
              </w:rPr>
              <w:t>本年支出</w:t>
            </w:r>
          </w:p>
        </w:tc>
      </w:tr>
      <w:tr w14:paraId="4A60D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4377EF07">
            <w:pPr>
              <w:jc w:val="center"/>
            </w:pPr>
            <w:r>
              <w:rPr>
                <w:rFonts w:ascii="宋体" w:hAnsi="宋体" w:eastAsia="宋体" w:cs="宋体"/>
                <w:b w:val="0"/>
                <w:i w:val="0"/>
                <w:color w:val="000000"/>
                <w:sz w:val="20"/>
              </w:rPr>
              <w:t>功能分类科目编码</w:t>
            </w:r>
          </w:p>
        </w:tc>
        <w:tc>
          <w:tcPr>
            <w:tcW w:w="3900" w:type="dxa"/>
            <w:vMerge w:val="restart"/>
            <w:vAlign w:val="center"/>
          </w:tcPr>
          <w:p w14:paraId="66289E7E">
            <w:pPr>
              <w:jc w:val="center"/>
            </w:pPr>
            <w:r>
              <w:rPr>
                <w:rFonts w:ascii="宋体" w:hAnsi="宋体" w:eastAsia="宋体" w:cs="宋体"/>
                <w:b w:val="0"/>
                <w:i w:val="0"/>
                <w:color w:val="000000"/>
                <w:sz w:val="20"/>
              </w:rPr>
              <w:t>科目名称</w:t>
            </w:r>
          </w:p>
        </w:tc>
        <w:tc>
          <w:tcPr>
            <w:tcW w:w="1980" w:type="dxa"/>
            <w:vMerge w:val="restart"/>
            <w:vAlign w:val="center"/>
          </w:tcPr>
          <w:p w14:paraId="3B6CDBCD">
            <w:pPr>
              <w:jc w:val="center"/>
            </w:pPr>
            <w:r>
              <w:rPr>
                <w:rFonts w:ascii="宋体" w:hAnsi="宋体" w:eastAsia="宋体" w:cs="宋体"/>
                <w:b w:val="0"/>
                <w:i w:val="0"/>
                <w:color w:val="000000"/>
                <w:sz w:val="20"/>
              </w:rPr>
              <w:t>小计</w:t>
            </w:r>
          </w:p>
        </w:tc>
        <w:tc>
          <w:tcPr>
            <w:tcW w:w="1980" w:type="dxa"/>
            <w:vMerge w:val="restart"/>
            <w:vAlign w:val="center"/>
          </w:tcPr>
          <w:p w14:paraId="7D4FE389">
            <w:pPr>
              <w:jc w:val="center"/>
            </w:pPr>
            <w:r>
              <w:rPr>
                <w:rFonts w:ascii="宋体" w:hAnsi="宋体" w:eastAsia="宋体" w:cs="宋体"/>
                <w:b w:val="0"/>
                <w:i w:val="0"/>
                <w:color w:val="000000"/>
                <w:sz w:val="20"/>
              </w:rPr>
              <w:t>基本支出</w:t>
            </w:r>
          </w:p>
        </w:tc>
        <w:tc>
          <w:tcPr>
            <w:tcW w:w="1952" w:type="dxa"/>
            <w:vMerge w:val="restart"/>
            <w:vAlign w:val="center"/>
          </w:tcPr>
          <w:p w14:paraId="5184B2B4">
            <w:pPr>
              <w:jc w:val="center"/>
            </w:pPr>
            <w:r>
              <w:rPr>
                <w:rFonts w:ascii="宋体" w:hAnsi="宋体" w:eastAsia="宋体" w:cs="宋体"/>
                <w:b w:val="0"/>
                <w:i w:val="0"/>
                <w:color w:val="000000"/>
                <w:sz w:val="20"/>
              </w:rPr>
              <w:t>项目支出</w:t>
            </w:r>
          </w:p>
        </w:tc>
      </w:tr>
      <w:tr w14:paraId="5BDBD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1F63248D"/>
        </w:tc>
        <w:tc>
          <w:tcPr>
            <w:tcW w:w="3900" w:type="dxa"/>
            <w:vMerge w:val="continue"/>
            <w:vAlign w:val="center"/>
          </w:tcPr>
          <w:p w14:paraId="2805028D"/>
        </w:tc>
        <w:tc>
          <w:tcPr>
            <w:tcW w:w="1980" w:type="dxa"/>
            <w:vMerge w:val="continue"/>
            <w:vAlign w:val="center"/>
          </w:tcPr>
          <w:p w14:paraId="03EE2F53"/>
        </w:tc>
        <w:tc>
          <w:tcPr>
            <w:tcW w:w="1980" w:type="dxa"/>
            <w:vMerge w:val="continue"/>
            <w:vAlign w:val="center"/>
          </w:tcPr>
          <w:p w14:paraId="7BEDCBD5"/>
        </w:tc>
        <w:tc>
          <w:tcPr>
            <w:tcW w:w="1952" w:type="dxa"/>
            <w:vMerge w:val="continue"/>
            <w:vAlign w:val="center"/>
          </w:tcPr>
          <w:p w14:paraId="32F8706F"/>
        </w:tc>
      </w:tr>
      <w:tr w14:paraId="6E45B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69DA01E1"/>
        </w:tc>
        <w:tc>
          <w:tcPr>
            <w:tcW w:w="3900" w:type="dxa"/>
            <w:vMerge w:val="continue"/>
            <w:vAlign w:val="center"/>
          </w:tcPr>
          <w:p w14:paraId="518F869D"/>
        </w:tc>
        <w:tc>
          <w:tcPr>
            <w:tcW w:w="1980" w:type="dxa"/>
            <w:vMerge w:val="continue"/>
            <w:vAlign w:val="center"/>
          </w:tcPr>
          <w:p w14:paraId="53B3C4AE"/>
        </w:tc>
        <w:tc>
          <w:tcPr>
            <w:tcW w:w="1980" w:type="dxa"/>
            <w:vMerge w:val="continue"/>
            <w:vAlign w:val="center"/>
          </w:tcPr>
          <w:p w14:paraId="160E57EE"/>
        </w:tc>
        <w:tc>
          <w:tcPr>
            <w:tcW w:w="1952" w:type="dxa"/>
            <w:vMerge w:val="continue"/>
            <w:vAlign w:val="center"/>
          </w:tcPr>
          <w:p w14:paraId="3F547949"/>
        </w:tc>
      </w:tr>
      <w:tr w14:paraId="1F057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E6DF848">
            <w:pPr>
              <w:jc w:val="center"/>
            </w:pPr>
            <w:r>
              <w:rPr>
                <w:rFonts w:ascii="宋体" w:hAnsi="宋体" w:eastAsia="宋体" w:cs="宋体"/>
                <w:b w:val="0"/>
                <w:i w:val="0"/>
                <w:color w:val="000000"/>
                <w:sz w:val="20"/>
              </w:rPr>
              <w:t>栏次</w:t>
            </w:r>
          </w:p>
        </w:tc>
        <w:tc>
          <w:tcPr>
            <w:tcW w:w="1980" w:type="dxa"/>
            <w:vAlign w:val="center"/>
          </w:tcPr>
          <w:p w14:paraId="3AE25286">
            <w:pPr>
              <w:jc w:val="center"/>
            </w:pPr>
            <w:r>
              <w:rPr>
                <w:rFonts w:ascii="宋体" w:hAnsi="宋体" w:eastAsia="宋体" w:cs="宋体"/>
                <w:b w:val="0"/>
                <w:i w:val="0"/>
                <w:color w:val="000000"/>
                <w:sz w:val="20"/>
              </w:rPr>
              <w:t>1</w:t>
            </w:r>
          </w:p>
        </w:tc>
        <w:tc>
          <w:tcPr>
            <w:tcW w:w="1980" w:type="dxa"/>
            <w:vAlign w:val="center"/>
          </w:tcPr>
          <w:p w14:paraId="0DDF2100">
            <w:pPr>
              <w:jc w:val="center"/>
            </w:pPr>
            <w:r>
              <w:rPr>
                <w:rFonts w:ascii="宋体" w:hAnsi="宋体" w:eastAsia="宋体" w:cs="宋体"/>
                <w:b w:val="0"/>
                <w:i w:val="0"/>
                <w:color w:val="000000"/>
                <w:sz w:val="20"/>
              </w:rPr>
              <w:t>2</w:t>
            </w:r>
          </w:p>
        </w:tc>
        <w:tc>
          <w:tcPr>
            <w:tcW w:w="1952" w:type="dxa"/>
            <w:vAlign w:val="center"/>
          </w:tcPr>
          <w:p w14:paraId="19A20584">
            <w:pPr>
              <w:jc w:val="center"/>
            </w:pPr>
            <w:r>
              <w:rPr>
                <w:rFonts w:ascii="宋体" w:hAnsi="宋体" w:eastAsia="宋体" w:cs="宋体"/>
                <w:b w:val="0"/>
                <w:i w:val="0"/>
                <w:color w:val="000000"/>
                <w:sz w:val="20"/>
              </w:rPr>
              <w:t>3</w:t>
            </w:r>
          </w:p>
        </w:tc>
      </w:tr>
      <w:tr w14:paraId="70B2E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F7DD6D7">
            <w:pPr>
              <w:jc w:val="center"/>
            </w:pPr>
            <w:r>
              <w:rPr>
                <w:rFonts w:ascii="宋体" w:hAnsi="宋体" w:eastAsia="宋体" w:cs="宋体"/>
                <w:b w:val="0"/>
                <w:i w:val="0"/>
                <w:color w:val="000000"/>
                <w:sz w:val="20"/>
              </w:rPr>
              <w:t>合计</w:t>
            </w:r>
          </w:p>
        </w:tc>
        <w:tc>
          <w:tcPr>
            <w:tcW w:w="1980" w:type="dxa"/>
            <w:vAlign w:val="center"/>
          </w:tcPr>
          <w:p w14:paraId="2766093C">
            <w:pPr>
              <w:jc w:val="right"/>
            </w:pPr>
            <w:r>
              <w:rPr>
                <w:rFonts w:ascii="宋体" w:hAnsi="宋体" w:eastAsia="宋体" w:cs="宋体"/>
                <w:b/>
                <w:i w:val="0"/>
                <w:color w:val="000000"/>
                <w:sz w:val="20"/>
              </w:rPr>
              <w:t>6,821.47</w:t>
            </w:r>
          </w:p>
        </w:tc>
        <w:tc>
          <w:tcPr>
            <w:tcW w:w="1980" w:type="dxa"/>
            <w:vAlign w:val="center"/>
          </w:tcPr>
          <w:p w14:paraId="5935DA3D">
            <w:pPr>
              <w:jc w:val="right"/>
            </w:pPr>
            <w:r>
              <w:rPr>
                <w:rFonts w:ascii="宋体" w:hAnsi="宋体" w:eastAsia="宋体" w:cs="宋体"/>
                <w:b/>
                <w:i w:val="0"/>
                <w:color w:val="000000"/>
                <w:sz w:val="20"/>
              </w:rPr>
              <w:t>1,762.84</w:t>
            </w:r>
          </w:p>
        </w:tc>
        <w:tc>
          <w:tcPr>
            <w:tcW w:w="1952" w:type="dxa"/>
            <w:vAlign w:val="center"/>
          </w:tcPr>
          <w:p w14:paraId="6057F346">
            <w:pPr>
              <w:jc w:val="right"/>
            </w:pPr>
            <w:r>
              <w:rPr>
                <w:rFonts w:ascii="宋体" w:hAnsi="宋体" w:eastAsia="宋体" w:cs="宋体"/>
                <w:b/>
                <w:i w:val="0"/>
                <w:color w:val="000000"/>
                <w:sz w:val="20"/>
              </w:rPr>
              <w:t>5,058.62</w:t>
            </w:r>
          </w:p>
        </w:tc>
      </w:tr>
      <w:tr w14:paraId="66B05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5FF803E">
            <w:pPr>
              <w:jc w:val="left"/>
            </w:pPr>
            <w:r>
              <w:rPr>
                <w:rFonts w:ascii="宋体" w:hAnsi="宋体" w:eastAsia="宋体" w:cs="宋体"/>
                <w:b w:val="0"/>
                <w:i w:val="0"/>
                <w:color w:val="000000"/>
                <w:sz w:val="20"/>
              </w:rPr>
              <w:t>201</w:t>
            </w:r>
          </w:p>
        </w:tc>
        <w:tc>
          <w:tcPr>
            <w:tcW w:w="3900" w:type="dxa"/>
            <w:vAlign w:val="center"/>
          </w:tcPr>
          <w:p w14:paraId="63F7A7CA">
            <w:pPr>
              <w:jc w:val="left"/>
            </w:pPr>
            <w:r>
              <w:rPr>
                <w:rFonts w:ascii="宋体" w:hAnsi="宋体" w:eastAsia="宋体" w:cs="宋体"/>
                <w:b w:val="0"/>
                <w:i w:val="0"/>
                <w:color w:val="000000"/>
                <w:sz w:val="20"/>
              </w:rPr>
              <w:t>一般公共服务支出</w:t>
            </w:r>
          </w:p>
        </w:tc>
        <w:tc>
          <w:tcPr>
            <w:tcW w:w="1980" w:type="dxa"/>
            <w:vAlign w:val="center"/>
          </w:tcPr>
          <w:p w14:paraId="147DB5F2">
            <w:pPr>
              <w:jc w:val="right"/>
            </w:pPr>
            <w:r>
              <w:rPr>
                <w:rFonts w:ascii="宋体" w:hAnsi="宋体" w:eastAsia="宋体" w:cs="宋体"/>
                <w:b w:val="0"/>
                <w:i w:val="0"/>
                <w:color w:val="000000"/>
                <w:sz w:val="20"/>
              </w:rPr>
              <w:t>880.52</w:t>
            </w:r>
          </w:p>
        </w:tc>
        <w:tc>
          <w:tcPr>
            <w:tcW w:w="1980" w:type="dxa"/>
            <w:vAlign w:val="center"/>
          </w:tcPr>
          <w:p w14:paraId="1DB9CF9B">
            <w:pPr>
              <w:jc w:val="right"/>
            </w:pPr>
            <w:r>
              <w:rPr>
                <w:rFonts w:ascii="宋体" w:hAnsi="宋体" w:eastAsia="宋体" w:cs="宋体"/>
                <w:b w:val="0"/>
                <w:i w:val="0"/>
                <w:color w:val="000000"/>
                <w:sz w:val="20"/>
              </w:rPr>
              <w:t>877.19</w:t>
            </w:r>
          </w:p>
        </w:tc>
        <w:tc>
          <w:tcPr>
            <w:tcW w:w="1952" w:type="dxa"/>
            <w:vAlign w:val="center"/>
          </w:tcPr>
          <w:p w14:paraId="169E2C6D">
            <w:pPr>
              <w:jc w:val="right"/>
            </w:pPr>
            <w:r>
              <w:rPr>
                <w:rFonts w:ascii="宋体" w:hAnsi="宋体" w:eastAsia="宋体" w:cs="宋体"/>
                <w:b w:val="0"/>
                <w:i w:val="0"/>
                <w:color w:val="000000"/>
                <w:sz w:val="20"/>
              </w:rPr>
              <w:t>3.33</w:t>
            </w:r>
          </w:p>
        </w:tc>
      </w:tr>
      <w:tr w14:paraId="431F3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95E84C">
            <w:pPr>
              <w:jc w:val="left"/>
            </w:pPr>
            <w:r>
              <w:rPr>
                <w:rFonts w:ascii="宋体" w:hAnsi="宋体" w:eastAsia="宋体" w:cs="宋体"/>
                <w:b w:val="0"/>
                <w:i w:val="0"/>
                <w:color w:val="000000"/>
                <w:sz w:val="20"/>
              </w:rPr>
              <w:t>20103</w:t>
            </w:r>
          </w:p>
        </w:tc>
        <w:tc>
          <w:tcPr>
            <w:tcW w:w="3900" w:type="dxa"/>
            <w:vAlign w:val="center"/>
          </w:tcPr>
          <w:p w14:paraId="524D87E2">
            <w:pPr>
              <w:jc w:val="left"/>
            </w:pPr>
            <w:r>
              <w:rPr>
                <w:rFonts w:ascii="宋体" w:hAnsi="宋体" w:eastAsia="宋体" w:cs="宋体"/>
                <w:b w:val="0"/>
                <w:i w:val="0"/>
                <w:color w:val="000000"/>
                <w:sz w:val="20"/>
              </w:rPr>
              <w:t>政府办公厅（室）及相关机构事务</w:t>
            </w:r>
          </w:p>
        </w:tc>
        <w:tc>
          <w:tcPr>
            <w:tcW w:w="1980" w:type="dxa"/>
            <w:vAlign w:val="center"/>
          </w:tcPr>
          <w:p w14:paraId="4B813EA4">
            <w:pPr>
              <w:jc w:val="right"/>
            </w:pPr>
            <w:r>
              <w:rPr>
                <w:rFonts w:ascii="宋体" w:hAnsi="宋体" w:eastAsia="宋体" w:cs="宋体"/>
                <w:b w:val="0"/>
                <w:i w:val="0"/>
                <w:color w:val="000000"/>
                <w:sz w:val="20"/>
              </w:rPr>
              <w:t>880.52</w:t>
            </w:r>
          </w:p>
        </w:tc>
        <w:tc>
          <w:tcPr>
            <w:tcW w:w="1980" w:type="dxa"/>
            <w:vAlign w:val="center"/>
          </w:tcPr>
          <w:p w14:paraId="7551FA68">
            <w:pPr>
              <w:jc w:val="right"/>
            </w:pPr>
            <w:r>
              <w:rPr>
                <w:rFonts w:ascii="宋体" w:hAnsi="宋体" w:eastAsia="宋体" w:cs="宋体"/>
                <w:b w:val="0"/>
                <w:i w:val="0"/>
                <w:color w:val="000000"/>
                <w:sz w:val="20"/>
              </w:rPr>
              <w:t>877.19</w:t>
            </w:r>
          </w:p>
        </w:tc>
        <w:tc>
          <w:tcPr>
            <w:tcW w:w="1952" w:type="dxa"/>
            <w:vAlign w:val="center"/>
          </w:tcPr>
          <w:p w14:paraId="5C2DBE4A">
            <w:pPr>
              <w:jc w:val="right"/>
            </w:pPr>
            <w:r>
              <w:rPr>
                <w:rFonts w:ascii="宋体" w:hAnsi="宋体" w:eastAsia="宋体" w:cs="宋体"/>
                <w:b w:val="0"/>
                <w:i w:val="0"/>
                <w:color w:val="000000"/>
                <w:sz w:val="20"/>
              </w:rPr>
              <w:t>3.33</w:t>
            </w:r>
          </w:p>
        </w:tc>
      </w:tr>
      <w:tr w14:paraId="7A1DF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74D8FCC">
            <w:pPr>
              <w:jc w:val="left"/>
            </w:pPr>
            <w:r>
              <w:rPr>
                <w:rFonts w:ascii="宋体" w:hAnsi="宋体" w:eastAsia="宋体" w:cs="宋体"/>
                <w:b w:val="0"/>
                <w:i w:val="0"/>
                <w:color w:val="000000"/>
                <w:sz w:val="20"/>
              </w:rPr>
              <w:t>2010301</w:t>
            </w:r>
          </w:p>
        </w:tc>
        <w:tc>
          <w:tcPr>
            <w:tcW w:w="3900" w:type="dxa"/>
            <w:vAlign w:val="center"/>
          </w:tcPr>
          <w:p w14:paraId="1DB6D90F">
            <w:pPr>
              <w:jc w:val="left"/>
            </w:pPr>
            <w:r>
              <w:rPr>
                <w:rFonts w:ascii="宋体" w:hAnsi="宋体" w:eastAsia="宋体" w:cs="宋体"/>
                <w:b w:val="0"/>
                <w:i w:val="0"/>
                <w:color w:val="000000"/>
                <w:sz w:val="20"/>
              </w:rPr>
              <w:t>行政运行</w:t>
            </w:r>
          </w:p>
        </w:tc>
        <w:tc>
          <w:tcPr>
            <w:tcW w:w="1980" w:type="dxa"/>
            <w:vAlign w:val="center"/>
          </w:tcPr>
          <w:p w14:paraId="4692EB7E">
            <w:pPr>
              <w:jc w:val="right"/>
            </w:pPr>
            <w:r>
              <w:rPr>
                <w:rFonts w:ascii="宋体" w:hAnsi="宋体" w:eastAsia="宋体" w:cs="宋体"/>
                <w:b w:val="0"/>
                <w:i w:val="0"/>
                <w:color w:val="000000"/>
                <w:sz w:val="20"/>
              </w:rPr>
              <w:t>311.22</w:t>
            </w:r>
          </w:p>
        </w:tc>
        <w:tc>
          <w:tcPr>
            <w:tcW w:w="1980" w:type="dxa"/>
            <w:vAlign w:val="center"/>
          </w:tcPr>
          <w:p w14:paraId="7C84BF8C">
            <w:pPr>
              <w:jc w:val="right"/>
            </w:pPr>
            <w:r>
              <w:rPr>
                <w:rFonts w:ascii="宋体" w:hAnsi="宋体" w:eastAsia="宋体" w:cs="宋体"/>
                <w:b w:val="0"/>
                <w:i w:val="0"/>
                <w:color w:val="000000"/>
                <w:sz w:val="20"/>
              </w:rPr>
              <w:t>311.22</w:t>
            </w:r>
          </w:p>
        </w:tc>
        <w:tc>
          <w:tcPr>
            <w:tcW w:w="1952" w:type="dxa"/>
            <w:vAlign w:val="center"/>
          </w:tcPr>
          <w:p w14:paraId="5863FD05">
            <w:pPr>
              <w:jc w:val="right"/>
            </w:pPr>
            <w:r>
              <w:rPr>
                <w:rFonts w:ascii="宋体" w:hAnsi="宋体" w:eastAsia="宋体" w:cs="宋体"/>
                <w:b w:val="0"/>
                <w:i w:val="0"/>
                <w:color w:val="000000"/>
                <w:sz w:val="20"/>
              </w:rPr>
              <w:t>0.00</w:t>
            </w:r>
          </w:p>
        </w:tc>
      </w:tr>
      <w:tr w14:paraId="4D87E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CF6107">
            <w:pPr>
              <w:jc w:val="left"/>
            </w:pPr>
            <w:r>
              <w:rPr>
                <w:rFonts w:ascii="宋体" w:hAnsi="宋体" w:eastAsia="宋体" w:cs="宋体"/>
                <w:b w:val="0"/>
                <w:i w:val="0"/>
                <w:color w:val="000000"/>
                <w:sz w:val="20"/>
              </w:rPr>
              <w:t>2010302</w:t>
            </w:r>
          </w:p>
        </w:tc>
        <w:tc>
          <w:tcPr>
            <w:tcW w:w="3900" w:type="dxa"/>
            <w:vAlign w:val="center"/>
          </w:tcPr>
          <w:p w14:paraId="4046CFF3">
            <w:pPr>
              <w:jc w:val="left"/>
            </w:pPr>
            <w:r>
              <w:rPr>
                <w:rFonts w:ascii="宋体" w:hAnsi="宋体" w:eastAsia="宋体" w:cs="宋体"/>
                <w:b w:val="0"/>
                <w:i w:val="0"/>
                <w:color w:val="000000"/>
                <w:sz w:val="20"/>
              </w:rPr>
              <w:t>一般行政管理事务</w:t>
            </w:r>
          </w:p>
        </w:tc>
        <w:tc>
          <w:tcPr>
            <w:tcW w:w="1980" w:type="dxa"/>
            <w:vAlign w:val="center"/>
          </w:tcPr>
          <w:p w14:paraId="61C0B6D1">
            <w:pPr>
              <w:jc w:val="right"/>
            </w:pPr>
            <w:r>
              <w:rPr>
                <w:rFonts w:ascii="宋体" w:hAnsi="宋体" w:eastAsia="宋体" w:cs="宋体"/>
                <w:b w:val="0"/>
                <w:i w:val="0"/>
                <w:color w:val="000000"/>
                <w:sz w:val="20"/>
              </w:rPr>
              <w:t>3.33</w:t>
            </w:r>
          </w:p>
        </w:tc>
        <w:tc>
          <w:tcPr>
            <w:tcW w:w="1980" w:type="dxa"/>
            <w:vAlign w:val="center"/>
          </w:tcPr>
          <w:p w14:paraId="6142DC8B">
            <w:pPr>
              <w:jc w:val="right"/>
            </w:pPr>
            <w:r>
              <w:rPr>
                <w:rFonts w:ascii="宋体" w:hAnsi="宋体" w:eastAsia="宋体" w:cs="宋体"/>
                <w:b w:val="0"/>
                <w:i w:val="0"/>
                <w:color w:val="000000"/>
                <w:sz w:val="20"/>
              </w:rPr>
              <w:t>0.00</w:t>
            </w:r>
          </w:p>
        </w:tc>
        <w:tc>
          <w:tcPr>
            <w:tcW w:w="1952" w:type="dxa"/>
            <w:vAlign w:val="center"/>
          </w:tcPr>
          <w:p w14:paraId="08554BB2">
            <w:pPr>
              <w:jc w:val="right"/>
            </w:pPr>
            <w:r>
              <w:rPr>
                <w:rFonts w:ascii="宋体" w:hAnsi="宋体" w:eastAsia="宋体" w:cs="宋体"/>
                <w:b w:val="0"/>
                <w:i w:val="0"/>
                <w:color w:val="000000"/>
                <w:sz w:val="20"/>
              </w:rPr>
              <w:t>3.33</w:t>
            </w:r>
          </w:p>
        </w:tc>
      </w:tr>
      <w:tr w14:paraId="7F332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2A52B9">
            <w:pPr>
              <w:jc w:val="left"/>
            </w:pPr>
            <w:r>
              <w:rPr>
                <w:rFonts w:ascii="宋体" w:hAnsi="宋体" w:eastAsia="宋体" w:cs="宋体"/>
                <w:b w:val="0"/>
                <w:i w:val="0"/>
                <w:color w:val="000000"/>
                <w:sz w:val="20"/>
              </w:rPr>
              <w:t>2010350</w:t>
            </w:r>
          </w:p>
        </w:tc>
        <w:tc>
          <w:tcPr>
            <w:tcW w:w="3900" w:type="dxa"/>
            <w:vAlign w:val="center"/>
          </w:tcPr>
          <w:p w14:paraId="5C56593B">
            <w:pPr>
              <w:jc w:val="left"/>
            </w:pPr>
            <w:r>
              <w:rPr>
                <w:rFonts w:ascii="宋体" w:hAnsi="宋体" w:eastAsia="宋体" w:cs="宋体"/>
                <w:b w:val="0"/>
                <w:i w:val="0"/>
                <w:color w:val="000000"/>
                <w:sz w:val="20"/>
              </w:rPr>
              <w:t>事业运行</w:t>
            </w:r>
          </w:p>
        </w:tc>
        <w:tc>
          <w:tcPr>
            <w:tcW w:w="1980" w:type="dxa"/>
            <w:vAlign w:val="center"/>
          </w:tcPr>
          <w:p w14:paraId="6D890051">
            <w:pPr>
              <w:jc w:val="right"/>
            </w:pPr>
            <w:r>
              <w:rPr>
                <w:rFonts w:ascii="宋体" w:hAnsi="宋体" w:eastAsia="宋体" w:cs="宋体"/>
                <w:b w:val="0"/>
                <w:i w:val="0"/>
                <w:color w:val="000000"/>
                <w:sz w:val="20"/>
              </w:rPr>
              <w:t>565.97</w:t>
            </w:r>
          </w:p>
        </w:tc>
        <w:tc>
          <w:tcPr>
            <w:tcW w:w="1980" w:type="dxa"/>
            <w:vAlign w:val="center"/>
          </w:tcPr>
          <w:p w14:paraId="61CA91B2">
            <w:pPr>
              <w:jc w:val="right"/>
            </w:pPr>
            <w:r>
              <w:rPr>
                <w:rFonts w:ascii="宋体" w:hAnsi="宋体" w:eastAsia="宋体" w:cs="宋体"/>
                <w:b w:val="0"/>
                <w:i w:val="0"/>
                <w:color w:val="000000"/>
                <w:sz w:val="20"/>
              </w:rPr>
              <w:t>565.97</w:t>
            </w:r>
          </w:p>
        </w:tc>
        <w:tc>
          <w:tcPr>
            <w:tcW w:w="1952" w:type="dxa"/>
            <w:vAlign w:val="center"/>
          </w:tcPr>
          <w:p w14:paraId="620886A6">
            <w:pPr>
              <w:jc w:val="right"/>
            </w:pPr>
            <w:r>
              <w:rPr>
                <w:rFonts w:ascii="宋体" w:hAnsi="宋体" w:eastAsia="宋体" w:cs="宋体"/>
                <w:b w:val="0"/>
                <w:i w:val="0"/>
                <w:color w:val="000000"/>
                <w:sz w:val="20"/>
              </w:rPr>
              <w:t>0.00</w:t>
            </w:r>
          </w:p>
        </w:tc>
      </w:tr>
      <w:tr w14:paraId="64AE8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A0F6D3">
            <w:pPr>
              <w:jc w:val="left"/>
            </w:pPr>
            <w:r>
              <w:rPr>
                <w:rFonts w:ascii="宋体" w:hAnsi="宋体" w:eastAsia="宋体" w:cs="宋体"/>
                <w:b w:val="0"/>
                <w:i w:val="0"/>
                <w:color w:val="000000"/>
                <w:sz w:val="20"/>
              </w:rPr>
              <w:t>204</w:t>
            </w:r>
          </w:p>
        </w:tc>
        <w:tc>
          <w:tcPr>
            <w:tcW w:w="3900" w:type="dxa"/>
            <w:vAlign w:val="center"/>
          </w:tcPr>
          <w:p w14:paraId="1EB9A3AA">
            <w:pPr>
              <w:jc w:val="left"/>
            </w:pPr>
            <w:r>
              <w:rPr>
                <w:rFonts w:ascii="宋体" w:hAnsi="宋体" w:eastAsia="宋体" w:cs="宋体"/>
                <w:b w:val="0"/>
                <w:i w:val="0"/>
                <w:color w:val="000000"/>
                <w:sz w:val="20"/>
              </w:rPr>
              <w:t>公共安全支出</w:t>
            </w:r>
          </w:p>
        </w:tc>
        <w:tc>
          <w:tcPr>
            <w:tcW w:w="1980" w:type="dxa"/>
            <w:vAlign w:val="center"/>
          </w:tcPr>
          <w:p w14:paraId="7F418ED3">
            <w:pPr>
              <w:jc w:val="right"/>
            </w:pPr>
            <w:r>
              <w:rPr>
                <w:rFonts w:ascii="宋体" w:hAnsi="宋体" w:eastAsia="宋体" w:cs="宋体"/>
                <w:b w:val="0"/>
                <w:i w:val="0"/>
                <w:color w:val="000000"/>
                <w:sz w:val="20"/>
              </w:rPr>
              <w:t>1.00</w:t>
            </w:r>
          </w:p>
        </w:tc>
        <w:tc>
          <w:tcPr>
            <w:tcW w:w="1980" w:type="dxa"/>
            <w:vAlign w:val="center"/>
          </w:tcPr>
          <w:p w14:paraId="048EB302">
            <w:pPr>
              <w:jc w:val="right"/>
            </w:pPr>
            <w:r>
              <w:rPr>
                <w:rFonts w:ascii="宋体" w:hAnsi="宋体" w:eastAsia="宋体" w:cs="宋体"/>
                <w:b w:val="0"/>
                <w:i w:val="0"/>
                <w:color w:val="000000"/>
                <w:sz w:val="20"/>
              </w:rPr>
              <w:t>1.00</w:t>
            </w:r>
          </w:p>
        </w:tc>
        <w:tc>
          <w:tcPr>
            <w:tcW w:w="1952" w:type="dxa"/>
            <w:vAlign w:val="center"/>
          </w:tcPr>
          <w:p w14:paraId="22F3C510">
            <w:pPr>
              <w:jc w:val="right"/>
            </w:pPr>
            <w:r>
              <w:rPr>
                <w:rFonts w:ascii="宋体" w:hAnsi="宋体" w:eastAsia="宋体" w:cs="宋体"/>
                <w:b w:val="0"/>
                <w:i w:val="0"/>
                <w:color w:val="000000"/>
                <w:sz w:val="20"/>
              </w:rPr>
              <w:t>0.00</w:t>
            </w:r>
          </w:p>
        </w:tc>
      </w:tr>
      <w:tr w14:paraId="6BFD1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6A4B4C7">
            <w:pPr>
              <w:jc w:val="left"/>
            </w:pPr>
            <w:r>
              <w:rPr>
                <w:rFonts w:ascii="宋体" w:hAnsi="宋体" w:eastAsia="宋体" w:cs="宋体"/>
                <w:b w:val="0"/>
                <w:i w:val="0"/>
                <w:color w:val="000000"/>
                <w:sz w:val="20"/>
              </w:rPr>
              <w:t>20402</w:t>
            </w:r>
          </w:p>
        </w:tc>
        <w:tc>
          <w:tcPr>
            <w:tcW w:w="3900" w:type="dxa"/>
            <w:vAlign w:val="center"/>
          </w:tcPr>
          <w:p w14:paraId="469C2E49">
            <w:pPr>
              <w:jc w:val="left"/>
            </w:pPr>
            <w:r>
              <w:rPr>
                <w:rFonts w:ascii="宋体" w:hAnsi="宋体" w:eastAsia="宋体" w:cs="宋体"/>
                <w:b w:val="0"/>
                <w:i w:val="0"/>
                <w:color w:val="000000"/>
                <w:sz w:val="20"/>
              </w:rPr>
              <w:t>公安</w:t>
            </w:r>
          </w:p>
        </w:tc>
        <w:tc>
          <w:tcPr>
            <w:tcW w:w="1980" w:type="dxa"/>
            <w:vAlign w:val="center"/>
          </w:tcPr>
          <w:p w14:paraId="0AAB4687">
            <w:pPr>
              <w:jc w:val="right"/>
            </w:pPr>
            <w:r>
              <w:rPr>
                <w:rFonts w:ascii="宋体" w:hAnsi="宋体" w:eastAsia="宋体" w:cs="宋体"/>
                <w:b w:val="0"/>
                <w:i w:val="0"/>
                <w:color w:val="000000"/>
                <w:sz w:val="20"/>
              </w:rPr>
              <w:t>1.00</w:t>
            </w:r>
          </w:p>
        </w:tc>
        <w:tc>
          <w:tcPr>
            <w:tcW w:w="1980" w:type="dxa"/>
            <w:vAlign w:val="center"/>
          </w:tcPr>
          <w:p w14:paraId="4F002700">
            <w:pPr>
              <w:jc w:val="right"/>
            </w:pPr>
            <w:r>
              <w:rPr>
                <w:rFonts w:ascii="宋体" w:hAnsi="宋体" w:eastAsia="宋体" w:cs="宋体"/>
                <w:b w:val="0"/>
                <w:i w:val="0"/>
                <w:color w:val="000000"/>
                <w:sz w:val="20"/>
              </w:rPr>
              <w:t>1.00</w:t>
            </w:r>
          </w:p>
        </w:tc>
        <w:tc>
          <w:tcPr>
            <w:tcW w:w="1952" w:type="dxa"/>
            <w:vAlign w:val="center"/>
          </w:tcPr>
          <w:p w14:paraId="7A3521FB">
            <w:pPr>
              <w:jc w:val="right"/>
            </w:pPr>
            <w:r>
              <w:rPr>
                <w:rFonts w:ascii="宋体" w:hAnsi="宋体" w:eastAsia="宋体" w:cs="宋体"/>
                <w:b w:val="0"/>
                <w:i w:val="0"/>
                <w:color w:val="000000"/>
                <w:sz w:val="20"/>
              </w:rPr>
              <w:t>0.00</w:t>
            </w:r>
          </w:p>
        </w:tc>
      </w:tr>
      <w:tr w14:paraId="3766F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29C0B99">
            <w:pPr>
              <w:jc w:val="left"/>
            </w:pPr>
            <w:r>
              <w:rPr>
                <w:rFonts w:ascii="宋体" w:hAnsi="宋体" w:eastAsia="宋体" w:cs="宋体"/>
                <w:b w:val="0"/>
                <w:i w:val="0"/>
                <w:color w:val="000000"/>
                <w:sz w:val="20"/>
              </w:rPr>
              <w:t>2040220</w:t>
            </w:r>
          </w:p>
        </w:tc>
        <w:tc>
          <w:tcPr>
            <w:tcW w:w="3900" w:type="dxa"/>
            <w:vAlign w:val="center"/>
          </w:tcPr>
          <w:p w14:paraId="2503858C">
            <w:pPr>
              <w:jc w:val="left"/>
            </w:pPr>
            <w:r>
              <w:rPr>
                <w:rFonts w:ascii="宋体" w:hAnsi="宋体" w:eastAsia="宋体" w:cs="宋体"/>
                <w:b w:val="0"/>
                <w:i w:val="0"/>
                <w:color w:val="000000"/>
                <w:sz w:val="20"/>
              </w:rPr>
              <w:t>执法办案</w:t>
            </w:r>
          </w:p>
        </w:tc>
        <w:tc>
          <w:tcPr>
            <w:tcW w:w="1980" w:type="dxa"/>
            <w:vAlign w:val="center"/>
          </w:tcPr>
          <w:p w14:paraId="747EE12B">
            <w:pPr>
              <w:jc w:val="right"/>
            </w:pPr>
            <w:r>
              <w:rPr>
                <w:rFonts w:ascii="宋体" w:hAnsi="宋体" w:eastAsia="宋体" w:cs="宋体"/>
                <w:b w:val="0"/>
                <w:i w:val="0"/>
                <w:color w:val="000000"/>
                <w:sz w:val="20"/>
              </w:rPr>
              <w:t>1.00</w:t>
            </w:r>
          </w:p>
        </w:tc>
        <w:tc>
          <w:tcPr>
            <w:tcW w:w="1980" w:type="dxa"/>
            <w:vAlign w:val="center"/>
          </w:tcPr>
          <w:p w14:paraId="63152F50">
            <w:pPr>
              <w:jc w:val="right"/>
            </w:pPr>
            <w:r>
              <w:rPr>
                <w:rFonts w:ascii="宋体" w:hAnsi="宋体" w:eastAsia="宋体" w:cs="宋体"/>
                <w:b w:val="0"/>
                <w:i w:val="0"/>
                <w:color w:val="000000"/>
                <w:sz w:val="20"/>
              </w:rPr>
              <w:t>1.00</w:t>
            </w:r>
          </w:p>
        </w:tc>
        <w:tc>
          <w:tcPr>
            <w:tcW w:w="1952" w:type="dxa"/>
            <w:vAlign w:val="center"/>
          </w:tcPr>
          <w:p w14:paraId="5F453023">
            <w:pPr>
              <w:jc w:val="right"/>
            </w:pPr>
            <w:r>
              <w:rPr>
                <w:rFonts w:ascii="宋体" w:hAnsi="宋体" w:eastAsia="宋体" w:cs="宋体"/>
                <w:b w:val="0"/>
                <w:i w:val="0"/>
                <w:color w:val="000000"/>
                <w:sz w:val="20"/>
              </w:rPr>
              <w:t>0.00</w:t>
            </w:r>
          </w:p>
        </w:tc>
      </w:tr>
      <w:tr w14:paraId="4560C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4047B21">
            <w:pPr>
              <w:jc w:val="left"/>
            </w:pPr>
            <w:r>
              <w:rPr>
                <w:rFonts w:ascii="宋体" w:hAnsi="宋体" w:eastAsia="宋体" w:cs="宋体"/>
                <w:b w:val="0"/>
                <w:i w:val="0"/>
                <w:color w:val="000000"/>
                <w:sz w:val="20"/>
              </w:rPr>
              <w:t>208</w:t>
            </w:r>
          </w:p>
        </w:tc>
        <w:tc>
          <w:tcPr>
            <w:tcW w:w="3900" w:type="dxa"/>
            <w:vAlign w:val="center"/>
          </w:tcPr>
          <w:p w14:paraId="62E86838">
            <w:pPr>
              <w:jc w:val="left"/>
            </w:pPr>
            <w:r>
              <w:rPr>
                <w:rFonts w:ascii="宋体" w:hAnsi="宋体" w:eastAsia="宋体" w:cs="宋体"/>
                <w:b w:val="0"/>
                <w:i w:val="0"/>
                <w:color w:val="000000"/>
                <w:sz w:val="20"/>
              </w:rPr>
              <w:t>社会保障和就业支出</w:t>
            </w:r>
          </w:p>
        </w:tc>
        <w:tc>
          <w:tcPr>
            <w:tcW w:w="1980" w:type="dxa"/>
            <w:vAlign w:val="center"/>
          </w:tcPr>
          <w:p w14:paraId="3280F801">
            <w:pPr>
              <w:jc w:val="right"/>
            </w:pPr>
            <w:r>
              <w:rPr>
                <w:rFonts w:ascii="宋体" w:hAnsi="宋体" w:eastAsia="宋体" w:cs="宋体"/>
                <w:b w:val="0"/>
                <w:i w:val="0"/>
                <w:color w:val="000000"/>
                <w:sz w:val="20"/>
              </w:rPr>
              <w:t>320.20</w:t>
            </w:r>
          </w:p>
        </w:tc>
        <w:tc>
          <w:tcPr>
            <w:tcW w:w="1980" w:type="dxa"/>
            <w:vAlign w:val="center"/>
          </w:tcPr>
          <w:p w14:paraId="0C762762">
            <w:pPr>
              <w:jc w:val="right"/>
            </w:pPr>
            <w:r>
              <w:rPr>
                <w:rFonts w:ascii="宋体" w:hAnsi="宋体" w:eastAsia="宋体" w:cs="宋体"/>
                <w:b w:val="0"/>
                <w:i w:val="0"/>
                <w:color w:val="000000"/>
                <w:sz w:val="20"/>
              </w:rPr>
              <w:t>311.57</w:t>
            </w:r>
          </w:p>
        </w:tc>
        <w:tc>
          <w:tcPr>
            <w:tcW w:w="1952" w:type="dxa"/>
            <w:vAlign w:val="center"/>
          </w:tcPr>
          <w:p w14:paraId="5235F7C8">
            <w:pPr>
              <w:jc w:val="right"/>
            </w:pPr>
            <w:r>
              <w:rPr>
                <w:rFonts w:ascii="宋体" w:hAnsi="宋体" w:eastAsia="宋体" w:cs="宋体"/>
                <w:b w:val="0"/>
                <w:i w:val="0"/>
                <w:color w:val="000000"/>
                <w:sz w:val="20"/>
              </w:rPr>
              <w:t>8.63</w:t>
            </w:r>
          </w:p>
        </w:tc>
      </w:tr>
      <w:tr w14:paraId="5E84B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41F11BB">
            <w:pPr>
              <w:jc w:val="left"/>
            </w:pPr>
            <w:r>
              <w:rPr>
                <w:rFonts w:ascii="宋体" w:hAnsi="宋体" w:eastAsia="宋体" w:cs="宋体"/>
                <w:b w:val="0"/>
                <w:i w:val="0"/>
                <w:color w:val="000000"/>
                <w:sz w:val="20"/>
              </w:rPr>
              <w:t>20802</w:t>
            </w:r>
          </w:p>
        </w:tc>
        <w:tc>
          <w:tcPr>
            <w:tcW w:w="3900" w:type="dxa"/>
            <w:vAlign w:val="center"/>
          </w:tcPr>
          <w:p w14:paraId="16416018">
            <w:pPr>
              <w:jc w:val="left"/>
            </w:pPr>
            <w:r>
              <w:rPr>
                <w:rFonts w:ascii="宋体" w:hAnsi="宋体" w:eastAsia="宋体" w:cs="宋体"/>
                <w:b w:val="0"/>
                <w:i w:val="0"/>
                <w:color w:val="000000"/>
                <w:sz w:val="20"/>
              </w:rPr>
              <w:t>民政管理事务</w:t>
            </w:r>
          </w:p>
        </w:tc>
        <w:tc>
          <w:tcPr>
            <w:tcW w:w="1980" w:type="dxa"/>
            <w:vAlign w:val="center"/>
          </w:tcPr>
          <w:p w14:paraId="0CB5DDBA">
            <w:pPr>
              <w:jc w:val="right"/>
            </w:pPr>
            <w:r>
              <w:rPr>
                <w:rFonts w:ascii="宋体" w:hAnsi="宋体" w:eastAsia="宋体" w:cs="宋体"/>
                <w:b w:val="0"/>
                <w:i w:val="0"/>
                <w:color w:val="000000"/>
                <w:sz w:val="20"/>
              </w:rPr>
              <w:t>19.97</w:t>
            </w:r>
          </w:p>
        </w:tc>
        <w:tc>
          <w:tcPr>
            <w:tcW w:w="1980" w:type="dxa"/>
            <w:vAlign w:val="center"/>
          </w:tcPr>
          <w:p w14:paraId="40418691">
            <w:pPr>
              <w:jc w:val="right"/>
            </w:pPr>
            <w:r>
              <w:rPr>
                <w:rFonts w:ascii="宋体" w:hAnsi="宋体" w:eastAsia="宋体" w:cs="宋体"/>
                <w:b w:val="0"/>
                <w:i w:val="0"/>
                <w:color w:val="000000"/>
                <w:sz w:val="20"/>
              </w:rPr>
              <w:t>19.97</w:t>
            </w:r>
          </w:p>
        </w:tc>
        <w:tc>
          <w:tcPr>
            <w:tcW w:w="1952" w:type="dxa"/>
            <w:vAlign w:val="center"/>
          </w:tcPr>
          <w:p w14:paraId="39119E36">
            <w:pPr>
              <w:jc w:val="right"/>
            </w:pPr>
            <w:r>
              <w:rPr>
                <w:rFonts w:ascii="宋体" w:hAnsi="宋体" w:eastAsia="宋体" w:cs="宋体"/>
                <w:b w:val="0"/>
                <w:i w:val="0"/>
                <w:color w:val="000000"/>
                <w:sz w:val="20"/>
              </w:rPr>
              <w:t>0.00</w:t>
            </w:r>
          </w:p>
        </w:tc>
      </w:tr>
      <w:tr w14:paraId="25C57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E7A433A">
            <w:pPr>
              <w:jc w:val="left"/>
            </w:pPr>
            <w:r>
              <w:rPr>
                <w:rFonts w:ascii="宋体" w:hAnsi="宋体" w:eastAsia="宋体" w:cs="宋体"/>
                <w:b w:val="0"/>
                <w:i w:val="0"/>
                <w:color w:val="000000"/>
                <w:sz w:val="20"/>
              </w:rPr>
              <w:t>2080208</w:t>
            </w:r>
          </w:p>
        </w:tc>
        <w:tc>
          <w:tcPr>
            <w:tcW w:w="3900" w:type="dxa"/>
            <w:vAlign w:val="center"/>
          </w:tcPr>
          <w:p w14:paraId="65E47219">
            <w:pPr>
              <w:jc w:val="left"/>
            </w:pPr>
            <w:r>
              <w:rPr>
                <w:rFonts w:ascii="宋体" w:hAnsi="宋体" w:eastAsia="宋体" w:cs="宋体"/>
                <w:b w:val="0"/>
                <w:i w:val="0"/>
                <w:color w:val="000000"/>
                <w:sz w:val="20"/>
              </w:rPr>
              <w:t>基层政权建设和社区治理</w:t>
            </w:r>
          </w:p>
        </w:tc>
        <w:tc>
          <w:tcPr>
            <w:tcW w:w="1980" w:type="dxa"/>
            <w:vAlign w:val="center"/>
          </w:tcPr>
          <w:p w14:paraId="7200F688">
            <w:pPr>
              <w:jc w:val="right"/>
            </w:pPr>
            <w:r>
              <w:rPr>
                <w:rFonts w:ascii="宋体" w:hAnsi="宋体" w:eastAsia="宋体" w:cs="宋体"/>
                <w:b w:val="0"/>
                <w:i w:val="0"/>
                <w:color w:val="000000"/>
                <w:sz w:val="20"/>
              </w:rPr>
              <w:t>19.97</w:t>
            </w:r>
          </w:p>
        </w:tc>
        <w:tc>
          <w:tcPr>
            <w:tcW w:w="1980" w:type="dxa"/>
            <w:vAlign w:val="center"/>
          </w:tcPr>
          <w:p w14:paraId="793272CE">
            <w:pPr>
              <w:jc w:val="right"/>
            </w:pPr>
            <w:r>
              <w:rPr>
                <w:rFonts w:ascii="宋体" w:hAnsi="宋体" w:eastAsia="宋体" w:cs="宋体"/>
                <w:b w:val="0"/>
                <w:i w:val="0"/>
                <w:color w:val="000000"/>
                <w:sz w:val="20"/>
              </w:rPr>
              <w:t>19.97</w:t>
            </w:r>
          </w:p>
        </w:tc>
        <w:tc>
          <w:tcPr>
            <w:tcW w:w="1952" w:type="dxa"/>
            <w:vAlign w:val="center"/>
          </w:tcPr>
          <w:p w14:paraId="366ED12F">
            <w:pPr>
              <w:jc w:val="right"/>
            </w:pPr>
            <w:r>
              <w:rPr>
                <w:rFonts w:ascii="宋体" w:hAnsi="宋体" w:eastAsia="宋体" w:cs="宋体"/>
                <w:b w:val="0"/>
                <w:i w:val="0"/>
                <w:color w:val="000000"/>
                <w:sz w:val="20"/>
              </w:rPr>
              <w:t>0.00</w:t>
            </w:r>
          </w:p>
        </w:tc>
      </w:tr>
      <w:tr w14:paraId="51DF2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EBA01B7">
            <w:pPr>
              <w:jc w:val="left"/>
            </w:pPr>
            <w:r>
              <w:rPr>
                <w:rFonts w:ascii="宋体" w:hAnsi="宋体" w:eastAsia="宋体" w:cs="宋体"/>
                <w:b w:val="0"/>
                <w:i w:val="0"/>
                <w:color w:val="000000"/>
                <w:sz w:val="20"/>
              </w:rPr>
              <w:t>20805</w:t>
            </w:r>
          </w:p>
        </w:tc>
        <w:tc>
          <w:tcPr>
            <w:tcW w:w="3900" w:type="dxa"/>
            <w:vAlign w:val="center"/>
          </w:tcPr>
          <w:p w14:paraId="564E4CE1">
            <w:pPr>
              <w:jc w:val="left"/>
            </w:pPr>
            <w:r>
              <w:rPr>
                <w:rFonts w:ascii="宋体" w:hAnsi="宋体" w:eastAsia="宋体" w:cs="宋体"/>
                <w:b w:val="0"/>
                <w:i w:val="0"/>
                <w:color w:val="000000"/>
                <w:sz w:val="20"/>
              </w:rPr>
              <w:t>行政事业单位养老支出</w:t>
            </w:r>
          </w:p>
        </w:tc>
        <w:tc>
          <w:tcPr>
            <w:tcW w:w="1980" w:type="dxa"/>
            <w:vAlign w:val="center"/>
          </w:tcPr>
          <w:p w14:paraId="43FD6991">
            <w:pPr>
              <w:jc w:val="right"/>
            </w:pPr>
            <w:r>
              <w:rPr>
                <w:rFonts w:ascii="宋体" w:hAnsi="宋体" w:eastAsia="宋体" w:cs="宋体"/>
                <w:b w:val="0"/>
                <w:i w:val="0"/>
                <w:color w:val="000000"/>
                <w:sz w:val="20"/>
              </w:rPr>
              <w:t>230.08</w:t>
            </w:r>
          </w:p>
        </w:tc>
        <w:tc>
          <w:tcPr>
            <w:tcW w:w="1980" w:type="dxa"/>
            <w:vAlign w:val="center"/>
          </w:tcPr>
          <w:p w14:paraId="5D2135C8">
            <w:pPr>
              <w:jc w:val="right"/>
            </w:pPr>
            <w:r>
              <w:rPr>
                <w:rFonts w:ascii="宋体" w:hAnsi="宋体" w:eastAsia="宋体" w:cs="宋体"/>
                <w:b w:val="0"/>
                <w:i w:val="0"/>
                <w:color w:val="000000"/>
                <w:sz w:val="20"/>
              </w:rPr>
              <w:t>230.08</w:t>
            </w:r>
          </w:p>
        </w:tc>
        <w:tc>
          <w:tcPr>
            <w:tcW w:w="1952" w:type="dxa"/>
            <w:vAlign w:val="center"/>
          </w:tcPr>
          <w:p w14:paraId="567AE263">
            <w:pPr>
              <w:jc w:val="right"/>
            </w:pPr>
            <w:r>
              <w:rPr>
                <w:rFonts w:ascii="宋体" w:hAnsi="宋体" w:eastAsia="宋体" w:cs="宋体"/>
                <w:b w:val="0"/>
                <w:i w:val="0"/>
                <w:color w:val="000000"/>
                <w:sz w:val="20"/>
              </w:rPr>
              <w:t>0.00</w:t>
            </w:r>
          </w:p>
        </w:tc>
      </w:tr>
      <w:tr w14:paraId="09151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9EB8D18">
            <w:pPr>
              <w:jc w:val="left"/>
            </w:pPr>
            <w:r>
              <w:rPr>
                <w:rFonts w:ascii="宋体" w:hAnsi="宋体" w:eastAsia="宋体" w:cs="宋体"/>
                <w:b w:val="0"/>
                <w:i w:val="0"/>
                <w:color w:val="000000"/>
                <w:sz w:val="20"/>
              </w:rPr>
              <w:t>2080501</w:t>
            </w:r>
          </w:p>
        </w:tc>
        <w:tc>
          <w:tcPr>
            <w:tcW w:w="3900" w:type="dxa"/>
            <w:vAlign w:val="center"/>
          </w:tcPr>
          <w:p w14:paraId="32219E47">
            <w:pPr>
              <w:jc w:val="left"/>
            </w:pPr>
            <w:r>
              <w:rPr>
                <w:rFonts w:ascii="宋体" w:hAnsi="宋体" w:eastAsia="宋体" w:cs="宋体"/>
                <w:b w:val="0"/>
                <w:i w:val="0"/>
                <w:color w:val="000000"/>
                <w:sz w:val="20"/>
              </w:rPr>
              <w:t>行政单位离退休</w:t>
            </w:r>
          </w:p>
        </w:tc>
        <w:tc>
          <w:tcPr>
            <w:tcW w:w="1980" w:type="dxa"/>
            <w:vAlign w:val="center"/>
          </w:tcPr>
          <w:p w14:paraId="66042895">
            <w:pPr>
              <w:jc w:val="right"/>
            </w:pPr>
            <w:r>
              <w:rPr>
                <w:rFonts w:ascii="宋体" w:hAnsi="宋体" w:eastAsia="宋体" w:cs="宋体"/>
                <w:b w:val="0"/>
                <w:i w:val="0"/>
                <w:color w:val="000000"/>
                <w:sz w:val="20"/>
              </w:rPr>
              <w:t>16.92</w:t>
            </w:r>
          </w:p>
        </w:tc>
        <w:tc>
          <w:tcPr>
            <w:tcW w:w="1980" w:type="dxa"/>
            <w:vAlign w:val="center"/>
          </w:tcPr>
          <w:p w14:paraId="275A01E6">
            <w:pPr>
              <w:jc w:val="right"/>
            </w:pPr>
            <w:r>
              <w:rPr>
                <w:rFonts w:ascii="宋体" w:hAnsi="宋体" w:eastAsia="宋体" w:cs="宋体"/>
                <w:b w:val="0"/>
                <w:i w:val="0"/>
                <w:color w:val="000000"/>
                <w:sz w:val="20"/>
              </w:rPr>
              <w:t>16.92</w:t>
            </w:r>
          </w:p>
        </w:tc>
        <w:tc>
          <w:tcPr>
            <w:tcW w:w="1952" w:type="dxa"/>
            <w:vAlign w:val="center"/>
          </w:tcPr>
          <w:p w14:paraId="1C81D1F8">
            <w:pPr>
              <w:jc w:val="right"/>
            </w:pPr>
            <w:r>
              <w:rPr>
                <w:rFonts w:ascii="宋体" w:hAnsi="宋体" w:eastAsia="宋体" w:cs="宋体"/>
                <w:b w:val="0"/>
                <w:i w:val="0"/>
                <w:color w:val="000000"/>
                <w:sz w:val="20"/>
              </w:rPr>
              <w:t>0.00</w:t>
            </w:r>
          </w:p>
        </w:tc>
      </w:tr>
      <w:tr w14:paraId="27F13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7F5ACC3">
            <w:pPr>
              <w:jc w:val="left"/>
            </w:pPr>
            <w:r>
              <w:rPr>
                <w:rFonts w:ascii="宋体" w:hAnsi="宋体" w:eastAsia="宋体" w:cs="宋体"/>
                <w:b w:val="0"/>
                <w:i w:val="0"/>
                <w:color w:val="000000"/>
                <w:sz w:val="20"/>
              </w:rPr>
              <w:t>2080502</w:t>
            </w:r>
          </w:p>
        </w:tc>
        <w:tc>
          <w:tcPr>
            <w:tcW w:w="3900" w:type="dxa"/>
            <w:vAlign w:val="center"/>
          </w:tcPr>
          <w:p w14:paraId="63583101">
            <w:pPr>
              <w:jc w:val="left"/>
            </w:pPr>
            <w:r>
              <w:rPr>
                <w:rFonts w:ascii="宋体" w:hAnsi="宋体" w:eastAsia="宋体" w:cs="宋体"/>
                <w:b w:val="0"/>
                <w:i w:val="0"/>
                <w:color w:val="000000"/>
                <w:sz w:val="20"/>
              </w:rPr>
              <w:t>事业单位离退休</w:t>
            </w:r>
          </w:p>
        </w:tc>
        <w:tc>
          <w:tcPr>
            <w:tcW w:w="1980" w:type="dxa"/>
            <w:vAlign w:val="center"/>
          </w:tcPr>
          <w:p w14:paraId="006C3EF4">
            <w:pPr>
              <w:jc w:val="right"/>
            </w:pPr>
            <w:r>
              <w:rPr>
                <w:rFonts w:ascii="宋体" w:hAnsi="宋体" w:eastAsia="宋体" w:cs="宋体"/>
                <w:b w:val="0"/>
                <w:i w:val="0"/>
                <w:color w:val="000000"/>
                <w:sz w:val="20"/>
              </w:rPr>
              <w:t>23.05</w:t>
            </w:r>
          </w:p>
        </w:tc>
        <w:tc>
          <w:tcPr>
            <w:tcW w:w="1980" w:type="dxa"/>
            <w:vAlign w:val="center"/>
          </w:tcPr>
          <w:p w14:paraId="0986230D">
            <w:pPr>
              <w:jc w:val="right"/>
            </w:pPr>
            <w:r>
              <w:rPr>
                <w:rFonts w:ascii="宋体" w:hAnsi="宋体" w:eastAsia="宋体" w:cs="宋体"/>
                <w:b w:val="0"/>
                <w:i w:val="0"/>
                <w:color w:val="000000"/>
                <w:sz w:val="20"/>
              </w:rPr>
              <w:t>23.05</w:t>
            </w:r>
          </w:p>
        </w:tc>
        <w:tc>
          <w:tcPr>
            <w:tcW w:w="1952" w:type="dxa"/>
            <w:vAlign w:val="center"/>
          </w:tcPr>
          <w:p w14:paraId="19389274">
            <w:pPr>
              <w:jc w:val="right"/>
            </w:pPr>
            <w:r>
              <w:rPr>
                <w:rFonts w:ascii="宋体" w:hAnsi="宋体" w:eastAsia="宋体" w:cs="宋体"/>
                <w:b w:val="0"/>
                <w:i w:val="0"/>
                <w:color w:val="000000"/>
                <w:sz w:val="20"/>
              </w:rPr>
              <w:t>0.00</w:t>
            </w:r>
          </w:p>
        </w:tc>
      </w:tr>
      <w:tr w14:paraId="7E8D1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B75F90">
            <w:pPr>
              <w:jc w:val="left"/>
            </w:pPr>
            <w:r>
              <w:rPr>
                <w:rFonts w:ascii="宋体" w:hAnsi="宋体" w:eastAsia="宋体" w:cs="宋体"/>
                <w:b w:val="0"/>
                <w:i w:val="0"/>
                <w:color w:val="000000"/>
                <w:sz w:val="20"/>
              </w:rPr>
              <w:t>2080505</w:t>
            </w:r>
          </w:p>
        </w:tc>
        <w:tc>
          <w:tcPr>
            <w:tcW w:w="3900" w:type="dxa"/>
            <w:vAlign w:val="center"/>
          </w:tcPr>
          <w:p w14:paraId="40225C49">
            <w:pPr>
              <w:jc w:val="left"/>
            </w:pPr>
            <w:r>
              <w:rPr>
                <w:rFonts w:ascii="宋体" w:hAnsi="宋体" w:eastAsia="宋体" w:cs="宋体"/>
                <w:b w:val="0"/>
                <w:i w:val="0"/>
                <w:color w:val="000000"/>
                <w:sz w:val="20"/>
              </w:rPr>
              <w:t>机关事业单位基本养老保险缴费支出</w:t>
            </w:r>
          </w:p>
        </w:tc>
        <w:tc>
          <w:tcPr>
            <w:tcW w:w="1980" w:type="dxa"/>
            <w:vAlign w:val="center"/>
          </w:tcPr>
          <w:p w14:paraId="23CD34A7">
            <w:pPr>
              <w:jc w:val="right"/>
            </w:pPr>
            <w:r>
              <w:rPr>
                <w:rFonts w:ascii="宋体" w:hAnsi="宋体" w:eastAsia="宋体" w:cs="宋体"/>
                <w:b w:val="0"/>
                <w:i w:val="0"/>
                <w:color w:val="000000"/>
                <w:sz w:val="20"/>
              </w:rPr>
              <w:t>135.17</w:t>
            </w:r>
          </w:p>
        </w:tc>
        <w:tc>
          <w:tcPr>
            <w:tcW w:w="1980" w:type="dxa"/>
            <w:vAlign w:val="center"/>
          </w:tcPr>
          <w:p w14:paraId="112AB237">
            <w:pPr>
              <w:jc w:val="right"/>
            </w:pPr>
            <w:r>
              <w:rPr>
                <w:rFonts w:ascii="宋体" w:hAnsi="宋体" w:eastAsia="宋体" w:cs="宋体"/>
                <w:b w:val="0"/>
                <w:i w:val="0"/>
                <w:color w:val="000000"/>
                <w:sz w:val="20"/>
              </w:rPr>
              <w:t>135.17</w:t>
            </w:r>
          </w:p>
        </w:tc>
        <w:tc>
          <w:tcPr>
            <w:tcW w:w="1952" w:type="dxa"/>
            <w:vAlign w:val="center"/>
          </w:tcPr>
          <w:p w14:paraId="61B47585">
            <w:pPr>
              <w:jc w:val="right"/>
            </w:pPr>
            <w:r>
              <w:rPr>
                <w:rFonts w:ascii="宋体" w:hAnsi="宋体" w:eastAsia="宋体" w:cs="宋体"/>
                <w:b w:val="0"/>
                <w:i w:val="0"/>
                <w:color w:val="000000"/>
                <w:sz w:val="20"/>
              </w:rPr>
              <w:t>0.00</w:t>
            </w:r>
          </w:p>
        </w:tc>
      </w:tr>
      <w:tr w14:paraId="24259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295BCDE">
            <w:pPr>
              <w:jc w:val="left"/>
            </w:pPr>
            <w:r>
              <w:rPr>
                <w:rFonts w:ascii="宋体" w:hAnsi="宋体" w:eastAsia="宋体" w:cs="宋体"/>
                <w:b w:val="0"/>
                <w:i w:val="0"/>
                <w:color w:val="000000"/>
                <w:sz w:val="20"/>
              </w:rPr>
              <w:t>2080506</w:t>
            </w:r>
          </w:p>
        </w:tc>
        <w:tc>
          <w:tcPr>
            <w:tcW w:w="3900" w:type="dxa"/>
            <w:vAlign w:val="center"/>
          </w:tcPr>
          <w:p w14:paraId="7DEA9DA2">
            <w:pPr>
              <w:jc w:val="left"/>
            </w:pPr>
            <w:r>
              <w:rPr>
                <w:rFonts w:ascii="宋体" w:hAnsi="宋体" w:eastAsia="宋体" w:cs="宋体"/>
                <w:b w:val="0"/>
                <w:i w:val="0"/>
                <w:color w:val="000000"/>
                <w:sz w:val="20"/>
              </w:rPr>
              <w:t>机关事业单位职业年金缴费支出</w:t>
            </w:r>
          </w:p>
        </w:tc>
        <w:tc>
          <w:tcPr>
            <w:tcW w:w="1980" w:type="dxa"/>
            <w:vAlign w:val="center"/>
          </w:tcPr>
          <w:p w14:paraId="334FA122">
            <w:pPr>
              <w:jc w:val="right"/>
            </w:pPr>
            <w:r>
              <w:rPr>
                <w:rFonts w:ascii="宋体" w:hAnsi="宋体" w:eastAsia="宋体" w:cs="宋体"/>
                <w:b w:val="0"/>
                <w:i w:val="0"/>
                <w:color w:val="000000"/>
                <w:sz w:val="20"/>
              </w:rPr>
              <w:t>54.94</w:t>
            </w:r>
          </w:p>
        </w:tc>
        <w:tc>
          <w:tcPr>
            <w:tcW w:w="1980" w:type="dxa"/>
            <w:vAlign w:val="center"/>
          </w:tcPr>
          <w:p w14:paraId="49911442">
            <w:pPr>
              <w:jc w:val="right"/>
            </w:pPr>
            <w:r>
              <w:rPr>
                <w:rFonts w:ascii="宋体" w:hAnsi="宋体" w:eastAsia="宋体" w:cs="宋体"/>
                <w:b w:val="0"/>
                <w:i w:val="0"/>
                <w:color w:val="000000"/>
                <w:sz w:val="20"/>
              </w:rPr>
              <w:t>54.94</w:t>
            </w:r>
          </w:p>
        </w:tc>
        <w:tc>
          <w:tcPr>
            <w:tcW w:w="1952" w:type="dxa"/>
            <w:vAlign w:val="center"/>
          </w:tcPr>
          <w:p w14:paraId="1D6CBBA2">
            <w:pPr>
              <w:jc w:val="right"/>
            </w:pPr>
            <w:r>
              <w:rPr>
                <w:rFonts w:ascii="宋体" w:hAnsi="宋体" w:eastAsia="宋体" w:cs="宋体"/>
                <w:b w:val="0"/>
                <w:i w:val="0"/>
                <w:color w:val="000000"/>
                <w:sz w:val="20"/>
              </w:rPr>
              <w:t>0.00</w:t>
            </w:r>
          </w:p>
        </w:tc>
      </w:tr>
      <w:tr w14:paraId="6DB50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1B4BDA">
            <w:pPr>
              <w:jc w:val="left"/>
            </w:pPr>
            <w:r>
              <w:rPr>
                <w:rFonts w:ascii="宋体" w:hAnsi="宋体" w:eastAsia="宋体" w:cs="宋体"/>
                <w:b w:val="0"/>
                <w:i w:val="0"/>
                <w:color w:val="000000"/>
                <w:sz w:val="20"/>
              </w:rPr>
              <w:t>20808</w:t>
            </w:r>
          </w:p>
        </w:tc>
        <w:tc>
          <w:tcPr>
            <w:tcW w:w="3900" w:type="dxa"/>
            <w:vAlign w:val="center"/>
          </w:tcPr>
          <w:p w14:paraId="5C4EB4B4">
            <w:pPr>
              <w:jc w:val="left"/>
            </w:pPr>
            <w:r>
              <w:rPr>
                <w:rFonts w:ascii="宋体" w:hAnsi="宋体" w:eastAsia="宋体" w:cs="宋体"/>
                <w:b w:val="0"/>
                <w:i w:val="0"/>
                <w:color w:val="000000"/>
                <w:sz w:val="20"/>
              </w:rPr>
              <w:t>抚恤</w:t>
            </w:r>
          </w:p>
        </w:tc>
        <w:tc>
          <w:tcPr>
            <w:tcW w:w="1980" w:type="dxa"/>
            <w:vAlign w:val="center"/>
          </w:tcPr>
          <w:p w14:paraId="25AB0204">
            <w:pPr>
              <w:jc w:val="right"/>
            </w:pPr>
            <w:r>
              <w:rPr>
                <w:rFonts w:ascii="宋体" w:hAnsi="宋体" w:eastAsia="宋体" w:cs="宋体"/>
                <w:b w:val="0"/>
                <w:i w:val="0"/>
                <w:color w:val="000000"/>
                <w:sz w:val="20"/>
              </w:rPr>
              <w:t>54.56</w:t>
            </w:r>
          </w:p>
        </w:tc>
        <w:tc>
          <w:tcPr>
            <w:tcW w:w="1980" w:type="dxa"/>
            <w:vAlign w:val="center"/>
          </w:tcPr>
          <w:p w14:paraId="0927789F">
            <w:pPr>
              <w:jc w:val="right"/>
            </w:pPr>
            <w:r>
              <w:rPr>
                <w:rFonts w:ascii="宋体" w:hAnsi="宋体" w:eastAsia="宋体" w:cs="宋体"/>
                <w:b w:val="0"/>
                <w:i w:val="0"/>
                <w:color w:val="000000"/>
                <w:sz w:val="20"/>
              </w:rPr>
              <w:t>54.56</w:t>
            </w:r>
          </w:p>
        </w:tc>
        <w:tc>
          <w:tcPr>
            <w:tcW w:w="1952" w:type="dxa"/>
            <w:vAlign w:val="center"/>
          </w:tcPr>
          <w:p w14:paraId="3333FD12">
            <w:pPr>
              <w:jc w:val="right"/>
            </w:pPr>
            <w:r>
              <w:rPr>
                <w:rFonts w:ascii="宋体" w:hAnsi="宋体" w:eastAsia="宋体" w:cs="宋体"/>
                <w:b w:val="0"/>
                <w:i w:val="0"/>
                <w:color w:val="000000"/>
                <w:sz w:val="20"/>
              </w:rPr>
              <w:t>0.00</w:t>
            </w:r>
          </w:p>
        </w:tc>
      </w:tr>
      <w:tr w14:paraId="54716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2699F4">
            <w:pPr>
              <w:jc w:val="left"/>
            </w:pPr>
            <w:r>
              <w:rPr>
                <w:rFonts w:ascii="宋体" w:hAnsi="宋体" w:eastAsia="宋体" w:cs="宋体"/>
                <w:b w:val="0"/>
                <w:i w:val="0"/>
                <w:color w:val="000000"/>
                <w:sz w:val="20"/>
              </w:rPr>
              <w:t>2080801</w:t>
            </w:r>
          </w:p>
        </w:tc>
        <w:tc>
          <w:tcPr>
            <w:tcW w:w="3900" w:type="dxa"/>
            <w:vAlign w:val="center"/>
          </w:tcPr>
          <w:p w14:paraId="5EE31FAF">
            <w:pPr>
              <w:jc w:val="left"/>
            </w:pPr>
            <w:r>
              <w:rPr>
                <w:rFonts w:ascii="宋体" w:hAnsi="宋体" w:eastAsia="宋体" w:cs="宋体"/>
                <w:b w:val="0"/>
                <w:i w:val="0"/>
                <w:color w:val="000000"/>
                <w:sz w:val="20"/>
              </w:rPr>
              <w:t>死亡抚恤</w:t>
            </w:r>
          </w:p>
        </w:tc>
        <w:tc>
          <w:tcPr>
            <w:tcW w:w="1980" w:type="dxa"/>
            <w:vAlign w:val="center"/>
          </w:tcPr>
          <w:p w14:paraId="7FC026A2">
            <w:pPr>
              <w:jc w:val="right"/>
            </w:pPr>
            <w:r>
              <w:rPr>
                <w:rFonts w:ascii="宋体" w:hAnsi="宋体" w:eastAsia="宋体" w:cs="宋体"/>
                <w:b w:val="0"/>
                <w:i w:val="0"/>
                <w:color w:val="000000"/>
                <w:sz w:val="20"/>
              </w:rPr>
              <w:t>54.56</w:t>
            </w:r>
          </w:p>
        </w:tc>
        <w:tc>
          <w:tcPr>
            <w:tcW w:w="1980" w:type="dxa"/>
            <w:vAlign w:val="center"/>
          </w:tcPr>
          <w:p w14:paraId="58DBAEA2">
            <w:pPr>
              <w:jc w:val="right"/>
            </w:pPr>
            <w:r>
              <w:rPr>
                <w:rFonts w:ascii="宋体" w:hAnsi="宋体" w:eastAsia="宋体" w:cs="宋体"/>
                <w:b w:val="0"/>
                <w:i w:val="0"/>
                <w:color w:val="000000"/>
                <w:sz w:val="20"/>
              </w:rPr>
              <w:t>54.56</w:t>
            </w:r>
          </w:p>
        </w:tc>
        <w:tc>
          <w:tcPr>
            <w:tcW w:w="1952" w:type="dxa"/>
            <w:vAlign w:val="center"/>
          </w:tcPr>
          <w:p w14:paraId="500E611E">
            <w:pPr>
              <w:jc w:val="right"/>
            </w:pPr>
            <w:r>
              <w:rPr>
                <w:rFonts w:ascii="宋体" w:hAnsi="宋体" w:eastAsia="宋体" w:cs="宋体"/>
                <w:b w:val="0"/>
                <w:i w:val="0"/>
                <w:color w:val="000000"/>
                <w:sz w:val="20"/>
              </w:rPr>
              <w:t>0.00</w:t>
            </w:r>
          </w:p>
        </w:tc>
      </w:tr>
      <w:tr w14:paraId="3C69E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C1708A8">
            <w:pPr>
              <w:jc w:val="left"/>
            </w:pPr>
            <w:r>
              <w:rPr>
                <w:rFonts w:ascii="宋体" w:hAnsi="宋体" w:eastAsia="宋体" w:cs="宋体"/>
                <w:b w:val="0"/>
                <w:i w:val="0"/>
                <w:color w:val="000000"/>
                <w:sz w:val="20"/>
              </w:rPr>
              <w:t>20821</w:t>
            </w:r>
          </w:p>
        </w:tc>
        <w:tc>
          <w:tcPr>
            <w:tcW w:w="3900" w:type="dxa"/>
            <w:vAlign w:val="center"/>
          </w:tcPr>
          <w:p w14:paraId="30E2B7FE">
            <w:pPr>
              <w:jc w:val="left"/>
            </w:pPr>
            <w:r>
              <w:rPr>
                <w:rFonts w:ascii="宋体" w:hAnsi="宋体" w:eastAsia="宋体" w:cs="宋体"/>
                <w:b w:val="0"/>
                <w:i w:val="0"/>
                <w:color w:val="000000"/>
                <w:sz w:val="20"/>
              </w:rPr>
              <w:t>特困人员救助供养</w:t>
            </w:r>
          </w:p>
        </w:tc>
        <w:tc>
          <w:tcPr>
            <w:tcW w:w="1980" w:type="dxa"/>
            <w:vAlign w:val="center"/>
          </w:tcPr>
          <w:p w14:paraId="7DF11D7E">
            <w:pPr>
              <w:jc w:val="right"/>
            </w:pPr>
            <w:r>
              <w:rPr>
                <w:rFonts w:ascii="宋体" w:hAnsi="宋体" w:eastAsia="宋体" w:cs="宋体"/>
                <w:b w:val="0"/>
                <w:i w:val="0"/>
                <w:color w:val="000000"/>
                <w:sz w:val="20"/>
              </w:rPr>
              <w:t>8.63</w:t>
            </w:r>
          </w:p>
        </w:tc>
        <w:tc>
          <w:tcPr>
            <w:tcW w:w="1980" w:type="dxa"/>
            <w:vAlign w:val="center"/>
          </w:tcPr>
          <w:p w14:paraId="59EA5503">
            <w:pPr>
              <w:jc w:val="right"/>
            </w:pPr>
            <w:r>
              <w:rPr>
                <w:rFonts w:ascii="宋体" w:hAnsi="宋体" w:eastAsia="宋体" w:cs="宋体"/>
                <w:b w:val="0"/>
                <w:i w:val="0"/>
                <w:color w:val="000000"/>
                <w:sz w:val="20"/>
              </w:rPr>
              <w:t>0.00</w:t>
            </w:r>
          </w:p>
        </w:tc>
        <w:tc>
          <w:tcPr>
            <w:tcW w:w="1952" w:type="dxa"/>
            <w:vAlign w:val="center"/>
          </w:tcPr>
          <w:p w14:paraId="55E0596F">
            <w:pPr>
              <w:jc w:val="right"/>
            </w:pPr>
            <w:r>
              <w:rPr>
                <w:rFonts w:ascii="宋体" w:hAnsi="宋体" w:eastAsia="宋体" w:cs="宋体"/>
                <w:b w:val="0"/>
                <w:i w:val="0"/>
                <w:color w:val="000000"/>
                <w:sz w:val="20"/>
              </w:rPr>
              <w:t>8.63</w:t>
            </w:r>
          </w:p>
        </w:tc>
      </w:tr>
      <w:tr w14:paraId="56262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84C9D8A">
            <w:pPr>
              <w:jc w:val="left"/>
            </w:pPr>
            <w:r>
              <w:rPr>
                <w:rFonts w:ascii="宋体" w:hAnsi="宋体" w:eastAsia="宋体" w:cs="宋体"/>
                <w:b w:val="0"/>
                <w:i w:val="0"/>
                <w:color w:val="000000"/>
                <w:sz w:val="20"/>
              </w:rPr>
              <w:t>2082102</w:t>
            </w:r>
          </w:p>
        </w:tc>
        <w:tc>
          <w:tcPr>
            <w:tcW w:w="3900" w:type="dxa"/>
            <w:vAlign w:val="center"/>
          </w:tcPr>
          <w:p w14:paraId="057C6657">
            <w:pPr>
              <w:jc w:val="left"/>
            </w:pPr>
            <w:r>
              <w:rPr>
                <w:rFonts w:ascii="宋体" w:hAnsi="宋体" w:eastAsia="宋体" w:cs="宋体"/>
                <w:b w:val="0"/>
                <w:i w:val="0"/>
                <w:color w:val="000000"/>
                <w:sz w:val="20"/>
              </w:rPr>
              <w:t>农村特困人员救助供养支出</w:t>
            </w:r>
          </w:p>
        </w:tc>
        <w:tc>
          <w:tcPr>
            <w:tcW w:w="1980" w:type="dxa"/>
            <w:vAlign w:val="center"/>
          </w:tcPr>
          <w:p w14:paraId="38C7FB78">
            <w:pPr>
              <w:jc w:val="right"/>
            </w:pPr>
            <w:r>
              <w:rPr>
                <w:rFonts w:ascii="宋体" w:hAnsi="宋体" w:eastAsia="宋体" w:cs="宋体"/>
                <w:b w:val="0"/>
                <w:i w:val="0"/>
                <w:color w:val="000000"/>
                <w:sz w:val="20"/>
              </w:rPr>
              <w:t>8.63</w:t>
            </w:r>
          </w:p>
        </w:tc>
        <w:tc>
          <w:tcPr>
            <w:tcW w:w="1980" w:type="dxa"/>
            <w:vAlign w:val="center"/>
          </w:tcPr>
          <w:p w14:paraId="412E2BD5">
            <w:pPr>
              <w:jc w:val="right"/>
            </w:pPr>
            <w:r>
              <w:rPr>
                <w:rFonts w:ascii="宋体" w:hAnsi="宋体" w:eastAsia="宋体" w:cs="宋体"/>
                <w:b w:val="0"/>
                <w:i w:val="0"/>
                <w:color w:val="000000"/>
                <w:sz w:val="20"/>
              </w:rPr>
              <w:t>0.00</w:t>
            </w:r>
          </w:p>
        </w:tc>
        <w:tc>
          <w:tcPr>
            <w:tcW w:w="1952" w:type="dxa"/>
            <w:vAlign w:val="center"/>
          </w:tcPr>
          <w:p w14:paraId="40602399">
            <w:pPr>
              <w:jc w:val="right"/>
            </w:pPr>
            <w:r>
              <w:rPr>
                <w:rFonts w:ascii="宋体" w:hAnsi="宋体" w:eastAsia="宋体" w:cs="宋体"/>
                <w:b w:val="0"/>
                <w:i w:val="0"/>
                <w:color w:val="000000"/>
                <w:sz w:val="20"/>
              </w:rPr>
              <w:t>8.63</w:t>
            </w:r>
          </w:p>
        </w:tc>
      </w:tr>
      <w:tr w14:paraId="630A9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E600C72">
            <w:pPr>
              <w:jc w:val="left"/>
            </w:pPr>
            <w:r>
              <w:rPr>
                <w:rFonts w:ascii="宋体" w:hAnsi="宋体" w:eastAsia="宋体" w:cs="宋体"/>
                <w:b w:val="0"/>
                <w:i w:val="0"/>
                <w:color w:val="000000"/>
                <w:sz w:val="20"/>
              </w:rPr>
              <w:t>20899</w:t>
            </w:r>
          </w:p>
        </w:tc>
        <w:tc>
          <w:tcPr>
            <w:tcW w:w="3900" w:type="dxa"/>
            <w:vAlign w:val="center"/>
          </w:tcPr>
          <w:p w14:paraId="6E8E06F0">
            <w:pPr>
              <w:jc w:val="left"/>
            </w:pPr>
            <w:r>
              <w:rPr>
                <w:rFonts w:ascii="宋体" w:hAnsi="宋体" w:eastAsia="宋体" w:cs="宋体"/>
                <w:b w:val="0"/>
                <w:i w:val="0"/>
                <w:color w:val="000000"/>
                <w:sz w:val="20"/>
              </w:rPr>
              <w:t>其他社会保障和就业支出</w:t>
            </w:r>
          </w:p>
        </w:tc>
        <w:tc>
          <w:tcPr>
            <w:tcW w:w="1980" w:type="dxa"/>
            <w:vAlign w:val="center"/>
          </w:tcPr>
          <w:p w14:paraId="68561B73">
            <w:pPr>
              <w:jc w:val="right"/>
            </w:pPr>
            <w:r>
              <w:rPr>
                <w:rFonts w:ascii="宋体" w:hAnsi="宋体" w:eastAsia="宋体" w:cs="宋体"/>
                <w:b w:val="0"/>
                <w:i w:val="0"/>
                <w:color w:val="000000"/>
                <w:sz w:val="20"/>
              </w:rPr>
              <w:t>6.96</w:t>
            </w:r>
          </w:p>
        </w:tc>
        <w:tc>
          <w:tcPr>
            <w:tcW w:w="1980" w:type="dxa"/>
            <w:vAlign w:val="center"/>
          </w:tcPr>
          <w:p w14:paraId="5CFC3B92">
            <w:pPr>
              <w:jc w:val="right"/>
            </w:pPr>
            <w:r>
              <w:rPr>
                <w:rFonts w:ascii="宋体" w:hAnsi="宋体" w:eastAsia="宋体" w:cs="宋体"/>
                <w:b w:val="0"/>
                <w:i w:val="0"/>
                <w:color w:val="000000"/>
                <w:sz w:val="20"/>
              </w:rPr>
              <w:t>6.96</w:t>
            </w:r>
          </w:p>
        </w:tc>
        <w:tc>
          <w:tcPr>
            <w:tcW w:w="1952" w:type="dxa"/>
            <w:vAlign w:val="center"/>
          </w:tcPr>
          <w:p w14:paraId="32EC0060">
            <w:pPr>
              <w:jc w:val="right"/>
            </w:pPr>
            <w:r>
              <w:rPr>
                <w:rFonts w:ascii="宋体" w:hAnsi="宋体" w:eastAsia="宋体" w:cs="宋体"/>
                <w:b w:val="0"/>
                <w:i w:val="0"/>
                <w:color w:val="000000"/>
                <w:sz w:val="20"/>
              </w:rPr>
              <w:t>0.00</w:t>
            </w:r>
          </w:p>
        </w:tc>
      </w:tr>
      <w:tr w14:paraId="5E3EE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80DEAC">
            <w:pPr>
              <w:jc w:val="left"/>
            </w:pPr>
            <w:r>
              <w:rPr>
                <w:rFonts w:ascii="宋体" w:hAnsi="宋体" w:eastAsia="宋体" w:cs="宋体"/>
                <w:b w:val="0"/>
                <w:i w:val="0"/>
                <w:color w:val="000000"/>
                <w:sz w:val="20"/>
              </w:rPr>
              <w:t>2089999</w:t>
            </w:r>
          </w:p>
        </w:tc>
        <w:tc>
          <w:tcPr>
            <w:tcW w:w="3900" w:type="dxa"/>
            <w:vAlign w:val="center"/>
          </w:tcPr>
          <w:p w14:paraId="04D89156">
            <w:pPr>
              <w:jc w:val="left"/>
            </w:pPr>
            <w:r>
              <w:rPr>
                <w:rFonts w:ascii="宋体" w:hAnsi="宋体" w:eastAsia="宋体" w:cs="宋体"/>
                <w:b w:val="0"/>
                <w:i w:val="0"/>
                <w:color w:val="000000"/>
                <w:sz w:val="20"/>
              </w:rPr>
              <w:t>其他社会保障和就业支出</w:t>
            </w:r>
          </w:p>
        </w:tc>
        <w:tc>
          <w:tcPr>
            <w:tcW w:w="1980" w:type="dxa"/>
            <w:vAlign w:val="center"/>
          </w:tcPr>
          <w:p w14:paraId="133954FC">
            <w:pPr>
              <w:jc w:val="right"/>
            </w:pPr>
            <w:r>
              <w:rPr>
                <w:rFonts w:ascii="宋体" w:hAnsi="宋体" w:eastAsia="宋体" w:cs="宋体"/>
                <w:b w:val="0"/>
                <w:i w:val="0"/>
                <w:color w:val="000000"/>
                <w:sz w:val="20"/>
              </w:rPr>
              <w:t>6.96</w:t>
            </w:r>
          </w:p>
        </w:tc>
        <w:tc>
          <w:tcPr>
            <w:tcW w:w="1980" w:type="dxa"/>
            <w:vAlign w:val="center"/>
          </w:tcPr>
          <w:p w14:paraId="40644FEF">
            <w:pPr>
              <w:jc w:val="right"/>
            </w:pPr>
            <w:r>
              <w:rPr>
                <w:rFonts w:ascii="宋体" w:hAnsi="宋体" w:eastAsia="宋体" w:cs="宋体"/>
                <w:b w:val="0"/>
                <w:i w:val="0"/>
                <w:color w:val="000000"/>
                <w:sz w:val="20"/>
              </w:rPr>
              <w:t>6.96</w:t>
            </w:r>
          </w:p>
        </w:tc>
        <w:tc>
          <w:tcPr>
            <w:tcW w:w="1952" w:type="dxa"/>
            <w:vAlign w:val="center"/>
          </w:tcPr>
          <w:p w14:paraId="7FFA932D">
            <w:pPr>
              <w:jc w:val="right"/>
            </w:pPr>
            <w:r>
              <w:rPr>
                <w:rFonts w:ascii="宋体" w:hAnsi="宋体" w:eastAsia="宋体" w:cs="宋体"/>
                <w:b w:val="0"/>
                <w:i w:val="0"/>
                <w:color w:val="000000"/>
                <w:sz w:val="20"/>
              </w:rPr>
              <w:t>0.00</w:t>
            </w:r>
          </w:p>
        </w:tc>
      </w:tr>
      <w:tr w14:paraId="4E40F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775DD8">
            <w:pPr>
              <w:jc w:val="left"/>
            </w:pPr>
            <w:r>
              <w:rPr>
                <w:rFonts w:ascii="宋体" w:hAnsi="宋体" w:eastAsia="宋体" w:cs="宋体"/>
                <w:b w:val="0"/>
                <w:i w:val="0"/>
                <w:color w:val="000000"/>
                <w:sz w:val="20"/>
              </w:rPr>
              <w:t>210</w:t>
            </w:r>
          </w:p>
        </w:tc>
        <w:tc>
          <w:tcPr>
            <w:tcW w:w="3900" w:type="dxa"/>
            <w:vAlign w:val="center"/>
          </w:tcPr>
          <w:p w14:paraId="43905008">
            <w:pPr>
              <w:jc w:val="left"/>
            </w:pPr>
            <w:r>
              <w:rPr>
                <w:rFonts w:ascii="宋体" w:hAnsi="宋体" w:eastAsia="宋体" w:cs="宋体"/>
                <w:b w:val="0"/>
                <w:i w:val="0"/>
                <w:color w:val="000000"/>
                <w:sz w:val="20"/>
              </w:rPr>
              <w:t>卫生健康支出</w:t>
            </w:r>
          </w:p>
        </w:tc>
        <w:tc>
          <w:tcPr>
            <w:tcW w:w="1980" w:type="dxa"/>
            <w:vAlign w:val="center"/>
          </w:tcPr>
          <w:p w14:paraId="3BF60786">
            <w:pPr>
              <w:jc w:val="right"/>
            </w:pPr>
            <w:r>
              <w:rPr>
                <w:rFonts w:ascii="宋体" w:hAnsi="宋体" w:eastAsia="宋体" w:cs="宋体"/>
                <w:b w:val="0"/>
                <w:i w:val="0"/>
                <w:color w:val="000000"/>
                <w:sz w:val="20"/>
              </w:rPr>
              <w:t>142.85</w:t>
            </w:r>
          </w:p>
        </w:tc>
        <w:tc>
          <w:tcPr>
            <w:tcW w:w="1980" w:type="dxa"/>
            <w:vAlign w:val="center"/>
          </w:tcPr>
          <w:p w14:paraId="3B12E594">
            <w:pPr>
              <w:jc w:val="right"/>
            </w:pPr>
            <w:r>
              <w:rPr>
                <w:rFonts w:ascii="宋体" w:hAnsi="宋体" w:eastAsia="宋体" w:cs="宋体"/>
                <w:b w:val="0"/>
                <w:i w:val="0"/>
                <w:color w:val="000000"/>
                <w:sz w:val="20"/>
              </w:rPr>
              <w:t>142.85</w:t>
            </w:r>
          </w:p>
        </w:tc>
        <w:tc>
          <w:tcPr>
            <w:tcW w:w="1952" w:type="dxa"/>
            <w:vAlign w:val="center"/>
          </w:tcPr>
          <w:p w14:paraId="20F2E6DB">
            <w:pPr>
              <w:jc w:val="right"/>
            </w:pPr>
            <w:r>
              <w:rPr>
                <w:rFonts w:ascii="宋体" w:hAnsi="宋体" w:eastAsia="宋体" w:cs="宋体"/>
                <w:b w:val="0"/>
                <w:i w:val="0"/>
                <w:color w:val="000000"/>
                <w:sz w:val="20"/>
              </w:rPr>
              <w:t>0.00</w:t>
            </w:r>
          </w:p>
        </w:tc>
      </w:tr>
      <w:tr w14:paraId="3144F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E2B58D">
            <w:pPr>
              <w:jc w:val="left"/>
            </w:pPr>
            <w:r>
              <w:rPr>
                <w:rFonts w:ascii="宋体" w:hAnsi="宋体" w:eastAsia="宋体" w:cs="宋体"/>
                <w:b w:val="0"/>
                <w:i w:val="0"/>
                <w:color w:val="000000"/>
                <w:sz w:val="20"/>
              </w:rPr>
              <w:t>21003</w:t>
            </w:r>
          </w:p>
        </w:tc>
        <w:tc>
          <w:tcPr>
            <w:tcW w:w="3900" w:type="dxa"/>
            <w:vAlign w:val="center"/>
          </w:tcPr>
          <w:p w14:paraId="767BC3C5">
            <w:pPr>
              <w:jc w:val="left"/>
            </w:pPr>
            <w:r>
              <w:rPr>
                <w:rFonts w:ascii="宋体" w:hAnsi="宋体" w:eastAsia="宋体" w:cs="宋体"/>
                <w:b w:val="0"/>
                <w:i w:val="0"/>
                <w:color w:val="000000"/>
                <w:sz w:val="20"/>
              </w:rPr>
              <w:t>基层医疗卫生机构</w:t>
            </w:r>
          </w:p>
        </w:tc>
        <w:tc>
          <w:tcPr>
            <w:tcW w:w="1980" w:type="dxa"/>
            <w:vAlign w:val="center"/>
          </w:tcPr>
          <w:p w14:paraId="2F39FD06">
            <w:pPr>
              <w:jc w:val="right"/>
            </w:pPr>
            <w:r>
              <w:rPr>
                <w:rFonts w:ascii="宋体" w:hAnsi="宋体" w:eastAsia="宋体" w:cs="宋体"/>
                <w:b w:val="0"/>
                <w:i w:val="0"/>
                <w:color w:val="000000"/>
                <w:sz w:val="20"/>
              </w:rPr>
              <w:t>66.00</w:t>
            </w:r>
          </w:p>
        </w:tc>
        <w:tc>
          <w:tcPr>
            <w:tcW w:w="1980" w:type="dxa"/>
            <w:vAlign w:val="center"/>
          </w:tcPr>
          <w:p w14:paraId="46DE916F">
            <w:pPr>
              <w:jc w:val="right"/>
            </w:pPr>
            <w:r>
              <w:rPr>
                <w:rFonts w:ascii="宋体" w:hAnsi="宋体" w:eastAsia="宋体" w:cs="宋体"/>
                <w:b w:val="0"/>
                <w:i w:val="0"/>
                <w:color w:val="000000"/>
                <w:sz w:val="20"/>
              </w:rPr>
              <w:t>66.00</w:t>
            </w:r>
          </w:p>
        </w:tc>
        <w:tc>
          <w:tcPr>
            <w:tcW w:w="1952" w:type="dxa"/>
            <w:vAlign w:val="center"/>
          </w:tcPr>
          <w:p w14:paraId="4E1DB62E">
            <w:pPr>
              <w:jc w:val="right"/>
            </w:pPr>
            <w:r>
              <w:rPr>
                <w:rFonts w:ascii="宋体" w:hAnsi="宋体" w:eastAsia="宋体" w:cs="宋体"/>
                <w:b w:val="0"/>
                <w:i w:val="0"/>
                <w:color w:val="000000"/>
                <w:sz w:val="20"/>
              </w:rPr>
              <w:t>0.00</w:t>
            </w:r>
          </w:p>
        </w:tc>
      </w:tr>
      <w:tr w14:paraId="79C33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0DC431">
            <w:pPr>
              <w:jc w:val="left"/>
            </w:pPr>
            <w:r>
              <w:rPr>
                <w:rFonts w:ascii="宋体" w:hAnsi="宋体" w:eastAsia="宋体" w:cs="宋体"/>
                <w:b w:val="0"/>
                <w:i w:val="0"/>
                <w:color w:val="000000"/>
                <w:sz w:val="20"/>
              </w:rPr>
              <w:t>2100302</w:t>
            </w:r>
          </w:p>
        </w:tc>
        <w:tc>
          <w:tcPr>
            <w:tcW w:w="3900" w:type="dxa"/>
            <w:vAlign w:val="center"/>
          </w:tcPr>
          <w:p w14:paraId="517E4391">
            <w:pPr>
              <w:jc w:val="left"/>
            </w:pPr>
            <w:r>
              <w:rPr>
                <w:rFonts w:ascii="宋体" w:hAnsi="宋体" w:eastAsia="宋体" w:cs="宋体"/>
                <w:b w:val="0"/>
                <w:i w:val="0"/>
                <w:color w:val="000000"/>
                <w:sz w:val="20"/>
              </w:rPr>
              <w:t>乡镇卫生院</w:t>
            </w:r>
          </w:p>
        </w:tc>
        <w:tc>
          <w:tcPr>
            <w:tcW w:w="1980" w:type="dxa"/>
            <w:vAlign w:val="center"/>
          </w:tcPr>
          <w:p w14:paraId="60AC332A">
            <w:pPr>
              <w:jc w:val="right"/>
            </w:pPr>
            <w:r>
              <w:rPr>
                <w:rFonts w:ascii="宋体" w:hAnsi="宋体" w:eastAsia="宋体" w:cs="宋体"/>
                <w:b w:val="0"/>
                <w:i w:val="0"/>
                <w:color w:val="000000"/>
                <w:sz w:val="20"/>
              </w:rPr>
              <w:t>66.00</w:t>
            </w:r>
          </w:p>
        </w:tc>
        <w:tc>
          <w:tcPr>
            <w:tcW w:w="1980" w:type="dxa"/>
            <w:vAlign w:val="center"/>
          </w:tcPr>
          <w:p w14:paraId="29F90E62">
            <w:pPr>
              <w:jc w:val="right"/>
            </w:pPr>
            <w:r>
              <w:rPr>
                <w:rFonts w:ascii="宋体" w:hAnsi="宋体" w:eastAsia="宋体" w:cs="宋体"/>
                <w:b w:val="0"/>
                <w:i w:val="0"/>
                <w:color w:val="000000"/>
                <w:sz w:val="20"/>
              </w:rPr>
              <w:t>66.00</w:t>
            </w:r>
          </w:p>
        </w:tc>
        <w:tc>
          <w:tcPr>
            <w:tcW w:w="1952" w:type="dxa"/>
            <w:vAlign w:val="center"/>
          </w:tcPr>
          <w:p w14:paraId="57877866">
            <w:pPr>
              <w:jc w:val="right"/>
            </w:pPr>
            <w:r>
              <w:rPr>
                <w:rFonts w:ascii="宋体" w:hAnsi="宋体" w:eastAsia="宋体" w:cs="宋体"/>
                <w:b w:val="0"/>
                <w:i w:val="0"/>
                <w:color w:val="000000"/>
                <w:sz w:val="20"/>
              </w:rPr>
              <w:t>0.00</w:t>
            </w:r>
          </w:p>
        </w:tc>
      </w:tr>
      <w:tr w14:paraId="13600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40F68B">
            <w:pPr>
              <w:jc w:val="left"/>
            </w:pPr>
            <w:r>
              <w:rPr>
                <w:rFonts w:ascii="宋体" w:hAnsi="宋体" w:eastAsia="宋体" w:cs="宋体"/>
                <w:b w:val="0"/>
                <w:i w:val="0"/>
                <w:color w:val="000000"/>
                <w:sz w:val="20"/>
              </w:rPr>
              <w:t>21007</w:t>
            </w:r>
          </w:p>
        </w:tc>
        <w:tc>
          <w:tcPr>
            <w:tcW w:w="3900" w:type="dxa"/>
            <w:vAlign w:val="center"/>
          </w:tcPr>
          <w:p w14:paraId="40CA6B81">
            <w:pPr>
              <w:jc w:val="left"/>
            </w:pPr>
            <w:r>
              <w:rPr>
                <w:rFonts w:ascii="宋体" w:hAnsi="宋体" w:eastAsia="宋体" w:cs="宋体"/>
                <w:b w:val="0"/>
                <w:i w:val="0"/>
                <w:color w:val="000000"/>
                <w:sz w:val="20"/>
              </w:rPr>
              <w:t>计划生育事务</w:t>
            </w:r>
          </w:p>
        </w:tc>
        <w:tc>
          <w:tcPr>
            <w:tcW w:w="1980" w:type="dxa"/>
            <w:vAlign w:val="center"/>
          </w:tcPr>
          <w:p w14:paraId="63303F72">
            <w:pPr>
              <w:jc w:val="right"/>
            </w:pPr>
            <w:r>
              <w:rPr>
                <w:rFonts w:ascii="宋体" w:hAnsi="宋体" w:eastAsia="宋体" w:cs="宋体"/>
                <w:b w:val="0"/>
                <w:i w:val="0"/>
                <w:color w:val="000000"/>
                <w:sz w:val="20"/>
              </w:rPr>
              <w:t>17.80</w:t>
            </w:r>
          </w:p>
        </w:tc>
        <w:tc>
          <w:tcPr>
            <w:tcW w:w="1980" w:type="dxa"/>
            <w:vAlign w:val="center"/>
          </w:tcPr>
          <w:p w14:paraId="0B034E9F">
            <w:pPr>
              <w:jc w:val="right"/>
            </w:pPr>
            <w:r>
              <w:rPr>
                <w:rFonts w:ascii="宋体" w:hAnsi="宋体" w:eastAsia="宋体" w:cs="宋体"/>
                <w:b w:val="0"/>
                <w:i w:val="0"/>
                <w:color w:val="000000"/>
                <w:sz w:val="20"/>
              </w:rPr>
              <w:t>17.80</w:t>
            </w:r>
          </w:p>
        </w:tc>
        <w:tc>
          <w:tcPr>
            <w:tcW w:w="1952" w:type="dxa"/>
            <w:vAlign w:val="center"/>
          </w:tcPr>
          <w:p w14:paraId="37E969EF">
            <w:pPr>
              <w:jc w:val="right"/>
            </w:pPr>
            <w:r>
              <w:rPr>
                <w:rFonts w:ascii="宋体" w:hAnsi="宋体" w:eastAsia="宋体" w:cs="宋体"/>
                <w:b w:val="0"/>
                <w:i w:val="0"/>
                <w:color w:val="000000"/>
                <w:sz w:val="20"/>
              </w:rPr>
              <w:t>0.00</w:t>
            </w:r>
          </w:p>
        </w:tc>
      </w:tr>
      <w:tr w14:paraId="57ADD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9344CA0">
            <w:pPr>
              <w:jc w:val="left"/>
            </w:pPr>
            <w:r>
              <w:rPr>
                <w:rFonts w:ascii="宋体" w:hAnsi="宋体" w:eastAsia="宋体" w:cs="宋体"/>
                <w:b w:val="0"/>
                <w:i w:val="0"/>
                <w:color w:val="000000"/>
                <w:sz w:val="20"/>
              </w:rPr>
              <w:t>2100799</w:t>
            </w:r>
          </w:p>
        </w:tc>
        <w:tc>
          <w:tcPr>
            <w:tcW w:w="3900" w:type="dxa"/>
            <w:vAlign w:val="center"/>
          </w:tcPr>
          <w:p w14:paraId="7FD4404A">
            <w:pPr>
              <w:jc w:val="left"/>
            </w:pPr>
            <w:r>
              <w:rPr>
                <w:rFonts w:ascii="宋体" w:hAnsi="宋体" w:eastAsia="宋体" w:cs="宋体"/>
                <w:b w:val="0"/>
                <w:i w:val="0"/>
                <w:color w:val="000000"/>
                <w:sz w:val="20"/>
              </w:rPr>
              <w:t>其他计划生育事务支出</w:t>
            </w:r>
          </w:p>
        </w:tc>
        <w:tc>
          <w:tcPr>
            <w:tcW w:w="1980" w:type="dxa"/>
            <w:vAlign w:val="center"/>
          </w:tcPr>
          <w:p w14:paraId="1703A39A">
            <w:pPr>
              <w:jc w:val="right"/>
            </w:pPr>
            <w:r>
              <w:rPr>
                <w:rFonts w:ascii="宋体" w:hAnsi="宋体" w:eastAsia="宋体" w:cs="宋体"/>
                <w:b w:val="0"/>
                <w:i w:val="0"/>
                <w:color w:val="000000"/>
                <w:sz w:val="20"/>
              </w:rPr>
              <w:t>17.80</w:t>
            </w:r>
          </w:p>
        </w:tc>
        <w:tc>
          <w:tcPr>
            <w:tcW w:w="1980" w:type="dxa"/>
            <w:vAlign w:val="center"/>
          </w:tcPr>
          <w:p w14:paraId="1FA24C57">
            <w:pPr>
              <w:jc w:val="right"/>
            </w:pPr>
            <w:r>
              <w:rPr>
                <w:rFonts w:ascii="宋体" w:hAnsi="宋体" w:eastAsia="宋体" w:cs="宋体"/>
                <w:b w:val="0"/>
                <w:i w:val="0"/>
                <w:color w:val="000000"/>
                <w:sz w:val="20"/>
              </w:rPr>
              <w:t>17.80</w:t>
            </w:r>
          </w:p>
        </w:tc>
        <w:tc>
          <w:tcPr>
            <w:tcW w:w="1952" w:type="dxa"/>
            <w:vAlign w:val="center"/>
          </w:tcPr>
          <w:p w14:paraId="1AB710BA">
            <w:pPr>
              <w:jc w:val="right"/>
            </w:pPr>
            <w:r>
              <w:rPr>
                <w:rFonts w:ascii="宋体" w:hAnsi="宋体" w:eastAsia="宋体" w:cs="宋体"/>
                <w:b w:val="0"/>
                <w:i w:val="0"/>
                <w:color w:val="000000"/>
                <w:sz w:val="20"/>
              </w:rPr>
              <w:t>0.00</w:t>
            </w:r>
          </w:p>
        </w:tc>
      </w:tr>
      <w:tr w14:paraId="2365D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B6A2C5F">
            <w:pPr>
              <w:jc w:val="left"/>
            </w:pPr>
            <w:r>
              <w:rPr>
                <w:rFonts w:ascii="宋体" w:hAnsi="宋体" w:eastAsia="宋体" w:cs="宋体"/>
                <w:b w:val="0"/>
                <w:i w:val="0"/>
                <w:color w:val="000000"/>
                <w:sz w:val="20"/>
              </w:rPr>
              <w:t>21011</w:t>
            </w:r>
          </w:p>
        </w:tc>
        <w:tc>
          <w:tcPr>
            <w:tcW w:w="3900" w:type="dxa"/>
            <w:vAlign w:val="center"/>
          </w:tcPr>
          <w:p w14:paraId="7872F7AE">
            <w:pPr>
              <w:jc w:val="left"/>
            </w:pPr>
            <w:r>
              <w:rPr>
                <w:rFonts w:ascii="宋体" w:hAnsi="宋体" w:eastAsia="宋体" w:cs="宋体"/>
                <w:b w:val="0"/>
                <w:i w:val="0"/>
                <w:color w:val="000000"/>
                <w:sz w:val="20"/>
              </w:rPr>
              <w:t>行政事业单位医疗</w:t>
            </w:r>
          </w:p>
        </w:tc>
        <w:tc>
          <w:tcPr>
            <w:tcW w:w="1980" w:type="dxa"/>
            <w:vAlign w:val="center"/>
          </w:tcPr>
          <w:p w14:paraId="6570D6B4">
            <w:pPr>
              <w:jc w:val="right"/>
            </w:pPr>
            <w:r>
              <w:rPr>
                <w:rFonts w:ascii="宋体" w:hAnsi="宋体" w:eastAsia="宋体" w:cs="宋体"/>
                <w:b w:val="0"/>
                <w:i w:val="0"/>
                <w:color w:val="000000"/>
                <w:sz w:val="20"/>
              </w:rPr>
              <w:t>59.05</w:t>
            </w:r>
          </w:p>
        </w:tc>
        <w:tc>
          <w:tcPr>
            <w:tcW w:w="1980" w:type="dxa"/>
            <w:vAlign w:val="center"/>
          </w:tcPr>
          <w:p w14:paraId="5C6FAC1F">
            <w:pPr>
              <w:jc w:val="right"/>
            </w:pPr>
            <w:r>
              <w:rPr>
                <w:rFonts w:ascii="宋体" w:hAnsi="宋体" w:eastAsia="宋体" w:cs="宋体"/>
                <w:b w:val="0"/>
                <w:i w:val="0"/>
                <w:color w:val="000000"/>
                <w:sz w:val="20"/>
              </w:rPr>
              <w:t>59.05</w:t>
            </w:r>
          </w:p>
        </w:tc>
        <w:tc>
          <w:tcPr>
            <w:tcW w:w="1952" w:type="dxa"/>
            <w:vAlign w:val="center"/>
          </w:tcPr>
          <w:p w14:paraId="76B045AB">
            <w:pPr>
              <w:jc w:val="right"/>
            </w:pPr>
            <w:r>
              <w:rPr>
                <w:rFonts w:ascii="宋体" w:hAnsi="宋体" w:eastAsia="宋体" w:cs="宋体"/>
                <w:b w:val="0"/>
                <w:i w:val="0"/>
                <w:color w:val="000000"/>
                <w:sz w:val="20"/>
              </w:rPr>
              <w:t>0.00</w:t>
            </w:r>
          </w:p>
        </w:tc>
      </w:tr>
      <w:tr w14:paraId="2D0CA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091B8B">
            <w:pPr>
              <w:jc w:val="left"/>
            </w:pPr>
            <w:r>
              <w:rPr>
                <w:rFonts w:ascii="宋体" w:hAnsi="宋体" w:eastAsia="宋体" w:cs="宋体"/>
                <w:b w:val="0"/>
                <w:i w:val="0"/>
                <w:color w:val="000000"/>
                <w:sz w:val="20"/>
              </w:rPr>
              <w:t>2101101</w:t>
            </w:r>
          </w:p>
        </w:tc>
        <w:tc>
          <w:tcPr>
            <w:tcW w:w="3900" w:type="dxa"/>
            <w:vAlign w:val="center"/>
          </w:tcPr>
          <w:p w14:paraId="2BA8EF25">
            <w:pPr>
              <w:jc w:val="left"/>
            </w:pPr>
            <w:r>
              <w:rPr>
                <w:rFonts w:ascii="宋体" w:hAnsi="宋体" w:eastAsia="宋体" w:cs="宋体"/>
                <w:b w:val="0"/>
                <w:i w:val="0"/>
                <w:color w:val="000000"/>
                <w:sz w:val="20"/>
              </w:rPr>
              <w:t>行政单位医疗</w:t>
            </w:r>
          </w:p>
        </w:tc>
        <w:tc>
          <w:tcPr>
            <w:tcW w:w="1980" w:type="dxa"/>
            <w:vAlign w:val="center"/>
          </w:tcPr>
          <w:p w14:paraId="52876485">
            <w:pPr>
              <w:jc w:val="right"/>
            </w:pPr>
            <w:r>
              <w:rPr>
                <w:rFonts w:ascii="宋体" w:hAnsi="宋体" w:eastAsia="宋体" w:cs="宋体"/>
                <w:b w:val="0"/>
                <w:i w:val="0"/>
                <w:color w:val="000000"/>
                <w:sz w:val="20"/>
              </w:rPr>
              <w:t>17.64</w:t>
            </w:r>
          </w:p>
        </w:tc>
        <w:tc>
          <w:tcPr>
            <w:tcW w:w="1980" w:type="dxa"/>
            <w:vAlign w:val="center"/>
          </w:tcPr>
          <w:p w14:paraId="0BE7B57C">
            <w:pPr>
              <w:jc w:val="right"/>
            </w:pPr>
            <w:r>
              <w:rPr>
                <w:rFonts w:ascii="宋体" w:hAnsi="宋体" w:eastAsia="宋体" w:cs="宋体"/>
                <w:b w:val="0"/>
                <w:i w:val="0"/>
                <w:color w:val="000000"/>
                <w:sz w:val="20"/>
              </w:rPr>
              <w:t>17.64</w:t>
            </w:r>
          </w:p>
        </w:tc>
        <w:tc>
          <w:tcPr>
            <w:tcW w:w="1952" w:type="dxa"/>
            <w:vAlign w:val="center"/>
          </w:tcPr>
          <w:p w14:paraId="03A60352">
            <w:pPr>
              <w:jc w:val="right"/>
            </w:pPr>
            <w:r>
              <w:rPr>
                <w:rFonts w:ascii="宋体" w:hAnsi="宋体" w:eastAsia="宋体" w:cs="宋体"/>
                <w:b w:val="0"/>
                <w:i w:val="0"/>
                <w:color w:val="000000"/>
                <w:sz w:val="20"/>
              </w:rPr>
              <w:t>0.00</w:t>
            </w:r>
          </w:p>
        </w:tc>
      </w:tr>
      <w:tr w14:paraId="1BE8A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657FB8D">
            <w:pPr>
              <w:jc w:val="left"/>
            </w:pPr>
            <w:r>
              <w:rPr>
                <w:rFonts w:ascii="宋体" w:hAnsi="宋体" w:eastAsia="宋体" w:cs="宋体"/>
                <w:b w:val="0"/>
                <w:i w:val="0"/>
                <w:color w:val="000000"/>
                <w:sz w:val="20"/>
              </w:rPr>
              <w:t>2101102</w:t>
            </w:r>
          </w:p>
        </w:tc>
        <w:tc>
          <w:tcPr>
            <w:tcW w:w="3900" w:type="dxa"/>
            <w:vAlign w:val="center"/>
          </w:tcPr>
          <w:p w14:paraId="158602C7">
            <w:pPr>
              <w:jc w:val="left"/>
            </w:pPr>
            <w:r>
              <w:rPr>
                <w:rFonts w:ascii="宋体" w:hAnsi="宋体" w:eastAsia="宋体" w:cs="宋体"/>
                <w:b w:val="0"/>
                <w:i w:val="0"/>
                <w:color w:val="000000"/>
                <w:sz w:val="20"/>
              </w:rPr>
              <w:t>事业单位医疗</w:t>
            </w:r>
          </w:p>
        </w:tc>
        <w:tc>
          <w:tcPr>
            <w:tcW w:w="1980" w:type="dxa"/>
            <w:vAlign w:val="center"/>
          </w:tcPr>
          <w:p w14:paraId="3B213275">
            <w:pPr>
              <w:jc w:val="right"/>
            </w:pPr>
            <w:r>
              <w:rPr>
                <w:rFonts w:ascii="宋体" w:hAnsi="宋体" w:eastAsia="宋体" w:cs="宋体"/>
                <w:b w:val="0"/>
                <w:i w:val="0"/>
                <w:color w:val="000000"/>
                <w:sz w:val="20"/>
              </w:rPr>
              <w:t>41.41</w:t>
            </w:r>
          </w:p>
        </w:tc>
        <w:tc>
          <w:tcPr>
            <w:tcW w:w="1980" w:type="dxa"/>
            <w:vAlign w:val="center"/>
          </w:tcPr>
          <w:p w14:paraId="1F85F5EC">
            <w:pPr>
              <w:jc w:val="right"/>
            </w:pPr>
            <w:r>
              <w:rPr>
                <w:rFonts w:ascii="宋体" w:hAnsi="宋体" w:eastAsia="宋体" w:cs="宋体"/>
                <w:b w:val="0"/>
                <w:i w:val="0"/>
                <w:color w:val="000000"/>
                <w:sz w:val="20"/>
              </w:rPr>
              <w:t>41.41</w:t>
            </w:r>
          </w:p>
        </w:tc>
        <w:tc>
          <w:tcPr>
            <w:tcW w:w="1952" w:type="dxa"/>
            <w:vAlign w:val="center"/>
          </w:tcPr>
          <w:p w14:paraId="3392EE75">
            <w:pPr>
              <w:jc w:val="right"/>
            </w:pPr>
            <w:r>
              <w:rPr>
                <w:rFonts w:ascii="宋体" w:hAnsi="宋体" w:eastAsia="宋体" w:cs="宋体"/>
                <w:b w:val="0"/>
                <w:i w:val="0"/>
                <w:color w:val="000000"/>
                <w:sz w:val="20"/>
              </w:rPr>
              <w:t>0.00</w:t>
            </w:r>
          </w:p>
        </w:tc>
      </w:tr>
      <w:tr w14:paraId="4FE3A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45C1606">
            <w:pPr>
              <w:jc w:val="left"/>
            </w:pPr>
            <w:r>
              <w:rPr>
                <w:rFonts w:ascii="宋体" w:hAnsi="宋体" w:eastAsia="宋体" w:cs="宋体"/>
                <w:b w:val="0"/>
                <w:i w:val="0"/>
                <w:color w:val="000000"/>
                <w:sz w:val="20"/>
              </w:rPr>
              <w:t>212</w:t>
            </w:r>
          </w:p>
        </w:tc>
        <w:tc>
          <w:tcPr>
            <w:tcW w:w="3900" w:type="dxa"/>
            <w:vAlign w:val="center"/>
          </w:tcPr>
          <w:p w14:paraId="1B9F771B">
            <w:pPr>
              <w:jc w:val="left"/>
            </w:pPr>
            <w:r>
              <w:rPr>
                <w:rFonts w:ascii="宋体" w:hAnsi="宋体" w:eastAsia="宋体" w:cs="宋体"/>
                <w:b w:val="0"/>
                <w:i w:val="0"/>
                <w:color w:val="000000"/>
                <w:sz w:val="20"/>
              </w:rPr>
              <w:t>城乡社区支出</w:t>
            </w:r>
          </w:p>
        </w:tc>
        <w:tc>
          <w:tcPr>
            <w:tcW w:w="1980" w:type="dxa"/>
            <w:vAlign w:val="center"/>
          </w:tcPr>
          <w:p w14:paraId="4B833907">
            <w:pPr>
              <w:jc w:val="right"/>
            </w:pPr>
            <w:r>
              <w:rPr>
                <w:rFonts w:ascii="宋体" w:hAnsi="宋体" w:eastAsia="宋体" w:cs="宋体"/>
                <w:b w:val="0"/>
                <w:i w:val="0"/>
                <w:color w:val="000000"/>
                <w:sz w:val="20"/>
              </w:rPr>
              <w:t>1,670.81</w:t>
            </w:r>
          </w:p>
        </w:tc>
        <w:tc>
          <w:tcPr>
            <w:tcW w:w="1980" w:type="dxa"/>
            <w:vAlign w:val="center"/>
          </w:tcPr>
          <w:p w14:paraId="04971D30">
            <w:pPr>
              <w:jc w:val="right"/>
            </w:pPr>
            <w:r>
              <w:rPr>
                <w:rFonts w:ascii="宋体" w:hAnsi="宋体" w:eastAsia="宋体" w:cs="宋体"/>
                <w:b w:val="0"/>
                <w:i w:val="0"/>
                <w:color w:val="000000"/>
                <w:sz w:val="20"/>
              </w:rPr>
              <w:t>0.00</w:t>
            </w:r>
          </w:p>
        </w:tc>
        <w:tc>
          <w:tcPr>
            <w:tcW w:w="1952" w:type="dxa"/>
            <w:vAlign w:val="center"/>
          </w:tcPr>
          <w:p w14:paraId="581D2F22">
            <w:pPr>
              <w:jc w:val="right"/>
            </w:pPr>
            <w:r>
              <w:rPr>
                <w:rFonts w:ascii="宋体" w:hAnsi="宋体" w:eastAsia="宋体" w:cs="宋体"/>
                <w:b w:val="0"/>
                <w:i w:val="0"/>
                <w:color w:val="000000"/>
                <w:sz w:val="20"/>
              </w:rPr>
              <w:t>1,670.81</w:t>
            </w:r>
          </w:p>
        </w:tc>
      </w:tr>
      <w:tr w14:paraId="5E09E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30E9A3">
            <w:pPr>
              <w:jc w:val="left"/>
            </w:pPr>
            <w:r>
              <w:rPr>
                <w:rFonts w:ascii="宋体" w:hAnsi="宋体" w:eastAsia="宋体" w:cs="宋体"/>
                <w:b w:val="0"/>
                <w:i w:val="0"/>
                <w:color w:val="000000"/>
                <w:sz w:val="20"/>
              </w:rPr>
              <w:t>21203</w:t>
            </w:r>
          </w:p>
        </w:tc>
        <w:tc>
          <w:tcPr>
            <w:tcW w:w="3900" w:type="dxa"/>
            <w:vAlign w:val="center"/>
          </w:tcPr>
          <w:p w14:paraId="190D2B55">
            <w:pPr>
              <w:jc w:val="left"/>
            </w:pPr>
            <w:r>
              <w:rPr>
                <w:rFonts w:ascii="宋体" w:hAnsi="宋体" w:eastAsia="宋体" w:cs="宋体"/>
                <w:b w:val="0"/>
                <w:i w:val="0"/>
                <w:color w:val="000000"/>
                <w:sz w:val="20"/>
              </w:rPr>
              <w:t>城乡社区公共设施</w:t>
            </w:r>
          </w:p>
        </w:tc>
        <w:tc>
          <w:tcPr>
            <w:tcW w:w="1980" w:type="dxa"/>
            <w:vAlign w:val="center"/>
          </w:tcPr>
          <w:p w14:paraId="3C3F1870">
            <w:pPr>
              <w:jc w:val="right"/>
            </w:pPr>
            <w:r>
              <w:rPr>
                <w:rFonts w:ascii="宋体" w:hAnsi="宋体" w:eastAsia="宋体" w:cs="宋体"/>
                <w:b w:val="0"/>
                <w:i w:val="0"/>
                <w:color w:val="000000"/>
                <w:sz w:val="20"/>
              </w:rPr>
              <w:t>1,350.81</w:t>
            </w:r>
          </w:p>
        </w:tc>
        <w:tc>
          <w:tcPr>
            <w:tcW w:w="1980" w:type="dxa"/>
            <w:vAlign w:val="center"/>
          </w:tcPr>
          <w:p w14:paraId="208A61CC">
            <w:pPr>
              <w:jc w:val="right"/>
            </w:pPr>
            <w:r>
              <w:rPr>
                <w:rFonts w:ascii="宋体" w:hAnsi="宋体" w:eastAsia="宋体" w:cs="宋体"/>
                <w:b w:val="0"/>
                <w:i w:val="0"/>
                <w:color w:val="000000"/>
                <w:sz w:val="20"/>
              </w:rPr>
              <w:t>0.00</w:t>
            </w:r>
          </w:p>
        </w:tc>
        <w:tc>
          <w:tcPr>
            <w:tcW w:w="1952" w:type="dxa"/>
            <w:vAlign w:val="center"/>
          </w:tcPr>
          <w:p w14:paraId="41CACFC6">
            <w:pPr>
              <w:jc w:val="right"/>
            </w:pPr>
            <w:r>
              <w:rPr>
                <w:rFonts w:ascii="宋体" w:hAnsi="宋体" w:eastAsia="宋体" w:cs="宋体"/>
                <w:b w:val="0"/>
                <w:i w:val="0"/>
                <w:color w:val="000000"/>
                <w:sz w:val="20"/>
              </w:rPr>
              <w:t>1,350.81</w:t>
            </w:r>
          </w:p>
        </w:tc>
      </w:tr>
      <w:tr w14:paraId="1120A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8B95E2">
            <w:pPr>
              <w:jc w:val="left"/>
            </w:pPr>
            <w:r>
              <w:rPr>
                <w:rFonts w:ascii="宋体" w:hAnsi="宋体" w:eastAsia="宋体" w:cs="宋体"/>
                <w:b w:val="0"/>
                <w:i w:val="0"/>
                <w:color w:val="000000"/>
                <w:sz w:val="20"/>
              </w:rPr>
              <w:t>2120303</w:t>
            </w:r>
          </w:p>
        </w:tc>
        <w:tc>
          <w:tcPr>
            <w:tcW w:w="3900" w:type="dxa"/>
            <w:vAlign w:val="center"/>
          </w:tcPr>
          <w:p w14:paraId="12ABF227">
            <w:pPr>
              <w:jc w:val="left"/>
            </w:pPr>
            <w:r>
              <w:rPr>
                <w:rFonts w:ascii="宋体" w:hAnsi="宋体" w:eastAsia="宋体" w:cs="宋体"/>
                <w:b w:val="0"/>
                <w:i w:val="0"/>
                <w:color w:val="000000"/>
                <w:sz w:val="20"/>
              </w:rPr>
              <w:t>小城镇基础设施建设</w:t>
            </w:r>
          </w:p>
        </w:tc>
        <w:tc>
          <w:tcPr>
            <w:tcW w:w="1980" w:type="dxa"/>
            <w:vAlign w:val="center"/>
          </w:tcPr>
          <w:p w14:paraId="79196E95">
            <w:pPr>
              <w:jc w:val="right"/>
            </w:pPr>
            <w:r>
              <w:rPr>
                <w:rFonts w:ascii="宋体" w:hAnsi="宋体" w:eastAsia="宋体" w:cs="宋体"/>
                <w:b w:val="0"/>
                <w:i w:val="0"/>
                <w:color w:val="000000"/>
                <w:sz w:val="20"/>
              </w:rPr>
              <w:t>1,350.81</w:t>
            </w:r>
          </w:p>
        </w:tc>
        <w:tc>
          <w:tcPr>
            <w:tcW w:w="1980" w:type="dxa"/>
            <w:vAlign w:val="center"/>
          </w:tcPr>
          <w:p w14:paraId="1D9F7916">
            <w:pPr>
              <w:jc w:val="right"/>
            </w:pPr>
            <w:r>
              <w:rPr>
                <w:rFonts w:ascii="宋体" w:hAnsi="宋体" w:eastAsia="宋体" w:cs="宋体"/>
                <w:b w:val="0"/>
                <w:i w:val="0"/>
                <w:color w:val="000000"/>
                <w:sz w:val="20"/>
              </w:rPr>
              <w:t>0.00</w:t>
            </w:r>
          </w:p>
        </w:tc>
        <w:tc>
          <w:tcPr>
            <w:tcW w:w="1952" w:type="dxa"/>
            <w:vAlign w:val="center"/>
          </w:tcPr>
          <w:p w14:paraId="7D8DF424">
            <w:pPr>
              <w:jc w:val="right"/>
            </w:pPr>
            <w:r>
              <w:rPr>
                <w:rFonts w:ascii="宋体" w:hAnsi="宋体" w:eastAsia="宋体" w:cs="宋体"/>
                <w:b w:val="0"/>
                <w:i w:val="0"/>
                <w:color w:val="000000"/>
                <w:sz w:val="20"/>
              </w:rPr>
              <w:t>1,350.81</w:t>
            </w:r>
          </w:p>
        </w:tc>
      </w:tr>
      <w:tr w14:paraId="433C3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10E40D6">
            <w:pPr>
              <w:jc w:val="left"/>
            </w:pPr>
            <w:r>
              <w:rPr>
                <w:rFonts w:ascii="宋体" w:hAnsi="宋体" w:eastAsia="宋体" w:cs="宋体"/>
                <w:b w:val="0"/>
                <w:i w:val="0"/>
                <w:color w:val="000000"/>
                <w:sz w:val="20"/>
              </w:rPr>
              <w:t>21205</w:t>
            </w:r>
          </w:p>
        </w:tc>
        <w:tc>
          <w:tcPr>
            <w:tcW w:w="3900" w:type="dxa"/>
            <w:vAlign w:val="center"/>
          </w:tcPr>
          <w:p w14:paraId="7D2BA60F">
            <w:pPr>
              <w:jc w:val="left"/>
            </w:pPr>
            <w:r>
              <w:rPr>
                <w:rFonts w:ascii="宋体" w:hAnsi="宋体" w:eastAsia="宋体" w:cs="宋体"/>
                <w:b w:val="0"/>
                <w:i w:val="0"/>
                <w:color w:val="000000"/>
                <w:sz w:val="20"/>
              </w:rPr>
              <w:t>城乡社区环境卫生</w:t>
            </w:r>
          </w:p>
        </w:tc>
        <w:tc>
          <w:tcPr>
            <w:tcW w:w="1980" w:type="dxa"/>
            <w:vAlign w:val="center"/>
          </w:tcPr>
          <w:p w14:paraId="4A527720">
            <w:pPr>
              <w:jc w:val="right"/>
            </w:pPr>
            <w:r>
              <w:rPr>
                <w:rFonts w:ascii="宋体" w:hAnsi="宋体" w:eastAsia="宋体" w:cs="宋体"/>
                <w:b w:val="0"/>
                <w:i w:val="0"/>
                <w:color w:val="000000"/>
                <w:sz w:val="20"/>
              </w:rPr>
              <w:t>320.00</w:t>
            </w:r>
          </w:p>
        </w:tc>
        <w:tc>
          <w:tcPr>
            <w:tcW w:w="1980" w:type="dxa"/>
            <w:vAlign w:val="center"/>
          </w:tcPr>
          <w:p w14:paraId="20EAA907">
            <w:pPr>
              <w:jc w:val="right"/>
            </w:pPr>
            <w:r>
              <w:rPr>
                <w:rFonts w:ascii="宋体" w:hAnsi="宋体" w:eastAsia="宋体" w:cs="宋体"/>
                <w:b w:val="0"/>
                <w:i w:val="0"/>
                <w:color w:val="000000"/>
                <w:sz w:val="20"/>
              </w:rPr>
              <w:t>0.00</w:t>
            </w:r>
          </w:p>
        </w:tc>
        <w:tc>
          <w:tcPr>
            <w:tcW w:w="1952" w:type="dxa"/>
            <w:vAlign w:val="center"/>
          </w:tcPr>
          <w:p w14:paraId="140D1425">
            <w:pPr>
              <w:jc w:val="right"/>
            </w:pPr>
            <w:r>
              <w:rPr>
                <w:rFonts w:ascii="宋体" w:hAnsi="宋体" w:eastAsia="宋体" w:cs="宋体"/>
                <w:b w:val="0"/>
                <w:i w:val="0"/>
                <w:color w:val="000000"/>
                <w:sz w:val="20"/>
              </w:rPr>
              <w:t>320.00</w:t>
            </w:r>
          </w:p>
        </w:tc>
      </w:tr>
      <w:tr w14:paraId="71B00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FFB7672">
            <w:pPr>
              <w:jc w:val="left"/>
            </w:pPr>
            <w:r>
              <w:rPr>
                <w:rFonts w:ascii="宋体" w:hAnsi="宋体" w:eastAsia="宋体" w:cs="宋体"/>
                <w:b w:val="0"/>
                <w:i w:val="0"/>
                <w:color w:val="000000"/>
                <w:sz w:val="20"/>
              </w:rPr>
              <w:t>2120501</w:t>
            </w:r>
          </w:p>
        </w:tc>
        <w:tc>
          <w:tcPr>
            <w:tcW w:w="3900" w:type="dxa"/>
            <w:vAlign w:val="center"/>
          </w:tcPr>
          <w:p w14:paraId="7F834C2C">
            <w:pPr>
              <w:jc w:val="left"/>
            </w:pPr>
            <w:r>
              <w:rPr>
                <w:rFonts w:ascii="宋体" w:hAnsi="宋体" w:eastAsia="宋体" w:cs="宋体"/>
                <w:b w:val="0"/>
                <w:i w:val="0"/>
                <w:color w:val="000000"/>
                <w:sz w:val="20"/>
              </w:rPr>
              <w:t>城乡社区环境卫生</w:t>
            </w:r>
          </w:p>
        </w:tc>
        <w:tc>
          <w:tcPr>
            <w:tcW w:w="1980" w:type="dxa"/>
            <w:vAlign w:val="center"/>
          </w:tcPr>
          <w:p w14:paraId="12C21186">
            <w:pPr>
              <w:jc w:val="right"/>
            </w:pPr>
            <w:r>
              <w:rPr>
                <w:rFonts w:ascii="宋体" w:hAnsi="宋体" w:eastAsia="宋体" w:cs="宋体"/>
                <w:b w:val="0"/>
                <w:i w:val="0"/>
                <w:color w:val="000000"/>
                <w:sz w:val="20"/>
              </w:rPr>
              <w:t>320.00</w:t>
            </w:r>
          </w:p>
        </w:tc>
        <w:tc>
          <w:tcPr>
            <w:tcW w:w="1980" w:type="dxa"/>
            <w:vAlign w:val="center"/>
          </w:tcPr>
          <w:p w14:paraId="372F916B">
            <w:pPr>
              <w:jc w:val="right"/>
            </w:pPr>
            <w:r>
              <w:rPr>
                <w:rFonts w:ascii="宋体" w:hAnsi="宋体" w:eastAsia="宋体" w:cs="宋体"/>
                <w:b w:val="0"/>
                <w:i w:val="0"/>
                <w:color w:val="000000"/>
                <w:sz w:val="20"/>
              </w:rPr>
              <w:t>0.00</w:t>
            </w:r>
          </w:p>
        </w:tc>
        <w:tc>
          <w:tcPr>
            <w:tcW w:w="1952" w:type="dxa"/>
            <w:vAlign w:val="center"/>
          </w:tcPr>
          <w:p w14:paraId="78EE1BFD">
            <w:pPr>
              <w:jc w:val="right"/>
            </w:pPr>
            <w:r>
              <w:rPr>
                <w:rFonts w:ascii="宋体" w:hAnsi="宋体" w:eastAsia="宋体" w:cs="宋体"/>
                <w:b w:val="0"/>
                <w:i w:val="0"/>
                <w:color w:val="000000"/>
                <w:sz w:val="20"/>
              </w:rPr>
              <w:t>320.00</w:t>
            </w:r>
          </w:p>
        </w:tc>
      </w:tr>
      <w:tr w14:paraId="4402D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9802F6">
            <w:pPr>
              <w:jc w:val="left"/>
            </w:pPr>
            <w:r>
              <w:rPr>
                <w:rFonts w:ascii="宋体" w:hAnsi="宋体" w:eastAsia="宋体" w:cs="宋体"/>
                <w:b w:val="0"/>
                <w:i w:val="0"/>
                <w:color w:val="000000"/>
                <w:sz w:val="20"/>
              </w:rPr>
              <w:t>213</w:t>
            </w:r>
          </w:p>
        </w:tc>
        <w:tc>
          <w:tcPr>
            <w:tcW w:w="3900" w:type="dxa"/>
            <w:vAlign w:val="center"/>
          </w:tcPr>
          <w:p w14:paraId="373F9823">
            <w:pPr>
              <w:jc w:val="left"/>
            </w:pPr>
            <w:r>
              <w:rPr>
                <w:rFonts w:ascii="宋体" w:hAnsi="宋体" w:eastAsia="宋体" w:cs="宋体"/>
                <w:b w:val="0"/>
                <w:i w:val="0"/>
                <w:color w:val="000000"/>
                <w:sz w:val="20"/>
              </w:rPr>
              <w:t>农林水支出</w:t>
            </w:r>
          </w:p>
        </w:tc>
        <w:tc>
          <w:tcPr>
            <w:tcW w:w="1980" w:type="dxa"/>
            <w:vAlign w:val="center"/>
          </w:tcPr>
          <w:p w14:paraId="439414F3">
            <w:pPr>
              <w:jc w:val="right"/>
            </w:pPr>
            <w:r>
              <w:rPr>
                <w:rFonts w:ascii="宋体" w:hAnsi="宋体" w:eastAsia="宋体" w:cs="宋体"/>
                <w:b w:val="0"/>
                <w:i w:val="0"/>
                <w:color w:val="000000"/>
                <w:sz w:val="20"/>
              </w:rPr>
              <w:t>1,774.72</w:t>
            </w:r>
          </w:p>
        </w:tc>
        <w:tc>
          <w:tcPr>
            <w:tcW w:w="1980" w:type="dxa"/>
            <w:vAlign w:val="center"/>
          </w:tcPr>
          <w:p w14:paraId="60DFFCB1">
            <w:pPr>
              <w:jc w:val="right"/>
            </w:pPr>
            <w:r>
              <w:rPr>
                <w:rFonts w:ascii="宋体" w:hAnsi="宋体" w:eastAsia="宋体" w:cs="宋体"/>
                <w:b w:val="0"/>
                <w:i w:val="0"/>
                <w:color w:val="000000"/>
                <w:sz w:val="20"/>
              </w:rPr>
              <w:t>257.20</w:t>
            </w:r>
          </w:p>
        </w:tc>
        <w:tc>
          <w:tcPr>
            <w:tcW w:w="1952" w:type="dxa"/>
            <w:vAlign w:val="center"/>
          </w:tcPr>
          <w:p w14:paraId="0F746A6D">
            <w:pPr>
              <w:jc w:val="right"/>
            </w:pPr>
            <w:r>
              <w:rPr>
                <w:rFonts w:ascii="宋体" w:hAnsi="宋体" w:eastAsia="宋体" w:cs="宋体"/>
                <w:b w:val="0"/>
                <w:i w:val="0"/>
                <w:color w:val="000000"/>
                <w:sz w:val="20"/>
              </w:rPr>
              <w:t>1,517.52</w:t>
            </w:r>
          </w:p>
        </w:tc>
      </w:tr>
      <w:tr w14:paraId="23722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3896E23">
            <w:pPr>
              <w:jc w:val="left"/>
            </w:pPr>
            <w:r>
              <w:rPr>
                <w:rFonts w:ascii="宋体" w:hAnsi="宋体" w:eastAsia="宋体" w:cs="宋体"/>
                <w:b w:val="0"/>
                <w:i w:val="0"/>
                <w:color w:val="000000"/>
                <w:sz w:val="20"/>
              </w:rPr>
              <w:t>21301</w:t>
            </w:r>
          </w:p>
        </w:tc>
        <w:tc>
          <w:tcPr>
            <w:tcW w:w="3900" w:type="dxa"/>
            <w:vAlign w:val="center"/>
          </w:tcPr>
          <w:p w14:paraId="335E45F2">
            <w:pPr>
              <w:jc w:val="left"/>
            </w:pPr>
            <w:r>
              <w:rPr>
                <w:rFonts w:ascii="宋体" w:hAnsi="宋体" w:eastAsia="宋体" w:cs="宋体"/>
                <w:b w:val="0"/>
                <w:i w:val="0"/>
                <w:color w:val="000000"/>
                <w:sz w:val="20"/>
              </w:rPr>
              <w:t>农业农村</w:t>
            </w:r>
          </w:p>
        </w:tc>
        <w:tc>
          <w:tcPr>
            <w:tcW w:w="1980" w:type="dxa"/>
            <w:vAlign w:val="center"/>
          </w:tcPr>
          <w:p w14:paraId="3CCF31A7">
            <w:pPr>
              <w:jc w:val="right"/>
            </w:pPr>
            <w:r>
              <w:rPr>
                <w:rFonts w:ascii="宋体" w:hAnsi="宋体" w:eastAsia="宋体" w:cs="宋体"/>
                <w:b w:val="0"/>
                <w:i w:val="0"/>
                <w:color w:val="000000"/>
                <w:sz w:val="20"/>
              </w:rPr>
              <w:t>16.70</w:t>
            </w:r>
          </w:p>
        </w:tc>
        <w:tc>
          <w:tcPr>
            <w:tcW w:w="1980" w:type="dxa"/>
            <w:vAlign w:val="center"/>
          </w:tcPr>
          <w:p w14:paraId="3098C659">
            <w:pPr>
              <w:jc w:val="right"/>
            </w:pPr>
            <w:r>
              <w:rPr>
                <w:rFonts w:ascii="宋体" w:hAnsi="宋体" w:eastAsia="宋体" w:cs="宋体"/>
                <w:b w:val="0"/>
                <w:i w:val="0"/>
                <w:color w:val="000000"/>
                <w:sz w:val="20"/>
              </w:rPr>
              <w:t>0.00</w:t>
            </w:r>
          </w:p>
        </w:tc>
        <w:tc>
          <w:tcPr>
            <w:tcW w:w="1952" w:type="dxa"/>
            <w:vAlign w:val="center"/>
          </w:tcPr>
          <w:p w14:paraId="5DE96498">
            <w:pPr>
              <w:jc w:val="right"/>
            </w:pPr>
            <w:r>
              <w:rPr>
                <w:rFonts w:ascii="宋体" w:hAnsi="宋体" w:eastAsia="宋体" w:cs="宋体"/>
                <w:b w:val="0"/>
                <w:i w:val="0"/>
                <w:color w:val="000000"/>
                <w:sz w:val="20"/>
              </w:rPr>
              <w:t>16.70</w:t>
            </w:r>
          </w:p>
        </w:tc>
      </w:tr>
      <w:tr w14:paraId="68DA1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4BC74B">
            <w:pPr>
              <w:jc w:val="left"/>
            </w:pPr>
            <w:r>
              <w:rPr>
                <w:rFonts w:ascii="宋体" w:hAnsi="宋体" w:eastAsia="宋体" w:cs="宋体"/>
                <w:b w:val="0"/>
                <w:i w:val="0"/>
                <w:color w:val="000000"/>
                <w:sz w:val="20"/>
              </w:rPr>
              <w:t>2130108</w:t>
            </w:r>
          </w:p>
        </w:tc>
        <w:tc>
          <w:tcPr>
            <w:tcW w:w="3900" w:type="dxa"/>
            <w:vAlign w:val="center"/>
          </w:tcPr>
          <w:p w14:paraId="67D3A551">
            <w:pPr>
              <w:jc w:val="left"/>
            </w:pPr>
            <w:r>
              <w:rPr>
                <w:rFonts w:ascii="宋体" w:hAnsi="宋体" w:eastAsia="宋体" w:cs="宋体"/>
                <w:b w:val="0"/>
                <w:i w:val="0"/>
                <w:color w:val="000000"/>
                <w:sz w:val="20"/>
              </w:rPr>
              <w:t>病虫害控制</w:t>
            </w:r>
          </w:p>
        </w:tc>
        <w:tc>
          <w:tcPr>
            <w:tcW w:w="1980" w:type="dxa"/>
            <w:vAlign w:val="center"/>
          </w:tcPr>
          <w:p w14:paraId="53B96CA9">
            <w:pPr>
              <w:jc w:val="right"/>
            </w:pPr>
            <w:r>
              <w:rPr>
                <w:rFonts w:ascii="宋体" w:hAnsi="宋体" w:eastAsia="宋体" w:cs="宋体"/>
                <w:b w:val="0"/>
                <w:i w:val="0"/>
                <w:color w:val="000000"/>
                <w:sz w:val="20"/>
              </w:rPr>
              <w:t>16.70</w:t>
            </w:r>
          </w:p>
        </w:tc>
        <w:tc>
          <w:tcPr>
            <w:tcW w:w="1980" w:type="dxa"/>
            <w:vAlign w:val="center"/>
          </w:tcPr>
          <w:p w14:paraId="7C408058">
            <w:pPr>
              <w:jc w:val="right"/>
            </w:pPr>
            <w:r>
              <w:rPr>
                <w:rFonts w:ascii="宋体" w:hAnsi="宋体" w:eastAsia="宋体" w:cs="宋体"/>
                <w:b w:val="0"/>
                <w:i w:val="0"/>
                <w:color w:val="000000"/>
                <w:sz w:val="20"/>
              </w:rPr>
              <w:t>0.00</w:t>
            </w:r>
          </w:p>
        </w:tc>
        <w:tc>
          <w:tcPr>
            <w:tcW w:w="1952" w:type="dxa"/>
            <w:vAlign w:val="center"/>
          </w:tcPr>
          <w:p w14:paraId="292201A7">
            <w:pPr>
              <w:jc w:val="right"/>
            </w:pPr>
            <w:r>
              <w:rPr>
                <w:rFonts w:ascii="宋体" w:hAnsi="宋体" w:eastAsia="宋体" w:cs="宋体"/>
                <w:b w:val="0"/>
                <w:i w:val="0"/>
                <w:color w:val="000000"/>
                <w:sz w:val="20"/>
              </w:rPr>
              <w:t>16.70</w:t>
            </w:r>
          </w:p>
        </w:tc>
      </w:tr>
      <w:tr w14:paraId="40D1D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BB23BD">
            <w:pPr>
              <w:jc w:val="left"/>
            </w:pPr>
            <w:r>
              <w:rPr>
                <w:rFonts w:ascii="宋体" w:hAnsi="宋体" w:eastAsia="宋体" w:cs="宋体"/>
                <w:b w:val="0"/>
                <w:i w:val="0"/>
                <w:color w:val="000000"/>
                <w:sz w:val="20"/>
              </w:rPr>
              <w:t>2130199</w:t>
            </w:r>
          </w:p>
        </w:tc>
        <w:tc>
          <w:tcPr>
            <w:tcW w:w="3900" w:type="dxa"/>
            <w:vAlign w:val="center"/>
          </w:tcPr>
          <w:p w14:paraId="29EDD064">
            <w:pPr>
              <w:jc w:val="left"/>
            </w:pPr>
            <w:r>
              <w:rPr>
                <w:rFonts w:ascii="宋体" w:hAnsi="宋体" w:eastAsia="宋体" w:cs="宋体"/>
                <w:b w:val="0"/>
                <w:i w:val="0"/>
                <w:color w:val="000000"/>
                <w:sz w:val="20"/>
              </w:rPr>
              <w:t>其他农业农村支出</w:t>
            </w:r>
          </w:p>
        </w:tc>
        <w:tc>
          <w:tcPr>
            <w:tcW w:w="1980" w:type="dxa"/>
            <w:vAlign w:val="center"/>
          </w:tcPr>
          <w:p w14:paraId="394EF9EC">
            <w:pPr>
              <w:jc w:val="right"/>
            </w:pPr>
            <w:r>
              <w:rPr>
                <w:rFonts w:ascii="宋体" w:hAnsi="宋体" w:eastAsia="宋体" w:cs="宋体"/>
                <w:b w:val="0"/>
                <w:i w:val="0"/>
                <w:color w:val="000000"/>
                <w:sz w:val="20"/>
              </w:rPr>
              <w:t>0.00</w:t>
            </w:r>
          </w:p>
        </w:tc>
        <w:tc>
          <w:tcPr>
            <w:tcW w:w="1980" w:type="dxa"/>
            <w:vAlign w:val="center"/>
          </w:tcPr>
          <w:p w14:paraId="210AC215">
            <w:pPr>
              <w:jc w:val="right"/>
            </w:pPr>
            <w:r>
              <w:rPr>
                <w:rFonts w:ascii="宋体" w:hAnsi="宋体" w:eastAsia="宋体" w:cs="宋体"/>
                <w:b w:val="0"/>
                <w:i w:val="0"/>
                <w:color w:val="000000"/>
                <w:sz w:val="20"/>
              </w:rPr>
              <w:t>0.00</w:t>
            </w:r>
          </w:p>
        </w:tc>
        <w:tc>
          <w:tcPr>
            <w:tcW w:w="1952" w:type="dxa"/>
            <w:vAlign w:val="center"/>
          </w:tcPr>
          <w:p w14:paraId="2F7514B5">
            <w:pPr>
              <w:jc w:val="right"/>
            </w:pPr>
            <w:r>
              <w:rPr>
                <w:rFonts w:ascii="宋体" w:hAnsi="宋体" w:eastAsia="宋体" w:cs="宋体"/>
                <w:b w:val="0"/>
                <w:i w:val="0"/>
                <w:color w:val="000000"/>
                <w:sz w:val="20"/>
              </w:rPr>
              <w:t>0.00</w:t>
            </w:r>
          </w:p>
        </w:tc>
      </w:tr>
      <w:tr w14:paraId="29960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EA320F">
            <w:pPr>
              <w:jc w:val="left"/>
            </w:pPr>
            <w:r>
              <w:rPr>
                <w:rFonts w:ascii="宋体" w:hAnsi="宋体" w:eastAsia="宋体" w:cs="宋体"/>
                <w:b w:val="0"/>
                <w:i w:val="0"/>
                <w:color w:val="000000"/>
                <w:sz w:val="20"/>
              </w:rPr>
              <w:t>21307</w:t>
            </w:r>
          </w:p>
        </w:tc>
        <w:tc>
          <w:tcPr>
            <w:tcW w:w="3900" w:type="dxa"/>
            <w:vAlign w:val="center"/>
          </w:tcPr>
          <w:p w14:paraId="2DF35072">
            <w:pPr>
              <w:jc w:val="left"/>
            </w:pPr>
            <w:r>
              <w:rPr>
                <w:rFonts w:ascii="宋体" w:hAnsi="宋体" w:eastAsia="宋体" w:cs="宋体"/>
                <w:b w:val="0"/>
                <w:i w:val="0"/>
                <w:color w:val="000000"/>
                <w:sz w:val="20"/>
              </w:rPr>
              <w:t>农村综合改革</w:t>
            </w:r>
          </w:p>
        </w:tc>
        <w:tc>
          <w:tcPr>
            <w:tcW w:w="1980" w:type="dxa"/>
            <w:vAlign w:val="center"/>
          </w:tcPr>
          <w:p w14:paraId="5F28DDBC">
            <w:pPr>
              <w:jc w:val="right"/>
            </w:pPr>
            <w:r>
              <w:rPr>
                <w:rFonts w:ascii="宋体" w:hAnsi="宋体" w:eastAsia="宋体" w:cs="宋体"/>
                <w:b w:val="0"/>
                <w:i w:val="0"/>
                <w:color w:val="000000"/>
                <w:sz w:val="20"/>
              </w:rPr>
              <w:t>1,758.02</w:t>
            </w:r>
          </w:p>
        </w:tc>
        <w:tc>
          <w:tcPr>
            <w:tcW w:w="1980" w:type="dxa"/>
            <w:vAlign w:val="center"/>
          </w:tcPr>
          <w:p w14:paraId="1E866CD4">
            <w:pPr>
              <w:jc w:val="right"/>
            </w:pPr>
            <w:r>
              <w:rPr>
                <w:rFonts w:ascii="宋体" w:hAnsi="宋体" w:eastAsia="宋体" w:cs="宋体"/>
                <w:b w:val="0"/>
                <w:i w:val="0"/>
                <w:color w:val="000000"/>
                <w:sz w:val="20"/>
              </w:rPr>
              <w:t>257.20</w:t>
            </w:r>
          </w:p>
        </w:tc>
        <w:tc>
          <w:tcPr>
            <w:tcW w:w="1952" w:type="dxa"/>
            <w:vAlign w:val="center"/>
          </w:tcPr>
          <w:p w14:paraId="606BFB45">
            <w:pPr>
              <w:jc w:val="right"/>
            </w:pPr>
            <w:r>
              <w:rPr>
                <w:rFonts w:ascii="宋体" w:hAnsi="宋体" w:eastAsia="宋体" w:cs="宋体"/>
                <w:b w:val="0"/>
                <w:i w:val="0"/>
                <w:color w:val="000000"/>
                <w:sz w:val="20"/>
              </w:rPr>
              <w:t>1,500.82</w:t>
            </w:r>
          </w:p>
        </w:tc>
      </w:tr>
      <w:tr w14:paraId="66ABE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E9FF8D">
            <w:pPr>
              <w:jc w:val="left"/>
            </w:pPr>
            <w:r>
              <w:rPr>
                <w:rFonts w:ascii="宋体" w:hAnsi="宋体" w:eastAsia="宋体" w:cs="宋体"/>
                <w:b w:val="0"/>
                <w:i w:val="0"/>
                <w:color w:val="000000"/>
                <w:sz w:val="20"/>
              </w:rPr>
              <w:t>2130701</w:t>
            </w:r>
          </w:p>
        </w:tc>
        <w:tc>
          <w:tcPr>
            <w:tcW w:w="3900" w:type="dxa"/>
            <w:vAlign w:val="center"/>
          </w:tcPr>
          <w:p w14:paraId="78946726">
            <w:pPr>
              <w:jc w:val="left"/>
            </w:pPr>
            <w:r>
              <w:rPr>
                <w:rFonts w:ascii="宋体" w:hAnsi="宋体" w:eastAsia="宋体" w:cs="宋体"/>
                <w:b w:val="0"/>
                <w:i w:val="0"/>
                <w:color w:val="000000"/>
                <w:sz w:val="20"/>
              </w:rPr>
              <w:t>对村级公益事业建设的补助</w:t>
            </w:r>
          </w:p>
        </w:tc>
        <w:tc>
          <w:tcPr>
            <w:tcW w:w="1980" w:type="dxa"/>
            <w:vAlign w:val="center"/>
          </w:tcPr>
          <w:p w14:paraId="1BC83D57">
            <w:pPr>
              <w:jc w:val="right"/>
            </w:pPr>
            <w:r>
              <w:rPr>
                <w:rFonts w:ascii="宋体" w:hAnsi="宋体" w:eastAsia="宋体" w:cs="宋体"/>
                <w:b w:val="0"/>
                <w:i w:val="0"/>
                <w:color w:val="000000"/>
                <w:sz w:val="20"/>
              </w:rPr>
              <w:t>0.00</w:t>
            </w:r>
          </w:p>
        </w:tc>
        <w:tc>
          <w:tcPr>
            <w:tcW w:w="1980" w:type="dxa"/>
            <w:vAlign w:val="center"/>
          </w:tcPr>
          <w:p w14:paraId="7BD685DD">
            <w:pPr>
              <w:jc w:val="right"/>
            </w:pPr>
            <w:r>
              <w:rPr>
                <w:rFonts w:ascii="宋体" w:hAnsi="宋体" w:eastAsia="宋体" w:cs="宋体"/>
                <w:b w:val="0"/>
                <w:i w:val="0"/>
                <w:color w:val="000000"/>
                <w:sz w:val="20"/>
              </w:rPr>
              <w:t>0.00</w:t>
            </w:r>
          </w:p>
        </w:tc>
        <w:tc>
          <w:tcPr>
            <w:tcW w:w="1952" w:type="dxa"/>
            <w:vAlign w:val="center"/>
          </w:tcPr>
          <w:p w14:paraId="220ADDDC">
            <w:pPr>
              <w:jc w:val="right"/>
            </w:pPr>
            <w:r>
              <w:rPr>
                <w:rFonts w:ascii="宋体" w:hAnsi="宋体" w:eastAsia="宋体" w:cs="宋体"/>
                <w:b w:val="0"/>
                <w:i w:val="0"/>
                <w:color w:val="000000"/>
                <w:sz w:val="20"/>
              </w:rPr>
              <w:t>0.00</w:t>
            </w:r>
          </w:p>
        </w:tc>
      </w:tr>
      <w:tr w14:paraId="40DEE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C46A087">
            <w:pPr>
              <w:jc w:val="left"/>
            </w:pPr>
            <w:r>
              <w:rPr>
                <w:rFonts w:ascii="宋体" w:hAnsi="宋体" w:eastAsia="宋体" w:cs="宋体"/>
                <w:b w:val="0"/>
                <w:i w:val="0"/>
                <w:color w:val="000000"/>
                <w:sz w:val="20"/>
              </w:rPr>
              <w:t>2130705</w:t>
            </w:r>
          </w:p>
        </w:tc>
        <w:tc>
          <w:tcPr>
            <w:tcW w:w="3900" w:type="dxa"/>
            <w:vAlign w:val="center"/>
          </w:tcPr>
          <w:p w14:paraId="5205DE30">
            <w:pPr>
              <w:jc w:val="left"/>
            </w:pPr>
            <w:r>
              <w:rPr>
                <w:rFonts w:ascii="宋体" w:hAnsi="宋体" w:eastAsia="宋体" w:cs="宋体"/>
                <w:b w:val="0"/>
                <w:i w:val="0"/>
                <w:color w:val="000000"/>
                <w:sz w:val="20"/>
              </w:rPr>
              <w:t>对村民委员会和村党支部的补助</w:t>
            </w:r>
          </w:p>
        </w:tc>
        <w:tc>
          <w:tcPr>
            <w:tcW w:w="1980" w:type="dxa"/>
            <w:vAlign w:val="center"/>
          </w:tcPr>
          <w:p w14:paraId="4E5F91B0">
            <w:pPr>
              <w:jc w:val="right"/>
            </w:pPr>
            <w:r>
              <w:rPr>
                <w:rFonts w:ascii="宋体" w:hAnsi="宋体" w:eastAsia="宋体" w:cs="宋体"/>
                <w:b w:val="0"/>
                <w:i w:val="0"/>
                <w:color w:val="000000"/>
                <w:sz w:val="20"/>
              </w:rPr>
              <w:t>1,248.82</w:t>
            </w:r>
          </w:p>
        </w:tc>
        <w:tc>
          <w:tcPr>
            <w:tcW w:w="1980" w:type="dxa"/>
            <w:vAlign w:val="center"/>
          </w:tcPr>
          <w:p w14:paraId="518E56AC">
            <w:pPr>
              <w:jc w:val="right"/>
            </w:pPr>
            <w:r>
              <w:rPr>
                <w:rFonts w:ascii="宋体" w:hAnsi="宋体" w:eastAsia="宋体" w:cs="宋体"/>
                <w:b w:val="0"/>
                <w:i w:val="0"/>
                <w:color w:val="000000"/>
                <w:sz w:val="20"/>
              </w:rPr>
              <w:t>257.20</w:t>
            </w:r>
          </w:p>
        </w:tc>
        <w:tc>
          <w:tcPr>
            <w:tcW w:w="1952" w:type="dxa"/>
            <w:vAlign w:val="center"/>
          </w:tcPr>
          <w:p w14:paraId="1571D014">
            <w:pPr>
              <w:jc w:val="right"/>
            </w:pPr>
            <w:r>
              <w:rPr>
                <w:rFonts w:ascii="宋体" w:hAnsi="宋体" w:eastAsia="宋体" w:cs="宋体"/>
                <w:b w:val="0"/>
                <w:i w:val="0"/>
                <w:color w:val="000000"/>
                <w:sz w:val="20"/>
              </w:rPr>
              <w:t>991.62</w:t>
            </w:r>
          </w:p>
        </w:tc>
      </w:tr>
      <w:tr w14:paraId="726CB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5FBA2C8">
            <w:pPr>
              <w:jc w:val="left"/>
            </w:pPr>
            <w:r>
              <w:rPr>
                <w:rFonts w:ascii="宋体" w:hAnsi="宋体" w:eastAsia="宋体" w:cs="宋体"/>
                <w:b w:val="0"/>
                <w:i w:val="0"/>
                <w:color w:val="000000"/>
                <w:sz w:val="20"/>
              </w:rPr>
              <w:t>2130707</w:t>
            </w:r>
          </w:p>
        </w:tc>
        <w:tc>
          <w:tcPr>
            <w:tcW w:w="3900" w:type="dxa"/>
            <w:vAlign w:val="center"/>
          </w:tcPr>
          <w:p w14:paraId="353D77B9">
            <w:pPr>
              <w:jc w:val="left"/>
            </w:pPr>
            <w:r>
              <w:rPr>
                <w:rFonts w:ascii="宋体" w:hAnsi="宋体" w:eastAsia="宋体" w:cs="宋体"/>
                <w:b w:val="0"/>
                <w:i w:val="0"/>
                <w:color w:val="000000"/>
                <w:sz w:val="20"/>
              </w:rPr>
              <w:t>农村综合改革示范试点补助</w:t>
            </w:r>
          </w:p>
        </w:tc>
        <w:tc>
          <w:tcPr>
            <w:tcW w:w="1980" w:type="dxa"/>
            <w:vAlign w:val="center"/>
          </w:tcPr>
          <w:p w14:paraId="1451FD37">
            <w:pPr>
              <w:jc w:val="right"/>
            </w:pPr>
            <w:r>
              <w:rPr>
                <w:rFonts w:ascii="宋体" w:hAnsi="宋体" w:eastAsia="宋体" w:cs="宋体"/>
                <w:b w:val="0"/>
                <w:i w:val="0"/>
                <w:color w:val="000000"/>
                <w:sz w:val="20"/>
              </w:rPr>
              <w:t>509.20</w:t>
            </w:r>
          </w:p>
        </w:tc>
        <w:tc>
          <w:tcPr>
            <w:tcW w:w="1980" w:type="dxa"/>
            <w:vAlign w:val="center"/>
          </w:tcPr>
          <w:p w14:paraId="115AF44F">
            <w:pPr>
              <w:jc w:val="right"/>
            </w:pPr>
            <w:r>
              <w:rPr>
                <w:rFonts w:ascii="宋体" w:hAnsi="宋体" w:eastAsia="宋体" w:cs="宋体"/>
                <w:b w:val="0"/>
                <w:i w:val="0"/>
                <w:color w:val="000000"/>
                <w:sz w:val="20"/>
              </w:rPr>
              <w:t>0.00</w:t>
            </w:r>
          </w:p>
        </w:tc>
        <w:tc>
          <w:tcPr>
            <w:tcW w:w="1952" w:type="dxa"/>
            <w:vAlign w:val="center"/>
          </w:tcPr>
          <w:p w14:paraId="068AFD1D">
            <w:pPr>
              <w:jc w:val="right"/>
            </w:pPr>
            <w:r>
              <w:rPr>
                <w:rFonts w:ascii="宋体" w:hAnsi="宋体" w:eastAsia="宋体" w:cs="宋体"/>
                <w:b w:val="0"/>
                <w:i w:val="0"/>
                <w:color w:val="000000"/>
                <w:sz w:val="20"/>
              </w:rPr>
              <w:t>509.20</w:t>
            </w:r>
          </w:p>
        </w:tc>
      </w:tr>
      <w:tr w14:paraId="44283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5288E2">
            <w:pPr>
              <w:jc w:val="left"/>
            </w:pPr>
            <w:r>
              <w:rPr>
                <w:rFonts w:ascii="宋体" w:hAnsi="宋体" w:eastAsia="宋体" w:cs="宋体"/>
                <w:b w:val="0"/>
                <w:i w:val="0"/>
                <w:color w:val="000000"/>
                <w:sz w:val="20"/>
              </w:rPr>
              <w:t>221</w:t>
            </w:r>
          </w:p>
        </w:tc>
        <w:tc>
          <w:tcPr>
            <w:tcW w:w="3900" w:type="dxa"/>
            <w:vAlign w:val="center"/>
          </w:tcPr>
          <w:p w14:paraId="45906432">
            <w:pPr>
              <w:jc w:val="left"/>
            </w:pPr>
            <w:r>
              <w:rPr>
                <w:rFonts w:ascii="宋体" w:hAnsi="宋体" w:eastAsia="宋体" w:cs="宋体"/>
                <w:b w:val="0"/>
                <w:i w:val="0"/>
                <w:color w:val="000000"/>
                <w:sz w:val="20"/>
              </w:rPr>
              <w:t>住房保障支出</w:t>
            </w:r>
          </w:p>
        </w:tc>
        <w:tc>
          <w:tcPr>
            <w:tcW w:w="1980" w:type="dxa"/>
            <w:vAlign w:val="center"/>
          </w:tcPr>
          <w:p w14:paraId="3422D472">
            <w:pPr>
              <w:jc w:val="right"/>
            </w:pPr>
            <w:r>
              <w:rPr>
                <w:rFonts w:ascii="宋体" w:hAnsi="宋体" w:eastAsia="宋体" w:cs="宋体"/>
                <w:b w:val="0"/>
                <w:i w:val="0"/>
                <w:color w:val="000000"/>
                <w:sz w:val="20"/>
              </w:rPr>
              <w:t>173.03</w:t>
            </w:r>
          </w:p>
        </w:tc>
        <w:tc>
          <w:tcPr>
            <w:tcW w:w="1980" w:type="dxa"/>
            <w:vAlign w:val="center"/>
          </w:tcPr>
          <w:p w14:paraId="4A6D5785">
            <w:pPr>
              <w:jc w:val="right"/>
            </w:pPr>
            <w:r>
              <w:rPr>
                <w:rFonts w:ascii="宋体" w:hAnsi="宋体" w:eastAsia="宋体" w:cs="宋体"/>
                <w:b w:val="0"/>
                <w:i w:val="0"/>
                <w:color w:val="000000"/>
                <w:sz w:val="20"/>
              </w:rPr>
              <w:t>173.03</w:t>
            </w:r>
          </w:p>
        </w:tc>
        <w:tc>
          <w:tcPr>
            <w:tcW w:w="1952" w:type="dxa"/>
            <w:vAlign w:val="center"/>
          </w:tcPr>
          <w:p w14:paraId="5FF5A0B8">
            <w:pPr>
              <w:jc w:val="right"/>
            </w:pPr>
            <w:r>
              <w:rPr>
                <w:rFonts w:ascii="宋体" w:hAnsi="宋体" w:eastAsia="宋体" w:cs="宋体"/>
                <w:b w:val="0"/>
                <w:i w:val="0"/>
                <w:color w:val="000000"/>
                <w:sz w:val="20"/>
              </w:rPr>
              <w:t>0.00</w:t>
            </w:r>
          </w:p>
        </w:tc>
      </w:tr>
      <w:tr w14:paraId="0EF3A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3DC2337">
            <w:pPr>
              <w:jc w:val="left"/>
            </w:pPr>
            <w:r>
              <w:rPr>
                <w:rFonts w:ascii="宋体" w:hAnsi="宋体" w:eastAsia="宋体" w:cs="宋体"/>
                <w:b w:val="0"/>
                <w:i w:val="0"/>
                <w:color w:val="000000"/>
                <w:sz w:val="20"/>
              </w:rPr>
              <w:t>22102</w:t>
            </w:r>
          </w:p>
        </w:tc>
        <w:tc>
          <w:tcPr>
            <w:tcW w:w="3900" w:type="dxa"/>
            <w:vAlign w:val="center"/>
          </w:tcPr>
          <w:p w14:paraId="4248654D">
            <w:pPr>
              <w:jc w:val="left"/>
            </w:pPr>
            <w:r>
              <w:rPr>
                <w:rFonts w:ascii="宋体" w:hAnsi="宋体" w:eastAsia="宋体" w:cs="宋体"/>
                <w:b w:val="0"/>
                <w:i w:val="0"/>
                <w:color w:val="000000"/>
                <w:sz w:val="20"/>
              </w:rPr>
              <w:t>住房改革支出</w:t>
            </w:r>
          </w:p>
        </w:tc>
        <w:tc>
          <w:tcPr>
            <w:tcW w:w="1980" w:type="dxa"/>
            <w:vAlign w:val="center"/>
          </w:tcPr>
          <w:p w14:paraId="77263829">
            <w:pPr>
              <w:jc w:val="right"/>
            </w:pPr>
            <w:r>
              <w:rPr>
                <w:rFonts w:ascii="宋体" w:hAnsi="宋体" w:eastAsia="宋体" w:cs="宋体"/>
                <w:b w:val="0"/>
                <w:i w:val="0"/>
                <w:color w:val="000000"/>
                <w:sz w:val="20"/>
              </w:rPr>
              <w:t>173.03</w:t>
            </w:r>
          </w:p>
        </w:tc>
        <w:tc>
          <w:tcPr>
            <w:tcW w:w="1980" w:type="dxa"/>
            <w:vAlign w:val="center"/>
          </w:tcPr>
          <w:p w14:paraId="1EEF7E3F">
            <w:pPr>
              <w:jc w:val="right"/>
            </w:pPr>
            <w:r>
              <w:rPr>
                <w:rFonts w:ascii="宋体" w:hAnsi="宋体" w:eastAsia="宋体" w:cs="宋体"/>
                <w:b w:val="0"/>
                <w:i w:val="0"/>
                <w:color w:val="000000"/>
                <w:sz w:val="20"/>
              </w:rPr>
              <w:t>173.03</w:t>
            </w:r>
          </w:p>
        </w:tc>
        <w:tc>
          <w:tcPr>
            <w:tcW w:w="1952" w:type="dxa"/>
            <w:vAlign w:val="center"/>
          </w:tcPr>
          <w:p w14:paraId="7A4300CE">
            <w:pPr>
              <w:jc w:val="right"/>
            </w:pPr>
            <w:r>
              <w:rPr>
                <w:rFonts w:ascii="宋体" w:hAnsi="宋体" w:eastAsia="宋体" w:cs="宋体"/>
                <w:b w:val="0"/>
                <w:i w:val="0"/>
                <w:color w:val="000000"/>
                <w:sz w:val="20"/>
              </w:rPr>
              <w:t>0.00</w:t>
            </w:r>
          </w:p>
        </w:tc>
      </w:tr>
      <w:tr w14:paraId="74C87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A6E6475">
            <w:pPr>
              <w:jc w:val="left"/>
            </w:pPr>
            <w:r>
              <w:rPr>
                <w:rFonts w:ascii="宋体" w:hAnsi="宋体" w:eastAsia="宋体" w:cs="宋体"/>
                <w:b w:val="0"/>
                <w:i w:val="0"/>
                <w:color w:val="000000"/>
                <w:sz w:val="20"/>
              </w:rPr>
              <w:t>2210201</w:t>
            </w:r>
          </w:p>
        </w:tc>
        <w:tc>
          <w:tcPr>
            <w:tcW w:w="3900" w:type="dxa"/>
            <w:vAlign w:val="center"/>
          </w:tcPr>
          <w:p w14:paraId="6362F118">
            <w:pPr>
              <w:jc w:val="left"/>
            </w:pPr>
            <w:r>
              <w:rPr>
                <w:rFonts w:ascii="宋体" w:hAnsi="宋体" w:eastAsia="宋体" w:cs="宋体"/>
                <w:b w:val="0"/>
                <w:i w:val="0"/>
                <w:color w:val="000000"/>
                <w:sz w:val="20"/>
              </w:rPr>
              <w:t>住房公积金</w:t>
            </w:r>
          </w:p>
        </w:tc>
        <w:tc>
          <w:tcPr>
            <w:tcW w:w="1980" w:type="dxa"/>
            <w:vAlign w:val="center"/>
          </w:tcPr>
          <w:p w14:paraId="1FA2DB6A">
            <w:pPr>
              <w:jc w:val="right"/>
            </w:pPr>
            <w:r>
              <w:rPr>
                <w:rFonts w:ascii="宋体" w:hAnsi="宋体" w:eastAsia="宋体" w:cs="宋体"/>
                <w:b w:val="0"/>
                <w:i w:val="0"/>
                <w:color w:val="000000"/>
                <w:sz w:val="20"/>
              </w:rPr>
              <w:t>173.03</w:t>
            </w:r>
          </w:p>
        </w:tc>
        <w:tc>
          <w:tcPr>
            <w:tcW w:w="1980" w:type="dxa"/>
            <w:vAlign w:val="center"/>
          </w:tcPr>
          <w:p w14:paraId="474B8648">
            <w:pPr>
              <w:jc w:val="right"/>
            </w:pPr>
            <w:r>
              <w:rPr>
                <w:rFonts w:ascii="宋体" w:hAnsi="宋体" w:eastAsia="宋体" w:cs="宋体"/>
                <w:b w:val="0"/>
                <w:i w:val="0"/>
                <w:color w:val="000000"/>
                <w:sz w:val="20"/>
              </w:rPr>
              <w:t>173.03</w:t>
            </w:r>
          </w:p>
        </w:tc>
        <w:tc>
          <w:tcPr>
            <w:tcW w:w="1952" w:type="dxa"/>
            <w:vAlign w:val="center"/>
          </w:tcPr>
          <w:p w14:paraId="6F95F4D3">
            <w:pPr>
              <w:jc w:val="right"/>
            </w:pPr>
            <w:r>
              <w:rPr>
                <w:rFonts w:ascii="宋体" w:hAnsi="宋体" w:eastAsia="宋体" w:cs="宋体"/>
                <w:b w:val="0"/>
                <w:i w:val="0"/>
                <w:color w:val="000000"/>
                <w:sz w:val="20"/>
              </w:rPr>
              <w:t>0.00</w:t>
            </w:r>
          </w:p>
        </w:tc>
      </w:tr>
      <w:tr w14:paraId="42D2E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343AA1">
            <w:pPr>
              <w:jc w:val="left"/>
            </w:pPr>
            <w:r>
              <w:rPr>
                <w:rFonts w:ascii="宋体" w:hAnsi="宋体" w:eastAsia="宋体" w:cs="宋体"/>
                <w:b w:val="0"/>
                <w:i w:val="0"/>
                <w:color w:val="000000"/>
                <w:sz w:val="20"/>
              </w:rPr>
              <w:t>229</w:t>
            </w:r>
          </w:p>
        </w:tc>
        <w:tc>
          <w:tcPr>
            <w:tcW w:w="3900" w:type="dxa"/>
            <w:vAlign w:val="center"/>
          </w:tcPr>
          <w:p w14:paraId="5474D8A0">
            <w:pPr>
              <w:jc w:val="left"/>
            </w:pPr>
            <w:r>
              <w:rPr>
                <w:rFonts w:ascii="宋体" w:hAnsi="宋体" w:eastAsia="宋体" w:cs="宋体"/>
                <w:b w:val="0"/>
                <w:i w:val="0"/>
                <w:color w:val="000000"/>
                <w:sz w:val="20"/>
              </w:rPr>
              <w:t>其他支出</w:t>
            </w:r>
          </w:p>
        </w:tc>
        <w:tc>
          <w:tcPr>
            <w:tcW w:w="1980" w:type="dxa"/>
            <w:vAlign w:val="center"/>
          </w:tcPr>
          <w:p w14:paraId="5672CE76">
            <w:pPr>
              <w:jc w:val="right"/>
            </w:pPr>
            <w:r>
              <w:rPr>
                <w:rFonts w:ascii="宋体" w:hAnsi="宋体" w:eastAsia="宋体" w:cs="宋体"/>
                <w:b w:val="0"/>
                <w:i w:val="0"/>
                <w:color w:val="000000"/>
                <w:sz w:val="20"/>
              </w:rPr>
              <w:t>1,858.33</w:t>
            </w:r>
          </w:p>
        </w:tc>
        <w:tc>
          <w:tcPr>
            <w:tcW w:w="1980" w:type="dxa"/>
            <w:vAlign w:val="center"/>
          </w:tcPr>
          <w:p w14:paraId="5F522A0F">
            <w:pPr>
              <w:jc w:val="right"/>
            </w:pPr>
            <w:r>
              <w:rPr>
                <w:rFonts w:ascii="宋体" w:hAnsi="宋体" w:eastAsia="宋体" w:cs="宋体"/>
                <w:b w:val="0"/>
                <w:i w:val="0"/>
                <w:color w:val="000000"/>
                <w:sz w:val="20"/>
              </w:rPr>
              <w:t>0.00</w:t>
            </w:r>
          </w:p>
        </w:tc>
        <w:tc>
          <w:tcPr>
            <w:tcW w:w="1952" w:type="dxa"/>
            <w:vAlign w:val="center"/>
          </w:tcPr>
          <w:p w14:paraId="280E5DEC">
            <w:pPr>
              <w:jc w:val="right"/>
            </w:pPr>
            <w:r>
              <w:rPr>
                <w:rFonts w:ascii="宋体" w:hAnsi="宋体" w:eastAsia="宋体" w:cs="宋体"/>
                <w:b w:val="0"/>
                <w:i w:val="0"/>
                <w:color w:val="000000"/>
                <w:sz w:val="20"/>
              </w:rPr>
              <w:t>1,858.33</w:t>
            </w:r>
          </w:p>
        </w:tc>
      </w:tr>
      <w:tr w14:paraId="4AC25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613A45">
            <w:pPr>
              <w:jc w:val="left"/>
            </w:pPr>
            <w:r>
              <w:rPr>
                <w:rFonts w:ascii="宋体" w:hAnsi="宋体" w:eastAsia="宋体" w:cs="宋体"/>
                <w:b w:val="0"/>
                <w:i w:val="0"/>
                <w:color w:val="000000"/>
                <w:sz w:val="20"/>
              </w:rPr>
              <w:t>22999</w:t>
            </w:r>
          </w:p>
        </w:tc>
        <w:tc>
          <w:tcPr>
            <w:tcW w:w="3900" w:type="dxa"/>
            <w:vAlign w:val="center"/>
          </w:tcPr>
          <w:p w14:paraId="67900E58">
            <w:pPr>
              <w:jc w:val="left"/>
            </w:pPr>
            <w:r>
              <w:rPr>
                <w:rFonts w:ascii="宋体" w:hAnsi="宋体" w:eastAsia="宋体" w:cs="宋体"/>
                <w:b w:val="0"/>
                <w:i w:val="0"/>
                <w:color w:val="000000"/>
                <w:sz w:val="20"/>
              </w:rPr>
              <w:t>其他支出</w:t>
            </w:r>
          </w:p>
        </w:tc>
        <w:tc>
          <w:tcPr>
            <w:tcW w:w="1980" w:type="dxa"/>
            <w:vAlign w:val="center"/>
          </w:tcPr>
          <w:p w14:paraId="6D23BD2F">
            <w:pPr>
              <w:jc w:val="right"/>
            </w:pPr>
            <w:r>
              <w:rPr>
                <w:rFonts w:ascii="宋体" w:hAnsi="宋体" w:eastAsia="宋体" w:cs="宋体"/>
                <w:b w:val="0"/>
                <w:i w:val="0"/>
                <w:color w:val="000000"/>
                <w:sz w:val="20"/>
              </w:rPr>
              <w:t>1,858.33</w:t>
            </w:r>
          </w:p>
        </w:tc>
        <w:tc>
          <w:tcPr>
            <w:tcW w:w="1980" w:type="dxa"/>
            <w:vAlign w:val="center"/>
          </w:tcPr>
          <w:p w14:paraId="061C4DD5">
            <w:pPr>
              <w:jc w:val="right"/>
            </w:pPr>
            <w:r>
              <w:rPr>
                <w:rFonts w:ascii="宋体" w:hAnsi="宋体" w:eastAsia="宋体" w:cs="宋体"/>
                <w:b w:val="0"/>
                <w:i w:val="0"/>
                <w:color w:val="000000"/>
                <w:sz w:val="20"/>
              </w:rPr>
              <w:t>0.00</w:t>
            </w:r>
          </w:p>
        </w:tc>
        <w:tc>
          <w:tcPr>
            <w:tcW w:w="1952" w:type="dxa"/>
            <w:vAlign w:val="center"/>
          </w:tcPr>
          <w:p w14:paraId="4A85264A">
            <w:pPr>
              <w:jc w:val="right"/>
            </w:pPr>
            <w:r>
              <w:rPr>
                <w:rFonts w:ascii="宋体" w:hAnsi="宋体" w:eastAsia="宋体" w:cs="宋体"/>
                <w:b w:val="0"/>
                <w:i w:val="0"/>
                <w:color w:val="000000"/>
                <w:sz w:val="20"/>
              </w:rPr>
              <w:t>1,858.33</w:t>
            </w:r>
          </w:p>
        </w:tc>
      </w:tr>
      <w:tr w14:paraId="5001F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EF19B89">
            <w:pPr>
              <w:jc w:val="left"/>
            </w:pPr>
            <w:r>
              <w:rPr>
                <w:rFonts w:ascii="宋体" w:hAnsi="宋体" w:eastAsia="宋体" w:cs="宋体"/>
                <w:b w:val="0"/>
                <w:i w:val="0"/>
                <w:color w:val="000000"/>
                <w:sz w:val="20"/>
              </w:rPr>
              <w:t>2299999</w:t>
            </w:r>
          </w:p>
        </w:tc>
        <w:tc>
          <w:tcPr>
            <w:tcW w:w="3900" w:type="dxa"/>
            <w:vAlign w:val="center"/>
          </w:tcPr>
          <w:p w14:paraId="74C931FF">
            <w:pPr>
              <w:jc w:val="left"/>
            </w:pPr>
            <w:r>
              <w:rPr>
                <w:rFonts w:ascii="宋体" w:hAnsi="宋体" w:eastAsia="宋体" w:cs="宋体"/>
                <w:b w:val="0"/>
                <w:i w:val="0"/>
                <w:color w:val="000000"/>
                <w:sz w:val="20"/>
              </w:rPr>
              <w:t>其他支出</w:t>
            </w:r>
          </w:p>
        </w:tc>
        <w:tc>
          <w:tcPr>
            <w:tcW w:w="1980" w:type="dxa"/>
            <w:vAlign w:val="center"/>
          </w:tcPr>
          <w:p w14:paraId="35EF657D">
            <w:pPr>
              <w:jc w:val="right"/>
            </w:pPr>
            <w:r>
              <w:rPr>
                <w:rFonts w:ascii="宋体" w:hAnsi="宋体" w:eastAsia="宋体" w:cs="宋体"/>
                <w:b w:val="0"/>
                <w:i w:val="0"/>
                <w:color w:val="000000"/>
                <w:sz w:val="20"/>
              </w:rPr>
              <w:t>1,858.33</w:t>
            </w:r>
          </w:p>
        </w:tc>
        <w:tc>
          <w:tcPr>
            <w:tcW w:w="1980" w:type="dxa"/>
            <w:vAlign w:val="center"/>
          </w:tcPr>
          <w:p w14:paraId="59B6A923">
            <w:pPr>
              <w:jc w:val="right"/>
            </w:pPr>
            <w:r>
              <w:rPr>
                <w:rFonts w:ascii="宋体" w:hAnsi="宋体" w:eastAsia="宋体" w:cs="宋体"/>
                <w:b w:val="0"/>
                <w:i w:val="0"/>
                <w:color w:val="000000"/>
                <w:sz w:val="20"/>
              </w:rPr>
              <w:t>0.00</w:t>
            </w:r>
          </w:p>
        </w:tc>
        <w:tc>
          <w:tcPr>
            <w:tcW w:w="1952" w:type="dxa"/>
            <w:vAlign w:val="center"/>
          </w:tcPr>
          <w:p w14:paraId="564EA117">
            <w:pPr>
              <w:jc w:val="right"/>
            </w:pPr>
            <w:r>
              <w:rPr>
                <w:rFonts w:ascii="宋体" w:hAnsi="宋体" w:eastAsia="宋体" w:cs="宋体"/>
                <w:b w:val="0"/>
                <w:i w:val="0"/>
                <w:color w:val="000000"/>
                <w:sz w:val="20"/>
              </w:rPr>
              <w:t>1,858.33</w:t>
            </w:r>
          </w:p>
        </w:tc>
      </w:tr>
      <w:tr w14:paraId="27C33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6433189">
            <w:pPr>
              <w:jc w:val="left"/>
            </w:pPr>
            <w:r>
              <w:rPr>
                <w:rFonts w:ascii="宋体" w:hAnsi="宋体" w:eastAsia="宋体" w:cs="宋体"/>
                <w:b w:val="0"/>
                <w:i w:val="0"/>
                <w:color w:val="000000"/>
                <w:sz w:val="20"/>
              </w:rPr>
              <w:t>注：本表反映部门本年度一般公共预算财政拨款支出情况。</w:t>
            </w:r>
          </w:p>
        </w:tc>
      </w:tr>
      <w:tr w14:paraId="57F0E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DC2FB9">
            <w:pPr>
              <w:jc w:val="left"/>
            </w:pPr>
            <w:r>
              <w:rPr>
                <w:rFonts w:ascii="宋体" w:hAnsi="宋体" w:eastAsia="宋体" w:cs="宋体"/>
                <w:b w:val="0"/>
                <w:i w:val="0"/>
                <w:color w:val="000000"/>
                <w:sz w:val="20"/>
              </w:rPr>
              <w:t xml:space="preserve">    本表金额转换成万元时，因四舍五入可能存在尾差。</w:t>
            </w:r>
          </w:p>
        </w:tc>
      </w:tr>
      <w:tr w14:paraId="2AD2F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72C5B4">
            <w:pPr>
              <w:jc w:val="left"/>
            </w:pPr>
            <w:r>
              <w:rPr>
                <w:rFonts w:ascii="宋体" w:hAnsi="宋体" w:eastAsia="宋体" w:cs="宋体"/>
                <w:b w:val="0"/>
                <w:i w:val="0"/>
                <w:color w:val="000000"/>
                <w:sz w:val="20"/>
              </w:rPr>
              <w:t xml:space="preserve">    如本表为空，则我部门本年度无此类资金收支余。</w:t>
            </w:r>
          </w:p>
        </w:tc>
      </w:tr>
    </w:tbl>
    <w:p w14:paraId="30B5045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854768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D6D3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A37A6C3">
            <w:pPr>
              <w:jc w:val="right"/>
            </w:pPr>
            <w:r>
              <w:rPr>
                <w:rFonts w:ascii="宋体" w:hAnsi="宋体" w:eastAsia="宋体" w:cs="宋体"/>
                <w:sz w:val="20"/>
              </w:rPr>
              <w:t>公开06表</w:t>
            </w:r>
          </w:p>
        </w:tc>
      </w:tr>
      <w:tr w14:paraId="18017A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ED410F">
            <w:pPr>
              <w:jc w:val="left"/>
            </w:pPr>
            <w:r>
              <w:rPr>
                <w:rFonts w:ascii="宋体" w:hAnsi="宋体" w:eastAsia="宋体" w:cs="宋体"/>
                <w:sz w:val="20"/>
              </w:rPr>
              <w:t>部门：辽宁省盘锦市盘山县高升街道办事处</w:t>
            </w:r>
          </w:p>
        </w:tc>
        <w:tc>
          <w:tcPr>
            <w:tcW w:w="2000" w:type="dxa"/>
          </w:tcPr>
          <w:p w14:paraId="2FC3FBC3">
            <w:pPr>
              <w:jc w:val="center"/>
            </w:pPr>
            <w:r>
              <w:rPr>
                <w:rFonts w:ascii="宋体" w:hAnsi="宋体" w:eastAsia="宋体" w:cs="宋体"/>
                <w:sz w:val="20"/>
              </w:rPr>
              <w:t>2023年度</w:t>
            </w:r>
          </w:p>
        </w:tc>
        <w:tc>
          <w:tcPr>
            <w:tcW w:w="4386" w:type="dxa"/>
          </w:tcPr>
          <w:p w14:paraId="3DC5745B">
            <w:pPr>
              <w:jc w:val="right"/>
            </w:pPr>
            <w:r>
              <w:rPr>
                <w:rFonts w:ascii="宋体" w:hAnsi="宋体" w:eastAsia="宋体" w:cs="宋体"/>
                <w:sz w:val="20"/>
              </w:rPr>
              <w:t>金额单位：万元</w:t>
            </w:r>
          </w:p>
        </w:tc>
      </w:tr>
    </w:tbl>
    <w:p w14:paraId="1FAD61F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126A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34835DD6">
            <w:pPr>
              <w:jc w:val="center"/>
            </w:pPr>
            <w:r>
              <w:rPr>
                <w:rFonts w:ascii="宋体" w:hAnsi="宋体" w:eastAsia="宋体" w:cs="宋体"/>
                <w:b w:val="0"/>
                <w:i w:val="0"/>
                <w:color w:val="000000"/>
                <w:sz w:val="14"/>
              </w:rPr>
              <w:t>人员经费</w:t>
            </w:r>
          </w:p>
        </w:tc>
        <w:tc>
          <w:tcPr>
            <w:tcW w:w="7232" w:type="dxa"/>
            <w:gridSpan w:val="6"/>
            <w:vAlign w:val="center"/>
          </w:tcPr>
          <w:p w14:paraId="047A74A3">
            <w:pPr>
              <w:jc w:val="center"/>
            </w:pPr>
            <w:r>
              <w:rPr>
                <w:rFonts w:ascii="宋体" w:hAnsi="宋体" w:eastAsia="宋体" w:cs="宋体"/>
                <w:b w:val="0"/>
                <w:i w:val="0"/>
                <w:color w:val="000000"/>
                <w:sz w:val="14"/>
              </w:rPr>
              <w:t>公用经费</w:t>
            </w:r>
          </w:p>
        </w:tc>
      </w:tr>
      <w:tr w14:paraId="35D26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8D079FE">
            <w:pPr>
              <w:jc w:val="center"/>
            </w:pPr>
            <w:r>
              <w:rPr>
                <w:rFonts w:ascii="宋体" w:hAnsi="宋体" w:eastAsia="宋体" w:cs="宋体"/>
                <w:b w:val="0"/>
                <w:i w:val="0"/>
                <w:color w:val="000000"/>
                <w:sz w:val="14"/>
              </w:rPr>
              <w:t>科目编码</w:t>
            </w:r>
          </w:p>
        </w:tc>
        <w:tc>
          <w:tcPr>
            <w:tcW w:w="1980" w:type="dxa"/>
            <w:vMerge w:val="restart"/>
            <w:vAlign w:val="center"/>
          </w:tcPr>
          <w:p w14:paraId="27351E1F">
            <w:pPr>
              <w:jc w:val="center"/>
            </w:pPr>
            <w:r>
              <w:rPr>
                <w:rFonts w:ascii="宋体" w:hAnsi="宋体" w:eastAsia="宋体" w:cs="宋体"/>
                <w:b w:val="0"/>
                <w:i w:val="0"/>
                <w:color w:val="000000"/>
                <w:sz w:val="14"/>
              </w:rPr>
              <w:t>科目名称</w:t>
            </w:r>
          </w:p>
        </w:tc>
        <w:tc>
          <w:tcPr>
            <w:tcW w:w="1020" w:type="dxa"/>
            <w:vMerge w:val="restart"/>
            <w:vAlign w:val="center"/>
          </w:tcPr>
          <w:p w14:paraId="738C73D3">
            <w:pPr>
              <w:jc w:val="center"/>
            </w:pPr>
            <w:r>
              <w:rPr>
                <w:rFonts w:ascii="宋体" w:hAnsi="宋体" w:eastAsia="宋体" w:cs="宋体"/>
                <w:b w:val="0"/>
                <w:i w:val="0"/>
                <w:color w:val="000000"/>
                <w:sz w:val="14"/>
              </w:rPr>
              <w:t>决算数</w:t>
            </w:r>
          </w:p>
        </w:tc>
        <w:tc>
          <w:tcPr>
            <w:tcW w:w="540" w:type="dxa"/>
            <w:vMerge w:val="restart"/>
            <w:vAlign w:val="center"/>
          </w:tcPr>
          <w:p w14:paraId="4BE00AB0">
            <w:pPr>
              <w:jc w:val="center"/>
            </w:pPr>
            <w:r>
              <w:rPr>
                <w:rFonts w:ascii="宋体" w:hAnsi="宋体" w:eastAsia="宋体" w:cs="宋体"/>
                <w:b w:val="0"/>
                <w:i w:val="0"/>
                <w:color w:val="000000"/>
                <w:sz w:val="14"/>
              </w:rPr>
              <w:t>科目编码</w:t>
            </w:r>
          </w:p>
        </w:tc>
        <w:tc>
          <w:tcPr>
            <w:tcW w:w="1560" w:type="dxa"/>
            <w:vMerge w:val="restart"/>
            <w:vAlign w:val="center"/>
          </w:tcPr>
          <w:p w14:paraId="44A4CDFA">
            <w:pPr>
              <w:jc w:val="center"/>
            </w:pPr>
            <w:r>
              <w:rPr>
                <w:rFonts w:ascii="宋体" w:hAnsi="宋体" w:eastAsia="宋体" w:cs="宋体"/>
                <w:b w:val="0"/>
                <w:i w:val="0"/>
                <w:color w:val="000000"/>
                <w:sz w:val="14"/>
              </w:rPr>
              <w:t>科目名称</w:t>
            </w:r>
          </w:p>
        </w:tc>
        <w:tc>
          <w:tcPr>
            <w:tcW w:w="1020" w:type="dxa"/>
            <w:vMerge w:val="restart"/>
            <w:vAlign w:val="center"/>
          </w:tcPr>
          <w:p w14:paraId="2F8800B5">
            <w:pPr>
              <w:jc w:val="center"/>
            </w:pPr>
            <w:r>
              <w:rPr>
                <w:rFonts w:ascii="宋体" w:hAnsi="宋体" w:eastAsia="宋体" w:cs="宋体"/>
                <w:b w:val="0"/>
                <w:i w:val="0"/>
                <w:color w:val="000000"/>
                <w:sz w:val="14"/>
              </w:rPr>
              <w:t>决算数</w:t>
            </w:r>
          </w:p>
        </w:tc>
        <w:tc>
          <w:tcPr>
            <w:tcW w:w="540" w:type="dxa"/>
            <w:vMerge w:val="restart"/>
            <w:vAlign w:val="center"/>
          </w:tcPr>
          <w:p w14:paraId="5E41E685">
            <w:pPr>
              <w:jc w:val="center"/>
            </w:pPr>
            <w:r>
              <w:rPr>
                <w:rFonts w:ascii="宋体" w:hAnsi="宋体" w:eastAsia="宋体" w:cs="宋体"/>
                <w:b w:val="0"/>
                <w:i w:val="0"/>
                <w:color w:val="000000"/>
                <w:sz w:val="14"/>
              </w:rPr>
              <w:t>科目编码</w:t>
            </w:r>
          </w:p>
        </w:tc>
        <w:tc>
          <w:tcPr>
            <w:tcW w:w="2540" w:type="dxa"/>
            <w:vMerge w:val="restart"/>
            <w:vAlign w:val="center"/>
          </w:tcPr>
          <w:p w14:paraId="0EEE5C3B">
            <w:pPr>
              <w:jc w:val="center"/>
            </w:pPr>
            <w:r>
              <w:rPr>
                <w:rFonts w:ascii="宋体" w:hAnsi="宋体" w:eastAsia="宋体" w:cs="宋体"/>
                <w:b w:val="0"/>
                <w:i w:val="0"/>
                <w:color w:val="000000"/>
                <w:sz w:val="14"/>
              </w:rPr>
              <w:t>科目名称</w:t>
            </w:r>
          </w:p>
        </w:tc>
        <w:tc>
          <w:tcPr>
            <w:tcW w:w="1032" w:type="dxa"/>
            <w:vMerge w:val="restart"/>
            <w:vAlign w:val="center"/>
          </w:tcPr>
          <w:p w14:paraId="06D1B55D">
            <w:pPr>
              <w:jc w:val="center"/>
            </w:pPr>
            <w:r>
              <w:rPr>
                <w:rFonts w:ascii="宋体" w:hAnsi="宋体" w:eastAsia="宋体" w:cs="宋体"/>
                <w:b w:val="0"/>
                <w:i w:val="0"/>
                <w:color w:val="000000"/>
                <w:sz w:val="14"/>
              </w:rPr>
              <w:t>决算数</w:t>
            </w:r>
          </w:p>
        </w:tc>
      </w:tr>
      <w:tr w14:paraId="5614A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B1A9842"/>
        </w:tc>
        <w:tc>
          <w:tcPr>
            <w:tcW w:w="1980" w:type="dxa"/>
            <w:vMerge w:val="continue"/>
            <w:vAlign w:val="center"/>
          </w:tcPr>
          <w:p w14:paraId="49C904FA"/>
        </w:tc>
        <w:tc>
          <w:tcPr>
            <w:tcW w:w="1020" w:type="dxa"/>
            <w:vMerge w:val="continue"/>
            <w:vAlign w:val="center"/>
          </w:tcPr>
          <w:p w14:paraId="1E25943F"/>
        </w:tc>
        <w:tc>
          <w:tcPr>
            <w:tcW w:w="540" w:type="dxa"/>
            <w:vMerge w:val="continue"/>
            <w:vAlign w:val="center"/>
          </w:tcPr>
          <w:p w14:paraId="42DA547E"/>
        </w:tc>
        <w:tc>
          <w:tcPr>
            <w:tcW w:w="1560" w:type="dxa"/>
            <w:vMerge w:val="continue"/>
            <w:vAlign w:val="center"/>
          </w:tcPr>
          <w:p w14:paraId="64C15357"/>
        </w:tc>
        <w:tc>
          <w:tcPr>
            <w:tcW w:w="1020" w:type="dxa"/>
            <w:vMerge w:val="continue"/>
            <w:vAlign w:val="center"/>
          </w:tcPr>
          <w:p w14:paraId="06DF86D1"/>
        </w:tc>
        <w:tc>
          <w:tcPr>
            <w:tcW w:w="540" w:type="dxa"/>
            <w:vMerge w:val="continue"/>
            <w:vAlign w:val="center"/>
          </w:tcPr>
          <w:p w14:paraId="2256E4E9"/>
        </w:tc>
        <w:tc>
          <w:tcPr>
            <w:tcW w:w="2540" w:type="dxa"/>
            <w:vMerge w:val="continue"/>
            <w:vAlign w:val="center"/>
          </w:tcPr>
          <w:p w14:paraId="3D08E824"/>
        </w:tc>
        <w:tc>
          <w:tcPr>
            <w:tcW w:w="1032" w:type="dxa"/>
            <w:vMerge w:val="continue"/>
            <w:vAlign w:val="center"/>
          </w:tcPr>
          <w:p w14:paraId="48F75C3A"/>
        </w:tc>
      </w:tr>
      <w:tr w14:paraId="60F20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A24C29">
            <w:pPr>
              <w:jc w:val="left"/>
            </w:pPr>
            <w:r>
              <w:rPr>
                <w:rFonts w:ascii="宋体" w:hAnsi="宋体" w:eastAsia="宋体" w:cs="宋体"/>
                <w:b w:val="0"/>
                <w:i w:val="0"/>
                <w:color w:val="000000"/>
                <w:sz w:val="14"/>
              </w:rPr>
              <w:t>301</w:t>
            </w:r>
          </w:p>
        </w:tc>
        <w:tc>
          <w:tcPr>
            <w:tcW w:w="1980" w:type="dxa"/>
            <w:vAlign w:val="center"/>
          </w:tcPr>
          <w:p w14:paraId="21444E3A">
            <w:pPr>
              <w:jc w:val="left"/>
            </w:pPr>
            <w:r>
              <w:rPr>
                <w:rFonts w:ascii="宋体" w:hAnsi="宋体" w:eastAsia="宋体" w:cs="宋体"/>
                <w:b w:val="0"/>
                <w:i w:val="0"/>
                <w:color w:val="000000"/>
                <w:sz w:val="14"/>
              </w:rPr>
              <w:t>工资福利支出</w:t>
            </w:r>
          </w:p>
        </w:tc>
        <w:tc>
          <w:tcPr>
            <w:tcW w:w="1020" w:type="dxa"/>
            <w:vAlign w:val="center"/>
          </w:tcPr>
          <w:p w14:paraId="5FED21CB">
            <w:pPr>
              <w:jc w:val="right"/>
            </w:pPr>
            <w:r>
              <w:rPr>
                <w:rFonts w:ascii="宋体" w:hAnsi="宋体" w:eastAsia="宋体" w:cs="宋体"/>
                <w:b w:val="0"/>
                <w:i w:val="0"/>
                <w:color w:val="000000"/>
                <w:sz w:val="14"/>
              </w:rPr>
              <w:t>1,598.20</w:t>
            </w:r>
          </w:p>
        </w:tc>
        <w:tc>
          <w:tcPr>
            <w:tcW w:w="540" w:type="dxa"/>
            <w:vAlign w:val="center"/>
          </w:tcPr>
          <w:p w14:paraId="514105CC">
            <w:pPr>
              <w:jc w:val="left"/>
            </w:pPr>
            <w:r>
              <w:rPr>
                <w:rFonts w:ascii="宋体" w:hAnsi="宋体" w:eastAsia="宋体" w:cs="宋体"/>
                <w:b w:val="0"/>
                <w:i w:val="0"/>
                <w:color w:val="000000"/>
                <w:sz w:val="14"/>
              </w:rPr>
              <w:t>302</w:t>
            </w:r>
          </w:p>
        </w:tc>
        <w:tc>
          <w:tcPr>
            <w:tcW w:w="1560" w:type="dxa"/>
            <w:vAlign w:val="center"/>
          </w:tcPr>
          <w:p w14:paraId="64998D97">
            <w:pPr>
              <w:jc w:val="left"/>
            </w:pPr>
            <w:r>
              <w:rPr>
                <w:rFonts w:ascii="宋体" w:hAnsi="宋体" w:eastAsia="宋体" w:cs="宋体"/>
                <w:b w:val="0"/>
                <w:i w:val="0"/>
                <w:color w:val="000000"/>
                <w:sz w:val="14"/>
              </w:rPr>
              <w:t>商品和服务支出</w:t>
            </w:r>
          </w:p>
        </w:tc>
        <w:tc>
          <w:tcPr>
            <w:tcW w:w="1020" w:type="dxa"/>
            <w:vAlign w:val="center"/>
          </w:tcPr>
          <w:p w14:paraId="6047C074">
            <w:pPr>
              <w:jc w:val="right"/>
            </w:pPr>
            <w:r>
              <w:rPr>
                <w:rFonts w:ascii="宋体" w:hAnsi="宋体" w:eastAsia="宋体" w:cs="宋体"/>
                <w:b w:val="0"/>
                <w:i w:val="0"/>
                <w:color w:val="000000"/>
                <w:sz w:val="14"/>
              </w:rPr>
              <w:t>51.48</w:t>
            </w:r>
          </w:p>
        </w:tc>
        <w:tc>
          <w:tcPr>
            <w:tcW w:w="540" w:type="dxa"/>
            <w:vAlign w:val="center"/>
          </w:tcPr>
          <w:p w14:paraId="730E3400">
            <w:pPr>
              <w:jc w:val="left"/>
            </w:pPr>
            <w:r>
              <w:rPr>
                <w:rFonts w:ascii="宋体" w:hAnsi="宋体" w:eastAsia="宋体" w:cs="宋体"/>
                <w:b w:val="0"/>
                <w:i w:val="0"/>
                <w:color w:val="000000"/>
                <w:sz w:val="14"/>
              </w:rPr>
              <w:t>307</w:t>
            </w:r>
          </w:p>
        </w:tc>
        <w:tc>
          <w:tcPr>
            <w:tcW w:w="2540" w:type="dxa"/>
            <w:vAlign w:val="center"/>
          </w:tcPr>
          <w:p w14:paraId="0D8CA388">
            <w:pPr>
              <w:jc w:val="left"/>
            </w:pPr>
            <w:r>
              <w:rPr>
                <w:rFonts w:ascii="宋体" w:hAnsi="宋体" w:eastAsia="宋体" w:cs="宋体"/>
                <w:b w:val="0"/>
                <w:i w:val="0"/>
                <w:color w:val="000000"/>
                <w:sz w:val="14"/>
              </w:rPr>
              <w:t>债务利息及费用支出</w:t>
            </w:r>
          </w:p>
        </w:tc>
        <w:tc>
          <w:tcPr>
            <w:tcW w:w="1032" w:type="dxa"/>
            <w:vAlign w:val="center"/>
          </w:tcPr>
          <w:p w14:paraId="3A6CD505"/>
        </w:tc>
      </w:tr>
      <w:tr w14:paraId="5075B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D71A28">
            <w:pPr>
              <w:jc w:val="center"/>
            </w:pPr>
            <w:r>
              <w:rPr>
                <w:rFonts w:ascii="宋体" w:hAnsi="宋体" w:eastAsia="宋体" w:cs="宋体"/>
                <w:b w:val="0"/>
                <w:i w:val="0"/>
                <w:color w:val="000000"/>
                <w:sz w:val="14"/>
              </w:rPr>
              <w:t>30101</w:t>
            </w:r>
          </w:p>
        </w:tc>
        <w:tc>
          <w:tcPr>
            <w:tcW w:w="1980" w:type="dxa"/>
            <w:vAlign w:val="center"/>
          </w:tcPr>
          <w:p w14:paraId="35A247AD">
            <w:pPr>
              <w:jc w:val="left"/>
            </w:pPr>
            <w:r>
              <w:rPr>
                <w:rFonts w:ascii="宋体" w:hAnsi="宋体" w:eastAsia="宋体" w:cs="宋体"/>
                <w:b w:val="0"/>
                <w:i w:val="0"/>
                <w:color w:val="000000"/>
                <w:sz w:val="14"/>
              </w:rPr>
              <w:t xml:space="preserve">  基本工资</w:t>
            </w:r>
          </w:p>
        </w:tc>
        <w:tc>
          <w:tcPr>
            <w:tcW w:w="1020" w:type="dxa"/>
            <w:vAlign w:val="center"/>
          </w:tcPr>
          <w:p w14:paraId="67FA6670">
            <w:pPr>
              <w:jc w:val="right"/>
            </w:pPr>
            <w:r>
              <w:rPr>
                <w:rFonts w:ascii="宋体" w:hAnsi="宋体" w:eastAsia="宋体" w:cs="宋体"/>
                <w:b w:val="0"/>
                <w:i w:val="0"/>
                <w:color w:val="000000"/>
                <w:sz w:val="14"/>
              </w:rPr>
              <w:t>487.44</w:t>
            </w:r>
          </w:p>
        </w:tc>
        <w:tc>
          <w:tcPr>
            <w:tcW w:w="540" w:type="dxa"/>
            <w:vAlign w:val="center"/>
          </w:tcPr>
          <w:p w14:paraId="16D40C9A">
            <w:pPr>
              <w:jc w:val="center"/>
            </w:pPr>
            <w:r>
              <w:rPr>
                <w:rFonts w:ascii="宋体" w:hAnsi="宋体" w:eastAsia="宋体" w:cs="宋体"/>
                <w:b w:val="0"/>
                <w:i w:val="0"/>
                <w:color w:val="000000"/>
                <w:sz w:val="14"/>
              </w:rPr>
              <w:t>30201</w:t>
            </w:r>
          </w:p>
        </w:tc>
        <w:tc>
          <w:tcPr>
            <w:tcW w:w="1560" w:type="dxa"/>
            <w:vAlign w:val="center"/>
          </w:tcPr>
          <w:p w14:paraId="42A6CC3B">
            <w:pPr>
              <w:jc w:val="left"/>
            </w:pPr>
            <w:r>
              <w:rPr>
                <w:rFonts w:ascii="宋体" w:hAnsi="宋体" w:eastAsia="宋体" w:cs="宋体"/>
                <w:b w:val="0"/>
                <w:i w:val="0"/>
                <w:color w:val="000000"/>
                <w:sz w:val="14"/>
              </w:rPr>
              <w:t xml:space="preserve">  办公费</w:t>
            </w:r>
          </w:p>
        </w:tc>
        <w:tc>
          <w:tcPr>
            <w:tcW w:w="1020" w:type="dxa"/>
            <w:vAlign w:val="center"/>
          </w:tcPr>
          <w:p w14:paraId="567095F8"/>
        </w:tc>
        <w:tc>
          <w:tcPr>
            <w:tcW w:w="540" w:type="dxa"/>
            <w:vAlign w:val="center"/>
          </w:tcPr>
          <w:p w14:paraId="012307EA">
            <w:pPr>
              <w:jc w:val="center"/>
            </w:pPr>
            <w:r>
              <w:rPr>
                <w:rFonts w:ascii="宋体" w:hAnsi="宋体" w:eastAsia="宋体" w:cs="宋体"/>
                <w:b w:val="0"/>
                <w:i w:val="0"/>
                <w:color w:val="000000"/>
                <w:sz w:val="14"/>
              </w:rPr>
              <w:t>30701</w:t>
            </w:r>
          </w:p>
        </w:tc>
        <w:tc>
          <w:tcPr>
            <w:tcW w:w="2540" w:type="dxa"/>
            <w:vAlign w:val="center"/>
          </w:tcPr>
          <w:p w14:paraId="32DEB3A0">
            <w:pPr>
              <w:jc w:val="left"/>
            </w:pPr>
            <w:r>
              <w:rPr>
                <w:rFonts w:ascii="宋体" w:hAnsi="宋体" w:eastAsia="宋体" w:cs="宋体"/>
                <w:b w:val="0"/>
                <w:i w:val="0"/>
                <w:color w:val="000000"/>
                <w:sz w:val="14"/>
              </w:rPr>
              <w:t xml:space="preserve">  国内债务付息</w:t>
            </w:r>
          </w:p>
        </w:tc>
        <w:tc>
          <w:tcPr>
            <w:tcW w:w="1032" w:type="dxa"/>
            <w:vAlign w:val="center"/>
          </w:tcPr>
          <w:p w14:paraId="72BFA744"/>
        </w:tc>
      </w:tr>
      <w:tr w14:paraId="73F89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66B1F0">
            <w:pPr>
              <w:jc w:val="center"/>
            </w:pPr>
            <w:r>
              <w:rPr>
                <w:rFonts w:ascii="宋体" w:hAnsi="宋体" w:eastAsia="宋体" w:cs="宋体"/>
                <w:b w:val="0"/>
                <w:i w:val="0"/>
                <w:color w:val="000000"/>
                <w:sz w:val="14"/>
              </w:rPr>
              <w:t>30102</w:t>
            </w:r>
          </w:p>
        </w:tc>
        <w:tc>
          <w:tcPr>
            <w:tcW w:w="1980" w:type="dxa"/>
            <w:vAlign w:val="center"/>
          </w:tcPr>
          <w:p w14:paraId="6A3D23C7">
            <w:pPr>
              <w:jc w:val="left"/>
            </w:pPr>
            <w:r>
              <w:rPr>
                <w:rFonts w:ascii="宋体" w:hAnsi="宋体" w:eastAsia="宋体" w:cs="宋体"/>
                <w:b w:val="0"/>
                <w:i w:val="0"/>
                <w:color w:val="000000"/>
                <w:sz w:val="14"/>
              </w:rPr>
              <w:t xml:space="preserve">  津贴补贴</w:t>
            </w:r>
          </w:p>
        </w:tc>
        <w:tc>
          <w:tcPr>
            <w:tcW w:w="1020" w:type="dxa"/>
            <w:vAlign w:val="center"/>
          </w:tcPr>
          <w:p w14:paraId="7FF9D9F5">
            <w:pPr>
              <w:jc w:val="right"/>
            </w:pPr>
            <w:r>
              <w:rPr>
                <w:rFonts w:ascii="宋体" w:hAnsi="宋体" w:eastAsia="宋体" w:cs="宋体"/>
                <w:b w:val="0"/>
                <w:i w:val="0"/>
                <w:color w:val="000000"/>
                <w:sz w:val="14"/>
              </w:rPr>
              <w:t>103.26</w:t>
            </w:r>
          </w:p>
        </w:tc>
        <w:tc>
          <w:tcPr>
            <w:tcW w:w="540" w:type="dxa"/>
            <w:vAlign w:val="center"/>
          </w:tcPr>
          <w:p w14:paraId="1390377D">
            <w:pPr>
              <w:jc w:val="center"/>
            </w:pPr>
            <w:r>
              <w:rPr>
                <w:rFonts w:ascii="宋体" w:hAnsi="宋体" w:eastAsia="宋体" w:cs="宋体"/>
                <w:b w:val="0"/>
                <w:i w:val="0"/>
                <w:color w:val="000000"/>
                <w:sz w:val="14"/>
              </w:rPr>
              <w:t>30202</w:t>
            </w:r>
          </w:p>
        </w:tc>
        <w:tc>
          <w:tcPr>
            <w:tcW w:w="1560" w:type="dxa"/>
            <w:vAlign w:val="center"/>
          </w:tcPr>
          <w:p w14:paraId="54AF545E">
            <w:pPr>
              <w:jc w:val="left"/>
            </w:pPr>
            <w:r>
              <w:rPr>
                <w:rFonts w:ascii="宋体" w:hAnsi="宋体" w:eastAsia="宋体" w:cs="宋体"/>
                <w:b w:val="0"/>
                <w:i w:val="0"/>
                <w:color w:val="000000"/>
                <w:sz w:val="14"/>
              </w:rPr>
              <w:t xml:space="preserve">  印刷费</w:t>
            </w:r>
          </w:p>
        </w:tc>
        <w:tc>
          <w:tcPr>
            <w:tcW w:w="1020" w:type="dxa"/>
            <w:vAlign w:val="center"/>
          </w:tcPr>
          <w:p w14:paraId="644A1DFF"/>
        </w:tc>
        <w:tc>
          <w:tcPr>
            <w:tcW w:w="540" w:type="dxa"/>
            <w:vAlign w:val="center"/>
          </w:tcPr>
          <w:p w14:paraId="575A965C">
            <w:pPr>
              <w:jc w:val="center"/>
            </w:pPr>
            <w:r>
              <w:rPr>
                <w:rFonts w:ascii="宋体" w:hAnsi="宋体" w:eastAsia="宋体" w:cs="宋体"/>
                <w:b w:val="0"/>
                <w:i w:val="0"/>
                <w:color w:val="000000"/>
                <w:sz w:val="14"/>
              </w:rPr>
              <w:t>30702</w:t>
            </w:r>
          </w:p>
        </w:tc>
        <w:tc>
          <w:tcPr>
            <w:tcW w:w="2540" w:type="dxa"/>
            <w:vAlign w:val="center"/>
          </w:tcPr>
          <w:p w14:paraId="0CF1B5A3">
            <w:pPr>
              <w:jc w:val="left"/>
            </w:pPr>
            <w:r>
              <w:rPr>
                <w:rFonts w:ascii="宋体" w:hAnsi="宋体" w:eastAsia="宋体" w:cs="宋体"/>
                <w:b w:val="0"/>
                <w:i w:val="0"/>
                <w:color w:val="000000"/>
                <w:sz w:val="14"/>
              </w:rPr>
              <w:t xml:space="preserve">  国外债务付息</w:t>
            </w:r>
          </w:p>
        </w:tc>
        <w:tc>
          <w:tcPr>
            <w:tcW w:w="1032" w:type="dxa"/>
            <w:vAlign w:val="center"/>
          </w:tcPr>
          <w:p w14:paraId="29A54BF2"/>
        </w:tc>
      </w:tr>
      <w:tr w14:paraId="48131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05AB9C">
            <w:pPr>
              <w:jc w:val="center"/>
            </w:pPr>
            <w:r>
              <w:rPr>
                <w:rFonts w:ascii="宋体" w:hAnsi="宋体" w:eastAsia="宋体" w:cs="宋体"/>
                <w:b w:val="0"/>
                <w:i w:val="0"/>
                <w:color w:val="000000"/>
                <w:sz w:val="14"/>
              </w:rPr>
              <w:t>30103</w:t>
            </w:r>
          </w:p>
        </w:tc>
        <w:tc>
          <w:tcPr>
            <w:tcW w:w="1980" w:type="dxa"/>
            <w:vAlign w:val="center"/>
          </w:tcPr>
          <w:p w14:paraId="1D3A2B69">
            <w:pPr>
              <w:jc w:val="left"/>
            </w:pPr>
            <w:r>
              <w:rPr>
                <w:rFonts w:ascii="宋体" w:hAnsi="宋体" w:eastAsia="宋体" w:cs="宋体"/>
                <w:b w:val="0"/>
                <w:i w:val="0"/>
                <w:color w:val="000000"/>
                <w:sz w:val="14"/>
              </w:rPr>
              <w:t xml:space="preserve">  奖金</w:t>
            </w:r>
          </w:p>
        </w:tc>
        <w:tc>
          <w:tcPr>
            <w:tcW w:w="1020" w:type="dxa"/>
            <w:vAlign w:val="center"/>
          </w:tcPr>
          <w:p w14:paraId="2910A1BA">
            <w:pPr>
              <w:jc w:val="right"/>
            </w:pPr>
            <w:r>
              <w:rPr>
                <w:rFonts w:ascii="宋体" w:hAnsi="宋体" w:eastAsia="宋体" w:cs="宋体"/>
                <w:b w:val="0"/>
                <w:i w:val="0"/>
                <w:color w:val="000000"/>
                <w:sz w:val="14"/>
              </w:rPr>
              <w:t>43.10</w:t>
            </w:r>
          </w:p>
        </w:tc>
        <w:tc>
          <w:tcPr>
            <w:tcW w:w="540" w:type="dxa"/>
            <w:vAlign w:val="center"/>
          </w:tcPr>
          <w:p w14:paraId="1BFCADDC">
            <w:pPr>
              <w:jc w:val="center"/>
            </w:pPr>
            <w:r>
              <w:rPr>
                <w:rFonts w:ascii="宋体" w:hAnsi="宋体" w:eastAsia="宋体" w:cs="宋体"/>
                <w:b w:val="0"/>
                <w:i w:val="0"/>
                <w:color w:val="000000"/>
                <w:sz w:val="14"/>
              </w:rPr>
              <w:t>30203</w:t>
            </w:r>
          </w:p>
        </w:tc>
        <w:tc>
          <w:tcPr>
            <w:tcW w:w="1560" w:type="dxa"/>
            <w:vAlign w:val="center"/>
          </w:tcPr>
          <w:p w14:paraId="04DBC33F">
            <w:pPr>
              <w:jc w:val="left"/>
            </w:pPr>
            <w:r>
              <w:rPr>
                <w:rFonts w:ascii="宋体" w:hAnsi="宋体" w:eastAsia="宋体" w:cs="宋体"/>
                <w:b w:val="0"/>
                <w:i w:val="0"/>
                <w:color w:val="000000"/>
                <w:sz w:val="14"/>
              </w:rPr>
              <w:t xml:space="preserve">  咨询费</w:t>
            </w:r>
          </w:p>
        </w:tc>
        <w:tc>
          <w:tcPr>
            <w:tcW w:w="1020" w:type="dxa"/>
            <w:vAlign w:val="center"/>
          </w:tcPr>
          <w:p w14:paraId="5777CF2B"/>
        </w:tc>
        <w:tc>
          <w:tcPr>
            <w:tcW w:w="540" w:type="dxa"/>
            <w:vAlign w:val="center"/>
          </w:tcPr>
          <w:p w14:paraId="0BE6F0AD">
            <w:pPr>
              <w:jc w:val="left"/>
            </w:pPr>
            <w:r>
              <w:rPr>
                <w:rFonts w:ascii="宋体" w:hAnsi="宋体" w:eastAsia="宋体" w:cs="宋体"/>
                <w:b w:val="0"/>
                <w:i w:val="0"/>
                <w:color w:val="000000"/>
                <w:sz w:val="14"/>
              </w:rPr>
              <w:t>310</w:t>
            </w:r>
          </w:p>
        </w:tc>
        <w:tc>
          <w:tcPr>
            <w:tcW w:w="2540" w:type="dxa"/>
            <w:vAlign w:val="center"/>
          </w:tcPr>
          <w:p w14:paraId="0C26F123">
            <w:pPr>
              <w:jc w:val="left"/>
            </w:pPr>
            <w:r>
              <w:rPr>
                <w:rFonts w:ascii="宋体" w:hAnsi="宋体" w:eastAsia="宋体" w:cs="宋体"/>
                <w:b w:val="0"/>
                <w:i w:val="0"/>
                <w:color w:val="000000"/>
                <w:sz w:val="14"/>
              </w:rPr>
              <w:t>资本性支出</w:t>
            </w:r>
          </w:p>
        </w:tc>
        <w:tc>
          <w:tcPr>
            <w:tcW w:w="1032" w:type="dxa"/>
            <w:vAlign w:val="center"/>
          </w:tcPr>
          <w:p w14:paraId="3B552AF9"/>
        </w:tc>
      </w:tr>
      <w:tr w14:paraId="519CA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1FA4D7">
            <w:pPr>
              <w:jc w:val="center"/>
            </w:pPr>
            <w:r>
              <w:rPr>
                <w:rFonts w:ascii="宋体" w:hAnsi="宋体" w:eastAsia="宋体" w:cs="宋体"/>
                <w:b w:val="0"/>
                <w:i w:val="0"/>
                <w:color w:val="000000"/>
                <w:sz w:val="14"/>
              </w:rPr>
              <w:t>30106</w:t>
            </w:r>
          </w:p>
        </w:tc>
        <w:tc>
          <w:tcPr>
            <w:tcW w:w="1980" w:type="dxa"/>
            <w:vAlign w:val="center"/>
          </w:tcPr>
          <w:p w14:paraId="56E16C3A">
            <w:pPr>
              <w:jc w:val="left"/>
            </w:pPr>
            <w:r>
              <w:rPr>
                <w:rFonts w:ascii="宋体" w:hAnsi="宋体" w:eastAsia="宋体" w:cs="宋体"/>
                <w:b w:val="0"/>
                <w:i w:val="0"/>
                <w:color w:val="000000"/>
                <w:sz w:val="14"/>
              </w:rPr>
              <w:t xml:space="preserve">  伙食补助费</w:t>
            </w:r>
          </w:p>
        </w:tc>
        <w:tc>
          <w:tcPr>
            <w:tcW w:w="1020" w:type="dxa"/>
            <w:vAlign w:val="center"/>
          </w:tcPr>
          <w:p w14:paraId="2BD827A1"/>
        </w:tc>
        <w:tc>
          <w:tcPr>
            <w:tcW w:w="540" w:type="dxa"/>
            <w:vAlign w:val="center"/>
          </w:tcPr>
          <w:p w14:paraId="6556C2A3">
            <w:pPr>
              <w:jc w:val="center"/>
            </w:pPr>
            <w:r>
              <w:rPr>
                <w:rFonts w:ascii="宋体" w:hAnsi="宋体" w:eastAsia="宋体" w:cs="宋体"/>
                <w:b w:val="0"/>
                <w:i w:val="0"/>
                <w:color w:val="000000"/>
                <w:sz w:val="14"/>
              </w:rPr>
              <w:t>30204</w:t>
            </w:r>
          </w:p>
        </w:tc>
        <w:tc>
          <w:tcPr>
            <w:tcW w:w="1560" w:type="dxa"/>
            <w:vAlign w:val="center"/>
          </w:tcPr>
          <w:p w14:paraId="759BF11B">
            <w:pPr>
              <w:jc w:val="left"/>
            </w:pPr>
            <w:r>
              <w:rPr>
                <w:rFonts w:ascii="宋体" w:hAnsi="宋体" w:eastAsia="宋体" w:cs="宋体"/>
                <w:b w:val="0"/>
                <w:i w:val="0"/>
                <w:color w:val="000000"/>
                <w:sz w:val="14"/>
              </w:rPr>
              <w:t xml:space="preserve">  手续费</w:t>
            </w:r>
          </w:p>
        </w:tc>
        <w:tc>
          <w:tcPr>
            <w:tcW w:w="1020" w:type="dxa"/>
            <w:vAlign w:val="center"/>
          </w:tcPr>
          <w:p w14:paraId="6B0160D8"/>
        </w:tc>
        <w:tc>
          <w:tcPr>
            <w:tcW w:w="540" w:type="dxa"/>
            <w:vAlign w:val="center"/>
          </w:tcPr>
          <w:p w14:paraId="54DEACC7">
            <w:pPr>
              <w:jc w:val="center"/>
            </w:pPr>
            <w:r>
              <w:rPr>
                <w:rFonts w:ascii="宋体" w:hAnsi="宋体" w:eastAsia="宋体" w:cs="宋体"/>
                <w:b w:val="0"/>
                <w:i w:val="0"/>
                <w:color w:val="000000"/>
                <w:sz w:val="14"/>
              </w:rPr>
              <w:t>31001</w:t>
            </w:r>
          </w:p>
        </w:tc>
        <w:tc>
          <w:tcPr>
            <w:tcW w:w="2540" w:type="dxa"/>
            <w:vAlign w:val="center"/>
          </w:tcPr>
          <w:p w14:paraId="4701E6E9">
            <w:pPr>
              <w:jc w:val="left"/>
            </w:pPr>
            <w:r>
              <w:rPr>
                <w:rFonts w:ascii="宋体" w:hAnsi="宋体" w:eastAsia="宋体" w:cs="宋体"/>
                <w:b w:val="0"/>
                <w:i w:val="0"/>
                <w:color w:val="000000"/>
                <w:sz w:val="14"/>
              </w:rPr>
              <w:t xml:space="preserve">  房屋建筑物购建</w:t>
            </w:r>
          </w:p>
        </w:tc>
        <w:tc>
          <w:tcPr>
            <w:tcW w:w="1032" w:type="dxa"/>
            <w:vAlign w:val="center"/>
          </w:tcPr>
          <w:p w14:paraId="5293BAE4"/>
        </w:tc>
      </w:tr>
      <w:tr w14:paraId="427DF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B728A">
            <w:pPr>
              <w:jc w:val="center"/>
            </w:pPr>
            <w:r>
              <w:rPr>
                <w:rFonts w:ascii="宋体" w:hAnsi="宋体" w:eastAsia="宋体" w:cs="宋体"/>
                <w:b w:val="0"/>
                <w:i w:val="0"/>
                <w:color w:val="000000"/>
                <w:sz w:val="14"/>
              </w:rPr>
              <w:t>30107</w:t>
            </w:r>
          </w:p>
        </w:tc>
        <w:tc>
          <w:tcPr>
            <w:tcW w:w="1980" w:type="dxa"/>
            <w:vAlign w:val="center"/>
          </w:tcPr>
          <w:p w14:paraId="0565CD30">
            <w:pPr>
              <w:jc w:val="left"/>
            </w:pPr>
            <w:r>
              <w:rPr>
                <w:rFonts w:ascii="宋体" w:hAnsi="宋体" w:eastAsia="宋体" w:cs="宋体"/>
                <w:b w:val="0"/>
                <w:i w:val="0"/>
                <w:color w:val="000000"/>
                <w:sz w:val="14"/>
              </w:rPr>
              <w:t xml:space="preserve">  绩效工资</w:t>
            </w:r>
          </w:p>
        </w:tc>
        <w:tc>
          <w:tcPr>
            <w:tcW w:w="1020" w:type="dxa"/>
            <w:vAlign w:val="center"/>
          </w:tcPr>
          <w:p w14:paraId="41561505">
            <w:pPr>
              <w:jc w:val="right"/>
            </w:pPr>
            <w:r>
              <w:rPr>
                <w:rFonts w:ascii="宋体" w:hAnsi="宋体" w:eastAsia="宋体" w:cs="宋体"/>
                <w:b w:val="0"/>
                <w:i w:val="0"/>
                <w:color w:val="000000"/>
                <w:sz w:val="14"/>
              </w:rPr>
              <w:t>192.07</w:t>
            </w:r>
          </w:p>
        </w:tc>
        <w:tc>
          <w:tcPr>
            <w:tcW w:w="540" w:type="dxa"/>
            <w:vAlign w:val="center"/>
          </w:tcPr>
          <w:p w14:paraId="2C8F9189">
            <w:pPr>
              <w:jc w:val="center"/>
            </w:pPr>
            <w:r>
              <w:rPr>
                <w:rFonts w:ascii="宋体" w:hAnsi="宋体" w:eastAsia="宋体" w:cs="宋体"/>
                <w:b w:val="0"/>
                <w:i w:val="0"/>
                <w:color w:val="000000"/>
                <w:sz w:val="14"/>
              </w:rPr>
              <w:t>30205</w:t>
            </w:r>
          </w:p>
        </w:tc>
        <w:tc>
          <w:tcPr>
            <w:tcW w:w="1560" w:type="dxa"/>
            <w:vAlign w:val="center"/>
          </w:tcPr>
          <w:p w14:paraId="0E6C7B42">
            <w:pPr>
              <w:jc w:val="left"/>
            </w:pPr>
            <w:r>
              <w:rPr>
                <w:rFonts w:ascii="宋体" w:hAnsi="宋体" w:eastAsia="宋体" w:cs="宋体"/>
                <w:b w:val="0"/>
                <w:i w:val="0"/>
                <w:color w:val="000000"/>
                <w:sz w:val="14"/>
              </w:rPr>
              <w:t xml:space="preserve">  水费</w:t>
            </w:r>
          </w:p>
        </w:tc>
        <w:tc>
          <w:tcPr>
            <w:tcW w:w="1020" w:type="dxa"/>
            <w:vAlign w:val="center"/>
          </w:tcPr>
          <w:p w14:paraId="718821B5"/>
        </w:tc>
        <w:tc>
          <w:tcPr>
            <w:tcW w:w="540" w:type="dxa"/>
            <w:vAlign w:val="center"/>
          </w:tcPr>
          <w:p w14:paraId="0109346A">
            <w:pPr>
              <w:jc w:val="center"/>
            </w:pPr>
            <w:r>
              <w:rPr>
                <w:rFonts w:ascii="宋体" w:hAnsi="宋体" w:eastAsia="宋体" w:cs="宋体"/>
                <w:b w:val="0"/>
                <w:i w:val="0"/>
                <w:color w:val="000000"/>
                <w:sz w:val="14"/>
              </w:rPr>
              <w:t>31002</w:t>
            </w:r>
          </w:p>
        </w:tc>
        <w:tc>
          <w:tcPr>
            <w:tcW w:w="2540" w:type="dxa"/>
            <w:vAlign w:val="center"/>
          </w:tcPr>
          <w:p w14:paraId="1580722C">
            <w:pPr>
              <w:jc w:val="left"/>
            </w:pPr>
            <w:r>
              <w:rPr>
                <w:rFonts w:ascii="宋体" w:hAnsi="宋体" w:eastAsia="宋体" w:cs="宋体"/>
                <w:b w:val="0"/>
                <w:i w:val="0"/>
                <w:color w:val="000000"/>
                <w:sz w:val="14"/>
              </w:rPr>
              <w:t xml:space="preserve">  办公设备购置</w:t>
            </w:r>
          </w:p>
        </w:tc>
        <w:tc>
          <w:tcPr>
            <w:tcW w:w="1032" w:type="dxa"/>
            <w:vAlign w:val="center"/>
          </w:tcPr>
          <w:p w14:paraId="46B22AC1"/>
        </w:tc>
      </w:tr>
      <w:tr w14:paraId="1C254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513667">
            <w:pPr>
              <w:jc w:val="center"/>
            </w:pPr>
            <w:r>
              <w:rPr>
                <w:rFonts w:ascii="宋体" w:hAnsi="宋体" w:eastAsia="宋体" w:cs="宋体"/>
                <w:b w:val="0"/>
                <w:i w:val="0"/>
                <w:color w:val="000000"/>
                <w:sz w:val="14"/>
              </w:rPr>
              <w:t>30108</w:t>
            </w:r>
          </w:p>
        </w:tc>
        <w:tc>
          <w:tcPr>
            <w:tcW w:w="1980" w:type="dxa"/>
            <w:vAlign w:val="center"/>
          </w:tcPr>
          <w:p w14:paraId="6287C02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52B47E8">
            <w:pPr>
              <w:jc w:val="right"/>
            </w:pPr>
            <w:r>
              <w:rPr>
                <w:rFonts w:ascii="宋体" w:hAnsi="宋体" w:eastAsia="宋体" w:cs="宋体"/>
                <w:b w:val="0"/>
                <w:i w:val="0"/>
                <w:color w:val="000000"/>
                <w:sz w:val="14"/>
              </w:rPr>
              <w:t>135.17</w:t>
            </w:r>
          </w:p>
        </w:tc>
        <w:tc>
          <w:tcPr>
            <w:tcW w:w="540" w:type="dxa"/>
            <w:vAlign w:val="center"/>
          </w:tcPr>
          <w:p w14:paraId="6839B9D4">
            <w:pPr>
              <w:jc w:val="center"/>
            </w:pPr>
            <w:r>
              <w:rPr>
                <w:rFonts w:ascii="宋体" w:hAnsi="宋体" w:eastAsia="宋体" w:cs="宋体"/>
                <w:b w:val="0"/>
                <w:i w:val="0"/>
                <w:color w:val="000000"/>
                <w:sz w:val="14"/>
              </w:rPr>
              <w:t>30206</w:t>
            </w:r>
          </w:p>
        </w:tc>
        <w:tc>
          <w:tcPr>
            <w:tcW w:w="1560" w:type="dxa"/>
            <w:vAlign w:val="center"/>
          </w:tcPr>
          <w:p w14:paraId="241B4F6A">
            <w:pPr>
              <w:jc w:val="left"/>
            </w:pPr>
            <w:r>
              <w:rPr>
                <w:rFonts w:ascii="宋体" w:hAnsi="宋体" w:eastAsia="宋体" w:cs="宋体"/>
                <w:b w:val="0"/>
                <w:i w:val="0"/>
                <w:color w:val="000000"/>
                <w:sz w:val="14"/>
              </w:rPr>
              <w:t xml:space="preserve">  电费</w:t>
            </w:r>
          </w:p>
        </w:tc>
        <w:tc>
          <w:tcPr>
            <w:tcW w:w="1020" w:type="dxa"/>
            <w:vAlign w:val="center"/>
          </w:tcPr>
          <w:p w14:paraId="1183973E"/>
        </w:tc>
        <w:tc>
          <w:tcPr>
            <w:tcW w:w="540" w:type="dxa"/>
            <w:vAlign w:val="center"/>
          </w:tcPr>
          <w:p w14:paraId="41925195">
            <w:pPr>
              <w:jc w:val="center"/>
            </w:pPr>
            <w:r>
              <w:rPr>
                <w:rFonts w:ascii="宋体" w:hAnsi="宋体" w:eastAsia="宋体" w:cs="宋体"/>
                <w:b w:val="0"/>
                <w:i w:val="0"/>
                <w:color w:val="000000"/>
                <w:sz w:val="14"/>
              </w:rPr>
              <w:t>31003</w:t>
            </w:r>
          </w:p>
        </w:tc>
        <w:tc>
          <w:tcPr>
            <w:tcW w:w="2540" w:type="dxa"/>
            <w:vAlign w:val="center"/>
          </w:tcPr>
          <w:p w14:paraId="3693415A">
            <w:pPr>
              <w:jc w:val="left"/>
            </w:pPr>
            <w:r>
              <w:rPr>
                <w:rFonts w:ascii="宋体" w:hAnsi="宋体" w:eastAsia="宋体" w:cs="宋体"/>
                <w:b w:val="0"/>
                <w:i w:val="0"/>
                <w:color w:val="000000"/>
                <w:sz w:val="14"/>
              </w:rPr>
              <w:t xml:space="preserve">  专用设备购置</w:t>
            </w:r>
          </w:p>
        </w:tc>
        <w:tc>
          <w:tcPr>
            <w:tcW w:w="1032" w:type="dxa"/>
            <w:vAlign w:val="center"/>
          </w:tcPr>
          <w:p w14:paraId="42F6D534"/>
        </w:tc>
      </w:tr>
      <w:tr w14:paraId="2ACEF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158386">
            <w:pPr>
              <w:jc w:val="center"/>
            </w:pPr>
            <w:r>
              <w:rPr>
                <w:rFonts w:ascii="宋体" w:hAnsi="宋体" w:eastAsia="宋体" w:cs="宋体"/>
                <w:b w:val="0"/>
                <w:i w:val="0"/>
                <w:color w:val="000000"/>
                <w:sz w:val="14"/>
              </w:rPr>
              <w:t>30109</w:t>
            </w:r>
          </w:p>
        </w:tc>
        <w:tc>
          <w:tcPr>
            <w:tcW w:w="1980" w:type="dxa"/>
            <w:vAlign w:val="center"/>
          </w:tcPr>
          <w:p w14:paraId="45458478">
            <w:pPr>
              <w:jc w:val="left"/>
            </w:pPr>
            <w:r>
              <w:rPr>
                <w:rFonts w:ascii="宋体" w:hAnsi="宋体" w:eastAsia="宋体" w:cs="宋体"/>
                <w:b w:val="0"/>
                <w:i w:val="0"/>
                <w:color w:val="000000"/>
                <w:sz w:val="14"/>
              </w:rPr>
              <w:t xml:space="preserve">  职业年金缴费</w:t>
            </w:r>
          </w:p>
        </w:tc>
        <w:tc>
          <w:tcPr>
            <w:tcW w:w="1020" w:type="dxa"/>
            <w:vAlign w:val="center"/>
          </w:tcPr>
          <w:p w14:paraId="286CAC41">
            <w:pPr>
              <w:jc w:val="right"/>
            </w:pPr>
            <w:r>
              <w:rPr>
                <w:rFonts w:ascii="宋体" w:hAnsi="宋体" w:eastAsia="宋体" w:cs="宋体"/>
                <w:b w:val="0"/>
                <w:i w:val="0"/>
                <w:color w:val="000000"/>
                <w:sz w:val="14"/>
              </w:rPr>
              <w:t>54.94</w:t>
            </w:r>
          </w:p>
        </w:tc>
        <w:tc>
          <w:tcPr>
            <w:tcW w:w="540" w:type="dxa"/>
            <w:vAlign w:val="center"/>
          </w:tcPr>
          <w:p w14:paraId="17C05CBC">
            <w:pPr>
              <w:jc w:val="center"/>
            </w:pPr>
            <w:r>
              <w:rPr>
                <w:rFonts w:ascii="宋体" w:hAnsi="宋体" w:eastAsia="宋体" w:cs="宋体"/>
                <w:b w:val="0"/>
                <w:i w:val="0"/>
                <w:color w:val="000000"/>
                <w:sz w:val="14"/>
              </w:rPr>
              <w:t>30207</w:t>
            </w:r>
          </w:p>
        </w:tc>
        <w:tc>
          <w:tcPr>
            <w:tcW w:w="1560" w:type="dxa"/>
            <w:vAlign w:val="center"/>
          </w:tcPr>
          <w:p w14:paraId="61DBCBA2">
            <w:pPr>
              <w:jc w:val="left"/>
            </w:pPr>
            <w:r>
              <w:rPr>
                <w:rFonts w:ascii="宋体" w:hAnsi="宋体" w:eastAsia="宋体" w:cs="宋体"/>
                <w:b w:val="0"/>
                <w:i w:val="0"/>
                <w:color w:val="000000"/>
                <w:sz w:val="14"/>
              </w:rPr>
              <w:t xml:space="preserve">  邮电费</w:t>
            </w:r>
          </w:p>
        </w:tc>
        <w:tc>
          <w:tcPr>
            <w:tcW w:w="1020" w:type="dxa"/>
            <w:vAlign w:val="center"/>
          </w:tcPr>
          <w:p w14:paraId="779E2A66"/>
        </w:tc>
        <w:tc>
          <w:tcPr>
            <w:tcW w:w="540" w:type="dxa"/>
            <w:vAlign w:val="center"/>
          </w:tcPr>
          <w:p w14:paraId="7A0CA3E8">
            <w:pPr>
              <w:jc w:val="center"/>
            </w:pPr>
            <w:r>
              <w:rPr>
                <w:rFonts w:ascii="宋体" w:hAnsi="宋体" w:eastAsia="宋体" w:cs="宋体"/>
                <w:b w:val="0"/>
                <w:i w:val="0"/>
                <w:color w:val="000000"/>
                <w:sz w:val="14"/>
              </w:rPr>
              <w:t>31005</w:t>
            </w:r>
          </w:p>
        </w:tc>
        <w:tc>
          <w:tcPr>
            <w:tcW w:w="2540" w:type="dxa"/>
            <w:vAlign w:val="center"/>
          </w:tcPr>
          <w:p w14:paraId="5F5F78EA">
            <w:pPr>
              <w:jc w:val="left"/>
            </w:pPr>
            <w:r>
              <w:rPr>
                <w:rFonts w:ascii="宋体" w:hAnsi="宋体" w:eastAsia="宋体" w:cs="宋体"/>
                <w:b w:val="0"/>
                <w:i w:val="0"/>
                <w:color w:val="000000"/>
                <w:sz w:val="14"/>
              </w:rPr>
              <w:t xml:space="preserve">  基础设施建设</w:t>
            </w:r>
          </w:p>
        </w:tc>
        <w:tc>
          <w:tcPr>
            <w:tcW w:w="1032" w:type="dxa"/>
            <w:vAlign w:val="center"/>
          </w:tcPr>
          <w:p w14:paraId="0548B048"/>
        </w:tc>
      </w:tr>
      <w:tr w14:paraId="238A3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BFA0E8">
            <w:pPr>
              <w:jc w:val="center"/>
            </w:pPr>
            <w:r>
              <w:rPr>
                <w:rFonts w:ascii="宋体" w:hAnsi="宋体" w:eastAsia="宋体" w:cs="宋体"/>
                <w:b w:val="0"/>
                <w:i w:val="0"/>
                <w:color w:val="000000"/>
                <w:sz w:val="14"/>
              </w:rPr>
              <w:t>30110</w:t>
            </w:r>
          </w:p>
        </w:tc>
        <w:tc>
          <w:tcPr>
            <w:tcW w:w="1980" w:type="dxa"/>
            <w:vAlign w:val="center"/>
          </w:tcPr>
          <w:p w14:paraId="56C6F32E">
            <w:pPr>
              <w:jc w:val="left"/>
            </w:pPr>
            <w:r>
              <w:rPr>
                <w:rFonts w:ascii="宋体" w:hAnsi="宋体" w:eastAsia="宋体" w:cs="宋体"/>
                <w:b w:val="0"/>
                <w:i w:val="0"/>
                <w:color w:val="000000"/>
                <w:sz w:val="14"/>
              </w:rPr>
              <w:t xml:space="preserve">  职工基本医疗保险缴费</w:t>
            </w:r>
          </w:p>
        </w:tc>
        <w:tc>
          <w:tcPr>
            <w:tcW w:w="1020" w:type="dxa"/>
            <w:vAlign w:val="center"/>
          </w:tcPr>
          <w:p w14:paraId="6F927EFD">
            <w:pPr>
              <w:jc w:val="right"/>
            </w:pPr>
            <w:r>
              <w:rPr>
                <w:rFonts w:ascii="宋体" w:hAnsi="宋体" w:eastAsia="宋体" w:cs="宋体"/>
                <w:b w:val="0"/>
                <w:i w:val="0"/>
                <w:color w:val="000000"/>
                <w:sz w:val="14"/>
              </w:rPr>
              <w:t>59.06</w:t>
            </w:r>
          </w:p>
        </w:tc>
        <w:tc>
          <w:tcPr>
            <w:tcW w:w="540" w:type="dxa"/>
            <w:vAlign w:val="center"/>
          </w:tcPr>
          <w:p w14:paraId="1D1F9E8F">
            <w:pPr>
              <w:jc w:val="center"/>
            </w:pPr>
            <w:r>
              <w:rPr>
                <w:rFonts w:ascii="宋体" w:hAnsi="宋体" w:eastAsia="宋体" w:cs="宋体"/>
                <w:b w:val="0"/>
                <w:i w:val="0"/>
                <w:color w:val="000000"/>
                <w:sz w:val="14"/>
              </w:rPr>
              <w:t>30208</w:t>
            </w:r>
          </w:p>
        </w:tc>
        <w:tc>
          <w:tcPr>
            <w:tcW w:w="1560" w:type="dxa"/>
            <w:vAlign w:val="center"/>
          </w:tcPr>
          <w:p w14:paraId="7AFFCDA5">
            <w:pPr>
              <w:jc w:val="left"/>
            </w:pPr>
            <w:r>
              <w:rPr>
                <w:rFonts w:ascii="宋体" w:hAnsi="宋体" w:eastAsia="宋体" w:cs="宋体"/>
                <w:b w:val="0"/>
                <w:i w:val="0"/>
                <w:color w:val="000000"/>
                <w:sz w:val="14"/>
              </w:rPr>
              <w:t xml:space="preserve">  取暖费</w:t>
            </w:r>
          </w:p>
        </w:tc>
        <w:tc>
          <w:tcPr>
            <w:tcW w:w="1020" w:type="dxa"/>
            <w:vAlign w:val="center"/>
          </w:tcPr>
          <w:p w14:paraId="272855A1">
            <w:pPr>
              <w:jc w:val="right"/>
            </w:pPr>
            <w:r>
              <w:rPr>
                <w:rFonts w:ascii="宋体" w:hAnsi="宋体" w:eastAsia="宋体" w:cs="宋体"/>
                <w:b w:val="0"/>
                <w:i w:val="0"/>
                <w:color w:val="000000"/>
                <w:sz w:val="14"/>
              </w:rPr>
              <w:t>24.22</w:t>
            </w:r>
          </w:p>
        </w:tc>
        <w:tc>
          <w:tcPr>
            <w:tcW w:w="540" w:type="dxa"/>
            <w:vAlign w:val="center"/>
          </w:tcPr>
          <w:p w14:paraId="2A63A1D8">
            <w:pPr>
              <w:jc w:val="center"/>
            </w:pPr>
            <w:r>
              <w:rPr>
                <w:rFonts w:ascii="宋体" w:hAnsi="宋体" w:eastAsia="宋体" w:cs="宋体"/>
                <w:b w:val="0"/>
                <w:i w:val="0"/>
                <w:color w:val="000000"/>
                <w:sz w:val="14"/>
              </w:rPr>
              <w:t>31006</w:t>
            </w:r>
          </w:p>
        </w:tc>
        <w:tc>
          <w:tcPr>
            <w:tcW w:w="2540" w:type="dxa"/>
            <w:vAlign w:val="center"/>
          </w:tcPr>
          <w:p w14:paraId="5D3288B2">
            <w:pPr>
              <w:jc w:val="left"/>
            </w:pPr>
            <w:r>
              <w:rPr>
                <w:rFonts w:ascii="宋体" w:hAnsi="宋体" w:eastAsia="宋体" w:cs="宋体"/>
                <w:b w:val="0"/>
                <w:i w:val="0"/>
                <w:color w:val="000000"/>
                <w:sz w:val="14"/>
              </w:rPr>
              <w:t xml:space="preserve">  大型修缮</w:t>
            </w:r>
          </w:p>
        </w:tc>
        <w:tc>
          <w:tcPr>
            <w:tcW w:w="1032" w:type="dxa"/>
            <w:vAlign w:val="center"/>
          </w:tcPr>
          <w:p w14:paraId="280BC89E"/>
        </w:tc>
      </w:tr>
      <w:tr w14:paraId="3AF78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6BB616">
            <w:pPr>
              <w:jc w:val="center"/>
            </w:pPr>
            <w:r>
              <w:rPr>
                <w:rFonts w:ascii="宋体" w:hAnsi="宋体" w:eastAsia="宋体" w:cs="宋体"/>
                <w:b w:val="0"/>
                <w:i w:val="0"/>
                <w:color w:val="000000"/>
                <w:sz w:val="14"/>
              </w:rPr>
              <w:t>30111</w:t>
            </w:r>
          </w:p>
        </w:tc>
        <w:tc>
          <w:tcPr>
            <w:tcW w:w="1980" w:type="dxa"/>
            <w:vAlign w:val="center"/>
          </w:tcPr>
          <w:p w14:paraId="5C318C23">
            <w:pPr>
              <w:jc w:val="left"/>
            </w:pPr>
            <w:r>
              <w:rPr>
                <w:rFonts w:ascii="宋体" w:hAnsi="宋体" w:eastAsia="宋体" w:cs="宋体"/>
                <w:b w:val="0"/>
                <w:i w:val="0"/>
                <w:color w:val="000000"/>
                <w:sz w:val="14"/>
              </w:rPr>
              <w:t xml:space="preserve">  公务员医疗补助缴费</w:t>
            </w:r>
          </w:p>
        </w:tc>
        <w:tc>
          <w:tcPr>
            <w:tcW w:w="1020" w:type="dxa"/>
            <w:vAlign w:val="center"/>
          </w:tcPr>
          <w:p w14:paraId="7316E789"/>
        </w:tc>
        <w:tc>
          <w:tcPr>
            <w:tcW w:w="540" w:type="dxa"/>
            <w:vAlign w:val="center"/>
          </w:tcPr>
          <w:p w14:paraId="058B0BA8">
            <w:pPr>
              <w:jc w:val="center"/>
            </w:pPr>
            <w:r>
              <w:rPr>
                <w:rFonts w:ascii="宋体" w:hAnsi="宋体" w:eastAsia="宋体" w:cs="宋体"/>
                <w:b w:val="0"/>
                <w:i w:val="0"/>
                <w:color w:val="000000"/>
                <w:sz w:val="14"/>
              </w:rPr>
              <w:t>30209</w:t>
            </w:r>
          </w:p>
        </w:tc>
        <w:tc>
          <w:tcPr>
            <w:tcW w:w="1560" w:type="dxa"/>
            <w:vAlign w:val="center"/>
          </w:tcPr>
          <w:p w14:paraId="15D64BE7">
            <w:pPr>
              <w:jc w:val="left"/>
            </w:pPr>
            <w:r>
              <w:rPr>
                <w:rFonts w:ascii="宋体" w:hAnsi="宋体" w:eastAsia="宋体" w:cs="宋体"/>
                <w:b w:val="0"/>
                <w:i w:val="0"/>
                <w:color w:val="000000"/>
                <w:sz w:val="14"/>
              </w:rPr>
              <w:t xml:space="preserve">  物业管理费</w:t>
            </w:r>
          </w:p>
        </w:tc>
        <w:tc>
          <w:tcPr>
            <w:tcW w:w="1020" w:type="dxa"/>
            <w:vAlign w:val="center"/>
          </w:tcPr>
          <w:p w14:paraId="64256C51"/>
        </w:tc>
        <w:tc>
          <w:tcPr>
            <w:tcW w:w="540" w:type="dxa"/>
            <w:vAlign w:val="center"/>
          </w:tcPr>
          <w:p w14:paraId="29B1B1E4">
            <w:pPr>
              <w:jc w:val="center"/>
            </w:pPr>
            <w:r>
              <w:rPr>
                <w:rFonts w:ascii="宋体" w:hAnsi="宋体" w:eastAsia="宋体" w:cs="宋体"/>
                <w:b w:val="0"/>
                <w:i w:val="0"/>
                <w:color w:val="000000"/>
                <w:sz w:val="14"/>
              </w:rPr>
              <w:t>31007</w:t>
            </w:r>
          </w:p>
        </w:tc>
        <w:tc>
          <w:tcPr>
            <w:tcW w:w="2540" w:type="dxa"/>
            <w:vAlign w:val="center"/>
          </w:tcPr>
          <w:p w14:paraId="5E6EE8B2">
            <w:pPr>
              <w:jc w:val="left"/>
            </w:pPr>
            <w:r>
              <w:rPr>
                <w:rFonts w:ascii="宋体" w:hAnsi="宋体" w:eastAsia="宋体" w:cs="宋体"/>
                <w:b w:val="0"/>
                <w:i w:val="0"/>
                <w:color w:val="000000"/>
                <w:sz w:val="14"/>
              </w:rPr>
              <w:t xml:space="preserve">  信息网络及软件购置更新</w:t>
            </w:r>
          </w:p>
        </w:tc>
        <w:tc>
          <w:tcPr>
            <w:tcW w:w="1032" w:type="dxa"/>
            <w:vAlign w:val="center"/>
          </w:tcPr>
          <w:p w14:paraId="3FE5C796"/>
        </w:tc>
      </w:tr>
      <w:tr w14:paraId="5B32B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6C949F">
            <w:pPr>
              <w:jc w:val="center"/>
            </w:pPr>
            <w:r>
              <w:rPr>
                <w:rFonts w:ascii="宋体" w:hAnsi="宋体" w:eastAsia="宋体" w:cs="宋体"/>
                <w:b w:val="0"/>
                <w:i w:val="0"/>
                <w:color w:val="000000"/>
                <w:sz w:val="14"/>
              </w:rPr>
              <w:t>30112</w:t>
            </w:r>
          </w:p>
        </w:tc>
        <w:tc>
          <w:tcPr>
            <w:tcW w:w="1980" w:type="dxa"/>
            <w:vAlign w:val="center"/>
          </w:tcPr>
          <w:p w14:paraId="479C7CC4">
            <w:pPr>
              <w:jc w:val="left"/>
            </w:pPr>
            <w:r>
              <w:rPr>
                <w:rFonts w:ascii="宋体" w:hAnsi="宋体" w:eastAsia="宋体" w:cs="宋体"/>
                <w:b w:val="0"/>
                <w:i w:val="0"/>
                <w:color w:val="000000"/>
                <w:sz w:val="14"/>
              </w:rPr>
              <w:t xml:space="preserve">  其他社会保障缴费</w:t>
            </w:r>
          </w:p>
        </w:tc>
        <w:tc>
          <w:tcPr>
            <w:tcW w:w="1020" w:type="dxa"/>
            <w:vAlign w:val="center"/>
          </w:tcPr>
          <w:p w14:paraId="222C3ACB">
            <w:pPr>
              <w:jc w:val="right"/>
            </w:pPr>
            <w:r>
              <w:rPr>
                <w:rFonts w:ascii="宋体" w:hAnsi="宋体" w:eastAsia="宋体" w:cs="宋体"/>
                <w:b w:val="0"/>
                <w:i w:val="0"/>
                <w:color w:val="000000"/>
                <w:sz w:val="14"/>
              </w:rPr>
              <w:t>6.96</w:t>
            </w:r>
          </w:p>
        </w:tc>
        <w:tc>
          <w:tcPr>
            <w:tcW w:w="540" w:type="dxa"/>
            <w:vAlign w:val="center"/>
          </w:tcPr>
          <w:p w14:paraId="4AF27E5E">
            <w:pPr>
              <w:jc w:val="center"/>
            </w:pPr>
            <w:r>
              <w:rPr>
                <w:rFonts w:ascii="宋体" w:hAnsi="宋体" w:eastAsia="宋体" w:cs="宋体"/>
                <w:b w:val="0"/>
                <w:i w:val="0"/>
                <w:color w:val="000000"/>
                <w:sz w:val="14"/>
              </w:rPr>
              <w:t>30211</w:t>
            </w:r>
          </w:p>
        </w:tc>
        <w:tc>
          <w:tcPr>
            <w:tcW w:w="1560" w:type="dxa"/>
            <w:vAlign w:val="center"/>
          </w:tcPr>
          <w:p w14:paraId="4C197F28">
            <w:pPr>
              <w:jc w:val="left"/>
            </w:pPr>
            <w:r>
              <w:rPr>
                <w:rFonts w:ascii="宋体" w:hAnsi="宋体" w:eastAsia="宋体" w:cs="宋体"/>
                <w:b w:val="0"/>
                <w:i w:val="0"/>
                <w:color w:val="000000"/>
                <w:sz w:val="14"/>
              </w:rPr>
              <w:t xml:space="preserve">  差旅费</w:t>
            </w:r>
          </w:p>
        </w:tc>
        <w:tc>
          <w:tcPr>
            <w:tcW w:w="1020" w:type="dxa"/>
            <w:vAlign w:val="center"/>
          </w:tcPr>
          <w:p w14:paraId="658B894D"/>
        </w:tc>
        <w:tc>
          <w:tcPr>
            <w:tcW w:w="540" w:type="dxa"/>
            <w:vAlign w:val="center"/>
          </w:tcPr>
          <w:p w14:paraId="78A9649F">
            <w:pPr>
              <w:jc w:val="center"/>
            </w:pPr>
            <w:r>
              <w:rPr>
                <w:rFonts w:ascii="宋体" w:hAnsi="宋体" w:eastAsia="宋体" w:cs="宋体"/>
                <w:b w:val="0"/>
                <w:i w:val="0"/>
                <w:color w:val="000000"/>
                <w:sz w:val="14"/>
              </w:rPr>
              <w:t>31008</w:t>
            </w:r>
          </w:p>
        </w:tc>
        <w:tc>
          <w:tcPr>
            <w:tcW w:w="2540" w:type="dxa"/>
            <w:vAlign w:val="center"/>
          </w:tcPr>
          <w:p w14:paraId="4F0555A1">
            <w:pPr>
              <w:jc w:val="left"/>
            </w:pPr>
            <w:r>
              <w:rPr>
                <w:rFonts w:ascii="宋体" w:hAnsi="宋体" w:eastAsia="宋体" w:cs="宋体"/>
                <w:b w:val="0"/>
                <w:i w:val="0"/>
                <w:color w:val="000000"/>
                <w:sz w:val="14"/>
              </w:rPr>
              <w:t xml:space="preserve">  物资储备</w:t>
            </w:r>
          </w:p>
        </w:tc>
        <w:tc>
          <w:tcPr>
            <w:tcW w:w="1032" w:type="dxa"/>
            <w:vAlign w:val="center"/>
          </w:tcPr>
          <w:p w14:paraId="37055066"/>
        </w:tc>
      </w:tr>
      <w:tr w14:paraId="4E7D2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630EFB">
            <w:pPr>
              <w:jc w:val="center"/>
            </w:pPr>
            <w:r>
              <w:rPr>
                <w:rFonts w:ascii="宋体" w:hAnsi="宋体" w:eastAsia="宋体" w:cs="宋体"/>
                <w:b w:val="0"/>
                <w:i w:val="0"/>
                <w:color w:val="000000"/>
                <w:sz w:val="14"/>
              </w:rPr>
              <w:t>30113</w:t>
            </w:r>
          </w:p>
        </w:tc>
        <w:tc>
          <w:tcPr>
            <w:tcW w:w="1980" w:type="dxa"/>
            <w:vAlign w:val="center"/>
          </w:tcPr>
          <w:p w14:paraId="1FA45B80">
            <w:pPr>
              <w:jc w:val="left"/>
            </w:pPr>
            <w:r>
              <w:rPr>
                <w:rFonts w:ascii="宋体" w:hAnsi="宋体" w:eastAsia="宋体" w:cs="宋体"/>
                <w:b w:val="0"/>
                <w:i w:val="0"/>
                <w:color w:val="000000"/>
                <w:sz w:val="14"/>
              </w:rPr>
              <w:t xml:space="preserve">  住房公积金</w:t>
            </w:r>
          </w:p>
        </w:tc>
        <w:tc>
          <w:tcPr>
            <w:tcW w:w="1020" w:type="dxa"/>
            <w:vAlign w:val="center"/>
          </w:tcPr>
          <w:p w14:paraId="5311E1C3">
            <w:pPr>
              <w:jc w:val="right"/>
            </w:pPr>
            <w:r>
              <w:rPr>
                <w:rFonts w:ascii="宋体" w:hAnsi="宋体" w:eastAsia="宋体" w:cs="宋体"/>
                <w:b w:val="0"/>
                <w:i w:val="0"/>
                <w:color w:val="000000"/>
                <w:sz w:val="14"/>
              </w:rPr>
              <w:t>173.03</w:t>
            </w:r>
          </w:p>
        </w:tc>
        <w:tc>
          <w:tcPr>
            <w:tcW w:w="540" w:type="dxa"/>
            <w:vAlign w:val="center"/>
          </w:tcPr>
          <w:p w14:paraId="38407675">
            <w:pPr>
              <w:jc w:val="center"/>
            </w:pPr>
            <w:r>
              <w:rPr>
                <w:rFonts w:ascii="宋体" w:hAnsi="宋体" w:eastAsia="宋体" w:cs="宋体"/>
                <w:b w:val="0"/>
                <w:i w:val="0"/>
                <w:color w:val="000000"/>
                <w:sz w:val="14"/>
              </w:rPr>
              <w:t>30212</w:t>
            </w:r>
          </w:p>
        </w:tc>
        <w:tc>
          <w:tcPr>
            <w:tcW w:w="1560" w:type="dxa"/>
            <w:vAlign w:val="center"/>
          </w:tcPr>
          <w:p w14:paraId="7F0D6F99">
            <w:pPr>
              <w:jc w:val="left"/>
            </w:pPr>
            <w:r>
              <w:rPr>
                <w:rFonts w:ascii="宋体" w:hAnsi="宋体" w:eastAsia="宋体" w:cs="宋体"/>
                <w:b w:val="0"/>
                <w:i w:val="0"/>
                <w:color w:val="000000"/>
                <w:sz w:val="14"/>
              </w:rPr>
              <w:t xml:space="preserve">  因公出国（境）费用</w:t>
            </w:r>
          </w:p>
        </w:tc>
        <w:tc>
          <w:tcPr>
            <w:tcW w:w="1020" w:type="dxa"/>
            <w:vAlign w:val="center"/>
          </w:tcPr>
          <w:p w14:paraId="39816FA2"/>
        </w:tc>
        <w:tc>
          <w:tcPr>
            <w:tcW w:w="540" w:type="dxa"/>
            <w:vAlign w:val="center"/>
          </w:tcPr>
          <w:p w14:paraId="62B1E6A6">
            <w:pPr>
              <w:jc w:val="center"/>
            </w:pPr>
            <w:r>
              <w:rPr>
                <w:rFonts w:ascii="宋体" w:hAnsi="宋体" w:eastAsia="宋体" w:cs="宋体"/>
                <w:b w:val="0"/>
                <w:i w:val="0"/>
                <w:color w:val="000000"/>
                <w:sz w:val="14"/>
              </w:rPr>
              <w:t>31009</w:t>
            </w:r>
          </w:p>
        </w:tc>
        <w:tc>
          <w:tcPr>
            <w:tcW w:w="2540" w:type="dxa"/>
            <w:vAlign w:val="center"/>
          </w:tcPr>
          <w:p w14:paraId="7B1842B9">
            <w:pPr>
              <w:jc w:val="left"/>
            </w:pPr>
            <w:r>
              <w:rPr>
                <w:rFonts w:ascii="宋体" w:hAnsi="宋体" w:eastAsia="宋体" w:cs="宋体"/>
                <w:b w:val="0"/>
                <w:i w:val="0"/>
                <w:color w:val="000000"/>
                <w:sz w:val="14"/>
              </w:rPr>
              <w:t xml:space="preserve">  土地补偿</w:t>
            </w:r>
          </w:p>
        </w:tc>
        <w:tc>
          <w:tcPr>
            <w:tcW w:w="1032" w:type="dxa"/>
            <w:vAlign w:val="center"/>
          </w:tcPr>
          <w:p w14:paraId="65C57C78"/>
        </w:tc>
      </w:tr>
      <w:tr w14:paraId="7BD85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764ECD">
            <w:pPr>
              <w:jc w:val="center"/>
            </w:pPr>
            <w:r>
              <w:rPr>
                <w:rFonts w:ascii="宋体" w:hAnsi="宋体" w:eastAsia="宋体" w:cs="宋体"/>
                <w:b w:val="0"/>
                <w:i w:val="0"/>
                <w:color w:val="000000"/>
                <w:sz w:val="14"/>
              </w:rPr>
              <w:t>30114</w:t>
            </w:r>
          </w:p>
        </w:tc>
        <w:tc>
          <w:tcPr>
            <w:tcW w:w="1980" w:type="dxa"/>
            <w:vAlign w:val="center"/>
          </w:tcPr>
          <w:p w14:paraId="203BB2C7">
            <w:pPr>
              <w:jc w:val="left"/>
            </w:pPr>
            <w:r>
              <w:rPr>
                <w:rFonts w:ascii="宋体" w:hAnsi="宋体" w:eastAsia="宋体" w:cs="宋体"/>
                <w:b w:val="0"/>
                <w:i w:val="0"/>
                <w:color w:val="000000"/>
                <w:sz w:val="14"/>
              </w:rPr>
              <w:t xml:space="preserve">  医疗费</w:t>
            </w:r>
          </w:p>
        </w:tc>
        <w:tc>
          <w:tcPr>
            <w:tcW w:w="1020" w:type="dxa"/>
            <w:vAlign w:val="center"/>
          </w:tcPr>
          <w:p w14:paraId="572E15A6"/>
        </w:tc>
        <w:tc>
          <w:tcPr>
            <w:tcW w:w="540" w:type="dxa"/>
            <w:vAlign w:val="center"/>
          </w:tcPr>
          <w:p w14:paraId="19D0F777">
            <w:pPr>
              <w:jc w:val="center"/>
            </w:pPr>
            <w:r>
              <w:rPr>
                <w:rFonts w:ascii="宋体" w:hAnsi="宋体" w:eastAsia="宋体" w:cs="宋体"/>
                <w:b w:val="0"/>
                <w:i w:val="0"/>
                <w:color w:val="000000"/>
                <w:sz w:val="14"/>
              </w:rPr>
              <w:t>30213</w:t>
            </w:r>
          </w:p>
        </w:tc>
        <w:tc>
          <w:tcPr>
            <w:tcW w:w="1560" w:type="dxa"/>
            <w:vAlign w:val="center"/>
          </w:tcPr>
          <w:p w14:paraId="06B42499">
            <w:pPr>
              <w:jc w:val="left"/>
            </w:pPr>
            <w:r>
              <w:rPr>
                <w:rFonts w:ascii="宋体" w:hAnsi="宋体" w:eastAsia="宋体" w:cs="宋体"/>
                <w:b w:val="0"/>
                <w:i w:val="0"/>
                <w:color w:val="000000"/>
                <w:sz w:val="14"/>
              </w:rPr>
              <w:t xml:space="preserve">  维修（护）费</w:t>
            </w:r>
          </w:p>
        </w:tc>
        <w:tc>
          <w:tcPr>
            <w:tcW w:w="1020" w:type="dxa"/>
            <w:vAlign w:val="center"/>
          </w:tcPr>
          <w:p w14:paraId="1964D288"/>
        </w:tc>
        <w:tc>
          <w:tcPr>
            <w:tcW w:w="540" w:type="dxa"/>
            <w:vAlign w:val="center"/>
          </w:tcPr>
          <w:p w14:paraId="4D5676E8">
            <w:pPr>
              <w:jc w:val="center"/>
            </w:pPr>
            <w:r>
              <w:rPr>
                <w:rFonts w:ascii="宋体" w:hAnsi="宋体" w:eastAsia="宋体" w:cs="宋体"/>
                <w:b w:val="0"/>
                <w:i w:val="0"/>
                <w:color w:val="000000"/>
                <w:sz w:val="14"/>
              </w:rPr>
              <w:t>31010</w:t>
            </w:r>
          </w:p>
        </w:tc>
        <w:tc>
          <w:tcPr>
            <w:tcW w:w="2540" w:type="dxa"/>
            <w:vAlign w:val="center"/>
          </w:tcPr>
          <w:p w14:paraId="670F18F6">
            <w:pPr>
              <w:jc w:val="left"/>
            </w:pPr>
            <w:r>
              <w:rPr>
                <w:rFonts w:ascii="宋体" w:hAnsi="宋体" w:eastAsia="宋体" w:cs="宋体"/>
                <w:b w:val="0"/>
                <w:i w:val="0"/>
                <w:color w:val="000000"/>
                <w:sz w:val="14"/>
              </w:rPr>
              <w:t xml:space="preserve">  安置补助</w:t>
            </w:r>
          </w:p>
        </w:tc>
        <w:tc>
          <w:tcPr>
            <w:tcW w:w="1032" w:type="dxa"/>
            <w:vAlign w:val="center"/>
          </w:tcPr>
          <w:p w14:paraId="2EE2ECF8"/>
        </w:tc>
      </w:tr>
      <w:tr w14:paraId="48EE8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5022D4">
            <w:pPr>
              <w:jc w:val="center"/>
            </w:pPr>
            <w:r>
              <w:rPr>
                <w:rFonts w:ascii="宋体" w:hAnsi="宋体" w:eastAsia="宋体" w:cs="宋体"/>
                <w:b w:val="0"/>
                <w:i w:val="0"/>
                <w:color w:val="000000"/>
                <w:sz w:val="14"/>
              </w:rPr>
              <w:t>30199</w:t>
            </w:r>
          </w:p>
        </w:tc>
        <w:tc>
          <w:tcPr>
            <w:tcW w:w="1980" w:type="dxa"/>
            <w:vAlign w:val="center"/>
          </w:tcPr>
          <w:p w14:paraId="21028888">
            <w:pPr>
              <w:jc w:val="left"/>
            </w:pPr>
            <w:r>
              <w:rPr>
                <w:rFonts w:ascii="宋体" w:hAnsi="宋体" w:eastAsia="宋体" w:cs="宋体"/>
                <w:b w:val="0"/>
                <w:i w:val="0"/>
                <w:color w:val="000000"/>
                <w:sz w:val="14"/>
              </w:rPr>
              <w:t xml:space="preserve">  其他工资福利支出</w:t>
            </w:r>
          </w:p>
        </w:tc>
        <w:tc>
          <w:tcPr>
            <w:tcW w:w="1020" w:type="dxa"/>
            <w:vAlign w:val="center"/>
          </w:tcPr>
          <w:p w14:paraId="50422D68">
            <w:pPr>
              <w:jc w:val="right"/>
            </w:pPr>
            <w:r>
              <w:rPr>
                <w:rFonts w:ascii="宋体" w:hAnsi="宋体" w:eastAsia="宋体" w:cs="宋体"/>
                <w:b w:val="0"/>
                <w:i w:val="0"/>
                <w:color w:val="000000"/>
                <w:sz w:val="14"/>
              </w:rPr>
              <w:t>343.17</w:t>
            </w:r>
          </w:p>
        </w:tc>
        <w:tc>
          <w:tcPr>
            <w:tcW w:w="540" w:type="dxa"/>
            <w:vAlign w:val="center"/>
          </w:tcPr>
          <w:p w14:paraId="6B5D599C">
            <w:pPr>
              <w:jc w:val="center"/>
            </w:pPr>
            <w:r>
              <w:rPr>
                <w:rFonts w:ascii="宋体" w:hAnsi="宋体" w:eastAsia="宋体" w:cs="宋体"/>
                <w:b w:val="0"/>
                <w:i w:val="0"/>
                <w:color w:val="000000"/>
                <w:sz w:val="14"/>
              </w:rPr>
              <w:t>30214</w:t>
            </w:r>
          </w:p>
        </w:tc>
        <w:tc>
          <w:tcPr>
            <w:tcW w:w="1560" w:type="dxa"/>
            <w:vAlign w:val="center"/>
          </w:tcPr>
          <w:p w14:paraId="08361951">
            <w:pPr>
              <w:jc w:val="left"/>
            </w:pPr>
            <w:r>
              <w:rPr>
                <w:rFonts w:ascii="宋体" w:hAnsi="宋体" w:eastAsia="宋体" w:cs="宋体"/>
                <w:b w:val="0"/>
                <w:i w:val="0"/>
                <w:color w:val="000000"/>
                <w:sz w:val="14"/>
              </w:rPr>
              <w:t xml:space="preserve">  租赁费</w:t>
            </w:r>
          </w:p>
        </w:tc>
        <w:tc>
          <w:tcPr>
            <w:tcW w:w="1020" w:type="dxa"/>
            <w:vAlign w:val="center"/>
          </w:tcPr>
          <w:p w14:paraId="60C76457"/>
        </w:tc>
        <w:tc>
          <w:tcPr>
            <w:tcW w:w="540" w:type="dxa"/>
            <w:vAlign w:val="center"/>
          </w:tcPr>
          <w:p w14:paraId="779143DA">
            <w:pPr>
              <w:jc w:val="center"/>
            </w:pPr>
            <w:r>
              <w:rPr>
                <w:rFonts w:ascii="宋体" w:hAnsi="宋体" w:eastAsia="宋体" w:cs="宋体"/>
                <w:b w:val="0"/>
                <w:i w:val="0"/>
                <w:color w:val="000000"/>
                <w:sz w:val="14"/>
              </w:rPr>
              <w:t>31011</w:t>
            </w:r>
          </w:p>
        </w:tc>
        <w:tc>
          <w:tcPr>
            <w:tcW w:w="2540" w:type="dxa"/>
            <w:vAlign w:val="center"/>
          </w:tcPr>
          <w:p w14:paraId="1C2486E2">
            <w:pPr>
              <w:jc w:val="left"/>
            </w:pPr>
            <w:r>
              <w:rPr>
                <w:rFonts w:ascii="宋体" w:hAnsi="宋体" w:eastAsia="宋体" w:cs="宋体"/>
                <w:b w:val="0"/>
                <w:i w:val="0"/>
                <w:color w:val="000000"/>
                <w:sz w:val="14"/>
              </w:rPr>
              <w:t xml:space="preserve">  地上附着物和青苗补偿</w:t>
            </w:r>
          </w:p>
        </w:tc>
        <w:tc>
          <w:tcPr>
            <w:tcW w:w="1032" w:type="dxa"/>
            <w:vAlign w:val="center"/>
          </w:tcPr>
          <w:p w14:paraId="7E8F9B82"/>
        </w:tc>
      </w:tr>
      <w:tr w14:paraId="736B9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95CEE1">
            <w:pPr>
              <w:jc w:val="left"/>
            </w:pPr>
            <w:r>
              <w:rPr>
                <w:rFonts w:ascii="宋体" w:hAnsi="宋体" w:eastAsia="宋体" w:cs="宋体"/>
                <w:b w:val="0"/>
                <w:i w:val="0"/>
                <w:color w:val="000000"/>
                <w:sz w:val="14"/>
              </w:rPr>
              <w:t>303</w:t>
            </w:r>
          </w:p>
        </w:tc>
        <w:tc>
          <w:tcPr>
            <w:tcW w:w="1980" w:type="dxa"/>
            <w:vAlign w:val="center"/>
          </w:tcPr>
          <w:p w14:paraId="4319D5BE">
            <w:pPr>
              <w:jc w:val="left"/>
            </w:pPr>
            <w:r>
              <w:rPr>
                <w:rFonts w:ascii="宋体" w:hAnsi="宋体" w:eastAsia="宋体" w:cs="宋体"/>
                <w:b w:val="0"/>
                <w:i w:val="0"/>
                <w:color w:val="000000"/>
                <w:sz w:val="14"/>
              </w:rPr>
              <w:t>对个人和家庭的补助</w:t>
            </w:r>
          </w:p>
        </w:tc>
        <w:tc>
          <w:tcPr>
            <w:tcW w:w="1020" w:type="dxa"/>
            <w:vAlign w:val="center"/>
          </w:tcPr>
          <w:p w14:paraId="5DD2C116">
            <w:pPr>
              <w:jc w:val="right"/>
            </w:pPr>
            <w:r>
              <w:rPr>
                <w:rFonts w:ascii="宋体" w:hAnsi="宋体" w:eastAsia="宋体" w:cs="宋体"/>
                <w:b w:val="0"/>
                <w:i w:val="0"/>
                <w:color w:val="000000"/>
                <w:sz w:val="14"/>
              </w:rPr>
              <w:t>113.16</w:t>
            </w:r>
          </w:p>
        </w:tc>
        <w:tc>
          <w:tcPr>
            <w:tcW w:w="540" w:type="dxa"/>
            <w:vAlign w:val="center"/>
          </w:tcPr>
          <w:p w14:paraId="66F95454">
            <w:pPr>
              <w:jc w:val="center"/>
            </w:pPr>
            <w:r>
              <w:rPr>
                <w:rFonts w:ascii="宋体" w:hAnsi="宋体" w:eastAsia="宋体" w:cs="宋体"/>
                <w:b w:val="0"/>
                <w:i w:val="0"/>
                <w:color w:val="000000"/>
                <w:sz w:val="14"/>
              </w:rPr>
              <w:t>30215</w:t>
            </w:r>
          </w:p>
        </w:tc>
        <w:tc>
          <w:tcPr>
            <w:tcW w:w="1560" w:type="dxa"/>
            <w:vAlign w:val="center"/>
          </w:tcPr>
          <w:p w14:paraId="265420C5">
            <w:pPr>
              <w:jc w:val="left"/>
            </w:pPr>
            <w:r>
              <w:rPr>
                <w:rFonts w:ascii="宋体" w:hAnsi="宋体" w:eastAsia="宋体" w:cs="宋体"/>
                <w:b w:val="0"/>
                <w:i w:val="0"/>
                <w:color w:val="000000"/>
                <w:sz w:val="14"/>
              </w:rPr>
              <w:t xml:space="preserve">  会议费</w:t>
            </w:r>
          </w:p>
        </w:tc>
        <w:tc>
          <w:tcPr>
            <w:tcW w:w="1020" w:type="dxa"/>
            <w:vAlign w:val="center"/>
          </w:tcPr>
          <w:p w14:paraId="67D58170"/>
        </w:tc>
        <w:tc>
          <w:tcPr>
            <w:tcW w:w="540" w:type="dxa"/>
            <w:vAlign w:val="center"/>
          </w:tcPr>
          <w:p w14:paraId="4F7CCC78">
            <w:pPr>
              <w:jc w:val="center"/>
            </w:pPr>
            <w:r>
              <w:rPr>
                <w:rFonts w:ascii="宋体" w:hAnsi="宋体" w:eastAsia="宋体" w:cs="宋体"/>
                <w:b w:val="0"/>
                <w:i w:val="0"/>
                <w:color w:val="000000"/>
                <w:sz w:val="14"/>
              </w:rPr>
              <w:t>31012</w:t>
            </w:r>
          </w:p>
        </w:tc>
        <w:tc>
          <w:tcPr>
            <w:tcW w:w="2540" w:type="dxa"/>
            <w:vAlign w:val="center"/>
          </w:tcPr>
          <w:p w14:paraId="5D0083E7">
            <w:pPr>
              <w:jc w:val="left"/>
            </w:pPr>
            <w:r>
              <w:rPr>
                <w:rFonts w:ascii="宋体" w:hAnsi="宋体" w:eastAsia="宋体" w:cs="宋体"/>
                <w:b w:val="0"/>
                <w:i w:val="0"/>
                <w:color w:val="000000"/>
                <w:sz w:val="14"/>
              </w:rPr>
              <w:t xml:space="preserve">  拆迁补偿</w:t>
            </w:r>
          </w:p>
        </w:tc>
        <w:tc>
          <w:tcPr>
            <w:tcW w:w="1032" w:type="dxa"/>
            <w:vAlign w:val="center"/>
          </w:tcPr>
          <w:p w14:paraId="04CCC93A"/>
        </w:tc>
      </w:tr>
      <w:tr w14:paraId="2C20B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E0B6A">
            <w:pPr>
              <w:jc w:val="center"/>
            </w:pPr>
            <w:r>
              <w:rPr>
                <w:rFonts w:ascii="宋体" w:hAnsi="宋体" w:eastAsia="宋体" w:cs="宋体"/>
                <w:b w:val="0"/>
                <w:i w:val="0"/>
                <w:color w:val="000000"/>
                <w:sz w:val="14"/>
              </w:rPr>
              <w:t>30301</w:t>
            </w:r>
          </w:p>
        </w:tc>
        <w:tc>
          <w:tcPr>
            <w:tcW w:w="1980" w:type="dxa"/>
            <w:vAlign w:val="center"/>
          </w:tcPr>
          <w:p w14:paraId="3022CA47">
            <w:pPr>
              <w:jc w:val="left"/>
            </w:pPr>
            <w:r>
              <w:rPr>
                <w:rFonts w:ascii="宋体" w:hAnsi="宋体" w:eastAsia="宋体" w:cs="宋体"/>
                <w:b w:val="0"/>
                <w:i w:val="0"/>
                <w:color w:val="000000"/>
                <w:sz w:val="14"/>
              </w:rPr>
              <w:t xml:space="preserve">  离休费</w:t>
            </w:r>
          </w:p>
        </w:tc>
        <w:tc>
          <w:tcPr>
            <w:tcW w:w="1020" w:type="dxa"/>
            <w:vAlign w:val="center"/>
          </w:tcPr>
          <w:p w14:paraId="41CBEF6E"/>
        </w:tc>
        <w:tc>
          <w:tcPr>
            <w:tcW w:w="540" w:type="dxa"/>
            <w:vAlign w:val="center"/>
          </w:tcPr>
          <w:p w14:paraId="40F3E0C8">
            <w:pPr>
              <w:jc w:val="center"/>
            </w:pPr>
            <w:r>
              <w:rPr>
                <w:rFonts w:ascii="宋体" w:hAnsi="宋体" w:eastAsia="宋体" w:cs="宋体"/>
                <w:b w:val="0"/>
                <w:i w:val="0"/>
                <w:color w:val="000000"/>
                <w:sz w:val="14"/>
              </w:rPr>
              <w:t>30216</w:t>
            </w:r>
          </w:p>
        </w:tc>
        <w:tc>
          <w:tcPr>
            <w:tcW w:w="1560" w:type="dxa"/>
            <w:vAlign w:val="center"/>
          </w:tcPr>
          <w:p w14:paraId="0F313C46">
            <w:pPr>
              <w:jc w:val="left"/>
            </w:pPr>
            <w:r>
              <w:rPr>
                <w:rFonts w:ascii="宋体" w:hAnsi="宋体" w:eastAsia="宋体" w:cs="宋体"/>
                <w:b w:val="0"/>
                <w:i w:val="0"/>
                <w:color w:val="000000"/>
                <w:sz w:val="14"/>
              </w:rPr>
              <w:t xml:space="preserve">  培训费</w:t>
            </w:r>
          </w:p>
        </w:tc>
        <w:tc>
          <w:tcPr>
            <w:tcW w:w="1020" w:type="dxa"/>
            <w:vAlign w:val="center"/>
          </w:tcPr>
          <w:p w14:paraId="3843108F"/>
        </w:tc>
        <w:tc>
          <w:tcPr>
            <w:tcW w:w="540" w:type="dxa"/>
            <w:vAlign w:val="center"/>
          </w:tcPr>
          <w:p w14:paraId="63064429">
            <w:pPr>
              <w:jc w:val="center"/>
            </w:pPr>
            <w:r>
              <w:rPr>
                <w:rFonts w:ascii="宋体" w:hAnsi="宋体" w:eastAsia="宋体" w:cs="宋体"/>
                <w:b w:val="0"/>
                <w:i w:val="0"/>
                <w:color w:val="000000"/>
                <w:sz w:val="14"/>
              </w:rPr>
              <w:t>31013</w:t>
            </w:r>
          </w:p>
        </w:tc>
        <w:tc>
          <w:tcPr>
            <w:tcW w:w="2540" w:type="dxa"/>
            <w:vAlign w:val="center"/>
          </w:tcPr>
          <w:p w14:paraId="30FA4892">
            <w:pPr>
              <w:jc w:val="left"/>
            </w:pPr>
            <w:r>
              <w:rPr>
                <w:rFonts w:ascii="宋体" w:hAnsi="宋体" w:eastAsia="宋体" w:cs="宋体"/>
                <w:b w:val="0"/>
                <w:i w:val="0"/>
                <w:color w:val="000000"/>
                <w:sz w:val="14"/>
              </w:rPr>
              <w:t xml:space="preserve">  公务用车购置</w:t>
            </w:r>
          </w:p>
        </w:tc>
        <w:tc>
          <w:tcPr>
            <w:tcW w:w="1032" w:type="dxa"/>
            <w:vAlign w:val="center"/>
          </w:tcPr>
          <w:p w14:paraId="3CB6604D"/>
        </w:tc>
      </w:tr>
      <w:tr w14:paraId="2CBB7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B28F78">
            <w:pPr>
              <w:jc w:val="center"/>
            </w:pPr>
            <w:r>
              <w:rPr>
                <w:rFonts w:ascii="宋体" w:hAnsi="宋体" w:eastAsia="宋体" w:cs="宋体"/>
                <w:b w:val="0"/>
                <w:i w:val="0"/>
                <w:color w:val="000000"/>
                <w:sz w:val="14"/>
              </w:rPr>
              <w:t>30302</w:t>
            </w:r>
          </w:p>
        </w:tc>
        <w:tc>
          <w:tcPr>
            <w:tcW w:w="1980" w:type="dxa"/>
            <w:vAlign w:val="center"/>
          </w:tcPr>
          <w:p w14:paraId="14ED24C6">
            <w:pPr>
              <w:jc w:val="left"/>
            </w:pPr>
            <w:r>
              <w:rPr>
                <w:rFonts w:ascii="宋体" w:hAnsi="宋体" w:eastAsia="宋体" w:cs="宋体"/>
                <w:b w:val="0"/>
                <w:i w:val="0"/>
                <w:color w:val="000000"/>
                <w:sz w:val="14"/>
              </w:rPr>
              <w:t xml:space="preserve">  退休费</w:t>
            </w:r>
          </w:p>
        </w:tc>
        <w:tc>
          <w:tcPr>
            <w:tcW w:w="1020" w:type="dxa"/>
            <w:vAlign w:val="center"/>
          </w:tcPr>
          <w:p w14:paraId="3DDADFE7">
            <w:pPr>
              <w:jc w:val="right"/>
            </w:pPr>
            <w:r>
              <w:rPr>
                <w:rFonts w:ascii="宋体" w:hAnsi="宋体" w:eastAsia="宋体" w:cs="宋体"/>
                <w:b w:val="0"/>
                <w:i w:val="0"/>
                <w:color w:val="000000"/>
                <w:sz w:val="14"/>
              </w:rPr>
              <w:t>18.83</w:t>
            </w:r>
          </w:p>
        </w:tc>
        <w:tc>
          <w:tcPr>
            <w:tcW w:w="540" w:type="dxa"/>
            <w:vAlign w:val="center"/>
          </w:tcPr>
          <w:p w14:paraId="6C3EB92B">
            <w:pPr>
              <w:jc w:val="center"/>
            </w:pPr>
            <w:r>
              <w:rPr>
                <w:rFonts w:ascii="宋体" w:hAnsi="宋体" w:eastAsia="宋体" w:cs="宋体"/>
                <w:b w:val="0"/>
                <w:i w:val="0"/>
                <w:color w:val="000000"/>
                <w:sz w:val="14"/>
              </w:rPr>
              <w:t>30217</w:t>
            </w:r>
          </w:p>
        </w:tc>
        <w:tc>
          <w:tcPr>
            <w:tcW w:w="1560" w:type="dxa"/>
            <w:vAlign w:val="center"/>
          </w:tcPr>
          <w:p w14:paraId="7CBCCF26">
            <w:pPr>
              <w:jc w:val="left"/>
            </w:pPr>
            <w:r>
              <w:rPr>
                <w:rFonts w:ascii="宋体" w:hAnsi="宋体" w:eastAsia="宋体" w:cs="宋体"/>
                <w:b w:val="0"/>
                <w:i w:val="0"/>
                <w:color w:val="000000"/>
                <w:sz w:val="14"/>
              </w:rPr>
              <w:t xml:space="preserve">  公务接待费</w:t>
            </w:r>
          </w:p>
        </w:tc>
        <w:tc>
          <w:tcPr>
            <w:tcW w:w="1020" w:type="dxa"/>
            <w:vAlign w:val="center"/>
          </w:tcPr>
          <w:p w14:paraId="5CC3AA46"/>
        </w:tc>
        <w:tc>
          <w:tcPr>
            <w:tcW w:w="540" w:type="dxa"/>
            <w:vAlign w:val="center"/>
          </w:tcPr>
          <w:p w14:paraId="3C6BD82F">
            <w:pPr>
              <w:jc w:val="center"/>
            </w:pPr>
            <w:r>
              <w:rPr>
                <w:rFonts w:ascii="宋体" w:hAnsi="宋体" w:eastAsia="宋体" w:cs="宋体"/>
                <w:b w:val="0"/>
                <w:i w:val="0"/>
                <w:color w:val="000000"/>
                <w:sz w:val="14"/>
              </w:rPr>
              <w:t>31019</w:t>
            </w:r>
          </w:p>
        </w:tc>
        <w:tc>
          <w:tcPr>
            <w:tcW w:w="2540" w:type="dxa"/>
            <w:vAlign w:val="center"/>
          </w:tcPr>
          <w:p w14:paraId="0F6CDB45">
            <w:pPr>
              <w:jc w:val="left"/>
            </w:pPr>
            <w:r>
              <w:rPr>
                <w:rFonts w:ascii="宋体" w:hAnsi="宋体" w:eastAsia="宋体" w:cs="宋体"/>
                <w:b w:val="0"/>
                <w:i w:val="0"/>
                <w:color w:val="000000"/>
                <w:sz w:val="14"/>
              </w:rPr>
              <w:t xml:space="preserve">  其他交通工具购置</w:t>
            </w:r>
          </w:p>
        </w:tc>
        <w:tc>
          <w:tcPr>
            <w:tcW w:w="1032" w:type="dxa"/>
            <w:vAlign w:val="center"/>
          </w:tcPr>
          <w:p w14:paraId="34DA5F60"/>
        </w:tc>
      </w:tr>
      <w:tr w14:paraId="705A4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14CE5C">
            <w:pPr>
              <w:jc w:val="center"/>
            </w:pPr>
            <w:r>
              <w:rPr>
                <w:rFonts w:ascii="宋体" w:hAnsi="宋体" w:eastAsia="宋体" w:cs="宋体"/>
                <w:b w:val="0"/>
                <w:i w:val="0"/>
                <w:color w:val="000000"/>
                <w:sz w:val="14"/>
              </w:rPr>
              <w:t>30303</w:t>
            </w:r>
          </w:p>
        </w:tc>
        <w:tc>
          <w:tcPr>
            <w:tcW w:w="1980" w:type="dxa"/>
            <w:vAlign w:val="center"/>
          </w:tcPr>
          <w:p w14:paraId="572037E0">
            <w:pPr>
              <w:jc w:val="left"/>
            </w:pPr>
            <w:r>
              <w:rPr>
                <w:rFonts w:ascii="宋体" w:hAnsi="宋体" w:eastAsia="宋体" w:cs="宋体"/>
                <w:b w:val="0"/>
                <w:i w:val="0"/>
                <w:color w:val="000000"/>
                <w:sz w:val="14"/>
              </w:rPr>
              <w:t xml:space="preserve">  退职（役）费</w:t>
            </w:r>
          </w:p>
        </w:tc>
        <w:tc>
          <w:tcPr>
            <w:tcW w:w="1020" w:type="dxa"/>
            <w:vAlign w:val="center"/>
          </w:tcPr>
          <w:p w14:paraId="3211DAED"/>
        </w:tc>
        <w:tc>
          <w:tcPr>
            <w:tcW w:w="540" w:type="dxa"/>
            <w:vAlign w:val="center"/>
          </w:tcPr>
          <w:p w14:paraId="1C7DE98D">
            <w:pPr>
              <w:jc w:val="center"/>
            </w:pPr>
            <w:r>
              <w:rPr>
                <w:rFonts w:ascii="宋体" w:hAnsi="宋体" w:eastAsia="宋体" w:cs="宋体"/>
                <w:b w:val="0"/>
                <w:i w:val="0"/>
                <w:color w:val="000000"/>
                <w:sz w:val="14"/>
              </w:rPr>
              <w:t>30218</w:t>
            </w:r>
          </w:p>
        </w:tc>
        <w:tc>
          <w:tcPr>
            <w:tcW w:w="1560" w:type="dxa"/>
            <w:vAlign w:val="center"/>
          </w:tcPr>
          <w:p w14:paraId="142ACD8E">
            <w:pPr>
              <w:jc w:val="left"/>
            </w:pPr>
            <w:r>
              <w:rPr>
                <w:rFonts w:ascii="宋体" w:hAnsi="宋体" w:eastAsia="宋体" w:cs="宋体"/>
                <w:b w:val="0"/>
                <w:i w:val="0"/>
                <w:color w:val="000000"/>
                <w:sz w:val="14"/>
              </w:rPr>
              <w:t xml:space="preserve">  专用材料费</w:t>
            </w:r>
          </w:p>
        </w:tc>
        <w:tc>
          <w:tcPr>
            <w:tcW w:w="1020" w:type="dxa"/>
            <w:vAlign w:val="center"/>
          </w:tcPr>
          <w:p w14:paraId="3528339A"/>
        </w:tc>
        <w:tc>
          <w:tcPr>
            <w:tcW w:w="540" w:type="dxa"/>
            <w:vAlign w:val="center"/>
          </w:tcPr>
          <w:p w14:paraId="656F627B">
            <w:pPr>
              <w:jc w:val="center"/>
            </w:pPr>
            <w:r>
              <w:rPr>
                <w:rFonts w:ascii="宋体" w:hAnsi="宋体" w:eastAsia="宋体" w:cs="宋体"/>
                <w:b w:val="0"/>
                <w:i w:val="0"/>
                <w:color w:val="000000"/>
                <w:sz w:val="14"/>
              </w:rPr>
              <w:t>31021</w:t>
            </w:r>
          </w:p>
        </w:tc>
        <w:tc>
          <w:tcPr>
            <w:tcW w:w="2540" w:type="dxa"/>
            <w:vAlign w:val="center"/>
          </w:tcPr>
          <w:p w14:paraId="7C4CA872">
            <w:pPr>
              <w:jc w:val="left"/>
            </w:pPr>
            <w:r>
              <w:rPr>
                <w:rFonts w:ascii="宋体" w:hAnsi="宋体" w:eastAsia="宋体" w:cs="宋体"/>
                <w:b w:val="0"/>
                <w:i w:val="0"/>
                <w:color w:val="000000"/>
                <w:sz w:val="14"/>
              </w:rPr>
              <w:t xml:space="preserve">  文物和陈列品购置</w:t>
            </w:r>
          </w:p>
        </w:tc>
        <w:tc>
          <w:tcPr>
            <w:tcW w:w="1032" w:type="dxa"/>
            <w:vAlign w:val="center"/>
          </w:tcPr>
          <w:p w14:paraId="30B9DD33"/>
        </w:tc>
      </w:tr>
      <w:tr w14:paraId="71556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922263">
            <w:pPr>
              <w:jc w:val="center"/>
            </w:pPr>
            <w:r>
              <w:rPr>
                <w:rFonts w:ascii="宋体" w:hAnsi="宋体" w:eastAsia="宋体" w:cs="宋体"/>
                <w:b w:val="0"/>
                <w:i w:val="0"/>
                <w:color w:val="000000"/>
                <w:sz w:val="14"/>
              </w:rPr>
              <w:t>30304</w:t>
            </w:r>
          </w:p>
        </w:tc>
        <w:tc>
          <w:tcPr>
            <w:tcW w:w="1980" w:type="dxa"/>
            <w:vAlign w:val="center"/>
          </w:tcPr>
          <w:p w14:paraId="0F27E643">
            <w:pPr>
              <w:jc w:val="left"/>
            </w:pPr>
            <w:r>
              <w:rPr>
                <w:rFonts w:ascii="宋体" w:hAnsi="宋体" w:eastAsia="宋体" w:cs="宋体"/>
                <w:b w:val="0"/>
                <w:i w:val="0"/>
                <w:color w:val="000000"/>
                <w:sz w:val="14"/>
              </w:rPr>
              <w:t xml:space="preserve">  抚恤金</w:t>
            </w:r>
          </w:p>
        </w:tc>
        <w:tc>
          <w:tcPr>
            <w:tcW w:w="1020" w:type="dxa"/>
            <w:vAlign w:val="center"/>
          </w:tcPr>
          <w:p w14:paraId="6A7F29B4">
            <w:pPr>
              <w:jc w:val="right"/>
            </w:pPr>
            <w:r>
              <w:rPr>
                <w:rFonts w:ascii="宋体" w:hAnsi="宋体" w:eastAsia="宋体" w:cs="宋体"/>
                <w:b w:val="0"/>
                <w:i w:val="0"/>
                <w:color w:val="000000"/>
                <w:sz w:val="14"/>
              </w:rPr>
              <w:t>54.56</w:t>
            </w:r>
          </w:p>
        </w:tc>
        <w:tc>
          <w:tcPr>
            <w:tcW w:w="540" w:type="dxa"/>
            <w:vAlign w:val="center"/>
          </w:tcPr>
          <w:p w14:paraId="40AD4CE2">
            <w:pPr>
              <w:jc w:val="center"/>
            </w:pPr>
            <w:r>
              <w:rPr>
                <w:rFonts w:ascii="宋体" w:hAnsi="宋体" w:eastAsia="宋体" w:cs="宋体"/>
                <w:b w:val="0"/>
                <w:i w:val="0"/>
                <w:color w:val="000000"/>
                <w:sz w:val="14"/>
              </w:rPr>
              <w:t>30224</w:t>
            </w:r>
          </w:p>
        </w:tc>
        <w:tc>
          <w:tcPr>
            <w:tcW w:w="1560" w:type="dxa"/>
            <w:vAlign w:val="center"/>
          </w:tcPr>
          <w:p w14:paraId="292F0353">
            <w:pPr>
              <w:jc w:val="left"/>
            </w:pPr>
            <w:r>
              <w:rPr>
                <w:rFonts w:ascii="宋体" w:hAnsi="宋体" w:eastAsia="宋体" w:cs="宋体"/>
                <w:b w:val="0"/>
                <w:i w:val="0"/>
                <w:color w:val="000000"/>
                <w:sz w:val="14"/>
              </w:rPr>
              <w:t xml:space="preserve">  被装购置费</w:t>
            </w:r>
          </w:p>
        </w:tc>
        <w:tc>
          <w:tcPr>
            <w:tcW w:w="1020" w:type="dxa"/>
            <w:vAlign w:val="center"/>
          </w:tcPr>
          <w:p w14:paraId="599CA4C0"/>
        </w:tc>
        <w:tc>
          <w:tcPr>
            <w:tcW w:w="540" w:type="dxa"/>
            <w:vAlign w:val="center"/>
          </w:tcPr>
          <w:p w14:paraId="1DB5F62A">
            <w:pPr>
              <w:jc w:val="center"/>
            </w:pPr>
            <w:r>
              <w:rPr>
                <w:rFonts w:ascii="宋体" w:hAnsi="宋体" w:eastAsia="宋体" w:cs="宋体"/>
                <w:b w:val="0"/>
                <w:i w:val="0"/>
                <w:color w:val="000000"/>
                <w:sz w:val="14"/>
              </w:rPr>
              <w:t>31022</w:t>
            </w:r>
          </w:p>
        </w:tc>
        <w:tc>
          <w:tcPr>
            <w:tcW w:w="2540" w:type="dxa"/>
            <w:vAlign w:val="center"/>
          </w:tcPr>
          <w:p w14:paraId="687A0C28">
            <w:pPr>
              <w:jc w:val="left"/>
            </w:pPr>
            <w:r>
              <w:rPr>
                <w:rFonts w:ascii="宋体" w:hAnsi="宋体" w:eastAsia="宋体" w:cs="宋体"/>
                <w:b w:val="0"/>
                <w:i w:val="0"/>
                <w:color w:val="000000"/>
                <w:sz w:val="14"/>
              </w:rPr>
              <w:t xml:space="preserve">  无形资产购置</w:t>
            </w:r>
          </w:p>
        </w:tc>
        <w:tc>
          <w:tcPr>
            <w:tcW w:w="1032" w:type="dxa"/>
            <w:vAlign w:val="center"/>
          </w:tcPr>
          <w:p w14:paraId="52F0628C"/>
        </w:tc>
      </w:tr>
      <w:tr w14:paraId="68605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51D00E">
            <w:pPr>
              <w:jc w:val="center"/>
            </w:pPr>
            <w:r>
              <w:rPr>
                <w:rFonts w:ascii="宋体" w:hAnsi="宋体" w:eastAsia="宋体" w:cs="宋体"/>
                <w:b w:val="0"/>
                <w:i w:val="0"/>
                <w:color w:val="000000"/>
                <w:sz w:val="14"/>
              </w:rPr>
              <w:t>30305</w:t>
            </w:r>
          </w:p>
        </w:tc>
        <w:tc>
          <w:tcPr>
            <w:tcW w:w="1980" w:type="dxa"/>
            <w:vAlign w:val="center"/>
          </w:tcPr>
          <w:p w14:paraId="48F802D0">
            <w:pPr>
              <w:jc w:val="left"/>
            </w:pPr>
            <w:r>
              <w:rPr>
                <w:rFonts w:ascii="宋体" w:hAnsi="宋体" w:eastAsia="宋体" w:cs="宋体"/>
                <w:b w:val="0"/>
                <w:i w:val="0"/>
                <w:color w:val="000000"/>
                <w:sz w:val="14"/>
              </w:rPr>
              <w:t xml:space="preserve">  生活补助</w:t>
            </w:r>
          </w:p>
        </w:tc>
        <w:tc>
          <w:tcPr>
            <w:tcW w:w="1020" w:type="dxa"/>
            <w:vAlign w:val="center"/>
          </w:tcPr>
          <w:p w14:paraId="4F6E8CB9">
            <w:pPr>
              <w:jc w:val="right"/>
            </w:pPr>
            <w:r>
              <w:rPr>
                <w:rFonts w:ascii="宋体" w:hAnsi="宋体" w:eastAsia="宋体" w:cs="宋体"/>
                <w:b w:val="0"/>
                <w:i w:val="0"/>
                <w:color w:val="000000"/>
                <w:sz w:val="14"/>
              </w:rPr>
              <w:t>21.14</w:t>
            </w:r>
          </w:p>
        </w:tc>
        <w:tc>
          <w:tcPr>
            <w:tcW w:w="540" w:type="dxa"/>
            <w:vAlign w:val="center"/>
          </w:tcPr>
          <w:p w14:paraId="7E295625">
            <w:pPr>
              <w:jc w:val="center"/>
            </w:pPr>
            <w:r>
              <w:rPr>
                <w:rFonts w:ascii="宋体" w:hAnsi="宋体" w:eastAsia="宋体" w:cs="宋体"/>
                <w:b w:val="0"/>
                <w:i w:val="0"/>
                <w:color w:val="000000"/>
                <w:sz w:val="14"/>
              </w:rPr>
              <w:t>30225</w:t>
            </w:r>
          </w:p>
        </w:tc>
        <w:tc>
          <w:tcPr>
            <w:tcW w:w="1560" w:type="dxa"/>
            <w:vAlign w:val="center"/>
          </w:tcPr>
          <w:p w14:paraId="00E3DD0B">
            <w:pPr>
              <w:jc w:val="left"/>
            </w:pPr>
            <w:r>
              <w:rPr>
                <w:rFonts w:ascii="宋体" w:hAnsi="宋体" w:eastAsia="宋体" w:cs="宋体"/>
                <w:b w:val="0"/>
                <w:i w:val="0"/>
                <w:color w:val="000000"/>
                <w:sz w:val="14"/>
              </w:rPr>
              <w:t xml:space="preserve">  专用燃料费</w:t>
            </w:r>
          </w:p>
        </w:tc>
        <w:tc>
          <w:tcPr>
            <w:tcW w:w="1020" w:type="dxa"/>
            <w:vAlign w:val="center"/>
          </w:tcPr>
          <w:p w14:paraId="61E8374E"/>
        </w:tc>
        <w:tc>
          <w:tcPr>
            <w:tcW w:w="540" w:type="dxa"/>
            <w:vAlign w:val="center"/>
          </w:tcPr>
          <w:p w14:paraId="648F3642">
            <w:pPr>
              <w:jc w:val="center"/>
            </w:pPr>
            <w:r>
              <w:rPr>
                <w:rFonts w:ascii="宋体" w:hAnsi="宋体" w:eastAsia="宋体" w:cs="宋体"/>
                <w:b w:val="0"/>
                <w:i w:val="0"/>
                <w:color w:val="000000"/>
                <w:sz w:val="14"/>
              </w:rPr>
              <w:t>31099</w:t>
            </w:r>
          </w:p>
        </w:tc>
        <w:tc>
          <w:tcPr>
            <w:tcW w:w="2540" w:type="dxa"/>
            <w:vAlign w:val="center"/>
          </w:tcPr>
          <w:p w14:paraId="4BE3E377">
            <w:pPr>
              <w:jc w:val="left"/>
            </w:pPr>
            <w:r>
              <w:rPr>
                <w:rFonts w:ascii="宋体" w:hAnsi="宋体" w:eastAsia="宋体" w:cs="宋体"/>
                <w:b w:val="0"/>
                <w:i w:val="0"/>
                <w:color w:val="000000"/>
                <w:sz w:val="14"/>
              </w:rPr>
              <w:t xml:space="preserve">  其他资本性支出</w:t>
            </w:r>
          </w:p>
        </w:tc>
        <w:tc>
          <w:tcPr>
            <w:tcW w:w="1032" w:type="dxa"/>
            <w:vAlign w:val="center"/>
          </w:tcPr>
          <w:p w14:paraId="3C5A3BC2"/>
        </w:tc>
      </w:tr>
      <w:tr w14:paraId="28B5E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CD5F57">
            <w:pPr>
              <w:jc w:val="center"/>
            </w:pPr>
            <w:r>
              <w:rPr>
                <w:rFonts w:ascii="宋体" w:hAnsi="宋体" w:eastAsia="宋体" w:cs="宋体"/>
                <w:b w:val="0"/>
                <w:i w:val="0"/>
                <w:color w:val="000000"/>
                <w:sz w:val="14"/>
              </w:rPr>
              <w:t>30306</w:t>
            </w:r>
          </w:p>
        </w:tc>
        <w:tc>
          <w:tcPr>
            <w:tcW w:w="1980" w:type="dxa"/>
            <w:vAlign w:val="center"/>
          </w:tcPr>
          <w:p w14:paraId="08B27D0D">
            <w:pPr>
              <w:jc w:val="left"/>
            </w:pPr>
            <w:r>
              <w:rPr>
                <w:rFonts w:ascii="宋体" w:hAnsi="宋体" w:eastAsia="宋体" w:cs="宋体"/>
                <w:b w:val="0"/>
                <w:i w:val="0"/>
                <w:color w:val="000000"/>
                <w:sz w:val="14"/>
              </w:rPr>
              <w:t xml:space="preserve">  救济费</w:t>
            </w:r>
          </w:p>
        </w:tc>
        <w:tc>
          <w:tcPr>
            <w:tcW w:w="1020" w:type="dxa"/>
            <w:vAlign w:val="center"/>
          </w:tcPr>
          <w:p w14:paraId="10A77C38"/>
        </w:tc>
        <w:tc>
          <w:tcPr>
            <w:tcW w:w="540" w:type="dxa"/>
            <w:vAlign w:val="center"/>
          </w:tcPr>
          <w:p w14:paraId="69F52FD8">
            <w:pPr>
              <w:jc w:val="center"/>
            </w:pPr>
            <w:r>
              <w:rPr>
                <w:rFonts w:ascii="宋体" w:hAnsi="宋体" w:eastAsia="宋体" w:cs="宋体"/>
                <w:b w:val="0"/>
                <w:i w:val="0"/>
                <w:color w:val="000000"/>
                <w:sz w:val="14"/>
              </w:rPr>
              <w:t>30226</w:t>
            </w:r>
          </w:p>
        </w:tc>
        <w:tc>
          <w:tcPr>
            <w:tcW w:w="1560" w:type="dxa"/>
            <w:vAlign w:val="center"/>
          </w:tcPr>
          <w:p w14:paraId="0B3146DC">
            <w:pPr>
              <w:jc w:val="left"/>
            </w:pPr>
            <w:r>
              <w:rPr>
                <w:rFonts w:ascii="宋体" w:hAnsi="宋体" w:eastAsia="宋体" w:cs="宋体"/>
                <w:b w:val="0"/>
                <w:i w:val="0"/>
                <w:color w:val="000000"/>
                <w:sz w:val="14"/>
              </w:rPr>
              <w:t xml:space="preserve">  劳务费</w:t>
            </w:r>
          </w:p>
        </w:tc>
        <w:tc>
          <w:tcPr>
            <w:tcW w:w="1020" w:type="dxa"/>
            <w:vAlign w:val="center"/>
          </w:tcPr>
          <w:p w14:paraId="3CCD4E1A"/>
        </w:tc>
        <w:tc>
          <w:tcPr>
            <w:tcW w:w="540" w:type="dxa"/>
            <w:vAlign w:val="center"/>
          </w:tcPr>
          <w:p w14:paraId="3CB1DBD2">
            <w:pPr>
              <w:jc w:val="left"/>
            </w:pPr>
            <w:r>
              <w:rPr>
                <w:rFonts w:ascii="宋体" w:hAnsi="宋体" w:eastAsia="宋体" w:cs="宋体"/>
                <w:b w:val="0"/>
                <w:i w:val="0"/>
                <w:color w:val="000000"/>
                <w:sz w:val="14"/>
              </w:rPr>
              <w:t>312</w:t>
            </w:r>
          </w:p>
        </w:tc>
        <w:tc>
          <w:tcPr>
            <w:tcW w:w="2540" w:type="dxa"/>
            <w:vAlign w:val="center"/>
          </w:tcPr>
          <w:p w14:paraId="55CBBF2B">
            <w:pPr>
              <w:jc w:val="left"/>
            </w:pPr>
            <w:r>
              <w:rPr>
                <w:rFonts w:ascii="宋体" w:hAnsi="宋体" w:eastAsia="宋体" w:cs="宋体"/>
                <w:b w:val="0"/>
                <w:i w:val="0"/>
                <w:color w:val="000000"/>
                <w:sz w:val="14"/>
              </w:rPr>
              <w:t>对企业补助</w:t>
            </w:r>
          </w:p>
        </w:tc>
        <w:tc>
          <w:tcPr>
            <w:tcW w:w="1032" w:type="dxa"/>
            <w:vAlign w:val="center"/>
          </w:tcPr>
          <w:p w14:paraId="2467A025"/>
        </w:tc>
      </w:tr>
      <w:tr w14:paraId="13D31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DAA260">
            <w:pPr>
              <w:jc w:val="center"/>
            </w:pPr>
            <w:r>
              <w:rPr>
                <w:rFonts w:ascii="宋体" w:hAnsi="宋体" w:eastAsia="宋体" w:cs="宋体"/>
                <w:b w:val="0"/>
                <w:i w:val="0"/>
                <w:color w:val="000000"/>
                <w:sz w:val="14"/>
              </w:rPr>
              <w:t>30307</w:t>
            </w:r>
          </w:p>
        </w:tc>
        <w:tc>
          <w:tcPr>
            <w:tcW w:w="1980" w:type="dxa"/>
            <w:vAlign w:val="center"/>
          </w:tcPr>
          <w:p w14:paraId="74B9E9A6">
            <w:pPr>
              <w:jc w:val="left"/>
            </w:pPr>
            <w:r>
              <w:rPr>
                <w:rFonts w:ascii="宋体" w:hAnsi="宋体" w:eastAsia="宋体" w:cs="宋体"/>
                <w:b w:val="0"/>
                <w:i w:val="0"/>
                <w:color w:val="000000"/>
                <w:sz w:val="14"/>
              </w:rPr>
              <w:t xml:space="preserve">  医疗费补助</w:t>
            </w:r>
          </w:p>
        </w:tc>
        <w:tc>
          <w:tcPr>
            <w:tcW w:w="1020" w:type="dxa"/>
            <w:vAlign w:val="center"/>
          </w:tcPr>
          <w:p w14:paraId="73719EF5"/>
        </w:tc>
        <w:tc>
          <w:tcPr>
            <w:tcW w:w="540" w:type="dxa"/>
            <w:vAlign w:val="center"/>
          </w:tcPr>
          <w:p w14:paraId="2DF69C85">
            <w:pPr>
              <w:jc w:val="center"/>
            </w:pPr>
            <w:r>
              <w:rPr>
                <w:rFonts w:ascii="宋体" w:hAnsi="宋体" w:eastAsia="宋体" w:cs="宋体"/>
                <w:b w:val="0"/>
                <w:i w:val="0"/>
                <w:color w:val="000000"/>
                <w:sz w:val="14"/>
              </w:rPr>
              <w:t>30227</w:t>
            </w:r>
          </w:p>
        </w:tc>
        <w:tc>
          <w:tcPr>
            <w:tcW w:w="1560" w:type="dxa"/>
            <w:vAlign w:val="center"/>
          </w:tcPr>
          <w:p w14:paraId="71D76B08">
            <w:pPr>
              <w:jc w:val="left"/>
            </w:pPr>
            <w:r>
              <w:rPr>
                <w:rFonts w:ascii="宋体" w:hAnsi="宋体" w:eastAsia="宋体" w:cs="宋体"/>
                <w:b w:val="0"/>
                <w:i w:val="0"/>
                <w:color w:val="000000"/>
                <w:sz w:val="14"/>
              </w:rPr>
              <w:t xml:space="preserve">  委托业务费</w:t>
            </w:r>
          </w:p>
        </w:tc>
        <w:tc>
          <w:tcPr>
            <w:tcW w:w="1020" w:type="dxa"/>
            <w:vAlign w:val="center"/>
          </w:tcPr>
          <w:p w14:paraId="30D0FEDB"/>
        </w:tc>
        <w:tc>
          <w:tcPr>
            <w:tcW w:w="540" w:type="dxa"/>
            <w:vAlign w:val="center"/>
          </w:tcPr>
          <w:p w14:paraId="0396323E">
            <w:pPr>
              <w:jc w:val="center"/>
            </w:pPr>
            <w:r>
              <w:rPr>
                <w:rFonts w:ascii="宋体" w:hAnsi="宋体" w:eastAsia="宋体" w:cs="宋体"/>
                <w:b w:val="0"/>
                <w:i w:val="0"/>
                <w:color w:val="000000"/>
                <w:sz w:val="14"/>
              </w:rPr>
              <w:t>31201</w:t>
            </w:r>
          </w:p>
        </w:tc>
        <w:tc>
          <w:tcPr>
            <w:tcW w:w="2540" w:type="dxa"/>
            <w:vAlign w:val="center"/>
          </w:tcPr>
          <w:p w14:paraId="3FBEF1F6">
            <w:pPr>
              <w:jc w:val="left"/>
            </w:pPr>
            <w:r>
              <w:rPr>
                <w:rFonts w:ascii="宋体" w:hAnsi="宋体" w:eastAsia="宋体" w:cs="宋体"/>
                <w:b w:val="0"/>
                <w:i w:val="0"/>
                <w:color w:val="000000"/>
                <w:sz w:val="14"/>
              </w:rPr>
              <w:t xml:space="preserve"> 资本金注入</w:t>
            </w:r>
          </w:p>
        </w:tc>
        <w:tc>
          <w:tcPr>
            <w:tcW w:w="1032" w:type="dxa"/>
            <w:vAlign w:val="center"/>
          </w:tcPr>
          <w:p w14:paraId="1A2DD240"/>
        </w:tc>
      </w:tr>
      <w:tr w14:paraId="050F3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797096">
            <w:pPr>
              <w:jc w:val="center"/>
            </w:pPr>
            <w:r>
              <w:rPr>
                <w:rFonts w:ascii="宋体" w:hAnsi="宋体" w:eastAsia="宋体" w:cs="宋体"/>
                <w:b w:val="0"/>
                <w:i w:val="0"/>
                <w:color w:val="000000"/>
                <w:sz w:val="14"/>
              </w:rPr>
              <w:t>30308</w:t>
            </w:r>
          </w:p>
        </w:tc>
        <w:tc>
          <w:tcPr>
            <w:tcW w:w="1980" w:type="dxa"/>
            <w:vAlign w:val="center"/>
          </w:tcPr>
          <w:p w14:paraId="2E8DA2B7">
            <w:pPr>
              <w:jc w:val="left"/>
            </w:pPr>
            <w:r>
              <w:rPr>
                <w:rFonts w:ascii="宋体" w:hAnsi="宋体" w:eastAsia="宋体" w:cs="宋体"/>
                <w:b w:val="0"/>
                <w:i w:val="0"/>
                <w:color w:val="000000"/>
                <w:sz w:val="14"/>
              </w:rPr>
              <w:t xml:space="preserve">  助学金</w:t>
            </w:r>
          </w:p>
        </w:tc>
        <w:tc>
          <w:tcPr>
            <w:tcW w:w="1020" w:type="dxa"/>
            <w:vAlign w:val="center"/>
          </w:tcPr>
          <w:p w14:paraId="6B5E02E8"/>
        </w:tc>
        <w:tc>
          <w:tcPr>
            <w:tcW w:w="540" w:type="dxa"/>
            <w:vAlign w:val="center"/>
          </w:tcPr>
          <w:p w14:paraId="0D68B7EE">
            <w:pPr>
              <w:jc w:val="center"/>
            </w:pPr>
            <w:r>
              <w:rPr>
                <w:rFonts w:ascii="宋体" w:hAnsi="宋体" w:eastAsia="宋体" w:cs="宋体"/>
                <w:b w:val="0"/>
                <w:i w:val="0"/>
                <w:color w:val="000000"/>
                <w:sz w:val="14"/>
              </w:rPr>
              <w:t>30228</w:t>
            </w:r>
          </w:p>
        </w:tc>
        <w:tc>
          <w:tcPr>
            <w:tcW w:w="1560" w:type="dxa"/>
            <w:vAlign w:val="center"/>
          </w:tcPr>
          <w:p w14:paraId="5D88BA58">
            <w:pPr>
              <w:jc w:val="left"/>
            </w:pPr>
            <w:r>
              <w:rPr>
                <w:rFonts w:ascii="宋体" w:hAnsi="宋体" w:eastAsia="宋体" w:cs="宋体"/>
                <w:b w:val="0"/>
                <w:i w:val="0"/>
                <w:color w:val="000000"/>
                <w:sz w:val="14"/>
              </w:rPr>
              <w:t xml:space="preserve">  工会经费</w:t>
            </w:r>
          </w:p>
        </w:tc>
        <w:tc>
          <w:tcPr>
            <w:tcW w:w="1020" w:type="dxa"/>
            <w:vAlign w:val="center"/>
          </w:tcPr>
          <w:p w14:paraId="5CD97419"/>
        </w:tc>
        <w:tc>
          <w:tcPr>
            <w:tcW w:w="540" w:type="dxa"/>
            <w:vAlign w:val="center"/>
          </w:tcPr>
          <w:p w14:paraId="5D7545A4">
            <w:pPr>
              <w:jc w:val="center"/>
            </w:pPr>
            <w:r>
              <w:rPr>
                <w:rFonts w:ascii="宋体" w:hAnsi="宋体" w:eastAsia="宋体" w:cs="宋体"/>
                <w:b w:val="0"/>
                <w:i w:val="0"/>
                <w:color w:val="000000"/>
                <w:sz w:val="14"/>
              </w:rPr>
              <w:t>31203</w:t>
            </w:r>
          </w:p>
        </w:tc>
        <w:tc>
          <w:tcPr>
            <w:tcW w:w="2540" w:type="dxa"/>
            <w:vAlign w:val="center"/>
          </w:tcPr>
          <w:p w14:paraId="0E53E8D8">
            <w:pPr>
              <w:jc w:val="left"/>
            </w:pPr>
            <w:r>
              <w:rPr>
                <w:rFonts w:ascii="宋体" w:hAnsi="宋体" w:eastAsia="宋体" w:cs="宋体"/>
                <w:b w:val="0"/>
                <w:i w:val="0"/>
                <w:color w:val="000000"/>
                <w:sz w:val="14"/>
              </w:rPr>
              <w:t xml:space="preserve"> 政府投资基金股权投资</w:t>
            </w:r>
          </w:p>
        </w:tc>
        <w:tc>
          <w:tcPr>
            <w:tcW w:w="1032" w:type="dxa"/>
            <w:vAlign w:val="center"/>
          </w:tcPr>
          <w:p w14:paraId="55599879"/>
        </w:tc>
      </w:tr>
      <w:tr w14:paraId="2D898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3138F">
            <w:pPr>
              <w:jc w:val="center"/>
            </w:pPr>
            <w:r>
              <w:rPr>
                <w:rFonts w:ascii="宋体" w:hAnsi="宋体" w:eastAsia="宋体" w:cs="宋体"/>
                <w:b w:val="0"/>
                <w:i w:val="0"/>
                <w:color w:val="000000"/>
                <w:sz w:val="14"/>
              </w:rPr>
              <w:t>30309</w:t>
            </w:r>
          </w:p>
        </w:tc>
        <w:tc>
          <w:tcPr>
            <w:tcW w:w="1980" w:type="dxa"/>
            <w:vAlign w:val="center"/>
          </w:tcPr>
          <w:p w14:paraId="334E4C48">
            <w:pPr>
              <w:jc w:val="left"/>
            </w:pPr>
            <w:r>
              <w:rPr>
                <w:rFonts w:ascii="宋体" w:hAnsi="宋体" w:eastAsia="宋体" w:cs="宋体"/>
                <w:b w:val="0"/>
                <w:i w:val="0"/>
                <w:color w:val="000000"/>
                <w:sz w:val="14"/>
              </w:rPr>
              <w:t xml:space="preserve">  奖励金</w:t>
            </w:r>
          </w:p>
        </w:tc>
        <w:tc>
          <w:tcPr>
            <w:tcW w:w="1020" w:type="dxa"/>
            <w:vAlign w:val="center"/>
          </w:tcPr>
          <w:p w14:paraId="5A1CB756"/>
        </w:tc>
        <w:tc>
          <w:tcPr>
            <w:tcW w:w="540" w:type="dxa"/>
            <w:vAlign w:val="center"/>
          </w:tcPr>
          <w:p w14:paraId="4DAB2B53">
            <w:pPr>
              <w:jc w:val="center"/>
            </w:pPr>
            <w:r>
              <w:rPr>
                <w:rFonts w:ascii="宋体" w:hAnsi="宋体" w:eastAsia="宋体" w:cs="宋体"/>
                <w:b w:val="0"/>
                <w:i w:val="0"/>
                <w:color w:val="000000"/>
                <w:sz w:val="14"/>
              </w:rPr>
              <w:t>30229</w:t>
            </w:r>
          </w:p>
        </w:tc>
        <w:tc>
          <w:tcPr>
            <w:tcW w:w="1560" w:type="dxa"/>
            <w:vAlign w:val="center"/>
          </w:tcPr>
          <w:p w14:paraId="344C2D23">
            <w:pPr>
              <w:jc w:val="left"/>
            </w:pPr>
            <w:r>
              <w:rPr>
                <w:rFonts w:ascii="宋体" w:hAnsi="宋体" w:eastAsia="宋体" w:cs="宋体"/>
                <w:b w:val="0"/>
                <w:i w:val="0"/>
                <w:color w:val="000000"/>
                <w:sz w:val="14"/>
              </w:rPr>
              <w:t xml:space="preserve">  福利费</w:t>
            </w:r>
          </w:p>
        </w:tc>
        <w:tc>
          <w:tcPr>
            <w:tcW w:w="1020" w:type="dxa"/>
            <w:vAlign w:val="center"/>
          </w:tcPr>
          <w:p w14:paraId="01901C6D"/>
        </w:tc>
        <w:tc>
          <w:tcPr>
            <w:tcW w:w="540" w:type="dxa"/>
            <w:vAlign w:val="center"/>
          </w:tcPr>
          <w:p w14:paraId="6CBBB8E3">
            <w:pPr>
              <w:jc w:val="center"/>
            </w:pPr>
            <w:r>
              <w:rPr>
                <w:rFonts w:ascii="宋体" w:hAnsi="宋体" w:eastAsia="宋体" w:cs="宋体"/>
                <w:b w:val="0"/>
                <w:i w:val="0"/>
                <w:color w:val="000000"/>
                <w:sz w:val="14"/>
              </w:rPr>
              <w:t>31204</w:t>
            </w:r>
          </w:p>
        </w:tc>
        <w:tc>
          <w:tcPr>
            <w:tcW w:w="2540" w:type="dxa"/>
            <w:vAlign w:val="center"/>
          </w:tcPr>
          <w:p w14:paraId="43570FB1">
            <w:pPr>
              <w:jc w:val="left"/>
            </w:pPr>
            <w:r>
              <w:rPr>
                <w:rFonts w:ascii="宋体" w:hAnsi="宋体" w:eastAsia="宋体" w:cs="宋体"/>
                <w:b w:val="0"/>
                <w:i w:val="0"/>
                <w:color w:val="000000"/>
                <w:sz w:val="14"/>
              </w:rPr>
              <w:t xml:space="preserve"> 费用补贴</w:t>
            </w:r>
          </w:p>
        </w:tc>
        <w:tc>
          <w:tcPr>
            <w:tcW w:w="1032" w:type="dxa"/>
            <w:vAlign w:val="center"/>
          </w:tcPr>
          <w:p w14:paraId="24EA8841"/>
        </w:tc>
      </w:tr>
      <w:tr w14:paraId="3D4FF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EE1133">
            <w:pPr>
              <w:jc w:val="center"/>
            </w:pPr>
            <w:r>
              <w:rPr>
                <w:rFonts w:ascii="宋体" w:hAnsi="宋体" w:eastAsia="宋体" w:cs="宋体"/>
                <w:b w:val="0"/>
                <w:i w:val="0"/>
                <w:color w:val="000000"/>
                <w:sz w:val="14"/>
              </w:rPr>
              <w:t>30310</w:t>
            </w:r>
          </w:p>
        </w:tc>
        <w:tc>
          <w:tcPr>
            <w:tcW w:w="1980" w:type="dxa"/>
            <w:vAlign w:val="center"/>
          </w:tcPr>
          <w:p w14:paraId="2CB6309E">
            <w:pPr>
              <w:jc w:val="left"/>
            </w:pPr>
            <w:r>
              <w:rPr>
                <w:rFonts w:ascii="宋体" w:hAnsi="宋体" w:eastAsia="宋体" w:cs="宋体"/>
                <w:b w:val="0"/>
                <w:i w:val="0"/>
                <w:color w:val="000000"/>
                <w:sz w:val="14"/>
              </w:rPr>
              <w:t xml:space="preserve">  个人农业生产补贴</w:t>
            </w:r>
          </w:p>
        </w:tc>
        <w:tc>
          <w:tcPr>
            <w:tcW w:w="1020" w:type="dxa"/>
            <w:vAlign w:val="center"/>
          </w:tcPr>
          <w:p w14:paraId="6A6AB0D4"/>
        </w:tc>
        <w:tc>
          <w:tcPr>
            <w:tcW w:w="540" w:type="dxa"/>
            <w:vAlign w:val="center"/>
          </w:tcPr>
          <w:p w14:paraId="205D26AF">
            <w:pPr>
              <w:jc w:val="center"/>
            </w:pPr>
            <w:r>
              <w:rPr>
                <w:rFonts w:ascii="宋体" w:hAnsi="宋体" w:eastAsia="宋体" w:cs="宋体"/>
                <w:b w:val="0"/>
                <w:i w:val="0"/>
                <w:color w:val="000000"/>
                <w:sz w:val="14"/>
              </w:rPr>
              <w:t>30231</w:t>
            </w:r>
          </w:p>
        </w:tc>
        <w:tc>
          <w:tcPr>
            <w:tcW w:w="1560" w:type="dxa"/>
            <w:vAlign w:val="center"/>
          </w:tcPr>
          <w:p w14:paraId="774B138B">
            <w:pPr>
              <w:jc w:val="left"/>
            </w:pPr>
            <w:r>
              <w:rPr>
                <w:rFonts w:ascii="宋体" w:hAnsi="宋体" w:eastAsia="宋体" w:cs="宋体"/>
                <w:b w:val="0"/>
                <w:i w:val="0"/>
                <w:color w:val="000000"/>
                <w:sz w:val="14"/>
              </w:rPr>
              <w:t xml:space="preserve">  公务用车运行维护费</w:t>
            </w:r>
          </w:p>
        </w:tc>
        <w:tc>
          <w:tcPr>
            <w:tcW w:w="1020" w:type="dxa"/>
            <w:vAlign w:val="center"/>
          </w:tcPr>
          <w:p w14:paraId="270989BF">
            <w:pPr>
              <w:jc w:val="right"/>
            </w:pPr>
            <w:r>
              <w:rPr>
                <w:rFonts w:ascii="宋体" w:hAnsi="宋体" w:eastAsia="宋体" w:cs="宋体"/>
                <w:b w:val="0"/>
                <w:i w:val="0"/>
                <w:color w:val="000000"/>
                <w:sz w:val="14"/>
              </w:rPr>
              <w:t>5.24</w:t>
            </w:r>
          </w:p>
        </w:tc>
        <w:tc>
          <w:tcPr>
            <w:tcW w:w="540" w:type="dxa"/>
            <w:vAlign w:val="center"/>
          </w:tcPr>
          <w:p w14:paraId="123FBF00">
            <w:pPr>
              <w:jc w:val="center"/>
            </w:pPr>
            <w:r>
              <w:rPr>
                <w:rFonts w:ascii="宋体" w:hAnsi="宋体" w:eastAsia="宋体" w:cs="宋体"/>
                <w:b w:val="0"/>
                <w:i w:val="0"/>
                <w:color w:val="000000"/>
                <w:sz w:val="14"/>
              </w:rPr>
              <w:t>31205</w:t>
            </w:r>
          </w:p>
        </w:tc>
        <w:tc>
          <w:tcPr>
            <w:tcW w:w="2540" w:type="dxa"/>
            <w:vAlign w:val="center"/>
          </w:tcPr>
          <w:p w14:paraId="7E8ADB8D">
            <w:pPr>
              <w:jc w:val="left"/>
            </w:pPr>
            <w:r>
              <w:rPr>
                <w:rFonts w:ascii="宋体" w:hAnsi="宋体" w:eastAsia="宋体" w:cs="宋体"/>
                <w:b w:val="0"/>
                <w:i w:val="0"/>
                <w:color w:val="000000"/>
                <w:sz w:val="14"/>
              </w:rPr>
              <w:t xml:space="preserve"> 利息补贴</w:t>
            </w:r>
          </w:p>
        </w:tc>
        <w:tc>
          <w:tcPr>
            <w:tcW w:w="1032" w:type="dxa"/>
            <w:vAlign w:val="center"/>
          </w:tcPr>
          <w:p w14:paraId="4BCA0851"/>
        </w:tc>
      </w:tr>
      <w:tr w14:paraId="700F6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4E1C77">
            <w:pPr>
              <w:jc w:val="center"/>
            </w:pPr>
            <w:r>
              <w:rPr>
                <w:rFonts w:ascii="宋体" w:hAnsi="宋体" w:eastAsia="宋体" w:cs="宋体"/>
                <w:b w:val="0"/>
                <w:i w:val="0"/>
                <w:color w:val="000000"/>
                <w:sz w:val="14"/>
              </w:rPr>
              <w:t>30311</w:t>
            </w:r>
          </w:p>
        </w:tc>
        <w:tc>
          <w:tcPr>
            <w:tcW w:w="1980" w:type="dxa"/>
            <w:vAlign w:val="center"/>
          </w:tcPr>
          <w:p w14:paraId="18DAAFB9">
            <w:pPr>
              <w:jc w:val="left"/>
            </w:pPr>
            <w:r>
              <w:rPr>
                <w:rFonts w:ascii="宋体" w:hAnsi="宋体" w:eastAsia="宋体" w:cs="宋体"/>
                <w:b w:val="0"/>
                <w:i w:val="0"/>
                <w:color w:val="000000"/>
                <w:sz w:val="14"/>
              </w:rPr>
              <w:t xml:space="preserve">  代缴社会保险费</w:t>
            </w:r>
          </w:p>
        </w:tc>
        <w:tc>
          <w:tcPr>
            <w:tcW w:w="1020" w:type="dxa"/>
            <w:vAlign w:val="center"/>
          </w:tcPr>
          <w:p w14:paraId="7FA218D7"/>
        </w:tc>
        <w:tc>
          <w:tcPr>
            <w:tcW w:w="540" w:type="dxa"/>
            <w:vAlign w:val="center"/>
          </w:tcPr>
          <w:p w14:paraId="7294C208">
            <w:pPr>
              <w:jc w:val="center"/>
            </w:pPr>
            <w:r>
              <w:rPr>
                <w:rFonts w:ascii="宋体" w:hAnsi="宋体" w:eastAsia="宋体" w:cs="宋体"/>
                <w:b w:val="0"/>
                <w:i w:val="0"/>
                <w:color w:val="000000"/>
                <w:sz w:val="14"/>
              </w:rPr>
              <w:t>30239</w:t>
            </w:r>
          </w:p>
        </w:tc>
        <w:tc>
          <w:tcPr>
            <w:tcW w:w="1560" w:type="dxa"/>
            <w:vAlign w:val="center"/>
          </w:tcPr>
          <w:p w14:paraId="3DA35B05">
            <w:pPr>
              <w:jc w:val="left"/>
            </w:pPr>
            <w:r>
              <w:rPr>
                <w:rFonts w:ascii="宋体" w:hAnsi="宋体" w:eastAsia="宋体" w:cs="宋体"/>
                <w:b w:val="0"/>
                <w:i w:val="0"/>
                <w:color w:val="000000"/>
                <w:sz w:val="14"/>
              </w:rPr>
              <w:t xml:space="preserve">  其他交通费用</w:t>
            </w:r>
          </w:p>
        </w:tc>
        <w:tc>
          <w:tcPr>
            <w:tcW w:w="1020" w:type="dxa"/>
            <w:vAlign w:val="center"/>
          </w:tcPr>
          <w:p w14:paraId="226AB541">
            <w:pPr>
              <w:jc w:val="right"/>
            </w:pPr>
            <w:r>
              <w:rPr>
                <w:rFonts w:ascii="宋体" w:hAnsi="宋体" w:eastAsia="宋体" w:cs="宋体"/>
                <w:b w:val="0"/>
                <w:i w:val="0"/>
                <w:color w:val="000000"/>
                <w:sz w:val="14"/>
              </w:rPr>
              <w:t>22.02</w:t>
            </w:r>
          </w:p>
        </w:tc>
        <w:tc>
          <w:tcPr>
            <w:tcW w:w="540" w:type="dxa"/>
            <w:vAlign w:val="center"/>
          </w:tcPr>
          <w:p w14:paraId="2FF7BF97">
            <w:pPr>
              <w:jc w:val="center"/>
            </w:pPr>
            <w:r>
              <w:rPr>
                <w:rFonts w:ascii="宋体" w:hAnsi="宋体" w:eastAsia="宋体" w:cs="宋体"/>
                <w:b w:val="0"/>
                <w:i w:val="0"/>
                <w:color w:val="000000"/>
                <w:sz w:val="14"/>
              </w:rPr>
              <w:t>31299</w:t>
            </w:r>
          </w:p>
        </w:tc>
        <w:tc>
          <w:tcPr>
            <w:tcW w:w="2540" w:type="dxa"/>
            <w:vAlign w:val="center"/>
          </w:tcPr>
          <w:p w14:paraId="791BC55A">
            <w:pPr>
              <w:jc w:val="left"/>
            </w:pPr>
            <w:r>
              <w:rPr>
                <w:rFonts w:ascii="宋体" w:hAnsi="宋体" w:eastAsia="宋体" w:cs="宋体"/>
                <w:b w:val="0"/>
                <w:i w:val="0"/>
                <w:color w:val="000000"/>
                <w:sz w:val="14"/>
              </w:rPr>
              <w:t xml:space="preserve"> 其他对企业补助</w:t>
            </w:r>
          </w:p>
        </w:tc>
        <w:tc>
          <w:tcPr>
            <w:tcW w:w="1032" w:type="dxa"/>
            <w:vAlign w:val="center"/>
          </w:tcPr>
          <w:p w14:paraId="252ED68D"/>
        </w:tc>
      </w:tr>
      <w:tr w14:paraId="01EB9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7EC857">
            <w:pPr>
              <w:jc w:val="center"/>
            </w:pPr>
            <w:r>
              <w:rPr>
                <w:rFonts w:ascii="宋体" w:hAnsi="宋体" w:eastAsia="宋体" w:cs="宋体"/>
                <w:b w:val="0"/>
                <w:i w:val="0"/>
                <w:color w:val="000000"/>
                <w:sz w:val="14"/>
              </w:rPr>
              <w:t>30399</w:t>
            </w:r>
          </w:p>
        </w:tc>
        <w:tc>
          <w:tcPr>
            <w:tcW w:w="1980" w:type="dxa"/>
            <w:vAlign w:val="center"/>
          </w:tcPr>
          <w:p w14:paraId="20683FF9">
            <w:pPr>
              <w:jc w:val="left"/>
            </w:pPr>
            <w:r>
              <w:rPr>
                <w:rFonts w:ascii="宋体" w:hAnsi="宋体" w:eastAsia="宋体" w:cs="宋体"/>
                <w:b w:val="0"/>
                <w:i w:val="0"/>
                <w:color w:val="000000"/>
                <w:sz w:val="14"/>
              </w:rPr>
              <w:t xml:space="preserve">  其他对个人和家庭的补助</w:t>
            </w:r>
          </w:p>
        </w:tc>
        <w:tc>
          <w:tcPr>
            <w:tcW w:w="1020" w:type="dxa"/>
            <w:vAlign w:val="center"/>
          </w:tcPr>
          <w:p w14:paraId="1524FE29">
            <w:pPr>
              <w:jc w:val="right"/>
            </w:pPr>
            <w:r>
              <w:rPr>
                <w:rFonts w:ascii="宋体" w:hAnsi="宋体" w:eastAsia="宋体" w:cs="宋体"/>
                <w:b w:val="0"/>
                <w:i w:val="0"/>
                <w:color w:val="000000"/>
                <w:sz w:val="14"/>
              </w:rPr>
              <w:t>18.63</w:t>
            </w:r>
          </w:p>
        </w:tc>
        <w:tc>
          <w:tcPr>
            <w:tcW w:w="540" w:type="dxa"/>
            <w:vAlign w:val="center"/>
          </w:tcPr>
          <w:p w14:paraId="54D10A21">
            <w:pPr>
              <w:jc w:val="center"/>
            </w:pPr>
            <w:r>
              <w:rPr>
                <w:rFonts w:ascii="宋体" w:hAnsi="宋体" w:eastAsia="宋体" w:cs="宋体"/>
                <w:b w:val="0"/>
                <w:i w:val="0"/>
                <w:color w:val="000000"/>
                <w:sz w:val="14"/>
              </w:rPr>
              <w:t>30240</w:t>
            </w:r>
          </w:p>
        </w:tc>
        <w:tc>
          <w:tcPr>
            <w:tcW w:w="1560" w:type="dxa"/>
            <w:vAlign w:val="center"/>
          </w:tcPr>
          <w:p w14:paraId="069385C1">
            <w:pPr>
              <w:jc w:val="left"/>
            </w:pPr>
            <w:r>
              <w:rPr>
                <w:rFonts w:ascii="宋体" w:hAnsi="宋体" w:eastAsia="宋体" w:cs="宋体"/>
                <w:b w:val="0"/>
                <w:i w:val="0"/>
                <w:color w:val="000000"/>
                <w:sz w:val="14"/>
              </w:rPr>
              <w:t xml:space="preserve">  税金及附加费用</w:t>
            </w:r>
          </w:p>
        </w:tc>
        <w:tc>
          <w:tcPr>
            <w:tcW w:w="1020" w:type="dxa"/>
            <w:vAlign w:val="center"/>
          </w:tcPr>
          <w:p w14:paraId="45907CFF"/>
        </w:tc>
        <w:tc>
          <w:tcPr>
            <w:tcW w:w="540" w:type="dxa"/>
            <w:vAlign w:val="center"/>
          </w:tcPr>
          <w:p w14:paraId="54B4928C">
            <w:pPr>
              <w:jc w:val="left"/>
            </w:pPr>
            <w:r>
              <w:rPr>
                <w:rFonts w:ascii="宋体" w:hAnsi="宋体" w:eastAsia="宋体" w:cs="宋体"/>
                <w:b w:val="0"/>
                <w:i w:val="0"/>
                <w:color w:val="000000"/>
                <w:sz w:val="14"/>
              </w:rPr>
              <w:t>399</w:t>
            </w:r>
          </w:p>
        </w:tc>
        <w:tc>
          <w:tcPr>
            <w:tcW w:w="2540" w:type="dxa"/>
            <w:vAlign w:val="center"/>
          </w:tcPr>
          <w:p w14:paraId="02940E41">
            <w:pPr>
              <w:jc w:val="left"/>
            </w:pPr>
            <w:r>
              <w:rPr>
                <w:rFonts w:ascii="宋体" w:hAnsi="宋体" w:eastAsia="宋体" w:cs="宋体"/>
                <w:b w:val="0"/>
                <w:i w:val="0"/>
                <w:color w:val="000000"/>
                <w:sz w:val="14"/>
              </w:rPr>
              <w:t>其他支出</w:t>
            </w:r>
          </w:p>
        </w:tc>
        <w:tc>
          <w:tcPr>
            <w:tcW w:w="1032" w:type="dxa"/>
            <w:vAlign w:val="center"/>
          </w:tcPr>
          <w:p w14:paraId="1B2FBEB6"/>
        </w:tc>
      </w:tr>
      <w:tr w14:paraId="3304E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4435FE"/>
        </w:tc>
        <w:tc>
          <w:tcPr>
            <w:tcW w:w="1980" w:type="dxa"/>
            <w:vAlign w:val="center"/>
          </w:tcPr>
          <w:p w14:paraId="2306FBB5"/>
        </w:tc>
        <w:tc>
          <w:tcPr>
            <w:tcW w:w="1020" w:type="dxa"/>
            <w:vAlign w:val="center"/>
          </w:tcPr>
          <w:p w14:paraId="56BD212B"/>
        </w:tc>
        <w:tc>
          <w:tcPr>
            <w:tcW w:w="540" w:type="dxa"/>
            <w:vAlign w:val="center"/>
          </w:tcPr>
          <w:p w14:paraId="2FB05767">
            <w:pPr>
              <w:jc w:val="center"/>
            </w:pPr>
            <w:r>
              <w:rPr>
                <w:rFonts w:ascii="宋体" w:hAnsi="宋体" w:eastAsia="宋体" w:cs="宋体"/>
                <w:b w:val="0"/>
                <w:i w:val="0"/>
                <w:color w:val="000000"/>
                <w:sz w:val="14"/>
              </w:rPr>
              <w:t>30299</w:t>
            </w:r>
          </w:p>
        </w:tc>
        <w:tc>
          <w:tcPr>
            <w:tcW w:w="1560" w:type="dxa"/>
            <w:vAlign w:val="center"/>
          </w:tcPr>
          <w:p w14:paraId="4A275C96">
            <w:pPr>
              <w:jc w:val="left"/>
            </w:pPr>
            <w:r>
              <w:rPr>
                <w:rFonts w:ascii="宋体" w:hAnsi="宋体" w:eastAsia="宋体" w:cs="宋体"/>
                <w:b w:val="0"/>
                <w:i w:val="0"/>
                <w:color w:val="000000"/>
                <w:sz w:val="14"/>
              </w:rPr>
              <w:t xml:space="preserve">  其他商品和服务支出</w:t>
            </w:r>
          </w:p>
        </w:tc>
        <w:tc>
          <w:tcPr>
            <w:tcW w:w="1020" w:type="dxa"/>
            <w:vAlign w:val="center"/>
          </w:tcPr>
          <w:p w14:paraId="74CA7124"/>
        </w:tc>
        <w:tc>
          <w:tcPr>
            <w:tcW w:w="540" w:type="dxa"/>
            <w:vAlign w:val="center"/>
          </w:tcPr>
          <w:p w14:paraId="447CC478">
            <w:pPr>
              <w:jc w:val="center"/>
            </w:pPr>
            <w:r>
              <w:rPr>
                <w:rFonts w:ascii="宋体" w:hAnsi="宋体" w:eastAsia="宋体" w:cs="宋体"/>
                <w:b w:val="0"/>
                <w:i w:val="0"/>
                <w:color w:val="000000"/>
                <w:sz w:val="14"/>
              </w:rPr>
              <w:t>39907</w:t>
            </w:r>
          </w:p>
        </w:tc>
        <w:tc>
          <w:tcPr>
            <w:tcW w:w="2540" w:type="dxa"/>
            <w:vAlign w:val="center"/>
          </w:tcPr>
          <w:p w14:paraId="3B601575">
            <w:pPr>
              <w:jc w:val="left"/>
            </w:pPr>
            <w:r>
              <w:rPr>
                <w:rFonts w:ascii="宋体" w:hAnsi="宋体" w:eastAsia="宋体" w:cs="宋体"/>
                <w:b w:val="0"/>
                <w:i w:val="0"/>
                <w:color w:val="000000"/>
                <w:sz w:val="14"/>
              </w:rPr>
              <w:t xml:space="preserve">  国家赔偿费用支出</w:t>
            </w:r>
          </w:p>
        </w:tc>
        <w:tc>
          <w:tcPr>
            <w:tcW w:w="1032" w:type="dxa"/>
            <w:vAlign w:val="center"/>
          </w:tcPr>
          <w:p w14:paraId="6A59F81B"/>
        </w:tc>
      </w:tr>
      <w:tr w14:paraId="6BD3E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322486"/>
        </w:tc>
        <w:tc>
          <w:tcPr>
            <w:tcW w:w="1980" w:type="dxa"/>
            <w:vAlign w:val="center"/>
          </w:tcPr>
          <w:p w14:paraId="1FEF2AA4"/>
        </w:tc>
        <w:tc>
          <w:tcPr>
            <w:tcW w:w="1020" w:type="dxa"/>
            <w:vAlign w:val="center"/>
          </w:tcPr>
          <w:p w14:paraId="6F40E87B"/>
        </w:tc>
        <w:tc>
          <w:tcPr>
            <w:tcW w:w="540" w:type="dxa"/>
            <w:vAlign w:val="center"/>
          </w:tcPr>
          <w:p w14:paraId="5E305046"/>
        </w:tc>
        <w:tc>
          <w:tcPr>
            <w:tcW w:w="1560" w:type="dxa"/>
            <w:vAlign w:val="center"/>
          </w:tcPr>
          <w:p w14:paraId="4768E7A8"/>
        </w:tc>
        <w:tc>
          <w:tcPr>
            <w:tcW w:w="1020" w:type="dxa"/>
            <w:vAlign w:val="center"/>
          </w:tcPr>
          <w:p w14:paraId="290040CE"/>
        </w:tc>
        <w:tc>
          <w:tcPr>
            <w:tcW w:w="540" w:type="dxa"/>
            <w:vAlign w:val="center"/>
          </w:tcPr>
          <w:p w14:paraId="61CF14FA">
            <w:pPr>
              <w:jc w:val="center"/>
            </w:pPr>
            <w:r>
              <w:rPr>
                <w:rFonts w:ascii="宋体" w:hAnsi="宋体" w:eastAsia="宋体" w:cs="宋体"/>
                <w:b w:val="0"/>
                <w:i w:val="0"/>
                <w:color w:val="000000"/>
                <w:sz w:val="14"/>
              </w:rPr>
              <w:t>39908</w:t>
            </w:r>
          </w:p>
        </w:tc>
        <w:tc>
          <w:tcPr>
            <w:tcW w:w="2540" w:type="dxa"/>
            <w:vAlign w:val="center"/>
          </w:tcPr>
          <w:p w14:paraId="45E01FF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CA7748E"/>
        </w:tc>
      </w:tr>
      <w:tr w14:paraId="6D560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CE311D"/>
        </w:tc>
        <w:tc>
          <w:tcPr>
            <w:tcW w:w="1980" w:type="dxa"/>
            <w:vAlign w:val="center"/>
          </w:tcPr>
          <w:p w14:paraId="67AF1BB9"/>
        </w:tc>
        <w:tc>
          <w:tcPr>
            <w:tcW w:w="1020" w:type="dxa"/>
            <w:vAlign w:val="center"/>
          </w:tcPr>
          <w:p w14:paraId="673FC18F"/>
        </w:tc>
        <w:tc>
          <w:tcPr>
            <w:tcW w:w="540" w:type="dxa"/>
            <w:vAlign w:val="center"/>
          </w:tcPr>
          <w:p w14:paraId="4DBA7E39"/>
        </w:tc>
        <w:tc>
          <w:tcPr>
            <w:tcW w:w="1560" w:type="dxa"/>
            <w:vAlign w:val="center"/>
          </w:tcPr>
          <w:p w14:paraId="77E33B0D"/>
        </w:tc>
        <w:tc>
          <w:tcPr>
            <w:tcW w:w="1020" w:type="dxa"/>
            <w:vAlign w:val="center"/>
          </w:tcPr>
          <w:p w14:paraId="49F2FA43"/>
        </w:tc>
        <w:tc>
          <w:tcPr>
            <w:tcW w:w="540" w:type="dxa"/>
            <w:vAlign w:val="center"/>
          </w:tcPr>
          <w:p w14:paraId="5BB32101">
            <w:pPr>
              <w:jc w:val="center"/>
            </w:pPr>
            <w:r>
              <w:rPr>
                <w:rFonts w:ascii="宋体" w:hAnsi="宋体" w:eastAsia="宋体" w:cs="宋体"/>
                <w:b w:val="0"/>
                <w:i w:val="0"/>
                <w:color w:val="000000"/>
                <w:sz w:val="14"/>
              </w:rPr>
              <w:t>39909</w:t>
            </w:r>
          </w:p>
        </w:tc>
        <w:tc>
          <w:tcPr>
            <w:tcW w:w="2540" w:type="dxa"/>
            <w:vAlign w:val="center"/>
          </w:tcPr>
          <w:p w14:paraId="61EB338D">
            <w:pPr>
              <w:jc w:val="left"/>
            </w:pPr>
            <w:r>
              <w:rPr>
                <w:rFonts w:ascii="宋体" w:hAnsi="宋体" w:eastAsia="宋体" w:cs="宋体"/>
                <w:b w:val="0"/>
                <w:i w:val="0"/>
                <w:color w:val="000000"/>
                <w:sz w:val="14"/>
              </w:rPr>
              <w:t xml:space="preserve">  经常性赠与</w:t>
            </w:r>
          </w:p>
        </w:tc>
        <w:tc>
          <w:tcPr>
            <w:tcW w:w="1032" w:type="dxa"/>
            <w:vAlign w:val="center"/>
          </w:tcPr>
          <w:p w14:paraId="6B3AB7D6"/>
        </w:tc>
      </w:tr>
      <w:tr w14:paraId="7D112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AB4F34"/>
        </w:tc>
        <w:tc>
          <w:tcPr>
            <w:tcW w:w="1980" w:type="dxa"/>
            <w:vAlign w:val="center"/>
          </w:tcPr>
          <w:p w14:paraId="5E30419A"/>
        </w:tc>
        <w:tc>
          <w:tcPr>
            <w:tcW w:w="1020" w:type="dxa"/>
            <w:vAlign w:val="center"/>
          </w:tcPr>
          <w:p w14:paraId="6B5A9C04"/>
        </w:tc>
        <w:tc>
          <w:tcPr>
            <w:tcW w:w="540" w:type="dxa"/>
            <w:vAlign w:val="center"/>
          </w:tcPr>
          <w:p w14:paraId="62527059"/>
        </w:tc>
        <w:tc>
          <w:tcPr>
            <w:tcW w:w="1560" w:type="dxa"/>
            <w:vAlign w:val="center"/>
          </w:tcPr>
          <w:p w14:paraId="5047DDFC"/>
        </w:tc>
        <w:tc>
          <w:tcPr>
            <w:tcW w:w="1020" w:type="dxa"/>
            <w:vAlign w:val="center"/>
          </w:tcPr>
          <w:p w14:paraId="1C28EF81"/>
        </w:tc>
        <w:tc>
          <w:tcPr>
            <w:tcW w:w="540" w:type="dxa"/>
            <w:vAlign w:val="center"/>
          </w:tcPr>
          <w:p w14:paraId="1C9E16EE">
            <w:pPr>
              <w:jc w:val="center"/>
            </w:pPr>
            <w:r>
              <w:rPr>
                <w:rFonts w:ascii="宋体" w:hAnsi="宋体" w:eastAsia="宋体" w:cs="宋体"/>
                <w:b w:val="0"/>
                <w:i w:val="0"/>
                <w:color w:val="000000"/>
                <w:sz w:val="14"/>
              </w:rPr>
              <w:t>39910</w:t>
            </w:r>
          </w:p>
        </w:tc>
        <w:tc>
          <w:tcPr>
            <w:tcW w:w="2540" w:type="dxa"/>
            <w:vAlign w:val="center"/>
          </w:tcPr>
          <w:p w14:paraId="720E7E92">
            <w:pPr>
              <w:jc w:val="left"/>
            </w:pPr>
            <w:r>
              <w:rPr>
                <w:rFonts w:ascii="宋体" w:hAnsi="宋体" w:eastAsia="宋体" w:cs="宋体"/>
                <w:b w:val="0"/>
                <w:i w:val="0"/>
                <w:color w:val="000000"/>
                <w:sz w:val="14"/>
              </w:rPr>
              <w:t xml:space="preserve">  资本性赠与</w:t>
            </w:r>
          </w:p>
        </w:tc>
        <w:tc>
          <w:tcPr>
            <w:tcW w:w="1032" w:type="dxa"/>
            <w:vAlign w:val="center"/>
          </w:tcPr>
          <w:p w14:paraId="4A018B83"/>
        </w:tc>
      </w:tr>
      <w:tr w14:paraId="3AD1D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132A27"/>
        </w:tc>
        <w:tc>
          <w:tcPr>
            <w:tcW w:w="1980" w:type="dxa"/>
            <w:vAlign w:val="center"/>
          </w:tcPr>
          <w:p w14:paraId="3A22F554"/>
        </w:tc>
        <w:tc>
          <w:tcPr>
            <w:tcW w:w="1020" w:type="dxa"/>
            <w:vAlign w:val="center"/>
          </w:tcPr>
          <w:p w14:paraId="20FC5F70"/>
        </w:tc>
        <w:tc>
          <w:tcPr>
            <w:tcW w:w="540" w:type="dxa"/>
            <w:vAlign w:val="center"/>
          </w:tcPr>
          <w:p w14:paraId="2DE2CD20"/>
        </w:tc>
        <w:tc>
          <w:tcPr>
            <w:tcW w:w="1560" w:type="dxa"/>
            <w:vAlign w:val="center"/>
          </w:tcPr>
          <w:p w14:paraId="660D3F74"/>
        </w:tc>
        <w:tc>
          <w:tcPr>
            <w:tcW w:w="1020" w:type="dxa"/>
            <w:vAlign w:val="center"/>
          </w:tcPr>
          <w:p w14:paraId="5970E883"/>
        </w:tc>
        <w:tc>
          <w:tcPr>
            <w:tcW w:w="540" w:type="dxa"/>
            <w:vAlign w:val="center"/>
          </w:tcPr>
          <w:p w14:paraId="6B9602A5">
            <w:pPr>
              <w:jc w:val="center"/>
            </w:pPr>
            <w:r>
              <w:rPr>
                <w:rFonts w:ascii="宋体" w:hAnsi="宋体" w:eastAsia="宋体" w:cs="宋体"/>
                <w:b w:val="0"/>
                <w:i w:val="0"/>
                <w:color w:val="000000"/>
                <w:sz w:val="14"/>
              </w:rPr>
              <w:t>39999</w:t>
            </w:r>
          </w:p>
        </w:tc>
        <w:tc>
          <w:tcPr>
            <w:tcW w:w="2540" w:type="dxa"/>
            <w:vAlign w:val="center"/>
          </w:tcPr>
          <w:p w14:paraId="6991CB06">
            <w:pPr>
              <w:jc w:val="left"/>
            </w:pPr>
            <w:r>
              <w:rPr>
                <w:rFonts w:ascii="宋体" w:hAnsi="宋体" w:eastAsia="宋体" w:cs="宋体"/>
                <w:b w:val="0"/>
                <w:i w:val="0"/>
                <w:color w:val="000000"/>
                <w:sz w:val="14"/>
              </w:rPr>
              <w:t xml:space="preserve">  其他支出</w:t>
            </w:r>
          </w:p>
        </w:tc>
        <w:tc>
          <w:tcPr>
            <w:tcW w:w="1032" w:type="dxa"/>
            <w:vAlign w:val="center"/>
          </w:tcPr>
          <w:p w14:paraId="09A2C07B"/>
        </w:tc>
      </w:tr>
      <w:tr w14:paraId="5A811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380C3A6E">
            <w:pPr>
              <w:jc w:val="center"/>
            </w:pPr>
            <w:r>
              <w:rPr>
                <w:rFonts w:ascii="宋体" w:hAnsi="宋体" w:eastAsia="宋体" w:cs="宋体"/>
                <w:b w:val="0"/>
                <w:i w:val="0"/>
                <w:color w:val="000000"/>
                <w:sz w:val="14"/>
              </w:rPr>
              <w:t>人员经费合计</w:t>
            </w:r>
          </w:p>
        </w:tc>
        <w:tc>
          <w:tcPr>
            <w:tcW w:w="1020" w:type="dxa"/>
            <w:vAlign w:val="center"/>
          </w:tcPr>
          <w:p w14:paraId="46E42755">
            <w:pPr>
              <w:jc w:val="right"/>
            </w:pPr>
            <w:r>
              <w:rPr>
                <w:rFonts w:ascii="宋体" w:hAnsi="宋体" w:eastAsia="宋体" w:cs="宋体"/>
                <w:b w:val="0"/>
                <w:i w:val="0"/>
                <w:color w:val="000000"/>
                <w:sz w:val="14"/>
              </w:rPr>
              <w:t>1,711.36</w:t>
            </w:r>
          </w:p>
        </w:tc>
        <w:tc>
          <w:tcPr>
            <w:tcW w:w="6200" w:type="dxa"/>
            <w:gridSpan w:val="5"/>
            <w:vAlign w:val="center"/>
          </w:tcPr>
          <w:p w14:paraId="4EDF60BD">
            <w:pPr>
              <w:jc w:val="center"/>
            </w:pPr>
            <w:r>
              <w:rPr>
                <w:rFonts w:ascii="宋体" w:hAnsi="宋体" w:eastAsia="宋体" w:cs="宋体"/>
                <w:b w:val="0"/>
                <w:i w:val="0"/>
                <w:color w:val="000000"/>
                <w:sz w:val="14"/>
              </w:rPr>
              <w:t>公用经费合计</w:t>
            </w:r>
          </w:p>
        </w:tc>
        <w:tc>
          <w:tcPr>
            <w:tcW w:w="1032" w:type="dxa"/>
            <w:vAlign w:val="center"/>
          </w:tcPr>
          <w:p w14:paraId="701406AE">
            <w:pPr>
              <w:jc w:val="right"/>
            </w:pPr>
            <w:r>
              <w:rPr>
                <w:rFonts w:ascii="宋体" w:hAnsi="宋体" w:eastAsia="宋体" w:cs="宋体"/>
                <w:b w:val="0"/>
                <w:i w:val="0"/>
                <w:color w:val="000000"/>
                <w:sz w:val="14"/>
              </w:rPr>
              <w:t>51.48</w:t>
            </w:r>
          </w:p>
        </w:tc>
      </w:tr>
      <w:tr w14:paraId="64C26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E5B2347">
            <w:pPr>
              <w:jc w:val="left"/>
            </w:pPr>
            <w:r>
              <w:rPr>
                <w:rFonts w:ascii="宋体" w:hAnsi="宋体" w:eastAsia="宋体" w:cs="宋体"/>
                <w:b w:val="0"/>
                <w:i w:val="0"/>
                <w:color w:val="000000"/>
                <w:sz w:val="12"/>
              </w:rPr>
              <w:t>注：本表反映部门本年度一般公共预算财政拨款基本支出明细情况。</w:t>
            </w:r>
          </w:p>
        </w:tc>
      </w:tr>
      <w:tr w14:paraId="0369D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7277EA">
            <w:pPr>
              <w:jc w:val="left"/>
            </w:pPr>
            <w:r>
              <w:rPr>
                <w:rFonts w:ascii="宋体" w:hAnsi="宋体" w:eastAsia="宋体" w:cs="宋体"/>
                <w:b w:val="0"/>
                <w:i w:val="0"/>
                <w:color w:val="000000"/>
                <w:sz w:val="12"/>
              </w:rPr>
              <w:t xml:space="preserve">    本表金额转换成万元时，因四舍五入可能存在尾差。</w:t>
            </w:r>
          </w:p>
        </w:tc>
      </w:tr>
      <w:tr w14:paraId="05AAA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FC07B4">
            <w:pPr>
              <w:jc w:val="left"/>
            </w:pPr>
            <w:r>
              <w:rPr>
                <w:rFonts w:ascii="宋体" w:hAnsi="宋体" w:eastAsia="宋体" w:cs="宋体"/>
                <w:b w:val="0"/>
                <w:i w:val="0"/>
                <w:color w:val="000000"/>
                <w:sz w:val="12"/>
              </w:rPr>
              <w:t xml:space="preserve">    如本表为空，则我部门本年度无此类资金收支余。</w:t>
            </w:r>
          </w:p>
        </w:tc>
      </w:tr>
    </w:tbl>
    <w:p w14:paraId="1CA77DE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97333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8BBC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C2B0748">
            <w:pPr>
              <w:jc w:val="right"/>
            </w:pPr>
            <w:r>
              <w:rPr>
                <w:rFonts w:ascii="宋体" w:hAnsi="宋体" w:eastAsia="宋体" w:cs="宋体"/>
                <w:sz w:val="20"/>
              </w:rPr>
              <w:t>公开07表</w:t>
            </w:r>
          </w:p>
        </w:tc>
      </w:tr>
      <w:tr w14:paraId="67F36D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30E0E1">
            <w:pPr>
              <w:jc w:val="left"/>
            </w:pPr>
            <w:r>
              <w:rPr>
                <w:rFonts w:ascii="宋体" w:hAnsi="宋体" w:eastAsia="宋体" w:cs="宋体"/>
                <w:sz w:val="20"/>
              </w:rPr>
              <w:t>部门：辽宁省盘锦市盘山县高升街道办事处</w:t>
            </w:r>
          </w:p>
        </w:tc>
        <w:tc>
          <w:tcPr>
            <w:tcW w:w="2000" w:type="dxa"/>
          </w:tcPr>
          <w:p w14:paraId="0D7906B4">
            <w:pPr>
              <w:jc w:val="center"/>
            </w:pPr>
            <w:r>
              <w:rPr>
                <w:rFonts w:ascii="宋体" w:hAnsi="宋体" w:eastAsia="宋体" w:cs="宋体"/>
                <w:sz w:val="20"/>
              </w:rPr>
              <w:t>2023年度</w:t>
            </w:r>
          </w:p>
        </w:tc>
        <w:tc>
          <w:tcPr>
            <w:tcW w:w="4386" w:type="dxa"/>
          </w:tcPr>
          <w:p w14:paraId="12BCE8E1">
            <w:pPr>
              <w:jc w:val="right"/>
            </w:pPr>
            <w:r>
              <w:rPr>
                <w:rFonts w:ascii="宋体" w:hAnsi="宋体" w:eastAsia="宋体" w:cs="宋体"/>
                <w:sz w:val="20"/>
              </w:rPr>
              <w:t>金额单位：万元</w:t>
            </w:r>
          </w:p>
        </w:tc>
      </w:tr>
    </w:tbl>
    <w:p w14:paraId="68C874D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1C4B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82AC76">
            <w:pPr>
              <w:jc w:val="center"/>
            </w:pPr>
            <w:r>
              <w:rPr>
                <w:rFonts w:ascii="宋体" w:hAnsi="宋体" w:eastAsia="宋体" w:cs="宋体"/>
                <w:b w:val="0"/>
                <w:i w:val="0"/>
                <w:color w:val="000000"/>
                <w:sz w:val="23"/>
              </w:rPr>
              <w:t>项    目</w:t>
            </w:r>
          </w:p>
        </w:tc>
        <w:tc>
          <w:tcPr>
            <w:tcW w:w="3100" w:type="dxa"/>
            <w:vAlign w:val="center"/>
          </w:tcPr>
          <w:p w14:paraId="143B5591">
            <w:pPr>
              <w:jc w:val="center"/>
            </w:pPr>
            <w:r>
              <w:rPr>
                <w:rFonts w:ascii="宋体" w:hAnsi="宋体" w:eastAsia="宋体" w:cs="宋体"/>
                <w:b w:val="0"/>
                <w:i w:val="0"/>
                <w:color w:val="000000"/>
                <w:sz w:val="23"/>
              </w:rPr>
              <w:t>预算数</w:t>
            </w:r>
          </w:p>
        </w:tc>
        <w:tc>
          <w:tcPr>
            <w:tcW w:w="3092" w:type="dxa"/>
            <w:vAlign w:val="center"/>
          </w:tcPr>
          <w:p w14:paraId="50671A8B">
            <w:pPr>
              <w:jc w:val="center"/>
            </w:pPr>
            <w:r>
              <w:rPr>
                <w:rFonts w:ascii="宋体" w:hAnsi="宋体" w:eastAsia="宋体" w:cs="宋体"/>
                <w:b w:val="0"/>
                <w:i w:val="0"/>
                <w:color w:val="000000"/>
                <w:sz w:val="23"/>
              </w:rPr>
              <w:t>决算数</w:t>
            </w:r>
          </w:p>
        </w:tc>
      </w:tr>
      <w:tr w14:paraId="147B9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490A87">
            <w:pPr>
              <w:jc w:val="center"/>
            </w:pPr>
            <w:r>
              <w:rPr>
                <w:rFonts w:ascii="宋体" w:hAnsi="宋体" w:eastAsia="宋体" w:cs="宋体"/>
                <w:b w:val="0"/>
                <w:i w:val="0"/>
                <w:color w:val="000000"/>
                <w:sz w:val="23"/>
              </w:rPr>
              <w:t>合    计</w:t>
            </w:r>
          </w:p>
        </w:tc>
        <w:tc>
          <w:tcPr>
            <w:tcW w:w="3100" w:type="dxa"/>
            <w:vAlign w:val="center"/>
          </w:tcPr>
          <w:p w14:paraId="6F528ADB">
            <w:pPr>
              <w:jc w:val="right"/>
            </w:pPr>
            <w:r>
              <w:rPr>
                <w:rFonts w:ascii="宋体" w:hAnsi="宋体" w:eastAsia="宋体" w:cs="宋体"/>
                <w:b w:val="0"/>
                <w:i w:val="0"/>
                <w:color w:val="000000"/>
                <w:sz w:val="23"/>
              </w:rPr>
              <w:t>6.00</w:t>
            </w:r>
          </w:p>
        </w:tc>
        <w:tc>
          <w:tcPr>
            <w:tcW w:w="3092" w:type="dxa"/>
            <w:vAlign w:val="center"/>
          </w:tcPr>
          <w:p w14:paraId="33EE564D">
            <w:pPr>
              <w:jc w:val="right"/>
            </w:pPr>
            <w:r>
              <w:rPr>
                <w:rFonts w:ascii="宋体" w:hAnsi="宋体" w:eastAsia="宋体" w:cs="宋体"/>
                <w:b w:val="0"/>
                <w:i w:val="0"/>
                <w:color w:val="000000"/>
                <w:sz w:val="23"/>
              </w:rPr>
              <w:t>5.24</w:t>
            </w:r>
          </w:p>
        </w:tc>
      </w:tr>
      <w:tr w14:paraId="032DC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D673F5">
            <w:pPr>
              <w:jc w:val="left"/>
            </w:pPr>
            <w:r>
              <w:rPr>
                <w:rFonts w:ascii="宋体" w:hAnsi="宋体" w:eastAsia="宋体" w:cs="宋体"/>
                <w:b w:val="0"/>
                <w:i w:val="0"/>
                <w:color w:val="000000"/>
                <w:sz w:val="23"/>
              </w:rPr>
              <w:t>1、因公出国（境）费</w:t>
            </w:r>
          </w:p>
        </w:tc>
        <w:tc>
          <w:tcPr>
            <w:tcW w:w="3100" w:type="dxa"/>
            <w:vAlign w:val="center"/>
          </w:tcPr>
          <w:p w14:paraId="01EB8B3E"/>
        </w:tc>
        <w:tc>
          <w:tcPr>
            <w:tcW w:w="3092" w:type="dxa"/>
            <w:vAlign w:val="center"/>
          </w:tcPr>
          <w:p w14:paraId="0A678DE8"/>
        </w:tc>
      </w:tr>
      <w:tr w14:paraId="53558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52EF53">
            <w:pPr>
              <w:jc w:val="left"/>
            </w:pPr>
            <w:r>
              <w:rPr>
                <w:rFonts w:ascii="宋体" w:hAnsi="宋体" w:eastAsia="宋体" w:cs="宋体"/>
                <w:b w:val="0"/>
                <w:i w:val="0"/>
                <w:color w:val="000000"/>
                <w:sz w:val="23"/>
              </w:rPr>
              <w:t>2、公务接待费</w:t>
            </w:r>
          </w:p>
        </w:tc>
        <w:tc>
          <w:tcPr>
            <w:tcW w:w="3100" w:type="dxa"/>
            <w:vAlign w:val="center"/>
          </w:tcPr>
          <w:p w14:paraId="1E2C696B"/>
        </w:tc>
        <w:tc>
          <w:tcPr>
            <w:tcW w:w="3092" w:type="dxa"/>
            <w:vAlign w:val="center"/>
          </w:tcPr>
          <w:p w14:paraId="6356FFAD"/>
        </w:tc>
      </w:tr>
      <w:tr w14:paraId="5C8B5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F11A0C">
            <w:pPr>
              <w:jc w:val="left"/>
            </w:pPr>
            <w:r>
              <w:rPr>
                <w:rFonts w:ascii="宋体" w:hAnsi="宋体" w:eastAsia="宋体" w:cs="宋体"/>
                <w:b w:val="0"/>
                <w:i w:val="0"/>
                <w:color w:val="000000"/>
                <w:sz w:val="23"/>
              </w:rPr>
              <w:t>3、公务用车购置及运行费</w:t>
            </w:r>
          </w:p>
        </w:tc>
        <w:tc>
          <w:tcPr>
            <w:tcW w:w="3100" w:type="dxa"/>
            <w:vAlign w:val="center"/>
          </w:tcPr>
          <w:p w14:paraId="0AFD0805">
            <w:pPr>
              <w:jc w:val="right"/>
            </w:pPr>
            <w:r>
              <w:rPr>
                <w:rFonts w:ascii="宋体" w:hAnsi="宋体" w:eastAsia="宋体" w:cs="宋体"/>
                <w:b w:val="0"/>
                <w:i w:val="0"/>
                <w:color w:val="000000"/>
                <w:sz w:val="23"/>
              </w:rPr>
              <w:t>6.00</w:t>
            </w:r>
          </w:p>
        </w:tc>
        <w:tc>
          <w:tcPr>
            <w:tcW w:w="3092" w:type="dxa"/>
            <w:vAlign w:val="center"/>
          </w:tcPr>
          <w:p w14:paraId="2F3315E8">
            <w:pPr>
              <w:jc w:val="right"/>
            </w:pPr>
            <w:r>
              <w:rPr>
                <w:rFonts w:ascii="宋体" w:hAnsi="宋体" w:eastAsia="宋体" w:cs="宋体"/>
                <w:b w:val="0"/>
                <w:i w:val="0"/>
                <w:color w:val="000000"/>
                <w:sz w:val="23"/>
              </w:rPr>
              <w:t>5.24</w:t>
            </w:r>
          </w:p>
        </w:tc>
      </w:tr>
      <w:tr w14:paraId="3DA9C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F868A0">
            <w:pPr>
              <w:jc w:val="left"/>
            </w:pPr>
            <w:r>
              <w:rPr>
                <w:rFonts w:ascii="宋体" w:hAnsi="宋体" w:eastAsia="宋体" w:cs="宋体"/>
                <w:b w:val="0"/>
                <w:i w:val="0"/>
                <w:color w:val="000000"/>
                <w:sz w:val="23"/>
              </w:rPr>
              <w:t>其中:（1）公务用车运行维护费</w:t>
            </w:r>
          </w:p>
        </w:tc>
        <w:tc>
          <w:tcPr>
            <w:tcW w:w="3100" w:type="dxa"/>
            <w:vAlign w:val="center"/>
          </w:tcPr>
          <w:p w14:paraId="2FF86326">
            <w:pPr>
              <w:jc w:val="right"/>
            </w:pPr>
            <w:r>
              <w:rPr>
                <w:rFonts w:ascii="宋体" w:hAnsi="宋体" w:eastAsia="宋体" w:cs="宋体"/>
                <w:b w:val="0"/>
                <w:i w:val="0"/>
                <w:color w:val="000000"/>
                <w:sz w:val="23"/>
              </w:rPr>
              <w:t>6.00</w:t>
            </w:r>
          </w:p>
        </w:tc>
        <w:tc>
          <w:tcPr>
            <w:tcW w:w="3092" w:type="dxa"/>
            <w:vAlign w:val="center"/>
          </w:tcPr>
          <w:p w14:paraId="4A538ACC">
            <w:pPr>
              <w:jc w:val="right"/>
            </w:pPr>
            <w:r>
              <w:rPr>
                <w:rFonts w:ascii="宋体" w:hAnsi="宋体" w:eastAsia="宋体" w:cs="宋体"/>
                <w:b w:val="0"/>
                <w:i w:val="0"/>
                <w:color w:val="000000"/>
                <w:sz w:val="23"/>
              </w:rPr>
              <w:t>5.24</w:t>
            </w:r>
          </w:p>
        </w:tc>
      </w:tr>
      <w:tr w14:paraId="04A46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9697DB">
            <w:pPr>
              <w:jc w:val="left"/>
            </w:pPr>
            <w:r>
              <w:rPr>
                <w:rFonts w:ascii="宋体" w:hAnsi="宋体" w:eastAsia="宋体" w:cs="宋体"/>
                <w:b w:val="0"/>
                <w:i w:val="0"/>
                <w:color w:val="000000"/>
                <w:sz w:val="23"/>
              </w:rPr>
              <w:t xml:space="preserve">     （2）公务用车购置费</w:t>
            </w:r>
          </w:p>
        </w:tc>
        <w:tc>
          <w:tcPr>
            <w:tcW w:w="3100" w:type="dxa"/>
            <w:vAlign w:val="center"/>
          </w:tcPr>
          <w:p w14:paraId="695FBCC9"/>
        </w:tc>
        <w:tc>
          <w:tcPr>
            <w:tcW w:w="3092" w:type="dxa"/>
            <w:vAlign w:val="center"/>
          </w:tcPr>
          <w:p w14:paraId="2EF5AB91"/>
        </w:tc>
      </w:tr>
      <w:tr w14:paraId="2E74E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71F7970">
            <w:pPr>
              <w:jc w:val="left"/>
            </w:pPr>
            <w:r>
              <w:rPr>
                <w:rFonts w:ascii="宋体" w:hAnsi="宋体" w:eastAsia="宋体" w:cs="宋体"/>
                <w:b w:val="0"/>
                <w:i w:val="0"/>
                <w:color w:val="000000"/>
                <w:sz w:val="23"/>
              </w:rPr>
              <w:t>注：本表反映部门本年度财政拨款“三公”经费支出预决算情况。</w:t>
            </w:r>
          </w:p>
        </w:tc>
      </w:tr>
      <w:tr w14:paraId="5CED2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2B777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3B9A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65EEE3">
            <w:pPr>
              <w:jc w:val="left"/>
            </w:pPr>
            <w:r>
              <w:rPr>
                <w:rFonts w:ascii="宋体" w:hAnsi="宋体" w:eastAsia="宋体" w:cs="宋体"/>
                <w:b w:val="0"/>
                <w:i w:val="0"/>
                <w:color w:val="000000"/>
                <w:sz w:val="23"/>
              </w:rPr>
              <w:t xml:space="preserve">    本表金额转换成万元时，因四舍五入可能存在尾差。</w:t>
            </w:r>
          </w:p>
        </w:tc>
      </w:tr>
      <w:tr w14:paraId="0D46B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89D40F">
            <w:pPr>
              <w:jc w:val="left"/>
            </w:pPr>
            <w:r>
              <w:rPr>
                <w:rFonts w:ascii="宋体" w:hAnsi="宋体" w:eastAsia="宋体" w:cs="宋体"/>
                <w:b w:val="0"/>
                <w:i w:val="0"/>
                <w:color w:val="000000"/>
                <w:sz w:val="23"/>
              </w:rPr>
              <w:t xml:space="preserve">    如本表为空，则我部门本年度无此类资金收支余。</w:t>
            </w:r>
          </w:p>
        </w:tc>
      </w:tr>
    </w:tbl>
    <w:p w14:paraId="3D0C7EB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F6E11F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D076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C4603A1">
            <w:pPr>
              <w:jc w:val="right"/>
            </w:pPr>
            <w:r>
              <w:rPr>
                <w:rFonts w:ascii="宋体" w:hAnsi="宋体" w:eastAsia="宋体" w:cs="宋体"/>
                <w:sz w:val="20"/>
              </w:rPr>
              <w:t>公开08表</w:t>
            </w:r>
          </w:p>
        </w:tc>
      </w:tr>
      <w:tr w14:paraId="47488C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486A09">
            <w:pPr>
              <w:jc w:val="left"/>
            </w:pPr>
            <w:r>
              <w:rPr>
                <w:rFonts w:ascii="宋体" w:hAnsi="宋体" w:eastAsia="宋体" w:cs="宋体"/>
                <w:sz w:val="20"/>
              </w:rPr>
              <w:t>部门：辽宁省盘锦市盘山县高升街道办事处</w:t>
            </w:r>
          </w:p>
        </w:tc>
        <w:tc>
          <w:tcPr>
            <w:tcW w:w="2000" w:type="dxa"/>
          </w:tcPr>
          <w:p w14:paraId="779F12F4">
            <w:pPr>
              <w:jc w:val="center"/>
            </w:pPr>
            <w:r>
              <w:rPr>
                <w:rFonts w:ascii="宋体" w:hAnsi="宋体" w:eastAsia="宋体" w:cs="宋体"/>
                <w:sz w:val="20"/>
              </w:rPr>
              <w:t>2023年度</w:t>
            </w:r>
          </w:p>
        </w:tc>
        <w:tc>
          <w:tcPr>
            <w:tcW w:w="4386" w:type="dxa"/>
          </w:tcPr>
          <w:p w14:paraId="256FC204">
            <w:pPr>
              <w:jc w:val="right"/>
            </w:pPr>
            <w:r>
              <w:rPr>
                <w:rFonts w:ascii="宋体" w:hAnsi="宋体" w:eastAsia="宋体" w:cs="宋体"/>
                <w:sz w:val="20"/>
              </w:rPr>
              <w:t>金额单位：万元</w:t>
            </w:r>
          </w:p>
        </w:tc>
      </w:tr>
    </w:tbl>
    <w:p w14:paraId="14EC430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C08C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5D90285">
            <w:pPr>
              <w:jc w:val="center"/>
            </w:pPr>
            <w:r>
              <w:rPr>
                <w:rFonts w:ascii="宋体" w:hAnsi="宋体" w:eastAsia="宋体" w:cs="宋体"/>
                <w:b w:val="0"/>
                <w:i w:val="0"/>
                <w:color w:val="000000"/>
                <w:sz w:val="16"/>
              </w:rPr>
              <w:t>项目</w:t>
            </w:r>
          </w:p>
        </w:tc>
        <w:tc>
          <w:tcPr>
            <w:tcW w:w="1120" w:type="dxa"/>
            <w:vMerge w:val="restart"/>
            <w:vAlign w:val="center"/>
          </w:tcPr>
          <w:p w14:paraId="09A34EDB">
            <w:pPr>
              <w:jc w:val="center"/>
            </w:pPr>
            <w:r>
              <w:rPr>
                <w:rFonts w:ascii="宋体" w:hAnsi="宋体" w:eastAsia="宋体" w:cs="宋体"/>
                <w:b w:val="0"/>
                <w:i w:val="0"/>
                <w:color w:val="000000"/>
                <w:sz w:val="16"/>
              </w:rPr>
              <w:t>年初结转和结余</w:t>
            </w:r>
          </w:p>
        </w:tc>
        <w:tc>
          <w:tcPr>
            <w:tcW w:w="1120" w:type="dxa"/>
            <w:vMerge w:val="restart"/>
            <w:vAlign w:val="center"/>
          </w:tcPr>
          <w:p w14:paraId="36663477">
            <w:pPr>
              <w:jc w:val="center"/>
            </w:pPr>
            <w:r>
              <w:rPr>
                <w:rFonts w:ascii="宋体" w:hAnsi="宋体" w:eastAsia="宋体" w:cs="宋体"/>
                <w:b w:val="0"/>
                <w:i w:val="0"/>
                <w:color w:val="000000"/>
                <w:sz w:val="16"/>
              </w:rPr>
              <w:t>本年收入</w:t>
            </w:r>
          </w:p>
        </w:tc>
        <w:tc>
          <w:tcPr>
            <w:tcW w:w="3360" w:type="dxa"/>
            <w:gridSpan w:val="3"/>
            <w:vAlign w:val="center"/>
          </w:tcPr>
          <w:p w14:paraId="6491CABE">
            <w:pPr>
              <w:jc w:val="center"/>
            </w:pPr>
            <w:r>
              <w:rPr>
                <w:rFonts w:ascii="宋体" w:hAnsi="宋体" w:eastAsia="宋体" w:cs="宋体"/>
                <w:b w:val="0"/>
                <w:i w:val="0"/>
                <w:color w:val="000000"/>
                <w:sz w:val="16"/>
              </w:rPr>
              <w:t>本年支出</w:t>
            </w:r>
          </w:p>
        </w:tc>
        <w:tc>
          <w:tcPr>
            <w:tcW w:w="1112" w:type="dxa"/>
            <w:vMerge w:val="restart"/>
            <w:vAlign w:val="center"/>
          </w:tcPr>
          <w:p w14:paraId="6D60DC23">
            <w:pPr>
              <w:jc w:val="center"/>
            </w:pPr>
            <w:r>
              <w:rPr>
                <w:rFonts w:ascii="宋体" w:hAnsi="宋体" w:eastAsia="宋体" w:cs="宋体"/>
                <w:b w:val="0"/>
                <w:i w:val="0"/>
                <w:color w:val="000000"/>
                <w:sz w:val="16"/>
              </w:rPr>
              <w:t>年末结转和结余</w:t>
            </w:r>
          </w:p>
        </w:tc>
      </w:tr>
      <w:tr w14:paraId="0D812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5A42A9E">
            <w:pPr>
              <w:jc w:val="center"/>
            </w:pPr>
            <w:r>
              <w:rPr>
                <w:rFonts w:ascii="宋体" w:hAnsi="宋体" w:eastAsia="宋体" w:cs="宋体"/>
                <w:b w:val="0"/>
                <w:i w:val="0"/>
                <w:color w:val="000000"/>
                <w:sz w:val="16"/>
              </w:rPr>
              <w:t>功能分类科目编码</w:t>
            </w:r>
          </w:p>
        </w:tc>
        <w:tc>
          <w:tcPr>
            <w:tcW w:w="3340" w:type="dxa"/>
            <w:vMerge w:val="restart"/>
            <w:vAlign w:val="center"/>
          </w:tcPr>
          <w:p w14:paraId="13CBF239">
            <w:pPr>
              <w:jc w:val="center"/>
            </w:pPr>
            <w:r>
              <w:rPr>
                <w:rFonts w:ascii="宋体" w:hAnsi="宋体" w:eastAsia="宋体" w:cs="宋体"/>
                <w:b w:val="0"/>
                <w:i w:val="0"/>
                <w:color w:val="000000"/>
                <w:sz w:val="16"/>
              </w:rPr>
              <w:t>科目名称</w:t>
            </w:r>
          </w:p>
        </w:tc>
        <w:tc>
          <w:tcPr>
            <w:tcW w:w="1120" w:type="dxa"/>
            <w:vMerge w:val="continue"/>
            <w:vAlign w:val="center"/>
          </w:tcPr>
          <w:p w14:paraId="27C9158D"/>
        </w:tc>
        <w:tc>
          <w:tcPr>
            <w:tcW w:w="1120" w:type="dxa"/>
            <w:vMerge w:val="continue"/>
            <w:vAlign w:val="center"/>
          </w:tcPr>
          <w:p w14:paraId="7CAF6DC0"/>
        </w:tc>
        <w:tc>
          <w:tcPr>
            <w:tcW w:w="1120" w:type="dxa"/>
            <w:vMerge w:val="restart"/>
            <w:vAlign w:val="center"/>
          </w:tcPr>
          <w:p w14:paraId="3F0FF426">
            <w:pPr>
              <w:jc w:val="center"/>
            </w:pPr>
            <w:r>
              <w:rPr>
                <w:rFonts w:ascii="宋体" w:hAnsi="宋体" w:eastAsia="宋体" w:cs="宋体"/>
                <w:b w:val="0"/>
                <w:i w:val="0"/>
                <w:color w:val="000000"/>
                <w:sz w:val="16"/>
              </w:rPr>
              <w:t>小计</w:t>
            </w:r>
          </w:p>
        </w:tc>
        <w:tc>
          <w:tcPr>
            <w:tcW w:w="1120" w:type="dxa"/>
            <w:vMerge w:val="restart"/>
            <w:vAlign w:val="center"/>
          </w:tcPr>
          <w:p w14:paraId="3ABAE0A5">
            <w:pPr>
              <w:jc w:val="center"/>
            </w:pPr>
            <w:r>
              <w:rPr>
                <w:rFonts w:ascii="宋体" w:hAnsi="宋体" w:eastAsia="宋体" w:cs="宋体"/>
                <w:b w:val="0"/>
                <w:i w:val="0"/>
                <w:color w:val="000000"/>
                <w:sz w:val="16"/>
              </w:rPr>
              <w:t>基本支出</w:t>
            </w:r>
          </w:p>
        </w:tc>
        <w:tc>
          <w:tcPr>
            <w:tcW w:w="1120" w:type="dxa"/>
            <w:vMerge w:val="restart"/>
            <w:vAlign w:val="center"/>
          </w:tcPr>
          <w:p w14:paraId="7BD011F5">
            <w:pPr>
              <w:jc w:val="center"/>
            </w:pPr>
            <w:r>
              <w:rPr>
                <w:rFonts w:ascii="宋体" w:hAnsi="宋体" w:eastAsia="宋体" w:cs="宋体"/>
                <w:b w:val="0"/>
                <w:i w:val="0"/>
                <w:color w:val="000000"/>
                <w:sz w:val="16"/>
              </w:rPr>
              <w:t>项目支出</w:t>
            </w:r>
          </w:p>
        </w:tc>
        <w:tc>
          <w:tcPr>
            <w:tcW w:w="1112" w:type="dxa"/>
            <w:vMerge w:val="continue"/>
            <w:vAlign w:val="center"/>
          </w:tcPr>
          <w:p w14:paraId="55B64EC3"/>
        </w:tc>
      </w:tr>
      <w:tr w14:paraId="1A460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8BF91C5"/>
        </w:tc>
        <w:tc>
          <w:tcPr>
            <w:tcW w:w="3340" w:type="dxa"/>
            <w:vMerge w:val="continue"/>
            <w:vAlign w:val="center"/>
          </w:tcPr>
          <w:p w14:paraId="07EF37A3"/>
        </w:tc>
        <w:tc>
          <w:tcPr>
            <w:tcW w:w="1120" w:type="dxa"/>
            <w:vMerge w:val="continue"/>
            <w:vAlign w:val="center"/>
          </w:tcPr>
          <w:p w14:paraId="0E150A3E"/>
        </w:tc>
        <w:tc>
          <w:tcPr>
            <w:tcW w:w="1120" w:type="dxa"/>
            <w:vMerge w:val="continue"/>
            <w:vAlign w:val="center"/>
          </w:tcPr>
          <w:p w14:paraId="3DD3CD84"/>
        </w:tc>
        <w:tc>
          <w:tcPr>
            <w:tcW w:w="1120" w:type="dxa"/>
            <w:vMerge w:val="continue"/>
            <w:vAlign w:val="center"/>
          </w:tcPr>
          <w:p w14:paraId="0E4FC79D"/>
        </w:tc>
        <w:tc>
          <w:tcPr>
            <w:tcW w:w="1120" w:type="dxa"/>
            <w:vMerge w:val="continue"/>
            <w:vAlign w:val="center"/>
          </w:tcPr>
          <w:p w14:paraId="735F7E01"/>
        </w:tc>
        <w:tc>
          <w:tcPr>
            <w:tcW w:w="1120" w:type="dxa"/>
            <w:vMerge w:val="continue"/>
            <w:vAlign w:val="center"/>
          </w:tcPr>
          <w:p w14:paraId="5812AF3F"/>
        </w:tc>
        <w:tc>
          <w:tcPr>
            <w:tcW w:w="1112" w:type="dxa"/>
            <w:vMerge w:val="continue"/>
            <w:vAlign w:val="center"/>
          </w:tcPr>
          <w:p w14:paraId="74ADC9BD"/>
        </w:tc>
      </w:tr>
      <w:tr w14:paraId="6A66E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75EB74E"/>
        </w:tc>
        <w:tc>
          <w:tcPr>
            <w:tcW w:w="3340" w:type="dxa"/>
            <w:vMerge w:val="continue"/>
            <w:vAlign w:val="center"/>
          </w:tcPr>
          <w:p w14:paraId="268B2956"/>
        </w:tc>
        <w:tc>
          <w:tcPr>
            <w:tcW w:w="1120" w:type="dxa"/>
            <w:vMerge w:val="continue"/>
            <w:vAlign w:val="center"/>
          </w:tcPr>
          <w:p w14:paraId="4A4A339E"/>
        </w:tc>
        <w:tc>
          <w:tcPr>
            <w:tcW w:w="1120" w:type="dxa"/>
            <w:vMerge w:val="continue"/>
            <w:vAlign w:val="center"/>
          </w:tcPr>
          <w:p w14:paraId="3641792A"/>
        </w:tc>
        <w:tc>
          <w:tcPr>
            <w:tcW w:w="1120" w:type="dxa"/>
            <w:vMerge w:val="continue"/>
            <w:vAlign w:val="center"/>
          </w:tcPr>
          <w:p w14:paraId="7FE01466"/>
        </w:tc>
        <w:tc>
          <w:tcPr>
            <w:tcW w:w="1120" w:type="dxa"/>
            <w:vMerge w:val="continue"/>
            <w:vAlign w:val="center"/>
          </w:tcPr>
          <w:p w14:paraId="30D97D42"/>
        </w:tc>
        <w:tc>
          <w:tcPr>
            <w:tcW w:w="1120" w:type="dxa"/>
            <w:vMerge w:val="continue"/>
            <w:vAlign w:val="center"/>
          </w:tcPr>
          <w:p w14:paraId="03754AB8"/>
        </w:tc>
        <w:tc>
          <w:tcPr>
            <w:tcW w:w="1112" w:type="dxa"/>
            <w:vMerge w:val="continue"/>
            <w:vAlign w:val="center"/>
          </w:tcPr>
          <w:p w14:paraId="63BE8396"/>
        </w:tc>
      </w:tr>
      <w:tr w14:paraId="153B3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53FEA12A">
            <w:pPr>
              <w:jc w:val="center"/>
            </w:pPr>
            <w:r>
              <w:rPr>
                <w:rFonts w:ascii="宋体" w:hAnsi="宋体" w:eastAsia="宋体" w:cs="宋体"/>
                <w:b w:val="0"/>
                <w:i w:val="0"/>
                <w:color w:val="000000"/>
                <w:sz w:val="16"/>
              </w:rPr>
              <w:t>栏次</w:t>
            </w:r>
          </w:p>
        </w:tc>
        <w:tc>
          <w:tcPr>
            <w:tcW w:w="1120" w:type="dxa"/>
            <w:vAlign w:val="center"/>
          </w:tcPr>
          <w:p w14:paraId="31CDB120">
            <w:pPr>
              <w:jc w:val="center"/>
            </w:pPr>
            <w:r>
              <w:rPr>
                <w:rFonts w:ascii="宋体" w:hAnsi="宋体" w:eastAsia="宋体" w:cs="宋体"/>
                <w:b w:val="0"/>
                <w:i w:val="0"/>
                <w:color w:val="000000"/>
                <w:sz w:val="16"/>
              </w:rPr>
              <w:t>1</w:t>
            </w:r>
          </w:p>
        </w:tc>
        <w:tc>
          <w:tcPr>
            <w:tcW w:w="1120" w:type="dxa"/>
            <w:vAlign w:val="center"/>
          </w:tcPr>
          <w:p w14:paraId="7983101D">
            <w:pPr>
              <w:jc w:val="center"/>
            </w:pPr>
            <w:r>
              <w:rPr>
                <w:rFonts w:ascii="宋体" w:hAnsi="宋体" w:eastAsia="宋体" w:cs="宋体"/>
                <w:b w:val="0"/>
                <w:i w:val="0"/>
                <w:color w:val="000000"/>
                <w:sz w:val="16"/>
              </w:rPr>
              <w:t>2</w:t>
            </w:r>
          </w:p>
        </w:tc>
        <w:tc>
          <w:tcPr>
            <w:tcW w:w="1120" w:type="dxa"/>
            <w:vAlign w:val="center"/>
          </w:tcPr>
          <w:p w14:paraId="70B4902C">
            <w:pPr>
              <w:jc w:val="center"/>
            </w:pPr>
            <w:r>
              <w:rPr>
                <w:rFonts w:ascii="宋体" w:hAnsi="宋体" w:eastAsia="宋体" w:cs="宋体"/>
                <w:b w:val="0"/>
                <w:i w:val="0"/>
                <w:color w:val="000000"/>
                <w:sz w:val="16"/>
              </w:rPr>
              <w:t>3</w:t>
            </w:r>
          </w:p>
        </w:tc>
        <w:tc>
          <w:tcPr>
            <w:tcW w:w="1120" w:type="dxa"/>
            <w:vAlign w:val="center"/>
          </w:tcPr>
          <w:p w14:paraId="672E981F">
            <w:pPr>
              <w:jc w:val="center"/>
            </w:pPr>
            <w:r>
              <w:rPr>
                <w:rFonts w:ascii="宋体" w:hAnsi="宋体" w:eastAsia="宋体" w:cs="宋体"/>
                <w:b w:val="0"/>
                <w:i w:val="0"/>
                <w:color w:val="000000"/>
                <w:sz w:val="16"/>
              </w:rPr>
              <w:t>4</w:t>
            </w:r>
          </w:p>
        </w:tc>
        <w:tc>
          <w:tcPr>
            <w:tcW w:w="1120" w:type="dxa"/>
            <w:vAlign w:val="center"/>
          </w:tcPr>
          <w:p w14:paraId="1C15DEBA">
            <w:pPr>
              <w:jc w:val="center"/>
            </w:pPr>
            <w:r>
              <w:rPr>
                <w:rFonts w:ascii="宋体" w:hAnsi="宋体" w:eastAsia="宋体" w:cs="宋体"/>
                <w:b w:val="0"/>
                <w:i w:val="0"/>
                <w:color w:val="000000"/>
                <w:sz w:val="16"/>
              </w:rPr>
              <w:t>5</w:t>
            </w:r>
          </w:p>
        </w:tc>
        <w:tc>
          <w:tcPr>
            <w:tcW w:w="1112" w:type="dxa"/>
            <w:vAlign w:val="center"/>
          </w:tcPr>
          <w:p w14:paraId="4ED185B3">
            <w:pPr>
              <w:jc w:val="center"/>
            </w:pPr>
            <w:r>
              <w:rPr>
                <w:rFonts w:ascii="宋体" w:hAnsi="宋体" w:eastAsia="宋体" w:cs="宋体"/>
                <w:b w:val="0"/>
                <w:i w:val="0"/>
                <w:color w:val="000000"/>
                <w:sz w:val="16"/>
              </w:rPr>
              <w:t>6</w:t>
            </w:r>
          </w:p>
        </w:tc>
      </w:tr>
      <w:tr w14:paraId="07DE2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62B1670F">
            <w:pPr>
              <w:jc w:val="center"/>
            </w:pPr>
            <w:r>
              <w:rPr>
                <w:rFonts w:ascii="宋体" w:hAnsi="宋体" w:eastAsia="宋体" w:cs="宋体"/>
                <w:b w:val="0"/>
                <w:i w:val="0"/>
                <w:color w:val="000000"/>
                <w:sz w:val="16"/>
              </w:rPr>
              <w:t>合计</w:t>
            </w:r>
          </w:p>
        </w:tc>
        <w:tc>
          <w:tcPr>
            <w:tcW w:w="1120" w:type="dxa"/>
            <w:vAlign w:val="center"/>
          </w:tcPr>
          <w:p w14:paraId="00B11C21"/>
        </w:tc>
        <w:tc>
          <w:tcPr>
            <w:tcW w:w="1120" w:type="dxa"/>
            <w:vAlign w:val="center"/>
          </w:tcPr>
          <w:p w14:paraId="747C547C"/>
        </w:tc>
        <w:tc>
          <w:tcPr>
            <w:tcW w:w="1120" w:type="dxa"/>
            <w:vAlign w:val="center"/>
          </w:tcPr>
          <w:p w14:paraId="4157EB29"/>
        </w:tc>
        <w:tc>
          <w:tcPr>
            <w:tcW w:w="1120" w:type="dxa"/>
            <w:vAlign w:val="center"/>
          </w:tcPr>
          <w:p w14:paraId="03A80688"/>
        </w:tc>
        <w:tc>
          <w:tcPr>
            <w:tcW w:w="1120" w:type="dxa"/>
            <w:vAlign w:val="center"/>
          </w:tcPr>
          <w:p w14:paraId="03065110"/>
        </w:tc>
        <w:tc>
          <w:tcPr>
            <w:tcW w:w="1112" w:type="dxa"/>
            <w:vAlign w:val="center"/>
          </w:tcPr>
          <w:p w14:paraId="06CAE905"/>
        </w:tc>
      </w:tr>
      <w:tr w14:paraId="3CC14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0A7D97A2"/>
        </w:tc>
        <w:tc>
          <w:tcPr>
            <w:tcW w:w="3340" w:type="dxa"/>
            <w:vAlign w:val="center"/>
          </w:tcPr>
          <w:p w14:paraId="534C3F5F"/>
        </w:tc>
        <w:tc>
          <w:tcPr>
            <w:tcW w:w="1120" w:type="dxa"/>
            <w:vAlign w:val="center"/>
          </w:tcPr>
          <w:p w14:paraId="3C166A3A"/>
        </w:tc>
        <w:tc>
          <w:tcPr>
            <w:tcW w:w="1120" w:type="dxa"/>
            <w:vAlign w:val="center"/>
          </w:tcPr>
          <w:p w14:paraId="0EA222F2"/>
        </w:tc>
        <w:tc>
          <w:tcPr>
            <w:tcW w:w="1120" w:type="dxa"/>
            <w:vAlign w:val="center"/>
          </w:tcPr>
          <w:p w14:paraId="2067D3A8"/>
        </w:tc>
        <w:tc>
          <w:tcPr>
            <w:tcW w:w="1120" w:type="dxa"/>
            <w:vAlign w:val="center"/>
          </w:tcPr>
          <w:p w14:paraId="45A1F413"/>
        </w:tc>
        <w:tc>
          <w:tcPr>
            <w:tcW w:w="1120" w:type="dxa"/>
            <w:vAlign w:val="center"/>
          </w:tcPr>
          <w:p w14:paraId="3175F42E"/>
        </w:tc>
        <w:tc>
          <w:tcPr>
            <w:tcW w:w="1112" w:type="dxa"/>
            <w:vAlign w:val="center"/>
          </w:tcPr>
          <w:p w14:paraId="0B9DA52B"/>
        </w:tc>
      </w:tr>
      <w:tr w14:paraId="729B2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B62B2A4">
            <w:pPr>
              <w:jc w:val="left"/>
            </w:pPr>
            <w:r>
              <w:rPr>
                <w:rFonts w:ascii="宋体" w:hAnsi="宋体" w:eastAsia="宋体" w:cs="宋体"/>
                <w:b w:val="0"/>
                <w:i w:val="0"/>
                <w:color w:val="000000"/>
                <w:sz w:val="16"/>
              </w:rPr>
              <w:t>注：本表反映部门本年度政府性基金预算财政拨款收入、支出及结转和结余情况。</w:t>
            </w:r>
          </w:p>
        </w:tc>
      </w:tr>
      <w:tr w14:paraId="39B3D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D37918">
            <w:pPr>
              <w:jc w:val="left"/>
            </w:pPr>
            <w:r>
              <w:rPr>
                <w:rFonts w:ascii="宋体" w:hAnsi="宋体" w:eastAsia="宋体" w:cs="宋体"/>
                <w:b w:val="0"/>
                <w:i w:val="0"/>
                <w:color w:val="000000"/>
                <w:sz w:val="16"/>
              </w:rPr>
              <w:t xml:space="preserve">    本表金额转换成万元时，因四舍五入可能存在尾差。</w:t>
            </w:r>
          </w:p>
        </w:tc>
      </w:tr>
      <w:tr w14:paraId="7FFAB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2BDE3B">
            <w:pPr>
              <w:jc w:val="left"/>
            </w:pPr>
            <w:r>
              <w:rPr>
                <w:rFonts w:ascii="宋体" w:hAnsi="宋体" w:eastAsia="宋体" w:cs="宋体"/>
                <w:b w:val="0"/>
                <w:i w:val="0"/>
                <w:color w:val="000000"/>
                <w:sz w:val="16"/>
              </w:rPr>
              <w:t xml:space="preserve">    如本表为空，则我部门本年度无此类资金收支余。</w:t>
            </w:r>
          </w:p>
        </w:tc>
      </w:tr>
    </w:tbl>
    <w:p w14:paraId="08BBE8D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7A6CF4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FC31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C20FFEE">
            <w:pPr>
              <w:jc w:val="right"/>
            </w:pPr>
            <w:r>
              <w:rPr>
                <w:rFonts w:ascii="宋体" w:hAnsi="宋体" w:eastAsia="宋体" w:cs="宋体"/>
                <w:sz w:val="20"/>
              </w:rPr>
              <w:t>公开09表</w:t>
            </w:r>
          </w:p>
        </w:tc>
      </w:tr>
      <w:tr w14:paraId="537D41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BCF00E">
            <w:pPr>
              <w:jc w:val="left"/>
            </w:pPr>
            <w:r>
              <w:rPr>
                <w:rFonts w:ascii="宋体" w:hAnsi="宋体" w:eastAsia="宋体" w:cs="宋体"/>
                <w:sz w:val="20"/>
              </w:rPr>
              <w:t>部门：辽宁省盘锦市盘山县高升街道办事处</w:t>
            </w:r>
          </w:p>
        </w:tc>
        <w:tc>
          <w:tcPr>
            <w:tcW w:w="2000" w:type="dxa"/>
          </w:tcPr>
          <w:p w14:paraId="7286486D">
            <w:pPr>
              <w:jc w:val="center"/>
            </w:pPr>
            <w:r>
              <w:rPr>
                <w:rFonts w:ascii="宋体" w:hAnsi="宋体" w:eastAsia="宋体" w:cs="宋体"/>
                <w:sz w:val="20"/>
              </w:rPr>
              <w:t>2023年度</w:t>
            </w:r>
          </w:p>
        </w:tc>
        <w:tc>
          <w:tcPr>
            <w:tcW w:w="4386" w:type="dxa"/>
          </w:tcPr>
          <w:p w14:paraId="4E4F727A">
            <w:pPr>
              <w:jc w:val="right"/>
            </w:pPr>
            <w:r>
              <w:rPr>
                <w:rFonts w:ascii="宋体" w:hAnsi="宋体" w:eastAsia="宋体" w:cs="宋体"/>
                <w:sz w:val="20"/>
              </w:rPr>
              <w:t>金额单位：万元</w:t>
            </w:r>
          </w:p>
        </w:tc>
      </w:tr>
    </w:tbl>
    <w:p w14:paraId="3F6E151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172C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78E5C0C">
            <w:pPr>
              <w:jc w:val="center"/>
            </w:pPr>
            <w:r>
              <w:rPr>
                <w:rFonts w:ascii="宋体" w:hAnsi="宋体" w:eastAsia="宋体" w:cs="宋体"/>
                <w:b w:val="0"/>
                <w:i w:val="0"/>
                <w:color w:val="000000"/>
                <w:sz w:val="23"/>
              </w:rPr>
              <w:t>项目</w:t>
            </w:r>
          </w:p>
        </w:tc>
        <w:tc>
          <w:tcPr>
            <w:tcW w:w="5432" w:type="dxa"/>
            <w:gridSpan w:val="3"/>
            <w:vAlign w:val="center"/>
          </w:tcPr>
          <w:p w14:paraId="6F756266">
            <w:pPr>
              <w:jc w:val="center"/>
            </w:pPr>
            <w:r>
              <w:rPr>
                <w:rFonts w:ascii="宋体" w:hAnsi="宋体" w:eastAsia="宋体" w:cs="宋体"/>
                <w:b w:val="0"/>
                <w:i w:val="0"/>
                <w:color w:val="000000"/>
                <w:sz w:val="23"/>
              </w:rPr>
              <w:t>本年支出</w:t>
            </w:r>
          </w:p>
        </w:tc>
      </w:tr>
      <w:tr w14:paraId="689D6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595AC41A">
            <w:pPr>
              <w:jc w:val="center"/>
            </w:pPr>
            <w:r>
              <w:rPr>
                <w:rFonts w:ascii="宋体" w:hAnsi="宋体" w:eastAsia="宋体" w:cs="宋体"/>
                <w:b w:val="0"/>
                <w:i w:val="0"/>
                <w:color w:val="000000"/>
                <w:sz w:val="23"/>
              </w:rPr>
              <w:t>功能分类科目编码</w:t>
            </w:r>
          </w:p>
        </w:tc>
        <w:tc>
          <w:tcPr>
            <w:tcW w:w="4260" w:type="dxa"/>
            <w:vMerge w:val="restart"/>
            <w:vAlign w:val="center"/>
          </w:tcPr>
          <w:p w14:paraId="4A0D1B3F">
            <w:pPr>
              <w:jc w:val="center"/>
            </w:pPr>
            <w:r>
              <w:rPr>
                <w:rFonts w:ascii="宋体" w:hAnsi="宋体" w:eastAsia="宋体" w:cs="宋体"/>
                <w:b w:val="0"/>
                <w:i w:val="0"/>
                <w:color w:val="000000"/>
                <w:sz w:val="23"/>
              </w:rPr>
              <w:t>科目名称</w:t>
            </w:r>
          </w:p>
        </w:tc>
        <w:tc>
          <w:tcPr>
            <w:tcW w:w="1820" w:type="dxa"/>
            <w:vMerge w:val="restart"/>
            <w:vAlign w:val="center"/>
          </w:tcPr>
          <w:p w14:paraId="79B65029">
            <w:pPr>
              <w:jc w:val="center"/>
            </w:pPr>
            <w:r>
              <w:rPr>
                <w:rFonts w:ascii="宋体" w:hAnsi="宋体" w:eastAsia="宋体" w:cs="宋体"/>
                <w:b w:val="0"/>
                <w:i w:val="0"/>
                <w:color w:val="000000"/>
                <w:sz w:val="23"/>
              </w:rPr>
              <w:t>合计</w:t>
            </w:r>
          </w:p>
        </w:tc>
        <w:tc>
          <w:tcPr>
            <w:tcW w:w="1820" w:type="dxa"/>
            <w:vMerge w:val="restart"/>
            <w:vAlign w:val="center"/>
          </w:tcPr>
          <w:p w14:paraId="27DA0E95">
            <w:pPr>
              <w:jc w:val="center"/>
            </w:pPr>
            <w:r>
              <w:rPr>
                <w:rFonts w:ascii="宋体" w:hAnsi="宋体" w:eastAsia="宋体" w:cs="宋体"/>
                <w:b w:val="0"/>
                <w:i w:val="0"/>
                <w:color w:val="000000"/>
                <w:sz w:val="23"/>
              </w:rPr>
              <w:t>基本支出</w:t>
            </w:r>
          </w:p>
        </w:tc>
        <w:tc>
          <w:tcPr>
            <w:tcW w:w="1792" w:type="dxa"/>
            <w:vMerge w:val="restart"/>
            <w:vAlign w:val="center"/>
          </w:tcPr>
          <w:p w14:paraId="6C7261AA">
            <w:pPr>
              <w:jc w:val="center"/>
            </w:pPr>
            <w:r>
              <w:rPr>
                <w:rFonts w:ascii="宋体" w:hAnsi="宋体" w:eastAsia="宋体" w:cs="宋体"/>
                <w:b w:val="0"/>
                <w:i w:val="0"/>
                <w:color w:val="000000"/>
                <w:sz w:val="23"/>
              </w:rPr>
              <w:t>项目支出</w:t>
            </w:r>
          </w:p>
        </w:tc>
      </w:tr>
      <w:tr w14:paraId="244E3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15EA6ADC"/>
        </w:tc>
        <w:tc>
          <w:tcPr>
            <w:tcW w:w="4260" w:type="dxa"/>
            <w:vMerge w:val="continue"/>
            <w:vAlign w:val="center"/>
          </w:tcPr>
          <w:p w14:paraId="779E1AEF"/>
        </w:tc>
        <w:tc>
          <w:tcPr>
            <w:tcW w:w="1820" w:type="dxa"/>
            <w:vMerge w:val="continue"/>
            <w:vAlign w:val="center"/>
          </w:tcPr>
          <w:p w14:paraId="288FBDE9"/>
        </w:tc>
        <w:tc>
          <w:tcPr>
            <w:tcW w:w="1820" w:type="dxa"/>
            <w:vMerge w:val="continue"/>
            <w:vAlign w:val="center"/>
          </w:tcPr>
          <w:p w14:paraId="46059304"/>
        </w:tc>
        <w:tc>
          <w:tcPr>
            <w:tcW w:w="1792" w:type="dxa"/>
            <w:vMerge w:val="continue"/>
            <w:vAlign w:val="center"/>
          </w:tcPr>
          <w:p w14:paraId="1591C828"/>
        </w:tc>
      </w:tr>
      <w:tr w14:paraId="62A42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072BAD9"/>
        </w:tc>
        <w:tc>
          <w:tcPr>
            <w:tcW w:w="4260" w:type="dxa"/>
            <w:vMerge w:val="continue"/>
            <w:vAlign w:val="center"/>
          </w:tcPr>
          <w:p w14:paraId="39A50F4F"/>
        </w:tc>
        <w:tc>
          <w:tcPr>
            <w:tcW w:w="1820" w:type="dxa"/>
            <w:vMerge w:val="continue"/>
            <w:vAlign w:val="center"/>
          </w:tcPr>
          <w:p w14:paraId="13540B1C"/>
        </w:tc>
        <w:tc>
          <w:tcPr>
            <w:tcW w:w="1820" w:type="dxa"/>
            <w:vMerge w:val="continue"/>
            <w:vAlign w:val="center"/>
          </w:tcPr>
          <w:p w14:paraId="13A311FD"/>
        </w:tc>
        <w:tc>
          <w:tcPr>
            <w:tcW w:w="1792" w:type="dxa"/>
            <w:vMerge w:val="continue"/>
            <w:vAlign w:val="center"/>
          </w:tcPr>
          <w:p w14:paraId="281E9A91"/>
        </w:tc>
      </w:tr>
      <w:tr w14:paraId="175A1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F33F049">
            <w:pPr>
              <w:jc w:val="center"/>
            </w:pPr>
            <w:r>
              <w:rPr>
                <w:rFonts w:ascii="宋体" w:hAnsi="宋体" w:eastAsia="宋体" w:cs="宋体"/>
                <w:b w:val="0"/>
                <w:i w:val="0"/>
                <w:color w:val="000000"/>
                <w:sz w:val="23"/>
              </w:rPr>
              <w:t>栏次</w:t>
            </w:r>
          </w:p>
        </w:tc>
        <w:tc>
          <w:tcPr>
            <w:tcW w:w="1820" w:type="dxa"/>
            <w:vAlign w:val="center"/>
          </w:tcPr>
          <w:p w14:paraId="01F133D3">
            <w:pPr>
              <w:jc w:val="center"/>
            </w:pPr>
            <w:r>
              <w:rPr>
                <w:rFonts w:ascii="宋体" w:hAnsi="宋体" w:eastAsia="宋体" w:cs="宋体"/>
                <w:b w:val="0"/>
                <w:i w:val="0"/>
                <w:color w:val="000000"/>
                <w:sz w:val="23"/>
              </w:rPr>
              <w:t>1</w:t>
            </w:r>
          </w:p>
        </w:tc>
        <w:tc>
          <w:tcPr>
            <w:tcW w:w="1820" w:type="dxa"/>
            <w:vAlign w:val="center"/>
          </w:tcPr>
          <w:p w14:paraId="4DEC0589">
            <w:pPr>
              <w:jc w:val="center"/>
            </w:pPr>
            <w:r>
              <w:rPr>
                <w:rFonts w:ascii="宋体" w:hAnsi="宋体" w:eastAsia="宋体" w:cs="宋体"/>
                <w:b w:val="0"/>
                <w:i w:val="0"/>
                <w:color w:val="000000"/>
                <w:sz w:val="23"/>
              </w:rPr>
              <w:t>2</w:t>
            </w:r>
          </w:p>
        </w:tc>
        <w:tc>
          <w:tcPr>
            <w:tcW w:w="1792" w:type="dxa"/>
            <w:vAlign w:val="center"/>
          </w:tcPr>
          <w:p w14:paraId="1494BEA0">
            <w:pPr>
              <w:jc w:val="center"/>
            </w:pPr>
            <w:r>
              <w:rPr>
                <w:rFonts w:ascii="宋体" w:hAnsi="宋体" w:eastAsia="宋体" w:cs="宋体"/>
                <w:b w:val="0"/>
                <w:i w:val="0"/>
                <w:color w:val="000000"/>
                <w:sz w:val="23"/>
              </w:rPr>
              <w:t>3</w:t>
            </w:r>
          </w:p>
        </w:tc>
      </w:tr>
      <w:tr w14:paraId="5C292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29754C3">
            <w:pPr>
              <w:jc w:val="center"/>
            </w:pPr>
            <w:r>
              <w:rPr>
                <w:rFonts w:ascii="宋体" w:hAnsi="宋体" w:eastAsia="宋体" w:cs="宋体"/>
                <w:b w:val="0"/>
                <w:i w:val="0"/>
                <w:color w:val="000000"/>
                <w:sz w:val="23"/>
              </w:rPr>
              <w:t>合计</w:t>
            </w:r>
          </w:p>
        </w:tc>
        <w:tc>
          <w:tcPr>
            <w:tcW w:w="1820" w:type="dxa"/>
            <w:vAlign w:val="center"/>
          </w:tcPr>
          <w:p w14:paraId="0CC31F0A">
            <w:pPr>
              <w:jc w:val="right"/>
            </w:pPr>
            <w:r>
              <w:rPr>
                <w:rFonts w:ascii="宋体" w:hAnsi="宋体" w:eastAsia="宋体" w:cs="宋体"/>
                <w:b/>
                <w:i w:val="0"/>
                <w:color w:val="000000"/>
                <w:sz w:val="23"/>
              </w:rPr>
              <w:t>2.50</w:t>
            </w:r>
          </w:p>
        </w:tc>
        <w:tc>
          <w:tcPr>
            <w:tcW w:w="1820" w:type="dxa"/>
            <w:vAlign w:val="center"/>
          </w:tcPr>
          <w:p w14:paraId="614D8377"/>
        </w:tc>
        <w:tc>
          <w:tcPr>
            <w:tcW w:w="1792" w:type="dxa"/>
            <w:vAlign w:val="center"/>
          </w:tcPr>
          <w:p w14:paraId="16F93519">
            <w:pPr>
              <w:jc w:val="right"/>
            </w:pPr>
            <w:r>
              <w:rPr>
                <w:rFonts w:ascii="宋体" w:hAnsi="宋体" w:eastAsia="宋体" w:cs="宋体"/>
                <w:b/>
                <w:i w:val="0"/>
                <w:color w:val="000000"/>
                <w:sz w:val="23"/>
              </w:rPr>
              <w:t>2.50</w:t>
            </w:r>
          </w:p>
        </w:tc>
      </w:tr>
      <w:tr w14:paraId="4DD64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29B4FB21">
            <w:pPr>
              <w:jc w:val="left"/>
            </w:pPr>
            <w:r>
              <w:rPr>
                <w:rFonts w:ascii="宋体" w:hAnsi="宋体" w:eastAsia="宋体" w:cs="宋体"/>
                <w:b w:val="0"/>
                <w:i w:val="0"/>
                <w:color w:val="000000"/>
                <w:sz w:val="23"/>
              </w:rPr>
              <w:t>223</w:t>
            </w:r>
          </w:p>
        </w:tc>
        <w:tc>
          <w:tcPr>
            <w:tcW w:w="4260" w:type="dxa"/>
            <w:vAlign w:val="center"/>
          </w:tcPr>
          <w:p w14:paraId="5804C5A4">
            <w:pPr>
              <w:jc w:val="left"/>
            </w:pPr>
            <w:r>
              <w:rPr>
                <w:rFonts w:ascii="宋体" w:hAnsi="宋体" w:eastAsia="宋体" w:cs="宋体"/>
                <w:b w:val="0"/>
                <w:i w:val="0"/>
                <w:color w:val="000000"/>
                <w:sz w:val="23"/>
              </w:rPr>
              <w:t>国有资本经营预算支出</w:t>
            </w:r>
          </w:p>
        </w:tc>
        <w:tc>
          <w:tcPr>
            <w:tcW w:w="1820" w:type="dxa"/>
            <w:vAlign w:val="center"/>
          </w:tcPr>
          <w:p w14:paraId="25703A23">
            <w:pPr>
              <w:jc w:val="right"/>
            </w:pPr>
            <w:r>
              <w:rPr>
                <w:rFonts w:ascii="宋体" w:hAnsi="宋体" w:eastAsia="宋体" w:cs="宋体"/>
                <w:b w:val="0"/>
                <w:i w:val="0"/>
                <w:color w:val="000000"/>
                <w:sz w:val="23"/>
              </w:rPr>
              <w:t>2.50</w:t>
            </w:r>
          </w:p>
        </w:tc>
        <w:tc>
          <w:tcPr>
            <w:tcW w:w="1820" w:type="dxa"/>
            <w:vAlign w:val="center"/>
          </w:tcPr>
          <w:p w14:paraId="676CB022"/>
        </w:tc>
        <w:tc>
          <w:tcPr>
            <w:tcW w:w="1792" w:type="dxa"/>
            <w:vAlign w:val="center"/>
          </w:tcPr>
          <w:p w14:paraId="01B41468">
            <w:pPr>
              <w:jc w:val="right"/>
            </w:pPr>
            <w:r>
              <w:rPr>
                <w:rFonts w:ascii="宋体" w:hAnsi="宋体" w:eastAsia="宋体" w:cs="宋体"/>
                <w:b w:val="0"/>
                <w:i w:val="0"/>
                <w:color w:val="000000"/>
                <w:sz w:val="23"/>
              </w:rPr>
              <w:t>2.50</w:t>
            </w:r>
          </w:p>
        </w:tc>
      </w:tr>
      <w:tr w14:paraId="6E8E6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2F3FA1C7">
            <w:pPr>
              <w:jc w:val="left"/>
            </w:pPr>
            <w:r>
              <w:rPr>
                <w:rFonts w:ascii="宋体" w:hAnsi="宋体" w:eastAsia="宋体" w:cs="宋体"/>
                <w:b w:val="0"/>
                <w:i w:val="0"/>
                <w:color w:val="000000"/>
                <w:sz w:val="23"/>
              </w:rPr>
              <w:t>22301</w:t>
            </w:r>
          </w:p>
        </w:tc>
        <w:tc>
          <w:tcPr>
            <w:tcW w:w="4260" w:type="dxa"/>
            <w:vAlign w:val="center"/>
          </w:tcPr>
          <w:p w14:paraId="60E3ADF8">
            <w:pPr>
              <w:jc w:val="left"/>
            </w:pPr>
            <w:r>
              <w:rPr>
                <w:rFonts w:ascii="宋体" w:hAnsi="宋体" w:eastAsia="宋体" w:cs="宋体"/>
                <w:b w:val="0"/>
                <w:i w:val="0"/>
                <w:color w:val="000000"/>
                <w:sz w:val="23"/>
              </w:rPr>
              <w:t>解决历史遗留问题及改革成本支出</w:t>
            </w:r>
          </w:p>
        </w:tc>
        <w:tc>
          <w:tcPr>
            <w:tcW w:w="1820" w:type="dxa"/>
            <w:vAlign w:val="center"/>
          </w:tcPr>
          <w:p w14:paraId="25CF159C">
            <w:pPr>
              <w:jc w:val="right"/>
            </w:pPr>
            <w:r>
              <w:rPr>
                <w:rFonts w:ascii="宋体" w:hAnsi="宋体" w:eastAsia="宋体" w:cs="宋体"/>
                <w:b w:val="0"/>
                <w:i w:val="0"/>
                <w:color w:val="000000"/>
                <w:sz w:val="23"/>
              </w:rPr>
              <w:t>2.50</w:t>
            </w:r>
          </w:p>
        </w:tc>
        <w:tc>
          <w:tcPr>
            <w:tcW w:w="1820" w:type="dxa"/>
            <w:vAlign w:val="center"/>
          </w:tcPr>
          <w:p w14:paraId="616B86B7"/>
        </w:tc>
        <w:tc>
          <w:tcPr>
            <w:tcW w:w="1792" w:type="dxa"/>
            <w:vAlign w:val="center"/>
          </w:tcPr>
          <w:p w14:paraId="2FC77919">
            <w:pPr>
              <w:jc w:val="right"/>
            </w:pPr>
            <w:r>
              <w:rPr>
                <w:rFonts w:ascii="宋体" w:hAnsi="宋体" w:eastAsia="宋体" w:cs="宋体"/>
                <w:b w:val="0"/>
                <w:i w:val="0"/>
                <w:color w:val="000000"/>
                <w:sz w:val="23"/>
              </w:rPr>
              <w:t>2.50</w:t>
            </w:r>
          </w:p>
        </w:tc>
      </w:tr>
      <w:tr w14:paraId="0A21C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2228C967">
            <w:pPr>
              <w:jc w:val="left"/>
            </w:pPr>
            <w:r>
              <w:rPr>
                <w:rFonts w:ascii="宋体" w:hAnsi="宋体" w:eastAsia="宋体" w:cs="宋体"/>
                <w:b w:val="0"/>
                <w:i w:val="0"/>
                <w:color w:val="000000"/>
                <w:sz w:val="23"/>
              </w:rPr>
              <w:t>2230105</w:t>
            </w:r>
          </w:p>
        </w:tc>
        <w:tc>
          <w:tcPr>
            <w:tcW w:w="4260" w:type="dxa"/>
            <w:vAlign w:val="center"/>
          </w:tcPr>
          <w:p w14:paraId="2CF4EE35">
            <w:pPr>
              <w:jc w:val="left"/>
            </w:pPr>
            <w:r>
              <w:rPr>
                <w:rFonts w:ascii="宋体" w:hAnsi="宋体" w:eastAsia="宋体" w:cs="宋体"/>
                <w:b w:val="0"/>
                <w:i w:val="0"/>
                <w:color w:val="000000"/>
                <w:sz w:val="23"/>
              </w:rPr>
              <w:t>国有企业退休人员社会化管理补助支出</w:t>
            </w:r>
          </w:p>
        </w:tc>
        <w:tc>
          <w:tcPr>
            <w:tcW w:w="1820" w:type="dxa"/>
            <w:vAlign w:val="center"/>
          </w:tcPr>
          <w:p w14:paraId="795036B3">
            <w:pPr>
              <w:jc w:val="right"/>
            </w:pPr>
            <w:r>
              <w:rPr>
                <w:rFonts w:ascii="宋体" w:hAnsi="宋体" w:eastAsia="宋体" w:cs="宋体"/>
                <w:b w:val="0"/>
                <w:i w:val="0"/>
                <w:color w:val="000000"/>
                <w:sz w:val="23"/>
              </w:rPr>
              <w:t>2.50</w:t>
            </w:r>
          </w:p>
        </w:tc>
        <w:tc>
          <w:tcPr>
            <w:tcW w:w="1820" w:type="dxa"/>
            <w:vAlign w:val="center"/>
          </w:tcPr>
          <w:p w14:paraId="697F7872"/>
        </w:tc>
        <w:tc>
          <w:tcPr>
            <w:tcW w:w="1792" w:type="dxa"/>
            <w:vAlign w:val="center"/>
          </w:tcPr>
          <w:p w14:paraId="061CA34D">
            <w:pPr>
              <w:jc w:val="right"/>
            </w:pPr>
            <w:r>
              <w:rPr>
                <w:rFonts w:ascii="宋体" w:hAnsi="宋体" w:eastAsia="宋体" w:cs="宋体"/>
                <w:b w:val="0"/>
                <w:i w:val="0"/>
                <w:color w:val="000000"/>
                <w:sz w:val="23"/>
              </w:rPr>
              <w:t>2.50</w:t>
            </w:r>
          </w:p>
        </w:tc>
      </w:tr>
      <w:tr w14:paraId="4ACC8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1657F46">
            <w:pPr>
              <w:jc w:val="left"/>
            </w:pPr>
            <w:r>
              <w:rPr>
                <w:rFonts w:ascii="宋体" w:hAnsi="宋体" w:eastAsia="宋体" w:cs="宋体"/>
                <w:b w:val="0"/>
                <w:i w:val="0"/>
                <w:color w:val="000000"/>
                <w:sz w:val="23"/>
              </w:rPr>
              <w:t>注：本表反映部门本年度国有资本经营预算财政拨款支出情况。</w:t>
            </w:r>
          </w:p>
        </w:tc>
      </w:tr>
      <w:tr w14:paraId="353A8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9B7AEA">
            <w:pPr>
              <w:jc w:val="left"/>
            </w:pPr>
            <w:r>
              <w:rPr>
                <w:rFonts w:ascii="宋体" w:hAnsi="宋体" w:eastAsia="宋体" w:cs="宋体"/>
                <w:b w:val="0"/>
                <w:i w:val="0"/>
                <w:color w:val="000000"/>
                <w:sz w:val="23"/>
              </w:rPr>
              <w:t xml:space="preserve">    本表金额转换成万元时，因四舍五入可能存在尾差。</w:t>
            </w:r>
          </w:p>
        </w:tc>
      </w:tr>
      <w:tr w14:paraId="00635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B37B1C">
            <w:pPr>
              <w:jc w:val="left"/>
            </w:pPr>
            <w:r>
              <w:rPr>
                <w:rFonts w:ascii="宋体" w:hAnsi="宋体" w:eastAsia="宋体" w:cs="宋体"/>
                <w:b w:val="0"/>
                <w:i w:val="0"/>
                <w:color w:val="000000"/>
                <w:sz w:val="23"/>
              </w:rPr>
              <w:t xml:space="preserve">    如本表为空，则我部门本年度无此类资金收支余。</w:t>
            </w:r>
          </w:p>
        </w:tc>
      </w:tr>
    </w:tbl>
    <w:p w14:paraId="2C3CABB9">
      <w:pPr>
        <w:snapToGrid w:val="0"/>
        <w:spacing w:before="0" w:after="0" w:line="0" w:lineRule="auto"/>
      </w:pPr>
      <w:r>
        <w:rPr>
          <w:sz w:val="8"/>
        </w:rPr>
        <w:t xml:space="preserve"> </w:t>
      </w:r>
    </w:p>
    <w:p w14:paraId="1ED973B2">
      <w:pPr>
        <w:spacing w:line="540" w:lineRule="exact"/>
        <w:rPr>
          <w:rFonts w:ascii="宋体" w:hAnsi="宋体"/>
          <w:b/>
          <w:sz w:val="52"/>
          <w:szCs w:val="52"/>
        </w:rPr>
      </w:pPr>
    </w:p>
    <w:p w14:paraId="0C728965">
      <w:pPr>
        <w:spacing w:line="540" w:lineRule="exact"/>
        <w:rPr>
          <w:rFonts w:ascii="宋体" w:hAnsi="宋体"/>
          <w:b/>
          <w:sz w:val="52"/>
          <w:szCs w:val="52"/>
        </w:rPr>
      </w:pPr>
    </w:p>
    <w:p w14:paraId="10FEE0C0">
      <w:pPr>
        <w:spacing w:line="540" w:lineRule="exact"/>
        <w:rPr>
          <w:rFonts w:ascii="宋体" w:hAnsi="宋体"/>
          <w:b/>
          <w:sz w:val="52"/>
          <w:szCs w:val="52"/>
        </w:rPr>
      </w:pPr>
    </w:p>
    <w:p w14:paraId="58B7C875">
      <w:pPr>
        <w:spacing w:line="540" w:lineRule="exact"/>
        <w:rPr>
          <w:rFonts w:ascii="宋体" w:hAnsi="宋体"/>
          <w:b/>
          <w:sz w:val="52"/>
          <w:szCs w:val="52"/>
        </w:rPr>
      </w:pPr>
    </w:p>
    <w:p w14:paraId="1608085C">
      <w:pPr>
        <w:spacing w:line="540" w:lineRule="exact"/>
        <w:rPr>
          <w:rFonts w:ascii="宋体" w:hAnsi="宋体"/>
          <w:b/>
          <w:sz w:val="52"/>
          <w:szCs w:val="52"/>
        </w:rPr>
      </w:pPr>
    </w:p>
    <w:p w14:paraId="58233DCA">
      <w:pPr>
        <w:spacing w:line="540" w:lineRule="exact"/>
        <w:rPr>
          <w:rFonts w:ascii="宋体" w:hAnsi="宋体"/>
          <w:b/>
          <w:sz w:val="52"/>
          <w:szCs w:val="52"/>
        </w:rPr>
      </w:pPr>
    </w:p>
    <w:p w14:paraId="56F33F0A">
      <w:pPr>
        <w:spacing w:line="540" w:lineRule="exact"/>
        <w:rPr>
          <w:rFonts w:ascii="宋体" w:hAnsi="宋体"/>
          <w:b/>
          <w:sz w:val="52"/>
          <w:szCs w:val="52"/>
        </w:rPr>
      </w:pPr>
    </w:p>
    <w:p w14:paraId="33B9D245">
      <w:pPr>
        <w:spacing w:line="540" w:lineRule="exact"/>
        <w:rPr>
          <w:rFonts w:ascii="宋体" w:hAnsi="宋体"/>
          <w:b/>
          <w:sz w:val="52"/>
          <w:szCs w:val="52"/>
        </w:rPr>
      </w:pPr>
    </w:p>
    <w:p w14:paraId="5C1A7B6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85BB993">
      <w:pPr>
        <w:spacing w:line="540" w:lineRule="exact"/>
        <w:ind w:firstLine="640" w:firstLineChars="200"/>
        <w:jc w:val="left"/>
        <w:rPr>
          <w:rFonts w:ascii="仿宋_GB2312" w:eastAsia="仿宋_GB2312"/>
          <w:i/>
          <w:sz w:val="32"/>
          <w:szCs w:val="32"/>
          <w:u w:val="single"/>
        </w:rPr>
      </w:pPr>
    </w:p>
    <w:p w14:paraId="55AEAF20">
      <w:pPr>
        <w:spacing w:line="540" w:lineRule="exact"/>
        <w:rPr>
          <w:rFonts w:ascii="宋体" w:hAnsi="宋体"/>
          <w:b/>
          <w:sz w:val="36"/>
          <w:szCs w:val="36"/>
        </w:rPr>
      </w:pPr>
    </w:p>
    <w:p w14:paraId="117FB714">
      <w:pPr>
        <w:spacing w:line="540" w:lineRule="exact"/>
        <w:jc w:val="center"/>
        <w:rPr>
          <w:rFonts w:ascii="宋体" w:hAnsi="宋体"/>
          <w:b/>
          <w:sz w:val="36"/>
          <w:szCs w:val="36"/>
        </w:rPr>
      </w:pPr>
    </w:p>
    <w:p w14:paraId="6884EB55">
      <w:pPr>
        <w:spacing w:line="540" w:lineRule="exact"/>
        <w:jc w:val="center"/>
        <w:rPr>
          <w:rFonts w:ascii="宋体" w:hAnsi="宋体"/>
          <w:b/>
          <w:sz w:val="36"/>
          <w:szCs w:val="36"/>
        </w:rPr>
      </w:pPr>
    </w:p>
    <w:p w14:paraId="2A9A055F">
      <w:pPr>
        <w:spacing w:line="540" w:lineRule="exact"/>
        <w:jc w:val="center"/>
        <w:rPr>
          <w:rFonts w:ascii="宋体" w:hAnsi="宋体"/>
          <w:b/>
          <w:sz w:val="36"/>
          <w:szCs w:val="36"/>
        </w:rPr>
      </w:pPr>
    </w:p>
    <w:p w14:paraId="3946EB1C">
      <w:pPr>
        <w:spacing w:line="540" w:lineRule="exact"/>
        <w:jc w:val="center"/>
        <w:rPr>
          <w:rFonts w:ascii="宋体" w:hAnsi="宋体"/>
          <w:b/>
          <w:sz w:val="36"/>
          <w:szCs w:val="36"/>
        </w:rPr>
      </w:pPr>
    </w:p>
    <w:p w14:paraId="454D6F13">
      <w:pPr>
        <w:spacing w:line="540" w:lineRule="exact"/>
        <w:jc w:val="center"/>
        <w:rPr>
          <w:rFonts w:hint="eastAsia" w:ascii="宋体" w:hAnsi="宋体"/>
          <w:b/>
          <w:sz w:val="44"/>
          <w:szCs w:val="44"/>
        </w:rPr>
      </w:pPr>
      <w:r>
        <w:rPr>
          <w:rFonts w:hint="eastAsia" w:ascii="宋体" w:hAnsi="宋体"/>
          <w:b/>
          <w:sz w:val="36"/>
          <w:szCs w:val="36"/>
        </w:rPr>
        <w:t>第五部分 附件</w:t>
      </w:r>
    </w:p>
    <w:p w14:paraId="122BBA9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4840" w:type="dxa"/>
        <w:jc w:val="center"/>
        <w:tblLayout w:type="fixed"/>
        <w:tblCellMar>
          <w:top w:w="0" w:type="dxa"/>
          <w:left w:w="20" w:type="dxa"/>
          <w:bottom w:w="0" w:type="dxa"/>
          <w:right w:w="20" w:type="dxa"/>
        </w:tblCellMar>
      </w:tblPr>
      <w:tblGrid>
        <w:gridCol w:w="1997"/>
        <w:gridCol w:w="1765"/>
        <w:gridCol w:w="1838"/>
        <w:gridCol w:w="1997"/>
        <w:gridCol w:w="1716"/>
        <w:gridCol w:w="1997"/>
        <w:gridCol w:w="1765"/>
        <w:gridCol w:w="1765"/>
      </w:tblGrid>
      <w:tr w14:paraId="7F9365CA">
        <w:tblPrEx>
          <w:tblCellMar>
            <w:top w:w="0" w:type="dxa"/>
            <w:left w:w="20" w:type="dxa"/>
            <w:bottom w:w="0" w:type="dxa"/>
            <w:right w:w="20" w:type="dxa"/>
          </w:tblCellMar>
        </w:tblPrEx>
        <w:trPr>
          <w:trHeight w:val="387" w:hRule="exact"/>
          <w:jc w:val="center"/>
        </w:trPr>
        <w:tc>
          <w:tcPr>
            <w:tcW w:w="14840" w:type="dxa"/>
            <w:gridSpan w:val="8"/>
            <w:shd w:val="clear" w:color="auto" w:fill="FFFFFF"/>
            <w:vAlign w:val="center"/>
          </w:tcPr>
          <w:p w14:paraId="0B5ED2CA">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5D957CA3">
        <w:tblPrEx>
          <w:tblCellMar>
            <w:top w:w="0" w:type="dxa"/>
            <w:left w:w="20" w:type="dxa"/>
            <w:bottom w:w="0" w:type="dxa"/>
            <w:right w:w="20" w:type="dxa"/>
          </w:tblCellMar>
        </w:tblPrEx>
        <w:trPr>
          <w:trHeight w:val="387" w:hRule="exact"/>
          <w:jc w:val="center"/>
        </w:trPr>
        <w:tc>
          <w:tcPr>
            <w:tcW w:w="14840" w:type="dxa"/>
            <w:gridSpan w:val="8"/>
            <w:tcBorders>
              <w:bottom w:val="single" w:color="000000" w:sz="4" w:space="0"/>
            </w:tcBorders>
            <w:shd w:val="clear" w:color="auto" w:fill="FFFFFF"/>
            <w:vAlign w:val="center"/>
          </w:tcPr>
          <w:p w14:paraId="2A2381E4">
            <w:pPr>
              <w:snapToGrid w:val="0"/>
              <w:spacing w:before="0" w:beforeAutospacing="0" w:after="0" w:afterAutospacing="0" w:line="240" w:lineRule="auto"/>
              <w:jc w:val="left"/>
            </w:pPr>
          </w:p>
        </w:tc>
      </w:tr>
      <w:tr w14:paraId="4C383305">
        <w:tblPrEx>
          <w:tblCellMar>
            <w:top w:w="0" w:type="dxa"/>
            <w:left w:w="20" w:type="dxa"/>
            <w:bottom w:w="0" w:type="dxa"/>
            <w:right w:w="20" w:type="dxa"/>
          </w:tblCellMar>
        </w:tblPrEx>
        <w:trPr>
          <w:trHeight w:val="387" w:hRule="exac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C914">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3" w:type="dxa"/>
            <w:gridSpan w:val="7"/>
            <w:tcBorders>
              <w:top w:val="single" w:color="000000" w:sz="4" w:space="0"/>
              <w:left w:val="single" w:color="000000" w:sz="4" w:space="0"/>
              <w:bottom w:val="single" w:color="000000" w:sz="4" w:space="0"/>
            </w:tcBorders>
            <w:shd w:val="clear" w:color="auto" w:fill="FFFFFF"/>
            <w:vAlign w:val="center"/>
          </w:tcPr>
          <w:p w14:paraId="2330C280">
            <w:pPr>
              <w:snapToGrid w:val="0"/>
              <w:spacing w:before="0" w:beforeAutospacing="0" w:after="0" w:afterAutospacing="0" w:line="240" w:lineRule="auto"/>
              <w:jc w:val="center"/>
            </w:pPr>
            <w:r>
              <w:rPr>
                <w:rFonts w:ascii="宋体" w:hAnsi="宋体" w:eastAsia="宋体" w:cs="宋体"/>
                <w:b w:val="0"/>
                <w:i w:val="0"/>
                <w:color w:val="000000"/>
                <w:sz w:val="12"/>
              </w:rPr>
              <w:t>751001盘山县高升街道办事处本级-211122000</w:t>
            </w:r>
          </w:p>
        </w:tc>
      </w:tr>
      <w:tr w14:paraId="2E737BB7">
        <w:tblPrEx>
          <w:tblCellMar>
            <w:top w:w="0" w:type="dxa"/>
            <w:left w:w="20" w:type="dxa"/>
            <w:bottom w:w="0" w:type="dxa"/>
            <w:right w:w="20" w:type="dxa"/>
          </w:tblCellMar>
        </w:tblPrEx>
        <w:trPr>
          <w:trHeight w:val="387" w:hRule="exact"/>
          <w:jc w:val="center"/>
        </w:trPr>
        <w:tc>
          <w:tcPr>
            <w:tcW w:w="1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9260B9">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6" w:type="dxa"/>
            <w:gridSpan w:val="4"/>
            <w:tcBorders>
              <w:top w:val="single" w:color="000000" w:sz="4" w:space="0"/>
              <w:left w:val="single" w:color="000000" w:sz="4" w:space="0"/>
              <w:bottom w:val="single" w:color="000000" w:sz="4" w:space="0"/>
            </w:tcBorders>
            <w:shd w:val="clear" w:color="auto" w:fill="FFFFFF"/>
            <w:vAlign w:val="center"/>
          </w:tcPr>
          <w:p w14:paraId="3DC93F66">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27" w:type="dxa"/>
            <w:gridSpan w:val="3"/>
            <w:tcBorders>
              <w:top w:val="single" w:color="000000" w:sz="4" w:space="0"/>
              <w:left w:val="single" w:color="000000" w:sz="4" w:space="0"/>
              <w:bottom w:val="single" w:color="000000" w:sz="4" w:space="0"/>
            </w:tcBorders>
            <w:shd w:val="clear" w:color="auto" w:fill="FFFFFF"/>
            <w:vAlign w:val="center"/>
          </w:tcPr>
          <w:p w14:paraId="1B21BF28">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1FDAA4E0">
        <w:tblPrEx>
          <w:tblCellMar>
            <w:top w:w="0" w:type="dxa"/>
            <w:left w:w="20" w:type="dxa"/>
            <w:bottom w:w="0" w:type="dxa"/>
            <w:right w:w="20" w:type="dxa"/>
          </w:tblCellMar>
        </w:tblPrEx>
        <w:trPr>
          <w:trHeight w:val="387"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C1E81">
            <w:pPr>
              <w:snapToGrid w:val="0"/>
              <w:spacing w:before="0" w:beforeAutospacing="0" w:after="0" w:afterAutospacing="0" w:line="240" w:lineRule="auto"/>
              <w:jc w:val="center"/>
            </w:pPr>
          </w:p>
        </w:tc>
        <w:tc>
          <w:tcPr>
            <w:tcW w:w="7316" w:type="dxa"/>
            <w:gridSpan w:val="4"/>
            <w:tcBorders>
              <w:top w:val="single" w:color="000000" w:sz="4" w:space="0"/>
              <w:left w:val="single" w:color="000000" w:sz="4" w:space="0"/>
              <w:bottom w:val="single" w:color="000000" w:sz="4" w:space="0"/>
            </w:tcBorders>
            <w:shd w:val="clear" w:color="auto" w:fill="FFFFFF"/>
            <w:vAlign w:val="center"/>
          </w:tcPr>
          <w:p w14:paraId="175D8B87">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27" w:type="dxa"/>
            <w:gridSpan w:val="3"/>
            <w:tcBorders>
              <w:top w:val="single" w:color="000000" w:sz="4" w:space="0"/>
              <w:left w:val="single" w:color="000000" w:sz="4" w:space="0"/>
              <w:bottom w:val="single" w:color="000000" w:sz="4" w:space="0"/>
            </w:tcBorders>
            <w:shd w:val="clear" w:color="auto" w:fill="FFFFFF"/>
            <w:vAlign w:val="center"/>
          </w:tcPr>
          <w:p w14:paraId="56DA7DC3">
            <w:pPr>
              <w:snapToGrid w:val="0"/>
              <w:spacing w:before="0" w:beforeAutospacing="0" w:after="0" w:afterAutospacing="0" w:line="240" w:lineRule="auto"/>
              <w:jc w:val="center"/>
            </w:pPr>
            <w:r>
              <w:rPr>
                <w:rFonts w:ascii="宋体" w:hAnsi="宋体" w:eastAsia="宋体" w:cs="宋体"/>
                <w:b w:val="0"/>
                <w:i w:val="0"/>
                <w:color w:val="000000"/>
                <w:sz w:val="12"/>
              </w:rPr>
              <w:t>915.1</w:t>
            </w:r>
          </w:p>
        </w:tc>
      </w:tr>
      <w:tr w14:paraId="4B136BDD">
        <w:tblPrEx>
          <w:tblCellMar>
            <w:top w:w="0" w:type="dxa"/>
            <w:left w:w="20" w:type="dxa"/>
            <w:bottom w:w="0" w:type="dxa"/>
            <w:right w:w="20" w:type="dxa"/>
          </w:tblCellMar>
        </w:tblPrEx>
        <w:trPr>
          <w:trHeight w:val="387"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FD86A">
            <w:pPr>
              <w:snapToGrid w:val="0"/>
              <w:spacing w:before="0" w:beforeAutospacing="0" w:after="0" w:afterAutospacing="0" w:line="240" w:lineRule="auto"/>
              <w:jc w:val="center"/>
            </w:pPr>
          </w:p>
        </w:tc>
        <w:tc>
          <w:tcPr>
            <w:tcW w:w="7316" w:type="dxa"/>
            <w:gridSpan w:val="4"/>
            <w:tcBorders>
              <w:top w:val="single" w:color="000000" w:sz="4" w:space="0"/>
              <w:left w:val="single" w:color="000000" w:sz="4" w:space="0"/>
              <w:bottom w:val="single" w:color="000000" w:sz="4" w:space="0"/>
            </w:tcBorders>
            <w:shd w:val="clear" w:color="auto" w:fill="FFFFFF"/>
            <w:vAlign w:val="center"/>
          </w:tcPr>
          <w:p w14:paraId="47BABB5A">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27" w:type="dxa"/>
            <w:gridSpan w:val="3"/>
            <w:tcBorders>
              <w:top w:val="single" w:color="000000" w:sz="4" w:space="0"/>
              <w:left w:val="single" w:color="000000" w:sz="4" w:space="0"/>
              <w:bottom w:val="single" w:color="000000" w:sz="4" w:space="0"/>
            </w:tcBorders>
            <w:shd w:val="clear" w:color="auto" w:fill="FFFFFF"/>
            <w:vAlign w:val="center"/>
          </w:tcPr>
          <w:p w14:paraId="7D33CFAC">
            <w:pPr>
              <w:snapToGrid w:val="0"/>
              <w:spacing w:before="0" w:beforeAutospacing="0" w:after="0" w:afterAutospacing="0" w:line="240" w:lineRule="auto"/>
              <w:jc w:val="center"/>
            </w:pPr>
            <w:r>
              <w:rPr>
                <w:rFonts w:ascii="宋体" w:hAnsi="宋体" w:eastAsia="宋体" w:cs="宋体"/>
                <w:b w:val="0"/>
                <w:i w:val="0"/>
                <w:color w:val="000000"/>
                <w:sz w:val="12"/>
              </w:rPr>
              <w:t>48</w:t>
            </w:r>
          </w:p>
        </w:tc>
      </w:tr>
      <w:tr w14:paraId="4055B57F">
        <w:tblPrEx>
          <w:tblCellMar>
            <w:top w:w="0" w:type="dxa"/>
            <w:left w:w="20" w:type="dxa"/>
            <w:bottom w:w="0" w:type="dxa"/>
            <w:right w:w="20" w:type="dxa"/>
          </w:tblCellMar>
        </w:tblPrEx>
        <w:trPr>
          <w:trHeight w:val="387"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674CA">
            <w:pPr>
              <w:snapToGrid w:val="0"/>
              <w:spacing w:before="0" w:beforeAutospacing="0" w:after="0" w:afterAutospacing="0" w:line="240" w:lineRule="auto"/>
              <w:jc w:val="center"/>
            </w:pPr>
          </w:p>
        </w:tc>
        <w:tc>
          <w:tcPr>
            <w:tcW w:w="7316" w:type="dxa"/>
            <w:gridSpan w:val="4"/>
            <w:tcBorders>
              <w:top w:val="single" w:color="000000" w:sz="4" w:space="0"/>
              <w:left w:val="single" w:color="000000" w:sz="4" w:space="0"/>
              <w:bottom w:val="single" w:color="000000" w:sz="4" w:space="0"/>
            </w:tcBorders>
            <w:shd w:val="clear" w:color="auto" w:fill="FFFFFF"/>
            <w:vAlign w:val="center"/>
          </w:tcPr>
          <w:p w14:paraId="2F81E9C6">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27" w:type="dxa"/>
            <w:gridSpan w:val="3"/>
            <w:tcBorders>
              <w:top w:val="single" w:color="000000" w:sz="4" w:space="0"/>
              <w:left w:val="single" w:color="000000" w:sz="4" w:space="0"/>
              <w:bottom w:val="single" w:color="000000" w:sz="4" w:space="0"/>
            </w:tcBorders>
            <w:shd w:val="clear" w:color="auto" w:fill="FFFFFF"/>
            <w:vAlign w:val="center"/>
          </w:tcPr>
          <w:p w14:paraId="54B1F2F6">
            <w:pPr>
              <w:snapToGrid w:val="0"/>
              <w:spacing w:before="0" w:beforeAutospacing="0" w:after="0" w:afterAutospacing="0" w:line="240" w:lineRule="auto"/>
              <w:jc w:val="center"/>
            </w:pPr>
            <w:r>
              <w:rPr>
                <w:rFonts w:ascii="宋体" w:hAnsi="宋体" w:eastAsia="宋体" w:cs="宋体"/>
                <w:b w:val="0"/>
                <w:i w:val="0"/>
                <w:color w:val="000000"/>
                <w:sz w:val="12"/>
              </w:rPr>
              <w:t>759.19</w:t>
            </w:r>
          </w:p>
        </w:tc>
      </w:tr>
      <w:tr w14:paraId="6C8F0BAA">
        <w:tblPrEx>
          <w:tblCellMar>
            <w:top w:w="0" w:type="dxa"/>
            <w:left w:w="20" w:type="dxa"/>
            <w:bottom w:w="0" w:type="dxa"/>
            <w:right w:w="20" w:type="dxa"/>
          </w:tblCellMar>
        </w:tblPrEx>
        <w:trPr>
          <w:trHeight w:val="387" w:hRule="exac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E202">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33717">
            <w:pPr>
              <w:snapToGrid w:val="0"/>
              <w:spacing w:before="0" w:beforeAutospacing="0" w:after="0" w:afterAutospacing="0" w:line="240" w:lineRule="auto"/>
              <w:jc w:val="left"/>
            </w:pPr>
            <w:r>
              <w:rPr>
                <w:rFonts w:ascii="宋体" w:hAnsi="宋体" w:eastAsia="宋体" w:cs="宋体"/>
                <w:b w:val="0"/>
                <w:i w:val="0"/>
                <w:color w:val="000000"/>
                <w:sz w:val="12"/>
              </w:rPr>
              <w:t>利用全部预算资金在2024年底达到总体产出和效果</w:t>
            </w:r>
          </w:p>
        </w:tc>
      </w:tr>
      <w:tr w14:paraId="04837006">
        <w:tblPrEx>
          <w:tblCellMar>
            <w:top w:w="0" w:type="dxa"/>
            <w:left w:w="20" w:type="dxa"/>
            <w:bottom w:w="0" w:type="dxa"/>
            <w:right w:w="20" w:type="dxa"/>
          </w:tblCellMar>
        </w:tblPrEx>
        <w:trPr>
          <w:trHeight w:val="387" w:hRule="exact"/>
          <w:jc w:val="center"/>
        </w:trPr>
        <w:tc>
          <w:tcPr>
            <w:tcW w:w="1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E974E">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1BEB1">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C8C7">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F0DD">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4EF40">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2DC42">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E828">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6132E">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29670D78">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57AF2">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378171">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88C8D">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2C3D2">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1AE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376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797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FB85">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DC7F5ED">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B57CD">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90E85">
            <w:pPr>
              <w:snapToGrid w:val="0"/>
              <w:spacing w:before="0" w:beforeAutospacing="0" w:after="0" w:afterAutospacing="0" w:line="240" w:lineRule="auto"/>
              <w:jc w:val="center"/>
            </w:pP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92587">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5A42">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078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9A2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828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DA38E">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EB7BBB2">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DC6BF">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444CA">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82539">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2C943">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9C02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2931">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612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0326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EBEE22E">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7593C">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71DE0">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DD77B">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9AEA">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1A2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C90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5B9F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F9717">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141D535">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BAD3E">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716C9">
            <w:pPr>
              <w:snapToGrid w:val="0"/>
              <w:spacing w:before="0" w:beforeAutospacing="0" w:after="0" w:afterAutospacing="0" w:line="240" w:lineRule="auto"/>
              <w:jc w:val="center"/>
            </w:pP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AF503">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F123">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14D4">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C569">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B546">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745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80A4A7E">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F9B0D">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06032">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B94B8">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D430F">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EF2A0">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F05C">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3B491">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37CD">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50F86F7">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C5B62">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2AA8D2">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F2615">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C973">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963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69E5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EDD8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A9579">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F293B19">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060E6">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90534">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8A68D">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C3A3">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8A05">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2DE8">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9B1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90FA">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10F4686">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4BDA2">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1B2D3">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BB275">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E28A1">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3484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858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A20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D453">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6CCC6D9">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10FE7">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B214D5">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1BB1B">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3BB0">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4D0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A21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2FE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BDF3">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92F4A72">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CCAB4">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1C766">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8529">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3C92">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3D6F">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E783">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EAA2">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91FD">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C6AC5AD">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513EC">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9280C">
            <w:pPr>
              <w:snapToGrid w:val="0"/>
              <w:spacing w:before="0" w:beforeAutospacing="0" w:after="0" w:afterAutospacing="0" w:line="240" w:lineRule="auto"/>
              <w:jc w:val="center"/>
            </w:pP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8FB70">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9A24">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6250">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1C8D">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671FB">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EC870">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213FC26">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B6467">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33992">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0C8BB">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4D2F1">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D336">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D2378">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C790">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278D">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A37C69F">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C5F7F">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2E778">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8CE8">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1F7D">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A661">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6C0F6">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0EEF">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8A3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D0A8A66">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C18F8">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B351C">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A98A7">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0C0D">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C27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6B4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B1F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E42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F78CE34">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35A49">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CB7C5">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A665">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3A69">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3D1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2CCCB">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403A">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476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67EED4B">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CF6FE">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E366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FB151">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EB27">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ABD3">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79D9">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019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37A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D011F3A">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3F8A3">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7A577">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B5336">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519C">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3164">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036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29DC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C3C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36C605F">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85287">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5482E2">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17BC">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1BC0">
            <w:pPr>
              <w:snapToGrid w:val="0"/>
              <w:spacing w:before="0" w:beforeAutospacing="0" w:after="0" w:afterAutospacing="0" w:line="240" w:lineRule="auto"/>
              <w:jc w:val="left"/>
            </w:pPr>
            <w:r>
              <w:rPr>
                <w:rFonts w:ascii="宋体" w:hAnsi="宋体" w:eastAsia="宋体" w:cs="宋体"/>
                <w:b w:val="0"/>
                <w:i w:val="0"/>
                <w:color w:val="000000"/>
                <w:sz w:val="12"/>
              </w:rPr>
              <w:t>统计信息公开及时性</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7D55">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1669A">
            <w:pPr>
              <w:snapToGrid w:val="0"/>
              <w:spacing w:before="0" w:beforeAutospacing="0" w:after="0" w:afterAutospacing="0" w:line="240" w:lineRule="auto"/>
              <w:jc w:val="left"/>
            </w:pPr>
            <w:r>
              <w:rPr>
                <w:rFonts w:ascii="宋体" w:hAnsi="宋体" w:eastAsia="宋体" w:cs="宋体"/>
                <w:b w:val="0"/>
                <w:i w:val="0"/>
                <w:color w:val="000000"/>
                <w:sz w:val="12"/>
              </w:rPr>
              <w:t>及时公开</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40D1">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69FD">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746351A">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62B66">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CF027">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09961">
            <w:pPr>
              <w:snapToGrid w:val="0"/>
              <w:spacing w:before="0" w:beforeAutospacing="0" w:after="0" w:afterAutospacing="0" w:line="240" w:lineRule="auto"/>
              <w:jc w:val="center"/>
            </w:pPr>
            <w:r>
              <w:rPr>
                <w:rFonts w:ascii="宋体" w:hAnsi="宋体" w:eastAsia="宋体" w:cs="宋体"/>
                <w:b w:val="0"/>
                <w:i w:val="0"/>
                <w:color w:val="000000"/>
                <w:sz w:val="12"/>
              </w:rPr>
              <w:t>生态效益</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E781E">
            <w:pPr>
              <w:snapToGrid w:val="0"/>
              <w:spacing w:before="0" w:beforeAutospacing="0" w:after="0" w:afterAutospacing="0" w:line="240" w:lineRule="auto"/>
              <w:jc w:val="left"/>
            </w:pPr>
            <w:r>
              <w:rPr>
                <w:rFonts w:ascii="宋体" w:hAnsi="宋体" w:eastAsia="宋体" w:cs="宋体"/>
                <w:b w:val="0"/>
                <w:i w:val="0"/>
                <w:color w:val="000000"/>
                <w:sz w:val="12"/>
              </w:rPr>
              <w:t>促进生态环境质量持续改善</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C63F">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62ED">
            <w:pPr>
              <w:snapToGrid w:val="0"/>
              <w:spacing w:before="0" w:beforeAutospacing="0" w:after="0" w:afterAutospacing="0" w:line="240" w:lineRule="auto"/>
              <w:jc w:val="left"/>
            </w:pPr>
            <w:r>
              <w:rPr>
                <w:rFonts w:ascii="宋体" w:hAnsi="宋体" w:eastAsia="宋体" w:cs="宋体"/>
                <w:b w:val="0"/>
                <w:i w:val="0"/>
                <w:color w:val="000000"/>
                <w:sz w:val="12"/>
              </w:rPr>
              <w:t>持续改善</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19F6">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127C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19147D5">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E40AD">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DA08A">
            <w:pPr>
              <w:snapToGrid w:val="0"/>
              <w:spacing w:before="0" w:beforeAutospacing="0" w:after="0" w:afterAutospacing="0" w:line="240" w:lineRule="auto"/>
              <w:jc w:val="center"/>
            </w:pP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F839">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575D">
            <w:pPr>
              <w:snapToGrid w:val="0"/>
              <w:spacing w:before="0" w:beforeAutospacing="0" w:after="0" w:afterAutospacing="0" w:line="240" w:lineRule="auto"/>
              <w:jc w:val="left"/>
            </w:pPr>
            <w:r>
              <w:rPr>
                <w:rFonts w:ascii="宋体" w:hAnsi="宋体" w:eastAsia="宋体" w:cs="宋体"/>
                <w:b w:val="0"/>
                <w:i w:val="0"/>
                <w:color w:val="000000"/>
                <w:sz w:val="12"/>
              </w:rPr>
              <w:t>服务企业满意度</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3779">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AF46">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9D4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9941">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51A4BA6">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6ACD5">
            <w:pPr>
              <w:snapToGrid w:val="0"/>
              <w:spacing w:before="0" w:beforeAutospacing="0" w:after="0" w:afterAutospacing="0" w:line="240" w:lineRule="auto"/>
              <w:jc w:val="center"/>
            </w:pP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90E0D">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DE29F">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5EE29">
            <w:pPr>
              <w:snapToGrid w:val="0"/>
              <w:spacing w:before="0" w:beforeAutospacing="0" w:after="0" w:afterAutospacing="0" w:line="240" w:lineRule="auto"/>
              <w:jc w:val="left"/>
            </w:pPr>
            <w:r>
              <w:rPr>
                <w:rFonts w:ascii="宋体" w:hAnsi="宋体" w:eastAsia="宋体" w:cs="宋体"/>
                <w:b w:val="0"/>
                <w:i w:val="0"/>
                <w:color w:val="000000"/>
                <w:sz w:val="12"/>
              </w:rPr>
              <w:t>建立完善防汛抗旱工作机制</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748B1">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AE8A">
            <w:pPr>
              <w:snapToGrid w:val="0"/>
              <w:spacing w:before="0" w:beforeAutospacing="0" w:after="0" w:afterAutospacing="0" w:line="240" w:lineRule="auto"/>
              <w:jc w:val="left"/>
            </w:pPr>
            <w:r>
              <w:rPr>
                <w:rFonts w:ascii="宋体" w:hAnsi="宋体" w:eastAsia="宋体" w:cs="宋体"/>
                <w:b w:val="0"/>
                <w:i w:val="0"/>
                <w:color w:val="000000"/>
                <w:sz w:val="12"/>
              </w:rPr>
              <w:t>机制有效</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C23D">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DEE9">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32A8630">
        <w:tblPrEx>
          <w:tblCellMar>
            <w:top w:w="0" w:type="dxa"/>
            <w:left w:w="20" w:type="dxa"/>
            <w:bottom w:w="0" w:type="dxa"/>
            <w:right w:w="20" w:type="dxa"/>
          </w:tblCellMar>
        </w:tblPrEx>
        <w:trPr>
          <w:trHeight w:val="470" w:hRule="exact"/>
          <w:jc w:val="center"/>
        </w:trPr>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C968E">
            <w:pPr>
              <w:snapToGrid w:val="0"/>
              <w:spacing w:before="0" w:beforeAutospacing="0" w:after="0" w:afterAutospacing="0" w:line="240" w:lineRule="auto"/>
              <w:jc w:val="cente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8A89D">
            <w:pPr>
              <w:snapToGrid w:val="0"/>
              <w:spacing w:before="0" w:beforeAutospacing="0" w:after="0" w:afterAutospacing="0" w:line="240" w:lineRule="auto"/>
              <w:jc w:val="cente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A44DB">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2B13">
            <w:pPr>
              <w:snapToGrid w:val="0"/>
              <w:spacing w:before="0" w:beforeAutospacing="0" w:after="0" w:afterAutospacing="0" w:line="240" w:lineRule="auto"/>
              <w:jc w:val="left"/>
            </w:pPr>
            <w:r>
              <w:rPr>
                <w:rFonts w:ascii="宋体" w:hAnsi="宋体" w:eastAsia="宋体" w:cs="宋体"/>
                <w:b w:val="0"/>
                <w:i w:val="0"/>
                <w:color w:val="000000"/>
                <w:sz w:val="12"/>
              </w:rPr>
              <w:t>建立内控管理长效机制</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1039B">
            <w:pPr>
              <w:snapToGrid w:val="0"/>
              <w:spacing w:before="0" w:beforeAutospacing="0" w:after="0" w:afterAutospacing="0" w:line="240" w:lineRule="auto"/>
              <w:jc w:val="center"/>
            </w:pP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C782">
            <w:pPr>
              <w:snapToGrid w:val="0"/>
              <w:spacing w:before="0" w:beforeAutospacing="0" w:after="0" w:afterAutospacing="0" w:line="240" w:lineRule="auto"/>
              <w:jc w:val="left"/>
            </w:pPr>
            <w:r>
              <w:rPr>
                <w:rFonts w:ascii="宋体" w:hAnsi="宋体" w:eastAsia="宋体" w:cs="宋体"/>
                <w:b w:val="0"/>
                <w:i w:val="0"/>
                <w:color w:val="000000"/>
                <w:sz w:val="12"/>
              </w:rPr>
              <w:t>机制有效</w:t>
            </w: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A79B">
            <w:pPr>
              <w:snapToGrid w:val="0"/>
              <w:spacing w:before="0" w:beforeAutospacing="0" w:after="0" w:afterAutospacing="0" w:line="240" w:lineRule="auto"/>
              <w:jc w:val="center"/>
            </w:pPr>
          </w:p>
        </w:tc>
        <w:tc>
          <w:tcPr>
            <w:tcW w:w="1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A875">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bl>
    <w:p w14:paraId="45F881A4"/>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B0CA">
    <w:pPr>
      <w:pStyle w:val="4"/>
      <w:framePr w:wrap="around" w:vAnchor="text" w:hAnchor="margin" w:xAlign="center" w:y="1"/>
      <w:rPr>
        <w:rStyle w:val="10"/>
      </w:rPr>
    </w:pPr>
    <w:r>
      <w:rPr>
        <w:rStyle w:val="10"/>
      </w:rPr>
      <w:pgNum/>
    </w:r>
  </w:p>
  <w:p w14:paraId="33D2A14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21A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C0BA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E94520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548IEAgAADAQAAA4AAABkcnMvZTJvRG9jLnhtbK1TwY7TMBC9I/EP&#10;lu80bVm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VeLK86csNTzh29fH77/&#10;fPjxhb1O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V+ePCBAIAAAwEAAAOAAAAAAAAAAEAIAAAAB8BAABkcnMvZTJv&#10;RG9jLnhtbFBLBQYAAAAABgAGAFkBAACVBQAAAAA=&#10;">
              <v:fill on="f" focussize="0,0"/>
              <v:stroke on="f"/>
              <v:imagedata o:title=""/>
              <o:lock v:ext="edit" aspectratio="f"/>
              <v:textbox inset="0mm,0mm,0mm,0mm" style="mso-fit-shape-to-text:t;">
                <w:txbxContent>
                  <w:p w14:paraId="3E94520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B0E3F"/>
    <w:multiLevelType w:val="singleLevel"/>
    <w:tmpl w:val="B8DB0E3F"/>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06F6C54"/>
    <w:rsid w:val="172B6731"/>
    <w:rsid w:val="4A10252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891ac-2ea5-473b-85f2-37288f609ff4}">
  <ds:schemaRefs/>
</ds:datastoreItem>
</file>

<file path=customXml/itemProps3.xml><?xml version="1.0" encoding="utf-8"?>
<ds:datastoreItem xmlns:ds="http://schemas.openxmlformats.org/officeDocument/2006/customXml" ds:itemID="{6828d301-51f7-4272-9788-d903ba3430de}">
  <ds:schemaRefs/>
</ds:datastoreItem>
</file>

<file path=customXml/itemProps4.xml><?xml version="1.0" encoding="utf-8"?>
<ds:datastoreItem xmlns:ds="http://schemas.openxmlformats.org/officeDocument/2006/customXml" ds:itemID="{971e0663-f16e-4084-b545-e492ae1497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14033</Words>
  <Characters>18012</Characters>
  <Lines>90</Lines>
  <Paragraphs>25</Paragraphs>
  <TotalTime>0</TotalTime>
  <ScaleCrop>false</ScaleCrop>
  <LinksUpToDate>false</LinksUpToDate>
  <CharactersWithSpaces>18432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2024-09-09T01:18:25Z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78AD285C45C24F598C62B029B295E4C8_13</vt:lpwstr>
  </property>
</Properties>
</file>