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DBA38">
      <w:pPr>
        <w:spacing w:line="540" w:lineRule="exact"/>
        <w:jc w:val="center"/>
        <w:rPr>
          <w:b/>
          <w:sz w:val="44"/>
          <w:szCs w:val="44"/>
          <w:u w:val="single"/>
        </w:rPr>
      </w:pPr>
    </w:p>
    <w:p w14:paraId="536848A2">
      <w:pPr>
        <w:spacing w:line="540" w:lineRule="exact"/>
        <w:jc w:val="center"/>
        <w:rPr>
          <w:b/>
          <w:sz w:val="44"/>
          <w:szCs w:val="44"/>
          <w:u w:val="single"/>
        </w:rPr>
      </w:pPr>
    </w:p>
    <w:p w14:paraId="28C16BE6">
      <w:pPr>
        <w:spacing w:line="540" w:lineRule="exact"/>
        <w:jc w:val="center"/>
        <w:rPr>
          <w:b/>
          <w:sz w:val="44"/>
          <w:szCs w:val="44"/>
          <w:u w:val="single"/>
        </w:rPr>
      </w:pPr>
    </w:p>
    <w:p w14:paraId="61637813">
      <w:pPr>
        <w:spacing w:line="540" w:lineRule="exact"/>
        <w:jc w:val="center"/>
        <w:rPr>
          <w:b/>
          <w:sz w:val="44"/>
          <w:szCs w:val="44"/>
          <w:u w:val="single"/>
        </w:rPr>
      </w:pPr>
    </w:p>
    <w:p w14:paraId="29BA1BAA">
      <w:pPr>
        <w:spacing w:line="540" w:lineRule="exact"/>
        <w:jc w:val="center"/>
        <w:rPr>
          <w:b/>
          <w:sz w:val="44"/>
          <w:szCs w:val="44"/>
          <w:u w:val="single"/>
        </w:rPr>
      </w:pPr>
    </w:p>
    <w:p w14:paraId="675D3BA0">
      <w:pPr>
        <w:spacing w:line="540" w:lineRule="exact"/>
        <w:jc w:val="center"/>
        <w:rPr>
          <w:b/>
          <w:sz w:val="44"/>
          <w:szCs w:val="44"/>
          <w:u w:val="single"/>
        </w:rPr>
      </w:pPr>
    </w:p>
    <w:p w14:paraId="2C7FDFFB">
      <w:pPr>
        <w:spacing w:line="540" w:lineRule="exact"/>
        <w:rPr>
          <w:b/>
          <w:sz w:val="44"/>
          <w:szCs w:val="44"/>
          <w:u w:val="single"/>
        </w:rPr>
      </w:pPr>
    </w:p>
    <w:p w14:paraId="4C41A13D">
      <w:pPr>
        <w:spacing w:line="360" w:lineRule="auto"/>
        <w:jc w:val="center"/>
        <w:rPr>
          <w:rFonts w:ascii="宋体" w:hAnsi="宋体"/>
          <w:b/>
          <w:sz w:val="48"/>
          <w:szCs w:val="48"/>
        </w:rPr>
      </w:pPr>
      <w:r>
        <w:rPr>
          <w:rFonts w:hint="eastAsia" w:ascii="宋体" w:hAnsi="宋体"/>
          <w:b/>
          <w:sz w:val="48"/>
          <w:szCs w:val="48"/>
        </w:rPr>
        <w:t>辽宁省盘锦市兴隆台区总工会</w:t>
      </w:r>
    </w:p>
    <w:p w14:paraId="59C63578">
      <w:pPr>
        <w:spacing w:line="360" w:lineRule="auto"/>
        <w:jc w:val="center"/>
        <w:rPr>
          <w:rFonts w:ascii="宋体" w:hAnsi="宋体"/>
          <w:b/>
          <w:sz w:val="52"/>
          <w:szCs w:val="52"/>
        </w:rPr>
      </w:pPr>
      <w:r>
        <w:rPr>
          <w:rFonts w:hint="eastAsia" w:ascii="宋体" w:hAnsi="宋体"/>
          <w:b/>
          <w:sz w:val="48"/>
          <w:szCs w:val="48"/>
        </w:rPr>
        <w:t>2023年度部门决算</w:t>
      </w:r>
    </w:p>
    <w:p w14:paraId="0D946444">
      <w:pPr>
        <w:spacing w:line="540" w:lineRule="exact"/>
        <w:jc w:val="center"/>
        <w:rPr>
          <w:rFonts w:ascii="宋体" w:hAnsi="宋体"/>
          <w:b/>
          <w:sz w:val="52"/>
          <w:szCs w:val="52"/>
        </w:rPr>
      </w:pPr>
    </w:p>
    <w:p w14:paraId="48023DB3">
      <w:pPr>
        <w:spacing w:line="540" w:lineRule="exact"/>
        <w:jc w:val="center"/>
        <w:rPr>
          <w:b/>
          <w:sz w:val="44"/>
          <w:szCs w:val="44"/>
          <w:u w:val="single"/>
        </w:rPr>
      </w:pPr>
    </w:p>
    <w:p w14:paraId="2EFC4B5F">
      <w:pPr>
        <w:spacing w:line="540" w:lineRule="exact"/>
        <w:jc w:val="center"/>
        <w:rPr>
          <w:b/>
          <w:sz w:val="44"/>
          <w:szCs w:val="44"/>
          <w:u w:val="single"/>
        </w:rPr>
      </w:pPr>
    </w:p>
    <w:p w14:paraId="46B46CA2">
      <w:pPr>
        <w:spacing w:line="540" w:lineRule="exact"/>
        <w:jc w:val="center"/>
        <w:rPr>
          <w:b/>
          <w:sz w:val="44"/>
          <w:szCs w:val="44"/>
          <w:u w:val="single"/>
        </w:rPr>
      </w:pPr>
    </w:p>
    <w:p w14:paraId="678BFE05">
      <w:pPr>
        <w:spacing w:line="540" w:lineRule="exact"/>
        <w:jc w:val="center"/>
        <w:rPr>
          <w:b/>
          <w:sz w:val="44"/>
          <w:szCs w:val="44"/>
          <w:u w:val="single"/>
        </w:rPr>
      </w:pPr>
    </w:p>
    <w:p w14:paraId="38DF66F1">
      <w:pPr>
        <w:spacing w:line="540" w:lineRule="exact"/>
        <w:jc w:val="center"/>
        <w:rPr>
          <w:b/>
          <w:sz w:val="44"/>
          <w:szCs w:val="44"/>
          <w:u w:val="single"/>
        </w:rPr>
      </w:pPr>
    </w:p>
    <w:p w14:paraId="5B37F454">
      <w:pPr>
        <w:spacing w:line="540" w:lineRule="exact"/>
        <w:jc w:val="center"/>
        <w:rPr>
          <w:b/>
          <w:sz w:val="44"/>
          <w:szCs w:val="44"/>
          <w:u w:val="single"/>
        </w:rPr>
      </w:pPr>
    </w:p>
    <w:p w14:paraId="3AAB270A">
      <w:pPr>
        <w:spacing w:line="540" w:lineRule="exact"/>
        <w:jc w:val="center"/>
        <w:rPr>
          <w:b/>
          <w:sz w:val="44"/>
          <w:szCs w:val="44"/>
          <w:u w:val="single"/>
        </w:rPr>
      </w:pPr>
    </w:p>
    <w:p w14:paraId="0D4CD147">
      <w:pPr>
        <w:spacing w:line="540" w:lineRule="exact"/>
        <w:jc w:val="center"/>
        <w:rPr>
          <w:b/>
          <w:sz w:val="44"/>
          <w:szCs w:val="44"/>
          <w:u w:val="single"/>
        </w:rPr>
      </w:pPr>
    </w:p>
    <w:p w14:paraId="5DB4E6D8">
      <w:pPr>
        <w:spacing w:line="540" w:lineRule="exact"/>
        <w:jc w:val="center"/>
        <w:rPr>
          <w:b/>
          <w:sz w:val="44"/>
          <w:szCs w:val="44"/>
          <w:u w:val="single"/>
        </w:rPr>
      </w:pPr>
    </w:p>
    <w:p w14:paraId="21DEF6AC">
      <w:pPr>
        <w:spacing w:line="540" w:lineRule="exact"/>
        <w:jc w:val="center"/>
        <w:rPr>
          <w:b/>
          <w:sz w:val="44"/>
          <w:szCs w:val="44"/>
          <w:u w:val="single"/>
        </w:rPr>
      </w:pPr>
    </w:p>
    <w:p w14:paraId="2B2C1F8E">
      <w:pPr>
        <w:spacing w:line="540" w:lineRule="exact"/>
        <w:jc w:val="center"/>
        <w:rPr>
          <w:b/>
          <w:sz w:val="44"/>
          <w:szCs w:val="44"/>
          <w:u w:val="single"/>
        </w:rPr>
      </w:pPr>
    </w:p>
    <w:p w14:paraId="2ED6FE7D">
      <w:pPr>
        <w:spacing w:line="540" w:lineRule="exact"/>
        <w:jc w:val="center"/>
        <w:rPr>
          <w:b/>
          <w:sz w:val="44"/>
          <w:szCs w:val="44"/>
          <w:u w:val="single"/>
        </w:rPr>
      </w:pPr>
    </w:p>
    <w:p w14:paraId="3863AFAE">
      <w:pPr>
        <w:spacing w:line="540" w:lineRule="exact"/>
        <w:jc w:val="center"/>
        <w:rPr>
          <w:b/>
          <w:sz w:val="44"/>
          <w:szCs w:val="44"/>
        </w:rPr>
      </w:pPr>
    </w:p>
    <w:p w14:paraId="38A14612">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F908336">
      <w:pPr>
        <w:spacing w:line="540" w:lineRule="exact"/>
        <w:jc w:val="center"/>
        <w:rPr>
          <w:b/>
          <w:sz w:val="44"/>
          <w:szCs w:val="44"/>
        </w:rPr>
      </w:pPr>
      <w:r>
        <w:rPr>
          <w:rFonts w:hint="eastAsia"/>
          <w:b/>
          <w:sz w:val="44"/>
          <w:szCs w:val="44"/>
        </w:rPr>
        <w:t>目    录</w:t>
      </w:r>
    </w:p>
    <w:p w14:paraId="203BF91D">
      <w:pPr>
        <w:spacing w:line="540" w:lineRule="exact"/>
        <w:rPr>
          <w:b/>
          <w:sz w:val="44"/>
          <w:szCs w:val="44"/>
          <w:u w:val="single"/>
        </w:rPr>
      </w:pPr>
    </w:p>
    <w:p w14:paraId="66919EB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辽宁省盘锦市兴隆台区总工会概况</w:t>
      </w:r>
    </w:p>
    <w:p w14:paraId="368F951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032B8C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辽宁省盘锦市兴隆台区总工会决算单位构成</w:t>
      </w:r>
    </w:p>
    <w:p w14:paraId="7F9FE5FA">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2023年度辽宁省盘锦市兴隆台区总工会部门决算情况说明</w:t>
      </w:r>
    </w:p>
    <w:p w14:paraId="3CB2EA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7FC7B8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67FC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51727F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01A1C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4D10C8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63624E7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2023年度辽宁省盘锦市兴隆台区总工会部门决算表</w:t>
      </w:r>
    </w:p>
    <w:p w14:paraId="3B596D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9FAB0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E1634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7F8954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ACE85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3B4020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F2A2D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7B9B3CF">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B26B6C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7FB3A4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AB00F5A">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A08AA36">
      <w:pPr>
        <w:spacing w:line="540" w:lineRule="exact"/>
        <w:ind w:left="638" w:leftChars="304" w:firstLine="0" w:firstLineChars="0"/>
        <w:rPr>
          <w:rFonts w:hint="eastAsia" w:ascii="仿宋_GB2312" w:eastAsia="仿宋_GB2312"/>
          <w:sz w:val="32"/>
          <w:szCs w:val="32"/>
        </w:rPr>
      </w:pPr>
    </w:p>
    <w:p w14:paraId="11A7E9D7">
      <w:pPr>
        <w:spacing w:line="540" w:lineRule="exact"/>
        <w:jc w:val="center"/>
        <w:rPr>
          <w:rFonts w:ascii="宋体" w:hAnsi="宋体"/>
          <w:b/>
          <w:sz w:val="36"/>
          <w:szCs w:val="36"/>
        </w:rPr>
      </w:pPr>
      <w:r>
        <w:rPr>
          <w:rFonts w:hint="eastAsia" w:ascii="宋体" w:hAnsi="宋体"/>
          <w:b/>
          <w:sz w:val="36"/>
          <w:szCs w:val="36"/>
        </w:rPr>
        <w:t>第一部分 辽宁省盘锦市兴隆台区总工会概况</w:t>
      </w:r>
    </w:p>
    <w:p w14:paraId="0415E20C">
      <w:pPr>
        <w:spacing w:line="540" w:lineRule="exact"/>
        <w:ind w:firstLine="640" w:firstLineChars="200"/>
        <w:jc w:val="left"/>
        <w:rPr>
          <w:rFonts w:ascii="黑体" w:eastAsia="黑体"/>
          <w:sz w:val="32"/>
          <w:szCs w:val="32"/>
        </w:rPr>
      </w:pPr>
    </w:p>
    <w:p w14:paraId="5C511E3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D871E19">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（一）负责全区基层工会的组织工作和职工之家的指导、验收工作。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（二）负责全区企事业单位的民主管理工作，坚持职工代表大会制度，充分行使职代会的权利。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（三）履行工会的教育职能，对职工进行思想教育，丰富职工文体生活。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（四）依法维护职工的合法权益，及时了解和反映职工的意见和建议，解决职工反映的热点问题。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（五）组织全区职工开展各种竞赛和岗位练兵活动，会同有关部门解决职工在劳动安全、劳动卫生、劳动保护等方面出现的问题。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（六）负责市级以上劳模及先进人物的推荐工作，协助政府做好困难劳模的帮扶工作。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根据本部门主要职责，兴隆台区总工会部门内设办公室。</w:t>
      </w:r>
    </w:p>
    <w:p w14:paraId="6AF3669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362BEBBB">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纳入辽宁省盘锦市兴隆台区总工会2023年部门决算编制范围的预算单位包括：</w:t>
      </w:r>
    </w:p>
    <w:p w14:paraId="439FD89A">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1.盘锦市兴隆台区总工会本级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无下设二级预算单位</w:t>
      </w:r>
    </w:p>
    <w:p w14:paraId="5FAA83E5">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7A3B4029">
      <w:pPr>
        <w:spacing w:line="540" w:lineRule="exact"/>
        <w:rPr>
          <w:rFonts w:ascii="宋体" w:hAnsi="宋体"/>
          <w:b/>
          <w:sz w:val="36"/>
          <w:szCs w:val="36"/>
        </w:rPr>
      </w:pPr>
    </w:p>
    <w:p w14:paraId="4C13B490">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80CB6B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（一）收入总计446.77万元，包括：</w:t>
      </w:r>
    </w:p>
    <w:p w14:paraId="52D6D05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446.77</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446.77</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248D35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372A5A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584ECE2">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5A9C502">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9309A37">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7F0C868">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D202853">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2DD4B86">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减少96.28万元，降低17.73%,主要原因：全区编外人员工会经费有变动</w:t>
      </w:r>
      <w:r>
        <w:rPr>
          <w:rFonts w:hint="eastAsia" w:ascii="仿宋_GB2312" w:hAnsi="宋体" w:eastAsia="仿宋_GB2312"/>
          <w:sz w:val="32"/>
          <w:szCs w:val="32"/>
          <w:lang w:eastAsia="zh-CN"/>
        </w:rPr>
        <w:t>。</w:t>
      </w:r>
    </w:p>
    <w:p w14:paraId="6EDB9DD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（二）支出总计446.77万元，包括：</w:t>
      </w:r>
    </w:p>
    <w:p w14:paraId="0D70202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445.81</w:t>
      </w:r>
      <w:r>
        <w:rPr>
          <w:rFonts w:hint="eastAsia" w:ascii="仿宋_GB2312" w:hAnsi="宋体" w:eastAsia="仿宋_GB2312"/>
          <w:sz w:val="32"/>
          <w:szCs w:val="32"/>
        </w:rPr>
        <w:t>万元，占支出总计的</w:t>
      </w:r>
      <w:r>
        <w:rPr>
          <w:rFonts w:hint="eastAsia" w:ascii="仿宋_GB2312" w:eastAsia="仿宋_GB2312" w:cs="仿宋_GB2312"/>
          <w:sz w:val="32"/>
          <w:szCs w:val="32"/>
        </w:rPr>
        <w:t>99.78</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工资福利支出93.43万元；商品和服务支出351.83万元；对个人和家庭的补助0.54万元。</w:t>
      </w:r>
    </w:p>
    <w:p w14:paraId="3E16CD1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0.96</w:t>
      </w:r>
      <w:r>
        <w:rPr>
          <w:rFonts w:hint="eastAsia" w:ascii="仿宋_GB2312" w:hAnsi="宋体" w:eastAsia="仿宋_GB2312"/>
          <w:sz w:val="32"/>
          <w:szCs w:val="32"/>
        </w:rPr>
        <w:t>万元，占支出总计的</w:t>
      </w:r>
      <w:r>
        <w:rPr>
          <w:rFonts w:hint="eastAsia" w:ascii="仿宋_GB2312" w:eastAsia="仿宋_GB2312" w:cs="仿宋_GB2312"/>
          <w:sz w:val="32"/>
          <w:szCs w:val="32"/>
        </w:rPr>
        <w:t>0.22</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主要包括困难劳模冬季取暖费等业务支出。</w:t>
      </w:r>
    </w:p>
    <w:p w14:paraId="2AA7CB8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BFBAB4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443848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61914EE">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与上年相比，今年支出减少96.28万元，降低17.73%,主要原因：全区编外人员工会经费有变动。</w:t>
      </w:r>
    </w:p>
    <w:p w14:paraId="22B052E6">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1838FDB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与上年相比，今年结转结余持平，主要原因：预算安排合理。</w:t>
      </w:r>
    </w:p>
    <w:p w14:paraId="03DE6146">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219B2ED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48C1A0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446.77</w:t>
      </w:r>
      <w:r>
        <w:rPr>
          <w:rFonts w:hint="eastAsia" w:ascii="仿宋_GB2312" w:hAnsi="宋体" w:eastAsia="仿宋_GB2312"/>
          <w:sz w:val="32"/>
          <w:szCs w:val="32"/>
        </w:rPr>
        <w:t>万元，其中：基本支出</w:t>
      </w:r>
      <w:r>
        <w:rPr>
          <w:rFonts w:hint="eastAsia" w:ascii="仿宋_GB2312" w:eastAsia="仿宋_GB2312" w:cs="仿宋_GB2312"/>
          <w:sz w:val="32"/>
          <w:szCs w:val="32"/>
        </w:rPr>
        <w:t>445.81</w:t>
      </w:r>
      <w:r>
        <w:rPr>
          <w:rFonts w:hint="eastAsia" w:ascii="仿宋_GB2312" w:hAnsi="宋体" w:eastAsia="仿宋_GB2312"/>
          <w:sz w:val="32"/>
          <w:szCs w:val="32"/>
        </w:rPr>
        <w:t>万元，项目支出</w:t>
      </w:r>
      <w:r>
        <w:rPr>
          <w:rFonts w:hint="eastAsia" w:ascii="仿宋_GB2312" w:eastAsia="仿宋_GB2312" w:cs="仿宋_GB2312"/>
          <w:sz w:val="32"/>
          <w:szCs w:val="32"/>
        </w:rPr>
        <w:t>0.96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财政拨款支出减少96.28万元，降低17.73%，主要原因</w:t>
      </w:r>
      <w:r>
        <w:rPr>
          <w:rFonts w:hint="eastAsia" w:ascii="仿宋_GB2312" w:eastAsia="仿宋_GB2312" w:cs="仿宋_GB2312"/>
          <w:sz w:val="32"/>
          <w:szCs w:val="32"/>
        </w:rPr>
        <w:t>：全区编外人员工会经费有变动。</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45.53</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45.43</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79B54DCD">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4FB3209">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2023年度一般公共预算财政拨款支出446.77万元。按支出功能分类科目分，包括：</w:t>
      </w:r>
    </w:p>
    <w:p w14:paraId="45626C0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1.一般公共服务支出422.84万元，具体包括：</w:t>
      </w:r>
    </w:p>
    <w:p w14:paraId="38D2CCE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（1）一般公共服务支出（类）群众团体事务（款）行政运行（项）421.88万元,主要是行政动行等支出，完成年初预算的44.19%，决算数与年初预算数存在差异的主要原因是年初预算有上浮度。</w:t>
      </w:r>
    </w:p>
    <w:p w14:paraId="7FE46B2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（2）一般公共服务支出（类）群众团体事务（款）一般行政管理事务（项）0.96万元,主要是一般行政管理事务等支出，完成年初预算的73.84%，决算数与年初预算数存在差异的主要原因是困难劳模人员不固定。</w:t>
      </w:r>
    </w:p>
    <w:p w14:paraId="63AE708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2.社会保障和就业支出10.41万元，具体包括：</w:t>
      </w:r>
    </w:p>
    <w:p w14:paraId="63EB485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（1）社会保障和就业支出（类）行政事业单位养老支出（款）行政单位离退休（项）0.48万元,主要是行政单位离退休等支出，完成年初预算的100%，决算数与年初预算数存在差异的主要原因是无。</w:t>
      </w:r>
    </w:p>
    <w:p w14:paraId="32C0E50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9.93万元,主要是机关事业单位基本养老保险缴费等支出，完成年初预算的92.71%，决算数与年初预算数存在差异的主要原因是年初预算有上浮度。</w:t>
      </w:r>
    </w:p>
    <w:p w14:paraId="23AC96B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其他行政事业单位养老支出（项）0.00万元,主要是其他行政事业单位养老支出等支出，完成年初预算的0%，决算数与年初预算数存在差异的主要原因是无。</w:t>
      </w:r>
    </w:p>
    <w:p w14:paraId="03EE685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3.卫生健康支出5.05万元，具体包括：</w:t>
      </w:r>
    </w:p>
    <w:p w14:paraId="752B7AA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（1）卫生健康支出（类）行政事业单位医疗（款）行政单位医疗（项）3.74万元,主要是行政单位医疗等支出，完成年初预算的88.84%，决算数与年初预算数存在差异的主要原因是年初预算有上浮度。</w:t>
      </w:r>
    </w:p>
    <w:p w14:paraId="63EFA5B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（2）卫生健康支出（类）行政事业单位医疗（款）公务员医疗补助（项）1.08万元,主要是公务员医疗补助等支出，完成年初预算的90.76%，决算数与年初预算数存在差异的主要原因是年初预算有上浮度。</w:t>
      </w:r>
    </w:p>
    <w:p w14:paraId="589DF6B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0.23万元,主要是其他行政事业单位医疗支出等支出，完成年初预算的191.67%，决算数与年初预算数存在差异的主要原因是医保基数上调因素。</w:t>
      </w:r>
    </w:p>
    <w:p w14:paraId="03D266D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4.住房保障支出8.48万元，具体包括：</w:t>
      </w:r>
    </w:p>
    <w:p w14:paraId="32D0182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（1）住房保障支出（类）住房改革支出（款）住房公积金（项）8.48万元,主要是住房公积金支出等支出，完成年初预算的97.58%，决算数与年初预算数存在差异的主要原因是年初预算有上浮度。</w:t>
      </w:r>
    </w:p>
    <w:p w14:paraId="38EDB37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231B71C">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ED7550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911268B">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71933472">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F6A15FA">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1E8649D">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14:paraId="575AEA67">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14:paraId="14712CF8">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%，决算数持平预算数的主要原因是无。与上年持平，主要是无等原因。</w:t>
      </w:r>
    </w:p>
    <w:p w14:paraId="659EED6F">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3E565D28">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BAD46C3">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445.80</w:t>
      </w:r>
      <w:r>
        <w:rPr>
          <w:rFonts w:hint="eastAsia" w:ascii="仿宋_GB2312" w:hAnsi="宋体" w:eastAsia="仿宋_GB2312"/>
          <w:sz w:val="32"/>
          <w:szCs w:val="32"/>
        </w:rPr>
        <w:t>万元，其中：人员经费</w:t>
      </w:r>
      <w:r>
        <w:rPr>
          <w:rFonts w:hint="eastAsia" w:ascii="仿宋_GB2312" w:eastAsia="仿宋_GB2312" w:cs="仿宋_GB2312"/>
          <w:sz w:val="32"/>
          <w:szCs w:val="32"/>
        </w:rPr>
        <w:t>93.97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351.83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2628085">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43B16CD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1F99BC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351.83</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比上年减少88.01万元，降低20.01%</w:t>
      </w:r>
      <w:r>
        <w:rPr>
          <w:rFonts w:hint="eastAsia" w:ascii="仿宋_GB2312" w:hAnsi="黑体" w:eastAsia="仿宋_GB2312"/>
          <w:sz w:val="32"/>
          <w:szCs w:val="32"/>
        </w:rPr>
        <w:t>，主要原因是</w:t>
      </w:r>
      <w:r>
        <w:rPr>
          <w:rFonts w:hint="eastAsia" w:ascii="仿宋_GB2312" w:hAnsi="宋体" w:eastAsia="仿宋_GB2312"/>
          <w:sz w:val="32"/>
          <w:szCs w:val="32"/>
        </w:rPr>
        <w:t>财政供养人员工会经费有变化</w:t>
      </w:r>
      <w:r>
        <w:rPr>
          <w:rFonts w:hint="eastAsia" w:ascii="仿宋_GB2312" w:hAnsi="黑体" w:eastAsia="仿宋_GB2312"/>
          <w:sz w:val="32"/>
          <w:szCs w:val="32"/>
        </w:rPr>
        <w:t>。</w:t>
      </w:r>
    </w:p>
    <w:p w14:paraId="7202CEB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52C4C2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14B5CA8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18FD9C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0A24CF23">
      <w:pPr>
        <w:widowControl/>
        <w:spacing w:line="540" w:lineRule="exact"/>
        <w:ind w:firstLine="643" w:firstLineChars="200"/>
        <w:jc w:val="left"/>
      </w:pPr>
      <w:r>
        <w:rPr>
          <w:rFonts w:ascii="楷体_GB2312" w:hAnsi="宋体" w:eastAsia="楷体_GB2312" w:cs="楷体_GB2312"/>
          <w:b/>
          <w:sz w:val="32"/>
          <w:szCs w:val="32"/>
        </w:rPr>
        <w:t>（四）预算绩效情况。</w:t>
      </w:r>
    </w:p>
    <w:p w14:paraId="63E89E7B">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根据预算绩效管理要求，我单位组织开展部门整体绩效自评工作，涉及资金980.01万元，其中财政拨款资金980.01万元，总评价得分100分。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2.部门决算中项目绩效自评情况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2023年度，我单位对“困难劳模冬季取暖费”1个项目开展项目绩效自评工作，涉及资金0.96万元，其中财政拨款资金1.3万元，自评覆盖率达到73.84%，自评总得分89分。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p>
    <w:p w14:paraId="2EF9135B">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3E34254B">
      <w:pPr>
        <w:spacing w:line="540" w:lineRule="exact"/>
        <w:jc w:val="center"/>
        <w:rPr>
          <w:rFonts w:ascii="宋体" w:hAnsi="宋体"/>
          <w:b/>
          <w:sz w:val="36"/>
          <w:szCs w:val="36"/>
        </w:rPr>
      </w:pPr>
    </w:p>
    <w:p w14:paraId="389EA8C5">
      <w:pPr>
        <w:spacing w:line="540" w:lineRule="exact"/>
        <w:jc w:val="center"/>
        <w:rPr>
          <w:rFonts w:ascii="宋体" w:hAnsi="宋体"/>
          <w:b/>
          <w:sz w:val="36"/>
          <w:szCs w:val="36"/>
        </w:rPr>
      </w:pPr>
    </w:p>
    <w:p w14:paraId="540653E1">
      <w:pPr>
        <w:spacing w:line="540" w:lineRule="exact"/>
        <w:jc w:val="center"/>
        <w:rPr>
          <w:rFonts w:ascii="宋体" w:hAnsi="宋体"/>
          <w:b/>
          <w:sz w:val="36"/>
          <w:szCs w:val="36"/>
        </w:rPr>
      </w:pPr>
    </w:p>
    <w:p w14:paraId="71DDFDA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3CCC084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5D9FBF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7B2387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8AE9B4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129CDC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C6751F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2492D2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416A2D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7C651A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6A86B0C1">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766FCEA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7E1731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6370151">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E39FB7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A382AC3">
      <w:pPr>
        <w:rPr>
          <w:rFonts w:hint="eastAsia"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C49B046">
      <w:pPr>
        <w:rPr>
          <w:rFonts w:hint="eastAsia" w:ascii="仿宋_GB2312" w:eastAsia="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9DB3F">
    <w:pPr>
      <w:pStyle w:val="2"/>
      <w:framePr w:wrap="around" w:vAnchor="text" w:hAnchor="margin" w:xAlign="center" w:y="1"/>
      <w:rPr>
        <w:rStyle w:val="5"/>
      </w:rPr>
    </w:pPr>
    <w:r>
      <w:rPr>
        <w:rStyle w:val="5"/>
      </w:rPr>
      <w:pgNum/>
    </w:r>
  </w:p>
  <w:p w14:paraId="32CBBCA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76BE8">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722E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007701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6KsukEAgAADAQAAA4AAABkcnMvZTJvRG9jLnhtbK1TwY7TMBC9I/EP&#10;lu80aSuhKmq6Qlt1hbRiKy18gOs4jSXbY43dJuUD4A84ceHOd/U7GCdpFxYOe+DiPI8nz/PejJc3&#10;nTXsqDBocCWfTnLOlJNQabcv+aePmzcLzkIUrhIGnCr5SQV+s3r9atn6Qs2gAVMpZETiQtH6kjcx&#10;+iLLgmyUFWECXjk6rAGtiLTFfVahaIndmmyW52+zFrDyCFKFQNH1cMhHRnwJIdS1lmoN8mCViwMr&#10;KiMiSQqN9oGv+mrrWsn4UNdBRWZKTkpjv9IlhHdpzVZLUexR+EbLsQTxkhKeabJCO7r0SrUWUbAD&#10;6r+orJYIAeo4kWCzQUjvCKmY5s+8eWyEV70Wsjr4q+nh/9HKD8ctMl2VfJ7PqfNOWOr5+dvX8/ef&#10;5x9f2Dw51PpQUOKj3+K4CwST3K5Gm74khHW9q6erq6qLTFJwupgtFjkZLunssiGe7Ol3jyHeKbAs&#10;gZIjta13UxzvQxxSLynpNgcbbQzFRWHcHwHiTJEsVTzUmFDsdt1Y+A6qEwlGGCYheLnRdOe9CHEr&#10;kFpPddLjiA+01AbaksOIOGsAP/8rnvKpI3TKWUujVHJHL4cz895Rp9LUXQBewO4C3MHeAs3mlDOM&#10;pof0g3CS6EoeOTt41PumrzYpDf7dIZL83pWkbRA0SqYh6X0dBzpN4e/7PuvpEa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uirLpBAIAAAwEAAAOAAAAAAAAAAEAIAAAAB8BAABkcnMvZTJv&#10;RG9jLnhtbFBLBQYAAAAABgAGAFkBAACVBQAAAAA=&#10;">
              <v:fill on="f" focussize="0,0"/>
              <v:stroke on="f"/>
              <v:imagedata o:title=""/>
              <o:lock v:ext="edit" aspectratio="f"/>
              <v:textbox inset="0mm,0mm,0mm,0mm" style="mso-fit-shape-to-text:t;">
                <w:txbxContent>
                  <w:p w14:paraId="30077015">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YjcyZDY2MzE1NDAwZGU5YjdiMjc0MjZjNDMxNDcifQ=="/>
  </w:docVars>
  <w:rsids>
    <w:rsidRoot w:val="00000000"/>
    <w:rsid w:val="1D236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2024-09-20T07:56:50Z</dcterms:created>
  <dc:creator>Administrator</dc:creator>
  <cp:lastModifiedBy>Administrator</cp:lastModifiedBy>
  <dcterms:modified xsi:type="dcterms:W3CDTF">2024-09-20T07:57:18Z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BD12ACAA18964C4CB086B849962541BE_12</vt:lpwstr>
  </property>
</Properties>
</file>