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27583">
      <w:pPr>
        <w:spacing w:line="540" w:lineRule="exact"/>
        <w:jc w:val="center"/>
        <w:rPr>
          <w:b/>
          <w:sz w:val="44"/>
          <w:szCs w:val="44"/>
          <w:u w:val="single"/>
        </w:rPr>
      </w:pPr>
    </w:p>
    <w:p w14:paraId="1B7F31E3">
      <w:pPr>
        <w:spacing w:line="540" w:lineRule="exact"/>
        <w:jc w:val="center"/>
        <w:rPr>
          <w:rFonts w:ascii="宋体" w:hAnsi="宋体"/>
          <w:b/>
          <w:sz w:val="52"/>
          <w:szCs w:val="52"/>
        </w:rPr>
      </w:pPr>
    </w:p>
    <w:p w14:paraId="1EED8506">
      <w:pPr>
        <w:spacing w:line="540" w:lineRule="exact"/>
        <w:jc w:val="center"/>
        <w:rPr>
          <w:rFonts w:ascii="宋体" w:hAnsi="宋体"/>
          <w:b/>
          <w:sz w:val="52"/>
          <w:szCs w:val="52"/>
        </w:rPr>
      </w:pPr>
    </w:p>
    <w:p w14:paraId="7743E1FC">
      <w:pPr>
        <w:spacing w:line="540" w:lineRule="exact"/>
        <w:jc w:val="center"/>
        <w:rPr>
          <w:rFonts w:ascii="宋体" w:hAnsi="宋体"/>
          <w:b/>
          <w:sz w:val="52"/>
          <w:szCs w:val="52"/>
        </w:rPr>
      </w:pPr>
    </w:p>
    <w:p w14:paraId="7DD86B60">
      <w:pPr>
        <w:spacing w:line="540" w:lineRule="exact"/>
        <w:jc w:val="center"/>
        <w:rPr>
          <w:rFonts w:ascii="宋体" w:hAnsi="宋体"/>
          <w:b/>
          <w:sz w:val="52"/>
          <w:szCs w:val="52"/>
        </w:rPr>
      </w:pPr>
    </w:p>
    <w:p w14:paraId="61EE9E7B">
      <w:pPr>
        <w:spacing w:line="540" w:lineRule="exact"/>
        <w:jc w:val="center"/>
        <w:rPr>
          <w:rFonts w:hint="eastAsia" w:ascii="宋体" w:hAnsi="宋体"/>
          <w:b/>
          <w:sz w:val="52"/>
          <w:szCs w:val="52"/>
        </w:rPr>
      </w:pPr>
      <w:r>
        <w:rPr>
          <w:rFonts w:hint="eastAsia" w:ascii="宋体" w:hAnsi="宋体"/>
          <w:b/>
          <w:sz w:val="52"/>
          <w:szCs w:val="52"/>
        </w:rPr>
        <w:t>盘锦市退役军人服务中心</w:t>
      </w:r>
    </w:p>
    <w:p w14:paraId="1D23A40A">
      <w:pPr>
        <w:spacing w:line="540" w:lineRule="exact"/>
        <w:jc w:val="center"/>
        <w:rPr>
          <w:rFonts w:ascii="宋体" w:hAnsi="宋体"/>
          <w:b/>
          <w:sz w:val="52"/>
          <w:szCs w:val="52"/>
        </w:rPr>
      </w:pPr>
      <w:r>
        <w:rPr>
          <w:rFonts w:hint="eastAsia" w:ascii="宋体" w:hAnsi="宋体"/>
          <w:b/>
          <w:sz w:val="52"/>
          <w:szCs w:val="52"/>
        </w:rPr>
        <w:t>2021年度决算公开说明</w:t>
      </w:r>
    </w:p>
    <w:p w14:paraId="20B7BE8A">
      <w:pPr>
        <w:spacing w:line="540" w:lineRule="exact"/>
        <w:jc w:val="center"/>
        <w:rPr>
          <w:b/>
          <w:sz w:val="44"/>
          <w:szCs w:val="44"/>
          <w:u w:val="single"/>
        </w:rPr>
      </w:pPr>
    </w:p>
    <w:p w14:paraId="35F820BE">
      <w:pPr>
        <w:spacing w:line="540" w:lineRule="exact"/>
        <w:jc w:val="center"/>
        <w:rPr>
          <w:b/>
          <w:sz w:val="44"/>
          <w:szCs w:val="44"/>
          <w:u w:val="single"/>
        </w:rPr>
      </w:pPr>
    </w:p>
    <w:p w14:paraId="0BF627FF">
      <w:pPr>
        <w:spacing w:line="540" w:lineRule="exact"/>
        <w:jc w:val="center"/>
        <w:rPr>
          <w:b/>
          <w:sz w:val="44"/>
          <w:szCs w:val="44"/>
          <w:u w:val="single"/>
        </w:rPr>
      </w:pPr>
    </w:p>
    <w:p w14:paraId="023E9E8A">
      <w:pPr>
        <w:spacing w:line="540" w:lineRule="exact"/>
        <w:jc w:val="center"/>
        <w:rPr>
          <w:rFonts w:hint="eastAsia"/>
          <w:b/>
          <w:sz w:val="44"/>
          <w:szCs w:val="44"/>
          <w:u w:val="single"/>
        </w:rPr>
      </w:pPr>
    </w:p>
    <w:p w14:paraId="7DDD182D">
      <w:pPr>
        <w:spacing w:line="540" w:lineRule="exact"/>
        <w:jc w:val="center"/>
        <w:rPr>
          <w:rFonts w:hint="eastAsia"/>
          <w:b/>
          <w:sz w:val="44"/>
          <w:szCs w:val="44"/>
          <w:u w:val="single"/>
        </w:rPr>
      </w:pPr>
    </w:p>
    <w:p w14:paraId="4351B732">
      <w:pPr>
        <w:spacing w:line="540" w:lineRule="exact"/>
        <w:jc w:val="center"/>
        <w:rPr>
          <w:rFonts w:hint="eastAsia"/>
          <w:b/>
          <w:sz w:val="44"/>
          <w:szCs w:val="44"/>
          <w:u w:val="single"/>
        </w:rPr>
      </w:pPr>
    </w:p>
    <w:p w14:paraId="135EE011">
      <w:pPr>
        <w:spacing w:line="540" w:lineRule="exact"/>
        <w:jc w:val="center"/>
        <w:rPr>
          <w:b/>
          <w:sz w:val="44"/>
          <w:szCs w:val="44"/>
          <w:u w:val="single"/>
        </w:rPr>
      </w:pPr>
    </w:p>
    <w:p w14:paraId="33EFCDB8">
      <w:pPr>
        <w:spacing w:line="540" w:lineRule="exact"/>
        <w:jc w:val="center"/>
        <w:rPr>
          <w:b/>
          <w:sz w:val="44"/>
          <w:szCs w:val="44"/>
          <w:u w:val="single"/>
        </w:rPr>
      </w:pPr>
    </w:p>
    <w:p w14:paraId="637B2AF9">
      <w:pPr>
        <w:spacing w:line="540" w:lineRule="exact"/>
        <w:jc w:val="center"/>
        <w:rPr>
          <w:b/>
          <w:sz w:val="44"/>
          <w:szCs w:val="44"/>
          <w:u w:val="single"/>
        </w:rPr>
      </w:pPr>
    </w:p>
    <w:p w14:paraId="2D5EE580">
      <w:pPr>
        <w:spacing w:line="540" w:lineRule="exact"/>
        <w:jc w:val="center"/>
        <w:rPr>
          <w:b/>
          <w:sz w:val="44"/>
          <w:szCs w:val="44"/>
          <w:u w:val="single"/>
        </w:rPr>
      </w:pPr>
    </w:p>
    <w:p w14:paraId="29C2ACAB">
      <w:pPr>
        <w:spacing w:line="540" w:lineRule="exact"/>
        <w:jc w:val="center"/>
        <w:rPr>
          <w:b/>
          <w:sz w:val="44"/>
          <w:szCs w:val="44"/>
          <w:u w:val="single"/>
        </w:rPr>
      </w:pPr>
    </w:p>
    <w:p w14:paraId="7AF19625">
      <w:pPr>
        <w:spacing w:line="540" w:lineRule="exact"/>
        <w:jc w:val="center"/>
        <w:rPr>
          <w:b/>
          <w:sz w:val="44"/>
          <w:szCs w:val="44"/>
          <w:u w:val="single"/>
        </w:rPr>
      </w:pPr>
    </w:p>
    <w:p w14:paraId="650AAB0E">
      <w:pPr>
        <w:spacing w:line="540" w:lineRule="exact"/>
        <w:jc w:val="center"/>
        <w:rPr>
          <w:b/>
          <w:sz w:val="44"/>
          <w:szCs w:val="44"/>
        </w:rPr>
      </w:pPr>
    </w:p>
    <w:p w14:paraId="562165AE">
      <w:pPr>
        <w:spacing w:line="540" w:lineRule="exact"/>
        <w:jc w:val="center"/>
        <w:rPr>
          <w:b/>
          <w:sz w:val="44"/>
          <w:szCs w:val="44"/>
        </w:rPr>
      </w:pPr>
    </w:p>
    <w:p w14:paraId="3E8C59A5">
      <w:pPr>
        <w:spacing w:line="540" w:lineRule="exact"/>
        <w:jc w:val="center"/>
        <w:rPr>
          <w:b/>
          <w:sz w:val="44"/>
          <w:szCs w:val="44"/>
        </w:rPr>
      </w:pPr>
    </w:p>
    <w:p w14:paraId="7D660799">
      <w:pPr>
        <w:spacing w:line="540" w:lineRule="exact"/>
        <w:jc w:val="center"/>
        <w:rPr>
          <w:b/>
          <w:sz w:val="44"/>
          <w:szCs w:val="44"/>
        </w:rPr>
      </w:pPr>
    </w:p>
    <w:p w14:paraId="72CEC158">
      <w:pPr>
        <w:spacing w:line="540" w:lineRule="exact"/>
        <w:jc w:val="center"/>
        <w:rPr>
          <w:b/>
          <w:sz w:val="44"/>
          <w:szCs w:val="44"/>
        </w:rPr>
      </w:pPr>
    </w:p>
    <w:p w14:paraId="22CB457F">
      <w:pPr>
        <w:spacing w:line="540" w:lineRule="exact"/>
        <w:jc w:val="center"/>
        <w:rPr>
          <w:b/>
          <w:sz w:val="44"/>
          <w:szCs w:val="44"/>
        </w:rPr>
      </w:pPr>
      <w:r>
        <w:rPr>
          <w:rFonts w:hint="eastAsia"/>
          <w:b/>
          <w:sz w:val="44"/>
          <w:szCs w:val="44"/>
        </w:rPr>
        <w:t>目    录</w:t>
      </w:r>
    </w:p>
    <w:p w14:paraId="79039F63">
      <w:pPr>
        <w:spacing w:line="540" w:lineRule="exact"/>
        <w:rPr>
          <w:b/>
          <w:sz w:val="44"/>
          <w:szCs w:val="44"/>
          <w:u w:val="single"/>
        </w:rPr>
      </w:pPr>
    </w:p>
    <w:p w14:paraId="0EA9E5C8">
      <w:pPr>
        <w:spacing w:line="540" w:lineRule="exact"/>
        <w:rPr>
          <w:rFonts w:ascii="黑体" w:hAnsi="黑体" w:eastAsia="黑体"/>
          <w:sz w:val="32"/>
          <w:szCs w:val="32"/>
        </w:rPr>
      </w:pPr>
      <w:r>
        <w:rPr>
          <w:rFonts w:hint="eastAsia" w:ascii="黑体" w:hAnsi="黑体" w:eastAsia="黑体"/>
          <w:sz w:val="32"/>
          <w:szCs w:val="32"/>
        </w:rPr>
        <w:t>第一部分    部门概况</w:t>
      </w:r>
    </w:p>
    <w:p w14:paraId="26C45F32">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747700CC">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0BCAAA93">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7581A11C">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1838448A">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112C730A">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76D63A81">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15EDB84">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112A949E">
      <w:pPr>
        <w:spacing w:line="540" w:lineRule="exact"/>
        <w:rPr>
          <w:rFonts w:ascii="黑体" w:hAnsi="黑体" w:eastAsia="黑体"/>
          <w:sz w:val="32"/>
          <w:szCs w:val="32"/>
        </w:rPr>
      </w:pPr>
      <w:r>
        <w:rPr>
          <w:rFonts w:hint="eastAsia" w:ascii="黑体" w:hAnsi="黑体" w:eastAsia="黑体"/>
          <w:sz w:val="32"/>
          <w:szCs w:val="32"/>
        </w:rPr>
        <w:t>第三部分    名词解释</w:t>
      </w:r>
    </w:p>
    <w:p w14:paraId="377BDF58">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1CF77434">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D4199AF">
      <w:pPr>
        <w:spacing w:line="540" w:lineRule="exact"/>
        <w:rPr>
          <w:rFonts w:ascii="仿宋_GB2312" w:eastAsia="仿宋_GB2312"/>
          <w:sz w:val="32"/>
          <w:szCs w:val="32"/>
        </w:rPr>
      </w:pPr>
      <w:r>
        <w:rPr>
          <w:rFonts w:hint="eastAsia" w:ascii="仿宋_GB2312" w:eastAsia="仿宋_GB2312"/>
          <w:sz w:val="32"/>
          <w:szCs w:val="32"/>
        </w:rPr>
        <w:t>二、收入决算表</w:t>
      </w:r>
    </w:p>
    <w:p w14:paraId="2E9E954B">
      <w:pPr>
        <w:spacing w:line="540" w:lineRule="exact"/>
        <w:rPr>
          <w:rFonts w:ascii="仿宋_GB2312" w:eastAsia="仿宋_GB2312"/>
          <w:sz w:val="32"/>
          <w:szCs w:val="32"/>
        </w:rPr>
      </w:pPr>
      <w:r>
        <w:rPr>
          <w:rFonts w:hint="eastAsia" w:ascii="仿宋_GB2312" w:eastAsia="仿宋_GB2312"/>
          <w:sz w:val="32"/>
          <w:szCs w:val="32"/>
        </w:rPr>
        <w:t>三、支出决算表</w:t>
      </w:r>
    </w:p>
    <w:p w14:paraId="1235C050">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1DE39758">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DB37545">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BFB24C1">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4398B4DB">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775DB9D8">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456EABAE">
      <w:pPr>
        <w:spacing w:line="540" w:lineRule="exact"/>
        <w:jc w:val="center"/>
        <w:rPr>
          <w:rFonts w:ascii="黑体" w:hAnsi="黑体" w:eastAsia="黑体"/>
          <w:b/>
          <w:sz w:val="44"/>
          <w:szCs w:val="44"/>
          <w:u w:val="single"/>
        </w:rPr>
      </w:pPr>
    </w:p>
    <w:p w14:paraId="09825166">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1215C7F0">
      <w:pPr>
        <w:spacing w:line="540" w:lineRule="exact"/>
        <w:ind w:firstLine="640" w:firstLineChars="200"/>
        <w:jc w:val="left"/>
        <w:rPr>
          <w:rFonts w:ascii="黑体" w:eastAsia="黑体"/>
          <w:sz w:val="32"/>
          <w:szCs w:val="32"/>
        </w:rPr>
      </w:pPr>
    </w:p>
    <w:p w14:paraId="7059DCD1">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7AE5B5C8">
      <w:pPr>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主要职责</w:t>
      </w:r>
      <w:r>
        <w:rPr>
          <w:rFonts w:hint="eastAsia" w:ascii="仿宋_GB2312" w:eastAsia="仿宋_GB2312"/>
          <w:sz w:val="32"/>
          <w:szCs w:val="32"/>
          <w:lang w:eastAsia="zh-CN"/>
        </w:rPr>
        <w:t>：</w:t>
      </w:r>
    </w:p>
    <w:p w14:paraId="40C89CB3">
      <w:pPr>
        <w:numPr>
          <w:ilvl w:val="0"/>
          <w:numId w:val="2"/>
        </w:numPr>
        <w:spacing w:line="54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协助做好退役军人行政关系、组织关系、供给关系转接和档案移交，推动将退役军人流动党员纳入党的基层组织，配合组织部门做好教育管理。</w:t>
      </w:r>
    </w:p>
    <w:p w14:paraId="175B6D50">
      <w:pPr>
        <w:numPr>
          <w:ilvl w:val="0"/>
          <w:numId w:val="2"/>
        </w:num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协助做好退役军人来信来访、接待办理、心理疏导、权益咨询、政策解答、法律服务以及涉退役军人舆情的收集、引导等工作。</w:t>
      </w:r>
    </w:p>
    <w:p w14:paraId="1880F8F6">
      <w:pPr>
        <w:numPr>
          <w:ilvl w:val="0"/>
          <w:numId w:val="2"/>
        </w:num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协助做好军属、烈属、伤病残军人、带病返乡退役军人服务等事务性工作；协助开展退役军人和其他优抚对象信息数据采集、资料管理、汇总分析等工作。</w:t>
      </w:r>
    </w:p>
    <w:p w14:paraId="76336AD4">
      <w:pPr>
        <w:numPr>
          <w:ilvl w:val="0"/>
          <w:numId w:val="2"/>
        </w:num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负责提供就业创业服务和政策咨询，协助开展职业教育和技能培训，承办自主就业退役军人招聘会、推介会、就业论坛等，搭建就业创业、困难退役军人军属帮扶援助平台。</w:t>
      </w:r>
    </w:p>
    <w:p w14:paraId="1F5DB42F">
      <w:pPr>
        <w:numPr>
          <w:ilvl w:val="0"/>
          <w:numId w:val="2"/>
        </w:num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承担符合条件的孤老烈属、孤老复员军人和残疾军人的集中供养服务工作。</w:t>
      </w:r>
    </w:p>
    <w:p w14:paraId="5BBCFE0E">
      <w:pPr>
        <w:numPr>
          <w:ilvl w:val="0"/>
          <w:numId w:val="2"/>
        </w:num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承担退役军人退役金（生活补助金）核定、发放、年度登记、信息采集和落实退役军人社会保险等待遇保障的服务工作。</w:t>
      </w:r>
    </w:p>
    <w:p w14:paraId="57C21792">
      <w:pPr>
        <w:numPr>
          <w:ilvl w:val="0"/>
          <w:numId w:val="2"/>
        </w:num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承担退役军人优待抚恤和褒扬纪念的服务工作。</w:t>
      </w:r>
    </w:p>
    <w:p w14:paraId="5F1F4934">
      <w:pPr>
        <w:numPr>
          <w:ilvl w:val="0"/>
          <w:numId w:val="2"/>
        </w:num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承担市退役军人事务局交办的其他工作。</w:t>
      </w:r>
    </w:p>
    <w:p w14:paraId="4ACA8627">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单位机构设置情况如下：</w:t>
      </w:r>
    </w:p>
    <w:p w14:paraId="328707CD">
      <w:pPr>
        <w:numPr>
          <w:ilvl w:val="0"/>
          <w:numId w:val="0"/>
        </w:numPr>
        <w:spacing w:line="15" w:lineRule="auto"/>
        <w:ind w:firstLine="640" w:firstLineChars="200"/>
        <w:jc w:val="left"/>
        <w:rPr>
          <w:rFonts w:hint="eastAsia" w:ascii="仿宋" w:hAnsi="仿宋" w:eastAsia="仿宋" w:cs="仿宋"/>
          <w:sz w:val="32"/>
          <w:szCs w:val="32"/>
        </w:rPr>
      </w:pPr>
      <w:r>
        <w:rPr>
          <w:rFonts w:hint="eastAsia" w:ascii="仿宋_GB2312" w:eastAsia="仿宋_GB2312"/>
          <w:sz w:val="32"/>
          <w:szCs w:val="32"/>
        </w:rPr>
        <w:t>办公室、</w:t>
      </w:r>
      <w:r>
        <w:rPr>
          <w:rFonts w:hint="eastAsia" w:ascii="仿宋" w:hAnsi="仿宋" w:eastAsia="仿宋"/>
          <w:sz w:val="32"/>
          <w:szCs w:val="32"/>
          <w:lang w:val="en-US" w:eastAsia="zh-CN"/>
        </w:rPr>
        <w:t>培训</w:t>
      </w:r>
      <w:r>
        <w:rPr>
          <w:rFonts w:hint="eastAsia" w:ascii="仿宋" w:hAnsi="仿宋" w:eastAsia="仿宋"/>
          <w:sz w:val="32"/>
          <w:szCs w:val="32"/>
        </w:rPr>
        <w:t>和就业创业科</w:t>
      </w:r>
      <w:r>
        <w:rPr>
          <w:rFonts w:hint="eastAsia" w:ascii="仿宋" w:hAnsi="仿宋" w:eastAsia="仿宋"/>
          <w:sz w:val="32"/>
          <w:szCs w:val="32"/>
          <w:lang w:eastAsia="zh-CN"/>
        </w:rPr>
        <w:t>、</w:t>
      </w:r>
      <w:r>
        <w:rPr>
          <w:rFonts w:hint="eastAsia" w:ascii="仿宋" w:hAnsi="仿宋" w:eastAsia="仿宋"/>
          <w:sz w:val="32"/>
          <w:szCs w:val="32"/>
          <w:lang w:val="en-US" w:eastAsia="zh-CN"/>
        </w:rPr>
        <w:t>综合服务</w:t>
      </w:r>
      <w:r>
        <w:rPr>
          <w:rFonts w:hint="eastAsia" w:ascii="仿宋" w:hAnsi="仿宋" w:eastAsia="仿宋"/>
          <w:sz w:val="32"/>
          <w:szCs w:val="32"/>
        </w:rPr>
        <w:t>科</w:t>
      </w:r>
      <w:r>
        <w:rPr>
          <w:rFonts w:hint="eastAsia" w:ascii="仿宋" w:hAnsi="仿宋" w:eastAsia="仿宋"/>
          <w:sz w:val="32"/>
          <w:szCs w:val="32"/>
          <w:lang w:eastAsia="zh-CN"/>
        </w:rPr>
        <w:t>，</w:t>
      </w:r>
      <w:r>
        <w:rPr>
          <w:rFonts w:hint="eastAsia" w:ascii="仿宋" w:hAnsi="仿宋" w:eastAsia="仿宋"/>
          <w:sz w:val="32"/>
          <w:szCs w:val="32"/>
          <w:lang w:val="en-US" w:eastAsia="zh-CN"/>
        </w:rPr>
        <w:t>设3个分支机构：</w:t>
      </w:r>
      <w:r>
        <w:rPr>
          <w:rFonts w:hint="eastAsia" w:ascii="仿宋_GB2312" w:eastAsia="仿宋_GB2312"/>
          <w:sz w:val="32"/>
          <w:szCs w:val="32"/>
        </w:rPr>
        <w:t>.</w:t>
      </w:r>
      <w:r>
        <w:rPr>
          <w:rFonts w:hint="eastAsia" w:ascii="仿宋" w:hAnsi="仿宋" w:eastAsia="仿宋" w:cs="仿宋"/>
          <w:sz w:val="32"/>
          <w:szCs w:val="32"/>
        </w:rPr>
        <w:t>盘锦市光荣院</w:t>
      </w:r>
      <w:r>
        <w:rPr>
          <w:rFonts w:hint="eastAsia" w:ascii="仿宋" w:hAnsi="仿宋" w:eastAsia="仿宋" w:cs="仿宋"/>
          <w:sz w:val="32"/>
          <w:szCs w:val="32"/>
          <w:lang w:eastAsia="zh-CN"/>
        </w:rPr>
        <w:t>、</w:t>
      </w:r>
      <w:r>
        <w:rPr>
          <w:rFonts w:hint="eastAsia" w:ascii="仿宋" w:hAnsi="仿宋" w:eastAsia="仿宋" w:cs="仿宋"/>
          <w:sz w:val="32"/>
          <w:szCs w:val="32"/>
        </w:rPr>
        <w:t>盘锦市军队离休退休干部服务管理中心</w:t>
      </w:r>
      <w:r>
        <w:rPr>
          <w:rFonts w:hint="eastAsia" w:ascii="仿宋" w:hAnsi="仿宋" w:eastAsia="仿宋" w:cs="仿宋"/>
          <w:sz w:val="32"/>
          <w:szCs w:val="32"/>
          <w:lang w:eastAsia="zh-CN"/>
        </w:rPr>
        <w:t>、盘锦市烈士陵园管理所。</w:t>
      </w:r>
      <w:r>
        <w:rPr>
          <w:rFonts w:hint="eastAsia" w:ascii="仿宋" w:hAnsi="仿宋" w:eastAsia="仿宋" w:cs="仿宋"/>
          <w:sz w:val="32"/>
          <w:szCs w:val="32"/>
        </w:rPr>
        <w:t xml:space="preserve"> </w:t>
      </w:r>
    </w:p>
    <w:p w14:paraId="1E5B266E">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775A77E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纳入盘锦市退役军人服务中心2021年度部门决算编制范围的二级预算单位包括：</w:t>
      </w:r>
    </w:p>
    <w:p w14:paraId="0C0F6664">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hint="eastAsia"/>
        </w:rPr>
        <w:t xml:space="preserve"> </w:t>
      </w:r>
      <w:r>
        <w:rPr>
          <w:rFonts w:hint="eastAsia" w:ascii="仿宋_GB2312" w:eastAsia="仿宋_GB2312"/>
          <w:sz w:val="32"/>
          <w:szCs w:val="32"/>
        </w:rPr>
        <w:t>盘锦市退役军人服务中心</w:t>
      </w:r>
    </w:p>
    <w:p w14:paraId="4A52099D">
      <w:pPr>
        <w:spacing w:line="540" w:lineRule="exact"/>
        <w:ind w:left="319" w:leftChars="152" w:firstLine="320" w:firstLineChars="100"/>
        <w:jc w:val="center"/>
        <w:rPr>
          <w:rFonts w:ascii="宋体" w:hAnsi="宋体"/>
          <w:b/>
          <w:sz w:val="36"/>
          <w:szCs w:val="36"/>
        </w:rPr>
      </w:pPr>
      <w:r>
        <w:rPr>
          <w:rFonts w:ascii="仿宋_GB2312" w:eastAsia="仿宋_GB2312"/>
          <w:sz w:val="32"/>
          <w:szCs w:val="32"/>
        </w:rPr>
        <w:br w:type="page"/>
      </w:r>
      <w:r>
        <w:rPr>
          <w:rFonts w:hint="eastAsia" w:ascii="宋体" w:hAnsi="宋体"/>
          <w:b/>
          <w:sz w:val="36"/>
          <w:szCs w:val="36"/>
        </w:rPr>
        <w:t>第二部分 2021年度部门决算情况说明</w:t>
      </w:r>
    </w:p>
    <w:p w14:paraId="0EAF1736">
      <w:pPr>
        <w:spacing w:line="540" w:lineRule="exact"/>
        <w:rPr>
          <w:rFonts w:ascii="宋体" w:hAnsi="宋体"/>
          <w:b/>
          <w:sz w:val="36"/>
          <w:szCs w:val="36"/>
        </w:rPr>
      </w:pPr>
    </w:p>
    <w:p w14:paraId="38EFD301">
      <w:pPr>
        <w:pStyle w:val="9"/>
        <w:numPr>
          <w:ilvl w:val="0"/>
          <w:numId w:val="3"/>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56DDCBF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（一）收入总计3154.39万元，包括：</w:t>
      </w:r>
    </w:p>
    <w:p w14:paraId="23AD90E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1.财政拨款收入2702.56万元，占</w:t>
      </w:r>
      <w:r>
        <w:rPr>
          <w:rFonts w:ascii="仿宋_GB2312" w:hAnsi="宋体" w:eastAsia="仿宋_GB2312"/>
          <w:sz w:val="32"/>
          <w:szCs w:val="32"/>
        </w:rPr>
        <w:t>收入总计的</w:t>
      </w:r>
      <w:r>
        <w:rPr>
          <w:rFonts w:hint="eastAsia" w:ascii="仿宋_GB2312" w:hAnsi="宋体" w:eastAsia="仿宋_GB2312"/>
          <w:sz w:val="32"/>
          <w:szCs w:val="32"/>
        </w:rPr>
        <w:t>85.68</w:t>
      </w:r>
      <w:r>
        <w:rPr>
          <w:rFonts w:ascii="仿宋_GB2312" w:hAnsi="宋体" w:eastAsia="仿宋_GB2312"/>
          <w:sz w:val="32"/>
          <w:szCs w:val="32"/>
        </w:rPr>
        <w:t>%</w:t>
      </w:r>
      <w:r>
        <w:rPr>
          <w:rFonts w:hint="eastAsia" w:ascii="仿宋_GB2312" w:hAnsi="宋体" w:eastAsia="仿宋_GB2312"/>
          <w:sz w:val="32"/>
          <w:szCs w:val="32"/>
        </w:rPr>
        <w:t>。其中：一般公共预算财政拨款收入2702.56万元，政府性基金收入0万元，国有资本经营预算财政拨款收入0万元。</w:t>
      </w:r>
    </w:p>
    <w:p w14:paraId="70A6A1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14:paraId="06A719C9">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3.事业收入0万元0。</w:t>
      </w:r>
    </w:p>
    <w:p w14:paraId="4F1CE10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4.经营收入149.50万元，占收入总计的4.74%。主要是光荣院自费养员等收入。</w:t>
      </w:r>
    </w:p>
    <w:p w14:paraId="45BEAD43">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14:paraId="6B37586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6.其他收入117.99万元，占收入总计的3.74%。主要是军休干部工资等收入。</w:t>
      </w:r>
    </w:p>
    <w:p w14:paraId="46D99140">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w:t>
      </w:r>
    </w:p>
    <w:p w14:paraId="19C96E7E">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8.上年结转和结余184.34万元，占收入总计的5.84%。主要是军休干部工资等。</w:t>
      </w:r>
    </w:p>
    <w:p w14:paraId="00213767">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与上年相比，今年收入增加14.56万元，增长0.46%，主要原因是军休干部工资增加。</w:t>
      </w:r>
    </w:p>
    <w:p w14:paraId="6D5A581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（二）支出总计2998.61万元，包括：</w:t>
      </w:r>
    </w:p>
    <w:p w14:paraId="638C88F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534.14万元，占支出总计的17.81%。主要是为保障机构正常运转、完成日常工作任务而发生的各项支出，其中：工资福利支出454.68万元，对个人和家庭的补助支出21.82万元，商品和服务支出57.51万元，资本性支出0.14万元。</w:t>
      </w:r>
    </w:p>
    <w:p w14:paraId="2C06D25C">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2.项目支出2315.73万元，占支出总计的77.23%。主要包括军休干部调资和政治生活待遇经费、军休干部工资、军转干部住房补贴等业务支出。</w:t>
      </w:r>
    </w:p>
    <w:p w14:paraId="5D38D7A4">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14:paraId="2418BB9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4.经营支出148.74万元，占支出总计的4.96%。主要包括自费养员生活费等业务支出。</w:t>
      </w:r>
    </w:p>
    <w:p w14:paraId="3581B9EA">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14:paraId="5B4122AC">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与上年相比，今年支出增加103.74万元，增长3.58%，主要原因是军休干部工资增加。</w:t>
      </w:r>
    </w:p>
    <w:p w14:paraId="1DF952C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（三）年末结转和结余155.02万元。</w:t>
      </w:r>
    </w:p>
    <w:p w14:paraId="0F6A201D">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主要是军休干部调资和政治生活待遇经费未支付完成等原因形成的结余。与上年相比，今年结转结余减少89.94万元，降低36.72%，主要原因是财政一体化无财政拨款结转。</w:t>
      </w:r>
    </w:p>
    <w:p w14:paraId="2438F29E">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09742DB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09D8B2A">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2021年度财政拨款支出2807.58万元，其中：基本支出534.14万元，项目支出2273.44万元。与</w:t>
      </w:r>
      <w:r>
        <w:rPr>
          <w:rFonts w:ascii="仿宋_GB2312" w:hAnsi="宋体" w:eastAsia="仿宋_GB2312"/>
          <w:sz w:val="32"/>
          <w:szCs w:val="32"/>
        </w:rPr>
        <w:t>上年相比，</w:t>
      </w:r>
      <w:r>
        <w:rPr>
          <w:rFonts w:hint="eastAsia" w:ascii="仿宋_GB2312" w:hAnsi="宋体" w:eastAsia="仿宋_GB2312"/>
          <w:sz w:val="32"/>
          <w:szCs w:val="32"/>
        </w:rPr>
        <w:t>财政拨款支出减少82.46万元，降低2.85%，主要原因是2020年补发以前年度绩效工资。与年初预算相比，2021年度财政拨款支出完成年初预算的452.86%，其中：基本支出完成年初预算的129.03%，项目完成年初预算的1103.61%。</w:t>
      </w:r>
    </w:p>
    <w:p w14:paraId="7202C24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0253E1C6">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2021年度一般公共预算财政拨款支出2807.58万元，按支出功能分类科目分，包括：文化旅游体育与传媒支出4.00万元，占0.14</w:t>
      </w:r>
      <w:r>
        <w:rPr>
          <w:rFonts w:ascii="仿宋_GB2312" w:hAnsi="宋体" w:eastAsia="仿宋_GB2312"/>
          <w:sz w:val="32"/>
          <w:szCs w:val="32"/>
        </w:rPr>
        <w:t>%</w:t>
      </w:r>
      <w:r>
        <w:rPr>
          <w:rFonts w:hint="eastAsia" w:ascii="仿宋_GB2312" w:hAnsi="宋体" w:eastAsia="仿宋_GB2312"/>
          <w:sz w:val="32"/>
          <w:szCs w:val="32"/>
        </w:rPr>
        <w:t>；社会保障和就业支出2757.72万元，占98.22</w:t>
      </w:r>
      <w:r>
        <w:rPr>
          <w:rFonts w:ascii="仿宋_GB2312" w:hAnsi="宋体" w:eastAsia="仿宋_GB2312"/>
          <w:sz w:val="32"/>
          <w:szCs w:val="32"/>
        </w:rPr>
        <w:t>%</w:t>
      </w:r>
      <w:r>
        <w:rPr>
          <w:rFonts w:hint="eastAsia" w:ascii="仿宋_GB2312" w:hAnsi="宋体" w:eastAsia="仿宋_GB2312"/>
          <w:sz w:val="32"/>
          <w:szCs w:val="32"/>
        </w:rPr>
        <w:t>；卫生健康支出17.50万元，占0.62</w:t>
      </w:r>
      <w:r>
        <w:rPr>
          <w:rFonts w:ascii="仿宋_GB2312" w:hAnsi="宋体" w:eastAsia="仿宋_GB2312"/>
          <w:sz w:val="32"/>
          <w:szCs w:val="32"/>
        </w:rPr>
        <w:t>%</w:t>
      </w:r>
      <w:r>
        <w:rPr>
          <w:rFonts w:hint="eastAsia" w:ascii="仿宋_GB2312" w:hAnsi="宋体" w:eastAsia="仿宋_GB2312"/>
          <w:sz w:val="32"/>
          <w:szCs w:val="32"/>
        </w:rPr>
        <w:t>；住房保障支出28.38万元，占1.01</w:t>
      </w:r>
      <w:r>
        <w:rPr>
          <w:rFonts w:ascii="仿宋_GB2312" w:hAnsi="宋体" w:eastAsia="仿宋_GB2312"/>
          <w:sz w:val="32"/>
          <w:szCs w:val="32"/>
        </w:rPr>
        <w:t>%</w:t>
      </w:r>
      <w:r>
        <w:rPr>
          <w:rFonts w:hint="eastAsia" w:ascii="仿宋_GB2312" w:hAnsi="宋体" w:eastAsia="仿宋_GB2312"/>
          <w:sz w:val="32"/>
          <w:szCs w:val="32"/>
        </w:rPr>
        <w:t>。</w:t>
      </w:r>
    </w:p>
    <w:p w14:paraId="24C16B4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 文化旅游体育与传媒支出4万元，具体包括：</w:t>
      </w:r>
    </w:p>
    <w:p w14:paraId="1F633F4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（1）文化旅游体育与传媒支出（类）文物（款）博物馆（项）4万元，主要是省级博物馆纪念馆免费开放专项等支出，年初未列预算。</w:t>
      </w:r>
    </w:p>
    <w:p w14:paraId="72B061C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rPr>
        <w:t xml:space="preserve"> </w:t>
      </w:r>
      <w:r>
        <w:rPr>
          <w:rFonts w:hint="eastAsia" w:ascii="仿宋_GB2312" w:hAnsi="宋体" w:eastAsia="仿宋_GB2312"/>
          <w:sz w:val="32"/>
          <w:szCs w:val="32"/>
        </w:rPr>
        <w:t>社会保障和就业支出2757.72万元，具体包括：</w:t>
      </w:r>
    </w:p>
    <w:p w14:paraId="6B5FAA6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（1）社会保障和就业支出（类）行政事业单位养老支出（款）事业单位离退休（项）4.08万元，主要是离退休人员取暖费和公用经费等支出，完成年初预算的100%，决算等于年初预算数。</w:t>
      </w:r>
    </w:p>
    <w:p w14:paraId="440BAAB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社会保障和就业支出（类）行政事业单位养老支出（款）机关事业单位基本养老保险缴费支出（项）39.79万元，主要是在职人员基本养老保险缴费等支出，完成年初预算的99.90%，决算小于年初预算数的原因是人员调整和缴费基数改变。</w:t>
      </w:r>
    </w:p>
    <w:p w14:paraId="7BF0C72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（3）社会保障和就业支出（类）抚恤（款）死亡抚恤（项）14.87万元，主要是死亡抚恤金等支出，年初未列预算。</w:t>
      </w:r>
    </w:p>
    <w:p w14:paraId="0806FAEB">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（2）社会保障和就业支出（类）抚恤（款）优抚事业单位支出（项）67.93万元，主要是光荣院园区绿化及排污费、荣军护理费等支出，完成年初预算的140.06%，决算大于年初预算数的原因是项目增加。</w:t>
      </w:r>
    </w:p>
    <w:p w14:paraId="3934CC9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038F7E2">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2021年度政府性基金预算财政拨款支出0万元。</w:t>
      </w:r>
    </w:p>
    <w:p w14:paraId="65360E8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5E348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2021年度国有资本经营预算财政拨款支出0万元。</w:t>
      </w:r>
    </w:p>
    <w:p w14:paraId="13B985AF">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257A5A0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8.15万元，完成年初预算的90.56%，决算数小于年初预算数的主要原因是严格控制车辆使用。较上年比减少0.85万元，下降9.44%,主要原因是严格控制车辆使用。其中：因公出国（境）费0万元，公务接待费0万元，公务用车购置及运行维护费8.15万元。</w:t>
      </w:r>
    </w:p>
    <w:p w14:paraId="16551015">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1.因公出国（境）费0万元，占“三公”经费支出的0%。2021年参加出国（境）团组0个，累计0人次。</w:t>
      </w:r>
    </w:p>
    <w:p w14:paraId="0888BEA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2.公务接待费0万元，占“三公”经费支出的0%。2021年国内公务接待累计0批次、0人、0万元；其中外事接待累计0批次、0人、0万元。</w:t>
      </w:r>
      <w:r>
        <w:rPr>
          <w:rFonts w:ascii="仿宋_GB2312" w:hAnsi="宋体" w:eastAsia="仿宋_GB2312"/>
          <w:sz w:val="32"/>
          <w:szCs w:val="32"/>
        </w:rPr>
        <w:t xml:space="preserve"> </w:t>
      </w:r>
    </w:p>
    <w:p w14:paraId="7AAEDD7B">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8.15万元，占“三公”经费支出的100%。完成年初预算的90.56%，决算数小于年初预算数的主要原因是严格控制车辆使用。比上年减少0.85万元，下降9.44%，主要是严格控制车辆使用等原因。</w:t>
      </w:r>
    </w:p>
    <w:p w14:paraId="5602209A">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其中：公务用车购置费0万元,当年购置公务用车0辆。公务用车运行维护费8.15万元，主要用于公务用车加油维修等，截至年末使用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公务用车保有量2辆。</w:t>
      </w:r>
    </w:p>
    <w:p w14:paraId="328AEAE4">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5A9EA16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534.14万元，其中：人员经费476.49万元，主要包括基本工资、津贴补贴、绩效工资、机关事业单位基本养老保险缴费、职工基本医疗保险缴费、其他社会保障缴费、住房公积金、其他工资福利支出、退休费、抚恤金、生活补助；日常公用经费57.65万元，主要包括办公费、印刷费、水费、电费、邮电费、取暖费、差旅费、维修（护）费、劳务费、委托业务费、工会经费、公务用车运行维护费、其他交通费用、其他商品和服务支出、办公设备购置。</w:t>
      </w:r>
    </w:p>
    <w:p w14:paraId="7C9613AD">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4D8B76D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D4E87A2">
      <w:pPr>
        <w:spacing w:line="540" w:lineRule="exact"/>
        <w:ind w:firstLine="640" w:firstLineChars="200"/>
        <w:rPr>
          <w:rFonts w:ascii="仿宋_GB2312" w:hAnsi="黑体" w:eastAsia="仿宋_GB2312"/>
          <w:sz w:val="32"/>
          <w:szCs w:val="32"/>
        </w:rPr>
      </w:pPr>
      <w:r>
        <w:rPr>
          <w:rFonts w:hint="eastAsia" w:ascii="仿宋_GB2312" w:hAnsi="宋体" w:eastAsia="仿宋_GB2312"/>
          <w:sz w:val="32"/>
          <w:szCs w:val="32"/>
        </w:rPr>
        <w:t>盘锦市退役军人服务中心为事业单位，根据机关运行经费的定义，本单位2021年度、2020年度无机关运行经费支出。</w:t>
      </w:r>
    </w:p>
    <w:p w14:paraId="686BA4E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B741106">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14:paraId="3FF45EF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BCDBC35">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14:paraId="7B288D5C">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1.房屋情况：部门房屋面积9483.65平方米，价值1802.08万元，其中：办公用房面积2122平方米，价值1060万元；业务用房面积3133.76平方米，价值185.10万元；其他（不含构筑物）面积4227.89平方米，价值556.98万元。</w:t>
      </w:r>
    </w:p>
    <w:p w14:paraId="38C70DA4">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2.车辆情况：共有车辆3辆，价值61.90万元，其中：</w:t>
      </w:r>
      <w:r>
        <w:rPr>
          <w:rFonts w:hint="eastAsia" w:ascii="仿宋_GB2312" w:hAnsi="黑体" w:eastAsia="仿宋_GB2312"/>
          <w:sz w:val="32"/>
          <w:szCs w:val="32"/>
        </w:rPr>
        <w:t>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用车0辆，机要通讯用车1辆，应急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1辆</w:t>
      </w:r>
      <w:r>
        <w:rPr>
          <w:rFonts w:ascii="仿宋_GB2312" w:hAnsi="黑体" w:eastAsia="仿宋_GB2312"/>
          <w:sz w:val="32"/>
          <w:szCs w:val="32"/>
        </w:rPr>
        <w:t>，</w:t>
      </w:r>
      <w:r>
        <w:rPr>
          <w:rFonts w:hint="eastAsia" w:ascii="仿宋_GB2312" w:hAnsi="黑体" w:eastAsia="仿宋_GB2312"/>
          <w:sz w:val="32"/>
          <w:szCs w:val="32"/>
        </w:rPr>
        <w:t>其他用车1辆，其他用车主要是待报废车辆。</w:t>
      </w:r>
    </w:p>
    <w:p w14:paraId="0E1EF20A">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14:paraId="6438A6D4">
      <w:pPr>
        <w:widowControl/>
        <w:spacing w:line="540" w:lineRule="exact"/>
        <w:ind w:firstLine="643" w:firstLineChars="200"/>
        <w:jc w:val="left"/>
      </w:pPr>
      <w:r>
        <w:rPr>
          <w:rFonts w:ascii="楷体_GB2312" w:hAnsi="宋体" w:eastAsia="楷体_GB2312" w:cs="楷体_GB2312"/>
          <w:b/>
          <w:sz w:val="32"/>
          <w:szCs w:val="32"/>
        </w:rPr>
        <w:t>（四）预算绩效情况。</w:t>
      </w:r>
    </w:p>
    <w:p w14:paraId="45256734">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14:paraId="11FA865C">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lang w:bidi="ar"/>
        </w:rPr>
        <w:t>1.预算绩效管理工作开展情况。</w:t>
      </w:r>
    </w:p>
    <w:p w14:paraId="633106B9">
      <w:pPr>
        <w:widowControl/>
        <w:spacing w:line="520" w:lineRule="exact"/>
        <w:ind w:firstLine="643" w:firstLineChars="200"/>
        <w:jc w:val="left"/>
      </w:pPr>
      <w:r>
        <w:rPr>
          <w:rFonts w:hint="eastAsia" w:hAnsi="宋体" w:eastAsia="仿宋_GB2312" w:cs="仿宋_GB2312"/>
          <w:b/>
          <w:bCs/>
          <w:sz w:val="32"/>
          <w:szCs w:val="32"/>
          <w:lang w:bidi="ar"/>
        </w:rPr>
        <w:t>（1）绩效自评情况。</w:t>
      </w: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管理要求，我</w:t>
      </w:r>
      <w:r>
        <w:rPr>
          <w:rFonts w:hint="eastAsia" w:ascii="仿宋_GB2312" w:hAnsi="宋体" w:eastAsia="仿宋_GB2312" w:cs="仿宋_GB2312"/>
          <w:sz w:val="32"/>
          <w:szCs w:val="32"/>
          <w:lang w:bidi="ar"/>
        </w:rPr>
        <w:t>部门（单位）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2021</w:t>
      </w:r>
      <w:r>
        <w:rPr>
          <w:rFonts w:hint="eastAsia" w:ascii="仿宋_GB2312" w:hAnsi="宋体" w:eastAsia="仿宋_GB2312" w:cs="仿宋_GB2312"/>
          <w:sz w:val="32"/>
          <w:szCs w:val="32"/>
          <w:lang w:bidi="ar"/>
        </w:rPr>
        <w:t>年度预算</w:t>
      </w:r>
      <w:r>
        <w:rPr>
          <w:rFonts w:hint="eastAsia" w:hAnsi="宋体" w:eastAsia="仿宋_GB2312" w:cs="仿宋_GB2312"/>
          <w:sz w:val="32"/>
          <w:szCs w:val="32"/>
          <w:lang w:bidi="ar"/>
        </w:rPr>
        <w:t>开展整体绩效自评，涉及资金</w:t>
      </w:r>
      <w:r>
        <w:rPr>
          <w:rFonts w:hint="eastAsia" w:ascii="仿宋_GB2312" w:hAnsi="宋体" w:eastAsia="仿宋_GB2312" w:cs="仿宋_GB2312"/>
          <w:sz w:val="32"/>
          <w:szCs w:val="32"/>
          <w:lang w:val="en-US" w:eastAsia="zh-CN" w:bidi="ar"/>
        </w:rPr>
        <w:t>2066.55</w:t>
      </w:r>
      <w:r>
        <w:rPr>
          <w:rFonts w:hint="eastAsia" w:hAnsi="宋体" w:eastAsia="仿宋_GB2312" w:cs="仿宋_GB2312"/>
          <w:sz w:val="32"/>
          <w:szCs w:val="32"/>
          <w:lang w:bidi="ar"/>
        </w:rPr>
        <w:t>万元，自评得分</w:t>
      </w:r>
      <w:r>
        <w:rPr>
          <w:rFonts w:hint="eastAsia" w:ascii="仿宋_GB2312" w:hAnsi="宋体" w:eastAsia="仿宋_GB2312" w:cs="仿宋_GB2312"/>
          <w:sz w:val="32"/>
          <w:szCs w:val="32"/>
          <w:lang w:val="en-US" w:eastAsia="zh-CN" w:bidi="ar"/>
        </w:rPr>
        <w:t>90</w:t>
      </w:r>
      <w:r>
        <w:rPr>
          <w:rFonts w:hint="eastAsia" w:hAnsi="宋体" w:eastAsia="仿宋_GB2312" w:cs="仿宋_GB2312"/>
          <w:sz w:val="32"/>
          <w:szCs w:val="32"/>
          <w:lang w:bidi="ar"/>
        </w:rPr>
        <w:t>分；对2021年度特定目标类项目开展自评，</w:t>
      </w:r>
      <w:r>
        <w:rPr>
          <w:rFonts w:hint="eastAsia" w:ascii="仿宋" w:hAnsi="仿宋" w:eastAsia="仿宋" w:cs="仿宋_GB2312"/>
          <w:sz w:val="32"/>
          <w:szCs w:val="32"/>
        </w:rPr>
        <w:t>共涉及预算支出项目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w:t>
      </w:r>
    </w:p>
    <w:p w14:paraId="2837E2C7">
      <w:pPr>
        <w:widowControl/>
        <w:spacing w:line="520" w:lineRule="exact"/>
        <w:ind w:firstLine="643" w:firstLineChars="200"/>
        <w:jc w:val="left"/>
        <w:rPr>
          <w:rFonts w:hint="eastAsia" w:hAnsi="宋体" w:eastAsia="仿宋_GB2312" w:cs="仿宋_GB2312"/>
          <w:sz w:val="32"/>
          <w:szCs w:val="32"/>
          <w:lang w:eastAsia="zh-CN" w:bidi="ar"/>
        </w:rPr>
      </w:pPr>
      <w:r>
        <w:rPr>
          <w:rFonts w:hint="eastAsia" w:hAnsi="宋体" w:eastAsia="仿宋_GB2312" w:cs="仿宋_GB2312"/>
          <w:b/>
          <w:bCs/>
          <w:sz w:val="32"/>
          <w:szCs w:val="32"/>
          <w:lang w:bidi="ar"/>
        </w:rPr>
        <w:t>（2）重点项目评价情况。</w:t>
      </w:r>
      <w:r>
        <w:rPr>
          <w:rFonts w:hint="eastAsia" w:hAnsi="宋体" w:eastAsia="仿宋_GB2312" w:cs="仿宋_GB2312"/>
          <w:sz w:val="32"/>
          <w:szCs w:val="32"/>
          <w:lang w:bidi="ar"/>
        </w:rPr>
        <w:t>我部门（单位）</w:t>
      </w:r>
      <w:r>
        <w:rPr>
          <w:rFonts w:hint="eastAsia" w:ascii="仿宋" w:hAnsi="仿宋" w:eastAsia="仿宋"/>
          <w:sz w:val="32"/>
        </w:rPr>
        <w:t>组织对“</w:t>
      </w:r>
      <w:r>
        <w:rPr>
          <w:rFonts w:hint="eastAsia" w:ascii="仿宋" w:hAnsi="仿宋" w:eastAsia="仿宋"/>
          <w:sz w:val="32"/>
          <w:lang w:eastAsia="zh-CN"/>
        </w:rPr>
        <w:t>军休干部离退休费</w:t>
      </w:r>
      <w:r>
        <w:rPr>
          <w:rFonts w:hint="eastAsia" w:ascii="仿宋" w:hAnsi="仿宋" w:eastAsia="仿宋"/>
          <w:sz w:val="32"/>
        </w:rPr>
        <w:t>”项目开展了重点项目绩效评价，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1445.56</w:t>
      </w:r>
      <w:r>
        <w:rPr>
          <w:rFonts w:hint="eastAsia" w:hAnsi="宋体" w:eastAsia="仿宋_GB2312" w:cs="仿宋_GB2312"/>
          <w:sz w:val="32"/>
          <w:szCs w:val="32"/>
          <w:lang w:bidi="ar"/>
        </w:rPr>
        <w:t>万元。通过部门绩效评价发现主要存在以下问题：</w:t>
      </w:r>
      <w:r>
        <w:rPr>
          <w:rFonts w:hint="eastAsia" w:hAnsi="宋体" w:eastAsia="仿宋_GB2312" w:cs="仿宋_GB2312"/>
          <w:sz w:val="32"/>
          <w:szCs w:val="32"/>
          <w:lang w:eastAsia="zh-CN" w:bidi="ar"/>
        </w:rPr>
        <w:t>无。</w:t>
      </w:r>
    </w:p>
    <w:p w14:paraId="5E264D47">
      <w:pPr>
        <w:widowControl/>
        <w:spacing w:line="520" w:lineRule="exact"/>
        <w:ind w:firstLine="643" w:firstLineChars="200"/>
        <w:jc w:val="left"/>
        <w:rPr>
          <w:rFonts w:ascii="仿宋_GB2312" w:hAnsi="宋体" w:eastAsia="仿宋_GB2312" w:cs="仿宋_GB2312"/>
          <w:b/>
          <w:bCs/>
          <w:sz w:val="32"/>
          <w:szCs w:val="32"/>
          <w:lang w:bidi="ar"/>
        </w:rPr>
      </w:pPr>
      <w:r>
        <w:rPr>
          <w:rFonts w:hint="eastAsia" w:ascii="仿宋_GB2312" w:hAnsi="宋体" w:eastAsia="仿宋_GB2312" w:cs="仿宋_GB2312"/>
          <w:b/>
          <w:bCs/>
          <w:sz w:val="32"/>
          <w:szCs w:val="32"/>
          <w:lang w:bidi="ar"/>
        </w:rPr>
        <w:t>2.部门决算中特定目标类项目绩效自评结果。</w:t>
      </w:r>
    </w:p>
    <w:p w14:paraId="4B2E3D1E">
      <w:pPr>
        <w:widowControl/>
        <w:spacing w:line="520" w:lineRule="exact"/>
        <w:ind w:firstLine="640" w:firstLineChars="200"/>
        <w:jc w:val="left"/>
        <w:rPr>
          <w:rFonts w:hint="eastAsia" w:ascii="仿宋_GB2312" w:hAnsi="宋体" w:eastAsia="仿宋_GB2312" w:cs="仿宋_GB2312"/>
          <w:sz w:val="32"/>
          <w:szCs w:val="32"/>
          <w:lang w:eastAsia="zh-CN" w:bidi="ar"/>
        </w:rPr>
      </w:pPr>
      <w:r>
        <w:rPr>
          <w:rFonts w:hint="eastAsia" w:ascii="仿宋_GB2312" w:hAnsi="宋体" w:eastAsia="仿宋_GB2312" w:cs="仿宋_GB2312"/>
          <w:sz w:val="32"/>
          <w:szCs w:val="32"/>
          <w:lang w:eastAsia="zh-CN" w:bidi="ar"/>
        </w:rPr>
        <w:t>无</w:t>
      </w:r>
      <w:r>
        <w:rPr>
          <w:rFonts w:hint="eastAsia" w:ascii="仿宋_GB2312" w:hAnsi="宋体" w:eastAsia="仿宋_GB2312" w:cs="仿宋_GB2312"/>
          <w:sz w:val="32"/>
          <w:szCs w:val="32"/>
          <w:lang w:bidi="ar"/>
        </w:rPr>
        <w:t>特定目标类</w:t>
      </w:r>
      <w:r>
        <w:rPr>
          <w:rFonts w:hint="eastAsia" w:ascii="仿宋_GB2312" w:hAnsi="宋体" w:eastAsia="仿宋_GB2312" w:cs="仿宋_GB2312"/>
          <w:sz w:val="32"/>
          <w:szCs w:val="32"/>
          <w:lang w:eastAsia="zh-CN" w:bidi="ar"/>
        </w:rPr>
        <w:t>。</w:t>
      </w:r>
    </w:p>
    <w:p w14:paraId="60A256C3">
      <w:pPr>
        <w:widowControl/>
        <w:spacing w:line="520" w:lineRule="exact"/>
        <w:ind w:firstLine="640" w:firstLineChars="200"/>
        <w:jc w:val="left"/>
        <w:rPr>
          <w:rFonts w:hint="eastAsia" w:ascii="仿宋_GB2312" w:hAnsi="宋体" w:eastAsia="仿宋_GB2312" w:cs="仿宋_GB2312"/>
          <w:sz w:val="32"/>
          <w:szCs w:val="32"/>
          <w:lang w:eastAsia="zh-CN" w:bidi="ar"/>
        </w:rPr>
      </w:pPr>
    </w:p>
    <w:p w14:paraId="1F98DA15">
      <w:pPr>
        <w:widowControl/>
        <w:spacing w:line="520" w:lineRule="exact"/>
        <w:ind w:firstLine="640" w:firstLineChars="200"/>
        <w:jc w:val="left"/>
        <w:rPr>
          <w:rFonts w:hint="eastAsia" w:ascii="仿宋_GB2312" w:hAnsi="宋体" w:eastAsia="仿宋_GB2312" w:cs="仿宋_GB2312"/>
          <w:sz w:val="32"/>
          <w:szCs w:val="32"/>
          <w:lang w:eastAsia="zh-CN" w:bidi="ar"/>
        </w:rPr>
      </w:pPr>
    </w:p>
    <w:p w14:paraId="085D187F">
      <w:pPr>
        <w:widowControl/>
        <w:spacing w:line="520" w:lineRule="exact"/>
        <w:ind w:firstLine="640" w:firstLineChars="200"/>
        <w:jc w:val="left"/>
        <w:rPr>
          <w:rFonts w:hint="eastAsia" w:ascii="仿宋_GB2312" w:hAnsi="宋体" w:eastAsia="仿宋_GB2312" w:cs="仿宋_GB2312"/>
          <w:sz w:val="32"/>
          <w:szCs w:val="32"/>
          <w:lang w:eastAsia="zh-CN" w:bidi="ar"/>
        </w:rPr>
      </w:pPr>
    </w:p>
    <w:p w14:paraId="6F8A2B6D">
      <w:pPr>
        <w:widowControl/>
        <w:spacing w:line="520" w:lineRule="exact"/>
        <w:ind w:firstLine="640" w:firstLineChars="200"/>
        <w:jc w:val="left"/>
        <w:rPr>
          <w:rFonts w:hint="eastAsia" w:ascii="仿宋_GB2312" w:hAnsi="宋体" w:eastAsia="仿宋_GB2312" w:cs="仿宋_GB2312"/>
          <w:sz w:val="32"/>
          <w:szCs w:val="32"/>
          <w:lang w:eastAsia="zh-CN" w:bidi="ar"/>
        </w:rPr>
      </w:pPr>
    </w:p>
    <w:p w14:paraId="00A9A8FF">
      <w:pPr>
        <w:widowControl/>
        <w:spacing w:line="520" w:lineRule="exact"/>
        <w:ind w:firstLine="640" w:firstLineChars="200"/>
        <w:jc w:val="left"/>
        <w:rPr>
          <w:rFonts w:hint="eastAsia" w:ascii="仿宋_GB2312" w:hAnsi="宋体" w:eastAsia="仿宋_GB2312" w:cs="仿宋_GB2312"/>
          <w:sz w:val="32"/>
          <w:szCs w:val="32"/>
          <w:lang w:eastAsia="zh-CN" w:bidi="ar"/>
        </w:rPr>
      </w:pPr>
    </w:p>
    <w:p w14:paraId="6FBD575A">
      <w:pPr>
        <w:widowControl/>
        <w:spacing w:line="520" w:lineRule="exact"/>
        <w:ind w:firstLine="640" w:firstLineChars="200"/>
        <w:jc w:val="left"/>
        <w:rPr>
          <w:rFonts w:hint="eastAsia" w:ascii="仿宋_GB2312" w:hAnsi="宋体" w:eastAsia="仿宋_GB2312" w:cs="仿宋_GB2312"/>
          <w:sz w:val="32"/>
          <w:szCs w:val="32"/>
          <w:lang w:eastAsia="zh-CN" w:bidi="ar"/>
        </w:rPr>
      </w:pPr>
    </w:p>
    <w:p w14:paraId="1DA541AD">
      <w:pPr>
        <w:widowControl/>
        <w:spacing w:line="520" w:lineRule="exact"/>
        <w:ind w:firstLine="640" w:firstLineChars="200"/>
        <w:jc w:val="left"/>
        <w:rPr>
          <w:rFonts w:hint="eastAsia" w:ascii="仿宋_GB2312" w:hAnsi="宋体" w:eastAsia="仿宋_GB2312" w:cs="仿宋_GB2312"/>
          <w:sz w:val="32"/>
          <w:szCs w:val="32"/>
          <w:lang w:eastAsia="zh-CN" w:bidi="ar"/>
        </w:rPr>
      </w:pPr>
    </w:p>
    <w:p w14:paraId="26E0D058">
      <w:pPr>
        <w:widowControl/>
        <w:spacing w:line="520" w:lineRule="exact"/>
        <w:jc w:val="left"/>
        <w:rPr>
          <w:rFonts w:hint="eastAsia" w:ascii="仿宋_GB2312" w:hAnsi="宋体" w:eastAsia="仿宋_GB2312" w:cs="仿宋_GB2312"/>
          <w:sz w:val="21"/>
          <w:szCs w:val="21"/>
          <w:lang w:eastAsia="zh-CN" w:bidi="ar"/>
        </w:rPr>
      </w:pPr>
    </w:p>
    <w:p w14:paraId="40F75139">
      <w:pPr>
        <w:widowControl/>
        <w:spacing w:line="520" w:lineRule="exact"/>
        <w:jc w:val="left"/>
        <w:rPr>
          <w:rFonts w:hint="eastAsia" w:ascii="仿宋_GB2312" w:hAnsi="宋体" w:eastAsia="仿宋_GB2312" w:cs="仿宋_GB2312"/>
          <w:sz w:val="21"/>
          <w:szCs w:val="21"/>
          <w:lang w:eastAsia="zh-CN" w:bidi="ar"/>
        </w:rPr>
      </w:pPr>
    </w:p>
    <w:tbl>
      <w:tblPr>
        <w:tblStyle w:val="4"/>
        <w:tblW w:w="9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417"/>
        <w:gridCol w:w="417"/>
        <w:gridCol w:w="616"/>
        <w:gridCol w:w="417"/>
        <w:gridCol w:w="516"/>
        <w:gridCol w:w="417"/>
        <w:gridCol w:w="1016"/>
        <w:gridCol w:w="417"/>
        <w:gridCol w:w="516"/>
        <w:gridCol w:w="632"/>
        <w:gridCol w:w="584"/>
        <w:gridCol w:w="441"/>
        <w:gridCol w:w="442"/>
        <w:gridCol w:w="442"/>
        <w:gridCol w:w="442"/>
        <w:gridCol w:w="516"/>
        <w:gridCol w:w="516"/>
        <w:gridCol w:w="699"/>
      </w:tblGrid>
      <w:tr w14:paraId="7B0A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0" w:type="dxa"/>
            <w:gridSpan w:val="19"/>
            <w:vMerge w:val="restart"/>
            <w:tcBorders>
              <w:top w:val="nil"/>
              <w:left w:val="nil"/>
              <w:bottom w:val="nil"/>
              <w:right w:val="nil"/>
            </w:tcBorders>
            <w:shd w:val="clear" w:color="auto" w:fill="FFFFFF"/>
            <w:vAlign w:val="center"/>
          </w:tcPr>
          <w:p w14:paraId="76DD79D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0"/>
                <w:lang w:val="en-US" w:eastAsia="zh-CN" w:bidi="ar"/>
              </w:rPr>
              <w:t>（2021年度）</w:t>
            </w:r>
          </w:p>
        </w:tc>
      </w:tr>
      <w:tr w14:paraId="354D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80" w:type="dxa"/>
            <w:gridSpan w:val="19"/>
            <w:vMerge w:val="continue"/>
            <w:tcBorders>
              <w:top w:val="nil"/>
              <w:left w:val="nil"/>
              <w:bottom w:val="nil"/>
              <w:right w:val="nil"/>
            </w:tcBorders>
            <w:shd w:val="clear" w:color="auto" w:fill="FFFFFF"/>
            <w:vAlign w:val="center"/>
          </w:tcPr>
          <w:p w14:paraId="154B5FD3">
            <w:pPr>
              <w:jc w:val="center"/>
              <w:rPr>
                <w:rFonts w:hint="eastAsia" w:ascii="宋体" w:hAnsi="宋体" w:eastAsia="宋体" w:cs="宋体"/>
                <w:b/>
                <w:bCs/>
                <w:i w:val="0"/>
                <w:iCs w:val="0"/>
                <w:color w:val="000000"/>
                <w:sz w:val="32"/>
                <w:szCs w:val="32"/>
                <w:u w:val="none"/>
              </w:rPr>
            </w:pPr>
          </w:p>
        </w:tc>
      </w:tr>
      <w:tr w14:paraId="1DF9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880" w:type="dxa"/>
            <w:gridSpan w:val="19"/>
            <w:vMerge w:val="continue"/>
            <w:tcBorders>
              <w:top w:val="nil"/>
              <w:left w:val="nil"/>
              <w:bottom w:val="nil"/>
              <w:right w:val="nil"/>
            </w:tcBorders>
            <w:shd w:val="clear" w:color="auto" w:fill="FFFFFF"/>
            <w:vAlign w:val="center"/>
          </w:tcPr>
          <w:p w14:paraId="212E85B0">
            <w:pPr>
              <w:jc w:val="center"/>
              <w:rPr>
                <w:rFonts w:hint="eastAsia" w:ascii="宋体" w:hAnsi="宋体" w:eastAsia="宋体" w:cs="宋体"/>
                <w:b/>
                <w:bCs/>
                <w:i w:val="0"/>
                <w:iCs w:val="0"/>
                <w:color w:val="000000"/>
                <w:sz w:val="32"/>
                <w:szCs w:val="32"/>
                <w:u w:val="none"/>
              </w:rPr>
            </w:pPr>
          </w:p>
        </w:tc>
      </w:tr>
      <w:tr w14:paraId="6440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8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3494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801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16D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141011盘锦市退役军人事务局-211100000</w:t>
            </w:r>
          </w:p>
        </w:tc>
      </w:tr>
      <w:tr w14:paraId="2F0D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8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E8FC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801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550ED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2686.52</w:t>
            </w:r>
          </w:p>
        </w:tc>
      </w:tr>
      <w:tr w14:paraId="5037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8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56D6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801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6A293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2686.52</w:t>
            </w:r>
          </w:p>
        </w:tc>
      </w:tr>
      <w:tr w14:paraId="00B8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6BDC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31B1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0ACE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F60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F3C4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DE42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1C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35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388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完成情况</w:t>
            </w:r>
          </w:p>
        </w:tc>
      </w:tr>
      <w:tr w14:paraId="57A6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B1574">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936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保障荣军日常生活</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A8F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荣军生活费</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7C553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C8AEB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773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C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62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28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3E14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4532D">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564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做好荣军日常护理工作</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187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荣军护理</w:t>
            </w:r>
            <w:r>
              <w:rPr>
                <w:rFonts w:hint="eastAsia" w:ascii="宋体" w:hAnsi="宋体" w:eastAsia="宋体" w:cs="宋体"/>
                <w:i w:val="0"/>
                <w:iCs w:val="0"/>
                <w:color w:val="000000"/>
                <w:kern w:val="0"/>
                <w:sz w:val="20"/>
                <w:szCs w:val="20"/>
                <w:u w:val="none"/>
                <w:lang w:val="en-US" w:eastAsia="zh-CN" w:bidi="ar"/>
              </w:rPr>
              <w:t>费</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1B5A9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70697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404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E1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5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97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C2A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237B6">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D13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保障退役士兵培训工作</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311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w:t>
            </w:r>
            <w:r>
              <w:rPr>
                <w:rFonts w:hint="eastAsia" w:ascii="宋体" w:hAnsi="宋体" w:cs="宋体"/>
                <w:i w:val="0"/>
                <w:iCs w:val="0"/>
                <w:color w:val="000000"/>
                <w:kern w:val="0"/>
                <w:sz w:val="20"/>
                <w:szCs w:val="20"/>
                <w:u w:val="none"/>
                <w:lang w:val="en-US" w:eastAsia="zh-CN" w:bidi="ar"/>
              </w:rPr>
              <w:t>士兵教育培训和就业创业费</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C47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065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1DC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10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99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CE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872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13D51">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35C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清明节和烈士纪念日工作</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CA9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烈士纪念日、清明节活动费</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F2D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B30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23A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A8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5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39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4175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9CF30">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695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烈士陵园园区绿化工作</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B44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烈士陵园园区绿化费</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CA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C7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8D5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9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5A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D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4961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69F51">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FDC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烈士陵园物业</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AB1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烈士陵园物业费</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D4ACA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10.5</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3DC8E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10.5</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FFE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DE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86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4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055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00EEA">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0EE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烈士陵园园区维修维护</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C1D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烈士陵园维修维护费</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A88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AF9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FEF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3B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B9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A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FF0E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D6BEA">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A1E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光荣院临时工工资</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8B9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光荣院临时工工资</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5BE14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80</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07A3B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80</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68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4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06F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C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2B6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127D8">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63A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保障光荣院自费养员日常生活</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8C4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光荣院自费养员生活费</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A0851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65</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F236D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65</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60F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9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A5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D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ECA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E680B">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6D8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光荣院维修维护及专用设备购置费</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45395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光荣院维修维护及专用设备购置费</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BFFF5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1F74C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3DBD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CD1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A6E0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BF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r>
      <w:tr w14:paraId="2D1D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47C25">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B56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保障人员工资待遇合理发放</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E02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041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348.09</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96409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348.09</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0DF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95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46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32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40FD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53138">
            <w:pPr>
              <w:jc w:val="center"/>
              <w:rPr>
                <w:rFonts w:hint="eastAsia" w:ascii="宋体" w:hAnsi="宋体" w:eastAsia="宋体" w:cs="宋体"/>
                <w:b/>
                <w:bCs/>
                <w:i w:val="0"/>
                <w:iCs w:val="0"/>
                <w:color w:val="000000"/>
                <w:sz w:val="20"/>
                <w:szCs w:val="20"/>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CA6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按定额标准合理使用经费定额</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8A2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B748C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65.88</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46036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65.88</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8C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D5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3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83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CA7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BD1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538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E5701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C137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78AD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C67D6">
            <w:pPr>
              <w:jc w:val="center"/>
              <w:rPr>
                <w:rFonts w:hint="eastAsia" w:ascii="宋体" w:hAnsi="宋体" w:eastAsia="宋体" w:cs="宋体"/>
                <w:b/>
                <w:bCs/>
                <w:i w:val="0"/>
                <w:iCs w:val="0"/>
                <w:color w:val="000000"/>
                <w:sz w:val="20"/>
                <w:szCs w:val="20"/>
                <w:u w:val="none"/>
              </w:rPr>
            </w:pPr>
          </w:p>
        </w:tc>
        <w:tc>
          <w:tcPr>
            <w:tcW w:w="538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A64D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中心各项工作有序开展，各部门履职效能</w:t>
            </w: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4F1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圆满完成全年工作任务</w:t>
            </w:r>
          </w:p>
        </w:tc>
      </w:tr>
      <w:tr w14:paraId="17073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17" w:type="dxa"/>
            <w:vMerge w:val="restart"/>
            <w:tcBorders>
              <w:top w:val="single" w:color="000000" w:sz="4" w:space="0"/>
              <w:left w:val="single" w:color="000000" w:sz="4" w:space="0"/>
              <w:bottom w:val="nil"/>
              <w:right w:val="single" w:color="000000" w:sz="4" w:space="0"/>
            </w:tcBorders>
            <w:shd w:val="clear" w:color="auto" w:fill="FFFFFF"/>
            <w:vAlign w:val="center"/>
          </w:tcPr>
          <w:p w14:paraId="768379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14:paraId="62FB80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14:paraId="12C7C7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6" w:type="dxa"/>
            <w:vMerge w:val="restart"/>
            <w:tcBorders>
              <w:top w:val="nil"/>
              <w:left w:val="single" w:color="000000" w:sz="4" w:space="0"/>
              <w:bottom w:val="single" w:color="000000" w:sz="4" w:space="0"/>
              <w:right w:val="single" w:color="000000" w:sz="4" w:space="0"/>
            </w:tcBorders>
            <w:shd w:val="clear" w:color="auto" w:fill="FFFFFF"/>
            <w:vAlign w:val="center"/>
          </w:tcPr>
          <w:p w14:paraId="3BC3A5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14:paraId="4DC9F1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16" w:type="dxa"/>
            <w:vMerge w:val="restart"/>
            <w:tcBorders>
              <w:top w:val="nil"/>
              <w:left w:val="single" w:color="000000" w:sz="4" w:space="0"/>
              <w:bottom w:val="single" w:color="000000" w:sz="4" w:space="0"/>
              <w:right w:val="single" w:color="000000" w:sz="4" w:space="0"/>
            </w:tcBorders>
            <w:shd w:val="clear" w:color="auto" w:fill="FFFFFF"/>
            <w:vAlign w:val="center"/>
          </w:tcPr>
          <w:p w14:paraId="17F159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14:paraId="6BCB1F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32DD21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14:paraId="22001B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16" w:type="dxa"/>
            <w:vMerge w:val="restart"/>
            <w:tcBorders>
              <w:top w:val="nil"/>
              <w:left w:val="single" w:color="000000" w:sz="4" w:space="0"/>
              <w:bottom w:val="single" w:color="000000" w:sz="4" w:space="0"/>
              <w:right w:val="single" w:color="000000" w:sz="4" w:space="0"/>
            </w:tcBorders>
            <w:shd w:val="clear" w:color="auto" w:fill="FFFFFF"/>
            <w:vAlign w:val="center"/>
          </w:tcPr>
          <w:p w14:paraId="2F60B2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32" w:type="dxa"/>
            <w:vMerge w:val="restart"/>
            <w:tcBorders>
              <w:top w:val="nil"/>
              <w:left w:val="single" w:color="000000" w:sz="4" w:space="0"/>
              <w:bottom w:val="single" w:color="000000" w:sz="4" w:space="0"/>
              <w:right w:val="single" w:color="000000" w:sz="4" w:space="0"/>
            </w:tcBorders>
            <w:shd w:val="clear" w:color="auto" w:fill="FFFFFF"/>
            <w:vAlign w:val="center"/>
          </w:tcPr>
          <w:p w14:paraId="07D2D4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351" w:type="dxa"/>
            <w:gridSpan w:val="5"/>
            <w:tcBorders>
              <w:top w:val="nil"/>
              <w:left w:val="single" w:color="000000" w:sz="4" w:space="0"/>
              <w:bottom w:val="single" w:color="000000" w:sz="4" w:space="0"/>
              <w:right w:val="single" w:color="000000" w:sz="4" w:space="0"/>
            </w:tcBorders>
            <w:shd w:val="clear" w:color="auto" w:fill="FFFFFF"/>
            <w:vAlign w:val="center"/>
          </w:tcPr>
          <w:p w14:paraId="282771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73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727A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EEA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797194B4">
            <w:pPr>
              <w:jc w:val="center"/>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14:paraId="3E72AC72">
            <w:pPr>
              <w:jc w:val="center"/>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14:paraId="78C3B7D1">
            <w:pPr>
              <w:jc w:val="center"/>
              <w:rPr>
                <w:rFonts w:hint="eastAsia" w:ascii="宋体" w:hAnsi="宋体" w:eastAsia="宋体" w:cs="宋体"/>
                <w:b/>
                <w:bCs/>
                <w:i w:val="0"/>
                <w:iCs w:val="0"/>
                <w:color w:val="000000"/>
                <w:sz w:val="20"/>
                <w:szCs w:val="20"/>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vAlign w:val="center"/>
          </w:tcPr>
          <w:p w14:paraId="6B75FDE0">
            <w:pPr>
              <w:jc w:val="center"/>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14:paraId="3E00F771">
            <w:pPr>
              <w:jc w:val="center"/>
              <w:rPr>
                <w:rFonts w:hint="eastAsia" w:ascii="宋体" w:hAnsi="宋体" w:eastAsia="宋体" w:cs="宋体"/>
                <w:b/>
                <w:bCs/>
                <w:i w:val="0"/>
                <w:iCs w:val="0"/>
                <w:color w:val="000000"/>
                <w:sz w:val="20"/>
                <w:szCs w:val="20"/>
                <w:u w:val="none"/>
              </w:rPr>
            </w:pPr>
          </w:p>
        </w:tc>
        <w:tc>
          <w:tcPr>
            <w:tcW w:w="516" w:type="dxa"/>
            <w:vMerge w:val="continue"/>
            <w:tcBorders>
              <w:top w:val="nil"/>
              <w:left w:val="single" w:color="000000" w:sz="4" w:space="0"/>
              <w:bottom w:val="single" w:color="000000" w:sz="4" w:space="0"/>
              <w:right w:val="single" w:color="000000" w:sz="4" w:space="0"/>
            </w:tcBorders>
            <w:shd w:val="clear" w:color="auto" w:fill="FFFFFF"/>
            <w:vAlign w:val="center"/>
          </w:tcPr>
          <w:p w14:paraId="6F8DFCE0">
            <w:pPr>
              <w:jc w:val="center"/>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14:paraId="50FA57C3">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46F5B5A4">
            <w:pPr>
              <w:jc w:val="center"/>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14:paraId="75A85302">
            <w:pPr>
              <w:jc w:val="center"/>
              <w:rPr>
                <w:rFonts w:hint="eastAsia" w:ascii="宋体" w:hAnsi="宋体" w:eastAsia="宋体" w:cs="宋体"/>
                <w:b/>
                <w:bCs/>
                <w:i w:val="0"/>
                <w:iCs w:val="0"/>
                <w:color w:val="000000"/>
                <w:sz w:val="20"/>
                <w:szCs w:val="20"/>
                <w:u w:val="none"/>
              </w:rPr>
            </w:pPr>
          </w:p>
        </w:tc>
        <w:tc>
          <w:tcPr>
            <w:tcW w:w="516" w:type="dxa"/>
            <w:vMerge w:val="continue"/>
            <w:tcBorders>
              <w:top w:val="nil"/>
              <w:left w:val="single" w:color="000000" w:sz="4" w:space="0"/>
              <w:bottom w:val="single" w:color="000000" w:sz="4" w:space="0"/>
              <w:right w:val="single" w:color="000000" w:sz="4" w:space="0"/>
            </w:tcBorders>
            <w:shd w:val="clear" w:color="auto" w:fill="FFFFFF"/>
            <w:vAlign w:val="center"/>
          </w:tcPr>
          <w:p w14:paraId="421CDD4B">
            <w:pPr>
              <w:jc w:val="center"/>
              <w:rPr>
                <w:rFonts w:hint="eastAsia" w:ascii="宋体" w:hAnsi="宋体" w:eastAsia="宋体" w:cs="宋体"/>
                <w:b/>
                <w:bCs/>
                <w:i w:val="0"/>
                <w:iCs w:val="0"/>
                <w:color w:val="000000"/>
                <w:sz w:val="20"/>
                <w:szCs w:val="20"/>
                <w:u w:val="none"/>
              </w:rPr>
            </w:pPr>
          </w:p>
        </w:tc>
        <w:tc>
          <w:tcPr>
            <w:tcW w:w="632" w:type="dxa"/>
            <w:vMerge w:val="continue"/>
            <w:tcBorders>
              <w:top w:val="nil"/>
              <w:left w:val="single" w:color="000000" w:sz="4" w:space="0"/>
              <w:bottom w:val="single" w:color="000000" w:sz="4" w:space="0"/>
              <w:right w:val="single" w:color="000000" w:sz="4" w:space="0"/>
            </w:tcBorders>
            <w:shd w:val="clear" w:color="auto" w:fill="FFFFFF"/>
            <w:vAlign w:val="center"/>
          </w:tcPr>
          <w:p w14:paraId="26CDF205">
            <w:pPr>
              <w:jc w:val="center"/>
              <w:rPr>
                <w:rFonts w:hint="eastAsia" w:ascii="宋体" w:hAnsi="宋体" w:eastAsia="宋体" w:cs="宋体"/>
                <w:b/>
                <w:bCs/>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578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3D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A59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E65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A3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73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33D6F">
            <w:pPr>
              <w:jc w:val="center"/>
              <w:rPr>
                <w:rFonts w:hint="eastAsia" w:ascii="宋体" w:hAnsi="宋体" w:eastAsia="宋体" w:cs="宋体"/>
                <w:b/>
                <w:bCs/>
                <w:i w:val="0"/>
                <w:iCs w:val="0"/>
                <w:color w:val="000000"/>
                <w:sz w:val="20"/>
                <w:szCs w:val="20"/>
                <w:u w:val="none"/>
              </w:rPr>
            </w:pPr>
          </w:p>
        </w:tc>
      </w:tr>
      <w:tr w14:paraId="7375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335D6252">
            <w:pPr>
              <w:jc w:val="center"/>
              <w:rPr>
                <w:rFonts w:hint="eastAsia" w:ascii="宋体" w:hAnsi="宋体" w:eastAsia="宋体" w:cs="宋体"/>
                <w:b/>
                <w:bCs/>
                <w:i w:val="0"/>
                <w:iCs w:val="0"/>
                <w:color w:val="000000"/>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E94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83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C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7A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A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F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8C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C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1D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CF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39F6">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45B6">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0FBC8">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C9343">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8D18">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9FB58">
            <w:pPr>
              <w:jc w:val="center"/>
              <w:rPr>
                <w:rFonts w:hint="eastAsia" w:ascii="宋体" w:hAnsi="宋体" w:eastAsia="宋体" w:cs="宋体"/>
                <w:i w:val="0"/>
                <w:iCs w:val="0"/>
                <w:color w:val="000000"/>
                <w:sz w:val="20"/>
                <w:szCs w:val="20"/>
                <w:u w:val="none"/>
              </w:rPr>
            </w:pPr>
          </w:p>
        </w:tc>
      </w:tr>
      <w:tr w14:paraId="7ACB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445F990D">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11129">
            <w:pPr>
              <w:jc w:val="center"/>
              <w:rPr>
                <w:rFonts w:hint="eastAsia" w:ascii="宋体" w:hAnsi="宋体" w:eastAsia="宋体" w:cs="宋体"/>
                <w:i w:val="0"/>
                <w:iCs w:val="0"/>
                <w:color w:val="000000"/>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217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A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D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2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86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9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B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93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0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EDB51">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9F431">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4924F">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1A42">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58A7">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C52A41">
            <w:pPr>
              <w:jc w:val="center"/>
              <w:rPr>
                <w:rFonts w:hint="eastAsia" w:ascii="宋体" w:hAnsi="宋体" w:eastAsia="宋体" w:cs="宋体"/>
                <w:i w:val="0"/>
                <w:iCs w:val="0"/>
                <w:color w:val="000000"/>
                <w:sz w:val="20"/>
                <w:szCs w:val="20"/>
                <w:u w:val="none"/>
              </w:rPr>
            </w:pPr>
          </w:p>
        </w:tc>
      </w:tr>
      <w:tr w14:paraId="3789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28026670">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D9115">
            <w:pPr>
              <w:jc w:val="center"/>
              <w:rPr>
                <w:rFonts w:hint="eastAsia" w:ascii="宋体" w:hAnsi="宋体" w:eastAsia="宋体" w:cs="宋体"/>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54639">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B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5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F7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3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38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DE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21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3B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08D1">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DCD3">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9FEAA">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08E6">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F711A">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66C05B">
            <w:pPr>
              <w:jc w:val="center"/>
              <w:rPr>
                <w:rFonts w:hint="eastAsia" w:ascii="宋体" w:hAnsi="宋体" w:eastAsia="宋体" w:cs="宋体"/>
                <w:i w:val="0"/>
                <w:iCs w:val="0"/>
                <w:color w:val="000000"/>
                <w:sz w:val="20"/>
                <w:szCs w:val="20"/>
                <w:u w:val="none"/>
              </w:rPr>
            </w:pPr>
          </w:p>
        </w:tc>
      </w:tr>
      <w:tr w14:paraId="204A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4F95B338">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9CD40">
            <w:pPr>
              <w:jc w:val="center"/>
              <w:rPr>
                <w:rFonts w:hint="eastAsia" w:ascii="宋体" w:hAnsi="宋体" w:eastAsia="宋体" w:cs="宋体"/>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EE3C4">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FF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D9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4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C5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72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20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3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2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4D1C">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8B883">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6EB3">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DEB9">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11A0C">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1DC5B5">
            <w:pPr>
              <w:jc w:val="center"/>
              <w:rPr>
                <w:rFonts w:hint="eastAsia" w:ascii="宋体" w:hAnsi="宋体" w:eastAsia="宋体" w:cs="宋体"/>
                <w:i w:val="0"/>
                <w:iCs w:val="0"/>
                <w:color w:val="000000"/>
                <w:sz w:val="20"/>
                <w:szCs w:val="20"/>
                <w:u w:val="none"/>
              </w:rPr>
            </w:pPr>
          </w:p>
        </w:tc>
      </w:tr>
      <w:tr w14:paraId="390F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4A2B396C">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2611B">
            <w:pPr>
              <w:jc w:val="center"/>
              <w:rPr>
                <w:rFonts w:hint="eastAsia" w:ascii="宋体" w:hAnsi="宋体" w:eastAsia="宋体" w:cs="宋体"/>
                <w:i w:val="0"/>
                <w:iCs w:val="0"/>
                <w:color w:val="000000"/>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27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1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8C3CE">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7F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9490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90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E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48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1E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9A0C">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63D0">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E85C">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5FBBF">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A5C0B">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602A3D">
            <w:pPr>
              <w:jc w:val="center"/>
              <w:rPr>
                <w:rFonts w:hint="eastAsia" w:ascii="宋体" w:hAnsi="宋体" w:eastAsia="宋体" w:cs="宋体"/>
                <w:i w:val="0"/>
                <w:iCs w:val="0"/>
                <w:color w:val="000000"/>
                <w:sz w:val="20"/>
                <w:szCs w:val="20"/>
                <w:u w:val="none"/>
              </w:rPr>
            </w:pPr>
          </w:p>
        </w:tc>
      </w:tr>
      <w:tr w14:paraId="6BE1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4C224D1D">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BA3C2">
            <w:pPr>
              <w:jc w:val="center"/>
              <w:rPr>
                <w:rFonts w:hint="eastAsia" w:ascii="宋体" w:hAnsi="宋体" w:eastAsia="宋体" w:cs="宋体"/>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5FBFE">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0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BCA31">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85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1A5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8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2D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E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D8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FE70E">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C1BA">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71B0">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B912">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D4391">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B5F419">
            <w:pPr>
              <w:jc w:val="center"/>
              <w:rPr>
                <w:rFonts w:hint="eastAsia" w:ascii="宋体" w:hAnsi="宋体" w:eastAsia="宋体" w:cs="宋体"/>
                <w:i w:val="0"/>
                <w:iCs w:val="0"/>
                <w:color w:val="000000"/>
                <w:sz w:val="20"/>
                <w:szCs w:val="20"/>
                <w:u w:val="none"/>
              </w:rPr>
            </w:pPr>
          </w:p>
        </w:tc>
      </w:tr>
      <w:tr w14:paraId="365E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6D3285A3">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94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BC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E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BD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08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9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5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7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A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1A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FDDEB">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EAA4C">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15D7">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D3AC5">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9774">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3EB877">
            <w:pPr>
              <w:jc w:val="center"/>
              <w:rPr>
                <w:rFonts w:hint="eastAsia" w:ascii="宋体" w:hAnsi="宋体" w:eastAsia="宋体" w:cs="宋体"/>
                <w:i w:val="0"/>
                <w:iCs w:val="0"/>
                <w:color w:val="000000"/>
                <w:sz w:val="20"/>
                <w:szCs w:val="20"/>
                <w:u w:val="none"/>
              </w:rPr>
            </w:pPr>
          </w:p>
        </w:tc>
      </w:tr>
      <w:tr w14:paraId="3B90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256667E0">
            <w:pPr>
              <w:jc w:val="center"/>
              <w:rPr>
                <w:rFonts w:hint="eastAsia" w:ascii="宋体" w:hAnsi="宋体" w:eastAsia="宋体" w:cs="宋体"/>
                <w:b/>
                <w:bCs/>
                <w:i w:val="0"/>
                <w:iCs w:val="0"/>
                <w:color w:val="000000"/>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9C6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94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0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AA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0C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1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6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F4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2F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21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2A3CC">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46D6">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6BC91">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B64F">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F912A">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9986A1">
            <w:pPr>
              <w:jc w:val="center"/>
              <w:rPr>
                <w:rFonts w:hint="eastAsia" w:ascii="宋体" w:hAnsi="宋体" w:eastAsia="宋体" w:cs="宋体"/>
                <w:i w:val="0"/>
                <w:iCs w:val="0"/>
                <w:color w:val="000000"/>
                <w:sz w:val="20"/>
                <w:szCs w:val="20"/>
                <w:u w:val="none"/>
              </w:rPr>
            </w:pPr>
          </w:p>
        </w:tc>
      </w:tr>
      <w:tr w14:paraId="444E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2B478F3B">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6BDE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7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3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09A81">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D2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3798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D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0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1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B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70775">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CDBC">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FE619">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14AC1">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6818A">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605D03">
            <w:pPr>
              <w:jc w:val="center"/>
              <w:rPr>
                <w:rFonts w:hint="eastAsia" w:ascii="宋体" w:hAnsi="宋体" w:eastAsia="宋体" w:cs="宋体"/>
                <w:i w:val="0"/>
                <w:iCs w:val="0"/>
                <w:color w:val="000000"/>
                <w:sz w:val="20"/>
                <w:szCs w:val="20"/>
                <w:u w:val="none"/>
              </w:rPr>
            </w:pPr>
          </w:p>
        </w:tc>
      </w:tr>
      <w:tr w14:paraId="44EE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4C69DFA3">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63324">
            <w:pPr>
              <w:jc w:val="center"/>
              <w:rPr>
                <w:rFonts w:hint="eastAsia" w:ascii="宋体" w:hAnsi="宋体" w:eastAsia="宋体" w:cs="宋体"/>
                <w:i w:val="0"/>
                <w:iCs w:val="0"/>
                <w:color w:val="000000"/>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FC2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3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A4821">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AA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7AA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E0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D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36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DD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E1C9">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F6815">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7421">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5AEA">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5E8EE">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E45539">
            <w:pPr>
              <w:jc w:val="center"/>
              <w:rPr>
                <w:rFonts w:hint="eastAsia" w:ascii="宋体" w:hAnsi="宋体" w:eastAsia="宋体" w:cs="宋体"/>
                <w:i w:val="0"/>
                <w:iCs w:val="0"/>
                <w:color w:val="000000"/>
                <w:sz w:val="20"/>
                <w:szCs w:val="20"/>
                <w:u w:val="none"/>
              </w:rPr>
            </w:pPr>
          </w:p>
        </w:tc>
      </w:tr>
      <w:tr w14:paraId="22DB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004B32F1">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437B4">
            <w:pPr>
              <w:jc w:val="center"/>
              <w:rPr>
                <w:rFonts w:hint="eastAsia" w:ascii="宋体" w:hAnsi="宋体" w:eastAsia="宋体" w:cs="宋体"/>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5E72F">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1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39B95">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72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9110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E5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6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D2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92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875F">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ABAE">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61231">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A06B">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776E0">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9DD00E">
            <w:pPr>
              <w:jc w:val="center"/>
              <w:rPr>
                <w:rFonts w:hint="eastAsia" w:ascii="宋体" w:hAnsi="宋体" w:eastAsia="宋体" w:cs="宋体"/>
                <w:i w:val="0"/>
                <w:iCs w:val="0"/>
                <w:color w:val="000000"/>
                <w:sz w:val="20"/>
                <w:szCs w:val="20"/>
                <w:u w:val="none"/>
              </w:rPr>
            </w:pPr>
          </w:p>
        </w:tc>
      </w:tr>
      <w:tr w14:paraId="3059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6EF7569D">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55B5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7C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2C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B1B0">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3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6CD9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9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E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D1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F2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251C6">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85E5">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F481F">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F58F">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25F7">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BCBFEF">
            <w:pPr>
              <w:jc w:val="center"/>
              <w:rPr>
                <w:rFonts w:hint="eastAsia" w:ascii="宋体" w:hAnsi="宋体" w:eastAsia="宋体" w:cs="宋体"/>
                <w:i w:val="0"/>
                <w:iCs w:val="0"/>
                <w:color w:val="000000"/>
                <w:sz w:val="20"/>
                <w:szCs w:val="20"/>
                <w:u w:val="none"/>
              </w:rPr>
            </w:pPr>
          </w:p>
        </w:tc>
      </w:tr>
      <w:tr w14:paraId="276B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46817E74">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C145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6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F0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F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70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73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14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99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9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0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8EB7">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DD766">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6B257">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194A0">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BDF85">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AEAB44">
            <w:pPr>
              <w:jc w:val="center"/>
              <w:rPr>
                <w:rFonts w:hint="eastAsia" w:ascii="宋体" w:hAnsi="宋体" w:eastAsia="宋体" w:cs="宋体"/>
                <w:i w:val="0"/>
                <w:iCs w:val="0"/>
                <w:color w:val="000000"/>
                <w:sz w:val="20"/>
                <w:szCs w:val="20"/>
                <w:u w:val="none"/>
              </w:rPr>
            </w:pPr>
          </w:p>
        </w:tc>
      </w:tr>
      <w:tr w14:paraId="1B4B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7"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5A90AC90">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A2C6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AF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6A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27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2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6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A6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E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19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2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7B842">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A6FBC">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C260">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F926">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5F74">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7A4FC6">
            <w:pPr>
              <w:jc w:val="center"/>
              <w:rPr>
                <w:rFonts w:hint="eastAsia" w:ascii="宋体" w:hAnsi="宋体" w:eastAsia="宋体" w:cs="宋体"/>
                <w:i w:val="0"/>
                <w:iCs w:val="0"/>
                <w:color w:val="000000"/>
                <w:sz w:val="20"/>
                <w:szCs w:val="20"/>
                <w:u w:val="none"/>
              </w:rPr>
            </w:pPr>
          </w:p>
        </w:tc>
      </w:tr>
      <w:tr w14:paraId="04D1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2FED6610">
            <w:pPr>
              <w:jc w:val="center"/>
              <w:rPr>
                <w:rFonts w:hint="eastAsia" w:ascii="宋体" w:hAnsi="宋体" w:eastAsia="宋体" w:cs="宋体"/>
                <w:b/>
                <w:bCs/>
                <w:i w:val="0"/>
                <w:iCs w:val="0"/>
                <w:color w:val="000000"/>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11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83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F7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2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3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1A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C2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82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14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B2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D2BEF">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3A3A">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70EB3">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C11D6">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4161">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980FE6">
            <w:pPr>
              <w:jc w:val="center"/>
              <w:rPr>
                <w:rFonts w:hint="eastAsia" w:ascii="宋体" w:hAnsi="宋体" w:eastAsia="宋体" w:cs="宋体"/>
                <w:i w:val="0"/>
                <w:iCs w:val="0"/>
                <w:color w:val="000000"/>
                <w:sz w:val="20"/>
                <w:szCs w:val="20"/>
                <w:u w:val="none"/>
              </w:rPr>
            </w:pPr>
          </w:p>
        </w:tc>
      </w:tr>
      <w:tr w14:paraId="7E2D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6BF19F73">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96FF4">
            <w:pPr>
              <w:jc w:val="center"/>
              <w:rPr>
                <w:rFonts w:hint="eastAsia" w:ascii="宋体" w:hAnsi="宋体" w:eastAsia="宋体" w:cs="宋体"/>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15A64">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B2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BE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E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E8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43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2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F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C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1A4AE">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97A6">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2DB8">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2C96">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8ED6">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222BD9">
            <w:pPr>
              <w:jc w:val="center"/>
              <w:rPr>
                <w:rFonts w:hint="eastAsia" w:ascii="宋体" w:hAnsi="宋体" w:eastAsia="宋体" w:cs="宋体"/>
                <w:i w:val="0"/>
                <w:iCs w:val="0"/>
                <w:color w:val="000000"/>
                <w:sz w:val="20"/>
                <w:szCs w:val="20"/>
                <w:u w:val="none"/>
              </w:rPr>
            </w:pPr>
          </w:p>
        </w:tc>
      </w:tr>
      <w:tr w14:paraId="0363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19160735">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BF66A">
            <w:pPr>
              <w:jc w:val="center"/>
              <w:rPr>
                <w:rFonts w:hint="eastAsia" w:ascii="宋体" w:hAnsi="宋体" w:eastAsia="宋体" w:cs="宋体"/>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1C11C">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71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人均公用经费变动率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E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6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F2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F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1C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0B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B8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BA4D">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C39F9">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8F18">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9695">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8418">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97FB69">
            <w:pPr>
              <w:jc w:val="center"/>
              <w:rPr>
                <w:rFonts w:hint="eastAsia" w:ascii="宋体" w:hAnsi="宋体" w:eastAsia="宋体" w:cs="宋体"/>
                <w:i w:val="0"/>
                <w:iCs w:val="0"/>
                <w:color w:val="000000"/>
                <w:sz w:val="20"/>
                <w:szCs w:val="20"/>
                <w:u w:val="none"/>
              </w:rPr>
            </w:pPr>
          </w:p>
        </w:tc>
      </w:tr>
      <w:tr w14:paraId="0DD1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65732DBE">
            <w:pPr>
              <w:jc w:val="center"/>
              <w:rPr>
                <w:rFonts w:hint="eastAsia" w:ascii="宋体" w:hAnsi="宋体" w:eastAsia="宋体" w:cs="宋体"/>
                <w:b/>
                <w:bCs/>
                <w:i w:val="0"/>
                <w:iCs w:val="0"/>
                <w:color w:val="000000"/>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DA7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C8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08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涉军维稳</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8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0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E1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3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4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B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8D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8A860">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D0B3">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A67C7">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4CBAA">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0B3F">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7AFDAD">
            <w:pPr>
              <w:jc w:val="center"/>
              <w:rPr>
                <w:rFonts w:hint="eastAsia" w:ascii="宋体" w:hAnsi="宋体" w:eastAsia="宋体" w:cs="宋体"/>
                <w:i w:val="0"/>
                <w:iCs w:val="0"/>
                <w:color w:val="000000"/>
                <w:sz w:val="20"/>
                <w:szCs w:val="20"/>
                <w:u w:val="none"/>
              </w:rPr>
            </w:pPr>
          </w:p>
        </w:tc>
      </w:tr>
      <w:tr w14:paraId="75D0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67ED1CEE">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F39B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47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A9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1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EF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9F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3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AD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92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64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4628">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EB91">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DDFBA">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D5083">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91D6E">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B78FE7">
            <w:pPr>
              <w:jc w:val="center"/>
              <w:rPr>
                <w:rFonts w:hint="eastAsia" w:ascii="宋体" w:hAnsi="宋体" w:eastAsia="宋体" w:cs="宋体"/>
                <w:i w:val="0"/>
                <w:iCs w:val="0"/>
                <w:color w:val="000000"/>
                <w:sz w:val="20"/>
                <w:szCs w:val="20"/>
                <w:u w:val="none"/>
              </w:rPr>
            </w:pPr>
          </w:p>
        </w:tc>
      </w:tr>
      <w:tr w14:paraId="554B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14:paraId="76E4141C">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2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7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F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建立拥军优属长效机制</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9193">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A0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245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EC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4D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D5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93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AEE78">
            <w:pPr>
              <w:jc w:val="center"/>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E7FB8">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4F245">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C380">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FE8D">
            <w:pPr>
              <w:jc w:val="center"/>
              <w:rPr>
                <w:rFonts w:hint="eastAsia" w:ascii="宋体" w:hAnsi="宋体" w:eastAsia="宋体" w:cs="宋体"/>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17E495">
            <w:pPr>
              <w:jc w:val="center"/>
              <w:rPr>
                <w:rFonts w:hint="eastAsia" w:ascii="宋体" w:hAnsi="宋体" w:eastAsia="宋体" w:cs="宋体"/>
                <w:i w:val="0"/>
                <w:iCs w:val="0"/>
                <w:color w:val="000000"/>
                <w:sz w:val="20"/>
                <w:szCs w:val="20"/>
                <w:u w:val="none"/>
              </w:rPr>
            </w:pPr>
          </w:p>
        </w:tc>
      </w:tr>
      <w:tr w14:paraId="78FA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79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032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4082" w:type="dxa"/>
            <w:gridSpan w:val="8"/>
            <w:tcBorders>
              <w:top w:val="single" w:color="000000" w:sz="4" w:space="0"/>
              <w:left w:val="nil"/>
              <w:bottom w:val="single" w:color="000000" w:sz="4" w:space="0"/>
              <w:right w:val="single" w:color="000000" w:sz="4" w:space="0"/>
            </w:tcBorders>
            <w:shd w:val="clear" w:color="auto" w:fill="auto"/>
            <w:noWrap/>
            <w:vAlign w:val="bottom"/>
          </w:tcPr>
          <w:p w14:paraId="26811B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r>
      <w:tr w14:paraId="37329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AE53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5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4F56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5BC4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A55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85A4A">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71A1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90C36">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6EA0DE">
            <w:pPr>
              <w:jc w:val="center"/>
              <w:rPr>
                <w:rFonts w:hint="eastAsia" w:ascii="宋体" w:hAnsi="宋体" w:eastAsia="宋体" w:cs="宋体"/>
                <w:i w:val="0"/>
                <w:iCs w:val="0"/>
                <w:color w:val="000000"/>
                <w:sz w:val="20"/>
                <w:szCs w:val="20"/>
                <w:u w:val="none"/>
              </w:rPr>
            </w:pPr>
          </w:p>
        </w:tc>
      </w:tr>
      <w:tr w14:paraId="17E2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92D90">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4B6F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A041">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3E6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有计划有步骤地加强财务人员的培训，提高财务人员综合素质，使其更好的</w:t>
            </w:r>
            <w:bookmarkStart w:id="0" w:name="_GoBack"/>
            <w:bookmarkEnd w:id="0"/>
            <w:r>
              <w:rPr>
                <w:rFonts w:hint="eastAsia" w:ascii="宋体" w:hAnsi="宋体" w:eastAsia="宋体" w:cs="宋体"/>
                <w:i w:val="0"/>
                <w:iCs w:val="0"/>
                <w:color w:val="000000"/>
                <w:kern w:val="0"/>
                <w:sz w:val="20"/>
                <w:szCs w:val="20"/>
                <w:u w:val="none"/>
                <w:lang w:val="en-US" w:eastAsia="zh-CN" w:bidi="ar"/>
              </w:rPr>
              <w:t>适应改革和发展的需要</w:t>
            </w:r>
          </w:p>
        </w:tc>
      </w:tr>
      <w:tr w14:paraId="1452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C3218">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5EE4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7A3B6">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890546">
            <w:pPr>
              <w:jc w:val="center"/>
              <w:rPr>
                <w:rFonts w:hint="eastAsia" w:ascii="宋体" w:hAnsi="宋体" w:eastAsia="宋体" w:cs="宋体"/>
                <w:i w:val="0"/>
                <w:iCs w:val="0"/>
                <w:color w:val="000000"/>
                <w:sz w:val="20"/>
                <w:szCs w:val="20"/>
                <w:u w:val="none"/>
              </w:rPr>
            </w:pPr>
          </w:p>
        </w:tc>
      </w:tr>
      <w:tr w14:paraId="7F15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5020C">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C5C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292A8">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A666C3">
            <w:pPr>
              <w:jc w:val="center"/>
              <w:rPr>
                <w:rFonts w:hint="eastAsia" w:ascii="宋体" w:hAnsi="宋体" w:eastAsia="宋体" w:cs="宋体"/>
                <w:i w:val="0"/>
                <w:iCs w:val="0"/>
                <w:color w:val="000000"/>
                <w:sz w:val="20"/>
                <w:szCs w:val="20"/>
                <w:u w:val="none"/>
              </w:rPr>
            </w:pPr>
          </w:p>
        </w:tc>
      </w:tr>
      <w:tr w14:paraId="734E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43F98">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646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6295F">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1E4932">
            <w:pPr>
              <w:jc w:val="center"/>
              <w:rPr>
                <w:rFonts w:hint="eastAsia" w:ascii="宋体" w:hAnsi="宋体" w:eastAsia="宋体" w:cs="宋体"/>
                <w:i w:val="0"/>
                <w:iCs w:val="0"/>
                <w:color w:val="000000"/>
                <w:sz w:val="20"/>
                <w:szCs w:val="20"/>
                <w:u w:val="none"/>
              </w:rPr>
            </w:pPr>
          </w:p>
        </w:tc>
      </w:tr>
      <w:tr w14:paraId="749A8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06E4D">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A6A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6FE0">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361F7F">
            <w:pPr>
              <w:jc w:val="center"/>
              <w:rPr>
                <w:rFonts w:hint="eastAsia" w:ascii="宋体" w:hAnsi="宋体" w:eastAsia="宋体" w:cs="宋体"/>
                <w:i w:val="0"/>
                <w:iCs w:val="0"/>
                <w:color w:val="000000"/>
                <w:sz w:val="20"/>
                <w:szCs w:val="20"/>
                <w:u w:val="none"/>
              </w:rPr>
            </w:pPr>
          </w:p>
        </w:tc>
      </w:tr>
      <w:tr w14:paraId="1969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B3D5A">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A4F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9879">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F38530">
            <w:pPr>
              <w:jc w:val="center"/>
              <w:rPr>
                <w:rFonts w:hint="eastAsia" w:ascii="宋体" w:hAnsi="宋体" w:eastAsia="宋体" w:cs="宋体"/>
                <w:i w:val="0"/>
                <w:iCs w:val="0"/>
                <w:color w:val="000000"/>
                <w:sz w:val="20"/>
                <w:szCs w:val="20"/>
                <w:u w:val="none"/>
              </w:rPr>
            </w:pPr>
          </w:p>
        </w:tc>
      </w:tr>
      <w:tr w14:paraId="4843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3E4DA">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0E21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42771">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2B7045">
            <w:pPr>
              <w:jc w:val="center"/>
              <w:rPr>
                <w:rFonts w:hint="eastAsia" w:ascii="宋体" w:hAnsi="宋体" w:eastAsia="宋体" w:cs="宋体"/>
                <w:i w:val="0"/>
                <w:iCs w:val="0"/>
                <w:color w:val="000000"/>
                <w:sz w:val="20"/>
                <w:szCs w:val="20"/>
                <w:u w:val="none"/>
              </w:rPr>
            </w:pPr>
          </w:p>
        </w:tc>
      </w:tr>
      <w:tr w14:paraId="266E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C14E2">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94B7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6BE36">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C6B9A9">
            <w:pPr>
              <w:jc w:val="center"/>
              <w:rPr>
                <w:rFonts w:hint="eastAsia" w:ascii="宋体" w:hAnsi="宋体" w:eastAsia="宋体" w:cs="宋体"/>
                <w:i w:val="0"/>
                <w:iCs w:val="0"/>
                <w:color w:val="000000"/>
                <w:sz w:val="20"/>
                <w:szCs w:val="20"/>
                <w:u w:val="none"/>
              </w:rPr>
            </w:pPr>
          </w:p>
        </w:tc>
      </w:tr>
      <w:tr w14:paraId="2D2F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A0E03">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B5E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568F7">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EE5D47">
            <w:pPr>
              <w:jc w:val="center"/>
              <w:rPr>
                <w:rFonts w:hint="eastAsia" w:ascii="宋体" w:hAnsi="宋体" w:eastAsia="宋体" w:cs="宋体"/>
                <w:i w:val="0"/>
                <w:iCs w:val="0"/>
                <w:color w:val="000000"/>
                <w:sz w:val="20"/>
                <w:szCs w:val="20"/>
                <w:u w:val="none"/>
              </w:rPr>
            </w:pPr>
          </w:p>
        </w:tc>
      </w:tr>
      <w:tr w14:paraId="26B0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12D09">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4B98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72208">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2FB9C2">
            <w:pPr>
              <w:jc w:val="center"/>
              <w:rPr>
                <w:rFonts w:hint="eastAsia" w:ascii="宋体" w:hAnsi="宋体" w:eastAsia="宋体" w:cs="宋体"/>
                <w:i w:val="0"/>
                <w:iCs w:val="0"/>
                <w:color w:val="000000"/>
                <w:sz w:val="20"/>
                <w:szCs w:val="20"/>
                <w:u w:val="none"/>
              </w:rPr>
            </w:pPr>
          </w:p>
        </w:tc>
      </w:tr>
      <w:tr w14:paraId="5F2F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2EB2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FB8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8E22B">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7AD1B6">
            <w:pPr>
              <w:jc w:val="center"/>
              <w:rPr>
                <w:rFonts w:hint="eastAsia" w:ascii="宋体" w:hAnsi="宋体" w:eastAsia="宋体" w:cs="宋体"/>
                <w:i w:val="0"/>
                <w:iCs w:val="0"/>
                <w:color w:val="000000"/>
                <w:sz w:val="20"/>
                <w:szCs w:val="20"/>
                <w:u w:val="none"/>
              </w:rPr>
            </w:pPr>
          </w:p>
        </w:tc>
      </w:tr>
      <w:tr w14:paraId="4931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6C70A">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1AD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1DFD">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59009F">
            <w:pPr>
              <w:jc w:val="center"/>
              <w:rPr>
                <w:rFonts w:hint="eastAsia" w:ascii="宋体" w:hAnsi="宋体" w:eastAsia="宋体" w:cs="宋体"/>
                <w:i w:val="0"/>
                <w:iCs w:val="0"/>
                <w:color w:val="000000"/>
                <w:sz w:val="20"/>
                <w:szCs w:val="20"/>
                <w:u w:val="none"/>
              </w:rPr>
            </w:pPr>
          </w:p>
        </w:tc>
      </w:tr>
      <w:tr w14:paraId="32B6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832AB">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37A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E16E7">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74482A">
            <w:pPr>
              <w:jc w:val="center"/>
              <w:rPr>
                <w:rFonts w:hint="eastAsia" w:ascii="宋体" w:hAnsi="宋体" w:eastAsia="宋体" w:cs="宋体"/>
                <w:i w:val="0"/>
                <w:iCs w:val="0"/>
                <w:color w:val="000000"/>
                <w:sz w:val="20"/>
                <w:szCs w:val="20"/>
                <w:u w:val="none"/>
              </w:rPr>
            </w:pPr>
          </w:p>
        </w:tc>
      </w:tr>
      <w:tr w14:paraId="2294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68547">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ED0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737A">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84D671">
            <w:pPr>
              <w:jc w:val="center"/>
              <w:rPr>
                <w:rFonts w:hint="eastAsia" w:ascii="宋体" w:hAnsi="宋体" w:eastAsia="宋体" w:cs="宋体"/>
                <w:i w:val="0"/>
                <w:iCs w:val="0"/>
                <w:color w:val="000000"/>
                <w:sz w:val="20"/>
                <w:szCs w:val="20"/>
                <w:u w:val="none"/>
              </w:rPr>
            </w:pPr>
          </w:p>
        </w:tc>
      </w:tr>
      <w:tr w14:paraId="75FA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354C1">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EFCC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48709">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F75799">
            <w:pPr>
              <w:jc w:val="center"/>
              <w:rPr>
                <w:rFonts w:hint="eastAsia" w:ascii="宋体" w:hAnsi="宋体" w:eastAsia="宋体" w:cs="宋体"/>
                <w:i w:val="0"/>
                <w:iCs w:val="0"/>
                <w:color w:val="000000"/>
                <w:sz w:val="20"/>
                <w:szCs w:val="20"/>
                <w:u w:val="none"/>
              </w:rPr>
            </w:pPr>
          </w:p>
        </w:tc>
      </w:tr>
      <w:tr w14:paraId="573E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101E9">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A4E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439E">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22C0B1">
            <w:pPr>
              <w:jc w:val="center"/>
              <w:rPr>
                <w:rFonts w:hint="eastAsia" w:ascii="宋体" w:hAnsi="宋体" w:eastAsia="宋体" w:cs="宋体"/>
                <w:i w:val="0"/>
                <w:iCs w:val="0"/>
                <w:color w:val="000000"/>
                <w:sz w:val="20"/>
                <w:szCs w:val="20"/>
                <w:u w:val="none"/>
              </w:rPr>
            </w:pPr>
          </w:p>
        </w:tc>
      </w:tr>
      <w:tr w14:paraId="555C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A45BC">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2D02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C88D4">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7A3BBB">
            <w:pPr>
              <w:jc w:val="center"/>
              <w:rPr>
                <w:rFonts w:hint="eastAsia" w:ascii="宋体" w:hAnsi="宋体" w:eastAsia="宋体" w:cs="宋体"/>
                <w:i w:val="0"/>
                <w:iCs w:val="0"/>
                <w:color w:val="000000"/>
                <w:sz w:val="20"/>
                <w:szCs w:val="20"/>
                <w:u w:val="none"/>
              </w:rPr>
            </w:pPr>
          </w:p>
        </w:tc>
      </w:tr>
      <w:tr w14:paraId="6AC3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A4189">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D26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C0F2">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4C1833">
            <w:pPr>
              <w:jc w:val="center"/>
              <w:rPr>
                <w:rFonts w:hint="eastAsia" w:ascii="宋体" w:hAnsi="宋体" w:eastAsia="宋体" w:cs="宋体"/>
                <w:i w:val="0"/>
                <w:iCs w:val="0"/>
                <w:color w:val="000000"/>
                <w:sz w:val="20"/>
                <w:szCs w:val="20"/>
                <w:u w:val="none"/>
              </w:rPr>
            </w:pPr>
          </w:p>
        </w:tc>
      </w:tr>
      <w:tr w14:paraId="3A07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A5DC7">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83C6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0ED1">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246B7B">
            <w:pPr>
              <w:jc w:val="center"/>
              <w:rPr>
                <w:rFonts w:hint="eastAsia" w:ascii="宋体" w:hAnsi="宋体" w:eastAsia="宋体" w:cs="宋体"/>
                <w:i w:val="0"/>
                <w:iCs w:val="0"/>
                <w:color w:val="000000"/>
                <w:sz w:val="20"/>
                <w:szCs w:val="20"/>
                <w:u w:val="none"/>
              </w:rPr>
            </w:pPr>
          </w:p>
        </w:tc>
      </w:tr>
      <w:tr w14:paraId="23C1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E5CA8">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14E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9C628">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F44A4A">
            <w:pPr>
              <w:jc w:val="center"/>
              <w:rPr>
                <w:rFonts w:hint="eastAsia" w:ascii="宋体" w:hAnsi="宋体" w:eastAsia="宋体" w:cs="宋体"/>
                <w:i w:val="0"/>
                <w:iCs w:val="0"/>
                <w:color w:val="000000"/>
                <w:sz w:val="20"/>
                <w:szCs w:val="20"/>
                <w:u w:val="none"/>
              </w:rPr>
            </w:pPr>
          </w:p>
        </w:tc>
      </w:tr>
      <w:tr w14:paraId="0956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65980">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313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81618">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0C82D5">
            <w:pPr>
              <w:jc w:val="center"/>
              <w:rPr>
                <w:rFonts w:hint="eastAsia" w:ascii="宋体" w:hAnsi="宋体" w:eastAsia="宋体" w:cs="宋体"/>
                <w:i w:val="0"/>
                <w:iCs w:val="0"/>
                <w:color w:val="000000"/>
                <w:sz w:val="20"/>
                <w:szCs w:val="20"/>
                <w:u w:val="none"/>
              </w:rPr>
            </w:pPr>
          </w:p>
        </w:tc>
      </w:tr>
      <w:tr w14:paraId="5D2E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5AAFD">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0A8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1D3F">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5482FE">
            <w:pPr>
              <w:jc w:val="center"/>
              <w:rPr>
                <w:rFonts w:hint="eastAsia" w:ascii="宋体" w:hAnsi="宋体" w:eastAsia="宋体" w:cs="宋体"/>
                <w:i w:val="0"/>
                <w:iCs w:val="0"/>
                <w:color w:val="000000"/>
                <w:sz w:val="20"/>
                <w:szCs w:val="20"/>
                <w:u w:val="none"/>
              </w:rPr>
            </w:pPr>
          </w:p>
        </w:tc>
      </w:tr>
      <w:tr w14:paraId="2016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E615F">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00A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2C7DF">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29D4FF">
            <w:pPr>
              <w:jc w:val="center"/>
              <w:rPr>
                <w:rFonts w:hint="eastAsia" w:ascii="宋体" w:hAnsi="宋体" w:eastAsia="宋体" w:cs="宋体"/>
                <w:i w:val="0"/>
                <w:iCs w:val="0"/>
                <w:color w:val="000000"/>
                <w:sz w:val="20"/>
                <w:szCs w:val="20"/>
                <w:u w:val="none"/>
              </w:rPr>
            </w:pPr>
          </w:p>
        </w:tc>
      </w:tr>
      <w:tr w14:paraId="3BCA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7D7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8629"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D8C4A6D">
            <w:pPr>
              <w:jc w:val="center"/>
              <w:rPr>
                <w:rFonts w:hint="eastAsia" w:ascii="宋体" w:hAnsi="宋体" w:eastAsia="宋体" w:cs="宋体"/>
                <w:i w:val="0"/>
                <w:iCs w:val="0"/>
                <w:color w:val="000000"/>
                <w:sz w:val="20"/>
                <w:szCs w:val="20"/>
                <w:u w:val="none"/>
              </w:rPr>
            </w:pPr>
          </w:p>
        </w:tc>
      </w:tr>
      <w:tr w14:paraId="4052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AB9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5DF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E44A">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96D55D">
            <w:pPr>
              <w:jc w:val="center"/>
              <w:rPr>
                <w:rFonts w:hint="eastAsia" w:ascii="宋体" w:hAnsi="宋体" w:eastAsia="宋体" w:cs="宋体"/>
                <w:i w:val="0"/>
                <w:iCs w:val="0"/>
                <w:color w:val="000000"/>
                <w:sz w:val="20"/>
                <w:szCs w:val="20"/>
                <w:u w:val="none"/>
              </w:rPr>
            </w:pPr>
          </w:p>
        </w:tc>
      </w:tr>
      <w:tr w14:paraId="10CC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B2DE0">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3FB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BBE3">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0DF80E">
            <w:pPr>
              <w:jc w:val="center"/>
              <w:rPr>
                <w:rFonts w:hint="eastAsia" w:ascii="宋体" w:hAnsi="宋体" w:eastAsia="宋体" w:cs="宋体"/>
                <w:i w:val="0"/>
                <w:iCs w:val="0"/>
                <w:color w:val="000000"/>
                <w:sz w:val="20"/>
                <w:szCs w:val="20"/>
                <w:u w:val="none"/>
              </w:rPr>
            </w:pPr>
          </w:p>
        </w:tc>
      </w:tr>
      <w:tr w14:paraId="790A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D85D6">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05D4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48AF">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BDF01F">
            <w:pPr>
              <w:jc w:val="center"/>
              <w:rPr>
                <w:rFonts w:hint="eastAsia" w:ascii="宋体" w:hAnsi="宋体" w:eastAsia="宋体" w:cs="宋体"/>
                <w:i w:val="0"/>
                <w:iCs w:val="0"/>
                <w:color w:val="000000"/>
                <w:sz w:val="20"/>
                <w:szCs w:val="20"/>
                <w:u w:val="none"/>
              </w:rPr>
            </w:pPr>
          </w:p>
        </w:tc>
      </w:tr>
      <w:tr w14:paraId="0AB6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F90AD">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28F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05992">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4AC042">
            <w:pPr>
              <w:jc w:val="center"/>
              <w:rPr>
                <w:rFonts w:hint="eastAsia" w:ascii="宋体" w:hAnsi="宋体" w:eastAsia="宋体" w:cs="宋体"/>
                <w:i w:val="0"/>
                <w:iCs w:val="0"/>
                <w:color w:val="000000"/>
                <w:sz w:val="20"/>
                <w:szCs w:val="20"/>
                <w:u w:val="none"/>
              </w:rPr>
            </w:pPr>
          </w:p>
        </w:tc>
      </w:tr>
      <w:tr w14:paraId="656B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F99B0">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6AD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58222">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1E015D">
            <w:pPr>
              <w:jc w:val="center"/>
              <w:rPr>
                <w:rFonts w:hint="eastAsia" w:ascii="宋体" w:hAnsi="宋体" w:eastAsia="宋体" w:cs="宋体"/>
                <w:i w:val="0"/>
                <w:iCs w:val="0"/>
                <w:color w:val="000000"/>
                <w:sz w:val="20"/>
                <w:szCs w:val="20"/>
                <w:u w:val="none"/>
              </w:rPr>
            </w:pPr>
          </w:p>
        </w:tc>
      </w:tr>
      <w:tr w14:paraId="15D5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31318">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1F91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7B3D6">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C08FF0">
            <w:pPr>
              <w:jc w:val="center"/>
              <w:rPr>
                <w:rFonts w:hint="eastAsia" w:ascii="宋体" w:hAnsi="宋体" w:eastAsia="宋体" w:cs="宋体"/>
                <w:i w:val="0"/>
                <w:iCs w:val="0"/>
                <w:color w:val="000000"/>
                <w:sz w:val="20"/>
                <w:szCs w:val="20"/>
                <w:u w:val="none"/>
              </w:rPr>
            </w:pPr>
          </w:p>
        </w:tc>
      </w:tr>
      <w:tr w14:paraId="4DB6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3625E">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18F3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0B14D">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84B919">
            <w:pPr>
              <w:jc w:val="center"/>
              <w:rPr>
                <w:rFonts w:hint="eastAsia" w:ascii="宋体" w:hAnsi="宋体" w:eastAsia="宋体" w:cs="宋体"/>
                <w:i w:val="0"/>
                <w:iCs w:val="0"/>
                <w:color w:val="000000"/>
                <w:sz w:val="20"/>
                <w:szCs w:val="20"/>
                <w:u w:val="none"/>
              </w:rPr>
            </w:pPr>
          </w:p>
        </w:tc>
      </w:tr>
      <w:tr w14:paraId="655B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1ED17">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700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B981">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852966">
            <w:pPr>
              <w:jc w:val="center"/>
              <w:rPr>
                <w:rFonts w:hint="eastAsia" w:ascii="宋体" w:hAnsi="宋体" w:eastAsia="宋体" w:cs="宋体"/>
                <w:i w:val="0"/>
                <w:iCs w:val="0"/>
                <w:color w:val="000000"/>
                <w:sz w:val="20"/>
                <w:szCs w:val="20"/>
                <w:u w:val="none"/>
              </w:rPr>
            </w:pPr>
          </w:p>
        </w:tc>
      </w:tr>
      <w:tr w14:paraId="3E03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E92BB">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707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6D7CE">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406865">
            <w:pPr>
              <w:jc w:val="center"/>
              <w:rPr>
                <w:rFonts w:hint="eastAsia" w:ascii="宋体" w:hAnsi="宋体" w:eastAsia="宋体" w:cs="宋体"/>
                <w:i w:val="0"/>
                <w:iCs w:val="0"/>
                <w:color w:val="000000"/>
                <w:sz w:val="20"/>
                <w:szCs w:val="20"/>
                <w:u w:val="none"/>
              </w:rPr>
            </w:pPr>
          </w:p>
        </w:tc>
      </w:tr>
      <w:tr w14:paraId="4F8C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7CBCF">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351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663E">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1CAAF1">
            <w:pPr>
              <w:jc w:val="center"/>
              <w:rPr>
                <w:rFonts w:hint="eastAsia" w:ascii="宋体" w:hAnsi="宋体" w:eastAsia="宋体" w:cs="宋体"/>
                <w:i w:val="0"/>
                <w:iCs w:val="0"/>
                <w:color w:val="000000"/>
                <w:sz w:val="20"/>
                <w:szCs w:val="20"/>
                <w:u w:val="none"/>
              </w:rPr>
            </w:pPr>
          </w:p>
        </w:tc>
      </w:tr>
      <w:tr w14:paraId="4BE9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DFD60">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E832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EC221">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4B7181">
            <w:pPr>
              <w:jc w:val="center"/>
              <w:rPr>
                <w:rFonts w:hint="eastAsia" w:ascii="宋体" w:hAnsi="宋体" w:eastAsia="宋体" w:cs="宋体"/>
                <w:i w:val="0"/>
                <w:iCs w:val="0"/>
                <w:color w:val="000000"/>
                <w:sz w:val="20"/>
                <w:szCs w:val="20"/>
                <w:u w:val="none"/>
              </w:rPr>
            </w:pPr>
          </w:p>
        </w:tc>
      </w:tr>
      <w:tr w14:paraId="45B9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D6BDF">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006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44A5">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903908">
            <w:pPr>
              <w:jc w:val="center"/>
              <w:rPr>
                <w:rFonts w:hint="eastAsia" w:ascii="宋体" w:hAnsi="宋体" w:eastAsia="宋体" w:cs="宋体"/>
                <w:i w:val="0"/>
                <w:iCs w:val="0"/>
                <w:color w:val="000000"/>
                <w:sz w:val="20"/>
                <w:szCs w:val="20"/>
                <w:u w:val="none"/>
              </w:rPr>
            </w:pPr>
          </w:p>
        </w:tc>
      </w:tr>
      <w:tr w14:paraId="4828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2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FE66F">
            <w:pPr>
              <w:jc w:val="center"/>
              <w:rPr>
                <w:rFonts w:hint="eastAsia" w:ascii="宋体" w:hAnsi="宋体" w:eastAsia="宋体" w:cs="宋体"/>
                <w:b/>
                <w:bCs/>
                <w:i w:val="0"/>
                <w:iCs w:val="0"/>
                <w:color w:val="000000"/>
                <w:sz w:val="20"/>
                <w:szCs w:val="20"/>
                <w:u w:val="none"/>
              </w:rPr>
            </w:pPr>
          </w:p>
        </w:tc>
        <w:tc>
          <w:tcPr>
            <w:tcW w:w="39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C8FC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F692F">
            <w:pPr>
              <w:jc w:val="center"/>
              <w:rPr>
                <w:rFonts w:hint="eastAsia" w:ascii="宋体" w:hAnsi="宋体" w:eastAsia="宋体" w:cs="宋体"/>
                <w:b/>
                <w:bCs/>
                <w:i w:val="0"/>
                <w:iCs w:val="0"/>
                <w:color w:val="000000"/>
                <w:sz w:val="20"/>
                <w:szCs w:val="20"/>
                <w:u w:val="none"/>
              </w:rPr>
            </w:pPr>
          </w:p>
        </w:tc>
        <w:tc>
          <w:tcPr>
            <w:tcW w:w="4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6F3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审核意见同意通过</w:t>
            </w:r>
          </w:p>
        </w:tc>
      </w:tr>
      <w:tr w14:paraId="1C1F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2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C354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8629"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AEF5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审核意见同意通过</w:t>
            </w:r>
          </w:p>
        </w:tc>
      </w:tr>
    </w:tbl>
    <w:p w14:paraId="06F98C9E">
      <w:pPr>
        <w:widowControl/>
        <w:spacing w:line="520" w:lineRule="exact"/>
        <w:jc w:val="center"/>
        <w:rPr>
          <w:rFonts w:ascii="宋体" w:hAnsi="宋体"/>
          <w:b/>
          <w:sz w:val="36"/>
          <w:szCs w:val="36"/>
        </w:rPr>
      </w:pPr>
      <w:r>
        <w:rPr>
          <w:rFonts w:hint="eastAsia" w:ascii="仿宋_GB2312" w:hAnsi="宋体" w:eastAsia="仿宋_GB2312" w:cs="仿宋_GB2312"/>
          <w:b/>
          <w:bCs/>
          <w:sz w:val="32"/>
          <w:szCs w:val="32"/>
        </w:rPr>
        <w:br w:type="page"/>
      </w:r>
      <w:r>
        <w:rPr>
          <w:rFonts w:hint="eastAsia" w:ascii="宋体" w:hAnsi="宋体"/>
          <w:b/>
          <w:sz w:val="36"/>
          <w:szCs w:val="36"/>
        </w:rPr>
        <w:t>第三部分 名词解释</w:t>
      </w:r>
    </w:p>
    <w:p w14:paraId="0F56CCF3">
      <w:pPr>
        <w:spacing w:line="540" w:lineRule="exact"/>
        <w:ind w:firstLine="643" w:firstLineChars="200"/>
        <w:rPr>
          <w:rFonts w:hint="eastAsia" w:ascii="仿宋_GB2312" w:eastAsia="仿宋_GB2312"/>
          <w:b/>
          <w:sz w:val="32"/>
          <w:szCs w:val="32"/>
        </w:rPr>
      </w:pPr>
    </w:p>
    <w:p w14:paraId="136E71F7">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88E1D79">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6B31E88">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5EE6D08">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AEE52A0">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D982EC7">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1D202CB0">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F85C399">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D60EB6A">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2AAC595">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CB9AC43">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3E154DD">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48428A5">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17E2306">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89C3B74">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2C6E2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16.</w:t>
      </w:r>
      <w:r>
        <w:rPr>
          <w:rFonts w:hint="eastAsia"/>
        </w:rPr>
        <w:t xml:space="preserve"> </w:t>
      </w:r>
      <w:r>
        <w:rPr>
          <w:rFonts w:hint="eastAsia" w:ascii="仿宋_GB2312" w:eastAsia="仿宋_GB2312"/>
          <w:b/>
          <w:sz w:val="32"/>
          <w:szCs w:val="32"/>
        </w:rPr>
        <w:t>文化旅游体育与传媒支出（类）文物（款）博物馆（项）：</w:t>
      </w:r>
      <w:r>
        <w:rPr>
          <w:rFonts w:hint="eastAsia" w:ascii="仿宋_GB2312" w:eastAsia="仿宋_GB2312"/>
          <w:sz w:val="32"/>
          <w:szCs w:val="32"/>
        </w:rPr>
        <w:t>反映单位的博物馆纪念馆专项支出。</w:t>
      </w:r>
    </w:p>
    <w:p w14:paraId="7F09384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17.</w:t>
      </w:r>
      <w:r>
        <w:rPr>
          <w:rFonts w:hint="eastAsia"/>
        </w:rPr>
        <w:t xml:space="preserve"> </w:t>
      </w:r>
      <w:r>
        <w:rPr>
          <w:rFonts w:hint="eastAsia" w:ascii="仿宋_GB2312" w:eastAsia="仿宋_GB2312"/>
          <w:b/>
          <w:sz w:val="32"/>
          <w:szCs w:val="32"/>
        </w:rPr>
        <w:t>社会保障和就业支出（类）行政事业单位养老支出（款）事业单位离退休（项）：</w:t>
      </w:r>
      <w:r>
        <w:rPr>
          <w:rFonts w:hint="eastAsia" w:ascii="仿宋_GB2312" w:eastAsia="仿宋_GB2312"/>
          <w:sz w:val="32"/>
          <w:szCs w:val="32"/>
        </w:rPr>
        <w:t>反映事业单位的离退休人员支出。</w:t>
      </w:r>
    </w:p>
    <w:p w14:paraId="7380200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18.</w:t>
      </w:r>
      <w:r>
        <w:rPr>
          <w:rFonts w:hint="eastAsia"/>
        </w:rPr>
        <w:t xml:space="preserve"> </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反映单位的基本养老保险缴费支出。</w:t>
      </w:r>
    </w:p>
    <w:p w14:paraId="048BF79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19.</w:t>
      </w:r>
      <w:r>
        <w:rPr>
          <w:rFonts w:hint="eastAsia"/>
        </w:rPr>
        <w:t xml:space="preserve"> </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反映单位的死亡抚恤金支出。</w:t>
      </w:r>
    </w:p>
    <w:p w14:paraId="3EB0E5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20.</w:t>
      </w:r>
      <w:r>
        <w:rPr>
          <w:rFonts w:hint="eastAsia"/>
        </w:rPr>
        <w:t xml:space="preserve"> </w:t>
      </w:r>
      <w:r>
        <w:rPr>
          <w:rFonts w:hint="eastAsia" w:ascii="仿宋_GB2312" w:eastAsia="仿宋_GB2312"/>
          <w:b/>
          <w:sz w:val="32"/>
          <w:szCs w:val="32"/>
        </w:rPr>
        <w:t>社会保障和就业支出（类）抚恤（款）优抚事业单位支出（项）：</w:t>
      </w:r>
      <w:r>
        <w:rPr>
          <w:rFonts w:hint="eastAsia" w:ascii="仿宋_GB2312" w:eastAsia="仿宋_GB2312"/>
          <w:sz w:val="32"/>
          <w:szCs w:val="32"/>
        </w:rPr>
        <w:t>反映单位的优抚项目支出。</w:t>
      </w:r>
    </w:p>
    <w:p w14:paraId="23B6585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21.</w:t>
      </w:r>
      <w:r>
        <w:rPr>
          <w:rFonts w:hint="eastAsia"/>
        </w:rPr>
        <w:t xml:space="preserve"> </w:t>
      </w:r>
      <w:r>
        <w:rPr>
          <w:rFonts w:hint="eastAsia" w:ascii="仿宋_GB2312" w:eastAsia="仿宋_GB2312"/>
          <w:b/>
          <w:sz w:val="32"/>
          <w:szCs w:val="32"/>
        </w:rPr>
        <w:t>社会保障和就业支出（类）退役安置（款）军队移交政府的离退休人员安置（项）：</w:t>
      </w:r>
      <w:r>
        <w:rPr>
          <w:rFonts w:hint="eastAsia" w:ascii="仿宋_GB2312" w:eastAsia="仿宋_GB2312"/>
          <w:sz w:val="32"/>
          <w:szCs w:val="32"/>
        </w:rPr>
        <w:t>反映单位的军休干部调资和政治生活待遇经费支出。</w:t>
      </w:r>
    </w:p>
    <w:p w14:paraId="02D5A6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22.</w:t>
      </w:r>
      <w:r>
        <w:rPr>
          <w:rFonts w:hint="eastAsia"/>
        </w:rPr>
        <w:t xml:space="preserve"> </w:t>
      </w:r>
      <w:r>
        <w:rPr>
          <w:rFonts w:hint="eastAsia" w:ascii="仿宋_GB2312" w:eastAsia="仿宋_GB2312"/>
          <w:b/>
          <w:sz w:val="32"/>
          <w:szCs w:val="32"/>
        </w:rPr>
        <w:t>社会保障和就业支出（类）退役安置（款）军队移交政府离退休干部管理机构（项）：</w:t>
      </w:r>
      <w:r>
        <w:rPr>
          <w:rFonts w:hint="eastAsia" w:ascii="仿宋_GB2312" w:eastAsia="仿宋_GB2312"/>
          <w:sz w:val="32"/>
          <w:szCs w:val="32"/>
        </w:rPr>
        <w:t>反映单位的离退休干部管理机构支出。</w:t>
      </w:r>
    </w:p>
    <w:p w14:paraId="6E303C1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23.</w:t>
      </w:r>
      <w:r>
        <w:rPr>
          <w:rFonts w:hint="eastAsia"/>
        </w:rPr>
        <w:t xml:space="preserve"> </w:t>
      </w:r>
      <w:r>
        <w:rPr>
          <w:rFonts w:hint="eastAsia" w:ascii="仿宋_GB2312" w:eastAsia="仿宋_GB2312"/>
          <w:b/>
          <w:sz w:val="32"/>
          <w:szCs w:val="32"/>
        </w:rPr>
        <w:t>社会保障和就业支出（类）退役安置（款）军队转业干部安置（项）：</w:t>
      </w:r>
      <w:r>
        <w:rPr>
          <w:rFonts w:hint="eastAsia" w:ascii="仿宋_GB2312" w:eastAsia="仿宋_GB2312"/>
          <w:sz w:val="32"/>
          <w:szCs w:val="32"/>
        </w:rPr>
        <w:t>反映单位的军队转业干部安置项目支出。</w:t>
      </w:r>
    </w:p>
    <w:p w14:paraId="67B321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24.</w:t>
      </w:r>
      <w:r>
        <w:rPr>
          <w:rFonts w:hint="eastAsia"/>
        </w:rPr>
        <w:t xml:space="preserve"> </w:t>
      </w:r>
      <w:r>
        <w:rPr>
          <w:rFonts w:hint="eastAsia" w:ascii="仿宋_GB2312" w:eastAsia="仿宋_GB2312"/>
          <w:b/>
          <w:sz w:val="32"/>
          <w:szCs w:val="32"/>
        </w:rPr>
        <w:t>社会保障和就业支出（类）退役安置（款）其他退役安置支出（项）：</w:t>
      </w:r>
      <w:r>
        <w:rPr>
          <w:rFonts w:hint="eastAsia" w:ascii="仿宋_GB2312" w:eastAsia="仿宋_GB2312"/>
          <w:sz w:val="32"/>
          <w:szCs w:val="32"/>
        </w:rPr>
        <w:t>反映单位的其他退役安置项目支出。</w:t>
      </w:r>
    </w:p>
    <w:p w14:paraId="1D5491E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25.</w:t>
      </w:r>
      <w:r>
        <w:rPr>
          <w:rFonts w:hint="eastAsia"/>
        </w:rPr>
        <w:t xml:space="preserve"> </w:t>
      </w:r>
      <w:r>
        <w:rPr>
          <w:rFonts w:hint="eastAsia" w:ascii="仿宋_GB2312" w:eastAsia="仿宋_GB2312"/>
          <w:b/>
          <w:sz w:val="32"/>
          <w:szCs w:val="32"/>
        </w:rPr>
        <w:t>社会保障和就业支出（类）退役军人管理事务（款）事业运行（项）：</w:t>
      </w:r>
      <w:r>
        <w:rPr>
          <w:rFonts w:hint="eastAsia" w:ascii="仿宋_GB2312" w:eastAsia="仿宋_GB2312"/>
          <w:sz w:val="32"/>
          <w:szCs w:val="32"/>
        </w:rPr>
        <w:t>反映事业单位的基本支出。</w:t>
      </w:r>
    </w:p>
    <w:p w14:paraId="009910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26.</w:t>
      </w:r>
      <w:r>
        <w:rPr>
          <w:rFonts w:hint="eastAsia"/>
        </w:rPr>
        <w:t xml:space="preserve"> </w:t>
      </w:r>
      <w:r>
        <w:rPr>
          <w:rFonts w:hint="eastAsia" w:ascii="仿宋_GB2312" w:eastAsia="仿宋_GB2312"/>
          <w:b/>
          <w:sz w:val="32"/>
          <w:szCs w:val="32"/>
        </w:rPr>
        <w:t>社会保障和就业支出（类）其他社会保障和就业支出（款）其他社会保障和就业支出（项）：</w:t>
      </w:r>
      <w:r>
        <w:rPr>
          <w:rFonts w:hint="eastAsia" w:ascii="仿宋_GB2312" w:eastAsia="仿宋_GB2312"/>
          <w:sz w:val="32"/>
          <w:szCs w:val="32"/>
        </w:rPr>
        <w:t>反映事业单位的其他社会保障和就业支出。</w:t>
      </w:r>
    </w:p>
    <w:p w14:paraId="2C1500DD">
      <w:pPr>
        <w:spacing w:line="326" w:lineRule="auto"/>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27.卫生健康支出（类）行政事业单位医疗（款）事业单位医疗（项）：</w:t>
      </w:r>
      <w:r>
        <w:rPr>
          <w:rFonts w:hint="eastAsia" w:ascii="仿宋_GB2312" w:hAnsi="仿宋" w:eastAsia="仿宋_GB2312"/>
          <w:sz w:val="32"/>
          <w:szCs w:val="32"/>
        </w:rPr>
        <w:t>反映财政部门安排的事业单位基本医疗保险缴费经费，未参加医疗保险的事业单位的公费医疗经费，按国家规定享受离休人员待遇的医疗经费。</w:t>
      </w:r>
    </w:p>
    <w:p w14:paraId="0FB5037D">
      <w:pPr>
        <w:spacing w:line="326" w:lineRule="auto"/>
        <w:ind w:firstLine="643" w:firstLineChars="200"/>
        <w:jc w:val="left"/>
        <w:rPr>
          <w:rFonts w:hint="eastAsia" w:ascii="仿宋_GB2312" w:hAnsi="仿宋" w:eastAsia="仿宋_GB2312"/>
          <w:b/>
          <w:sz w:val="32"/>
          <w:szCs w:val="32"/>
        </w:rPr>
      </w:pPr>
      <w:r>
        <w:rPr>
          <w:rFonts w:hint="eastAsia" w:ascii="仿宋_GB2312" w:hAnsi="仿宋" w:eastAsia="仿宋_GB2312"/>
          <w:b/>
          <w:sz w:val="32"/>
          <w:szCs w:val="32"/>
        </w:rPr>
        <w:t>28.卫生健康支出（类）行政事业单位医疗（款）其他行政事业单位医疗支出（项）：</w:t>
      </w:r>
      <w:r>
        <w:rPr>
          <w:rFonts w:hint="eastAsia" w:ascii="仿宋_GB2312" w:hAnsi="仿宋" w:eastAsia="仿宋_GB2312"/>
          <w:sz w:val="32"/>
          <w:szCs w:val="32"/>
        </w:rPr>
        <w:t>反映财政部门安排的事业单位大额医疗保险和工伤保险缴费经费。</w:t>
      </w:r>
    </w:p>
    <w:p w14:paraId="4E84E5FA">
      <w:pPr>
        <w:spacing w:line="540" w:lineRule="exact"/>
        <w:ind w:firstLine="643" w:firstLineChars="200"/>
        <w:rPr>
          <w:rFonts w:ascii="宋体" w:hAnsi="宋体"/>
          <w:b/>
          <w:sz w:val="36"/>
          <w:szCs w:val="36"/>
        </w:rPr>
      </w:pPr>
      <w:r>
        <w:rPr>
          <w:rFonts w:hint="eastAsia" w:ascii="仿宋_GB2312" w:hAnsi="仿宋" w:eastAsia="仿宋_GB2312"/>
          <w:b/>
          <w:sz w:val="32"/>
          <w:szCs w:val="32"/>
        </w:rPr>
        <w:t>29.住房保障（类）住房改革（款）住房公积金（项）：</w:t>
      </w:r>
      <w:r>
        <w:rPr>
          <w:rFonts w:hint="eastAsia" w:ascii="仿宋_GB2312" w:hAnsi="仿宋" w:eastAsia="仿宋_GB2312"/>
          <w:sz w:val="32"/>
          <w:szCs w:val="32"/>
        </w:rPr>
        <w:t>反映行政事业单位按人力资源和社会保障部、财政部规定的基本工资和津贴补贴以及规定比例为职工缴纳的住房公积金。</w:t>
      </w:r>
    </w:p>
    <w:p w14:paraId="35E07A36">
      <w:pPr>
        <w:spacing w:line="540" w:lineRule="exact"/>
        <w:jc w:val="center"/>
        <w:rPr>
          <w:rFonts w:ascii="宋体" w:hAnsi="宋体"/>
          <w:b/>
          <w:sz w:val="36"/>
          <w:szCs w:val="36"/>
        </w:rPr>
      </w:pPr>
    </w:p>
    <w:p w14:paraId="68F2B1FB">
      <w:pPr>
        <w:spacing w:line="540" w:lineRule="exact"/>
        <w:jc w:val="center"/>
        <w:rPr>
          <w:rFonts w:ascii="宋体" w:hAnsi="宋体"/>
          <w:b/>
          <w:sz w:val="36"/>
          <w:szCs w:val="36"/>
        </w:rPr>
      </w:pPr>
    </w:p>
    <w:p w14:paraId="40937E54">
      <w:pPr>
        <w:spacing w:line="540" w:lineRule="exact"/>
        <w:jc w:val="center"/>
        <w:rPr>
          <w:rFonts w:hint="eastAsia" w:ascii="宋体" w:hAnsi="宋体"/>
          <w:b/>
          <w:sz w:val="36"/>
          <w:szCs w:val="36"/>
        </w:rPr>
      </w:pPr>
    </w:p>
    <w:p w14:paraId="5787D2B7">
      <w:pPr>
        <w:spacing w:line="540" w:lineRule="exact"/>
        <w:jc w:val="center"/>
        <w:rPr>
          <w:rFonts w:hint="eastAsia" w:ascii="宋体" w:hAnsi="宋体"/>
          <w:b/>
          <w:sz w:val="36"/>
          <w:szCs w:val="36"/>
        </w:rPr>
      </w:pPr>
    </w:p>
    <w:p w14:paraId="3AA56E5F">
      <w:pPr>
        <w:spacing w:line="540" w:lineRule="exact"/>
        <w:jc w:val="center"/>
        <w:rPr>
          <w:rFonts w:hint="eastAsia" w:ascii="宋体" w:hAnsi="宋体"/>
          <w:b/>
          <w:sz w:val="36"/>
          <w:szCs w:val="36"/>
        </w:rPr>
      </w:pPr>
    </w:p>
    <w:p w14:paraId="07C2E7BD">
      <w:pPr>
        <w:spacing w:line="540" w:lineRule="exact"/>
        <w:jc w:val="center"/>
        <w:rPr>
          <w:rFonts w:hint="eastAsia" w:ascii="宋体" w:hAnsi="宋体"/>
          <w:b/>
          <w:sz w:val="36"/>
          <w:szCs w:val="36"/>
        </w:rPr>
      </w:pPr>
    </w:p>
    <w:p w14:paraId="6F122B97">
      <w:pPr>
        <w:spacing w:line="540" w:lineRule="exact"/>
        <w:jc w:val="center"/>
        <w:rPr>
          <w:rFonts w:hint="eastAsia" w:ascii="宋体" w:hAnsi="宋体"/>
          <w:b/>
          <w:sz w:val="36"/>
          <w:szCs w:val="36"/>
        </w:rPr>
      </w:pPr>
    </w:p>
    <w:p w14:paraId="62F85919">
      <w:pPr>
        <w:spacing w:line="540" w:lineRule="exact"/>
        <w:jc w:val="center"/>
        <w:rPr>
          <w:rFonts w:hint="eastAsia" w:ascii="宋体" w:hAnsi="宋体"/>
          <w:b/>
          <w:sz w:val="36"/>
          <w:szCs w:val="36"/>
        </w:rPr>
      </w:pPr>
    </w:p>
    <w:p w14:paraId="59609568">
      <w:pPr>
        <w:spacing w:line="540" w:lineRule="exact"/>
        <w:jc w:val="center"/>
        <w:rPr>
          <w:rFonts w:hint="eastAsia" w:ascii="宋体" w:hAnsi="宋体"/>
          <w:b/>
          <w:sz w:val="36"/>
          <w:szCs w:val="36"/>
        </w:rPr>
      </w:pPr>
    </w:p>
    <w:p w14:paraId="14EEF7A8">
      <w:pPr>
        <w:spacing w:line="540" w:lineRule="exact"/>
        <w:jc w:val="center"/>
        <w:rPr>
          <w:rFonts w:hint="eastAsia" w:ascii="宋体" w:hAnsi="宋体"/>
          <w:b/>
          <w:sz w:val="36"/>
          <w:szCs w:val="36"/>
        </w:rPr>
      </w:pPr>
    </w:p>
    <w:p w14:paraId="1E79462A">
      <w:pPr>
        <w:spacing w:line="540" w:lineRule="exact"/>
        <w:jc w:val="center"/>
        <w:rPr>
          <w:rFonts w:hint="eastAsia" w:ascii="宋体" w:hAnsi="宋体"/>
          <w:b/>
          <w:sz w:val="36"/>
          <w:szCs w:val="36"/>
        </w:rPr>
      </w:pPr>
    </w:p>
    <w:p w14:paraId="43E81426">
      <w:pPr>
        <w:spacing w:line="540" w:lineRule="exact"/>
        <w:jc w:val="center"/>
        <w:rPr>
          <w:rFonts w:hint="eastAsia" w:ascii="宋体" w:hAnsi="宋体"/>
          <w:b/>
          <w:sz w:val="36"/>
          <w:szCs w:val="36"/>
        </w:rPr>
      </w:pPr>
    </w:p>
    <w:p w14:paraId="67331B99">
      <w:pPr>
        <w:spacing w:line="540" w:lineRule="exact"/>
        <w:jc w:val="center"/>
        <w:rPr>
          <w:rFonts w:hint="eastAsia" w:ascii="宋体" w:hAnsi="宋体"/>
          <w:b/>
          <w:sz w:val="36"/>
          <w:szCs w:val="36"/>
        </w:rPr>
      </w:pPr>
    </w:p>
    <w:p w14:paraId="0A526A08">
      <w:pPr>
        <w:spacing w:line="540" w:lineRule="exact"/>
        <w:jc w:val="center"/>
        <w:rPr>
          <w:rFonts w:hint="eastAsia" w:ascii="宋体" w:hAnsi="宋体"/>
          <w:b/>
          <w:sz w:val="36"/>
          <w:szCs w:val="36"/>
        </w:rPr>
      </w:pPr>
    </w:p>
    <w:p w14:paraId="4CC02068">
      <w:pPr>
        <w:spacing w:line="540" w:lineRule="exact"/>
        <w:jc w:val="center"/>
        <w:rPr>
          <w:rFonts w:hint="eastAsia" w:ascii="宋体" w:hAnsi="宋体"/>
          <w:b/>
          <w:sz w:val="36"/>
          <w:szCs w:val="36"/>
        </w:rPr>
      </w:pPr>
    </w:p>
    <w:p w14:paraId="7DAE40F8">
      <w:pPr>
        <w:spacing w:line="540" w:lineRule="exact"/>
        <w:jc w:val="center"/>
        <w:rPr>
          <w:rFonts w:hint="eastAsia" w:ascii="宋体" w:hAnsi="宋体"/>
          <w:b/>
          <w:sz w:val="36"/>
          <w:szCs w:val="36"/>
        </w:rPr>
      </w:pPr>
    </w:p>
    <w:p w14:paraId="460158AE">
      <w:pPr>
        <w:spacing w:line="540" w:lineRule="exact"/>
        <w:jc w:val="center"/>
        <w:rPr>
          <w:rFonts w:hint="eastAsia" w:ascii="宋体" w:hAnsi="宋体"/>
          <w:b/>
          <w:sz w:val="36"/>
          <w:szCs w:val="36"/>
        </w:rPr>
      </w:pPr>
    </w:p>
    <w:p w14:paraId="5A25814F">
      <w:pPr>
        <w:spacing w:line="540" w:lineRule="exact"/>
        <w:jc w:val="center"/>
        <w:rPr>
          <w:rFonts w:hint="eastAsia" w:ascii="宋体" w:hAnsi="宋体"/>
          <w:b/>
          <w:sz w:val="36"/>
          <w:szCs w:val="36"/>
        </w:rPr>
      </w:pPr>
    </w:p>
    <w:p w14:paraId="1F49D246">
      <w:pPr>
        <w:spacing w:line="540" w:lineRule="exact"/>
        <w:jc w:val="center"/>
        <w:rPr>
          <w:rFonts w:hint="eastAsia" w:ascii="宋体" w:hAnsi="宋体"/>
          <w:b/>
          <w:sz w:val="36"/>
          <w:szCs w:val="36"/>
        </w:rPr>
      </w:pPr>
    </w:p>
    <w:p w14:paraId="3DB02605">
      <w:pPr>
        <w:spacing w:line="540" w:lineRule="exact"/>
        <w:jc w:val="center"/>
        <w:rPr>
          <w:rFonts w:ascii="宋体" w:hAnsi="宋体"/>
          <w:b/>
          <w:sz w:val="36"/>
          <w:szCs w:val="36"/>
        </w:rPr>
      </w:pPr>
    </w:p>
    <w:p w14:paraId="328DD277">
      <w:pPr>
        <w:spacing w:line="540" w:lineRule="exact"/>
        <w:jc w:val="center"/>
        <w:rPr>
          <w:rFonts w:ascii="宋体" w:hAnsi="宋体"/>
          <w:b/>
          <w:sz w:val="36"/>
          <w:szCs w:val="36"/>
        </w:rPr>
      </w:pPr>
    </w:p>
    <w:p w14:paraId="6A9C2D6D">
      <w:pPr>
        <w:spacing w:line="540" w:lineRule="exact"/>
        <w:jc w:val="center"/>
        <w:rPr>
          <w:rFonts w:ascii="宋体" w:hAnsi="宋体"/>
          <w:b/>
          <w:sz w:val="36"/>
          <w:szCs w:val="36"/>
        </w:rPr>
      </w:pPr>
    </w:p>
    <w:p w14:paraId="53C7FD8C">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386BE446">
      <w:pPr>
        <w:spacing w:line="540" w:lineRule="exact"/>
        <w:jc w:val="center"/>
        <w:rPr>
          <w:sz w:val="32"/>
          <w:szCs w:val="32"/>
        </w:rPr>
      </w:pPr>
    </w:p>
    <w:p w14:paraId="25C07157">
      <w:pPr>
        <w:spacing w:line="540" w:lineRule="exact"/>
        <w:rPr>
          <w:rFonts w:ascii="仿宋_GB2312" w:eastAsia="仿宋_GB2312"/>
          <w:sz w:val="32"/>
          <w:szCs w:val="32"/>
        </w:rPr>
      </w:pPr>
      <w:r>
        <w:rPr>
          <w:rFonts w:hint="eastAsia" w:ascii="仿宋_GB2312" w:eastAsia="仿宋_GB2312"/>
          <w:sz w:val="32"/>
          <w:szCs w:val="32"/>
        </w:rPr>
        <w:t>详见：《XXX2021年度部门决算公开表》</w:t>
      </w:r>
    </w:p>
    <w:p w14:paraId="1B78AF91"/>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5923">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14</w:t>
    </w:r>
    <w:r>
      <w:fldChar w:fldCharType="end"/>
    </w:r>
  </w:p>
  <w:p w14:paraId="67938C1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B5C85">
    <w:pPr>
      <w:pStyle w:val="2"/>
      <w:framePr w:wrap="around" w:vAnchor="text" w:hAnchor="margin" w:xAlign="center" w:y="1"/>
      <w:rPr>
        <w:rStyle w:val="6"/>
      </w:rPr>
    </w:pPr>
    <w:r>
      <w:fldChar w:fldCharType="begin"/>
    </w:r>
    <w:r>
      <w:rPr>
        <w:rStyle w:val="6"/>
      </w:rPr>
      <w:instrText xml:space="preserve">PAGE  </w:instrText>
    </w:r>
    <w:r>
      <w:fldChar w:fldCharType="end"/>
    </w:r>
  </w:p>
  <w:p w14:paraId="575408C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2BBC3"/>
    <w:multiLevelType w:val="singleLevel"/>
    <w:tmpl w:val="A9A2BBC3"/>
    <w:lvl w:ilvl="0" w:tentative="0">
      <w:start w:val="1"/>
      <w:numFmt w:val="decimal"/>
      <w:lvlText w:val="%1."/>
      <w:lvlJc w:val="left"/>
      <w:pPr>
        <w:tabs>
          <w:tab w:val="left" w:pos="312"/>
        </w:tabs>
      </w:p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k3ZDY2OGZmOThhNjg5MmEyMDIyYzhlYWExZjFhOTkifQ=="/>
  </w:docVars>
  <w:rsids>
    <w:rsidRoot w:val="00FF5E76"/>
    <w:rsid w:val="00035D14"/>
    <w:rsid w:val="00106B6E"/>
    <w:rsid w:val="00140007"/>
    <w:rsid w:val="0032146A"/>
    <w:rsid w:val="00345B81"/>
    <w:rsid w:val="00486B15"/>
    <w:rsid w:val="004F3C27"/>
    <w:rsid w:val="005C16CA"/>
    <w:rsid w:val="006A49D0"/>
    <w:rsid w:val="007B57C4"/>
    <w:rsid w:val="0080308E"/>
    <w:rsid w:val="00835E84"/>
    <w:rsid w:val="009E1518"/>
    <w:rsid w:val="00B97572"/>
    <w:rsid w:val="00BA2308"/>
    <w:rsid w:val="00BB07AC"/>
    <w:rsid w:val="00BF7800"/>
    <w:rsid w:val="00EA18B9"/>
    <w:rsid w:val="00F14FA5"/>
    <w:rsid w:val="00FD3F92"/>
    <w:rsid w:val="00FF5E76"/>
    <w:rsid w:val="01230933"/>
    <w:rsid w:val="071F4CAF"/>
    <w:rsid w:val="0AA914E1"/>
    <w:rsid w:val="11AC53A0"/>
    <w:rsid w:val="170C256E"/>
    <w:rsid w:val="1E25654C"/>
    <w:rsid w:val="25D02F01"/>
    <w:rsid w:val="2E0979F4"/>
    <w:rsid w:val="37BC683A"/>
    <w:rsid w:val="389A33CF"/>
    <w:rsid w:val="443E2F76"/>
    <w:rsid w:val="479E1C6B"/>
    <w:rsid w:val="561D277F"/>
    <w:rsid w:val="5A67192E"/>
    <w:rsid w:val="5F173E53"/>
    <w:rsid w:val="697D21C3"/>
    <w:rsid w:val="722E5986"/>
    <w:rsid w:val="7D1E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autoRedefine/>
    <w:semiHidden/>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font5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6848</Words>
  <Characters>7644</Characters>
  <Lines>41</Lines>
  <Paragraphs>11</Paragraphs>
  <TotalTime>2</TotalTime>
  <ScaleCrop>false</ScaleCrop>
  <LinksUpToDate>false</LinksUpToDate>
  <CharactersWithSpaces>7685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围脖猪</cp:lastModifiedBy>
  <dcterms:modified xsi:type="dcterms:W3CDTF">2024-09-18T01:41:05Z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18CD7DB5C5344795A2FB5D704D68E032</vt:lpwstr>
  </property>
</Properties>
</file>