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161AA">
      <w:pPr>
        <w:spacing w:line="4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  <w:lang w:eastAsia="zh-CN"/>
        </w:rPr>
        <w:t>盘锦市工贸</w:t>
      </w:r>
      <w:r>
        <w:rPr>
          <w:rFonts w:hint="eastAsia" w:ascii="宋体" w:hAnsi="宋体"/>
          <w:b/>
          <w:bCs/>
          <w:sz w:val="44"/>
          <w:szCs w:val="44"/>
        </w:rPr>
        <w:t>行业安全生产标准化</w:t>
      </w:r>
    </w:p>
    <w:p w14:paraId="11BC001E">
      <w:pPr>
        <w:spacing w:line="460" w:lineRule="exact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三</w:t>
      </w:r>
      <w:r>
        <w:rPr>
          <w:rFonts w:hint="eastAsia" w:ascii="宋体" w:hAnsi="宋体"/>
          <w:b/>
          <w:bCs/>
          <w:sz w:val="44"/>
          <w:szCs w:val="44"/>
        </w:rPr>
        <w:t>级企业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公告（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2024第三期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）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 xml:space="preserve"> </w:t>
      </w:r>
    </w:p>
    <w:p w14:paraId="36C5F62E">
      <w:pPr>
        <w:spacing w:line="460" w:lineRule="exact"/>
        <w:jc w:val="center"/>
        <w:rPr>
          <w:rFonts w:hint="eastAsia" w:ascii="宋体" w:hAnsi="宋体"/>
          <w:b/>
          <w:bCs/>
          <w:sz w:val="44"/>
          <w:szCs w:val="44"/>
        </w:rPr>
      </w:pPr>
    </w:p>
    <w:p w14:paraId="003820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5"/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ascii="仿宋_GB2312" w:hAnsi="宋体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照《辽宁省工贸行业安全生产标准化建设定级实施办法》规定，经企业自评、申请、评审</w:t>
      </w:r>
      <w:r>
        <w:rPr>
          <w:rFonts w:hint="eastAsia" w:cs="宋体"/>
          <w:sz w:val="30"/>
          <w:szCs w:val="30"/>
          <w:lang w:val="en-US" w:eastAsia="zh-CN"/>
        </w:rPr>
        <w:t>、公示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等程序，确定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辽宁科宇机械装备制造股份有限公司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为202</w:t>
      </w:r>
      <w:r>
        <w:rPr>
          <w:rFonts w:hint="eastAsia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年度工贸行业安全生产标准化三级企业，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有效期三年，以标准化证书签发日期为准。</w:t>
      </w:r>
    </w:p>
    <w:p w14:paraId="6D409B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5"/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现予公告</w:t>
      </w:r>
    </w:p>
    <w:p w14:paraId="734A30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5"/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Style w:val="6"/>
          <w:rFonts w:hint="eastAsia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 xml:space="preserve">                              盘锦市应急管理局</w:t>
      </w:r>
    </w:p>
    <w:p w14:paraId="295F3B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5"/>
        <w:jc w:val="center"/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eastAsia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202</w:t>
      </w:r>
      <w:r>
        <w:rPr>
          <w:rFonts w:hint="eastAsia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年</w:t>
      </w:r>
      <w:r>
        <w:rPr>
          <w:rFonts w:hint="eastAsia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月</w:t>
      </w:r>
      <w:r>
        <w:rPr>
          <w:rFonts w:hint="eastAsia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日</w:t>
      </w:r>
    </w:p>
    <w:p w14:paraId="79FBA5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5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附件：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盘锦市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202</w:t>
      </w:r>
      <w:r>
        <w:rPr>
          <w:rStyle w:val="6"/>
          <w:rFonts w:hint="eastAsia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年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工贸行业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安全生产标准化三级企业名单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 xml:space="preserve">  </w:t>
      </w:r>
    </w:p>
    <w:p w14:paraId="293F40D2">
      <w:pPr>
        <w:spacing w:line="460" w:lineRule="exact"/>
        <w:ind w:firstLine="883" w:firstLineChars="200"/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3DDF14DF">
      <w:pPr>
        <w:spacing w:line="460" w:lineRule="exact"/>
        <w:ind w:firstLine="883" w:firstLineChars="2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盘锦市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制造业行业安全生产标准化</w:t>
      </w:r>
    </w:p>
    <w:p w14:paraId="40C53E8B">
      <w:pPr>
        <w:spacing w:line="460" w:lineRule="exact"/>
        <w:jc w:val="center"/>
        <w:rPr>
          <w:rFonts w:hint="eastAsia" w:ascii="宋体" w:hAnsi="宋体" w:eastAsia="宋体" w:cs="宋体"/>
          <w:sz w:val="32"/>
          <w:szCs w:val="32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级企业名单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7043"/>
      </w:tblGrid>
      <w:tr w14:paraId="2C587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noWrap w:val="0"/>
            <w:vAlign w:val="top"/>
          </w:tcPr>
          <w:p w14:paraId="436C9F3A">
            <w:pPr>
              <w:ind w:firstLine="300" w:firstLineChars="100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7043" w:type="dxa"/>
            <w:noWrap w:val="0"/>
            <w:vAlign w:val="top"/>
          </w:tcPr>
          <w:p w14:paraId="705EE82F">
            <w:pPr>
              <w:ind w:firstLine="2400" w:firstLineChars="800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</w:tr>
      <w:tr w14:paraId="43281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noWrap w:val="0"/>
            <w:vAlign w:val="top"/>
          </w:tcPr>
          <w:p w14:paraId="27B3DDB5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7043" w:type="dxa"/>
            <w:noWrap w:val="0"/>
            <w:vAlign w:val="top"/>
          </w:tcPr>
          <w:p w14:paraId="5F54CB9E"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辽宁科宇机械装备制造股份有限公司</w:t>
            </w:r>
          </w:p>
        </w:tc>
      </w:tr>
    </w:tbl>
    <w:p w14:paraId="6D4F8B3D"/>
    <w:p w14:paraId="30B45F19"/>
    <w:p w14:paraId="132E6F86"/>
    <w:p w14:paraId="2BB8762A"/>
    <w:p w14:paraId="535A735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9FB73A"/>
    <w:rsid w:val="229337B0"/>
    <w:rsid w:val="47FE6C3E"/>
    <w:rsid w:val="5BE7A41E"/>
    <w:rsid w:val="6E1F02D4"/>
    <w:rsid w:val="7FF56DC6"/>
    <w:rsid w:val="9F9FB73A"/>
    <w:rsid w:val="B9B35D3F"/>
    <w:rsid w:val="F7FD58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230</Characters>
  <Lines>0</Lines>
  <Paragraphs>0</Paragraphs>
  <TotalTime>1.33333333333333</TotalTime>
  <ScaleCrop>false</ScaleCrop>
  <LinksUpToDate>false</LinksUpToDate>
  <CharactersWithSpaces>292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2024-05-25T20:49:00Z</dcterms:created>
  <dc:creator>pjxc</dc:creator>
  <cp:lastModifiedBy>ギリギリ爱 ギリギリ舞</cp:lastModifiedBy>
  <dcterms:modified xsi:type="dcterms:W3CDTF">2024-08-23T02:51:10Z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51C99DCBF5BD4172ACB7C8183FBECB87_13</vt:lpwstr>
  </property>
</Properties>
</file>