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盘锦市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民政局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p>
      <w:pPr>
        <w:spacing w:before="156" w:after="156"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1072"/>
        <w:gridCol w:w="397"/>
        <w:gridCol w:w="1584"/>
        <w:gridCol w:w="1177"/>
        <w:gridCol w:w="1448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90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姓    名</w:t>
            </w:r>
          </w:p>
        </w:tc>
        <w:tc>
          <w:tcPr>
            <w:tcW w:w="15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17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工作单位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证件名称</w:t>
            </w:r>
          </w:p>
        </w:tc>
        <w:tc>
          <w:tcPr>
            <w:tcW w:w="15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17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证件号码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联系电话</w:t>
            </w:r>
          </w:p>
        </w:tc>
        <w:tc>
          <w:tcPr>
            <w:tcW w:w="1584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17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传　　真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邮政编码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电子邮箱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通信地址</w:t>
            </w:r>
          </w:p>
        </w:tc>
        <w:tc>
          <w:tcPr>
            <w:tcW w:w="612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名    称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法人代表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机构代码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联 系 人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联系电话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传    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电子邮箱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邮政编码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通信地址</w:t>
            </w:r>
          </w:p>
        </w:tc>
        <w:tc>
          <w:tcPr>
            <w:tcW w:w="612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8761" w:type="dxa"/>
            <w:gridSpan w:val="8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  <w:p>
            <w:pPr>
              <w:spacing w:line="320" w:lineRule="exact"/>
              <w:ind w:right="812"/>
              <w:jc w:val="right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</w:pPr>
            <w:r>
              <w:rPr>
                <w:rFonts w:hint="eastAsia" w:ascii="仿宋_GB2312" w:hAnsi="仿宋_GB2312" w:cs="仿宋_GB2312"/>
                <w:sz w:val="24"/>
                <w:szCs w:val="20"/>
              </w:rPr>
              <w:t>所需政府信息情况</w:t>
            </w:r>
          </w:p>
        </w:tc>
        <w:tc>
          <w:tcPr>
            <w:tcW w:w="180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526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526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526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color w:val="0000FF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526" w:type="dxa"/>
            <w:gridSpan w:val="5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注意事项：</w:t>
      </w:r>
    </w:p>
    <w:p>
      <w:pPr>
        <w:spacing w:line="360" w:lineRule="exact"/>
        <w:ind w:firstLine="64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64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sectPr>
      <w:pgSz w:w="11906" w:h="16838" w:orient="landscape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90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Calibri" w:hAnsi="Calibri" w:eastAsia="仿宋_GB2312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Calibri" w:hAnsi="Calibri" w:eastAsia="宋体" w:cs="Times New Roman"/>
    </w:rPr>
  </w:style>
  <w:style w:type="character" w:customStyle="1" w:styleId="182">
    <w:name w:val="默认段落字体1"/>
    <w:link w:val="1"/>
    <w:semiHidden/>
    <w:uiPriority w:val="0"/>
  </w:style>
  <w:style w:type="table" w:customStyle="1" w:styleId="183">
    <w:name w:val="普通表格1"/>
    <w:semiHidden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4">
    <w:name w:val="页眉 Char"/>
    <w:basedOn w:val="182"/>
    <w:link w:val="185"/>
    <w:uiPriority w:val="0"/>
    <w:rPr>
      <w:rFonts w:eastAsia="仿宋_GB2312"/>
      <w:sz w:val="18"/>
      <w:szCs w:val="18"/>
    </w:rPr>
  </w:style>
  <w:style w:type="paragraph" w:customStyle="1" w:styleId="185">
    <w:name w:val="页眉1"/>
    <w:basedOn w:val="1"/>
    <w:link w:val="184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6">
    <w:name w:val="页脚 Char"/>
    <w:basedOn w:val="182"/>
    <w:link w:val="187"/>
    <w:uiPriority w:val="0"/>
    <w:rPr>
      <w:rFonts w:eastAsia="仿宋_GB2312"/>
      <w:sz w:val="18"/>
      <w:szCs w:val="18"/>
    </w:rPr>
  </w:style>
  <w:style w:type="paragraph" w:customStyle="1" w:styleId="187">
    <w:name w:val="页脚1"/>
    <w:basedOn w:val="1"/>
    <w:link w:val="186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2017-09-19T08:20:00Z</dcterms:created>
  <dc:creator>Administrator</dc:creator>
  <cp:lastModifiedBy>市民政局</cp:lastModifiedBy>
  <dcterms:modified xsi:type="dcterms:W3CDTF">2024-08-16T01:43:30Z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