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CFFF">
      <w:pPr>
        <w:pStyle w:val="2"/>
        <w:bidi w:val="0"/>
        <w:ind w:left="3219" w:leftChars="156" w:hanging="2891" w:hangingChars="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 xml:space="preserve">2024年工贸行业安全生产标准化三级企业的公示 </w:t>
      </w:r>
    </w:p>
    <w:p w14:paraId="2E3F3047">
      <w:pPr>
        <w:pStyle w:val="2"/>
        <w:bidi w:val="0"/>
        <w:ind w:left="3200" w:leftChars="1524"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（第三批）</w:t>
      </w:r>
    </w:p>
    <w:p w14:paraId="0A7FE697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按照《辽宁省工贸行业安全生产标准化建设定级实施办法》规定，经企业自评、申请、评审等程序，拟确辽宁科宇机械装备制造股份有限公司为2024年度工贸行业安全生产标准化三级企业（第二批）公告对象，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现予以公示。公示时间为2024年8月14日至21日。</w:t>
      </w:r>
    </w:p>
    <w:p w14:paraId="64F98919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此期间，如对公告对象有异议的，请于公示期内向盘锦市应急局制造业管理科反映。反映形式为电话、信函，信函以到达日邮戳为准，以单位名义反映情况的材料需加盖公章，以个人名义反映情况的材料应属实名，并提供联系电话。</w:t>
      </w:r>
    </w:p>
    <w:p w14:paraId="54401BC0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附企业名单：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 w14:paraId="1399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592B06F8"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 w14:paraId="14B1190E"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 w14:paraId="5B48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0EF7AF4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 w14:paraId="5BAEE1E4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辽宁科宇机械装备制造股份有限公司</w:t>
            </w:r>
          </w:p>
        </w:tc>
      </w:tr>
    </w:tbl>
    <w:p w14:paraId="0AFA248D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电话:0427-2680325</w:t>
      </w:r>
    </w:p>
    <w:p w14:paraId="64E779B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通信地址：盘锦市辽滨沿海经济开发区市综合行政楼A座5段402室。     邮编：124000</w:t>
      </w:r>
    </w:p>
    <w:p w14:paraId="77330991">
      <w:pPr>
        <w:rPr>
          <w:rFonts w:hint="eastAsia"/>
          <w:sz w:val="30"/>
          <w:szCs w:val="30"/>
          <w:lang w:val="en-US" w:eastAsia="zh-CN"/>
        </w:rPr>
      </w:pPr>
    </w:p>
    <w:p w14:paraId="5E6DEBB9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盘锦市应急管理局制造业管理科</w:t>
      </w:r>
    </w:p>
    <w:p w14:paraId="2562E5A2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2024年8月14日</w:t>
      </w:r>
    </w:p>
    <w:p w14:paraId="0587E725">
      <w:pPr>
        <w:rPr>
          <w:rFonts w:hint="default"/>
          <w:sz w:val="30"/>
          <w:szCs w:val="30"/>
          <w:lang w:val="en-US" w:eastAsia="zh-CN"/>
        </w:rPr>
      </w:pPr>
    </w:p>
    <w:p w14:paraId="2AFA96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11E2"/>
    <w:rsid w:val="1F7711E2"/>
    <w:rsid w:val="6C175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362</Characters>
  <Lines>0</Lines>
  <Paragraphs>0</Paragraphs>
  <TotalTime>0</TotalTime>
  <ScaleCrop>false</ScaleCrop>
  <LinksUpToDate>false</LinksUpToDate>
  <CharactersWithSpaces>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2024-08-14T07:57:00Z</dcterms:created>
  <dc:creator>pjxc</dc:creator>
  <cp:lastModifiedBy>ギリギリ爱 ギリギリ舞</cp:lastModifiedBy>
  <dcterms:modified xsi:type="dcterms:W3CDTF">2024-08-14T02:36:56Z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079ED7CAA5B248FE8FE716BE6FCF0B3D_13</vt:lpwstr>
  </property>
</Properties>
</file>