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07EF26">
      <w:pPr>
        <w:pStyle w:val="2"/>
        <w:bidi w:val="0"/>
        <w:rPr>
          <w:rFonts w:hint="eastAsia"/>
        </w:rPr>
      </w:pPr>
      <w:bookmarkStart w:id="0" w:name="_GoBack"/>
      <w:bookmarkEnd w:id="0"/>
      <w:r>
        <w:rPr>
          <w:rFonts w:hint="eastAsia"/>
        </w:rPr>
        <w:t>辽宁省2024年数字辽宁智造强省专项资金（优质企业培育方向）项目申报指南</w:t>
      </w:r>
    </w:p>
    <w:p w14:paraId="60019C90">
      <w:pPr>
        <w:rPr>
          <w:rFonts w:hint="eastAsia"/>
          <w:sz w:val="32"/>
          <w:szCs w:val="32"/>
          <w:lang w:eastAsia="zh-CN"/>
        </w:rPr>
      </w:pPr>
    </w:p>
    <w:p w14:paraId="40B19E01">
      <w:pPr>
        <w:keepNext w:val="0"/>
        <w:keepLines w:val="0"/>
        <w:pageBreakBefore w:val="0"/>
        <w:widowControl w:val="0"/>
        <w:tabs>
          <w:tab w:val="left" w:pos="1780"/>
        </w:tabs>
        <w:kinsoku/>
        <w:wordWrap/>
        <w:overflowPunct/>
        <w:topLinePunct w:val="0"/>
        <w:autoSpaceDE/>
        <w:autoSpaceDN/>
        <w:bidi w:val="0"/>
        <w:adjustRightInd/>
        <w:snapToGrid/>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一、申报项目范围</w:t>
      </w:r>
    </w:p>
    <w:p w14:paraId="4AD7A3E4">
      <w:pPr>
        <w:keepNext w:val="0"/>
        <w:keepLines w:val="0"/>
        <w:pageBreakBefore w:val="0"/>
        <w:widowControl w:val="0"/>
        <w:tabs>
          <w:tab w:val="left" w:pos="1780"/>
        </w:tabs>
        <w:kinsoku/>
        <w:wordWrap/>
        <w:overflowPunct/>
        <w:topLinePunct w:val="0"/>
        <w:autoSpaceDE/>
        <w:autoSpaceDN/>
        <w:bidi w:val="0"/>
        <w:adjustRightInd/>
        <w:snapToGrid/>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一）企业管理咨询项目。支持企业使用科学的管理工具和方法，通过实施战略管理、成本管理、生产管理、供应链管理等精益管理咨询项目，实现降本增效、流程优化、质量提升等管理改善，增强企业市场竞争力，实现企业高质量发展。</w:t>
      </w:r>
    </w:p>
    <w:p w14:paraId="026F8CB5">
      <w:pPr>
        <w:keepNext w:val="0"/>
        <w:keepLines w:val="0"/>
        <w:pageBreakBefore w:val="0"/>
        <w:widowControl w:val="0"/>
        <w:tabs>
          <w:tab w:val="left" w:pos="1780"/>
        </w:tabs>
        <w:kinsoku/>
        <w:wordWrap/>
        <w:overflowPunct/>
        <w:topLinePunct w:val="0"/>
        <w:autoSpaceDE/>
        <w:autoSpaceDN/>
        <w:bidi w:val="0"/>
        <w:adjustRightInd/>
        <w:snapToGrid/>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二）工业设计服务项目。支持企业通过购买工业设计服务，整合优化设计资源，创新设计理念，强化设计标准、设计方法、设计管理，增强工业设计创新能力，提升企业研发设计水平，推动产品迭代升级，提升企业核心竞争力。</w:t>
      </w:r>
    </w:p>
    <w:p w14:paraId="057E253E">
      <w:pPr>
        <w:keepNext w:val="0"/>
        <w:keepLines w:val="0"/>
        <w:pageBreakBefore w:val="0"/>
        <w:widowControl w:val="0"/>
        <w:tabs>
          <w:tab w:val="left" w:pos="1780"/>
        </w:tabs>
        <w:kinsoku/>
        <w:wordWrap/>
        <w:overflowPunct/>
        <w:topLinePunct w:val="0"/>
        <w:autoSpaceDE/>
        <w:autoSpaceDN/>
        <w:bidi w:val="0"/>
        <w:adjustRightInd/>
        <w:snapToGrid/>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三）工业设计成果转化项目。支持省内工业设计机构围绕重点产业关键领域和薄弱环节，开展核心技术和工艺流程设计、总体功能设计、集成方案设计等，并将已经取得的基于新产品、新技术、新工艺、新材料等方面的工业设计创新成果在省内企业转化，加快设计成果的产业化应用。</w:t>
      </w:r>
    </w:p>
    <w:p w14:paraId="667C3D69">
      <w:pPr>
        <w:keepNext w:val="0"/>
        <w:keepLines w:val="0"/>
        <w:pageBreakBefore w:val="0"/>
        <w:widowControl w:val="0"/>
        <w:tabs>
          <w:tab w:val="left" w:pos="1780"/>
        </w:tabs>
        <w:kinsoku/>
        <w:wordWrap/>
        <w:overflowPunct/>
        <w:topLinePunct w:val="0"/>
        <w:autoSpaceDE/>
        <w:autoSpaceDN/>
        <w:bidi w:val="0"/>
        <w:adjustRightInd/>
        <w:snapToGrid/>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（四）“小升规”企业培育项目。支持规模以下工业企业转型升级、健康发展，推动一批小微企业成长为规模以上工业企业，不断增加我省规模以上工业企业数量。</w:t>
      </w:r>
    </w:p>
    <w:p w14:paraId="2B889387">
      <w:pPr>
        <w:keepNext w:val="0"/>
        <w:keepLines w:val="0"/>
        <w:pageBreakBefore w:val="0"/>
        <w:widowControl w:val="0"/>
        <w:tabs>
          <w:tab w:val="left" w:pos="1780"/>
        </w:tabs>
        <w:kinsoku/>
        <w:wordWrap/>
        <w:overflowPunct/>
        <w:topLinePunct w:val="0"/>
        <w:autoSpaceDE/>
        <w:autoSpaceDN/>
        <w:bidi w:val="0"/>
        <w:adjustRightInd/>
        <w:snapToGrid/>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二、支持方式和标准</w:t>
      </w:r>
    </w:p>
    <w:p w14:paraId="63E95461">
      <w:pPr>
        <w:keepNext w:val="0"/>
        <w:keepLines w:val="0"/>
        <w:pageBreakBefore w:val="0"/>
        <w:widowControl w:val="0"/>
        <w:tabs>
          <w:tab w:val="left" w:pos="1780"/>
        </w:tabs>
        <w:kinsoku/>
        <w:wordWrap/>
        <w:overflowPunct/>
        <w:topLinePunct w:val="0"/>
        <w:autoSpaceDE/>
        <w:autoSpaceDN/>
        <w:bidi w:val="0"/>
        <w:adjustRightInd/>
        <w:snapToGrid/>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（一）支持方式。采取直接补助和奖励方式。</w:t>
      </w:r>
    </w:p>
    <w:p w14:paraId="384A845F">
      <w:pPr>
        <w:keepNext w:val="0"/>
        <w:keepLines w:val="0"/>
        <w:pageBreakBefore w:val="0"/>
        <w:widowControl w:val="0"/>
        <w:tabs>
          <w:tab w:val="left" w:pos="1780"/>
        </w:tabs>
        <w:kinsoku/>
        <w:wordWrap/>
        <w:overflowPunct/>
        <w:topLinePunct w:val="0"/>
        <w:autoSpaceDE/>
        <w:autoSpaceDN/>
        <w:bidi w:val="0"/>
        <w:adjustRightInd/>
        <w:snapToGrid/>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二）支持标准。企业管理咨询项目和工业设计服务项目,单个项目按照实际发生费用的30%，最高不超过30万元予以补助；工业设计成果转化项目，按照实际发生费用的30%，最高不超过200万元予以补助；对新进入统计部门调查单位库的规模以上工业企业，一次性给予10万元奖励。</w:t>
      </w:r>
    </w:p>
    <w:p w14:paraId="6A34F441">
      <w:pPr>
        <w:keepNext w:val="0"/>
        <w:keepLines w:val="0"/>
        <w:pageBreakBefore w:val="0"/>
        <w:widowControl w:val="0"/>
        <w:tabs>
          <w:tab w:val="left" w:pos="1780"/>
        </w:tabs>
        <w:kinsoku/>
        <w:wordWrap/>
        <w:overflowPunct/>
        <w:topLinePunct w:val="0"/>
        <w:autoSpaceDE/>
        <w:autoSpaceDN/>
        <w:bidi w:val="0"/>
        <w:adjustRightInd/>
        <w:snapToGrid/>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三、申报条件</w:t>
      </w:r>
    </w:p>
    <w:p w14:paraId="22B4B470">
      <w:pPr>
        <w:keepNext w:val="0"/>
        <w:keepLines w:val="0"/>
        <w:pageBreakBefore w:val="0"/>
        <w:widowControl w:val="0"/>
        <w:tabs>
          <w:tab w:val="left" w:pos="1780"/>
        </w:tabs>
        <w:kinsoku/>
        <w:wordWrap/>
        <w:overflowPunct/>
        <w:topLinePunct w:val="0"/>
        <w:autoSpaceDE/>
        <w:autoSpaceDN/>
        <w:bidi w:val="0"/>
        <w:adjustRightInd/>
        <w:snapToGrid/>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一）企业管理咨询项目。申报主体为具有独立法人资格的省内制造业企业，承担咨询服务的机构具备开展企业管理咨询的资质和业务能力。项目为2023年完成的管理咨询项目，对企业提升管理水平、提质增效有明显效果，且未获得专项资金支持。</w:t>
      </w:r>
    </w:p>
    <w:p w14:paraId="18CC64AD">
      <w:pPr>
        <w:keepNext w:val="0"/>
        <w:keepLines w:val="0"/>
        <w:pageBreakBefore w:val="0"/>
        <w:widowControl w:val="0"/>
        <w:tabs>
          <w:tab w:val="left" w:pos="1780"/>
        </w:tabs>
        <w:kinsoku/>
        <w:wordWrap/>
        <w:overflowPunct/>
        <w:topLinePunct w:val="0"/>
        <w:autoSpaceDE/>
        <w:autoSpaceDN/>
        <w:bidi w:val="0"/>
        <w:adjustRightInd/>
        <w:snapToGrid/>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二）工业设计服务项目。申报主体为具有独立法人资格的省内制造业企业。承担工业设计服务的机构具备开展工业设计咨询服务的资质和业务能力，具有良好的工业设计咨询服务业绩。设计服务项目产品市场定位准确，在功能、结构、品质、形态、包装及服务等方面具有一定的设计创新性。项目为2023年实施并完成，服务费不少于10万元，且未获得专项资金支持。</w:t>
      </w:r>
    </w:p>
    <w:p w14:paraId="4C3FA930">
      <w:pPr>
        <w:keepNext w:val="0"/>
        <w:keepLines w:val="0"/>
        <w:pageBreakBefore w:val="0"/>
        <w:widowControl w:val="0"/>
        <w:tabs>
          <w:tab w:val="left" w:pos="1780"/>
        </w:tabs>
        <w:kinsoku/>
        <w:wordWrap/>
        <w:overflowPunct/>
        <w:topLinePunct w:val="0"/>
        <w:autoSpaceDE/>
        <w:autoSpaceDN/>
        <w:bidi w:val="0"/>
        <w:adjustRightInd/>
        <w:snapToGrid/>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三）工业设计成果转化项目。申报主体为省内具有独立法人资格的工业设计咨询服务机构，服务对象为省内制造业企业。转化成果在功能、结构、品质、形态、包装等设计方面具有一定的创新性，知识产权（含设计成果）清晰，无权属纠纷。项目为2023年实施并完成，转化工业设计成果数量不少于30个，成果转化费累计不低于350万元，且未获得专项资金支持。</w:t>
      </w:r>
    </w:p>
    <w:p w14:paraId="3E694558">
      <w:pPr>
        <w:keepNext w:val="0"/>
        <w:keepLines w:val="0"/>
        <w:pageBreakBefore w:val="0"/>
        <w:widowControl w:val="0"/>
        <w:tabs>
          <w:tab w:val="left" w:pos="1780"/>
        </w:tabs>
        <w:kinsoku/>
        <w:wordWrap/>
        <w:overflowPunct/>
        <w:topLinePunct w:val="0"/>
        <w:autoSpaceDE/>
        <w:autoSpaceDN/>
        <w:bidi w:val="0"/>
        <w:adjustRightInd/>
        <w:snapToGrid/>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四）“小升规”企业培育项目。申报主体为具有独立法人资格的省内工业企业，新进入统计部门调查单位库。企业信用良好，未被列入国家企业信用信息公示系统经营异常名录、严重违法失信名单和国家税务总局“重大税收违法失信案件信息公布栏”名单。项目实施主体为2024年“小升规”企业（具体申报时间另行通知）。</w:t>
      </w:r>
    </w:p>
    <w:p w14:paraId="6ED92F29">
      <w:pPr>
        <w:keepNext w:val="0"/>
        <w:keepLines w:val="0"/>
        <w:pageBreakBefore w:val="0"/>
        <w:widowControl w:val="0"/>
        <w:tabs>
          <w:tab w:val="left" w:pos="1780"/>
        </w:tabs>
        <w:kinsoku/>
        <w:wordWrap/>
        <w:overflowPunct/>
        <w:topLinePunct w:val="0"/>
        <w:autoSpaceDE/>
        <w:autoSpaceDN/>
        <w:bidi w:val="0"/>
        <w:adjustRightInd/>
        <w:snapToGrid/>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四、申报材料</w:t>
      </w:r>
    </w:p>
    <w:p w14:paraId="3B95E928">
      <w:pPr>
        <w:keepNext w:val="0"/>
        <w:keepLines w:val="0"/>
        <w:pageBreakBefore w:val="0"/>
        <w:widowControl w:val="0"/>
        <w:tabs>
          <w:tab w:val="left" w:pos="1780"/>
        </w:tabs>
        <w:kinsoku/>
        <w:wordWrap/>
        <w:overflowPunct/>
        <w:topLinePunct w:val="0"/>
        <w:autoSpaceDE/>
        <w:autoSpaceDN/>
        <w:bidi w:val="0"/>
        <w:adjustRightInd/>
        <w:snapToGrid/>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申报单位需要提供如下材料：</w:t>
      </w:r>
    </w:p>
    <w:p w14:paraId="74D184AD">
      <w:pPr>
        <w:keepNext w:val="0"/>
        <w:keepLines w:val="0"/>
        <w:pageBreakBefore w:val="0"/>
        <w:widowControl w:val="0"/>
        <w:tabs>
          <w:tab w:val="left" w:pos="1780"/>
        </w:tabs>
        <w:kinsoku/>
        <w:wordWrap/>
        <w:overflowPunct/>
        <w:topLinePunct w:val="0"/>
        <w:autoSpaceDE/>
        <w:autoSpaceDN/>
        <w:bidi w:val="0"/>
        <w:adjustRightInd/>
        <w:snapToGrid/>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1.《数字辽宁智造强省专项资金(优质企业培育方向)项目资金申请书》（详见附件1）。</w:t>
      </w:r>
    </w:p>
    <w:p w14:paraId="3F05EE05">
      <w:pPr>
        <w:keepNext w:val="0"/>
        <w:keepLines w:val="0"/>
        <w:pageBreakBefore w:val="0"/>
        <w:widowControl w:val="0"/>
        <w:tabs>
          <w:tab w:val="left" w:pos="1780"/>
        </w:tabs>
        <w:kinsoku/>
        <w:wordWrap/>
        <w:overflowPunct/>
        <w:topLinePunct w:val="0"/>
        <w:autoSpaceDE/>
        <w:autoSpaceDN/>
        <w:bidi w:val="0"/>
        <w:adjustRightInd/>
        <w:snapToGrid/>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2.企业法人营业执照、组织机构代码证、税务登记证或“三证合一 ”证复印件（需加盖企业公章，以下同）；企业管理咨询项目需提供乙方营业执照复印件。</w:t>
      </w:r>
    </w:p>
    <w:p w14:paraId="5D98C0B3">
      <w:pPr>
        <w:keepNext w:val="0"/>
        <w:keepLines w:val="0"/>
        <w:pageBreakBefore w:val="0"/>
        <w:widowControl w:val="0"/>
        <w:tabs>
          <w:tab w:val="left" w:pos="1780"/>
        </w:tabs>
        <w:kinsoku/>
        <w:wordWrap/>
        <w:overflowPunct/>
        <w:topLinePunct w:val="0"/>
        <w:autoSpaceDE/>
        <w:autoSpaceDN/>
        <w:bidi w:val="0"/>
        <w:adjustRightInd/>
        <w:snapToGrid/>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3.上年度完税证明复印件。</w:t>
      </w:r>
    </w:p>
    <w:p w14:paraId="7D482482">
      <w:pPr>
        <w:keepNext w:val="0"/>
        <w:keepLines w:val="0"/>
        <w:pageBreakBefore w:val="0"/>
        <w:widowControl w:val="0"/>
        <w:tabs>
          <w:tab w:val="left" w:pos="1780"/>
        </w:tabs>
        <w:kinsoku/>
        <w:wordWrap/>
        <w:overflowPunct/>
        <w:topLinePunct w:val="0"/>
        <w:autoSpaceDE/>
        <w:autoSpaceDN/>
        <w:bidi w:val="0"/>
        <w:adjustRightInd/>
        <w:snapToGrid/>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4.管理咨询项目、工业设计服务项目、工业设计成果转化项目合同，合同发票、银行转账凭证、相关记账凭证复印件。</w:t>
      </w:r>
    </w:p>
    <w:p w14:paraId="1822A402">
      <w:pPr>
        <w:keepNext w:val="0"/>
        <w:keepLines w:val="0"/>
        <w:pageBreakBefore w:val="0"/>
        <w:widowControl w:val="0"/>
        <w:tabs>
          <w:tab w:val="left" w:pos="1780"/>
        </w:tabs>
        <w:kinsoku/>
        <w:wordWrap/>
        <w:overflowPunct/>
        <w:topLinePunct w:val="0"/>
        <w:autoSpaceDE/>
        <w:autoSpaceDN/>
        <w:bidi w:val="0"/>
        <w:adjustRightInd/>
        <w:snapToGrid/>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5.工业设计成果知识产权证明。</w:t>
      </w:r>
    </w:p>
    <w:p w14:paraId="714A0B4E">
      <w:pPr>
        <w:keepNext w:val="0"/>
        <w:keepLines w:val="0"/>
        <w:pageBreakBefore w:val="0"/>
        <w:widowControl w:val="0"/>
        <w:tabs>
          <w:tab w:val="left" w:pos="1780"/>
        </w:tabs>
        <w:kinsoku/>
        <w:wordWrap/>
        <w:overflowPunct/>
        <w:topLinePunct w:val="0"/>
        <w:autoSpaceDE/>
        <w:autoSpaceDN/>
        <w:bidi w:val="0"/>
        <w:adjustRightInd/>
        <w:snapToGrid/>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6.咨询服务项目的咨询服务报告或方案，工业设计成果转化报告或方案。</w:t>
      </w:r>
    </w:p>
    <w:p w14:paraId="7B1CA607">
      <w:pPr>
        <w:keepNext w:val="0"/>
        <w:keepLines w:val="0"/>
        <w:pageBreakBefore w:val="0"/>
        <w:widowControl w:val="0"/>
        <w:tabs>
          <w:tab w:val="left" w:pos="1780"/>
        </w:tabs>
        <w:kinsoku/>
        <w:wordWrap/>
        <w:overflowPunct/>
        <w:topLinePunct w:val="0"/>
        <w:autoSpaceDE/>
        <w:autoSpaceDN/>
        <w:bidi w:val="0"/>
        <w:adjustRightInd/>
        <w:snapToGrid/>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7.项目专项审计报告。</w:t>
      </w:r>
    </w:p>
    <w:p w14:paraId="6C8890F1">
      <w:pPr>
        <w:keepNext w:val="0"/>
        <w:keepLines w:val="0"/>
        <w:pageBreakBefore w:val="0"/>
        <w:widowControl w:val="0"/>
        <w:tabs>
          <w:tab w:val="left" w:pos="1780"/>
        </w:tabs>
        <w:kinsoku/>
        <w:wordWrap/>
        <w:overflowPunct/>
        <w:topLinePunct w:val="0"/>
        <w:autoSpaceDE/>
        <w:autoSpaceDN/>
        <w:bidi w:val="0"/>
        <w:adjustRightInd/>
        <w:snapToGrid/>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五、申报流程</w:t>
      </w:r>
    </w:p>
    <w:p w14:paraId="54BDFA57">
      <w:pPr>
        <w:keepNext w:val="0"/>
        <w:keepLines w:val="0"/>
        <w:pageBreakBefore w:val="0"/>
        <w:widowControl w:val="0"/>
        <w:tabs>
          <w:tab w:val="left" w:pos="1780"/>
        </w:tabs>
        <w:kinsoku/>
        <w:wordWrap/>
        <w:overflowPunct/>
        <w:topLinePunct w:val="0"/>
        <w:autoSpaceDE/>
        <w:autoSpaceDN/>
        <w:bidi w:val="0"/>
        <w:adjustRightInd/>
        <w:snapToGrid/>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1.各市、县（市、区）工业和信息化、财政主管部门负责组织本地区项目申报工作。省属企业、在辽央企按照属地化原则申报。</w:t>
      </w:r>
    </w:p>
    <w:p w14:paraId="4D33EE26">
      <w:pPr>
        <w:keepNext w:val="0"/>
        <w:keepLines w:val="0"/>
        <w:pageBreakBefore w:val="0"/>
        <w:widowControl w:val="0"/>
        <w:tabs>
          <w:tab w:val="left" w:pos="1780"/>
        </w:tabs>
        <w:kinsoku/>
        <w:wordWrap/>
        <w:overflowPunct/>
        <w:topLinePunct w:val="0"/>
        <w:autoSpaceDE/>
        <w:autoSpaceDN/>
        <w:bidi w:val="0"/>
        <w:adjustRightInd/>
        <w:snapToGrid/>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2.申报主体在辽宁省工业互联网公共服务平台（http://lqt.gxt.ln.gov.cn,以下简称“平台”）完成注册并填报上传材料，县（市、区）工业和信息化、财政部门登陆平台，对材料初审后“提交”上级部门。</w:t>
      </w:r>
    </w:p>
    <w:p w14:paraId="135DA135">
      <w:pPr>
        <w:keepNext w:val="0"/>
        <w:keepLines w:val="0"/>
        <w:pageBreakBefore w:val="0"/>
        <w:widowControl w:val="0"/>
        <w:tabs>
          <w:tab w:val="left" w:pos="1780"/>
        </w:tabs>
        <w:kinsoku/>
        <w:wordWrap/>
        <w:overflowPunct/>
        <w:topLinePunct w:val="0"/>
        <w:autoSpaceDE/>
        <w:autoSpaceDN/>
        <w:bidi w:val="0"/>
        <w:adjustRightInd/>
        <w:snapToGrid/>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3.市级工业和信息化、财政主管部门登陆平台对本地区申报材料进行初审并确认提交。通过初审的申报主体，须下载申请书并加盖申报单位公章，报送市级工业和信息化、财政主管部门。市级工业和信息化、财政主管部门对本地区申报材料进行汇总、审核后，加盖推荐单位公章，并填写“申报汇总表”（附件2），确保申报材料完整、准确、合规。各市级主管部门于2024年8月22日前(8月16日24时平台关闭)，将汇总表、资金申请书（纸质版一份、电子版一份）正式行文上报省工业和信息化厅（产业政策处）、省财政厅。</w:t>
      </w:r>
    </w:p>
    <w:p w14:paraId="15229639">
      <w:pPr>
        <w:keepNext w:val="0"/>
        <w:keepLines w:val="0"/>
        <w:pageBreakBefore w:val="0"/>
        <w:widowControl w:val="0"/>
        <w:tabs>
          <w:tab w:val="left" w:pos="1780"/>
        </w:tabs>
        <w:kinsoku/>
        <w:wordWrap/>
        <w:overflowPunct/>
        <w:topLinePunct w:val="0"/>
        <w:autoSpaceDE/>
        <w:autoSpaceDN/>
        <w:bidi w:val="0"/>
        <w:adjustRightInd/>
        <w:snapToGrid/>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4.省工业和信息化厅组织专家或委托第三方机构开展项目评审（不含“小升规”企业培育项目），视情况对相关项目进行现场核查，确定拟支持项目名单。省工业和信息化厅下达项目计划、确定绩效目标，省财政厅下达资金指标和绩效目标。</w:t>
      </w:r>
    </w:p>
    <w:p w14:paraId="68FC2EF5">
      <w:pPr>
        <w:keepNext w:val="0"/>
        <w:keepLines w:val="0"/>
        <w:pageBreakBefore w:val="0"/>
        <w:widowControl w:val="0"/>
        <w:tabs>
          <w:tab w:val="left" w:pos="1780"/>
        </w:tabs>
        <w:kinsoku/>
        <w:wordWrap/>
        <w:overflowPunct/>
        <w:topLinePunct w:val="0"/>
        <w:autoSpaceDE/>
        <w:autoSpaceDN/>
        <w:bidi w:val="0"/>
        <w:adjustRightInd/>
        <w:snapToGrid/>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六、工作要求</w:t>
      </w:r>
    </w:p>
    <w:p w14:paraId="57B50CF1">
      <w:pPr>
        <w:keepNext w:val="0"/>
        <w:keepLines w:val="0"/>
        <w:pageBreakBefore w:val="0"/>
        <w:widowControl w:val="0"/>
        <w:tabs>
          <w:tab w:val="left" w:pos="1780"/>
        </w:tabs>
        <w:kinsoku/>
        <w:wordWrap/>
        <w:overflowPunct/>
        <w:topLinePunct w:val="0"/>
        <w:autoSpaceDE/>
        <w:autoSpaceDN/>
        <w:bidi w:val="0"/>
        <w:adjustRightInd/>
        <w:snapToGrid/>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（一）精准遴选项目。各地工业和信息化、财政主管部门要加大政策宣贯力度，积极组织企业申报项目，组织推荐一批创新性强、水平高、对企业高质量发展有促进作用的好项目，提高专项资金使用效率。</w:t>
      </w:r>
    </w:p>
    <w:p w14:paraId="1D2F9C51">
      <w:pPr>
        <w:keepNext w:val="0"/>
        <w:keepLines w:val="0"/>
        <w:pageBreakBefore w:val="0"/>
        <w:widowControl w:val="0"/>
        <w:tabs>
          <w:tab w:val="left" w:pos="1780"/>
        </w:tabs>
        <w:kinsoku/>
        <w:wordWrap/>
        <w:overflowPunct/>
        <w:topLinePunct w:val="0"/>
        <w:autoSpaceDE/>
        <w:autoSpaceDN/>
        <w:bidi w:val="0"/>
        <w:adjustRightInd/>
        <w:snapToGrid/>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二）规范申报行为。项目申报单位应按要求提供申报资料，并对申报材料的真实性、准确性和完整性负责。如发现申报单位有假项目、假发票、假咨询报告、联合中介机构包装项目等弄虚作假行为，一票否决，3年内不得申报相关专项资金。</w:t>
      </w:r>
    </w:p>
    <w:p w14:paraId="17A6527A">
      <w:pPr>
        <w:keepNext w:val="0"/>
        <w:keepLines w:val="0"/>
        <w:pageBreakBefore w:val="0"/>
        <w:widowControl w:val="0"/>
        <w:tabs>
          <w:tab w:val="left" w:pos="1780"/>
        </w:tabs>
        <w:kinsoku/>
        <w:wordWrap/>
        <w:overflowPunct/>
        <w:topLinePunct w:val="0"/>
        <w:autoSpaceDE/>
        <w:autoSpaceDN/>
        <w:bidi w:val="0"/>
        <w:adjustRightInd/>
        <w:snapToGrid/>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（三）加强绩效评价。各地工业和信息化主管部门按照绩效评价管理要求，对各地区专项资金使用情况进行绩效评价。</w:t>
      </w:r>
    </w:p>
    <w:p w14:paraId="06E61F59">
      <w:pPr>
        <w:keepNext w:val="0"/>
        <w:keepLines w:val="0"/>
        <w:pageBreakBefore w:val="0"/>
        <w:widowControl w:val="0"/>
        <w:tabs>
          <w:tab w:val="left" w:pos="1780"/>
        </w:tabs>
        <w:kinsoku/>
        <w:wordWrap/>
        <w:overflowPunct/>
        <w:topLinePunct w:val="0"/>
        <w:autoSpaceDE/>
        <w:autoSpaceDN/>
        <w:bidi w:val="0"/>
        <w:adjustRightInd/>
        <w:snapToGrid/>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四）加强后续监管。收到省下达的项目计划和资金指标后，各市工业和信息化、财政主管部门要按照《数字辽宁智造强省专项资金(优质企业培育方向)管理办法》要求，对本地区专项资金使用情况进行跟踪问效和监督管理。</w:t>
      </w:r>
    </w:p>
    <w:p w14:paraId="1C38DBDD">
      <w:pPr>
        <w:keepNext w:val="0"/>
        <w:keepLines w:val="0"/>
        <w:pageBreakBefore w:val="0"/>
        <w:widowControl w:val="0"/>
        <w:tabs>
          <w:tab w:val="left" w:pos="1780"/>
        </w:tabs>
        <w:kinsoku/>
        <w:wordWrap/>
        <w:overflowPunct/>
        <w:topLinePunct w:val="0"/>
        <w:autoSpaceDE/>
        <w:autoSpaceDN/>
        <w:bidi w:val="0"/>
        <w:adjustRightInd/>
        <w:snapToGrid/>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联系人及联系方式</w:t>
      </w:r>
    </w:p>
    <w:p w14:paraId="5B3A3D6B">
      <w:pPr>
        <w:keepNext w:val="0"/>
        <w:keepLines w:val="0"/>
        <w:pageBreakBefore w:val="0"/>
        <w:widowControl w:val="0"/>
        <w:tabs>
          <w:tab w:val="left" w:pos="1780"/>
        </w:tabs>
        <w:kinsoku/>
        <w:wordWrap/>
        <w:overflowPunct/>
        <w:topLinePunct w:val="0"/>
        <w:autoSpaceDE/>
        <w:autoSpaceDN/>
        <w:bidi w:val="0"/>
        <w:adjustRightInd/>
        <w:snapToGrid/>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（一）项目申报</w:t>
      </w:r>
    </w:p>
    <w:p w14:paraId="5ED37E66">
      <w:pPr>
        <w:keepNext w:val="0"/>
        <w:keepLines w:val="0"/>
        <w:pageBreakBefore w:val="0"/>
        <w:widowControl w:val="0"/>
        <w:tabs>
          <w:tab w:val="left" w:pos="1780"/>
        </w:tabs>
        <w:kinsoku/>
        <w:wordWrap/>
        <w:overflowPunct/>
        <w:topLinePunct w:val="0"/>
        <w:autoSpaceDE/>
        <w:autoSpaceDN/>
        <w:bidi w:val="0"/>
        <w:adjustRightInd/>
        <w:snapToGrid/>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省工信厅产业政策处 高超、王立菲，024-86892478</w:t>
      </w:r>
    </w:p>
    <w:p w14:paraId="5CBB72DE">
      <w:pPr>
        <w:keepNext w:val="0"/>
        <w:keepLines w:val="0"/>
        <w:pageBreakBefore w:val="0"/>
        <w:widowControl w:val="0"/>
        <w:tabs>
          <w:tab w:val="left" w:pos="1780"/>
        </w:tabs>
        <w:kinsoku/>
        <w:wordWrap/>
        <w:overflowPunct/>
        <w:topLinePunct w:val="0"/>
        <w:autoSpaceDE/>
        <w:autoSpaceDN/>
        <w:bidi w:val="0"/>
        <w:adjustRightInd/>
        <w:snapToGrid/>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省工信厅中小企业处 张磊，024-86906657</w:t>
      </w:r>
    </w:p>
    <w:p w14:paraId="2A23F29D">
      <w:pPr>
        <w:keepNext w:val="0"/>
        <w:keepLines w:val="0"/>
        <w:pageBreakBefore w:val="0"/>
        <w:widowControl w:val="0"/>
        <w:tabs>
          <w:tab w:val="left" w:pos="1780"/>
        </w:tabs>
        <w:kinsoku/>
        <w:wordWrap/>
        <w:overflowPunct/>
        <w:topLinePunct w:val="0"/>
        <w:autoSpaceDE/>
        <w:autoSpaceDN/>
        <w:bidi w:val="0"/>
        <w:adjustRightInd/>
        <w:snapToGrid/>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（二）平台答疑</w:t>
      </w:r>
    </w:p>
    <w:p w14:paraId="4DD2EC98">
      <w:pPr>
        <w:keepNext w:val="0"/>
        <w:keepLines w:val="0"/>
        <w:pageBreakBefore w:val="0"/>
        <w:widowControl w:val="0"/>
        <w:tabs>
          <w:tab w:val="left" w:pos="1780"/>
        </w:tabs>
        <w:kinsoku/>
        <w:wordWrap/>
        <w:overflowPunct/>
        <w:topLinePunct w:val="0"/>
        <w:autoSpaceDE/>
        <w:autoSpaceDN/>
        <w:bidi w:val="0"/>
        <w:adjustRightInd/>
        <w:snapToGrid/>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联 系 人：熊静霞</w:t>
      </w:r>
    </w:p>
    <w:p w14:paraId="70B47BDC">
      <w:pPr>
        <w:keepNext w:val="0"/>
        <w:keepLines w:val="0"/>
        <w:pageBreakBefore w:val="0"/>
        <w:widowControl w:val="0"/>
        <w:tabs>
          <w:tab w:val="left" w:pos="1780"/>
        </w:tabs>
        <w:kinsoku/>
        <w:wordWrap/>
        <w:overflowPunct/>
        <w:topLinePunct w:val="0"/>
        <w:autoSpaceDE/>
        <w:autoSpaceDN/>
        <w:bidi w:val="0"/>
        <w:adjustRightInd/>
        <w:snapToGrid/>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联系方式：024-83863060</w:t>
      </w:r>
    </w:p>
    <w:p w14:paraId="3D4EEFE7">
      <w:pPr>
        <w:keepNext w:val="0"/>
        <w:keepLines w:val="0"/>
        <w:pageBreakBefore w:val="0"/>
        <w:widowControl w:val="0"/>
        <w:tabs>
          <w:tab w:val="left" w:pos="1780"/>
        </w:tabs>
        <w:kinsoku/>
        <w:wordWrap/>
        <w:overflowPunct/>
        <w:topLinePunct w:val="0"/>
        <w:autoSpaceDE/>
        <w:autoSpaceDN/>
        <w:bidi w:val="0"/>
        <w:adjustRightInd/>
        <w:snapToGrid/>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附件：1.数字辽宁智造强省专项资金(优质企业培育方向)项目资金申请书</w:t>
      </w:r>
    </w:p>
    <w:p w14:paraId="237260AB">
      <w:pPr>
        <w:keepNext w:val="0"/>
        <w:keepLines w:val="0"/>
        <w:pageBreakBefore w:val="0"/>
        <w:widowControl w:val="0"/>
        <w:tabs>
          <w:tab w:val="left" w:pos="1780"/>
        </w:tabs>
        <w:kinsoku/>
        <w:wordWrap/>
        <w:overflowPunct/>
        <w:topLinePunct w:val="0"/>
        <w:autoSpaceDE/>
        <w:autoSpaceDN/>
        <w:bidi w:val="0"/>
        <w:adjustRightInd/>
        <w:snapToGrid/>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2.优质企业培育专项资金项目汇总表</w:t>
      </w:r>
    </w:p>
    <w:p w14:paraId="6CAA884D">
      <w:pPr>
        <w:keepNext w:val="0"/>
        <w:keepLines w:val="0"/>
        <w:pageBreakBefore w:val="0"/>
        <w:widowControl w:val="0"/>
        <w:tabs>
          <w:tab w:val="left" w:pos="1780"/>
        </w:tabs>
        <w:kinsoku/>
        <w:wordWrap/>
        <w:overflowPunct/>
        <w:topLinePunct w:val="0"/>
        <w:autoSpaceDE/>
        <w:autoSpaceDN/>
        <w:bidi w:val="0"/>
        <w:adjustRightInd/>
        <w:snapToGrid/>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3.管理咨询项目专项审计报告（模版）</w:t>
      </w:r>
    </w:p>
    <w:p w14:paraId="39E6B313">
      <w:pPr>
        <w:keepNext w:val="0"/>
        <w:keepLines w:val="0"/>
        <w:pageBreakBefore w:val="0"/>
        <w:widowControl w:val="0"/>
        <w:tabs>
          <w:tab w:val="left" w:pos="1780"/>
        </w:tabs>
        <w:kinsoku/>
        <w:wordWrap/>
        <w:overflowPunct/>
        <w:topLinePunct w:val="0"/>
        <w:autoSpaceDE/>
        <w:autoSpaceDN/>
        <w:bidi w:val="0"/>
        <w:adjustRightInd/>
        <w:snapToGrid/>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4.工业设计服务项目专项审计报告（模版）</w:t>
      </w:r>
    </w:p>
    <w:p w14:paraId="2BE7B15C">
      <w:pPr>
        <w:keepNext w:val="0"/>
        <w:keepLines w:val="0"/>
        <w:pageBreakBefore w:val="0"/>
        <w:widowControl w:val="0"/>
        <w:tabs>
          <w:tab w:val="left" w:pos="1780"/>
        </w:tabs>
        <w:kinsoku/>
        <w:wordWrap/>
        <w:overflowPunct/>
        <w:topLinePunct w:val="0"/>
        <w:autoSpaceDE/>
        <w:autoSpaceDN/>
        <w:bidi w:val="0"/>
        <w:adjustRightInd/>
        <w:snapToGrid/>
        <w:ind w:firstLine="640" w:firstLineChars="200"/>
        <w:textAlignment w:val="auto"/>
        <w:rPr>
          <w:rFonts w:ascii="仿宋" w:hAnsi="仿宋" w:eastAsia="仿宋"/>
          <w:sz w:val="32"/>
          <w:szCs w:val="32"/>
        </w:rPr>
      </w:pPr>
      <w:r>
        <w:rPr>
          <w:rFonts w:hint="eastAsia" w:ascii="仿宋" w:hAnsi="仿宋" w:eastAsia="仿宋"/>
          <w:sz w:val="32"/>
          <w:szCs w:val="32"/>
        </w:rPr>
        <w:t>5.工业设计成果转化项目专项审计报告（模版）</w:t>
      </w:r>
    </w:p>
    <w:p w14:paraId="17C4D444">
      <w:pPr>
        <w:keepNext w:val="0"/>
        <w:keepLines w:val="0"/>
        <w:pageBreakBefore w:val="0"/>
        <w:widowControl w:val="0"/>
        <w:kinsoku/>
        <w:wordWrap/>
        <w:overflowPunct/>
        <w:topLinePunct w:val="0"/>
        <w:autoSpaceDE/>
        <w:autoSpaceDN/>
        <w:bidi w:val="0"/>
        <w:adjustRightInd/>
        <w:snapToGrid/>
        <w:ind w:firstLine="420" w:firstLineChars="200"/>
        <w:textAlignment w:val="auto"/>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F313F5"/>
    <w:rsid w:val="3EAB0813"/>
    <w:rsid w:val="77CEC7A2"/>
    <w:rsid w:val="97EF61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widowControl/>
      <w:adjustRightInd w:val="0"/>
      <w:snapToGrid w:val="0"/>
      <w:spacing w:beforeAutospacing="0" w:afterAutospacing="0"/>
      <w:ind w:firstLine="0" w:firstLineChars="0"/>
      <w:jc w:val="center"/>
      <w:outlineLvl w:val="0"/>
    </w:pPr>
    <w:rPr>
      <w:rFonts w:ascii="宋体" w:hAnsi="宋体" w:eastAsia="方正小标宋简体" w:cs="宋体"/>
      <w:bCs/>
      <w:kern w:val="36"/>
      <w:sz w:val="44"/>
      <w:szCs w:val="48"/>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2427</Words>
  <Characters>2534</Characters>
  <Lines>0</Lines>
  <Paragraphs>0</Paragraphs>
  <TotalTime>0</TotalTime>
  <ScaleCrop>false</ScaleCrop>
  <LinksUpToDate>false</LinksUpToDate>
  <CharactersWithSpaces>2539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亮兄亮弟</cp:lastModifiedBy>
  <dcterms:modified xsi:type="dcterms:W3CDTF">2024-08-05T07:51:57Z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8B4B0B22CF7F4E36BAAFB61D209732AB_13</vt:lpwstr>
  </property>
</Properties>
</file>