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宋体" w:eastAsia="仿宋_GB2312" w:cs="黑体"/>
          <w:b/>
          <w:bCs/>
          <w:spacing w:val="20"/>
          <w:w w:val="105"/>
          <w:sz w:val="32"/>
          <w:szCs w:val="32"/>
        </w:rPr>
      </w:pPr>
      <w:bookmarkStart w:id="0" w:name="_GoBack"/>
      <w:bookmarkEnd w:id="0"/>
      <w:r>
        <w:rPr>
          <w:rFonts w:hint="eastAsia" w:ascii="仿宋_GB2312" w:hAnsi="宋体" w:eastAsia="仿宋_GB2312" w:cs="黑体"/>
          <w:b/>
          <w:bCs/>
          <w:spacing w:val="20"/>
          <w:w w:val="105"/>
          <w:sz w:val="32"/>
          <w:szCs w:val="32"/>
        </w:rPr>
        <w:t>202</w:t>
      </w:r>
      <w:r>
        <w:rPr>
          <w:rFonts w:hint="eastAsia" w:ascii="仿宋_GB2312" w:hAnsi="宋体" w:eastAsia="仿宋_GB2312" w:cs="黑体"/>
          <w:b/>
          <w:bCs/>
          <w:spacing w:val="20"/>
          <w:w w:val="105"/>
          <w:sz w:val="32"/>
          <w:szCs w:val="32"/>
          <w:lang w:val="en-US" w:eastAsia="zh-CN"/>
        </w:rPr>
        <w:t>4</w:t>
      </w:r>
      <w:r>
        <w:rPr>
          <w:rFonts w:hint="eastAsia" w:ascii="仿宋_GB2312" w:hAnsi="宋体" w:eastAsia="仿宋_GB2312" w:cs="黑体"/>
          <w:b/>
          <w:bCs/>
          <w:spacing w:val="20"/>
          <w:w w:val="105"/>
          <w:sz w:val="32"/>
          <w:szCs w:val="32"/>
        </w:rPr>
        <w:t>年盘锦市</w:t>
      </w:r>
      <w:r>
        <w:rPr>
          <w:rFonts w:hint="eastAsia" w:ascii="仿宋_GB2312" w:hAnsi="宋体" w:eastAsia="仿宋_GB2312" w:cs="黑体"/>
          <w:b/>
          <w:bCs/>
          <w:spacing w:val="20"/>
          <w:w w:val="105"/>
          <w:sz w:val="32"/>
          <w:szCs w:val="32"/>
          <w:lang w:eastAsia="zh-CN"/>
        </w:rPr>
        <w:t>眼镜架</w:t>
      </w:r>
      <w:r>
        <w:rPr>
          <w:rFonts w:hint="eastAsia" w:ascii="仿宋_GB2312" w:hAnsi="宋体" w:eastAsia="仿宋_GB2312" w:cs="黑体"/>
          <w:b/>
          <w:bCs/>
          <w:spacing w:val="20"/>
          <w:w w:val="105"/>
          <w:sz w:val="32"/>
          <w:szCs w:val="32"/>
        </w:rPr>
        <w:t>产品质量监督抽查实施细则</w:t>
      </w:r>
    </w:p>
    <w:p>
      <w:pPr>
        <w:adjustRightInd w:val="0"/>
        <w:snapToGrid w:val="0"/>
        <w:spacing w:line="594" w:lineRule="exact"/>
        <w:ind w:firstLine="562" w:firstLineChars="200"/>
        <w:rPr>
          <w:rFonts w:hint="eastAsia" w:ascii="仿宋_GB2312" w:hAnsi="宋体" w:eastAsia="仿宋_GB2312"/>
          <w:b/>
          <w:sz w:val="28"/>
          <w:szCs w:val="28"/>
        </w:rPr>
      </w:pP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1适用范围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本细则适用于盘锦市</w:t>
      </w:r>
      <w:r>
        <w:rPr>
          <w:rFonts w:hint="eastAsia" w:ascii="仿宋_GB2312" w:hAnsi="宋体" w:eastAsia="仿宋_GB2312"/>
          <w:sz w:val="28"/>
          <w:szCs w:val="28"/>
          <w:lang w:eastAsia="zh-CN"/>
        </w:rPr>
        <w:t>眼镜架</w:t>
      </w:r>
      <w:r>
        <w:rPr>
          <w:rFonts w:hint="eastAsia" w:ascii="仿宋_GB2312" w:hAnsi="宋体" w:eastAsia="仿宋_GB2312"/>
          <w:sz w:val="28"/>
          <w:szCs w:val="28"/>
        </w:rPr>
        <w:t>产品质量监督抽查。</w:t>
      </w:r>
      <w:r>
        <w:rPr>
          <w:rFonts w:hint="eastAsia" w:ascii="仿宋_GB2312" w:eastAsia="仿宋_GB2312"/>
          <w:sz w:val="28"/>
          <w:szCs w:val="28"/>
        </w:rPr>
        <w:t>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2 产品分类、术语和定义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2.1 产品分类及代码，见表1。</w:t>
      </w:r>
    </w:p>
    <w:p>
      <w:pPr>
        <w:adjustRightInd w:val="0"/>
        <w:snapToGrid w:val="0"/>
        <w:spacing w:line="594"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产品分类及代码</w:t>
      </w:r>
    </w:p>
    <w:tbl>
      <w:tblPr>
        <w:tblStyle w:val="8"/>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6"/>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产品分类</w:t>
            </w:r>
          </w:p>
        </w:tc>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一级分类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kern w:val="0"/>
                <w:szCs w:val="21"/>
              </w:rPr>
            </w:pPr>
            <w:r>
              <w:rPr>
                <w:rFonts w:hint="eastAsia" w:ascii="宋体" w:hAnsi="宋体" w:cs="宋体"/>
                <w:kern w:val="0"/>
                <w:szCs w:val="21"/>
              </w:rPr>
              <w:t>二级分类</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产品名称及编码</w:t>
            </w:r>
          </w:p>
        </w:tc>
        <w:tc>
          <w:tcPr>
            <w:tcW w:w="176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hint="default" w:ascii="宋体" w:hAnsi="宋体" w:cs="宋体"/>
                <w:kern w:val="0"/>
                <w:szCs w:val="21"/>
                <w:lang w:val="en-US" w:eastAsia="zh-CN"/>
              </w:rPr>
            </w:pPr>
            <w:r>
              <w:rPr>
                <w:rFonts w:hint="eastAsia" w:ascii="宋体" w:hAnsi="宋体" w:cs="宋体"/>
                <w:kern w:val="0"/>
                <w:szCs w:val="21"/>
                <w:lang w:val="en-US" w:eastAsia="zh-CN"/>
              </w:rPr>
              <w:t>属性编码及名称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分类代码</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eastAsia="zh-CN"/>
              </w:rPr>
            </w:pPr>
            <w:r>
              <w:rPr>
                <w:rFonts w:hint="eastAsia" w:ascii="宋体" w:hAnsi="宋体" w:cs="宋体"/>
                <w:szCs w:val="21"/>
                <w:lang w:val="en-US" w:eastAsia="zh-CN"/>
              </w:rPr>
              <w:t>03</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szCs w:val="21"/>
                <w:lang w:val="en-US" w:eastAsia="zh-CN"/>
              </w:rPr>
              <w:t>9</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05</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cs="宋体"/>
                <w:kern w:val="0"/>
                <w:szCs w:val="21"/>
                <w:lang w:val="en-US" w:eastAsia="zh-CN"/>
              </w:rPr>
            </w:pPr>
            <w:r>
              <w:rPr>
                <w:rFonts w:hint="eastAsia" w:ascii="宋体" w:hAnsi="宋体" w:cs="宋体"/>
                <w:kern w:val="0"/>
                <w:szCs w:val="21"/>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contextualSpacing/>
              <w:jc w:val="center"/>
              <w:rPr>
                <w:rFonts w:ascii="宋体" w:hAnsi="宋体" w:cs="宋体"/>
                <w:bCs/>
                <w:kern w:val="0"/>
                <w:szCs w:val="21"/>
              </w:rPr>
            </w:pPr>
            <w:r>
              <w:rPr>
                <w:rFonts w:hint="eastAsia" w:ascii="宋体" w:hAnsi="宋体" w:cs="宋体"/>
                <w:bCs/>
                <w:kern w:val="0"/>
                <w:szCs w:val="21"/>
              </w:rPr>
              <w:t>分类名称</w:t>
            </w:r>
          </w:p>
        </w:tc>
        <w:tc>
          <w:tcPr>
            <w:tcW w:w="176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轻工产品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宋体"/>
                <w:kern w:val="0"/>
                <w:szCs w:val="21"/>
              </w:rPr>
            </w:pPr>
            <w:r>
              <w:rPr>
                <w:rFonts w:hint="eastAsia" w:ascii="宋体" w:hAnsi="宋体" w:eastAsia="宋体" w:cs="宋体"/>
                <w:szCs w:val="21"/>
              </w:rPr>
              <w:t>眼镜类产品</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眼镜架</w:t>
            </w:r>
          </w:p>
        </w:tc>
        <w:tc>
          <w:tcPr>
            <w:tcW w:w="176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kern w:val="0"/>
                <w:szCs w:val="21"/>
                <w:lang w:val="en-US" w:eastAsia="zh-CN"/>
              </w:rPr>
            </w:pPr>
            <w:r>
              <w:rPr>
                <w:rFonts w:hint="eastAsia"/>
                <w:lang w:val="en-US" w:eastAsia="zh-CN"/>
              </w:rPr>
              <w:t>/</w:t>
            </w:r>
          </w:p>
        </w:tc>
      </w:tr>
    </w:tbl>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2.2产品种类</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本细则涉及产品种类</w:t>
      </w:r>
      <w:r>
        <w:rPr>
          <w:rFonts w:hint="eastAsia" w:ascii="仿宋_GB2312" w:hAnsi="宋体" w:eastAsia="仿宋_GB2312" w:cs="Times New Roman"/>
          <w:sz w:val="28"/>
          <w:szCs w:val="28"/>
        </w:rPr>
        <w:t>：</w:t>
      </w:r>
      <w:r>
        <w:rPr>
          <w:rFonts w:hint="eastAsia" w:ascii="仿宋_GB2312" w:hAnsi="宋体" w:eastAsia="仿宋_GB2312" w:cs="Times New Roman"/>
          <w:sz w:val="28"/>
          <w:szCs w:val="28"/>
          <w:lang w:val="en-US" w:eastAsia="zh-CN"/>
        </w:rPr>
        <w:t>眼镜架</w:t>
      </w:r>
      <w:r>
        <w:rPr>
          <w:rFonts w:hint="eastAsia" w:ascii="仿宋_GB2312" w:hAnsi="宋体" w:eastAsia="仿宋_GB2312" w:cs="Times New Roman"/>
          <w:sz w:val="28"/>
          <w:szCs w:val="28"/>
        </w:rPr>
        <w:t>。</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2.3术语和定义</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本细则中所使用的术语和定义同相关引用标准。</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3 生产企业规模划分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根据国家统计局印发的相关管理办法，确定企业规模。</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4 检验依据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凡是注明日期的文件，其随后所有的修改单（不包括勘误内容）或修订版均不适用于本细则。凡是不注明日期的文件，其最新版本适用于本细则。</w:t>
      </w:r>
    </w:p>
    <w:p>
      <w:pPr>
        <w:adjustRightInd w:val="0"/>
        <w:snapToGrid w:val="0"/>
        <w:spacing w:line="594" w:lineRule="exact"/>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rPr>
        <w:t>GB/T 14214-2019</w:t>
      </w:r>
      <w:r>
        <w:rPr>
          <w:rFonts w:hint="eastAsia" w:ascii="仿宋_GB2312" w:hAnsi="宋体" w:eastAsia="仿宋_GB2312"/>
          <w:sz w:val="28"/>
          <w:szCs w:val="28"/>
          <w:lang w:val="en-US" w:eastAsia="zh-CN"/>
        </w:rPr>
        <w:t xml:space="preserve"> 眼镜架 通用要求和试验方法</w:t>
      </w:r>
    </w:p>
    <w:p>
      <w:pPr>
        <w:adjustRightInd w:val="0"/>
        <w:snapToGrid w:val="0"/>
        <w:spacing w:line="594"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相关的法律、行政法规、部门规章、规范性文件</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none"/>
        </w:rPr>
        <w:t>现行有效的企业标准、团体标准、地方标准及产品明示质量要求</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5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5.1 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在市场待销产品中随机抽取</w:t>
      </w:r>
      <w:r>
        <w:rPr>
          <w:rFonts w:hint="eastAsia" w:ascii="仿宋_GB2312" w:hAnsi="宋体" w:eastAsia="仿宋_GB2312"/>
          <w:sz w:val="28"/>
          <w:szCs w:val="28"/>
          <w:lang w:val="en-US" w:eastAsia="zh-CN"/>
        </w:rPr>
        <w:t>同一生产厂家按照同一标准</w:t>
      </w:r>
      <w:r>
        <w:rPr>
          <w:rFonts w:hint="eastAsia" w:ascii="仿宋_GB2312" w:hAnsi="宋体" w:eastAsia="仿宋_GB2312"/>
          <w:sz w:val="28"/>
          <w:szCs w:val="28"/>
        </w:rPr>
        <w:t>生产的、同一</w:t>
      </w:r>
      <w:r>
        <w:rPr>
          <w:rFonts w:hint="eastAsia" w:ascii="仿宋_GB2312" w:hAnsi="宋体" w:eastAsia="仿宋_GB2312"/>
          <w:sz w:val="28"/>
          <w:szCs w:val="28"/>
          <w:lang w:val="en-US" w:eastAsia="zh-CN"/>
        </w:rPr>
        <w:t>品牌</w:t>
      </w:r>
      <w:r>
        <w:rPr>
          <w:rFonts w:hint="eastAsia" w:ascii="仿宋_GB2312" w:hAnsi="宋体" w:eastAsia="仿宋_GB2312"/>
          <w:sz w:val="28"/>
          <w:szCs w:val="28"/>
          <w:lang w:eastAsia="zh-CN"/>
        </w:rPr>
        <w:t>、</w:t>
      </w:r>
      <w:r>
        <w:rPr>
          <w:rFonts w:hint="eastAsia" w:ascii="仿宋_GB2312" w:hAnsi="宋体" w:eastAsia="仿宋_GB2312"/>
          <w:sz w:val="28"/>
          <w:szCs w:val="28"/>
        </w:rPr>
        <w:t>同一规格型号，并有产品质量检验合格证明或者以其他形式表明合格的产品。</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 抽样基数及数量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1</w:t>
      </w:r>
      <w:r>
        <w:rPr>
          <w:rFonts w:hint="eastAsia" w:ascii="仿宋_GB2312" w:hAnsi="宋体" w:eastAsia="仿宋_GB2312"/>
          <w:sz w:val="28"/>
          <w:szCs w:val="28"/>
        </w:rPr>
        <w:t>抽样基数</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抽样基数满足抽样数量即可。</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5.2.</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抽样数量</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随机抽取样品</w:t>
      </w:r>
      <w:r>
        <w:rPr>
          <w:rFonts w:hint="eastAsia" w:ascii="仿宋_GB2312" w:hAnsi="宋体" w:eastAsia="仿宋_GB2312"/>
          <w:sz w:val="28"/>
          <w:szCs w:val="28"/>
          <w:lang w:val="en-US" w:eastAsia="zh-CN"/>
        </w:rPr>
        <w:t>4副</w:t>
      </w:r>
      <w:r>
        <w:rPr>
          <w:rFonts w:hint="eastAsia" w:ascii="仿宋_GB2312" w:hAnsi="宋体" w:eastAsia="仿宋_GB2312"/>
          <w:sz w:val="28"/>
          <w:szCs w:val="28"/>
        </w:rPr>
        <w:t>，其中</w:t>
      </w:r>
      <w:r>
        <w:rPr>
          <w:rFonts w:hint="eastAsia" w:ascii="仿宋_GB2312" w:hAnsi="宋体" w:eastAsia="仿宋_GB2312"/>
          <w:sz w:val="28"/>
          <w:szCs w:val="28"/>
          <w:lang w:val="en-US" w:eastAsia="zh-CN"/>
        </w:rPr>
        <w:t>2副</w:t>
      </w:r>
      <w:r>
        <w:rPr>
          <w:rFonts w:hint="eastAsia" w:ascii="仿宋_GB2312" w:hAnsi="宋体" w:eastAsia="仿宋_GB2312"/>
          <w:sz w:val="28"/>
          <w:szCs w:val="28"/>
        </w:rPr>
        <w:t>作为检验样品，</w:t>
      </w:r>
      <w:r>
        <w:rPr>
          <w:rFonts w:hint="eastAsia" w:ascii="仿宋_GB2312" w:hAnsi="宋体" w:eastAsia="仿宋_GB2312"/>
          <w:sz w:val="28"/>
          <w:szCs w:val="28"/>
          <w:lang w:val="en-US" w:eastAsia="zh-CN"/>
        </w:rPr>
        <w:t>2副</w:t>
      </w:r>
      <w:r>
        <w:rPr>
          <w:rFonts w:hint="eastAsia" w:ascii="仿宋_GB2312" w:hAnsi="宋体" w:eastAsia="仿宋_GB2312"/>
          <w:sz w:val="28"/>
          <w:szCs w:val="28"/>
        </w:rPr>
        <w:t>作为备用样品，备样可封存在受检单位。</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 样品处置</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5.3.1 抽取的样品经抽样人员和受检单位代表在样品上签字后，在抽样现场立即封样，应对检验样品和备用样品分别签封，并分别加贴标识。样品中产品合格证及使用说明等信息要保证完整。</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5.3.2 抽样人员封样时，应当采取在外包装上下封口处粘贴封条，并在封条上粘贴透明胶带等防拆封措施。封样前后，对检验样品和备用样品分别留存影像记录。</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5.3.3 样品在运输、存储过程中应保障样品拆封前的签封状态。</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5.4 抽样单</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ascii="仿宋_GB2312" w:hAnsi="宋体" w:eastAsia="仿宋_GB2312"/>
          <w:sz w:val="28"/>
          <w:szCs w:val="28"/>
        </w:rPr>
      </w:pPr>
      <w:r>
        <w:rPr>
          <w:rFonts w:hint="eastAsia" w:ascii="仿宋_GB2312" w:eastAsia="仿宋_GB2312"/>
          <w:sz w:val="28"/>
          <w:szCs w:val="28"/>
          <w:highlight w:val="none"/>
        </w:rPr>
        <w:t>应按有关规定填写抽样单，并记录被抽查产品及企业相关信息。需要被抽企业提供的其他样品信息应注明，并经企业确认。</w:t>
      </w:r>
    </w:p>
    <w:p>
      <w:pPr>
        <w:spacing w:line="360" w:lineRule="auto"/>
        <w:ind w:firstLine="548" w:firstLineChars="196"/>
        <w:contextualSpacing/>
        <w:rPr>
          <w:rFonts w:ascii="仿宋_GB2312" w:hAnsi="宋体" w:eastAsia="仿宋_GB2312"/>
          <w:color w:val="000000"/>
          <w:sz w:val="28"/>
          <w:szCs w:val="28"/>
        </w:rPr>
      </w:pPr>
      <w:r>
        <w:rPr>
          <w:rFonts w:hint="eastAsia" w:ascii="仿宋_GB2312" w:hAnsi="宋体" w:eastAsia="仿宋_GB2312"/>
          <w:sz w:val="28"/>
          <w:szCs w:val="28"/>
        </w:rPr>
        <w:t>5.5</w:t>
      </w:r>
      <w:r>
        <w:rPr>
          <w:rFonts w:hint="eastAsia" w:ascii="仿宋" w:hAnsi="仿宋" w:eastAsia="仿宋" w:cs="仿宋"/>
          <w:sz w:val="28"/>
          <w:szCs w:val="28"/>
        </w:rPr>
        <w:t>样品获取方式</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监督抽查所需的</w:t>
      </w:r>
      <w:r>
        <w:rPr>
          <w:rFonts w:hint="eastAsia" w:ascii="仿宋" w:hAnsi="仿宋" w:eastAsia="仿宋"/>
          <w:sz w:val="28"/>
          <w:szCs w:val="28"/>
          <w:lang w:val="en-US" w:eastAsia="zh-CN"/>
        </w:rPr>
        <w:t>检验</w:t>
      </w:r>
      <w:r>
        <w:rPr>
          <w:rFonts w:hint="eastAsia" w:ascii="仿宋" w:hAnsi="仿宋" w:eastAsia="仿宋"/>
          <w:sz w:val="28"/>
          <w:szCs w:val="28"/>
        </w:rPr>
        <w:t>样品要在受检单位以购买方式获取</w:t>
      </w:r>
      <w:r>
        <w:rPr>
          <w:rFonts w:hint="eastAsia" w:ascii="仿宋" w:hAnsi="仿宋" w:eastAsia="仿宋"/>
          <w:sz w:val="28"/>
          <w:szCs w:val="28"/>
          <w:lang w:eastAsia="zh-CN"/>
        </w:rPr>
        <w:t>，</w:t>
      </w:r>
      <w:r>
        <w:rPr>
          <w:rFonts w:hint="eastAsia" w:ascii="仿宋" w:hAnsi="仿宋" w:eastAsia="仿宋"/>
          <w:sz w:val="28"/>
          <w:szCs w:val="28"/>
        </w:rPr>
        <w:t>受检单位</w:t>
      </w:r>
      <w:r>
        <w:rPr>
          <w:rFonts w:hint="eastAsia" w:ascii="仿宋" w:hAnsi="仿宋" w:eastAsia="仿宋"/>
          <w:sz w:val="28"/>
          <w:szCs w:val="28"/>
          <w:lang w:val="en-US" w:eastAsia="zh-CN"/>
        </w:rPr>
        <w:t>提供收取费用的发票</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备检样品由受检单位先行无偿提供，后续启用备检样品进行复检时，由承担检验的复检机构另行付费购买，受检单位需另行提供发票。</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5.6抽样注意事项</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（1）被抽查企业无监督抽查通知书或者相关文件复印件所列产品的；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（2）有充分证据证明拟抽查的产品是不用于销售的；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（5）产品或者标签、包装、说明书标有“试制”“处理”或者“样品”等字样的；</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（6）企业提供上级市场监管部门6个月内该种产品的监督抽查抽样单或者合格检验报告的。</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6 检验要求</w:t>
      </w:r>
    </w:p>
    <w:p>
      <w:pPr>
        <w:adjustRightInd w:val="0"/>
        <w:snapToGrid w:val="0"/>
        <w:spacing w:line="594" w:lineRule="exact"/>
        <w:ind w:firstLine="560" w:firstLineChars="200"/>
        <w:rPr>
          <w:rFonts w:hint="eastAsia" w:ascii="仿宋" w:hAnsi="仿宋" w:eastAsia="仿宋" w:cs="仿宋"/>
          <w:sz w:val="28"/>
          <w:szCs w:val="28"/>
        </w:rPr>
      </w:pPr>
      <w:r>
        <w:rPr>
          <w:rFonts w:hint="eastAsia" w:ascii="仿宋_GB2312" w:hAnsi="宋体" w:eastAsia="仿宋_GB2312"/>
          <w:sz w:val="28"/>
          <w:szCs w:val="28"/>
        </w:rPr>
        <w:t>6.1 检验项目</w:t>
      </w:r>
    </w:p>
    <w:p>
      <w:pPr>
        <w:spacing w:before="100" w:beforeAutospacing="1" w:after="100" w:afterAutospacing="1"/>
        <w:contextualSpacing/>
        <w:jc w:val="center"/>
        <w:rPr>
          <w:rFonts w:hint="eastAsia" w:ascii="仿宋" w:hAnsi="仿宋" w:eastAsia="仿宋" w:cs="仿宋"/>
          <w:b/>
          <w:color w:val="000000" w:themeColor="text1"/>
          <w:sz w:val="28"/>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表</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lang w:eastAsia="zh-CN"/>
          <w14:textFill>
            <w14:solidFill>
              <w14:schemeClr w14:val="tx1"/>
            </w14:solidFill>
          </w14:textFill>
        </w:rPr>
        <w:t>眼镜架</w:t>
      </w:r>
    </w:p>
    <w:tbl>
      <w:tblPr>
        <w:tblStyle w:val="8"/>
        <w:tblW w:w="8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3119"/>
        <w:gridCol w:w="2053"/>
        <w:gridCol w:w="2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序号</w:t>
            </w:r>
          </w:p>
        </w:tc>
        <w:tc>
          <w:tcPr>
            <w:tcW w:w="3119" w:type="dxa"/>
            <w:vAlign w:val="center"/>
          </w:tcPr>
          <w:p>
            <w:pPr>
              <w:widowControl/>
              <w:adjustRightInd w:val="0"/>
              <w:snapToGrid w:val="0"/>
              <w:ind w:left="122" w:leftChars="58"/>
              <w:jc w:val="center"/>
              <w:rPr>
                <w:rFonts w:hint="eastAsia" w:ascii="仿宋" w:hAnsi="仿宋" w:eastAsia="仿宋" w:cs="仿宋"/>
                <w:bCs/>
                <w:iCs/>
                <w:kern w:val="0"/>
                <w:szCs w:val="21"/>
              </w:rPr>
            </w:pPr>
            <w:r>
              <w:rPr>
                <w:rFonts w:hint="eastAsia" w:ascii="仿宋" w:hAnsi="仿宋" w:eastAsia="仿宋" w:cs="仿宋"/>
                <w:bCs/>
                <w:iCs/>
                <w:kern w:val="0"/>
                <w:szCs w:val="21"/>
              </w:rPr>
              <w:t>检验项目</w:t>
            </w:r>
          </w:p>
        </w:tc>
        <w:tc>
          <w:tcPr>
            <w:tcW w:w="2053"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kern w:val="0"/>
                <w:szCs w:val="21"/>
              </w:rPr>
              <w:t>依据标准</w:t>
            </w:r>
          </w:p>
        </w:tc>
        <w:tc>
          <w:tcPr>
            <w:tcW w:w="2458" w:type="dxa"/>
            <w:vAlign w:val="center"/>
          </w:tcPr>
          <w:p>
            <w:pPr>
              <w:widowControl/>
              <w:adjustRightInd w:val="0"/>
              <w:snapToGrid w:val="0"/>
              <w:jc w:val="center"/>
              <w:rPr>
                <w:rFonts w:hint="eastAsia" w:ascii="仿宋" w:hAnsi="仿宋" w:eastAsia="仿宋" w:cs="仿宋"/>
                <w:bCs/>
                <w:iCs/>
                <w:kern w:val="0"/>
                <w:szCs w:val="21"/>
              </w:rPr>
            </w:pPr>
            <w:r>
              <w:rPr>
                <w:rFonts w:hint="eastAsia" w:ascii="仿宋" w:hAnsi="仿宋" w:eastAsia="仿宋" w:cs="仿宋"/>
                <w:bCs/>
                <w:iCs/>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1</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sz w:val="22"/>
                <w:szCs w:val="22"/>
              </w:rPr>
            </w:pPr>
            <w:r>
              <w:rPr>
                <w:rFonts w:hint="eastAsia" w:ascii="仿宋" w:hAnsi="仿宋" w:eastAsia="仿宋" w:cs="仿宋"/>
                <w:color w:val="auto"/>
                <w:sz w:val="22"/>
                <w:szCs w:val="22"/>
              </w:rPr>
              <w:t>标志</w:t>
            </w:r>
          </w:p>
        </w:tc>
        <w:tc>
          <w:tcPr>
            <w:tcW w:w="2053" w:type="dxa"/>
            <w:vMerge w:val="restart"/>
            <w:vAlign w:val="center"/>
          </w:tcPr>
          <w:p>
            <w:pPr>
              <w:widowControl/>
              <w:adjustRightInd w:val="0"/>
              <w:snapToGrid w:val="0"/>
              <w:jc w:val="center"/>
              <w:rPr>
                <w:rFonts w:hint="eastAsia" w:ascii="仿宋" w:hAnsi="仿宋" w:eastAsia="仿宋" w:cs="仿宋"/>
                <w:bCs/>
                <w:kern w:val="0"/>
                <w:szCs w:val="21"/>
              </w:rPr>
            </w:pPr>
            <w:r>
              <w:rPr>
                <w:rFonts w:hint="eastAsia" w:ascii="仿宋" w:hAnsi="仿宋" w:eastAsia="仿宋" w:cs="仿宋"/>
                <w:sz w:val="22"/>
                <w:szCs w:val="22"/>
              </w:rPr>
              <w:t>GB/T 14214-2019</w:t>
            </w:r>
          </w:p>
        </w:tc>
        <w:tc>
          <w:tcPr>
            <w:tcW w:w="2458" w:type="dxa"/>
            <w:vAlign w:val="center"/>
          </w:tcPr>
          <w:p>
            <w:pPr>
              <w:adjustRightInd/>
              <w:snapToGrid/>
              <w:spacing w:line="240" w:lineRule="auto"/>
              <w:jc w:val="center"/>
              <w:rPr>
                <w:rFonts w:hint="eastAsia" w:ascii="仿宋" w:hAnsi="仿宋" w:eastAsia="仿宋" w:cs="仿宋"/>
                <w:bCs/>
                <w:kern w:val="0"/>
                <w:szCs w:val="21"/>
              </w:rPr>
            </w:pPr>
            <w:r>
              <w:rPr>
                <w:rFonts w:hint="eastAsia" w:ascii="仿宋" w:hAnsi="仿宋" w:eastAsia="仿宋" w:cs="仿宋"/>
                <w:sz w:val="22"/>
                <w:szCs w:val="22"/>
              </w:rPr>
              <w:t>GB/T 14214-2019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2</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bCs/>
                <w:iCs/>
                <w:kern w:val="0"/>
                <w:szCs w:val="21"/>
              </w:rPr>
            </w:pPr>
            <w:r>
              <w:rPr>
                <w:rFonts w:hint="eastAsia" w:ascii="仿宋" w:hAnsi="仿宋" w:eastAsia="仿宋" w:cs="仿宋"/>
                <w:color w:val="auto"/>
                <w:sz w:val="22"/>
                <w:szCs w:val="22"/>
              </w:rPr>
              <w:t>外观质量</w:t>
            </w:r>
          </w:p>
        </w:tc>
        <w:tc>
          <w:tcPr>
            <w:tcW w:w="2053" w:type="dxa"/>
            <w:vMerge w:val="continue"/>
            <w:vAlign w:val="center"/>
          </w:tcPr>
          <w:p>
            <w:pPr>
              <w:widowControl/>
              <w:adjustRightInd w:val="0"/>
              <w:snapToGrid w:val="0"/>
              <w:jc w:val="center"/>
              <w:rPr>
                <w:rFonts w:hint="eastAsia" w:ascii="仿宋" w:hAnsi="仿宋" w:eastAsia="仿宋" w:cs="仿宋"/>
                <w:bCs/>
                <w:kern w:val="0"/>
                <w:szCs w:val="21"/>
              </w:rPr>
            </w:pPr>
          </w:p>
        </w:tc>
        <w:tc>
          <w:tcPr>
            <w:tcW w:w="2458" w:type="dxa"/>
            <w:vAlign w:val="center"/>
          </w:tcPr>
          <w:p>
            <w:pPr>
              <w:adjustRightInd/>
              <w:snapToGrid/>
              <w:spacing w:line="240" w:lineRule="auto"/>
              <w:jc w:val="center"/>
              <w:rPr>
                <w:rFonts w:hint="eastAsia" w:ascii="仿宋" w:hAnsi="仿宋" w:eastAsia="仿宋" w:cs="仿宋"/>
                <w:bCs/>
                <w:kern w:val="0"/>
                <w:szCs w:val="21"/>
              </w:rPr>
            </w:pPr>
            <w:r>
              <w:rPr>
                <w:rFonts w:hint="eastAsia" w:ascii="仿宋" w:hAnsi="仿宋" w:eastAsia="仿宋" w:cs="仿宋"/>
                <w:sz w:val="22"/>
                <w:szCs w:val="22"/>
              </w:rPr>
              <w:t>GB/T 14214-2019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3</w:t>
            </w:r>
          </w:p>
        </w:tc>
        <w:tc>
          <w:tcPr>
            <w:tcW w:w="311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bCs/>
                <w:iCs/>
                <w:kern w:val="0"/>
                <w:szCs w:val="21"/>
              </w:rPr>
            </w:pPr>
            <w:r>
              <w:rPr>
                <w:rFonts w:hint="eastAsia" w:ascii="仿宋" w:hAnsi="仿宋" w:eastAsia="仿宋" w:cs="仿宋"/>
                <w:color w:val="auto"/>
                <w:sz w:val="22"/>
                <w:szCs w:val="22"/>
              </w:rPr>
              <w:t>阻燃性</w:t>
            </w:r>
          </w:p>
        </w:tc>
        <w:tc>
          <w:tcPr>
            <w:tcW w:w="2053" w:type="dxa"/>
            <w:vMerge w:val="continue"/>
            <w:vAlign w:val="center"/>
          </w:tcPr>
          <w:p>
            <w:pPr>
              <w:widowControl/>
              <w:adjustRightInd w:val="0"/>
              <w:snapToGrid w:val="0"/>
              <w:jc w:val="center"/>
              <w:rPr>
                <w:rFonts w:hint="eastAsia" w:ascii="仿宋" w:hAnsi="仿宋" w:eastAsia="仿宋" w:cs="仿宋"/>
                <w:bCs/>
                <w:kern w:val="0"/>
                <w:szCs w:val="21"/>
              </w:rPr>
            </w:pPr>
          </w:p>
        </w:tc>
        <w:tc>
          <w:tcPr>
            <w:tcW w:w="2458" w:type="dxa"/>
            <w:vAlign w:val="center"/>
          </w:tcPr>
          <w:p>
            <w:pPr>
              <w:adjustRightInd/>
              <w:snapToGrid/>
              <w:spacing w:line="240" w:lineRule="auto"/>
              <w:jc w:val="center"/>
              <w:rPr>
                <w:rFonts w:hint="eastAsia" w:ascii="仿宋" w:hAnsi="仿宋" w:eastAsia="仿宋" w:cs="仿宋"/>
                <w:bCs/>
                <w:kern w:val="0"/>
                <w:szCs w:val="21"/>
              </w:rPr>
            </w:pPr>
            <w:r>
              <w:rPr>
                <w:rFonts w:hint="eastAsia" w:ascii="仿宋" w:hAnsi="仿宋" w:eastAsia="仿宋" w:cs="仿宋"/>
                <w:sz w:val="22"/>
                <w:szCs w:val="22"/>
              </w:rPr>
              <w:t>GB/T 14214-2019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4</w:t>
            </w:r>
          </w:p>
        </w:tc>
        <w:tc>
          <w:tcPr>
            <w:tcW w:w="3119" w:type="dxa"/>
            <w:vAlign w:val="center"/>
          </w:tcPr>
          <w:p>
            <w:pPr>
              <w:keepNext w:val="0"/>
              <w:keepLines w:val="0"/>
              <w:widowControl/>
              <w:suppressLineNumbers w:val="0"/>
              <w:adjustRightInd/>
              <w:snapToGrid/>
              <w:spacing w:line="240" w:lineRule="auto"/>
              <w:jc w:val="center"/>
              <w:textAlignment w:val="center"/>
            </w:pPr>
            <w:r>
              <w:rPr>
                <w:rFonts w:hint="eastAsia" w:ascii="仿宋" w:hAnsi="仿宋" w:eastAsia="仿宋" w:cs="仿宋"/>
                <w:color w:val="auto"/>
                <w:sz w:val="22"/>
                <w:szCs w:val="22"/>
              </w:rPr>
              <w:t>抗汗腐蚀</w:t>
            </w:r>
          </w:p>
        </w:tc>
        <w:tc>
          <w:tcPr>
            <w:tcW w:w="2053" w:type="dxa"/>
            <w:vMerge w:val="continue"/>
            <w:vAlign w:val="center"/>
          </w:tcPr>
          <w:p>
            <w:pPr>
              <w:widowControl/>
              <w:adjustRightInd w:val="0"/>
              <w:snapToGrid w:val="0"/>
              <w:jc w:val="center"/>
              <w:rPr>
                <w:rFonts w:hint="eastAsia" w:ascii="仿宋" w:hAnsi="仿宋" w:eastAsia="仿宋" w:cs="仿宋"/>
                <w:bCs/>
                <w:kern w:val="0"/>
                <w:szCs w:val="21"/>
              </w:rPr>
            </w:pPr>
          </w:p>
        </w:tc>
        <w:tc>
          <w:tcPr>
            <w:tcW w:w="2458" w:type="dxa"/>
            <w:vAlign w:val="center"/>
          </w:tcPr>
          <w:p>
            <w:pPr>
              <w:adjustRightInd/>
              <w:snapToGrid/>
              <w:spacing w:line="240" w:lineRule="auto"/>
              <w:jc w:val="center"/>
              <w:rPr>
                <w:rFonts w:hint="eastAsia" w:ascii="仿宋" w:hAnsi="仿宋" w:eastAsia="仿宋" w:cs="仿宋"/>
                <w:bCs/>
                <w:kern w:val="0"/>
                <w:szCs w:val="21"/>
              </w:rPr>
            </w:pPr>
            <w:r>
              <w:rPr>
                <w:rFonts w:hint="eastAsia" w:ascii="仿宋" w:hAnsi="仿宋" w:eastAsia="仿宋" w:cs="仿宋"/>
                <w:sz w:val="22"/>
                <w:szCs w:val="22"/>
              </w:rPr>
              <w:t>GB/T 14214-2019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rPr>
            </w:pPr>
            <w:r>
              <w:rPr>
                <w:rFonts w:hint="eastAsia" w:ascii="仿宋" w:hAnsi="仿宋" w:eastAsia="仿宋" w:cs="仿宋"/>
                <w:i w:val="0"/>
                <w:iCs w:val="0"/>
                <w:color w:val="000000"/>
                <w:kern w:val="0"/>
                <w:sz w:val="22"/>
                <w:szCs w:val="22"/>
                <w:u w:val="none"/>
                <w:lang w:val="en-US" w:eastAsia="zh-CN" w:bidi="ar"/>
              </w:rPr>
              <w:t>5</w:t>
            </w:r>
          </w:p>
        </w:tc>
        <w:tc>
          <w:tcPr>
            <w:tcW w:w="3119" w:type="dxa"/>
            <w:vAlign w:val="center"/>
          </w:tcPr>
          <w:p>
            <w:pPr>
              <w:keepNext w:val="0"/>
              <w:keepLines w:val="0"/>
              <w:widowControl/>
              <w:suppressLineNumbers w:val="0"/>
              <w:adjustRightInd/>
              <w:snapToGrid/>
              <w:spacing w:line="240" w:lineRule="auto"/>
              <w:jc w:val="center"/>
              <w:textAlignment w:val="center"/>
            </w:pPr>
            <w:r>
              <w:rPr>
                <w:rFonts w:hint="eastAsia" w:ascii="仿宋" w:hAnsi="仿宋" w:eastAsia="仿宋" w:cs="仿宋"/>
                <w:color w:val="auto"/>
                <w:sz w:val="22"/>
                <w:szCs w:val="22"/>
              </w:rPr>
              <w:t>包覆层结合力</w:t>
            </w:r>
          </w:p>
        </w:tc>
        <w:tc>
          <w:tcPr>
            <w:tcW w:w="2053" w:type="dxa"/>
            <w:vMerge w:val="continue"/>
            <w:vAlign w:val="center"/>
          </w:tcPr>
          <w:p>
            <w:pPr>
              <w:widowControl/>
              <w:adjustRightInd w:val="0"/>
              <w:snapToGrid w:val="0"/>
              <w:jc w:val="center"/>
              <w:rPr>
                <w:rFonts w:hint="eastAsia" w:ascii="仿宋" w:hAnsi="仿宋" w:eastAsia="仿宋" w:cs="仿宋"/>
                <w:bCs/>
                <w:kern w:val="0"/>
                <w:szCs w:val="21"/>
              </w:rPr>
            </w:pPr>
          </w:p>
        </w:tc>
        <w:tc>
          <w:tcPr>
            <w:tcW w:w="2458" w:type="dxa"/>
            <w:vAlign w:val="center"/>
          </w:tcPr>
          <w:p>
            <w:pPr>
              <w:adjustRightInd/>
              <w:snapToGrid/>
              <w:spacing w:line="240" w:lineRule="auto"/>
              <w:jc w:val="center"/>
              <w:rPr>
                <w:rFonts w:hint="eastAsia" w:ascii="仿宋" w:hAnsi="仿宋" w:eastAsia="仿宋" w:cs="仿宋"/>
                <w:bCs/>
                <w:kern w:val="0"/>
                <w:szCs w:val="21"/>
              </w:rPr>
            </w:pPr>
            <w:r>
              <w:rPr>
                <w:rFonts w:hint="eastAsia" w:ascii="仿宋" w:hAnsi="仿宋" w:eastAsia="仿宋" w:cs="仿宋"/>
                <w:sz w:val="22"/>
                <w:szCs w:val="22"/>
              </w:rPr>
              <w:t>GB/T 14214-2019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6</w:t>
            </w:r>
          </w:p>
        </w:tc>
        <w:tc>
          <w:tcPr>
            <w:tcW w:w="3119" w:type="dxa"/>
            <w:vAlign w:val="center"/>
          </w:tcPr>
          <w:p>
            <w:pPr>
              <w:keepNext w:val="0"/>
              <w:keepLines w:val="0"/>
              <w:widowControl/>
              <w:suppressLineNumbers w:val="0"/>
              <w:adjustRightInd/>
              <w:snapToGrid/>
              <w:spacing w:line="240" w:lineRule="auto"/>
              <w:jc w:val="center"/>
              <w:textAlignment w:val="center"/>
            </w:pPr>
            <w:r>
              <w:rPr>
                <w:rFonts w:hint="eastAsia" w:ascii="仿宋" w:hAnsi="仿宋" w:eastAsia="仿宋" w:cs="仿宋"/>
                <w:color w:val="auto"/>
                <w:sz w:val="22"/>
                <w:szCs w:val="22"/>
              </w:rPr>
              <w:t>耐疲劳</w:t>
            </w:r>
          </w:p>
        </w:tc>
        <w:tc>
          <w:tcPr>
            <w:tcW w:w="2053" w:type="dxa"/>
            <w:vMerge w:val="continue"/>
            <w:vAlign w:val="center"/>
          </w:tcPr>
          <w:p>
            <w:pPr>
              <w:widowControl/>
              <w:adjustRightInd w:val="0"/>
              <w:snapToGrid w:val="0"/>
              <w:jc w:val="center"/>
              <w:rPr>
                <w:rFonts w:hint="eastAsia" w:ascii="仿宋" w:hAnsi="仿宋" w:eastAsia="仿宋" w:cs="仿宋"/>
                <w:bCs/>
                <w:iCs/>
                <w:kern w:val="0"/>
                <w:szCs w:val="21"/>
              </w:rPr>
            </w:pPr>
          </w:p>
        </w:tc>
        <w:tc>
          <w:tcPr>
            <w:tcW w:w="2458" w:type="dxa"/>
            <w:vAlign w:val="center"/>
          </w:tcPr>
          <w:p>
            <w:pPr>
              <w:adjustRightInd/>
              <w:snapToGrid/>
              <w:spacing w:line="240" w:lineRule="auto"/>
              <w:jc w:val="center"/>
              <w:rPr>
                <w:rFonts w:hint="eastAsia" w:ascii="仿宋" w:hAnsi="仿宋" w:eastAsia="仿宋" w:cs="仿宋"/>
                <w:bCs/>
                <w:iCs/>
                <w:kern w:val="0"/>
                <w:szCs w:val="21"/>
                <w:lang w:val="en-US" w:eastAsia="zh-CN"/>
              </w:rPr>
            </w:pPr>
            <w:r>
              <w:rPr>
                <w:rFonts w:hint="eastAsia" w:ascii="仿宋" w:hAnsi="仿宋" w:eastAsia="仿宋" w:cs="仿宋"/>
                <w:sz w:val="22"/>
                <w:szCs w:val="22"/>
              </w:rPr>
              <w:t>GB/T 14214-2019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7</w:t>
            </w:r>
          </w:p>
        </w:tc>
        <w:tc>
          <w:tcPr>
            <w:tcW w:w="3119" w:type="dxa"/>
            <w:vAlign w:val="center"/>
          </w:tcPr>
          <w:p>
            <w:pPr>
              <w:keepNext w:val="0"/>
              <w:keepLines w:val="0"/>
              <w:widowControl/>
              <w:suppressLineNumbers w:val="0"/>
              <w:adjustRightInd/>
              <w:snapToGrid/>
              <w:spacing w:line="240" w:lineRule="auto"/>
              <w:jc w:val="center"/>
              <w:textAlignment w:val="center"/>
            </w:pPr>
            <w:r>
              <w:rPr>
                <w:rFonts w:hint="eastAsia" w:ascii="仿宋" w:hAnsi="仿宋" w:eastAsia="仿宋" w:cs="仿宋"/>
                <w:color w:val="auto"/>
                <w:sz w:val="22"/>
                <w:szCs w:val="22"/>
              </w:rPr>
              <w:t>鼻梁变形</w:t>
            </w:r>
          </w:p>
        </w:tc>
        <w:tc>
          <w:tcPr>
            <w:tcW w:w="2053" w:type="dxa"/>
            <w:vMerge w:val="continue"/>
            <w:vAlign w:val="center"/>
          </w:tcPr>
          <w:p>
            <w:pPr>
              <w:widowControl/>
              <w:adjustRightInd w:val="0"/>
              <w:snapToGrid w:val="0"/>
              <w:jc w:val="center"/>
              <w:rPr>
                <w:rFonts w:hint="eastAsia" w:ascii="仿宋" w:hAnsi="仿宋" w:eastAsia="仿宋" w:cs="仿宋"/>
                <w:bCs/>
                <w:iCs/>
                <w:kern w:val="0"/>
                <w:szCs w:val="21"/>
              </w:rPr>
            </w:pPr>
          </w:p>
        </w:tc>
        <w:tc>
          <w:tcPr>
            <w:tcW w:w="2458" w:type="dxa"/>
            <w:vAlign w:val="center"/>
          </w:tcPr>
          <w:p>
            <w:pPr>
              <w:adjustRightInd/>
              <w:snapToGrid/>
              <w:spacing w:line="240" w:lineRule="auto"/>
              <w:jc w:val="center"/>
              <w:rPr>
                <w:rFonts w:hint="eastAsia" w:ascii="仿宋" w:hAnsi="仿宋" w:eastAsia="仿宋" w:cs="仿宋"/>
                <w:bCs/>
                <w:iCs/>
                <w:kern w:val="0"/>
                <w:szCs w:val="21"/>
                <w:lang w:val="en-US" w:eastAsia="zh-CN"/>
              </w:rPr>
            </w:pPr>
            <w:r>
              <w:rPr>
                <w:rFonts w:hint="eastAsia" w:ascii="仿宋" w:hAnsi="仿宋" w:eastAsia="仿宋" w:cs="仿宋"/>
                <w:sz w:val="22"/>
                <w:szCs w:val="22"/>
              </w:rPr>
              <w:t>GB/T 14214-2019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eastAsia" w:ascii="仿宋" w:hAnsi="仿宋" w:eastAsia="仿宋" w:cs="仿宋"/>
                <w:kern w:val="0"/>
                <w:szCs w:val="21"/>
                <w:lang w:val="en-US" w:eastAsia="zh-CN"/>
              </w:rPr>
            </w:pPr>
            <w:r>
              <w:rPr>
                <w:rFonts w:hint="eastAsia" w:ascii="仿宋" w:hAnsi="仿宋" w:eastAsia="仿宋" w:cs="仿宋"/>
                <w:i w:val="0"/>
                <w:iCs w:val="0"/>
                <w:color w:val="000000"/>
                <w:kern w:val="0"/>
                <w:sz w:val="22"/>
                <w:szCs w:val="22"/>
                <w:u w:val="none"/>
                <w:lang w:val="en-US" w:eastAsia="zh-CN" w:bidi="ar"/>
              </w:rPr>
              <w:t>8</w:t>
            </w:r>
          </w:p>
        </w:tc>
        <w:tc>
          <w:tcPr>
            <w:tcW w:w="3119" w:type="dxa"/>
            <w:vAlign w:val="center"/>
          </w:tcPr>
          <w:p>
            <w:pPr>
              <w:keepNext w:val="0"/>
              <w:keepLines w:val="0"/>
              <w:widowControl/>
              <w:suppressLineNumbers w:val="0"/>
              <w:adjustRightInd/>
              <w:snapToGrid/>
              <w:spacing w:line="240" w:lineRule="auto"/>
              <w:jc w:val="center"/>
              <w:textAlignment w:val="center"/>
            </w:pPr>
            <w:r>
              <w:rPr>
                <w:rFonts w:hint="eastAsia" w:ascii="仿宋" w:hAnsi="仿宋" w:eastAsia="仿宋" w:cs="仿宋"/>
                <w:color w:val="auto"/>
                <w:sz w:val="22"/>
                <w:szCs w:val="22"/>
              </w:rPr>
              <w:t>耐光辐照</w:t>
            </w:r>
          </w:p>
        </w:tc>
        <w:tc>
          <w:tcPr>
            <w:tcW w:w="2053" w:type="dxa"/>
            <w:vMerge w:val="continue"/>
            <w:vAlign w:val="center"/>
          </w:tcPr>
          <w:p>
            <w:pPr>
              <w:widowControl/>
              <w:adjustRightInd w:val="0"/>
              <w:snapToGrid w:val="0"/>
              <w:jc w:val="center"/>
              <w:rPr>
                <w:rFonts w:hint="eastAsia" w:ascii="仿宋" w:hAnsi="仿宋" w:eastAsia="仿宋" w:cs="仿宋"/>
                <w:bCs/>
                <w:iCs/>
                <w:kern w:val="0"/>
                <w:szCs w:val="21"/>
                <w:lang w:val="en-US" w:eastAsia="zh-CN"/>
              </w:rPr>
            </w:pPr>
          </w:p>
        </w:tc>
        <w:tc>
          <w:tcPr>
            <w:tcW w:w="2458" w:type="dxa"/>
            <w:vAlign w:val="center"/>
          </w:tcPr>
          <w:p>
            <w:pPr>
              <w:adjustRightInd/>
              <w:snapToGrid/>
              <w:spacing w:line="240" w:lineRule="auto"/>
              <w:jc w:val="center"/>
              <w:rPr>
                <w:rFonts w:hint="eastAsia" w:ascii="仿宋" w:hAnsi="仿宋" w:eastAsia="仿宋" w:cs="仿宋"/>
                <w:bCs/>
                <w:iCs/>
                <w:kern w:val="0"/>
                <w:szCs w:val="21"/>
                <w:lang w:val="en-US" w:eastAsia="zh-CN"/>
              </w:rPr>
            </w:pPr>
            <w:r>
              <w:rPr>
                <w:rFonts w:hint="eastAsia" w:ascii="仿宋" w:hAnsi="仿宋" w:eastAsia="仿宋" w:cs="仿宋"/>
                <w:sz w:val="22"/>
                <w:szCs w:val="22"/>
              </w:rPr>
              <w:t>GB/T 14214-2019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9</w:t>
            </w:r>
          </w:p>
        </w:tc>
        <w:tc>
          <w:tcPr>
            <w:tcW w:w="3119" w:type="dxa"/>
            <w:vAlign w:val="center"/>
          </w:tcPr>
          <w:p>
            <w:pPr>
              <w:keepNext w:val="0"/>
              <w:keepLines w:val="0"/>
              <w:widowControl/>
              <w:suppressLineNumbers w:val="0"/>
              <w:adjustRightInd/>
              <w:snapToGrid/>
              <w:spacing w:line="240" w:lineRule="auto"/>
              <w:jc w:val="center"/>
              <w:textAlignment w:val="center"/>
            </w:pPr>
            <w:r>
              <w:rPr>
                <w:rFonts w:hint="eastAsia" w:ascii="仿宋" w:hAnsi="仿宋" w:eastAsia="仿宋" w:cs="仿宋"/>
                <w:color w:val="auto"/>
                <w:sz w:val="22"/>
                <w:szCs w:val="22"/>
              </w:rPr>
              <w:t>高温尺寸稳定性</w:t>
            </w:r>
          </w:p>
        </w:tc>
        <w:tc>
          <w:tcPr>
            <w:tcW w:w="2053" w:type="dxa"/>
            <w:vMerge w:val="continue"/>
            <w:vAlign w:val="center"/>
          </w:tcPr>
          <w:p>
            <w:pPr>
              <w:widowControl/>
              <w:adjustRightInd w:val="0"/>
              <w:snapToGrid w:val="0"/>
              <w:jc w:val="center"/>
              <w:rPr>
                <w:rFonts w:hint="eastAsia" w:ascii="仿宋" w:hAnsi="仿宋" w:eastAsia="仿宋" w:cs="仿宋"/>
                <w:bCs/>
                <w:iCs/>
                <w:kern w:val="0"/>
                <w:szCs w:val="21"/>
              </w:rPr>
            </w:pPr>
          </w:p>
        </w:tc>
        <w:tc>
          <w:tcPr>
            <w:tcW w:w="2458" w:type="dxa"/>
            <w:vAlign w:val="center"/>
          </w:tcPr>
          <w:p>
            <w:pPr>
              <w:adjustRightInd/>
              <w:snapToGrid/>
              <w:spacing w:line="240" w:lineRule="auto"/>
              <w:jc w:val="center"/>
              <w:rPr>
                <w:rFonts w:hint="eastAsia" w:ascii="仿宋" w:hAnsi="仿宋" w:eastAsia="仿宋" w:cs="仿宋"/>
                <w:bCs/>
                <w:iCs/>
                <w:kern w:val="0"/>
                <w:szCs w:val="21"/>
                <w:lang w:val="en-US" w:eastAsia="zh-CN"/>
              </w:rPr>
            </w:pPr>
            <w:r>
              <w:rPr>
                <w:rFonts w:hint="eastAsia" w:ascii="仿宋" w:hAnsi="仿宋" w:eastAsia="仿宋" w:cs="仿宋"/>
                <w:sz w:val="22"/>
                <w:szCs w:val="22"/>
              </w:rPr>
              <w:t>GB/T 14214-2019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9" w:type="dxa"/>
            <w:vAlign w:val="center"/>
          </w:tcPr>
          <w:p>
            <w:pPr>
              <w:keepNext w:val="0"/>
              <w:keepLines w:val="0"/>
              <w:widowControl/>
              <w:suppressLineNumbers w:val="0"/>
              <w:adjustRightInd/>
              <w:snapToGrid/>
              <w:spacing w:line="240" w:lineRule="auto"/>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w:t>
            </w:r>
          </w:p>
        </w:tc>
        <w:tc>
          <w:tcPr>
            <w:tcW w:w="3119" w:type="dxa"/>
            <w:vAlign w:val="center"/>
          </w:tcPr>
          <w:p>
            <w:pPr>
              <w:keepNext w:val="0"/>
              <w:keepLines w:val="0"/>
              <w:widowControl/>
              <w:suppressLineNumbers w:val="0"/>
              <w:adjustRightInd/>
              <w:snapToGrid/>
              <w:spacing w:line="240" w:lineRule="auto"/>
              <w:jc w:val="center"/>
              <w:textAlignment w:val="center"/>
            </w:pPr>
            <w:r>
              <w:rPr>
                <w:rFonts w:hint="eastAsia" w:ascii="仿宋" w:hAnsi="仿宋" w:eastAsia="仿宋" w:cs="仿宋"/>
                <w:color w:val="auto"/>
                <w:sz w:val="22"/>
                <w:szCs w:val="22"/>
              </w:rPr>
              <w:t>尺寸</w:t>
            </w:r>
          </w:p>
        </w:tc>
        <w:tc>
          <w:tcPr>
            <w:tcW w:w="2053" w:type="dxa"/>
            <w:vMerge w:val="continue"/>
            <w:vAlign w:val="center"/>
          </w:tcPr>
          <w:p>
            <w:pPr>
              <w:widowControl/>
              <w:adjustRightInd w:val="0"/>
              <w:snapToGrid w:val="0"/>
              <w:jc w:val="center"/>
              <w:rPr>
                <w:rFonts w:hint="eastAsia" w:ascii="仿宋" w:hAnsi="仿宋" w:eastAsia="仿宋" w:cs="仿宋"/>
                <w:bCs/>
                <w:iCs/>
                <w:kern w:val="0"/>
                <w:szCs w:val="21"/>
              </w:rPr>
            </w:pPr>
          </w:p>
        </w:tc>
        <w:tc>
          <w:tcPr>
            <w:tcW w:w="2458" w:type="dxa"/>
            <w:vAlign w:val="center"/>
          </w:tcPr>
          <w:p>
            <w:pPr>
              <w:adjustRightInd/>
              <w:snapToGrid/>
              <w:spacing w:line="240" w:lineRule="auto"/>
              <w:jc w:val="center"/>
              <w:rPr>
                <w:rFonts w:hint="eastAsia" w:ascii="仿宋" w:hAnsi="仿宋" w:eastAsia="仿宋" w:cs="仿宋"/>
                <w:color w:val="000000" w:themeColor="text1"/>
                <w:szCs w:val="21"/>
                <w:lang w:eastAsia="zh-CN"/>
                <w14:textFill>
                  <w14:solidFill>
                    <w14:schemeClr w14:val="tx1"/>
                  </w14:solidFill>
                </w14:textFill>
              </w:rPr>
            </w:pPr>
            <w:r>
              <w:rPr>
                <w:rFonts w:hint="eastAsia" w:ascii="仿宋" w:hAnsi="仿宋" w:eastAsia="仿宋" w:cs="仿宋"/>
                <w:sz w:val="22"/>
                <w:szCs w:val="22"/>
              </w:rPr>
              <w:t>GB/T 14214-2019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9" w:type="dxa"/>
            <w:gridSpan w:val="4"/>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Cs/>
                <w:kern w:val="0"/>
                <w:szCs w:val="21"/>
                <w:lang w:val="en-US" w:eastAsia="zh-CN"/>
              </w:rPr>
              <w:t>备注：根据实际样品，仅对适用项目进行检测。</w:t>
            </w:r>
          </w:p>
        </w:tc>
      </w:tr>
    </w:tbl>
    <w:p>
      <w:pPr>
        <w:spacing w:before="100" w:beforeAutospacing="1" w:after="100" w:afterAutospacing="1"/>
        <w:contextualSpacing/>
        <w:jc w:val="center"/>
        <w:rPr>
          <w:rFonts w:ascii="宋体" w:hAnsi="宋体" w:cs="宋体"/>
          <w:color w:val="000000" w:themeColor="text1"/>
          <w:szCs w:val="21"/>
          <w14:textFill>
            <w14:solidFill>
              <w14:schemeClr w14:val="tx1"/>
            </w14:solidFill>
          </w14:textFill>
        </w:rPr>
      </w:pP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6.2 检验应注意的问题</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7 判定原则</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8 异议处理</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对判定不合格产品进行异议处理时，按以下方式进行：</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8.1 核查不合格项目相关证据，能够以记录（纸质记录或电子记录或影像记录）或与不合格项目相关联的其他质量数据等检验证据证明。</w:t>
      </w:r>
    </w:p>
    <w:p>
      <w:pPr>
        <w:adjustRightInd w:val="0"/>
        <w:snapToGrid w:val="0"/>
        <w:spacing w:line="594" w:lineRule="exact"/>
        <w:ind w:firstLine="560" w:firstLineChars="200"/>
      </w:pPr>
      <w:r>
        <w:rPr>
          <w:rFonts w:hint="eastAsia" w:ascii="仿宋_GB2312" w:hAnsi="宋体" w:eastAsia="仿宋_GB2312"/>
          <w:sz w:val="28"/>
          <w:szCs w:val="28"/>
        </w:rPr>
        <w:t>8.2 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- 1 -</w:t>
                    </w:r>
                    <w:r>
                      <w:rPr>
                        <w:rFonts w:hint="eastAsia" w:ascii="宋体" w:hAnsi="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YTMyY2IzMGNjYjI2OTAzN2ZiZjQyYjU1NmQ5M2UifQ=="/>
  </w:docVars>
  <w:rsids>
    <w:rsidRoot w:val="00ED17A4"/>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8705141"/>
    <w:rsid w:val="0A401166"/>
    <w:rsid w:val="0B123C38"/>
    <w:rsid w:val="0E9D78D8"/>
    <w:rsid w:val="0FAA5A14"/>
    <w:rsid w:val="1E4E1FC7"/>
    <w:rsid w:val="24AA2336"/>
    <w:rsid w:val="25725A7D"/>
    <w:rsid w:val="29B155F7"/>
    <w:rsid w:val="323F5720"/>
    <w:rsid w:val="34FF53FE"/>
    <w:rsid w:val="423D1FE7"/>
    <w:rsid w:val="46610A04"/>
    <w:rsid w:val="466E7D19"/>
    <w:rsid w:val="4757545E"/>
    <w:rsid w:val="521A77B1"/>
    <w:rsid w:val="568E7490"/>
    <w:rsid w:val="60BD0047"/>
    <w:rsid w:val="64392943"/>
    <w:rsid w:val="715D3C37"/>
    <w:rsid w:val="717C64BF"/>
    <w:rsid w:val="745B1E70"/>
    <w:rsid w:val="776D6448"/>
    <w:rsid w:val="7BF2196F"/>
    <w:rsid w:val="7D466F15"/>
    <w:rsid w:val="DEBD8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2"/>
    <w:basedOn w:val="1"/>
    <w:next w:val="1"/>
    <w:qFormat/>
    <w:uiPriority w:val="0"/>
    <w:pPr>
      <w:adjustRightInd w:val="0"/>
      <w:snapToGrid w:val="0"/>
      <w:spacing w:line="360" w:lineRule="auto"/>
      <w:ind w:left="100" w:leftChars="200" w:hanging="200" w:hangingChars="200"/>
    </w:pPr>
    <w:rPr>
      <w:sz w:val="24"/>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99"/>
    <w:rPr>
      <w:rFonts w:ascii="Calibri" w:hAnsi="Calibri" w:eastAsia="宋体" w:cs="Times New Roman"/>
      <w:sz w:val="18"/>
      <w:szCs w:val="18"/>
    </w:rPr>
  </w:style>
  <w:style w:type="character" w:customStyle="1" w:styleId="11">
    <w:name w:val="页脚 字符"/>
    <w:basedOn w:val="9"/>
    <w:link w:val="4"/>
    <w:autoRedefine/>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_Style 3"/>
    <w:basedOn w:val="1"/>
    <w:autoRedefine/>
    <w:qFormat/>
    <w:uiPriority w:val="0"/>
    <w:pPr>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386</Words>
  <Characters>2204</Characters>
  <Lines>18</Lines>
  <Paragraphs>5</Paragraphs>
  <TotalTime>0</TotalTime>
  <ScaleCrop>false</ScaleCrop>
  <LinksUpToDate>false</LinksUpToDate>
  <CharactersWithSpaces>2585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2021-06-04T10:32:00Z</dcterms:created>
  <dc:creator>侯烨</dc:creator>
  <cp:lastModifiedBy>朱正</cp:lastModifiedBy>
  <cp:lastPrinted>2021-06-04T10:15:00Z</cp:lastPrinted>
  <dcterms:modified xsi:type="dcterms:W3CDTF">2024-03-19T13:46:07Z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D175CBEFB1DB4B1199727F36D08E8E21_13</vt:lpwstr>
  </property>
</Properties>
</file>