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家用可燃气体探测器</w:t>
      </w:r>
      <w:r>
        <w:rPr>
          <w:rFonts w:hint="eastAsia" w:ascii="仿宋_GB2312" w:hAnsi="宋体" w:eastAsia="仿宋_GB2312" w:cs="黑体"/>
          <w:b/>
          <w:bCs/>
          <w:spacing w:val="20"/>
          <w:w w:val="105"/>
          <w:sz w:val="32"/>
          <w:szCs w:val="32"/>
        </w:rPr>
        <w:t>产品质量监督</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家用可燃气体探测器</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11</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24</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机械及安防</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计量器具</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家用可燃气体探测器</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sz w:val="28"/>
          <w:szCs w:val="28"/>
          <w:lang w:eastAsia="zh-CN"/>
        </w:rPr>
        <w:t>家用可燃气体探测器</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 15322.2-2019</w:t>
      </w:r>
      <w:r>
        <w:rPr>
          <w:rFonts w:hint="eastAsia" w:ascii="仿宋_GB2312" w:hAnsi="宋体" w:eastAsia="仿宋_GB2312"/>
          <w:sz w:val="28"/>
          <w:szCs w:val="28"/>
          <w:lang w:val="en-US" w:eastAsia="zh-CN"/>
        </w:rPr>
        <w:t xml:space="preserve"> 可燃气体探测器 第2部分：家用可燃气体探测器</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6只</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3只</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3只</w:t>
      </w:r>
      <w:r>
        <w:rPr>
          <w:rFonts w:hint="eastAsia" w:ascii="仿宋_GB2312" w:hAnsi="宋体" w:eastAsia="仿宋_GB2312"/>
          <w:sz w:val="28"/>
          <w:szCs w:val="28"/>
        </w:rPr>
        <w:t>作为备用样品</w:t>
      </w:r>
      <w:bookmarkStart w:id="0" w:name="_GoBack"/>
      <w:bookmarkEnd w:id="0"/>
      <w:r>
        <w:rPr>
          <w:rFonts w:hint="eastAsia" w:ascii="仿宋_GB2312" w:hAnsi="宋体" w:eastAsia="仿宋_GB2312"/>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keepNext w:val="0"/>
        <w:keepLines w:val="0"/>
        <w:widowControl/>
        <w:suppressLineNumbers w:val="0"/>
        <w:adjustRightInd/>
        <w:snapToGrid/>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i w:val="0"/>
          <w:iCs w:val="0"/>
          <w:color w:val="000000"/>
          <w:kern w:val="0"/>
          <w:sz w:val="22"/>
          <w:szCs w:val="22"/>
          <w:u w:val="none"/>
          <w:lang w:val="en-US" w:eastAsia="zh-CN" w:bidi="ar"/>
        </w:rPr>
        <w:t>家用可燃气体探测器</w:t>
      </w:r>
    </w:p>
    <w:tbl>
      <w:tblPr>
        <w:tblStyle w:val="8"/>
        <w:tblW w:w="8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792"/>
        <w:gridCol w:w="2170"/>
        <w:gridCol w:w="2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27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17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66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27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外观要求</w:t>
            </w:r>
          </w:p>
        </w:tc>
        <w:tc>
          <w:tcPr>
            <w:tcW w:w="2170"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15322.2-2019</w:t>
            </w:r>
          </w:p>
        </w:tc>
        <w:tc>
          <w:tcPr>
            <w:tcW w:w="266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27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一般要求</w:t>
            </w:r>
          </w:p>
        </w:tc>
        <w:tc>
          <w:tcPr>
            <w:tcW w:w="21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66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27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报警动作值</w:t>
            </w:r>
          </w:p>
        </w:tc>
        <w:tc>
          <w:tcPr>
            <w:tcW w:w="21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66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27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响应时间</w:t>
            </w:r>
          </w:p>
        </w:tc>
        <w:tc>
          <w:tcPr>
            <w:tcW w:w="21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66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27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电池容量</w:t>
            </w:r>
          </w:p>
        </w:tc>
        <w:tc>
          <w:tcPr>
            <w:tcW w:w="21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668"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27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电气强度</w:t>
            </w:r>
          </w:p>
        </w:tc>
        <w:tc>
          <w:tcPr>
            <w:tcW w:w="21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6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27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报警重复性</w:t>
            </w:r>
          </w:p>
        </w:tc>
        <w:tc>
          <w:tcPr>
            <w:tcW w:w="21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6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27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高温（运行）试验</w:t>
            </w:r>
          </w:p>
        </w:tc>
        <w:tc>
          <w:tcPr>
            <w:tcW w:w="217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6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2792"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低温（运行）试验</w:t>
            </w:r>
          </w:p>
        </w:tc>
        <w:tc>
          <w:tcPr>
            <w:tcW w:w="21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6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2792"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标志</w:t>
            </w:r>
          </w:p>
        </w:tc>
        <w:tc>
          <w:tcPr>
            <w:tcW w:w="217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668"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15322.2-2019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6615B03"/>
    <w:rsid w:val="08705141"/>
    <w:rsid w:val="0A401166"/>
    <w:rsid w:val="0AB27894"/>
    <w:rsid w:val="0B123C38"/>
    <w:rsid w:val="0E9D78D8"/>
    <w:rsid w:val="0FAA5A14"/>
    <w:rsid w:val="1E4E1FC7"/>
    <w:rsid w:val="24AA2336"/>
    <w:rsid w:val="25725A7D"/>
    <w:rsid w:val="26E61C61"/>
    <w:rsid w:val="29B155F7"/>
    <w:rsid w:val="2DBF4E1C"/>
    <w:rsid w:val="323F5720"/>
    <w:rsid w:val="34FF53FE"/>
    <w:rsid w:val="423D1FE7"/>
    <w:rsid w:val="46610A04"/>
    <w:rsid w:val="466E7D19"/>
    <w:rsid w:val="4757545E"/>
    <w:rsid w:val="48A37CB9"/>
    <w:rsid w:val="4A0C3A08"/>
    <w:rsid w:val="4F5E6805"/>
    <w:rsid w:val="568E7490"/>
    <w:rsid w:val="60BD0047"/>
    <w:rsid w:val="64392943"/>
    <w:rsid w:val="715D3C37"/>
    <w:rsid w:val="717C64BF"/>
    <w:rsid w:val="745B1E70"/>
    <w:rsid w:val="776D6448"/>
    <w:rsid w:val="789C3FEE"/>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List 2"/>
    <w:basedOn w:val="1"/>
    <w:next w:val="1"/>
    <w:autoRedefine/>
    <w:qFormat/>
    <w:uiPriority w:val="0"/>
    <w:pPr>
      <w:adjustRightInd w:val="0"/>
      <w:snapToGrid w:val="0"/>
      <w:spacing w:line="360" w:lineRule="auto"/>
      <w:ind w:left="100" w:leftChars="200" w:hanging="200" w:hangingChars="200"/>
    </w:pPr>
    <w:rPr>
      <w:sz w:val="24"/>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99"/>
    <w:rPr>
      <w:rFonts w:ascii="Calibri" w:hAnsi="Calibri" w:eastAsia="宋体" w:cs="Times New Roman"/>
      <w:sz w:val="18"/>
      <w:szCs w:val="18"/>
    </w:rPr>
  </w:style>
  <w:style w:type="character" w:customStyle="1" w:styleId="11">
    <w:name w:val="页脚 字符"/>
    <w:basedOn w:val="9"/>
    <w:link w:val="4"/>
    <w:qFormat/>
    <w:uiPriority w:val="99"/>
    <w:rPr>
      <w:rFonts w:ascii="Calibri" w:hAnsi="Calibri" w:eastAsia="宋体" w:cs="Times New Roman"/>
      <w:sz w:val="18"/>
      <w:szCs w:val="18"/>
    </w:rPr>
  </w:style>
  <w:style w:type="paragraph" w:styleId="12">
    <w:name w:val="List Paragraph"/>
    <w:basedOn w:val="1"/>
    <w:autoRedefine/>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2</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2024-03-19T14:24:21Z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BFF61C226E904D08899826D9ADE0FF7A_13</vt:lpwstr>
  </property>
</Properties>
</file>