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6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333333"/>
          <w:spacing w:val="0"/>
          <w:sz w:val="44"/>
          <w:szCs w:val="44"/>
          <w:shd w:val="clear" w:color="auto" w:fill="FFFFFF"/>
          <w:lang w:val="en-US" w:eastAsia="zh-CN"/>
        </w:rPr>
        <w:t>关于</w:t>
      </w:r>
      <w:r>
        <w:rPr>
          <w:rFonts w:hint="eastAsia" w:ascii="方正小标宋_GBK" w:hAnsi="方正小标宋_GBK" w:eastAsia="方正小标宋_GBK" w:cs="方正小标宋_GBK"/>
          <w:sz w:val="44"/>
          <w:szCs w:val="44"/>
        </w:rPr>
        <w:t>兴隆台区欢喜岭燃气锅炉改造项目节能报告的审查意见</w:t>
      </w:r>
    </w:p>
    <w:tbl>
      <w:tblPr>
        <w:tblStyle w:val="6"/>
        <w:tblpPr w:leftFromText="180" w:rightFromText="180" w:vertAnchor="text" w:horzAnchor="page" w:tblpX="2043" w:tblpY="1529"/>
        <w:tblOverlap w:val="never"/>
        <w:tblW w:w="13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761" w:type="dxa"/>
            <w:noWrap w:val="0"/>
            <w:vAlign w:val="center"/>
          </w:tcPr>
          <w:p>
            <w:pPr>
              <w:widowControl/>
              <w:adjustRightInd w:val="0"/>
              <w:spacing w:line="300" w:lineRule="exact"/>
              <w:ind w:left="-210" w:leftChars="-100" w:right="-210" w:rightChars="-100"/>
              <w:jc w:val="center"/>
              <w:rPr>
                <w:rFonts w:hint="eastAsia" w:ascii="宋体" w:hAnsi="宋体" w:cs="宋体"/>
                <w:bCs/>
                <w:snapToGrid w:val="0"/>
                <w:kern w:val="0"/>
                <w:sz w:val="18"/>
                <w:szCs w:val="18"/>
                <w:lang w:eastAsia="zh-CN"/>
              </w:rPr>
            </w:pPr>
            <w:r>
              <w:rPr>
                <w:rFonts w:hint="eastAsia" w:ascii="宋体" w:hAnsi="宋体" w:cs="宋体"/>
                <w:bCs/>
                <w:snapToGrid w:val="0"/>
                <w:kern w:val="0"/>
                <w:sz w:val="18"/>
                <w:szCs w:val="18"/>
                <w:lang w:eastAsia="zh-CN"/>
              </w:rPr>
              <w:t>文</w:t>
            </w:r>
            <w:r>
              <w:rPr>
                <w:rFonts w:hint="eastAsia" w:ascii="宋体" w:hAnsi="宋体" w:cs="宋体"/>
                <w:bCs/>
                <w:snapToGrid w:val="0"/>
                <w:kern w:val="0"/>
                <w:sz w:val="18"/>
                <w:szCs w:val="18"/>
                <w:lang w:val="en-US" w:eastAsia="zh-CN"/>
              </w:rPr>
              <w:t xml:space="preserve">   </w:t>
            </w:r>
            <w:r>
              <w:rPr>
                <w:rFonts w:hint="eastAsia" w:ascii="宋体" w:hAnsi="宋体" w:cs="宋体"/>
                <w:bCs/>
                <w:snapToGrid w:val="0"/>
                <w:kern w:val="0"/>
                <w:sz w:val="18"/>
                <w:szCs w:val="18"/>
                <w:lang w:eastAsia="zh-CN"/>
              </w:rPr>
              <w:t>号</w:t>
            </w:r>
          </w:p>
        </w:tc>
        <w:tc>
          <w:tcPr>
            <w:tcW w:w="11589" w:type="dxa"/>
            <w:noWrap w:val="0"/>
            <w:vAlign w:val="center"/>
          </w:tcPr>
          <w:p>
            <w:pPr>
              <w:widowControl/>
              <w:spacing w:line="300" w:lineRule="exact"/>
              <w:jc w:val="left"/>
              <w:rPr>
                <w:rFonts w:hint="default" w:ascii="宋体" w:hAnsi="宋体" w:eastAsia="宋体" w:cs="宋体"/>
                <w:b/>
                <w:bCs/>
                <w:snapToGrid w:val="0"/>
                <w:kern w:val="0"/>
                <w:sz w:val="18"/>
                <w:szCs w:val="18"/>
                <w:lang w:val="en-US" w:eastAsia="zh-CN"/>
              </w:rPr>
            </w:pPr>
            <w:r>
              <w:rPr>
                <w:rFonts w:hint="eastAsia" w:ascii="宋体" w:hAnsi="宋体" w:eastAsia="宋体" w:cs="宋体"/>
                <w:sz w:val="18"/>
                <w:szCs w:val="18"/>
                <w:lang w:eastAsia="zh-CN"/>
              </w:rPr>
              <w:t>盘发改投发</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2023</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noWrap w:val="0"/>
            <w:vAlign w:val="center"/>
          </w:tcPr>
          <w:p>
            <w:pPr>
              <w:widowControl/>
              <w:adjustRightInd w:val="0"/>
              <w:spacing w:line="300" w:lineRule="exact"/>
              <w:ind w:left="-210" w:leftChars="-100" w:right="-210" w:rightChars="-100"/>
              <w:jc w:val="center"/>
              <w:rPr>
                <w:rFonts w:hint="eastAsia" w:ascii="宋体" w:hAnsi="宋体" w:cs="宋体"/>
                <w:bCs/>
                <w:snapToGrid w:val="0"/>
                <w:kern w:val="0"/>
                <w:sz w:val="18"/>
                <w:szCs w:val="18"/>
                <w:lang w:eastAsia="zh-CN"/>
              </w:rPr>
            </w:pPr>
            <w:r>
              <w:rPr>
                <w:rFonts w:hint="eastAsia" w:ascii="宋体" w:hAnsi="宋体" w:cs="宋体"/>
                <w:bCs/>
                <w:snapToGrid w:val="0"/>
                <w:kern w:val="0"/>
                <w:sz w:val="18"/>
                <w:szCs w:val="18"/>
                <w:lang w:eastAsia="zh-CN"/>
              </w:rPr>
              <w:t>名</w:t>
            </w:r>
            <w:r>
              <w:rPr>
                <w:rFonts w:hint="eastAsia" w:ascii="宋体" w:hAnsi="宋体" w:cs="宋体"/>
                <w:bCs/>
                <w:snapToGrid w:val="0"/>
                <w:kern w:val="0"/>
                <w:sz w:val="18"/>
                <w:szCs w:val="18"/>
                <w:lang w:val="en-US" w:eastAsia="zh-CN"/>
              </w:rPr>
              <w:t xml:space="preserve">  </w:t>
            </w:r>
            <w:r>
              <w:rPr>
                <w:rFonts w:hint="eastAsia" w:ascii="宋体" w:hAnsi="宋体" w:cs="宋体"/>
                <w:bCs/>
                <w:snapToGrid w:val="0"/>
                <w:kern w:val="0"/>
                <w:sz w:val="18"/>
                <w:szCs w:val="18"/>
                <w:lang w:eastAsia="zh-CN"/>
              </w:rPr>
              <w:t>称</w:t>
            </w:r>
          </w:p>
        </w:tc>
        <w:tc>
          <w:tcPr>
            <w:tcW w:w="11589" w:type="dxa"/>
            <w:noWrap w:val="0"/>
            <w:vAlign w:val="center"/>
          </w:tcPr>
          <w:p>
            <w:pPr>
              <w:widowControl/>
              <w:snapToGrid w:val="0"/>
              <w:spacing w:before="156" w:beforeLines="50" w:after="156" w:afterLines="50" w:line="300" w:lineRule="exact"/>
              <w:rPr>
                <w:rFonts w:hint="eastAsia" w:ascii="宋体" w:hAnsi="宋体" w:eastAsia="宋体" w:cs="宋体"/>
                <w:bCs/>
                <w:snapToGrid w:val="0"/>
                <w:kern w:val="0"/>
                <w:sz w:val="18"/>
                <w:szCs w:val="18"/>
                <w:lang w:val="en-US" w:eastAsia="zh-CN"/>
              </w:rPr>
            </w:pPr>
            <w:r>
              <w:rPr>
                <w:rFonts w:hint="eastAsia" w:ascii="宋体" w:hAnsi="宋体" w:eastAsia="宋体" w:cs="宋体"/>
                <w:i w:val="0"/>
                <w:iCs w:val="0"/>
                <w:caps w:val="0"/>
                <w:color w:val="333333"/>
                <w:spacing w:val="0"/>
                <w:sz w:val="18"/>
                <w:szCs w:val="18"/>
                <w:shd w:val="clear" w:color="auto" w:fill="FFFFFF"/>
              </w:rPr>
              <w:t>盘锦市发展改革委关于兴隆台区欢喜岭燃气锅炉改造项目节能报告的审查意见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noWrap w:val="0"/>
            <w:vAlign w:val="center"/>
          </w:tcPr>
          <w:p>
            <w:pPr>
              <w:widowControl/>
              <w:adjustRightInd w:val="0"/>
              <w:spacing w:line="300" w:lineRule="exact"/>
              <w:ind w:left="-210" w:leftChars="-100" w:right="-210" w:rightChars="-100"/>
              <w:jc w:val="center"/>
              <w:rPr>
                <w:rFonts w:hint="eastAsia" w:ascii="宋体" w:hAnsi="宋体" w:cs="宋体"/>
                <w:bCs/>
                <w:snapToGrid w:val="0"/>
                <w:kern w:val="0"/>
                <w:sz w:val="18"/>
                <w:szCs w:val="18"/>
                <w:lang w:eastAsia="zh-CN"/>
              </w:rPr>
            </w:pPr>
            <w:r>
              <w:rPr>
                <w:rFonts w:hint="eastAsia" w:ascii="宋体" w:hAnsi="宋体" w:cs="宋体"/>
                <w:bCs/>
                <w:snapToGrid w:val="0"/>
                <w:kern w:val="0"/>
                <w:sz w:val="18"/>
                <w:szCs w:val="18"/>
                <w:lang w:eastAsia="zh-CN"/>
              </w:rPr>
              <w:t>内容概述</w:t>
            </w:r>
          </w:p>
        </w:tc>
        <w:tc>
          <w:tcPr>
            <w:tcW w:w="11589" w:type="dxa"/>
            <w:noWrap w:val="0"/>
            <w:vAlign w:val="center"/>
          </w:tcPr>
          <w:p>
            <w:pPr>
              <w:widowControl/>
              <w:snapToGrid w:val="0"/>
              <w:spacing w:before="156" w:beforeLines="50" w:after="156" w:afterLines="50" w:line="300" w:lineRule="exact"/>
              <w:rPr>
                <w:rFonts w:hint="default" w:ascii="宋体" w:hAnsi="宋体" w:eastAsia="宋体" w:cs="宋体"/>
                <w:bCs/>
                <w:snapToGrid w:val="0"/>
                <w:kern w:val="0"/>
                <w:sz w:val="18"/>
                <w:szCs w:val="18"/>
                <w:lang w:val="en-US" w:eastAsia="zh-CN"/>
              </w:rPr>
            </w:pPr>
            <w:r>
              <w:rPr>
                <w:rFonts w:hint="eastAsia" w:ascii="宋体" w:hAnsi="宋体" w:cs="宋体"/>
                <w:i w:val="0"/>
                <w:iCs w:val="0"/>
                <w:caps w:val="0"/>
                <w:color w:val="333333"/>
                <w:spacing w:val="0"/>
                <w:sz w:val="18"/>
                <w:szCs w:val="18"/>
                <w:shd w:val="clear" w:color="auto" w:fill="FFFFFF"/>
                <w:lang w:eastAsia="zh-CN"/>
              </w:rPr>
              <w:t>包括在原燃煤锅炉内新建</w:t>
            </w:r>
            <w:r>
              <w:rPr>
                <w:rFonts w:hint="eastAsia" w:ascii="宋体" w:hAnsi="宋体" w:cs="宋体"/>
                <w:i w:val="0"/>
                <w:iCs w:val="0"/>
                <w:caps w:val="0"/>
                <w:color w:val="333333"/>
                <w:spacing w:val="0"/>
                <w:sz w:val="18"/>
                <w:szCs w:val="18"/>
                <w:shd w:val="clear" w:color="auto" w:fill="FFFFFF"/>
                <w:lang w:val="en-US" w:eastAsia="zh-CN"/>
              </w:rPr>
              <w:t>3台29MW燃气热水锅炉，水处理间更换2台钠离子交换器、1台常温过滤式除氧器以及补水泵、生水加压泵、除氧器反洗水泵、盐液泵，场区新建3座钢制烟窗，风机内设置3台节能器及3台鼓风机，配套建设6.5公里的天然气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761" w:type="dxa"/>
            <w:noWrap w:val="0"/>
            <w:vAlign w:val="center"/>
          </w:tcPr>
          <w:p>
            <w:pPr>
              <w:widowControl/>
              <w:adjustRightInd w:val="0"/>
              <w:spacing w:line="300" w:lineRule="exact"/>
              <w:ind w:left="-210" w:leftChars="-100" w:right="-210" w:rightChars="-100"/>
              <w:jc w:val="center"/>
              <w:rPr>
                <w:rFonts w:hint="eastAsia" w:ascii="宋体" w:hAnsi="宋体" w:cs="宋体"/>
                <w:bCs/>
                <w:snapToGrid w:val="0"/>
                <w:kern w:val="0"/>
                <w:sz w:val="18"/>
                <w:szCs w:val="18"/>
                <w:lang w:eastAsia="zh-CN"/>
              </w:rPr>
            </w:pPr>
            <w:r>
              <w:rPr>
                <w:rFonts w:hint="eastAsia" w:ascii="宋体" w:hAnsi="宋体" w:cs="宋体"/>
                <w:bCs/>
                <w:snapToGrid w:val="0"/>
                <w:kern w:val="0"/>
                <w:sz w:val="18"/>
                <w:szCs w:val="18"/>
                <w:lang w:eastAsia="zh-CN"/>
              </w:rPr>
              <w:t>形成日期</w:t>
            </w:r>
          </w:p>
        </w:tc>
        <w:tc>
          <w:tcPr>
            <w:tcW w:w="11589" w:type="dxa"/>
            <w:noWrap w:val="0"/>
            <w:vAlign w:val="center"/>
          </w:tcPr>
          <w:p>
            <w:pPr>
              <w:widowControl/>
              <w:textAlignment w:val="top"/>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2023年1月6日（此处填写事项形成日期）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61" w:type="dxa"/>
            <w:noWrap w:val="0"/>
            <w:vAlign w:val="center"/>
          </w:tcPr>
          <w:p>
            <w:pPr>
              <w:widowControl/>
              <w:adjustRightInd w:val="0"/>
              <w:spacing w:line="300" w:lineRule="exact"/>
              <w:ind w:left="-210" w:leftChars="-100" w:right="-210" w:rightChars="-100"/>
              <w:jc w:val="center"/>
              <w:rPr>
                <w:rFonts w:hint="eastAsia" w:ascii="宋体" w:hAnsi="宋体" w:cs="宋体"/>
                <w:bCs/>
                <w:snapToGrid w:val="0"/>
                <w:kern w:val="0"/>
                <w:sz w:val="18"/>
                <w:szCs w:val="18"/>
                <w:lang w:eastAsia="zh-CN"/>
              </w:rPr>
            </w:pPr>
            <w:r>
              <w:rPr>
                <w:rFonts w:hint="eastAsia" w:ascii="宋体" w:hAnsi="宋体" w:cs="宋体"/>
                <w:bCs/>
                <w:snapToGrid w:val="0"/>
                <w:kern w:val="0"/>
                <w:sz w:val="18"/>
                <w:szCs w:val="18"/>
                <w:lang w:eastAsia="zh-CN"/>
              </w:rPr>
              <w:t>公开方式</w:t>
            </w:r>
          </w:p>
        </w:tc>
        <w:tc>
          <w:tcPr>
            <w:tcW w:w="11589" w:type="dxa"/>
            <w:noWrap w:val="0"/>
            <w:vAlign w:val="center"/>
          </w:tcPr>
          <w:p>
            <w:pPr>
              <w:rPr>
                <w:rFonts w:hint="default" w:ascii="宋体" w:hAnsi="宋体" w:eastAsia="宋体" w:cs="宋体"/>
                <w:bCs/>
                <w:snapToGrid w:val="0"/>
                <w:kern w:val="0"/>
                <w:sz w:val="18"/>
                <w:szCs w:val="18"/>
                <w:lang w:val="en-US" w:eastAsia="zh-CN"/>
              </w:rPr>
            </w:pPr>
            <w:r>
              <w:rPr>
                <w:rFonts w:hint="eastAsia" w:ascii="宋体" w:hAnsi="宋体" w:cs="宋体"/>
                <w:bCs/>
                <w:snapToGrid w:val="0"/>
                <w:kern w:val="0"/>
                <w:sz w:val="18"/>
                <w:szCs w:val="18"/>
                <w:lang w:val="en-US"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noWrap w:val="0"/>
            <w:vAlign w:val="center"/>
          </w:tcPr>
          <w:p>
            <w:pPr>
              <w:widowControl/>
              <w:adjustRightInd w:val="0"/>
              <w:spacing w:line="300" w:lineRule="exact"/>
              <w:ind w:left="-210" w:leftChars="-100" w:right="-210" w:rightChars="-100"/>
              <w:jc w:val="center"/>
              <w:rPr>
                <w:rFonts w:hint="default" w:ascii="宋体" w:hAnsi="宋体" w:cs="宋体"/>
                <w:bCs/>
                <w:snapToGrid w:val="0"/>
                <w:kern w:val="0"/>
                <w:sz w:val="18"/>
                <w:szCs w:val="18"/>
                <w:lang w:val="en-US" w:eastAsia="zh-CN"/>
              </w:rPr>
            </w:pPr>
            <w:r>
              <w:rPr>
                <w:rFonts w:hint="eastAsia" w:ascii="宋体" w:hAnsi="宋体" w:cs="宋体"/>
                <w:bCs/>
                <w:snapToGrid w:val="0"/>
                <w:kern w:val="0"/>
                <w:sz w:val="18"/>
                <w:szCs w:val="18"/>
                <w:lang w:eastAsia="zh-CN"/>
              </w:rPr>
              <w:t>获取方式</w:t>
            </w:r>
          </w:p>
        </w:tc>
        <w:tc>
          <w:tcPr>
            <w:tcW w:w="11589" w:type="dxa"/>
            <w:noWrap w:val="0"/>
            <w:vAlign w:val="center"/>
          </w:tcPr>
          <w:p>
            <w:pPr>
              <w:widowControl/>
              <w:spacing w:line="300" w:lineRule="exact"/>
              <w:rPr>
                <w:rFonts w:hint="default" w:ascii="宋体" w:hAnsi="宋体" w:eastAsia="宋体" w:cs="宋体"/>
                <w:b w:val="0"/>
                <w:bCs/>
                <w:snapToGrid w:val="0"/>
                <w:kern w:val="0"/>
                <w:sz w:val="18"/>
                <w:szCs w:val="18"/>
                <w:lang w:val="en-US" w:eastAsia="zh-CN" w:bidi="ar-SA"/>
              </w:rPr>
            </w:pPr>
            <w:r>
              <w:rPr>
                <w:rFonts w:hint="eastAsia" w:ascii="宋体" w:hAnsi="宋体" w:cs="宋体"/>
                <w:b w:val="0"/>
                <w:bCs/>
                <w:snapToGrid w:val="0"/>
                <w:kern w:val="0"/>
                <w:sz w:val="18"/>
                <w:szCs w:val="18"/>
                <w:lang w:val="en-US" w:eastAsia="zh-CN" w:bidi="ar-SA"/>
              </w:rPr>
              <w:t>此政务信息为依申请公开，请按我委政务公开申请程序提出申请，经审核后获取。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noWrap w:val="0"/>
            <w:vAlign w:val="center"/>
          </w:tcPr>
          <w:p>
            <w:pPr>
              <w:widowControl/>
              <w:adjustRightInd w:val="0"/>
              <w:spacing w:line="300" w:lineRule="exact"/>
              <w:ind w:left="-210" w:leftChars="-100" w:right="-210" w:rightChars="-100"/>
              <w:jc w:val="center"/>
              <w:rPr>
                <w:rFonts w:hint="default" w:ascii="宋体" w:hAnsi="宋体" w:cs="宋体"/>
                <w:bCs/>
                <w:snapToGrid w:val="0"/>
                <w:kern w:val="0"/>
                <w:sz w:val="18"/>
                <w:szCs w:val="18"/>
                <w:lang w:val="en-US" w:eastAsia="zh-CN"/>
              </w:rPr>
            </w:pPr>
            <w:r>
              <w:rPr>
                <w:rFonts w:hint="eastAsia" w:ascii="宋体" w:hAnsi="宋体" w:cs="宋体"/>
                <w:bCs/>
                <w:snapToGrid w:val="0"/>
                <w:kern w:val="0"/>
                <w:sz w:val="18"/>
                <w:szCs w:val="18"/>
                <w:lang w:val="en-US" w:eastAsia="zh-CN"/>
              </w:rPr>
              <w:t>制作科室</w:t>
            </w:r>
          </w:p>
        </w:tc>
        <w:tc>
          <w:tcPr>
            <w:tcW w:w="11589" w:type="dxa"/>
            <w:noWrap w:val="0"/>
            <w:vAlign w:val="center"/>
          </w:tcPr>
          <w:p>
            <w:pPr>
              <w:rPr>
                <w:rFonts w:hint="default" w:ascii="宋体" w:hAnsi="宋体" w:eastAsia="宋体" w:cs="宋体"/>
                <w:bCs/>
                <w:snapToGrid w:val="0"/>
                <w:kern w:val="0"/>
                <w:sz w:val="18"/>
                <w:szCs w:val="18"/>
                <w:lang w:val="en-US" w:eastAsia="zh-CN" w:bidi="ar-SA"/>
              </w:rPr>
            </w:pPr>
            <w:r>
              <w:rPr>
                <w:rFonts w:hint="eastAsia" w:ascii="宋体" w:hAnsi="宋体" w:cs="宋体"/>
                <w:bCs/>
                <w:snapToGrid w:val="0"/>
                <w:kern w:val="0"/>
                <w:sz w:val="18"/>
                <w:szCs w:val="18"/>
                <w:lang w:val="en-US" w:eastAsia="zh-CN" w:bidi="ar-SA"/>
              </w:rPr>
              <w:t>环资科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noWrap w:val="0"/>
            <w:vAlign w:val="center"/>
          </w:tcPr>
          <w:p>
            <w:pPr>
              <w:widowControl/>
              <w:adjustRightInd w:val="0"/>
              <w:spacing w:line="300" w:lineRule="exact"/>
              <w:ind w:left="-210" w:leftChars="-100" w:right="-210" w:rightChars="-100"/>
              <w:jc w:val="center"/>
              <w:rPr>
                <w:rFonts w:hint="default" w:ascii="宋体" w:hAnsi="宋体" w:cs="宋体"/>
                <w:bCs/>
                <w:snapToGrid w:val="0"/>
                <w:kern w:val="0"/>
                <w:sz w:val="18"/>
                <w:szCs w:val="18"/>
                <w:lang w:val="en-US" w:eastAsia="zh-CN"/>
              </w:rPr>
            </w:pPr>
            <w:r>
              <w:rPr>
                <w:rFonts w:hint="eastAsia" w:ascii="宋体" w:hAnsi="宋体" w:cs="宋体"/>
                <w:bCs/>
                <w:snapToGrid w:val="0"/>
                <w:kern w:val="0"/>
                <w:sz w:val="18"/>
                <w:szCs w:val="18"/>
                <w:lang w:val="en-US" w:eastAsia="zh-CN"/>
              </w:rPr>
              <w:t>联系电话</w:t>
            </w:r>
          </w:p>
        </w:tc>
        <w:tc>
          <w:tcPr>
            <w:tcW w:w="11589" w:type="dxa"/>
            <w:noWrap w:val="0"/>
            <w:vAlign w:val="center"/>
          </w:tcPr>
          <w:p>
            <w:pPr>
              <w:widowControl/>
              <w:spacing w:line="300" w:lineRule="exact"/>
              <w:rPr>
                <w:rFonts w:hint="default" w:ascii="宋体" w:hAnsi="宋体" w:eastAsia="宋体" w:cs="宋体"/>
                <w:bCs/>
                <w:snapToGrid w:val="0"/>
                <w:kern w:val="0"/>
                <w:sz w:val="18"/>
                <w:szCs w:val="18"/>
                <w:lang w:val="en-US" w:eastAsia="zh-CN" w:bidi="ar-SA"/>
              </w:rPr>
            </w:pPr>
            <w:r>
              <w:rPr>
                <w:rFonts w:hint="eastAsia" w:ascii="宋体" w:hAnsi="宋体" w:cs="宋体"/>
                <w:bCs/>
                <w:snapToGrid w:val="0"/>
                <w:kern w:val="0"/>
                <w:sz w:val="18"/>
                <w:szCs w:val="18"/>
                <w:lang w:val="en-US" w:eastAsia="zh-CN" w:bidi="ar-SA"/>
              </w:rPr>
              <w:t>0427-2833155</w:t>
            </w:r>
          </w:p>
        </w:tc>
      </w:tr>
    </w:tbl>
    <w:p/>
    <w:p>
      <w:pPr>
        <w:rPr>
          <w:rFonts w:hint="default" w:eastAsia="宋体"/>
          <w:lang w:val="en-US" w:eastAsia="zh-CN"/>
        </w:rPr>
      </w:pPr>
      <w:r>
        <w:rPr>
          <w:rFonts w:hint="eastAsia"/>
          <w:lang w:val="en-US" w:eastAsia="zh-CN"/>
        </w:rPr>
        <w:t xml:space="preserve">                                    作者：市发展改革委          发布时间：2023-1-6        </w:t>
      </w:r>
      <w:bookmarkStart w:id="0" w:name="_GoBack"/>
      <w:bookmarkEnd w:id="0"/>
    </w:p>
    <w:sectPr>
      <w:footerReference r:id="rId3" w:type="default"/>
      <w:pgSz w:w="16838" w:h="13039" w:orient="landscape"/>
      <w:pgMar w:top="1803" w:right="1440" w:bottom="1803"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MTIyMGU4ZmNmYjA0OTAwYzgxNGE2NmNlZjdjZDEifQ=="/>
  </w:docVars>
  <w:rsids>
    <w:rsidRoot w:val="00000000"/>
    <w:rsid w:val="0031380D"/>
    <w:rsid w:val="01396F0C"/>
    <w:rsid w:val="029A38EC"/>
    <w:rsid w:val="046208AF"/>
    <w:rsid w:val="05740424"/>
    <w:rsid w:val="05AA2098"/>
    <w:rsid w:val="06CF0ED9"/>
    <w:rsid w:val="071023CF"/>
    <w:rsid w:val="09AB1162"/>
    <w:rsid w:val="0A0D0E47"/>
    <w:rsid w:val="0B571089"/>
    <w:rsid w:val="10517D80"/>
    <w:rsid w:val="11862182"/>
    <w:rsid w:val="127E28E2"/>
    <w:rsid w:val="131E40C5"/>
    <w:rsid w:val="15335FD0"/>
    <w:rsid w:val="15A72150"/>
    <w:rsid w:val="15E46F00"/>
    <w:rsid w:val="169D3553"/>
    <w:rsid w:val="188302B0"/>
    <w:rsid w:val="1945415A"/>
    <w:rsid w:val="1A4F7737"/>
    <w:rsid w:val="1E05035C"/>
    <w:rsid w:val="21296218"/>
    <w:rsid w:val="232F0198"/>
    <w:rsid w:val="23A1508E"/>
    <w:rsid w:val="23E86F32"/>
    <w:rsid w:val="241F1EEB"/>
    <w:rsid w:val="247B3126"/>
    <w:rsid w:val="24CF6FCD"/>
    <w:rsid w:val="24E8008F"/>
    <w:rsid w:val="28090A48"/>
    <w:rsid w:val="280D7188"/>
    <w:rsid w:val="2A4D2AF6"/>
    <w:rsid w:val="2CFC5A23"/>
    <w:rsid w:val="2DBF4FFC"/>
    <w:rsid w:val="2F94153F"/>
    <w:rsid w:val="2FA61E31"/>
    <w:rsid w:val="2FC040E2"/>
    <w:rsid w:val="30494012"/>
    <w:rsid w:val="32FA322A"/>
    <w:rsid w:val="34AE6C6D"/>
    <w:rsid w:val="36CE4489"/>
    <w:rsid w:val="37712166"/>
    <w:rsid w:val="38306336"/>
    <w:rsid w:val="38D1110E"/>
    <w:rsid w:val="39897C3B"/>
    <w:rsid w:val="3BE127E5"/>
    <w:rsid w:val="3C027831"/>
    <w:rsid w:val="3E38578C"/>
    <w:rsid w:val="3E5A3954"/>
    <w:rsid w:val="409F1ABF"/>
    <w:rsid w:val="40A13ABC"/>
    <w:rsid w:val="414A5F02"/>
    <w:rsid w:val="463B6116"/>
    <w:rsid w:val="491F1A22"/>
    <w:rsid w:val="49F033BE"/>
    <w:rsid w:val="49F62654"/>
    <w:rsid w:val="4B2652EA"/>
    <w:rsid w:val="4B8904E5"/>
    <w:rsid w:val="4C6722B3"/>
    <w:rsid w:val="4C83051A"/>
    <w:rsid w:val="4C8C0BFE"/>
    <w:rsid w:val="4DAA4C20"/>
    <w:rsid w:val="4E65437B"/>
    <w:rsid w:val="50BC5946"/>
    <w:rsid w:val="51E5344A"/>
    <w:rsid w:val="51E657D3"/>
    <w:rsid w:val="53AC334F"/>
    <w:rsid w:val="54083F0A"/>
    <w:rsid w:val="560411F2"/>
    <w:rsid w:val="56C67981"/>
    <w:rsid w:val="5906675A"/>
    <w:rsid w:val="59B77A55"/>
    <w:rsid w:val="59C156FF"/>
    <w:rsid w:val="5AACC28E"/>
    <w:rsid w:val="5AB52C6C"/>
    <w:rsid w:val="5ACA7C03"/>
    <w:rsid w:val="5BBE331C"/>
    <w:rsid w:val="5BFC0F76"/>
    <w:rsid w:val="5DA97E4D"/>
    <w:rsid w:val="5FDF4A71"/>
    <w:rsid w:val="61357C03"/>
    <w:rsid w:val="61970898"/>
    <w:rsid w:val="62683FE2"/>
    <w:rsid w:val="627B3D15"/>
    <w:rsid w:val="62B2525D"/>
    <w:rsid w:val="63133F4E"/>
    <w:rsid w:val="63620A31"/>
    <w:rsid w:val="638361C0"/>
    <w:rsid w:val="63A41FFD"/>
    <w:rsid w:val="64A623C8"/>
    <w:rsid w:val="64D804A1"/>
    <w:rsid w:val="64FA396B"/>
    <w:rsid w:val="68894BF7"/>
    <w:rsid w:val="69626CAC"/>
    <w:rsid w:val="6AEC2D0C"/>
    <w:rsid w:val="6C021361"/>
    <w:rsid w:val="6D254FA9"/>
    <w:rsid w:val="6E453429"/>
    <w:rsid w:val="6E6909F0"/>
    <w:rsid w:val="6E7F693B"/>
    <w:rsid w:val="72824C4C"/>
    <w:rsid w:val="72E25A12"/>
    <w:rsid w:val="73131D48"/>
    <w:rsid w:val="732B0E40"/>
    <w:rsid w:val="73E33119"/>
    <w:rsid w:val="751136B2"/>
    <w:rsid w:val="759C2252"/>
    <w:rsid w:val="77A92C7B"/>
    <w:rsid w:val="78306EF8"/>
    <w:rsid w:val="7AB650BA"/>
    <w:rsid w:val="7AD60112"/>
    <w:rsid w:val="7B407452"/>
    <w:rsid w:val="7C9904E9"/>
    <w:rsid w:val="7D012C11"/>
    <w:rsid w:val="7DAC7021"/>
    <w:rsid w:val="7DE20C95"/>
    <w:rsid w:val="7F1629A4"/>
    <w:rsid w:val="F7D73C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IndexHeading"/>
    <w:basedOn w:val="1"/>
    <w:next w:val="3"/>
    <w:qFormat/>
    <w:uiPriority w:val="99"/>
    <w:rPr>
      <w:rFonts w:ascii="Arial" w:hAnsi="Arial"/>
      <w:b/>
    </w:rPr>
  </w:style>
  <w:style w:type="paragraph" w:customStyle="1" w:styleId="3">
    <w:name w:val="Index1"/>
    <w:basedOn w:val="1"/>
    <w:next w:val="1"/>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264</Words>
  <Characters>313</Characters>
  <Lines>0</Lines>
  <Paragraphs>0</Paragraphs>
  <TotalTime>13</TotalTime>
  <ScaleCrop>false</ScaleCrop>
  <LinksUpToDate>false</LinksUpToDate>
  <CharactersWithSpaces>372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2022-06-21T01:12:00Z</dcterms:created>
  <dc:creator>lenovo</dc:creator>
  <cp:lastModifiedBy>Administrator</cp:lastModifiedBy>
  <dcterms:modified xsi:type="dcterms:W3CDTF">2023-10-11T01:45:58Z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2DA41C7019154F028FCE11B9E4354D67_13</vt:lpwstr>
  </property>
</Properties>
</file>