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361" w:rsidRDefault="00657C3E">
      <w:pPr>
        <w:jc w:val="center"/>
        <w:rPr>
          <w:rFonts w:ascii="仿宋_GB2312" w:hAnsi="仿宋_GB2312" w:cs="仿宋_GB2312"/>
          <w:b/>
          <w:bCs/>
          <w:spacing w:val="20"/>
          <w:w w:val="105"/>
          <w:sz w:val="36"/>
          <w:szCs w:val="36"/>
        </w:rPr>
      </w:pPr>
      <w:r>
        <w:rPr>
          <w:rFonts w:ascii="仿宋_GB2312" w:hAnsi="仿宋_GB2312" w:cs="仿宋_GB2312" w:hint="eastAsia"/>
          <w:b/>
          <w:bCs/>
          <w:spacing w:val="20"/>
          <w:w w:val="105"/>
          <w:sz w:val="36"/>
          <w:szCs w:val="36"/>
        </w:rPr>
        <w:t>2023</w:t>
      </w:r>
      <w:r>
        <w:rPr>
          <w:rFonts w:ascii="仿宋_GB2312" w:hAnsi="仿宋_GB2312" w:cs="仿宋_GB2312" w:hint="eastAsia"/>
          <w:b/>
          <w:bCs/>
          <w:spacing w:val="20"/>
          <w:w w:val="105"/>
          <w:sz w:val="36"/>
          <w:szCs w:val="36"/>
        </w:rPr>
        <w:t>年盘锦市地板产品质量监督抽查</w:t>
      </w:r>
    </w:p>
    <w:p w:rsidR="00F42361" w:rsidRDefault="00657C3E">
      <w:pPr>
        <w:jc w:val="center"/>
        <w:rPr>
          <w:rFonts w:ascii="仿宋_GB2312" w:hAnsi="仿宋_GB2312" w:cs="仿宋_GB2312"/>
          <w:b/>
          <w:bCs/>
          <w:spacing w:val="20"/>
          <w:w w:val="105"/>
          <w:sz w:val="36"/>
          <w:szCs w:val="36"/>
        </w:rPr>
      </w:pPr>
      <w:r>
        <w:rPr>
          <w:rFonts w:ascii="仿宋_GB2312" w:hAnsi="仿宋_GB2312" w:cs="仿宋_GB2312" w:hint="eastAsia"/>
          <w:b/>
          <w:bCs/>
          <w:spacing w:val="20"/>
          <w:w w:val="105"/>
          <w:sz w:val="36"/>
          <w:szCs w:val="36"/>
        </w:rPr>
        <w:t>实施细则</w:t>
      </w:r>
    </w:p>
    <w:p w:rsidR="00F42361" w:rsidRDefault="00F42361">
      <w:pPr>
        <w:jc w:val="center"/>
        <w:rPr>
          <w:rFonts w:ascii="仿宋_GB2312" w:hAnsi="仿宋_GB2312" w:cs="仿宋_GB2312"/>
        </w:rPr>
      </w:pPr>
    </w:p>
    <w:p w:rsidR="00F42361" w:rsidRDefault="00657C3E">
      <w:pPr>
        <w:adjustRightInd w:val="0"/>
        <w:snapToGrid w:val="0"/>
        <w:spacing w:line="360" w:lineRule="auto"/>
        <w:ind w:firstLineChars="196" w:firstLine="551"/>
        <w:rPr>
          <w:rFonts w:ascii="仿宋_GB2312" w:hAnsi="仿宋_GB2312" w:cs="仿宋_GB2312"/>
          <w:b/>
          <w:bCs/>
          <w:sz w:val="28"/>
          <w:szCs w:val="28"/>
        </w:rPr>
      </w:pPr>
      <w:r>
        <w:rPr>
          <w:rFonts w:ascii="仿宋_GB2312" w:hAnsi="仿宋_GB2312" w:cs="仿宋_GB2312" w:hint="eastAsia"/>
          <w:b/>
          <w:bCs/>
          <w:sz w:val="28"/>
          <w:szCs w:val="28"/>
        </w:rPr>
        <w:t>1</w:t>
      </w:r>
      <w:r>
        <w:rPr>
          <w:rFonts w:ascii="仿宋_GB2312" w:hAnsi="仿宋_GB2312" w:cs="仿宋_GB2312" w:hint="eastAsia"/>
          <w:b/>
          <w:bCs/>
          <w:sz w:val="28"/>
          <w:szCs w:val="28"/>
        </w:rPr>
        <w:t>适用范围</w:t>
      </w:r>
    </w:p>
    <w:p w:rsidR="00F42361" w:rsidRDefault="00657C3E">
      <w:pPr>
        <w:adjustRightInd w:val="0"/>
        <w:snapToGrid w:val="0"/>
        <w:spacing w:line="360" w:lineRule="auto"/>
        <w:ind w:firstLineChars="196" w:firstLine="549"/>
      </w:pPr>
      <w:r>
        <w:rPr>
          <w:rFonts w:ascii="仿宋_GB2312" w:hAnsi="仿宋_GB2312" w:cs="仿宋_GB2312" w:hint="eastAsia"/>
          <w:sz w:val="28"/>
          <w:szCs w:val="28"/>
        </w:rPr>
        <w:t>本细则适用于盘锦市地板产品质量监督抽查。本细则内容包括产品分类、术语和定义、生产企业规模划分、检验依据、抽样、检验要求、判定原则、异议处理。</w:t>
      </w:r>
    </w:p>
    <w:p w:rsidR="00F42361" w:rsidRDefault="00657C3E">
      <w:pPr>
        <w:adjustRightInd w:val="0"/>
        <w:snapToGrid w:val="0"/>
        <w:spacing w:line="360" w:lineRule="auto"/>
        <w:ind w:firstLineChars="196" w:firstLine="551"/>
        <w:rPr>
          <w:rFonts w:ascii="仿宋_GB2312" w:hAnsi="仿宋_GB2312" w:cs="仿宋_GB2312"/>
          <w:b/>
          <w:bCs/>
          <w:sz w:val="28"/>
          <w:szCs w:val="28"/>
        </w:rPr>
      </w:pPr>
      <w:r>
        <w:rPr>
          <w:rFonts w:ascii="仿宋_GB2312" w:hAnsi="仿宋_GB2312" w:cs="仿宋_GB2312" w:hint="eastAsia"/>
          <w:b/>
          <w:bCs/>
          <w:sz w:val="28"/>
          <w:szCs w:val="28"/>
        </w:rPr>
        <w:t>2</w:t>
      </w:r>
      <w:r>
        <w:rPr>
          <w:rFonts w:ascii="仿宋_GB2312" w:hAnsi="仿宋_GB2312" w:cs="仿宋_GB2312" w:hint="eastAsia"/>
          <w:b/>
          <w:bCs/>
          <w:sz w:val="28"/>
          <w:szCs w:val="28"/>
        </w:rPr>
        <w:t>产品分类、术语和定义</w:t>
      </w:r>
    </w:p>
    <w:p w:rsidR="00F42361" w:rsidRDefault="00657C3E">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2.1</w:t>
      </w:r>
      <w:r>
        <w:rPr>
          <w:rFonts w:ascii="仿宋_GB2312" w:hAnsi="仿宋_GB2312" w:cs="仿宋_GB2312" w:hint="eastAsia"/>
          <w:sz w:val="28"/>
          <w:szCs w:val="28"/>
        </w:rPr>
        <w:t>产品分类及代码见表</w:t>
      </w:r>
      <w:r>
        <w:rPr>
          <w:rFonts w:ascii="仿宋_GB2312" w:hAnsi="仿宋_GB2312" w:cs="仿宋_GB2312" w:hint="eastAsia"/>
          <w:sz w:val="28"/>
          <w:szCs w:val="28"/>
        </w:rPr>
        <w:t xml:space="preserve">1 </w:t>
      </w:r>
      <w:r>
        <w:rPr>
          <w:rFonts w:ascii="仿宋_GB2312" w:hAnsi="仿宋_GB2312" w:cs="仿宋_GB2312" w:hint="eastAsia"/>
          <w:sz w:val="28"/>
          <w:szCs w:val="28"/>
        </w:rPr>
        <w:t>。</w:t>
      </w:r>
    </w:p>
    <w:p w:rsidR="00F42361" w:rsidRDefault="00657C3E">
      <w:pPr>
        <w:adjustRightInd w:val="0"/>
        <w:snapToGrid w:val="0"/>
        <w:spacing w:line="594" w:lineRule="exact"/>
        <w:ind w:firstLineChars="196" w:firstLine="412"/>
        <w:jc w:val="center"/>
        <w:rPr>
          <w:rFonts w:ascii="宋体" w:eastAsia="宋体" w:hAnsi="宋体" w:cs="宋体"/>
        </w:rPr>
      </w:pPr>
      <w:r>
        <w:rPr>
          <w:rFonts w:ascii="宋体" w:eastAsia="宋体" w:hAnsi="宋体" w:cs="宋体" w:hint="eastAsia"/>
        </w:rPr>
        <w:t>表</w:t>
      </w:r>
      <w:r>
        <w:rPr>
          <w:rFonts w:ascii="宋体" w:eastAsia="宋体" w:hAnsi="宋体" w:cs="宋体" w:hint="eastAsia"/>
        </w:rPr>
        <w:t xml:space="preserve">1. </w:t>
      </w:r>
      <w:r>
        <w:rPr>
          <w:rFonts w:ascii="宋体" w:eastAsia="宋体" w:hAnsi="宋体" w:cs="宋体" w:hint="eastAsia"/>
        </w:rPr>
        <w:t>产品分类及代码</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3"/>
        <w:gridCol w:w="2334"/>
        <w:gridCol w:w="2185"/>
        <w:gridCol w:w="2220"/>
      </w:tblGrid>
      <w:tr w:rsidR="00F42361">
        <w:trPr>
          <w:trHeight w:val="567"/>
          <w:jc w:val="center"/>
        </w:trPr>
        <w:tc>
          <w:tcPr>
            <w:tcW w:w="1783" w:type="dxa"/>
            <w:vAlign w:val="center"/>
          </w:tcPr>
          <w:p w:rsidR="00F42361" w:rsidRDefault="00657C3E">
            <w:pPr>
              <w:snapToGrid w:val="0"/>
              <w:jc w:val="center"/>
              <w:rPr>
                <w:rFonts w:ascii="宋体" w:eastAsia="宋体" w:hAnsi="宋体" w:cs="宋体"/>
              </w:rPr>
            </w:pPr>
            <w:r>
              <w:rPr>
                <w:rFonts w:ascii="宋体" w:eastAsia="宋体" w:hAnsi="宋体" w:cs="宋体" w:hint="eastAsia"/>
              </w:rPr>
              <w:t>产品分类</w:t>
            </w:r>
          </w:p>
        </w:tc>
        <w:tc>
          <w:tcPr>
            <w:tcW w:w="2334" w:type="dxa"/>
            <w:vAlign w:val="center"/>
          </w:tcPr>
          <w:p w:rsidR="00F42361" w:rsidRDefault="00657C3E">
            <w:pPr>
              <w:adjustRightInd w:val="0"/>
              <w:snapToGrid w:val="0"/>
              <w:spacing w:line="0" w:lineRule="atLeast"/>
              <w:jc w:val="center"/>
              <w:rPr>
                <w:rFonts w:ascii="宋体" w:eastAsia="宋体" w:hAnsi="宋体" w:cs="宋体"/>
              </w:rPr>
            </w:pPr>
            <w:r>
              <w:rPr>
                <w:rFonts w:ascii="宋体" w:eastAsia="宋体" w:hAnsi="宋体" w:cs="宋体" w:hint="eastAsia"/>
              </w:rPr>
              <w:t>一级分类</w:t>
            </w:r>
          </w:p>
        </w:tc>
        <w:tc>
          <w:tcPr>
            <w:tcW w:w="2185" w:type="dxa"/>
            <w:vAlign w:val="center"/>
          </w:tcPr>
          <w:p w:rsidR="00F42361" w:rsidRDefault="00657C3E">
            <w:pPr>
              <w:adjustRightInd w:val="0"/>
              <w:snapToGrid w:val="0"/>
              <w:spacing w:line="0" w:lineRule="atLeast"/>
              <w:jc w:val="center"/>
              <w:rPr>
                <w:rFonts w:ascii="宋体" w:eastAsia="宋体" w:hAnsi="宋体" w:cs="宋体"/>
              </w:rPr>
            </w:pPr>
            <w:r>
              <w:rPr>
                <w:rFonts w:ascii="宋体" w:eastAsia="宋体" w:hAnsi="宋体" w:cs="宋体" w:hint="eastAsia"/>
              </w:rPr>
              <w:t>二级分类</w:t>
            </w:r>
          </w:p>
        </w:tc>
        <w:tc>
          <w:tcPr>
            <w:tcW w:w="2220" w:type="dxa"/>
            <w:vAlign w:val="center"/>
          </w:tcPr>
          <w:p w:rsidR="00F42361" w:rsidRDefault="00657C3E">
            <w:pPr>
              <w:adjustRightInd w:val="0"/>
              <w:snapToGrid w:val="0"/>
              <w:spacing w:line="0" w:lineRule="atLeast"/>
              <w:jc w:val="center"/>
              <w:rPr>
                <w:rFonts w:ascii="宋体" w:eastAsia="宋体" w:hAnsi="宋体" w:cs="宋体"/>
              </w:rPr>
            </w:pPr>
            <w:r>
              <w:rPr>
                <w:rFonts w:ascii="宋体" w:eastAsia="宋体" w:hAnsi="宋体" w:cs="宋体" w:hint="eastAsia"/>
              </w:rPr>
              <w:t>三级分类</w:t>
            </w:r>
          </w:p>
        </w:tc>
      </w:tr>
      <w:tr w:rsidR="00F42361">
        <w:trPr>
          <w:trHeight w:val="567"/>
          <w:jc w:val="center"/>
        </w:trPr>
        <w:tc>
          <w:tcPr>
            <w:tcW w:w="1783" w:type="dxa"/>
            <w:vAlign w:val="center"/>
          </w:tcPr>
          <w:p w:rsidR="00F42361" w:rsidRDefault="00657C3E">
            <w:pPr>
              <w:snapToGrid w:val="0"/>
              <w:jc w:val="center"/>
              <w:rPr>
                <w:rFonts w:ascii="宋体" w:eastAsia="宋体" w:hAnsi="宋体" w:cs="宋体"/>
              </w:rPr>
            </w:pPr>
            <w:r>
              <w:rPr>
                <w:rFonts w:ascii="宋体" w:eastAsia="宋体" w:hAnsi="宋体" w:cs="宋体" w:hint="eastAsia"/>
              </w:rPr>
              <w:t>分类代码</w:t>
            </w:r>
          </w:p>
        </w:tc>
        <w:tc>
          <w:tcPr>
            <w:tcW w:w="2334" w:type="dxa"/>
            <w:vAlign w:val="center"/>
          </w:tcPr>
          <w:p w:rsidR="00F42361" w:rsidRDefault="00657C3E">
            <w:pPr>
              <w:adjustRightInd w:val="0"/>
              <w:snapToGrid w:val="0"/>
              <w:spacing w:line="0" w:lineRule="atLeast"/>
              <w:jc w:val="center"/>
              <w:rPr>
                <w:rFonts w:ascii="宋体" w:eastAsia="宋体" w:hAnsi="宋体" w:cs="宋体"/>
              </w:rPr>
            </w:pPr>
            <w:r>
              <w:rPr>
                <w:rFonts w:ascii="宋体" w:eastAsia="宋体" w:hAnsi="宋体" w:cs="宋体" w:hint="eastAsia"/>
              </w:rPr>
              <w:t>4</w:t>
            </w:r>
          </w:p>
        </w:tc>
        <w:tc>
          <w:tcPr>
            <w:tcW w:w="2185" w:type="dxa"/>
            <w:vAlign w:val="center"/>
          </w:tcPr>
          <w:p w:rsidR="00F42361" w:rsidRDefault="00657C3E">
            <w:pPr>
              <w:adjustRightInd w:val="0"/>
              <w:snapToGrid w:val="0"/>
              <w:spacing w:line="0" w:lineRule="atLeast"/>
              <w:jc w:val="center"/>
              <w:rPr>
                <w:rFonts w:ascii="宋体" w:eastAsia="宋体" w:hAnsi="宋体" w:cs="宋体"/>
              </w:rPr>
            </w:pPr>
            <w:r>
              <w:rPr>
                <w:rFonts w:ascii="宋体" w:eastAsia="宋体" w:hAnsi="宋体" w:cs="宋体" w:hint="eastAsia"/>
              </w:rPr>
              <w:t>407</w:t>
            </w:r>
          </w:p>
        </w:tc>
        <w:tc>
          <w:tcPr>
            <w:tcW w:w="2220" w:type="dxa"/>
            <w:vAlign w:val="center"/>
          </w:tcPr>
          <w:p w:rsidR="00F42361" w:rsidRDefault="00657C3E">
            <w:pPr>
              <w:adjustRightInd w:val="0"/>
              <w:snapToGrid w:val="0"/>
              <w:spacing w:line="0" w:lineRule="atLeast"/>
              <w:jc w:val="center"/>
              <w:rPr>
                <w:rFonts w:ascii="宋体" w:eastAsia="宋体" w:hAnsi="宋体" w:cs="宋体"/>
              </w:rPr>
            </w:pPr>
            <w:r>
              <w:rPr>
                <w:rFonts w:ascii="宋体" w:eastAsia="宋体" w:hAnsi="宋体" w:cs="宋体" w:hint="eastAsia"/>
              </w:rPr>
              <w:t>--</w:t>
            </w:r>
          </w:p>
        </w:tc>
      </w:tr>
      <w:tr w:rsidR="00F42361">
        <w:trPr>
          <w:trHeight w:val="567"/>
          <w:jc w:val="center"/>
        </w:trPr>
        <w:tc>
          <w:tcPr>
            <w:tcW w:w="1783" w:type="dxa"/>
            <w:vAlign w:val="center"/>
          </w:tcPr>
          <w:p w:rsidR="00F42361" w:rsidRDefault="00657C3E">
            <w:pPr>
              <w:snapToGrid w:val="0"/>
              <w:jc w:val="center"/>
              <w:rPr>
                <w:rFonts w:ascii="宋体" w:eastAsia="宋体" w:hAnsi="宋体" w:cs="宋体"/>
              </w:rPr>
            </w:pPr>
            <w:r>
              <w:rPr>
                <w:rFonts w:ascii="宋体" w:eastAsia="宋体" w:hAnsi="宋体" w:cs="宋体" w:hint="eastAsia"/>
              </w:rPr>
              <w:t>分类名称</w:t>
            </w:r>
          </w:p>
        </w:tc>
        <w:tc>
          <w:tcPr>
            <w:tcW w:w="2334" w:type="dxa"/>
            <w:vAlign w:val="center"/>
          </w:tcPr>
          <w:p w:rsidR="00F42361" w:rsidRDefault="00657C3E">
            <w:pPr>
              <w:adjustRightInd w:val="0"/>
              <w:snapToGrid w:val="0"/>
              <w:spacing w:line="0" w:lineRule="atLeast"/>
              <w:jc w:val="center"/>
              <w:rPr>
                <w:rFonts w:ascii="宋体" w:eastAsia="宋体" w:hAnsi="宋体" w:cs="宋体"/>
              </w:rPr>
            </w:pPr>
            <w:r>
              <w:rPr>
                <w:rFonts w:ascii="宋体" w:eastAsia="宋体" w:hAnsi="宋体" w:cs="宋体" w:hint="eastAsia"/>
              </w:rPr>
              <w:t>建筑和装饰装修材料</w:t>
            </w:r>
          </w:p>
        </w:tc>
        <w:tc>
          <w:tcPr>
            <w:tcW w:w="2185" w:type="dxa"/>
            <w:vAlign w:val="center"/>
          </w:tcPr>
          <w:p w:rsidR="00F42361" w:rsidRDefault="00657C3E">
            <w:pPr>
              <w:adjustRightInd w:val="0"/>
              <w:snapToGrid w:val="0"/>
              <w:spacing w:line="0" w:lineRule="atLeast"/>
              <w:jc w:val="center"/>
              <w:rPr>
                <w:rFonts w:ascii="宋体" w:eastAsia="宋体" w:hAnsi="宋体" w:cs="宋体"/>
              </w:rPr>
            </w:pPr>
            <w:r>
              <w:rPr>
                <w:rFonts w:ascii="宋体" w:eastAsia="宋体" w:hAnsi="宋体" w:cs="宋体" w:hint="eastAsia"/>
              </w:rPr>
              <w:t>人造板</w:t>
            </w:r>
          </w:p>
        </w:tc>
        <w:tc>
          <w:tcPr>
            <w:tcW w:w="2220" w:type="dxa"/>
            <w:vAlign w:val="center"/>
          </w:tcPr>
          <w:p w:rsidR="00F42361" w:rsidRDefault="00657C3E">
            <w:pPr>
              <w:adjustRightInd w:val="0"/>
              <w:snapToGrid w:val="0"/>
              <w:spacing w:line="0" w:lineRule="atLeast"/>
              <w:jc w:val="center"/>
              <w:rPr>
                <w:rFonts w:ascii="宋体" w:eastAsia="宋体" w:hAnsi="宋体" w:cs="宋体"/>
              </w:rPr>
            </w:pPr>
            <w:r>
              <w:rPr>
                <w:rFonts w:ascii="宋体" w:eastAsia="宋体" w:hAnsi="宋体" w:cs="宋体" w:hint="eastAsia"/>
              </w:rPr>
              <w:t>--</w:t>
            </w:r>
          </w:p>
        </w:tc>
      </w:tr>
    </w:tbl>
    <w:p w:rsidR="00F42361" w:rsidRDefault="00657C3E">
      <w:pPr>
        <w:adjustRightInd w:val="0"/>
        <w:snapToGrid w:val="0"/>
        <w:spacing w:beforeLines="50" w:before="156"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2.2</w:t>
      </w:r>
      <w:r>
        <w:rPr>
          <w:rFonts w:ascii="仿宋_GB2312" w:hAnsi="仿宋_GB2312" w:cs="仿宋_GB2312" w:hint="eastAsia"/>
          <w:sz w:val="28"/>
          <w:szCs w:val="28"/>
        </w:rPr>
        <w:t>产品种类</w:t>
      </w:r>
    </w:p>
    <w:p w:rsidR="00F42361" w:rsidRDefault="00657C3E">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本细则涉及产品种类：实木复合地板</w:t>
      </w:r>
      <w:r>
        <w:rPr>
          <w:rFonts w:ascii="仿宋_GB2312" w:hAnsi="仿宋_GB2312" w:cs="仿宋_GB2312"/>
          <w:sz w:val="28"/>
          <w:szCs w:val="28"/>
        </w:rPr>
        <w:t>、浸渍纸层压木质地板、</w:t>
      </w:r>
      <w:r>
        <w:rPr>
          <w:rFonts w:ascii="仿宋_GB2312" w:hAnsi="仿宋_GB2312" w:cs="仿宋_GB2312" w:hint="eastAsia"/>
          <w:sz w:val="28"/>
          <w:szCs w:val="28"/>
        </w:rPr>
        <w:t>实木地板</w:t>
      </w:r>
      <w:r>
        <w:rPr>
          <w:rFonts w:ascii="仿宋_GB2312" w:hAnsi="仿宋_GB2312" w:cs="仿宋_GB2312"/>
          <w:sz w:val="28"/>
          <w:szCs w:val="28"/>
        </w:rPr>
        <w:t>、浸渍纸层压饰面多层实木复合地板。</w:t>
      </w:r>
    </w:p>
    <w:p w:rsidR="00F42361" w:rsidRDefault="00657C3E">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2.3</w:t>
      </w:r>
      <w:r>
        <w:rPr>
          <w:rFonts w:ascii="仿宋_GB2312" w:hAnsi="仿宋_GB2312" w:cs="仿宋_GB2312" w:hint="eastAsia"/>
          <w:sz w:val="28"/>
          <w:szCs w:val="28"/>
        </w:rPr>
        <w:t>术语和定义</w:t>
      </w:r>
    </w:p>
    <w:p w:rsidR="00F42361" w:rsidRDefault="00657C3E">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本细则中未列出的术语和定义同相关引用标准。</w:t>
      </w:r>
    </w:p>
    <w:p w:rsidR="00F42361" w:rsidRDefault="00657C3E">
      <w:pPr>
        <w:adjustRightInd w:val="0"/>
        <w:snapToGrid w:val="0"/>
        <w:spacing w:line="360" w:lineRule="auto"/>
        <w:ind w:firstLineChars="196" w:firstLine="551"/>
        <w:rPr>
          <w:rFonts w:ascii="仿宋_GB2312" w:hAnsi="仿宋_GB2312" w:cs="仿宋_GB2312"/>
          <w:sz w:val="28"/>
          <w:szCs w:val="28"/>
        </w:rPr>
      </w:pPr>
      <w:r>
        <w:rPr>
          <w:rFonts w:ascii="仿宋_GB2312" w:hAnsi="仿宋_GB2312" w:cs="仿宋_GB2312" w:hint="eastAsia"/>
          <w:b/>
          <w:bCs/>
          <w:sz w:val="28"/>
          <w:szCs w:val="28"/>
        </w:rPr>
        <w:t>3</w:t>
      </w:r>
      <w:r>
        <w:rPr>
          <w:rFonts w:ascii="仿宋_GB2312" w:hAnsi="仿宋_GB2312" w:cs="仿宋_GB2312" w:hint="eastAsia"/>
          <w:b/>
          <w:bCs/>
          <w:sz w:val="28"/>
          <w:szCs w:val="28"/>
        </w:rPr>
        <w:t>生产企业规模划分</w:t>
      </w:r>
    </w:p>
    <w:p w:rsidR="00F42361" w:rsidRDefault="00657C3E">
      <w:pPr>
        <w:adjustRightInd w:val="0"/>
        <w:snapToGrid w:val="0"/>
        <w:spacing w:line="360" w:lineRule="auto"/>
        <w:ind w:firstLineChars="196" w:firstLine="549"/>
        <w:rPr>
          <w:rFonts w:ascii="仿宋_GB2312" w:hAnsi="仿宋_GB2312" w:cs="仿宋_GB2312"/>
        </w:rPr>
      </w:pPr>
      <w:r>
        <w:rPr>
          <w:rFonts w:ascii="仿宋_GB2312" w:hAnsi="仿宋_GB2312" w:cs="仿宋_GB2312" w:hint="eastAsia"/>
          <w:sz w:val="28"/>
          <w:szCs w:val="28"/>
        </w:rPr>
        <w:t>根据国家统计局印发的相关管理办法，确定企业规模。</w:t>
      </w:r>
    </w:p>
    <w:p w:rsidR="00F42361" w:rsidRDefault="00657C3E">
      <w:pPr>
        <w:adjustRightInd w:val="0"/>
        <w:snapToGrid w:val="0"/>
        <w:spacing w:line="360" w:lineRule="auto"/>
        <w:ind w:firstLineChars="196" w:firstLine="551"/>
        <w:rPr>
          <w:rFonts w:ascii="仿宋_GB2312" w:hAnsi="仿宋_GB2312" w:cs="仿宋_GB2312"/>
          <w:sz w:val="28"/>
          <w:szCs w:val="28"/>
        </w:rPr>
      </w:pPr>
      <w:r>
        <w:rPr>
          <w:rFonts w:ascii="仿宋_GB2312" w:hAnsi="仿宋_GB2312" w:cs="仿宋_GB2312" w:hint="eastAsia"/>
          <w:b/>
          <w:bCs/>
          <w:sz w:val="28"/>
          <w:szCs w:val="28"/>
        </w:rPr>
        <w:t>4</w:t>
      </w:r>
      <w:r>
        <w:rPr>
          <w:rFonts w:ascii="仿宋_GB2312" w:hAnsi="仿宋_GB2312" w:cs="仿宋_GB2312" w:hint="eastAsia"/>
          <w:b/>
          <w:bCs/>
          <w:sz w:val="28"/>
          <w:szCs w:val="28"/>
        </w:rPr>
        <w:t>检验依据</w:t>
      </w:r>
    </w:p>
    <w:p w:rsidR="00F42361" w:rsidRDefault="00657C3E">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凡是注日期的文件，其随后所有的修改单（不包括勘误的内容）或修订版不适用于本细则。凡是不注日期的文件，其最新版本适用于本细则。</w:t>
      </w:r>
    </w:p>
    <w:p w:rsidR="00F42361" w:rsidRDefault="00657C3E">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 xml:space="preserve">GB/T 18103-2013 </w:t>
      </w:r>
      <w:r>
        <w:rPr>
          <w:rFonts w:ascii="仿宋_GB2312" w:hAnsi="仿宋_GB2312" w:cs="仿宋_GB2312"/>
          <w:sz w:val="28"/>
          <w:szCs w:val="28"/>
        </w:rPr>
        <w:t xml:space="preserve"> </w:t>
      </w:r>
      <w:r>
        <w:rPr>
          <w:rFonts w:ascii="仿宋_GB2312" w:hAnsi="仿宋_GB2312" w:cs="仿宋_GB2312" w:hint="eastAsia"/>
          <w:sz w:val="28"/>
          <w:szCs w:val="28"/>
        </w:rPr>
        <w:t>《实木复合地板》</w:t>
      </w:r>
      <w:r>
        <w:rPr>
          <w:rFonts w:ascii="仿宋_GB2312" w:hAnsi="仿宋_GB2312" w:cs="仿宋_GB2312" w:hint="eastAsia"/>
          <w:sz w:val="28"/>
          <w:szCs w:val="28"/>
        </w:rPr>
        <w:t xml:space="preserve">     </w:t>
      </w:r>
    </w:p>
    <w:p w:rsidR="00F42361" w:rsidRDefault="00657C3E">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lastRenderedPageBreak/>
        <w:t>GB/T 18102-2020</w:t>
      </w:r>
      <w:r>
        <w:rPr>
          <w:rFonts w:ascii="仿宋_GB2312" w:hAnsi="仿宋_GB2312" w:cs="仿宋_GB2312"/>
          <w:sz w:val="28"/>
          <w:szCs w:val="28"/>
        </w:rPr>
        <w:t xml:space="preserve">   </w:t>
      </w:r>
      <w:r>
        <w:rPr>
          <w:rFonts w:ascii="仿宋_GB2312" w:hAnsi="仿宋_GB2312" w:cs="仿宋_GB2312" w:hint="eastAsia"/>
          <w:sz w:val="28"/>
          <w:szCs w:val="28"/>
        </w:rPr>
        <w:t>《浸渍纸</w:t>
      </w:r>
      <w:r>
        <w:rPr>
          <w:rFonts w:ascii="仿宋_GB2312" w:hAnsi="仿宋_GB2312" w:cs="仿宋_GB2312"/>
          <w:sz w:val="28"/>
          <w:szCs w:val="28"/>
        </w:rPr>
        <w:t>层压木质地板</w:t>
      </w:r>
      <w:r>
        <w:rPr>
          <w:rFonts w:ascii="仿宋_GB2312" w:hAnsi="仿宋_GB2312" w:cs="仿宋_GB2312" w:hint="eastAsia"/>
          <w:sz w:val="28"/>
          <w:szCs w:val="28"/>
        </w:rPr>
        <w:t>》</w:t>
      </w:r>
    </w:p>
    <w:p w:rsidR="00F42361" w:rsidRDefault="00657C3E">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sz w:val="28"/>
          <w:szCs w:val="28"/>
        </w:rPr>
        <w:t xml:space="preserve">GB/T 15036.1-2018 </w:t>
      </w:r>
      <w:r>
        <w:rPr>
          <w:rFonts w:ascii="仿宋_GB2312" w:hAnsi="仿宋_GB2312" w:cs="仿宋_GB2312" w:hint="eastAsia"/>
          <w:sz w:val="28"/>
          <w:szCs w:val="28"/>
        </w:rPr>
        <w:t>《实木地板</w:t>
      </w:r>
      <w:r>
        <w:rPr>
          <w:rFonts w:ascii="仿宋_GB2312" w:hAnsi="仿宋_GB2312" w:cs="仿宋_GB2312" w:hint="eastAsia"/>
          <w:sz w:val="28"/>
          <w:szCs w:val="28"/>
        </w:rPr>
        <w:t xml:space="preserve"> </w:t>
      </w:r>
      <w:r>
        <w:rPr>
          <w:rFonts w:ascii="仿宋_GB2312" w:hAnsi="仿宋_GB2312" w:cs="仿宋_GB2312" w:hint="eastAsia"/>
          <w:sz w:val="28"/>
          <w:szCs w:val="28"/>
        </w:rPr>
        <w:t>第</w:t>
      </w:r>
      <w:r>
        <w:rPr>
          <w:rFonts w:ascii="仿宋_GB2312" w:hAnsi="仿宋_GB2312" w:cs="仿宋_GB2312" w:hint="eastAsia"/>
          <w:sz w:val="28"/>
          <w:szCs w:val="28"/>
        </w:rPr>
        <w:t>1</w:t>
      </w:r>
      <w:r>
        <w:rPr>
          <w:rFonts w:ascii="仿宋_GB2312" w:hAnsi="仿宋_GB2312" w:cs="仿宋_GB2312" w:hint="eastAsia"/>
          <w:sz w:val="28"/>
          <w:szCs w:val="28"/>
        </w:rPr>
        <w:t>部分</w:t>
      </w:r>
      <w:r>
        <w:rPr>
          <w:rFonts w:ascii="仿宋_GB2312" w:hAnsi="仿宋_GB2312" w:cs="仿宋_GB2312"/>
          <w:sz w:val="28"/>
          <w:szCs w:val="28"/>
        </w:rPr>
        <w:t>：技术要求</w:t>
      </w:r>
      <w:r>
        <w:rPr>
          <w:rFonts w:ascii="仿宋_GB2312" w:hAnsi="仿宋_GB2312" w:cs="仿宋_GB2312" w:hint="eastAsia"/>
          <w:sz w:val="28"/>
          <w:szCs w:val="28"/>
        </w:rPr>
        <w:t>》</w:t>
      </w:r>
    </w:p>
    <w:p w:rsidR="00F42361" w:rsidRDefault="00657C3E">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GB/T 24</w:t>
      </w:r>
      <w:r>
        <w:rPr>
          <w:rFonts w:ascii="仿宋_GB2312" w:hAnsi="仿宋_GB2312" w:cs="仿宋_GB2312" w:hint="eastAsia"/>
          <w:sz w:val="28"/>
          <w:szCs w:val="28"/>
        </w:rPr>
        <w:t>507-2020</w:t>
      </w:r>
      <w:r>
        <w:rPr>
          <w:rFonts w:ascii="仿宋_GB2312" w:hAnsi="仿宋_GB2312" w:cs="仿宋_GB2312"/>
          <w:sz w:val="28"/>
          <w:szCs w:val="28"/>
        </w:rPr>
        <w:t xml:space="preserve">   </w:t>
      </w:r>
      <w:r>
        <w:rPr>
          <w:rFonts w:ascii="仿宋_GB2312" w:hAnsi="仿宋_GB2312" w:cs="仿宋_GB2312" w:hint="eastAsia"/>
          <w:sz w:val="28"/>
          <w:szCs w:val="28"/>
        </w:rPr>
        <w:t>《</w:t>
      </w:r>
      <w:r>
        <w:rPr>
          <w:rFonts w:ascii="仿宋_GB2312" w:hAnsi="仿宋_GB2312" w:cs="仿宋_GB2312"/>
          <w:sz w:val="28"/>
          <w:szCs w:val="28"/>
        </w:rPr>
        <w:t>浸渍纸层压饰面多层实木复合地板</w:t>
      </w:r>
      <w:r>
        <w:rPr>
          <w:rFonts w:ascii="仿宋_GB2312" w:hAnsi="仿宋_GB2312" w:cs="仿宋_GB2312" w:hint="eastAsia"/>
          <w:sz w:val="28"/>
          <w:szCs w:val="28"/>
        </w:rPr>
        <w:t>》</w:t>
      </w:r>
    </w:p>
    <w:p w:rsidR="00F42361" w:rsidRDefault="00657C3E">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 xml:space="preserve">GB/T 17657-2013 </w:t>
      </w:r>
      <w:r>
        <w:rPr>
          <w:rFonts w:ascii="仿宋_GB2312" w:hAnsi="仿宋_GB2312" w:cs="仿宋_GB2312"/>
          <w:sz w:val="28"/>
          <w:szCs w:val="28"/>
        </w:rPr>
        <w:t xml:space="preserve">  </w:t>
      </w:r>
      <w:r>
        <w:rPr>
          <w:rFonts w:ascii="仿宋_GB2312" w:hAnsi="仿宋_GB2312" w:cs="仿宋_GB2312" w:hint="eastAsia"/>
          <w:sz w:val="28"/>
          <w:szCs w:val="28"/>
        </w:rPr>
        <w:t>《人造板及饰面人造板理化性能试验方法》</w:t>
      </w:r>
      <w:r>
        <w:rPr>
          <w:rFonts w:ascii="仿宋_GB2312" w:hAnsi="仿宋_GB2312" w:cs="仿宋_GB2312" w:hint="eastAsia"/>
          <w:sz w:val="28"/>
          <w:szCs w:val="28"/>
        </w:rPr>
        <w:t xml:space="preserve"> </w:t>
      </w:r>
    </w:p>
    <w:p w:rsidR="00F42361" w:rsidRDefault="00657C3E">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sz w:val="28"/>
          <w:szCs w:val="28"/>
        </w:rPr>
        <w:t xml:space="preserve">GB/T 15036.2-2018 </w:t>
      </w:r>
      <w:r>
        <w:rPr>
          <w:rFonts w:ascii="仿宋_GB2312" w:hAnsi="仿宋_GB2312" w:cs="仿宋_GB2312" w:hint="eastAsia"/>
          <w:sz w:val="28"/>
          <w:szCs w:val="28"/>
        </w:rPr>
        <w:t>《实木地板</w:t>
      </w:r>
      <w:r>
        <w:rPr>
          <w:rFonts w:ascii="仿宋_GB2312" w:hAnsi="仿宋_GB2312" w:cs="仿宋_GB2312" w:hint="eastAsia"/>
          <w:sz w:val="28"/>
          <w:szCs w:val="28"/>
        </w:rPr>
        <w:t xml:space="preserve"> </w:t>
      </w:r>
      <w:r>
        <w:rPr>
          <w:rFonts w:ascii="仿宋_GB2312" w:hAnsi="仿宋_GB2312" w:cs="仿宋_GB2312" w:hint="eastAsia"/>
          <w:sz w:val="28"/>
          <w:szCs w:val="28"/>
        </w:rPr>
        <w:t>第</w:t>
      </w:r>
      <w:r>
        <w:rPr>
          <w:rFonts w:ascii="仿宋_GB2312" w:hAnsi="仿宋_GB2312" w:cs="仿宋_GB2312"/>
          <w:sz w:val="28"/>
          <w:szCs w:val="28"/>
        </w:rPr>
        <w:t>2</w:t>
      </w:r>
      <w:r>
        <w:rPr>
          <w:rFonts w:ascii="仿宋_GB2312" w:hAnsi="仿宋_GB2312" w:cs="仿宋_GB2312" w:hint="eastAsia"/>
          <w:sz w:val="28"/>
          <w:szCs w:val="28"/>
        </w:rPr>
        <w:t>部分</w:t>
      </w:r>
      <w:r>
        <w:rPr>
          <w:rFonts w:ascii="仿宋_GB2312" w:hAnsi="仿宋_GB2312" w:cs="仿宋_GB2312"/>
          <w:sz w:val="28"/>
          <w:szCs w:val="28"/>
        </w:rPr>
        <w:t>：</w:t>
      </w:r>
      <w:r>
        <w:rPr>
          <w:rFonts w:ascii="仿宋_GB2312" w:hAnsi="仿宋_GB2312" w:cs="仿宋_GB2312" w:hint="eastAsia"/>
          <w:sz w:val="28"/>
          <w:szCs w:val="28"/>
        </w:rPr>
        <w:t>检验方法》</w:t>
      </w:r>
    </w:p>
    <w:p w:rsidR="00F42361" w:rsidRDefault="00657C3E">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 xml:space="preserve">GB/T 6739-2006 </w:t>
      </w:r>
      <w:r>
        <w:rPr>
          <w:rFonts w:ascii="仿宋_GB2312" w:hAnsi="仿宋_GB2312" w:cs="仿宋_GB2312"/>
          <w:sz w:val="28"/>
          <w:szCs w:val="28"/>
        </w:rPr>
        <w:t xml:space="preserve">   </w:t>
      </w:r>
      <w:r>
        <w:rPr>
          <w:rFonts w:ascii="仿宋_GB2312" w:hAnsi="仿宋_GB2312" w:cs="仿宋_GB2312" w:hint="eastAsia"/>
          <w:sz w:val="28"/>
          <w:szCs w:val="28"/>
        </w:rPr>
        <w:t>《色漆和清漆</w:t>
      </w:r>
      <w:r>
        <w:rPr>
          <w:rFonts w:ascii="仿宋_GB2312" w:hAnsi="仿宋_GB2312" w:cs="仿宋_GB2312" w:hint="eastAsia"/>
          <w:sz w:val="28"/>
          <w:szCs w:val="28"/>
        </w:rPr>
        <w:t xml:space="preserve"> </w:t>
      </w:r>
      <w:r>
        <w:rPr>
          <w:rFonts w:ascii="仿宋_GB2312" w:hAnsi="仿宋_GB2312" w:cs="仿宋_GB2312" w:hint="eastAsia"/>
          <w:sz w:val="28"/>
          <w:szCs w:val="28"/>
        </w:rPr>
        <w:t>铅笔法</w:t>
      </w:r>
      <w:r>
        <w:rPr>
          <w:rFonts w:ascii="仿宋_GB2312" w:hAnsi="仿宋_GB2312" w:cs="仿宋_GB2312"/>
          <w:sz w:val="28"/>
          <w:szCs w:val="28"/>
        </w:rPr>
        <w:t>测定漆膜硬度</w:t>
      </w:r>
      <w:r>
        <w:rPr>
          <w:rFonts w:ascii="仿宋_GB2312" w:hAnsi="仿宋_GB2312" w:cs="仿宋_GB2312" w:hint="eastAsia"/>
          <w:sz w:val="28"/>
          <w:szCs w:val="28"/>
        </w:rPr>
        <w:t>》</w:t>
      </w:r>
    </w:p>
    <w:p w:rsidR="00F42361" w:rsidRDefault="00657C3E">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GB 18584</w:t>
      </w:r>
      <w:r>
        <w:rPr>
          <w:rFonts w:ascii="仿宋_GB2312" w:hAnsi="仿宋_GB2312" w:cs="仿宋_GB2312"/>
          <w:sz w:val="28"/>
          <w:szCs w:val="28"/>
        </w:rPr>
        <w:t xml:space="preserve">-2001     </w:t>
      </w:r>
      <w:r>
        <w:rPr>
          <w:rFonts w:ascii="仿宋_GB2312" w:hAnsi="仿宋_GB2312" w:cs="仿宋_GB2312" w:hint="eastAsia"/>
          <w:sz w:val="28"/>
          <w:szCs w:val="28"/>
        </w:rPr>
        <w:t>《室内</w:t>
      </w:r>
      <w:r>
        <w:rPr>
          <w:rFonts w:ascii="仿宋_GB2312" w:hAnsi="仿宋_GB2312" w:cs="仿宋_GB2312"/>
          <w:sz w:val="28"/>
          <w:szCs w:val="28"/>
        </w:rPr>
        <w:t>装饰装修材料木家具中有害物质</w:t>
      </w:r>
      <w:r>
        <w:rPr>
          <w:rFonts w:ascii="仿宋_GB2312" w:hAnsi="仿宋_GB2312" w:cs="仿宋_GB2312" w:hint="eastAsia"/>
          <w:sz w:val="28"/>
          <w:szCs w:val="28"/>
        </w:rPr>
        <w:t>限量》</w:t>
      </w:r>
    </w:p>
    <w:p w:rsidR="00F42361" w:rsidRDefault="00657C3E">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 xml:space="preserve">GB 18580-2017 </w:t>
      </w:r>
      <w:r>
        <w:rPr>
          <w:rFonts w:ascii="仿宋_GB2312" w:hAnsi="仿宋_GB2312" w:cs="仿宋_GB2312"/>
          <w:sz w:val="28"/>
          <w:szCs w:val="28"/>
        </w:rPr>
        <w:t xml:space="preserve">    </w:t>
      </w:r>
      <w:r>
        <w:rPr>
          <w:rFonts w:ascii="仿宋_GB2312" w:hAnsi="仿宋_GB2312" w:cs="仿宋_GB2312" w:hint="eastAsia"/>
          <w:sz w:val="28"/>
          <w:szCs w:val="28"/>
        </w:rPr>
        <w:t>《室内装饰装修材料</w:t>
      </w:r>
      <w:r>
        <w:rPr>
          <w:rFonts w:ascii="仿宋_GB2312" w:hAnsi="仿宋_GB2312" w:cs="仿宋_GB2312" w:hint="eastAsia"/>
          <w:sz w:val="28"/>
          <w:szCs w:val="28"/>
        </w:rPr>
        <w:t xml:space="preserve"> </w:t>
      </w:r>
      <w:r>
        <w:rPr>
          <w:rFonts w:ascii="仿宋_GB2312" w:hAnsi="仿宋_GB2312" w:cs="仿宋_GB2312" w:hint="eastAsia"/>
          <w:sz w:val="28"/>
          <w:szCs w:val="28"/>
        </w:rPr>
        <w:t>人造板及其制品中甲醛释放限量》</w:t>
      </w:r>
      <w:r>
        <w:rPr>
          <w:rFonts w:ascii="仿宋_GB2312" w:hAnsi="仿宋_GB2312" w:cs="仿宋_GB2312" w:hint="eastAsia"/>
          <w:sz w:val="28"/>
          <w:szCs w:val="28"/>
        </w:rPr>
        <w:t xml:space="preserve"> </w:t>
      </w:r>
    </w:p>
    <w:p w:rsidR="00F42361" w:rsidRDefault="00657C3E">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 xml:space="preserve">GB/T 39600-2021  </w:t>
      </w:r>
      <w:r>
        <w:rPr>
          <w:rFonts w:ascii="仿宋_GB2312" w:hAnsi="仿宋_GB2312" w:cs="仿宋_GB2312" w:hint="eastAsia"/>
          <w:sz w:val="28"/>
          <w:szCs w:val="28"/>
        </w:rPr>
        <w:t>《人造板及其制品甲醛释放量分级》</w:t>
      </w:r>
      <w:r>
        <w:rPr>
          <w:rFonts w:ascii="仿宋_GB2312" w:hAnsi="仿宋_GB2312" w:cs="仿宋_GB2312" w:hint="eastAsia"/>
          <w:sz w:val="28"/>
          <w:szCs w:val="28"/>
        </w:rPr>
        <w:t xml:space="preserve"> </w:t>
      </w:r>
    </w:p>
    <w:p w:rsidR="00F42361" w:rsidRDefault="00657C3E">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相关的法律法规、部门规章和规范</w:t>
      </w:r>
    </w:p>
    <w:p w:rsidR="00F42361" w:rsidRDefault="00657C3E">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现行有效的企业标准、团体标准、地方标准及产品明示质量要求</w:t>
      </w:r>
    </w:p>
    <w:p w:rsidR="00F42361" w:rsidRDefault="00657C3E">
      <w:pPr>
        <w:spacing w:line="360" w:lineRule="auto"/>
        <w:ind w:firstLineChars="200" w:firstLine="562"/>
        <w:rPr>
          <w:rFonts w:ascii="仿宋_GB2312" w:hAnsi="仿宋_GB2312" w:cs="仿宋_GB2312"/>
          <w:b/>
          <w:bCs/>
          <w:color w:val="000000"/>
          <w:sz w:val="28"/>
          <w:szCs w:val="28"/>
        </w:rPr>
      </w:pPr>
      <w:r>
        <w:rPr>
          <w:rFonts w:ascii="仿宋_GB2312" w:hAnsi="仿宋_GB2312" w:cs="仿宋_GB2312" w:hint="eastAsia"/>
          <w:b/>
          <w:bCs/>
          <w:sz w:val="28"/>
          <w:szCs w:val="28"/>
        </w:rPr>
        <w:t>5</w:t>
      </w:r>
      <w:r>
        <w:rPr>
          <w:rFonts w:ascii="仿宋_GB2312" w:hAnsi="仿宋_GB2312" w:cs="仿宋_GB2312" w:hint="eastAsia"/>
          <w:b/>
          <w:bCs/>
          <w:sz w:val="28"/>
          <w:szCs w:val="28"/>
        </w:rPr>
        <w:t>抽样</w:t>
      </w:r>
    </w:p>
    <w:p w:rsidR="00F42361" w:rsidRDefault="00657C3E">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5.1</w:t>
      </w:r>
      <w:r>
        <w:rPr>
          <w:rFonts w:ascii="仿宋_GB2312" w:hAnsi="仿宋_GB2312" w:cs="仿宋_GB2312" w:hint="eastAsia"/>
          <w:sz w:val="28"/>
          <w:szCs w:val="28"/>
        </w:rPr>
        <w:t>抽样型号或规格</w:t>
      </w:r>
    </w:p>
    <w:p w:rsidR="00F42361" w:rsidRDefault="00657C3E">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抽取样品应为同一规格、同一批次的产品。</w:t>
      </w:r>
    </w:p>
    <w:p w:rsidR="00F42361" w:rsidRDefault="00657C3E">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5.2</w:t>
      </w:r>
      <w:r>
        <w:rPr>
          <w:rFonts w:ascii="仿宋_GB2312" w:hAnsi="仿宋_GB2312" w:cs="仿宋_GB2312" w:hint="eastAsia"/>
          <w:sz w:val="28"/>
          <w:szCs w:val="28"/>
        </w:rPr>
        <w:t>抽样基数、抽样数量</w:t>
      </w:r>
    </w:p>
    <w:p w:rsidR="00F42361" w:rsidRDefault="00657C3E">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5.2.1</w:t>
      </w:r>
      <w:r>
        <w:rPr>
          <w:rFonts w:ascii="仿宋_GB2312" w:hAnsi="仿宋_GB2312" w:cs="仿宋_GB2312" w:hint="eastAsia"/>
          <w:sz w:val="28"/>
          <w:szCs w:val="28"/>
        </w:rPr>
        <w:t>抽样地点为经销单位的销售现场、仓库。</w:t>
      </w:r>
    </w:p>
    <w:p w:rsidR="00F42361" w:rsidRDefault="00657C3E">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在经销企业市场待销产品中随机抽取有产品质量检验合格证明或者以其他形式表明合格的样品。随机数一般可使用随机数表、骰子或扑克牌等方法产生。</w:t>
      </w:r>
    </w:p>
    <w:p w:rsidR="00F42361" w:rsidRDefault="00657C3E">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5.2.2</w:t>
      </w:r>
      <w:r>
        <w:rPr>
          <w:rFonts w:ascii="仿宋_GB2312" w:hAnsi="仿宋_GB2312" w:cs="仿宋_GB2312" w:hint="eastAsia"/>
          <w:sz w:val="28"/>
          <w:szCs w:val="28"/>
        </w:rPr>
        <w:t>抽样基数</w:t>
      </w:r>
    </w:p>
    <w:p w:rsidR="00F42361" w:rsidRDefault="00657C3E">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抽样基数满足抽样数量即可。</w:t>
      </w:r>
    </w:p>
    <w:p w:rsidR="00F42361" w:rsidRDefault="00657C3E">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5.2.3</w:t>
      </w:r>
      <w:r>
        <w:rPr>
          <w:rFonts w:ascii="仿宋_GB2312" w:hAnsi="仿宋_GB2312" w:cs="仿宋_GB2312" w:hint="eastAsia"/>
          <w:sz w:val="28"/>
          <w:szCs w:val="28"/>
        </w:rPr>
        <w:t>抽样数量</w:t>
      </w:r>
    </w:p>
    <w:p w:rsidR="00F42361" w:rsidRDefault="00657C3E">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每批次产品抽取样品数量见表</w:t>
      </w:r>
      <w:r>
        <w:rPr>
          <w:rFonts w:ascii="仿宋_GB2312" w:hAnsi="仿宋_GB2312" w:cs="仿宋_GB2312" w:hint="eastAsia"/>
          <w:sz w:val="28"/>
          <w:szCs w:val="28"/>
        </w:rPr>
        <w:t>2</w:t>
      </w:r>
      <w:r>
        <w:rPr>
          <w:rFonts w:ascii="仿宋_GB2312" w:hAnsi="仿宋_GB2312" w:cs="仿宋_GB2312" w:hint="eastAsia"/>
          <w:sz w:val="28"/>
          <w:szCs w:val="28"/>
        </w:rPr>
        <w:t>。</w:t>
      </w:r>
    </w:p>
    <w:p w:rsidR="00F42361" w:rsidRDefault="00657C3E">
      <w:pPr>
        <w:adjustRightInd w:val="0"/>
        <w:snapToGrid w:val="0"/>
        <w:spacing w:line="360" w:lineRule="auto"/>
        <w:jc w:val="center"/>
        <w:rPr>
          <w:rFonts w:ascii="宋体" w:eastAsia="宋体" w:hAnsi="宋体" w:cs="宋体"/>
          <w:color w:val="000000"/>
        </w:rPr>
      </w:pPr>
      <w:r>
        <w:rPr>
          <w:rFonts w:ascii="宋体" w:eastAsia="宋体" w:hAnsi="宋体" w:cs="宋体" w:hint="eastAsia"/>
          <w:color w:val="000000"/>
        </w:rPr>
        <w:lastRenderedPageBreak/>
        <w:t>表</w:t>
      </w:r>
      <w:r>
        <w:rPr>
          <w:rFonts w:ascii="宋体" w:eastAsia="宋体" w:hAnsi="宋体" w:cs="宋体" w:hint="eastAsia"/>
          <w:color w:val="000000"/>
        </w:rPr>
        <w:t>2.</w:t>
      </w:r>
      <w:r>
        <w:rPr>
          <w:rFonts w:ascii="宋体" w:eastAsia="宋体" w:hAnsi="宋体" w:cs="宋体" w:hint="eastAsia"/>
          <w:color w:val="000000"/>
        </w:rPr>
        <w:t>抽样数量表</w:t>
      </w:r>
    </w:p>
    <w:tbl>
      <w:tblPr>
        <w:tblW w:w="857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1"/>
        <w:gridCol w:w="3402"/>
        <w:gridCol w:w="1418"/>
        <w:gridCol w:w="1559"/>
        <w:gridCol w:w="1418"/>
      </w:tblGrid>
      <w:tr w:rsidR="00F42361">
        <w:trPr>
          <w:trHeight w:val="416"/>
        </w:trPr>
        <w:tc>
          <w:tcPr>
            <w:tcW w:w="781" w:type="dxa"/>
            <w:vMerge w:val="restart"/>
            <w:vAlign w:val="center"/>
          </w:tcPr>
          <w:p w:rsidR="00F42361" w:rsidRDefault="00657C3E">
            <w:pPr>
              <w:spacing w:line="360" w:lineRule="auto"/>
              <w:jc w:val="center"/>
              <w:rPr>
                <w:rFonts w:ascii="宋体" w:eastAsia="宋体" w:hAnsi="宋体" w:cs="宋体"/>
              </w:rPr>
            </w:pPr>
            <w:r>
              <w:rPr>
                <w:rFonts w:ascii="宋体" w:eastAsia="宋体" w:hAnsi="宋体" w:cs="宋体" w:hint="eastAsia"/>
              </w:rPr>
              <w:t>序号</w:t>
            </w:r>
          </w:p>
        </w:tc>
        <w:tc>
          <w:tcPr>
            <w:tcW w:w="3402" w:type="dxa"/>
            <w:vMerge w:val="restart"/>
            <w:vAlign w:val="center"/>
          </w:tcPr>
          <w:p w:rsidR="00F42361" w:rsidRDefault="00657C3E">
            <w:pPr>
              <w:spacing w:line="360" w:lineRule="auto"/>
              <w:jc w:val="center"/>
              <w:rPr>
                <w:rFonts w:ascii="宋体" w:eastAsia="宋体" w:hAnsi="宋体" w:cs="宋体"/>
              </w:rPr>
            </w:pPr>
            <w:r>
              <w:rPr>
                <w:rFonts w:ascii="宋体" w:eastAsia="宋体" w:hAnsi="宋体" w:cs="宋体" w:hint="eastAsia"/>
              </w:rPr>
              <w:t>产品名称</w:t>
            </w:r>
          </w:p>
        </w:tc>
        <w:tc>
          <w:tcPr>
            <w:tcW w:w="4395" w:type="dxa"/>
            <w:gridSpan w:val="3"/>
            <w:vAlign w:val="center"/>
          </w:tcPr>
          <w:p w:rsidR="00F42361" w:rsidRDefault="00657C3E">
            <w:pPr>
              <w:spacing w:line="360" w:lineRule="auto"/>
              <w:jc w:val="center"/>
              <w:rPr>
                <w:rFonts w:ascii="宋体" w:eastAsia="宋体" w:hAnsi="宋体" w:cs="宋体"/>
              </w:rPr>
            </w:pPr>
            <w:r>
              <w:rPr>
                <w:rFonts w:ascii="宋体" w:eastAsia="宋体" w:hAnsi="宋体" w:cs="宋体" w:hint="eastAsia"/>
              </w:rPr>
              <w:t>样品数量</w:t>
            </w:r>
          </w:p>
        </w:tc>
      </w:tr>
      <w:tr w:rsidR="00F42361">
        <w:trPr>
          <w:trHeight w:val="352"/>
        </w:trPr>
        <w:tc>
          <w:tcPr>
            <w:tcW w:w="781" w:type="dxa"/>
            <w:vMerge/>
            <w:vAlign w:val="center"/>
          </w:tcPr>
          <w:p w:rsidR="00F42361" w:rsidRDefault="00F42361">
            <w:pPr>
              <w:spacing w:line="360" w:lineRule="auto"/>
              <w:jc w:val="center"/>
              <w:rPr>
                <w:rFonts w:ascii="宋体" w:eastAsia="宋体" w:hAnsi="宋体" w:cs="宋体"/>
              </w:rPr>
            </w:pPr>
          </w:p>
        </w:tc>
        <w:tc>
          <w:tcPr>
            <w:tcW w:w="3402" w:type="dxa"/>
            <w:vMerge/>
          </w:tcPr>
          <w:p w:rsidR="00F42361" w:rsidRDefault="00F42361">
            <w:pPr>
              <w:spacing w:line="360" w:lineRule="auto"/>
              <w:jc w:val="center"/>
              <w:rPr>
                <w:rFonts w:ascii="宋体" w:eastAsia="宋体" w:hAnsi="宋体" w:cs="宋体"/>
              </w:rPr>
            </w:pPr>
          </w:p>
        </w:tc>
        <w:tc>
          <w:tcPr>
            <w:tcW w:w="1418" w:type="dxa"/>
            <w:vAlign w:val="center"/>
          </w:tcPr>
          <w:p w:rsidR="00F42361" w:rsidRDefault="00657C3E">
            <w:pPr>
              <w:spacing w:line="360" w:lineRule="auto"/>
              <w:jc w:val="center"/>
              <w:rPr>
                <w:rFonts w:ascii="宋体" w:eastAsia="宋体" w:hAnsi="宋体" w:cs="宋体"/>
              </w:rPr>
            </w:pPr>
            <w:r>
              <w:rPr>
                <w:rFonts w:ascii="宋体" w:eastAsia="宋体" w:hAnsi="宋体" w:cs="宋体" w:hint="eastAsia"/>
              </w:rPr>
              <w:t>检验样</w:t>
            </w:r>
          </w:p>
        </w:tc>
        <w:tc>
          <w:tcPr>
            <w:tcW w:w="1559" w:type="dxa"/>
            <w:vAlign w:val="center"/>
          </w:tcPr>
          <w:p w:rsidR="00F42361" w:rsidRDefault="00657C3E">
            <w:pPr>
              <w:spacing w:line="360" w:lineRule="auto"/>
              <w:jc w:val="center"/>
              <w:rPr>
                <w:rFonts w:ascii="宋体" w:eastAsia="宋体" w:hAnsi="宋体" w:cs="宋体"/>
              </w:rPr>
            </w:pPr>
            <w:r>
              <w:rPr>
                <w:rFonts w:ascii="宋体" w:eastAsia="宋体" w:hAnsi="宋体" w:cs="宋体" w:hint="eastAsia"/>
              </w:rPr>
              <w:t>备用样</w:t>
            </w:r>
          </w:p>
        </w:tc>
        <w:tc>
          <w:tcPr>
            <w:tcW w:w="1418" w:type="dxa"/>
            <w:vAlign w:val="center"/>
          </w:tcPr>
          <w:p w:rsidR="00F42361" w:rsidRDefault="00657C3E">
            <w:pPr>
              <w:spacing w:line="360" w:lineRule="auto"/>
              <w:jc w:val="center"/>
              <w:rPr>
                <w:rFonts w:ascii="宋体" w:eastAsia="宋体" w:hAnsi="宋体" w:cs="宋体"/>
              </w:rPr>
            </w:pPr>
            <w:r>
              <w:rPr>
                <w:rFonts w:ascii="宋体" w:eastAsia="宋体" w:hAnsi="宋体" w:cs="宋体" w:hint="eastAsia"/>
              </w:rPr>
              <w:t>小计</w:t>
            </w:r>
          </w:p>
        </w:tc>
      </w:tr>
      <w:tr w:rsidR="00F42361">
        <w:trPr>
          <w:trHeight w:val="501"/>
        </w:trPr>
        <w:tc>
          <w:tcPr>
            <w:tcW w:w="781" w:type="dxa"/>
            <w:vAlign w:val="center"/>
          </w:tcPr>
          <w:p w:rsidR="00F42361" w:rsidRDefault="00657C3E">
            <w:pPr>
              <w:spacing w:line="360" w:lineRule="auto"/>
              <w:jc w:val="center"/>
              <w:rPr>
                <w:rFonts w:ascii="宋体" w:eastAsia="宋体" w:hAnsi="宋体" w:cs="宋体"/>
                <w:color w:val="000000"/>
              </w:rPr>
            </w:pPr>
            <w:r>
              <w:rPr>
                <w:rFonts w:ascii="宋体" w:eastAsia="宋体" w:hAnsi="宋体" w:cs="宋体" w:hint="eastAsia"/>
                <w:color w:val="000000"/>
              </w:rPr>
              <w:t>1</w:t>
            </w:r>
          </w:p>
        </w:tc>
        <w:tc>
          <w:tcPr>
            <w:tcW w:w="3402" w:type="dxa"/>
            <w:vAlign w:val="center"/>
          </w:tcPr>
          <w:p w:rsidR="00F42361" w:rsidRDefault="00657C3E">
            <w:pPr>
              <w:spacing w:line="360" w:lineRule="auto"/>
              <w:jc w:val="center"/>
              <w:rPr>
                <w:rFonts w:ascii="宋体" w:eastAsia="宋体" w:hAnsi="宋体" w:cs="宋体"/>
                <w:color w:val="000000"/>
              </w:rPr>
            </w:pPr>
            <w:r>
              <w:rPr>
                <w:rFonts w:ascii="宋体" w:eastAsia="宋体" w:hAnsi="宋体" w:cs="宋体" w:hint="eastAsia"/>
                <w:color w:val="000000"/>
              </w:rPr>
              <w:t>实木复合地板</w:t>
            </w:r>
          </w:p>
        </w:tc>
        <w:tc>
          <w:tcPr>
            <w:tcW w:w="1418" w:type="dxa"/>
            <w:vAlign w:val="center"/>
          </w:tcPr>
          <w:p w:rsidR="00F42361" w:rsidRDefault="00657C3E">
            <w:pPr>
              <w:spacing w:line="360" w:lineRule="auto"/>
              <w:jc w:val="center"/>
              <w:rPr>
                <w:rFonts w:ascii="宋体" w:eastAsia="宋体" w:hAnsi="宋体" w:cs="宋体"/>
                <w:color w:val="000000"/>
              </w:rPr>
            </w:pPr>
            <w:r>
              <w:rPr>
                <w:rFonts w:ascii="宋体" w:eastAsia="宋体" w:hAnsi="宋体" w:cs="宋体" w:hint="eastAsia"/>
                <w:color w:val="000000"/>
              </w:rPr>
              <w:t>2</w:t>
            </w:r>
            <w:r>
              <w:rPr>
                <w:rFonts w:ascii="宋体" w:eastAsia="宋体" w:hAnsi="宋体" w:cs="宋体" w:hint="eastAsia"/>
                <w:color w:val="000000"/>
              </w:rPr>
              <w:t>㎡</w:t>
            </w:r>
          </w:p>
        </w:tc>
        <w:tc>
          <w:tcPr>
            <w:tcW w:w="1559" w:type="dxa"/>
            <w:vAlign w:val="center"/>
          </w:tcPr>
          <w:p w:rsidR="00F42361" w:rsidRDefault="00657C3E">
            <w:pPr>
              <w:spacing w:line="360" w:lineRule="auto"/>
              <w:jc w:val="center"/>
              <w:rPr>
                <w:rFonts w:ascii="宋体" w:eastAsia="宋体" w:hAnsi="宋体" w:cs="宋体"/>
                <w:color w:val="000000"/>
              </w:rPr>
            </w:pPr>
            <w:r>
              <w:rPr>
                <w:rFonts w:ascii="宋体" w:eastAsia="宋体" w:hAnsi="宋体" w:cs="宋体" w:hint="eastAsia"/>
                <w:color w:val="000000"/>
              </w:rPr>
              <w:t>1.5</w:t>
            </w:r>
            <w:r>
              <w:rPr>
                <w:rFonts w:ascii="宋体" w:eastAsia="宋体" w:hAnsi="宋体" w:cs="宋体" w:hint="eastAsia"/>
                <w:color w:val="000000"/>
              </w:rPr>
              <w:t>㎡</w:t>
            </w:r>
          </w:p>
        </w:tc>
        <w:tc>
          <w:tcPr>
            <w:tcW w:w="1418" w:type="dxa"/>
            <w:vAlign w:val="center"/>
          </w:tcPr>
          <w:p w:rsidR="00F42361" w:rsidRDefault="00657C3E">
            <w:pPr>
              <w:spacing w:line="360" w:lineRule="auto"/>
              <w:jc w:val="center"/>
              <w:rPr>
                <w:rFonts w:ascii="宋体" w:eastAsia="宋体" w:hAnsi="宋体" w:cs="宋体"/>
                <w:color w:val="000000"/>
              </w:rPr>
            </w:pPr>
            <w:r>
              <w:rPr>
                <w:rFonts w:ascii="宋体" w:eastAsia="宋体" w:hAnsi="宋体" w:cs="宋体" w:hint="eastAsia"/>
                <w:color w:val="000000"/>
              </w:rPr>
              <w:t>3.5</w:t>
            </w:r>
            <w:r>
              <w:rPr>
                <w:rFonts w:ascii="宋体" w:eastAsia="宋体" w:hAnsi="宋体" w:cs="宋体" w:hint="eastAsia"/>
                <w:color w:val="000000"/>
              </w:rPr>
              <w:t>㎡</w:t>
            </w:r>
          </w:p>
        </w:tc>
      </w:tr>
      <w:tr w:rsidR="00F42361">
        <w:trPr>
          <w:trHeight w:val="501"/>
        </w:trPr>
        <w:tc>
          <w:tcPr>
            <w:tcW w:w="781" w:type="dxa"/>
            <w:vAlign w:val="center"/>
          </w:tcPr>
          <w:p w:rsidR="00F42361" w:rsidRDefault="00657C3E">
            <w:pPr>
              <w:spacing w:line="360" w:lineRule="auto"/>
              <w:jc w:val="center"/>
              <w:rPr>
                <w:rFonts w:ascii="宋体" w:eastAsia="宋体" w:hAnsi="宋体" w:cs="宋体"/>
                <w:color w:val="000000"/>
              </w:rPr>
            </w:pPr>
            <w:r>
              <w:rPr>
                <w:rFonts w:ascii="宋体" w:eastAsia="宋体" w:hAnsi="宋体" w:cs="宋体" w:hint="eastAsia"/>
                <w:color w:val="000000"/>
              </w:rPr>
              <w:t>2</w:t>
            </w:r>
          </w:p>
        </w:tc>
        <w:tc>
          <w:tcPr>
            <w:tcW w:w="3402" w:type="dxa"/>
            <w:vAlign w:val="center"/>
          </w:tcPr>
          <w:p w:rsidR="00F42361" w:rsidRDefault="00657C3E">
            <w:pPr>
              <w:spacing w:line="360" w:lineRule="auto"/>
              <w:jc w:val="center"/>
              <w:rPr>
                <w:rFonts w:ascii="宋体" w:eastAsia="宋体" w:hAnsi="宋体" w:cs="宋体"/>
                <w:color w:val="000000"/>
              </w:rPr>
            </w:pPr>
            <w:r>
              <w:rPr>
                <w:rFonts w:ascii="宋体" w:eastAsia="宋体" w:hAnsi="宋体" w:cs="宋体" w:hint="eastAsia"/>
                <w:color w:val="000000"/>
              </w:rPr>
              <w:t>浸渍纸层压木质地板</w:t>
            </w:r>
          </w:p>
        </w:tc>
        <w:tc>
          <w:tcPr>
            <w:tcW w:w="1418" w:type="dxa"/>
            <w:vAlign w:val="center"/>
          </w:tcPr>
          <w:p w:rsidR="00F42361" w:rsidRDefault="00657C3E">
            <w:pPr>
              <w:spacing w:line="360" w:lineRule="auto"/>
              <w:jc w:val="center"/>
              <w:rPr>
                <w:rFonts w:ascii="宋体" w:eastAsia="宋体" w:hAnsi="宋体" w:cs="宋体"/>
                <w:color w:val="000000"/>
              </w:rPr>
            </w:pPr>
            <w:r>
              <w:rPr>
                <w:rFonts w:ascii="宋体" w:eastAsia="宋体" w:hAnsi="宋体" w:cs="宋体" w:hint="eastAsia"/>
                <w:color w:val="000000"/>
              </w:rPr>
              <w:t>2</w:t>
            </w:r>
            <w:r>
              <w:rPr>
                <w:rFonts w:ascii="宋体" w:eastAsia="宋体" w:hAnsi="宋体" w:cs="宋体" w:hint="eastAsia"/>
                <w:color w:val="000000"/>
              </w:rPr>
              <w:t>㎡</w:t>
            </w:r>
          </w:p>
        </w:tc>
        <w:tc>
          <w:tcPr>
            <w:tcW w:w="1559" w:type="dxa"/>
            <w:vAlign w:val="center"/>
          </w:tcPr>
          <w:p w:rsidR="00F42361" w:rsidRDefault="00657C3E">
            <w:pPr>
              <w:spacing w:line="360" w:lineRule="auto"/>
              <w:jc w:val="center"/>
              <w:rPr>
                <w:rFonts w:ascii="宋体" w:eastAsia="宋体" w:hAnsi="宋体" w:cs="宋体"/>
                <w:color w:val="000000"/>
              </w:rPr>
            </w:pPr>
            <w:r>
              <w:rPr>
                <w:rFonts w:ascii="宋体" w:eastAsia="宋体" w:hAnsi="宋体" w:cs="宋体" w:hint="eastAsia"/>
                <w:color w:val="000000"/>
              </w:rPr>
              <w:t>1.5</w:t>
            </w:r>
            <w:r>
              <w:rPr>
                <w:rFonts w:ascii="宋体" w:eastAsia="宋体" w:hAnsi="宋体" w:cs="宋体" w:hint="eastAsia"/>
                <w:color w:val="000000"/>
              </w:rPr>
              <w:t>㎡</w:t>
            </w:r>
          </w:p>
        </w:tc>
        <w:tc>
          <w:tcPr>
            <w:tcW w:w="1418" w:type="dxa"/>
            <w:vAlign w:val="center"/>
          </w:tcPr>
          <w:p w:rsidR="00F42361" w:rsidRDefault="00657C3E">
            <w:pPr>
              <w:spacing w:line="360" w:lineRule="auto"/>
              <w:jc w:val="center"/>
              <w:rPr>
                <w:rFonts w:ascii="宋体" w:eastAsia="宋体" w:hAnsi="宋体" w:cs="宋体"/>
                <w:color w:val="000000"/>
              </w:rPr>
            </w:pPr>
            <w:r>
              <w:rPr>
                <w:rFonts w:ascii="宋体" w:eastAsia="宋体" w:hAnsi="宋体" w:cs="宋体" w:hint="eastAsia"/>
                <w:color w:val="000000"/>
              </w:rPr>
              <w:t>3.5</w:t>
            </w:r>
            <w:r>
              <w:rPr>
                <w:rFonts w:ascii="宋体" w:eastAsia="宋体" w:hAnsi="宋体" w:cs="宋体" w:hint="eastAsia"/>
                <w:color w:val="000000"/>
              </w:rPr>
              <w:t>㎡</w:t>
            </w:r>
          </w:p>
        </w:tc>
      </w:tr>
      <w:tr w:rsidR="00F42361">
        <w:trPr>
          <w:trHeight w:val="501"/>
        </w:trPr>
        <w:tc>
          <w:tcPr>
            <w:tcW w:w="781" w:type="dxa"/>
            <w:vAlign w:val="center"/>
          </w:tcPr>
          <w:p w:rsidR="00F42361" w:rsidRDefault="00657C3E">
            <w:pPr>
              <w:spacing w:line="360" w:lineRule="auto"/>
              <w:jc w:val="center"/>
              <w:rPr>
                <w:rFonts w:ascii="宋体" w:eastAsia="宋体" w:hAnsi="宋体" w:cs="宋体"/>
                <w:color w:val="000000"/>
              </w:rPr>
            </w:pPr>
            <w:r>
              <w:rPr>
                <w:rFonts w:ascii="宋体" w:eastAsia="宋体" w:hAnsi="宋体" w:cs="宋体" w:hint="eastAsia"/>
                <w:color w:val="000000"/>
              </w:rPr>
              <w:t>3</w:t>
            </w:r>
          </w:p>
        </w:tc>
        <w:tc>
          <w:tcPr>
            <w:tcW w:w="3402" w:type="dxa"/>
            <w:vAlign w:val="center"/>
          </w:tcPr>
          <w:p w:rsidR="00F42361" w:rsidRDefault="00657C3E">
            <w:pPr>
              <w:jc w:val="center"/>
              <w:rPr>
                <w:rFonts w:ascii="宋体" w:eastAsia="宋体" w:hAnsi="宋体" w:cs="宋体"/>
                <w:color w:val="000000"/>
              </w:rPr>
            </w:pPr>
            <w:r>
              <w:rPr>
                <w:rFonts w:ascii="宋体" w:eastAsia="宋体" w:hAnsi="宋体" w:cs="宋体" w:hint="eastAsia"/>
                <w:color w:val="000000"/>
              </w:rPr>
              <w:t>浸渍纸层压饰面多层实木复合地板</w:t>
            </w:r>
          </w:p>
        </w:tc>
        <w:tc>
          <w:tcPr>
            <w:tcW w:w="1418" w:type="dxa"/>
            <w:vAlign w:val="center"/>
          </w:tcPr>
          <w:p w:rsidR="00F42361" w:rsidRDefault="00657C3E">
            <w:pPr>
              <w:spacing w:line="360" w:lineRule="auto"/>
              <w:jc w:val="center"/>
              <w:rPr>
                <w:rFonts w:ascii="宋体" w:eastAsia="宋体" w:hAnsi="宋体" w:cs="宋体"/>
                <w:color w:val="000000"/>
              </w:rPr>
            </w:pPr>
            <w:r>
              <w:rPr>
                <w:rFonts w:ascii="宋体" w:eastAsia="宋体" w:hAnsi="宋体" w:cs="宋体" w:hint="eastAsia"/>
                <w:color w:val="000000"/>
              </w:rPr>
              <w:t>2</w:t>
            </w:r>
            <w:r>
              <w:rPr>
                <w:rFonts w:ascii="宋体" w:eastAsia="宋体" w:hAnsi="宋体" w:cs="宋体" w:hint="eastAsia"/>
                <w:color w:val="000000"/>
              </w:rPr>
              <w:t>㎡</w:t>
            </w:r>
          </w:p>
        </w:tc>
        <w:tc>
          <w:tcPr>
            <w:tcW w:w="1559" w:type="dxa"/>
            <w:vAlign w:val="center"/>
          </w:tcPr>
          <w:p w:rsidR="00F42361" w:rsidRDefault="00657C3E">
            <w:pPr>
              <w:spacing w:line="360" w:lineRule="auto"/>
              <w:jc w:val="center"/>
              <w:rPr>
                <w:rFonts w:ascii="宋体" w:eastAsia="宋体" w:hAnsi="宋体" w:cs="宋体"/>
                <w:color w:val="000000"/>
              </w:rPr>
            </w:pPr>
            <w:r>
              <w:rPr>
                <w:rFonts w:ascii="宋体" w:eastAsia="宋体" w:hAnsi="宋体" w:cs="宋体" w:hint="eastAsia"/>
                <w:color w:val="000000"/>
              </w:rPr>
              <w:t>1.5</w:t>
            </w:r>
            <w:r>
              <w:rPr>
                <w:rFonts w:ascii="宋体" w:eastAsia="宋体" w:hAnsi="宋体" w:cs="宋体" w:hint="eastAsia"/>
                <w:color w:val="000000"/>
              </w:rPr>
              <w:t>㎡</w:t>
            </w:r>
          </w:p>
        </w:tc>
        <w:tc>
          <w:tcPr>
            <w:tcW w:w="1418" w:type="dxa"/>
            <w:vAlign w:val="center"/>
          </w:tcPr>
          <w:p w:rsidR="00F42361" w:rsidRDefault="00657C3E">
            <w:pPr>
              <w:spacing w:line="360" w:lineRule="auto"/>
              <w:jc w:val="center"/>
              <w:rPr>
                <w:rFonts w:ascii="宋体" w:eastAsia="宋体" w:hAnsi="宋体" w:cs="宋体"/>
                <w:color w:val="000000"/>
              </w:rPr>
            </w:pPr>
            <w:r>
              <w:rPr>
                <w:rFonts w:ascii="宋体" w:eastAsia="宋体" w:hAnsi="宋体" w:cs="宋体" w:hint="eastAsia"/>
                <w:color w:val="000000"/>
              </w:rPr>
              <w:t>3.5</w:t>
            </w:r>
            <w:r>
              <w:rPr>
                <w:rFonts w:ascii="宋体" w:eastAsia="宋体" w:hAnsi="宋体" w:cs="宋体" w:hint="eastAsia"/>
                <w:color w:val="000000"/>
              </w:rPr>
              <w:t>㎡</w:t>
            </w:r>
          </w:p>
        </w:tc>
      </w:tr>
      <w:tr w:rsidR="00F42361">
        <w:trPr>
          <w:trHeight w:val="501"/>
        </w:trPr>
        <w:tc>
          <w:tcPr>
            <w:tcW w:w="781" w:type="dxa"/>
            <w:vAlign w:val="center"/>
          </w:tcPr>
          <w:p w:rsidR="00F42361" w:rsidRDefault="00657C3E">
            <w:pPr>
              <w:spacing w:line="360" w:lineRule="auto"/>
              <w:jc w:val="center"/>
              <w:rPr>
                <w:rFonts w:ascii="宋体" w:eastAsia="宋体" w:hAnsi="宋体" w:cs="宋体"/>
                <w:color w:val="000000"/>
              </w:rPr>
            </w:pPr>
            <w:r>
              <w:rPr>
                <w:rFonts w:ascii="宋体" w:eastAsia="宋体" w:hAnsi="宋体" w:cs="宋体" w:hint="eastAsia"/>
                <w:color w:val="000000"/>
              </w:rPr>
              <w:t>4</w:t>
            </w:r>
          </w:p>
        </w:tc>
        <w:tc>
          <w:tcPr>
            <w:tcW w:w="3402" w:type="dxa"/>
            <w:vAlign w:val="center"/>
          </w:tcPr>
          <w:p w:rsidR="00F42361" w:rsidRDefault="00657C3E">
            <w:pPr>
              <w:spacing w:line="360" w:lineRule="auto"/>
              <w:jc w:val="center"/>
              <w:rPr>
                <w:rFonts w:ascii="宋体" w:eastAsia="宋体" w:hAnsi="宋体" w:cs="宋体"/>
                <w:color w:val="FF0000"/>
              </w:rPr>
            </w:pPr>
            <w:r>
              <w:rPr>
                <w:rFonts w:ascii="宋体" w:eastAsia="宋体" w:hAnsi="宋体" w:cs="宋体" w:hint="eastAsia"/>
              </w:rPr>
              <w:t>实木地板</w:t>
            </w:r>
          </w:p>
        </w:tc>
        <w:tc>
          <w:tcPr>
            <w:tcW w:w="1418" w:type="dxa"/>
            <w:vAlign w:val="center"/>
          </w:tcPr>
          <w:p w:rsidR="00F42361" w:rsidRDefault="00657C3E">
            <w:pPr>
              <w:jc w:val="center"/>
              <w:rPr>
                <w:rFonts w:ascii="宋体" w:eastAsia="宋体" w:hAnsi="宋体" w:cs="宋体"/>
                <w:color w:val="000000"/>
              </w:rPr>
            </w:pPr>
            <w:r>
              <w:rPr>
                <w:rFonts w:ascii="宋体" w:eastAsia="宋体" w:hAnsi="宋体" w:cs="宋体" w:hint="eastAsia"/>
                <w:color w:val="000000"/>
              </w:rPr>
              <w:t>1</w:t>
            </w:r>
            <w:r>
              <w:rPr>
                <w:rFonts w:ascii="宋体" w:eastAsia="宋体" w:hAnsi="宋体" w:cs="宋体" w:hint="eastAsia"/>
                <w:color w:val="000000"/>
              </w:rPr>
              <w:t>㎡</w:t>
            </w:r>
          </w:p>
        </w:tc>
        <w:tc>
          <w:tcPr>
            <w:tcW w:w="1559" w:type="dxa"/>
            <w:vAlign w:val="center"/>
          </w:tcPr>
          <w:p w:rsidR="00F42361" w:rsidRDefault="00657C3E">
            <w:pPr>
              <w:jc w:val="center"/>
              <w:rPr>
                <w:rFonts w:ascii="宋体" w:eastAsia="宋体" w:hAnsi="宋体" w:cs="宋体"/>
                <w:color w:val="000000"/>
              </w:rPr>
            </w:pPr>
            <w:r>
              <w:rPr>
                <w:rFonts w:ascii="宋体" w:eastAsia="宋体" w:hAnsi="宋体" w:cs="宋体" w:hint="eastAsia"/>
                <w:color w:val="000000"/>
              </w:rPr>
              <w:t>1</w:t>
            </w:r>
            <w:r>
              <w:rPr>
                <w:rFonts w:ascii="宋体" w:eastAsia="宋体" w:hAnsi="宋体" w:cs="宋体" w:hint="eastAsia"/>
                <w:color w:val="000000"/>
              </w:rPr>
              <w:t>㎡</w:t>
            </w:r>
          </w:p>
        </w:tc>
        <w:tc>
          <w:tcPr>
            <w:tcW w:w="1418" w:type="dxa"/>
            <w:vAlign w:val="center"/>
          </w:tcPr>
          <w:p w:rsidR="00F42361" w:rsidRDefault="00657C3E">
            <w:pPr>
              <w:jc w:val="center"/>
              <w:rPr>
                <w:rFonts w:ascii="宋体" w:eastAsia="宋体" w:hAnsi="宋体" w:cs="宋体"/>
                <w:color w:val="000000"/>
              </w:rPr>
            </w:pPr>
            <w:r>
              <w:rPr>
                <w:rFonts w:ascii="宋体" w:eastAsia="宋体" w:hAnsi="宋体" w:cs="宋体" w:hint="eastAsia"/>
                <w:color w:val="000000"/>
              </w:rPr>
              <w:t>2</w:t>
            </w:r>
            <w:r>
              <w:rPr>
                <w:rFonts w:ascii="宋体" w:eastAsia="宋体" w:hAnsi="宋体" w:cs="宋体" w:hint="eastAsia"/>
                <w:color w:val="000000"/>
              </w:rPr>
              <w:t>㎡</w:t>
            </w:r>
          </w:p>
        </w:tc>
      </w:tr>
    </w:tbl>
    <w:p w:rsidR="00F42361" w:rsidRDefault="00657C3E">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5.2.4</w:t>
      </w:r>
      <w:r>
        <w:rPr>
          <w:rFonts w:ascii="仿宋_GB2312" w:hAnsi="仿宋_GB2312" w:cs="仿宋_GB2312" w:hint="eastAsia"/>
          <w:sz w:val="28"/>
          <w:szCs w:val="28"/>
        </w:rPr>
        <w:t>抽样时应注意的问题</w:t>
      </w:r>
    </w:p>
    <w:p w:rsidR="00F42361" w:rsidRDefault="00657C3E">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5.2.4.1</w:t>
      </w:r>
      <w:r>
        <w:rPr>
          <w:rFonts w:ascii="仿宋_GB2312" w:hAnsi="仿宋_GB2312" w:cs="仿宋_GB2312" w:hint="eastAsia"/>
          <w:sz w:val="28"/>
          <w:szCs w:val="28"/>
        </w:rPr>
        <w:t>应由抽样技术人员在现场进行抽取，不得由企业自行抽样。抽取的样品应当是有产品质量检验合格证明或者以其他形式表明合格的产品。</w:t>
      </w:r>
    </w:p>
    <w:p w:rsidR="00F42361" w:rsidRDefault="00657C3E">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5.2.4.2</w:t>
      </w:r>
      <w:r>
        <w:rPr>
          <w:rFonts w:ascii="仿宋_GB2312" w:hAnsi="仿宋_GB2312" w:cs="仿宋_GB2312" w:hint="eastAsia"/>
          <w:sz w:val="28"/>
          <w:szCs w:val="28"/>
        </w:rPr>
        <w:t>抽样时，抽样人员应当认真核实营业执照等被抽查企业的相关信息，确认企业不存在不得抽样的情形。遇有下列情况之一且能提供有效证明的，不得抽样：</w:t>
      </w:r>
      <w:r>
        <w:rPr>
          <w:rFonts w:ascii="仿宋_GB2312" w:hAnsi="仿宋_GB2312" w:cs="仿宋_GB2312" w:hint="eastAsia"/>
          <w:sz w:val="28"/>
          <w:szCs w:val="28"/>
        </w:rPr>
        <w:t xml:space="preserve"> </w:t>
      </w:r>
    </w:p>
    <w:p w:rsidR="00F42361" w:rsidRDefault="00657C3E">
      <w:pPr>
        <w:spacing w:line="594" w:lineRule="exact"/>
        <w:ind w:firstLineChars="200" w:firstLine="560"/>
        <w:rPr>
          <w:rFonts w:ascii="仿宋_GB2312" w:hAnsi="仿宋_GB2312" w:cs="仿宋_GB2312"/>
          <w:sz w:val="28"/>
          <w:szCs w:val="28"/>
        </w:rPr>
      </w:pPr>
      <w:r>
        <w:rPr>
          <w:rFonts w:ascii="仿宋_GB2312" w:hAnsi="仿宋_GB2312" w:cs="仿宋_GB2312" w:hint="eastAsia"/>
          <w:sz w:val="28"/>
          <w:szCs w:val="28"/>
        </w:rPr>
        <w:t>（</w:t>
      </w:r>
      <w:r>
        <w:rPr>
          <w:rFonts w:ascii="仿宋_GB2312" w:hAnsi="仿宋_GB2312" w:cs="仿宋_GB2312" w:hint="eastAsia"/>
          <w:sz w:val="28"/>
          <w:szCs w:val="28"/>
        </w:rPr>
        <w:t>1</w:t>
      </w:r>
      <w:r>
        <w:rPr>
          <w:rFonts w:ascii="仿宋_GB2312" w:hAnsi="仿宋_GB2312" w:cs="仿宋_GB2312" w:hint="eastAsia"/>
          <w:sz w:val="28"/>
          <w:szCs w:val="28"/>
        </w:rPr>
        <w:t>）被抽查企业无监督抽查通知书或者相关文件复印件所列产品的；</w:t>
      </w:r>
    </w:p>
    <w:p w:rsidR="00F42361" w:rsidRDefault="00657C3E">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w:t>
      </w:r>
      <w:r>
        <w:rPr>
          <w:rFonts w:ascii="仿宋_GB2312" w:hAnsi="仿宋_GB2312" w:cs="仿宋_GB2312" w:hint="eastAsia"/>
          <w:sz w:val="28"/>
          <w:szCs w:val="28"/>
        </w:rPr>
        <w:t>2</w:t>
      </w:r>
      <w:r>
        <w:rPr>
          <w:rFonts w:ascii="仿宋_GB2312" w:hAnsi="仿宋_GB2312" w:cs="仿宋_GB2312" w:hint="eastAsia"/>
          <w:sz w:val="28"/>
          <w:szCs w:val="28"/>
        </w:rPr>
        <w:t>）有充分证据证明拟抽查的产品是不用于销售的；</w:t>
      </w:r>
    </w:p>
    <w:p w:rsidR="00F42361" w:rsidRDefault="00657C3E">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w:t>
      </w:r>
      <w:r>
        <w:rPr>
          <w:rFonts w:ascii="仿宋_GB2312" w:hAnsi="仿宋_GB2312" w:cs="仿宋_GB2312" w:hint="eastAsia"/>
          <w:sz w:val="28"/>
          <w:szCs w:val="28"/>
        </w:rPr>
        <w:t>3</w:t>
      </w:r>
      <w:r>
        <w:rPr>
          <w:rFonts w:ascii="仿宋_GB2312" w:hAnsi="仿宋_GB2312" w:cs="仿宋_GB2312" w:hint="eastAsia"/>
          <w:sz w:val="28"/>
          <w:szCs w:val="28"/>
        </w:rPr>
        <w:t>）产品不涉及强制性标准要求，仅按双方约定的技术要求加工生产，且未执行任何标准的；</w:t>
      </w:r>
    </w:p>
    <w:p w:rsidR="00F42361" w:rsidRDefault="00657C3E">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w:t>
      </w:r>
      <w:r>
        <w:rPr>
          <w:rFonts w:ascii="仿宋_GB2312" w:hAnsi="仿宋_GB2312" w:cs="仿宋_GB2312" w:hint="eastAsia"/>
          <w:sz w:val="28"/>
          <w:szCs w:val="28"/>
        </w:rPr>
        <w:t>4</w:t>
      </w:r>
      <w:r>
        <w:rPr>
          <w:rFonts w:ascii="仿宋_GB2312" w:hAnsi="仿宋_GB2312" w:cs="仿宋_GB2312" w:hint="eastAsia"/>
          <w:sz w:val="28"/>
          <w:szCs w:val="28"/>
        </w:rPr>
        <w:t>）有充分证据证明拟抽查的产品为企业用于出口，并且出口合同对产品质量另有规定的；</w:t>
      </w:r>
    </w:p>
    <w:p w:rsidR="00F42361" w:rsidRDefault="00657C3E">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w:t>
      </w:r>
      <w:r>
        <w:rPr>
          <w:rFonts w:ascii="仿宋_GB2312" w:hAnsi="仿宋_GB2312" w:cs="仿宋_GB2312" w:hint="eastAsia"/>
          <w:sz w:val="28"/>
          <w:szCs w:val="28"/>
        </w:rPr>
        <w:t>5</w:t>
      </w:r>
      <w:r>
        <w:rPr>
          <w:rFonts w:ascii="仿宋_GB2312" w:hAnsi="仿宋_GB2312" w:cs="仿宋_GB2312" w:hint="eastAsia"/>
          <w:sz w:val="28"/>
          <w:szCs w:val="28"/>
        </w:rPr>
        <w:t>）产品或者标签、包装、说明书标有“试制”“处理”或者“样品”等字样的；</w:t>
      </w:r>
    </w:p>
    <w:p w:rsidR="00F42361" w:rsidRDefault="00657C3E">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w:t>
      </w:r>
      <w:r>
        <w:rPr>
          <w:rFonts w:ascii="仿宋_GB2312" w:hAnsi="仿宋_GB2312" w:cs="仿宋_GB2312" w:hint="eastAsia"/>
          <w:sz w:val="28"/>
          <w:szCs w:val="28"/>
        </w:rPr>
        <w:t>6</w:t>
      </w:r>
      <w:r>
        <w:rPr>
          <w:rFonts w:ascii="仿宋_GB2312" w:hAnsi="仿宋_GB2312" w:cs="仿宋_GB2312" w:hint="eastAsia"/>
          <w:sz w:val="28"/>
          <w:szCs w:val="28"/>
        </w:rPr>
        <w:t>）企业提供上级市场监管部门</w:t>
      </w:r>
      <w:r>
        <w:rPr>
          <w:rFonts w:ascii="仿宋_GB2312" w:hAnsi="仿宋_GB2312" w:cs="仿宋_GB2312" w:hint="eastAsia"/>
          <w:sz w:val="28"/>
          <w:szCs w:val="28"/>
        </w:rPr>
        <w:t>6</w:t>
      </w:r>
      <w:r>
        <w:rPr>
          <w:rFonts w:ascii="仿宋_GB2312" w:hAnsi="仿宋_GB2312" w:cs="仿宋_GB2312" w:hint="eastAsia"/>
          <w:sz w:val="28"/>
          <w:szCs w:val="28"/>
        </w:rPr>
        <w:t>个月内该种产品的监督抽查抽样单或者合格检验报告的。</w:t>
      </w:r>
    </w:p>
    <w:p w:rsidR="00F42361" w:rsidRDefault="00657C3E">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lastRenderedPageBreak/>
        <w:t>5.3</w:t>
      </w:r>
      <w:r>
        <w:rPr>
          <w:rFonts w:ascii="仿宋_GB2312" w:hAnsi="仿宋_GB2312" w:cs="仿宋_GB2312" w:hint="eastAsia"/>
          <w:sz w:val="28"/>
          <w:szCs w:val="28"/>
        </w:rPr>
        <w:t>样品处置</w:t>
      </w:r>
    </w:p>
    <w:p w:rsidR="00F42361" w:rsidRDefault="00657C3E">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检验样品及备用样品应分别封样，抽取的样品（连同其原包装和使用说明）用清洁的包装袋（箱）密封包装后加贴封条封样。包装的方式应能防止样品在运送过程中损坏或被污染，封样的方式应能有效防止未经授权的拆封。</w:t>
      </w:r>
    </w:p>
    <w:p w:rsidR="00F42361" w:rsidRDefault="00657C3E">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封样单上应有被抽查企业和抽样技术人员的签名，注明抽样日期，并确认封样单牢固。</w:t>
      </w:r>
    </w:p>
    <w:p w:rsidR="00F42361" w:rsidRDefault="00657C3E">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5.4</w:t>
      </w:r>
      <w:r>
        <w:rPr>
          <w:rFonts w:ascii="仿宋_GB2312" w:hAnsi="仿宋_GB2312" w:cs="仿宋_GB2312" w:hint="eastAsia"/>
          <w:sz w:val="28"/>
          <w:szCs w:val="28"/>
        </w:rPr>
        <w:t>抽样单</w:t>
      </w:r>
    </w:p>
    <w:p w:rsidR="00F42361" w:rsidRDefault="00657C3E">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应按有关规定填写抽样单，并记录被抽查产品及企业相关信息。</w:t>
      </w:r>
    </w:p>
    <w:p w:rsidR="00F42361" w:rsidRDefault="00657C3E">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5.5</w:t>
      </w:r>
      <w:r>
        <w:rPr>
          <w:rFonts w:ascii="仿宋_GB2312" w:hAnsi="仿宋_GB2312" w:cs="仿宋_GB2312" w:hint="eastAsia"/>
          <w:sz w:val="28"/>
          <w:szCs w:val="28"/>
        </w:rPr>
        <w:t>样品获取方式</w:t>
      </w:r>
    </w:p>
    <w:p w:rsidR="00F42361" w:rsidRDefault="00657C3E">
      <w:pPr>
        <w:adjustRightInd w:val="0"/>
        <w:snapToGrid w:val="0"/>
        <w:spacing w:line="360" w:lineRule="auto"/>
        <w:ind w:firstLineChars="200" w:firstLine="560"/>
        <w:rPr>
          <w:rFonts w:ascii="仿宋_GB2312" w:hAnsi="仿宋_GB2312" w:cs="仿宋_GB2312"/>
          <w:sz w:val="28"/>
          <w:szCs w:val="28"/>
        </w:rPr>
      </w:pPr>
      <w:r>
        <w:rPr>
          <w:rFonts w:ascii="仿宋_GB2312" w:hAnsi="仿宋_GB2312" w:cs="仿宋_GB2312" w:hint="eastAsia"/>
          <w:sz w:val="28"/>
          <w:szCs w:val="28"/>
        </w:rPr>
        <w:t>监督抽查所需的样品要在受检单位以购买方式获取。</w:t>
      </w:r>
      <w:bookmarkStart w:id="0" w:name="_GoBack"/>
      <w:bookmarkEnd w:id="0"/>
    </w:p>
    <w:p w:rsidR="00F42361" w:rsidRDefault="00657C3E">
      <w:pPr>
        <w:adjustRightInd w:val="0"/>
        <w:snapToGrid w:val="0"/>
        <w:spacing w:line="360" w:lineRule="auto"/>
        <w:ind w:firstLineChars="196" w:firstLine="551"/>
        <w:rPr>
          <w:rFonts w:ascii="仿宋_GB2312" w:hAnsi="仿宋_GB2312" w:cs="仿宋_GB2312"/>
          <w:b/>
          <w:bCs/>
          <w:sz w:val="28"/>
          <w:szCs w:val="28"/>
        </w:rPr>
      </w:pPr>
      <w:r>
        <w:rPr>
          <w:rFonts w:ascii="仿宋_GB2312" w:hAnsi="仿宋_GB2312" w:cs="仿宋_GB2312" w:hint="eastAsia"/>
          <w:b/>
          <w:bCs/>
          <w:sz w:val="28"/>
          <w:szCs w:val="28"/>
        </w:rPr>
        <w:t>6</w:t>
      </w:r>
      <w:r>
        <w:rPr>
          <w:rFonts w:ascii="仿宋_GB2312" w:hAnsi="仿宋_GB2312" w:cs="仿宋_GB2312" w:hint="eastAsia"/>
          <w:b/>
          <w:bCs/>
          <w:sz w:val="28"/>
          <w:szCs w:val="28"/>
        </w:rPr>
        <w:t>检验要求</w:t>
      </w:r>
    </w:p>
    <w:p w:rsidR="00F42361" w:rsidRDefault="00657C3E">
      <w:pPr>
        <w:adjustRightInd w:val="0"/>
        <w:snapToGrid w:val="0"/>
        <w:spacing w:line="360" w:lineRule="auto"/>
        <w:ind w:firstLineChars="196" w:firstLine="549"/>
        <w:rPr>
          <w:rFonts w:ascii="仿宋_GB2312" w:hAnsi="仿宋_GB2312" w:cs="仿宋_GB2312"/>
        </w:rPr>
      </w:pPr>
      <w:r>
        <w:rPr>
          <w:rFonts w:ascii="仿宋_GB2312" w:hAnsi="仿宋_GB2312" w:cs="仿宋_GB2312" w:hint="eastAsia"/>
          <w:sz w:val="28"/>
          <w:szCs w:val="28"/>
        </w:rPr>
        <w:t>6.1</w:t>
      </w:r>
      <w:r>
        <w:rPr>
          <w:rFonts w:ascii="仿宋_GB2312" w:hAnsi="仿宋_GB2312" w:cs="仿宋_GB2312" w:hint="eastAsia"/>
          <w:sz w:val="28"/>
          <w:szCs w:val="28"/>
        </w:rPr>
        <w:t>检验项目</w:t>
      </w:r>
    </w:p>
    <w:p w:rsidR="00F42361" w:rsidRDefault="00657C3E">
      <w:pPr>
        <w:spacing w:line="360" w:lineRule="auto"/>
        <w:jc w:val="center"/>
        <w:rPr>
          <w:rFonts w:ascii="宋体" w:eastAsia="宋体" w:hAnsi="宋体" w:cs="宋体"/>
        </w:rPr>
      </w:pPr>
      <w:r>
        <w:rPr>
          <w:rFonts w:ascii="宋体" w:eastAsia="宋体" w:hAnsi="宋体" w:cs="宋体" w:hint="eastAsia"/>
        </w:rPr>
        <w:t>表</w:t>
      </w:r>
      <w:r>
        <w:rPr>
          <w:rFonts w:ascii="宋体" w:eastAsia="宋体" w:hAnsi="宋体" w:cs="宋体" w:hint="eastAsia"/>
        </w:rPr>
        <w:t>3.</w:t>
      </w:r>
      <w:r>
        <w:rPr>
          <w:rFonts w:ascii="宋体" w:eastAsia="宋体" w:hAnsi="宋体" w:cs="宋体" w:hint="eastAsia"/>
        </w:rPr>
        <w:t>实木复合地板检验项目表</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
        <w:gridCol w:w="2716"/>
        <w:gridCol w:w="2551"/>
        <w:gridCol w:w="2851"/>
      </w:tblGrid>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序号</w:t>
            </w:r>
          </w:p>
        </w:tc>
        <w:tc>
          <w:tcPr>
            <w:tcW w:w="2716" w:type="dxa"/>
            <w:vAlign w:val="center"/>
          </w:tcPr>
          <w:p w:rsidR="00F42361" w:rsidRDefault="00657C3E">
            <w:pPr>
              <w:snapToGrid w:val="0"/>
              <w:jc w:val="center"/>
              <w:rPr>
                <w:rFonts w:ascii="宋体" w:eastAsia="宋体" w:hAnsi="宋体" w:cs="宋体"/>
              </w:rPr>
            </w:pPr>
            <w:r>
              <w:rPr>
                <w:rFonts w:ascii="宋体" w:eastAsia="宋体" w:hAnsi="宋体" w:cs="宋体" w:hint="eastAsia"/>
              </w:rPr>
              <w:t>检验项目</w:t>
            </w:r>
          </w:p>
        </w:tc>
        <w:tc>
          <w:tcPr>
            <w:tcW w:w="2551" w:type="dxa"/>
            <w:vAlign w:val="center"/>
          </w:tcPr>
          <w:p w:rsidR="00F42361" w:rsidRDefault="00657C3E">
            <w:pPr>
              <w:snapToGrid w:val="0"/>
              <w:jc w:val="center"/>
              <w:rPr>
                <w:rFonts w:ascii="宋体" w:eastAsia="宋体" w:hAnsi="宋体" w:cs="宋体"/>
              </w:rPr>
            </w:pPr>
            <w:r>
              <w:rPr>
                <w:rFonts w:ascii="宋体" w:eastAsia="宋体" w:hAnsi="宋体" w:cs="宋体" w:hint="eastAsia"/>
              </w:rPr>
              <w:t>依据标准</w:t>
            </w:r>
          </w:p>
        </w:tc>
        <w:tc>
          <w:tcPr>
            <w:tcW w:w="2851" w:type="dxa"/>
            <w:vAlign w:val="center"/>
          </w:tcPr>
          <w:p w:rsidR="00F42361" w:rsidRDefault="00657C3E">
            <w:pPr>
              <w:snapToGrid w:val="0"/>
              <w:jc w:val="center"/>
              <w:rPr>
                <w:rFonts w:ascii="宋体" w:eastAsia="宋体" w:hAnsi="宋体" w:cs="宋体"/>
              </w:rPr>
            </w:pPr>
            <w:r>
              <w:rPr>
                <w:rFonts w:ascii="宋体" w:eastAsia="宋体" w:hAnsi="宋体" w:cs="宋体" w:hint="eastAsia"/>
              </w:rPr>
              <w:t>检测方法</w:t>
            </w:r>
          </w:p>
        </w:tc>
      </w:tr>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1</w:t>
            </w:r>
          </w:p>
        </w:tc>
        <w:tc>
          <w:tcPr>
            <w:tcW w:w="2716"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浸渍剥离</w:t>
            </w:r>
          </w:p>
        </w:tc>
        <w:tc>
          <w:tcPr>
            <w:tcW w:w="25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18103-2013</w:t>
            </w:r>
          </w:p>
        </w:tc>
        <w:tc>
          <w:tcPr>
            <w:tcW w:w="28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GB/T18103-2013</w:t>
            </w:r>
          </w:p>
        </w:tc>
      </w:tr>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2</w:t>
            </w:r>
          </w:p>
        </w:tc>
        <w:tc>
          <w:tcPr>
            <w:tcW w:w="2716"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含水率</w:t>
            </w:r>
          </w:p>
        </w:tc>
        <w:tc>
          <w:tcPr>
            <w:tcW w:w="25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18103-2013</w:t>
            </w:r>
          </w:p>
        </w:tc>
        <w:tc>
          <w:tcPr>
            <w:tcW w:w="28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GB/T18103-2013</w:t>
            </w:r>
          </w:p>
        </w:tc>
      </w:tr>
      <w:tr w:rsidR="00F42361">
        <w:trPr>
          <w:trHeight w:val="402"/>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3</w:t>
            </w:r>
          </w:p>
        </w:tc>
        <w:tc>
          <w:tcPr>
            <w:tcW w:w="2716"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漆膜附着力</w:t>
            </w:r>
          </w:p>
        </w:tc>
        <w:tc>
          <w:tcPr>
            <w:tcW w:w="25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 xml:space="preserve">GB/T </w:t>
            </w:r>
            <w:r>
              <w:rPr>
                <w:rFonts w:ascii="宋体" w:hAnsi="宋体" w:cs="宋体" w:hint="eastAsia"/>
                <w:sz w:val="21"/>
                <w:szCs w:val="21"/>
              </w:rPr>
              <w:t>18103-2013</w:t>
            </w:r>
          </w:p>
        </w:tc>
        <w:tc>
          <w:tcPr>
            <w:tcW w:w="28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GB/T18103-2013</w:t>
            </w:r>
          </w:p>
        </w:tc>
      </w:tr>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4</w:t>
            </w:r>
          </w:p>
        </w:tc>
        <w:tc>
          <w:tcPr>
            <w:tcW w:w="2716"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表面耐磨</w:t>
            </w:r>
          </w:p>
        </w:tc>
        <w:tc>
          <w:tcPr>
            <w:tcW w:w="25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18103-2013</w:t>
            </w:r>
          </w:p>
        </w:tc>
        <w:tc>
          <w:tcPr>
            <w:tcW w:w="28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GB/T18103-2013</w:t>
            </w:r>
          </w:p>
        </w:tc>
      </w:tr>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5</w:t>
            </w:r>
          </w:p>
        </w:tc>
        <w:tc>
          <w:tcPr>
            <w:tcW w:w="2716"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漆膜硬度</w:t>
            </w:r>
          </w:p>
        </w:tc>
        <w:tc>
          <w:tcPr>
            <w:tcW w:w="25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18103-2013</w:t>
            </w:r>
          </w:p>
        </w:tc>
        <w:tc>
          <w:tcPr>
            <w:tcW w:w="28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GB/T6739-2006</w:t>
            </w:r>
          </w:p>
        </w:tc>
      </w:tr>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6</w:t>
            </w:r>
          </w:p>
        </w:tc>
        <w:tc>
          <w:tcPr>
            <w:tcW w:w="2716"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静曲强度</w:t>
            </w:r>
          </w:p>
        </w:tc>
        <w:tc>
          <w:tcPr>
            <w:tcW w:w="25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18103-2013</w:t>
            </w:r>
          </w:p>
        </w:tc>
        <w:tc>
          <w:tcPr>
            <w:tcW w:w="28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GB/T18103-2013</w:t>
            </w:r>
          </w:p>
        </w:tc>
      </w:tr>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7</w:t>
            </w:r>
          </w:p>
        </w:tc>
        <w:tc>
          <w:tcPr>
            <w:tcW w:w="2716"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弹性模量</w:t>
            </w:r>
          </w:p>
        </w:tc>
        <w:tc>
          <w:tcPr>
            <w:tcW w:w="25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18103-2013</w:t>
            </w:r>
          </w:p>
        </w:tc>
        <w:tc>
          <w:tcPr>
            <w:tcW w:w="28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GB/T18103-2013</w:t>
            </w:r>
          </w:p>
        </w:tc>
      </w:tr>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8</w:t>
            </w:r>
          </w:p>
        </w:tc>
        <w:tc>
          <w:tcPr>
            <w:tcW w:w="2716"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甲醛释放量</w:t>
            </w:r>
          </w:p>
        </w:tc>
        <w:tc>
          <w:tcPr>
            <w:tcW w:w="25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 18580-2017</w:t>
            </w:r>
          </w:p>
        </w:tc>
        <w:tc>
          <w:tcPr>
            <w:tcW w:w="28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 18580-2017</w:t>
            </w:r>
          </w:p>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17657-2013</w:t>
            </w:r>
          </w:p>
        </w:tc>
      </w:tr>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9</w:t>
            </w:r>
          </w:p>
        </w:tc>
        <w:tc>
          <w:tcPr>
            <w:tcW w:w="2716"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表面耐污染</w:t>
            </w:r>
          </w:p>
        </w:tc>
        <w:tc>
          <w:tcPr>
            <w:tcW w:w="25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 xml:space="preserve">GB/T </w:t>
            </w:r>
            <w:r>
              <w:rPr>
                <w:rFonts w:ascii="宋体" w:hAnsi="宋体" w:cs="宋体" w:hint="eastAsia"/>
                <w:sz w:val="21"/>
                <w:szCs w:val="21"/>
              </w:rPr>
              <w:t>18103-2013</w:t>
            </w:r>
          </w:p>
        </w:tc>
        <w:tc>
          <w:tcPr>
            <w:tcW w:w="28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GB/T18103-2013</w:t>
            </w:r>
          </w:p>
        </w:tc>
      </w:tr>
    </w:tbl>
    <w:p w:rsidR="00F42361" w:rsidRDefault="00657C3E">
      <w:pPr>
        <w:spacing w:line="360" w:lineRule="auto"/>
        <w:jc w:val="center"/>
        <w:rPr>
          <w:rFonts w:ascii="宋体" w:eastAsia="宋体" w:hAnsi="宋体" w:cs="宋体"/>
        </w:rPr>
      </w:pPr>
      <w:r>
        <w:rPr>
          <w:rFonts w:ascii="宋体" w:eastAsia="宋体" w:hAnsi="宋体" w:cs="宋体" w:hint="eastAsia"/>
        </w:rPr>
        <w:t>表</w:t>
      </w:r>
      <w:r>
        <w:rPr>
          <w:rFonts w:ascii="宋体" w:eastAsia="宋体" w:hAnsi="宋体" w:cs="宋体" w:hint="eastAsia"/>
        </w:rPr>
        <w:t>4.</w:t>
      </w:r>
      <w:r>
        <w:rPr>
          <w:rFonts w:ascii="宋体" w:eastAsia="宋体" w:hAnsi="宋体" w:cs="宋体" w:hint="eastAsia"/>
        </w:rPr>
        <w:t>浸渍纸层压木质地板检验项目表</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
        <w:gridCol w:w="2716"/>
        <w:gridCol w:w="2551"/>
        <w:gridCol w:w="2851"/>
      </w:tblGrid>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序号</w:t>
            </w:r>
          </w:p>
        </w:tc>
        <w:tc>
          <w:tcPr>
            <w:tcW w:w="2716" w:type="dxa"/>
            <w:vAlign w:val="center"/>
          </w:tcPr>
          <w:p w:rsidR="00F42361" w:rsidRDefault="00657C3E">
            <w:pPr>
              <w:snapToGrid w:val="0"/>
              <w:jc w:val="center"/>
              <w:rPr>
                <w:rFonts w:ascii="宋体" w:eastAsia="宋体" w:hAnsi="宋体" w:cs="宋体"/>
              </w:rPr>
            </w:pPr>
            <w:r>
              <w:rPr>
                <w:rFonts w:ascii="宋体" w:eastAsia="宋体" w:hAnsi="宋体" w:cs="宋体" w:hint="eastAsia"/>
              </w:rPr>
              <w:t>检验项目</w:t>
            </w:r>
          </w:p>
        </w:tc>
        <w:tc>
          <w:tcPr>
            <w:tcW w:w="2551" w:type="dxa"/>
            <w:vAlign w:val="center"/>
          </w:tcPr>
          <w:p w:rsidR="00F42361" w:rsidRDefault="00657C3E">
            <w:pPr>
              <w:snapToGrid w:val="0"/>
              <w:jc w:val="center"/>
              <w:rPr>
                <w:rFonts w:ascii="宋体" w:eastAsia="宋体" w:hAnsi="宋体" w:cs="宋体"/>
              </w:rPr>
            </w:pPr>
            <w:r>
              <w:rPr>
                <w:rFonts w:ascii="宋体" w:eastAsia="宋体" w:hAnsi="宋体" w:cs="宋体" w:hint="eastAsia"/>
              </w:rPr>
              <w:t>依据标准</w:t>
            </w:r>
          </w:p>
        </w:tc>
        <w:tc>
          <w:tcPr>
            <w:tcW w:w="2851" w:type="dxa"/>
            <w:vAlign w:val="center"/>
          </w:tcPr>
          <w:p w:rsidR="00F42361" w:rsidRDefault="00657C3E">
            <w:pPr>
              <w:snapToGrid w:val="0"/>
              <w:jc w:val="center"/>
              <w:rPr>
                <w:rFonts w:ascii="宋体" w:eastAsia="宋体" w:hAnsi="宋体" w:cs="宋体"/>
              </w:rPr>
            </w:pPr>
            <w:r>
              <w:rPr>
                <w:rFonts w:ascii="宋体" w:eastAsia="宋体" w:hAnsi="宋体" w:cs="宋体" w:hint="eastAsia"/>
              </w:rPr>
              <w:t>检测方法</w:t>
            </w:r>
          </w:p>
        </w:tc>
      </w:tr>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1</w:t>
            </w:r>
          </w:p>
        </w:tc>
        <w:tc>
          <w:tcPr>
            <w:tcW w:w="2716" w:type="dxa"/>
            <w:vAlign w:val="center"/>
          </w:tcPr>
          <w:p w:rsidR="00F42361" w:rsidRDefault="00657C3E">
            <w:pPr>
              <w:snapToGrid w:val="0"/>
              <w:spacing w:line="320" w:lineRule="exact"/>
              <w:jc w:val="center"/>
              <w:rPr>
                <w:rFonts w:ascii="宋体" w:eastAsia="宋体" w:hAnsi="宋体" w:cs="宋体"/>
              </w:rPr>
            </w:pPr>
            <w:r>
              <w:rPr>
                <w:rFonts w:ascii="宋体" w:eastAsia="宋体" w:hAnsi="宋体" w:cs="宋体" w:hint="eastAsia"/>
              </w:rPr>
              <w:t>含水率</w:t>
            </w:r>
          </w:p>
        </w:tc>
        <w:tc>
          <w:tcPr>
            <w:tcW w:w="25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18102-2020</w:t>
            </w:r>
          </w:p>
        </w:tc>
        <w:tc>
          <w:tcPr>
            <w:tcW w:w="28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17657-2013</w:t>
            </w:r>
          </w:p>
        </w:tc>
      </w:tr>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2</w:t>
            </w:r>
          </w:p>
        </w:tc>
        <w:tc>
          <w:tcPr>
            <w:tcW w:w="2716" w:type="dxa"/>
            <w:vAlign w:val="center"/>
          </w:tcPr>
          <w:p w:rsidR="00F42361" w:rsidRDefault="00657C3E">
            <w:pPr>
              <w:snapToGrid w:val="0"/>
              <w:spacing w:line="320" w:lineRule="exact"/>
              <w:jc w:val="center"/>
              <w:rPr>
                <w:rFonts w:ascii="宋体" w:eastAsia="宋体" w:hAnsi="宋体" w:cs="宋体"/>
              </w:rPr>
            </w:pPr>
            <w:r>
              <w:rPr>
                <w:rFonts w:ascii="宋体" w:eastAsia="宋体" w:hAnsi="宋体" w:cs="宋体" w:hint="eastAsia"/>
              </w:rPr>
              <w:t>吸水厚度膨胀率</w:t>
            </w:r>
          </w:p>
        </w:tc>
        <w:tc>
          <w:tcPr>
            <w:tcW w:w="25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18102-2020</w:t>
            </w:r>
          </w:p>
        </w:tc>
        <w:tc>
          <w:tcPr>
            <w:tcW w:w="28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17657-2013</w:t>
            </w:r>
          </w:p>
        </w:tc>
      </w:tr>
      <w:tr w:rsidR="00F42361">
        <w:trPr>
          <w:trHeight w:val="402"/>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lastRenderedPageBreak/>
              <w:t>3</w:t>
            </w:r>
          </w:p>
        </w:tc>
        <w:tc>
          <w:tcPr>
            <w:tcW w:w="2716" w:type="dxa"/>
            <w:vAlign w:val="center"/>
          </w:tcPr>
          <w:p w:rsidR="00F42361" w:rsidRDefault="00657C3E">
            <w:pPr>
              <w:snapToGrid w:val="0"/>
              <w:spacing w:line="320" w:lineRule="exact"/>
              <w:jc w:val="center"/>
              <w:rPr>
                <w:rFonts w:ascii="宋体" w:eastAsia="宋体" w:hAnsi="宋体" w:cs="宋体"/>
              </w:rPr>
            </w:pPr>
            <w:r>
              <w:rPr>
                <w:rFonts w:ascii="宋体" w:eastAsia="宋体" w:hAnsi="宋体" w:cs="宋体" w:hint="eastAsia"/>
              </w:rPr>
              <w:t>表面胶合强度</w:t>
            </w:r>
          </w:p>
        </w:tc>
        <w:tc>
          <w:tcPr>
            <w:tcW w:w="25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18102-2020</w:t>
            </w:r>
          </w:p>
        </w:tc>
        <w:tc>
          <w:tcPr>
            <w:tcW w:w="28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17657-2013</w:t>
            </w:r>
          </w:p>
        </w:tc>
      </w:tr>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4</w:t>
            </w:r>
          </w:p>
        </w:tc>
        <w:tc>
          <w:tcPr>
            <w:tcW w:w="2716" w:type="dxa"/>
            <w:vAlign w:val="center"/>
          </w:tcPr>
          <w:p w:rsidR="00F42361" w:rsidRDefault="00657C3E">
            <w:pPr>
              <w:snapToGrid w:val="0"/>
              <w:spacing w:line="320" w:lineRule="exact"/>
              <w:jc w:val="center"/>
              <w:rPr>
                <w:rFonts w:ascii="宋体" w:eastAsia="宋体" w:hAnsi="宋体" w:cs="宋体"/>
              </w:rPr>
            </w:pPr>
            <w:r>
              <w:rPr>
                <w:rFonts w:ascii="宋体" w:eastAsia="宋体" w:hAnsi="宋体" w:cs="宋体" w:hint="eastAsia"/>
              </w:rPr>
              <w:t>内结合强度</w:t>
            </w:r>
          </w:p>
        </w:tc>
        <w:tc>
          <w:tcPr>
            <w:tcW w:w="25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18102-2020</w:t>
            </w:r>
          </w:p>
        </w:tc>
        <w:tc>
          <w:tcPr>
            <w:tcW w:w="28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17657-2013</w:t>
            </w:r>
          </w:p>
        </w:tc>
      </w:tr>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5</w:t>
            </w:r>
          </w:p>
        </w:tc>
        <w:tc>
          <w:tcPr>
            <w:tcW w:w="2716" w:type="dxa"/>
            <w:vAlign w:val="center"/>
          </w:tcPr>
          <w:p w:rsidR="00F42361" w:rsidRDefault="00657C3E">
            <w:pPr>
              <w:snapToGrid w:val="0"/>
              <w:spacing w:line="320" w:lineRule="exact"/>
              <w:jc w:val="center"/>
              <w:rPr>
                <w:rFonts w:ascii="宋体" w:eastAsia="宋体" w:hAnsi="宋体" w:cs="宋体"/>
              </w:rPr>
            </w:pPr>
            <w:r>
              <w:rPr>
                <w:rFonts w:ascii="宋体" w:eastAsia="宋体" w:hAnsi="宋体" w:cs="宋体" w:hint="eastAsia"/>
              </w:rPr>
              <w:t>表面耐磨</w:t>
            </w:r>
          </w:p>
        </w:tc>
        <w:tc>
          <w:tcPr>
            <w:tcW w:w="25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18102-2020</w:t>
            </w:r>
          </w:p>
        </w:tc>
        <w:tc>
          <w:tcPr>
            <w:tcW w:w="28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w:t>
            </w:r>
            <w:r>
              <w:rPr>
                <w:rFonts w:ascii="宋体" w:hAnsi="宋体" w:cs="宋体" w:hint="eastAsia"/>
                <w:sz w:val="21"/>
                <w:szCs w:val="21"/>
              </w:rPr>
              <w:t xml:space="preserve"> 17657-2013</w:t>
            </w:r>
          </w:p>
        </w:tc>
      </w:tr>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6</w:t>
            </w:r>
          </w:p>
        </w:tc>
        <w:tc>
          <w:tcPr>
            <w:tcW w:w="2716" w:type="dxa"/>
            <w:vAlign w:val="center"/>
          </w:tcPr>
          <w:p w:rsidR="00F42361" w:rsidRDefault="00657C3E">
            <w:pPr>
              <w:snapToGrid w:val="0"/>
              <w:spacing w:line="320" w:lineRule="exact"/>
              <w:jc w:val="center"/>
              <w:rPr>
                <w:rFonts w:ascii="宋体" w:eastAsia="宋体" w:hAnsi="宋体" w:cs="宋体"/>
              </w:rPr>
            </w:pPr>
            <w:r>
              <w:rPr>
                <w:rFonts w:ascii="宋体" w:eastAsia="宋体" w:hAnsi="宋体" w:cs="宋体" w:hint="eastAsia"/>
              </w:rPr>
              <w:t>表面耐划痕</w:t>
            </w:r>
          </w:p>
        </w:tc>
        <w:tc>
          <w:tcPr>
            <w:tcW w:w="25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18102-2020</w:t>
            </w:r>
          </w:p>
        </w:tc>
        <w:tc>
          <w:tcPr>
            <w:tcW w:w="28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17657-2013</w:t>
            </w:r>
          </w:p>
        </w:tc>
      </w:tr>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7</w:t>
            </w:r>
          </w:p>
        </w:tc>
        <w:tc>
          <w:tcPr>
            <w:tcW w:w="2716" w:type="dxa"/>
            <w:vAlign w:val="center"/>
          </w:tcPr>
          <w:p w:rsidR="00F42361" w:rsidRDefault="00657C3E">
            <w:pPr>
              <w:snapToGrid w:val="0"/>
              <w:spacing w:line="320" w:lineRule="exact"/>
              <w:jc w:val="center"/>
              <w:rPr>
                <w:rFonts w:ascii="宋体" w:eastAsia="宋体" w:hAnsi="宋体" w:cs="宋体"/>
              </w:rPr>
            </w:pPr>
            <w:r>
              <w:rPr>
                <w:rFonts w:ascii="宋体" w:eastAsia="宋体" w:hAnsi="宋体" w:cs="宋体" w:hint="eastAsia"/>
              </w:rPr>
              <w:t>表面耐冷热循环</w:t>
            </w:r>
          </w:p>
        </w:tc>
        <w:tc>
          <w:tcPr>
            <w:tcW w:w="25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18102-2020</w:t>
            </w:r>
          </w:p>
        </w:tc>
        <w:tc>
          <w:tcPr>
            <w:tcW w:w="28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17657-2013</w:t>
            </w:r>
          </w:p>
        </w:tc>
      </w:tr>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8</w:t>
            </w:r>
          </w:p>
        </w:tc>
        <w:tc>
          <w:tcPr>
            <w:tcW w:w="2716" w:type="dxa"/>
            <w:vAlign w:val="center"/>
          </w:tcPr>
          <w:p w:rsidR="00F42361" w:rsidRDefault="00657C3E">
            <w:pPr>
              <w:snapToGrid w:val="0"/>
              <w:spacing w:line="320" w:lineRule="exact"/>
              <w:jc w:val="center"/>
              <w:rPr>
                <w:rFonts w:ascii="宋体" w:eastAsia="宋体" w:hAnsi="宋体" w:cs="宋体"/>
              </w:rPr>
            </w:pPr>
            <w:r>
              <w:rPr>
                <w:rFonts w:ascii="宋体" w:eastAsia="宋体" w:hAnsi="宋体" w:cs="宋体" w:hint="eastAsia"/>
              </w:rPr>
              <w:t>抗冲击</w:t>
            </w:r>
          </w:p>
        </w:tc>
        <w:tc>
          <w:tcPr>
            <w:tcW w:w="25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18102-2020</w:t>
            </w:r>
          </w:p>
        </w:tc>
        <w:tc>
          <w:tcPr>
            <w:tcW w:w="28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18102-2020</w:t>
            </w:r>
          </w:p>
        </w:tc>
      </w:tr>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9</w:t>
            </w:r>
          </w:p>
        </w:tc>
        <w:tc>
          <w:tcPr>
            <w:tcW w:w="2716" w:type="dxa"/>
            <w:vAlign w:val="center"/>
          </w:tcPr>
          <w:p w:rsidR="00F42361" w:rsidRDefault="00657C3E">
            <w:pPr>
              <w:snapToGrid w:val="0"/>
              <w:spacing w:line="320" w:lineRule="exact"/>
              <w:jc w:val="center"/>
              <w:rPr>
                <w:rFonts w:ascii="宋体" w:eastAsia="宋体" w:hAnsi="宋体" w:cs="宋体"/>
              </w:rPr>
            </w:pPr>
            <w:r>
              <w:rPr>
                <w:rFonts w:ascii="宋体" w:eastAsia="宋体" w:hAnsi="宋体" w:cs="宋体" w:hint="eastAsia"/>
              </w:rPr>
              <w:t>甲醛释放量</w:t>
            </w:r>
          </w:p>
        </w:tc>
        <w:tc>
          <w:tcPr>
            <w:tcW w:w="25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 18580-2017</w:t>
            </w:r>
          </w:p>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39600-2021</w:t>
            </w:r>
          </w:p>
        </w:tc>
        <w:tc>
          <w:tcPr>
            <w:tcW w:w="28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 18580-2017</w:t>
            </w:r>
          </w:p>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39600-2021</w:t>
            </w:r>
          </w:p>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17657-2013</w:t>
            </w:r>
          </w:p>
        </w:tc>
      </w:tr>
    </w:tbl>
    <w:p w:rsidR="00F42361" w:rsidRDefault="00657C3E">
      <w:pPr>
        <w:spacing w:line="360" w:lineRule="auto"/>
        <w:jc w:val="center"/>
        <w:rPr>
          <w:rFonts w:ascii="宋体" w:eastAsia="宋体" w:hAnsi="宋体" w:cs="宋体"/>
        </w:rPr>
      </w:pPr>
      <w:r>
        <w:rPr>
          <w:rFonts w:ascii="宋体" w:eastAsia="宋体" w:hAnsi="宋体" w:cs="宋体" w:hint="eastAsia"/>
        </w:rPr>
        <w:t>表</w:t>
      </w:r>
      <w:r>
        <w:rPr>
          <w:rFonts w:ascii="宋体" w:eastAsia="宋体" w:hAnsi="宋体" w:cs="宋体" w:hint="eastAsia"/>
        </w:rPr>
        <w:t>5.</w:t>
      </w:r>
      <w:r>
        <w:rPr>
          <w:rFonts w:ascii="宋体" w:eastAsia="宋体" w:hAnsi="宋体" w:cs="宋体" w:hint="eastAsia"/>
        </w:rPr>
        <w:t>实木地板检验项目表</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
        <w:gridCol w:w="2716"/>
        <w:gridCol w:w="2551"/>
        <w:gridCol w:w="2851"/>
      </w:tblGrid>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序号</w:t>
            </w:r>
          </w:p>
        </w:tc>
        <w:tc>
          <w:tcPr>
            <w:tcW w:w="2716" w:type="dxa"/>
            <w:vAlign w:val="center"/>
          </w:tcPr>
          <w:p w:rsidR="00F42361" w:rsidRDefault="00657C3E">
            <w:pPr>
              <w:snapToGrid w:val="0"/>
              <w:jc w:val="center"/>
              <w:rPr>
                <w:rFonts w:ascii="宋体" w:eastAsia="宋体" w:hAnsi="宋体" w:cs="宋体"/>
              </w:rPr>
            </w:pPr>
            <w:r>
              <w:rPr>
                <w:rFonts w:ascii="宋体" w:eastAsia="宋体" w:hAnsi="宋体" w:cs="宋体" w:hint="eastAsia"/>
              </w:rPr>
              <w:t>检验项目</w:t>
            </w:r>
          </w:p>
        </w:tc>
        <w:tc>
          <w:tcPr>
            <w:tcW w:w="2551" w:type="dxa"/>
            <w:vAlign w:val="center"/>
          </w:tcPr>
          <w:p w:rsidR="00F42361" w:rsidRDefault="00657C3E">
            <w:pPr>
              <w:snapToGrid w:val="0"/>
              <w:jc w:val="center"/>
              <w:rPr>
                <w:rFonts w:ascii="宋体" w:eastAsia="宋体" w:hAnsi="宋体" w:cs="宋体"/>
              </w:rPr>
            </w:pPr>
            <w:r>
              <w:rPr>
                <w:rFonts w:ascii="宋体" w:eastAsia="宋体" w:hAnsi="宋体" w:cs="宋体" w:hint="eastAsia"/>
              </w:rPr>
              <w:t>依据标准</w:t>
            </w:r>
          </w:p>
        </w:tc>
        <w:tc>
          <w:tcPr>
            <w:tcW w:w="2851" w:type="dxa"/>
            <w:vAlign w:val="center"/>
          </w:tcPr>
          <w:p w:rsidR="00F42361" w:rsidRDefault="00657C3E">
            <w:pPr>
              <w:snapToGrid w:val="0"/>
              <w:jc w:val="center"/>
              <w:rPr>
                <w:rFonts w:ascii="宋体" w:eastAsia="宋体" w:hAnsi="宋体" w:cs="宋体"/>
              </w:rPr>
            </w:pPr>
            <w:r>
              <w:rPr>
                <w:rFonts w:ascii="宋体" w:eastAsia="宋体" w:hAnsi="宋体" w:cs="宋体" w:hint="eastAsia"/>
              </w:rPr>
              <w:t>检测方法</w:t>
            </w:r>
          </w:p>
        </w:tc>
      </w:tr>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1</w:t>
            </w:r>
          </w:p>
        </w:tc>
        <w:tc>
          <w:tcPr>
            <w:tcW w:w="2716" w:type="dxa"/>
            <w:vAlign w:val="center"/>
          </w:tcPr>
          <w:p w:rsidR="00F42361" w:rsidRDefault="00657C3E">
            <w:pPr>
              <w:snapToGrid w:val="0"/>
              <w:spacing w:line="320" w:lineRule="exact"/>
              <w:jc w:val="center"/>
              <w:rPr>
                <w:rFonts w:ascii="宋体" w:eastAsia="宋体" w:hAnsi="宋体" w:cs="宋体"/>
              </w:rPr>
            </w:pPr>
            <w:r>
              <w:rPr>
                <w:rFonts w:ascii="宋体" w:eastAsia="宋体" w:hAnsi="宋体" w:cs="宋体" w:hint="eastAsia"/>
              </w:rPr>
              <w:t>含水率</w:t>
            </w:r>
          </w:p>
        </w:tc>
        <w:tc>
          <w:tcPr>
            <w:tcW w:w="2551" w:type="dxa"/>
            <w:vAlign w:val="center"/>
          </w:tcPr>
          <w:p w:rsidR="00F42361" w:rsidRDefault="00657C3E">
            <w:pPr>
              <w:pStyle w:val="a6"/>
              <w:pBdr>
                <w:bottom w:val="none" w:sz="0" w:space="0" w:color="auto"/>
              </w:pBdr>
              <w:tabs>
                <w:tab w:val="clear" w:pos="4153"/>
                <w:tab w:val="clear" w:pos="8306"/>
              </w:tabs>
              <w:spacing w:line="320" w:lineRule="exact"/>
              <w:rPr>
                <w:rFonts w:ascii="宋体" w:hAnsi="宋体" w:cs="宋体"/>
                <w:sz w:val="21"/>
                <w:szCs w:val="21"/>
              </w:rPr>
            </w:pPr>
            <w:r>
              <w:rPr>
                <w:rFonts w:ascii="宋体" w:hAnsi="宋体" w:cs="宋体" w:hint="eastAsia"/>
                <w:sz w:val="21"/>
                <w:szCs w:val="21"/>
              </w:rPr>
              <w:t>GB/T 15036.1-2018</w:t>
            </w:r>
          </w:p>
        </w:tc>
        <w:tc>
          <w:tcPr>
            <w:tcW w:w="2851" w:type="dxa"/>
            <w:vAlign w:val="center"/>
          </w:tcPr>
          <w:p w:rsidR="00F42361" w:rsidRDefault="00657C3E">
            <w:pPr>
              <w:pStyle w:val="a6"/>
              <w:pBdr>
                <w:bottom w:val="none" w:sz="0" w:space="0" w:color="auto"/>
              </w:pBdr>
              <w:tabs>
                <w:tab w:val="clear" w:pos="4153"/>
                <w:tab w:val="clear" w:pos="8306"/>
              </w:tabs>
              <w:spacing w:line="320" w:lineRule="exact"/>
              <w:rPr>
                <w:rFonts w:ascii="宋体" w:hAnsi="宋体" w:cs="宋体"/>
                <w:sz w:val="21"/>
                <w:szCs w:val="21"/>
              </w:rPr>
            </w:pPr>
            <w:r>
              <w:rPr>
                <w:rFonts w:ascii="宋体" w:hAnsi="宋体" w:cs="宋体" w:hint="eastAsia"/>
                <w:sz w:val="21"/>
                <w:szCs w:val="21"/>
              </w:rPr>
              <w:t>GB/T 17657-2013</w:t>
            </w:r>
          </w:p>
        </w:tc>
      </w:tr>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2</w:t>
            </w:r>
          </w:p>
        </w:tc>
        <w:tc>
          <w:tcPr>
            <w:tcW w:w="2716" w:type="dxa"/>
            <w:vAlign w:val="center"/>
          </w:tcPr>
          <w:p w:rsidR="00F42361" w:rsidRDefault="00657C3E">
            <w:pPr>
              <w:snapToGrid w:val="0"/>
              <w:jc w:val="center"/>
              <w:rPr>
                <w:rFonts w:ascii="宋体" w:eastAsia="宋体" w:hAnsi="宋体" w:cs="宋体"/>
              </w:rPr>
            </w:pPr>
            <w:r>
              <w:rPr>
                <w:rFonts w:ascii="宋体" w:eastAsia="宋体" w:hAnsi="宋体" w:cs="宋体" w:hint="eastAsia"/>
              </w:rPr>
              <w:t>漆膜表面耐磨</w:t>
            </w:r>
          </w:p>
        </w:tc>
        <w:tc>
          <w:tcPr>
            <w:tcW w:w="2551" w:type="dxa"/>
            <w:vAlign w:val="center"/>
          </w:tcPr>
          <w:p w:rsidR="00F42361" w:rsidRDefault="00657C3E">
            <w:pPr>
              <w:pStyle w:val="a6"/>
              <w:pBdr>
                <w:bottom w:val="none" w:sz="0" w:space="0" w:color="auto"/>
              </w:pBdr>
              <w:tabs>
                <w:tab w:val="clear" w:pos="4153"/>
                <w:tab w:val="clear" w:pos="8306"/>
              </w:tabs>
              <w:spacing w:line="320" w:lineRule="exact"/>
              <w:rPr>
                <w:rFonts w:ascii="宋体" w:hAnsi="宋体" w:cs="宋体"/>
                <w:sz w:val="21"/>
                <w:szCs w:val="21"/>
              </w:rPr>
            </w:pPr>
            <w:r>
              <w:rPr>
                <w:rFonts w:ascii="宋体" w:hAnsi="宋体" w:cs="宋体" w:hint="eastAsia"/>
                <w:sz w:val="21"/>
                <w:szCs w:val="21"/>
              </w:rPr>
              <w:t>GB/T 15036.1-2018</w:t>
            </w:r>
          </w:p>
        </w:tc>
        <w:tc>
          <w:tcPr>
            <w:tcW w:w="2851" w:type="dxa"/>
            <w:vAlign w:val="center"/>
          </w:tcPr>
          <w:p w:rsidR="00F42361" w:rsidRDefault="00657C3E">
            <w:pPr>
              <w:pStyle w:val="a6"/>
              <w:pBdr>
                <w:bottom w:val="none" w:sz="0" w:space="0" w:color="auto"/>
              </w:pBdr>
              <w:tabs>
                <w:tab w:val="clear" w:pos="4153"/>
                <w:tab w:val="clear" w:pos="8306"/>
              </w:tabs>
              <w:spacing w:line="320" w:lineRule="exact"/>
              <w:rPr>
                <w:rFonts w:ascii="宋体" w:hAnsi="宋体" w:cs="宋体"/>
                <w:sz w:val="21"/>
                <w:szCs w:val="21"/>
              </w:rPr>
            </w:pPr>
            <w:r>
              <w:rPr>
                <w:rFonts w:ascii="宋体" w:hAnsi="宋体" w:cs="宋体" w:hint="eastAsia"/>
                <w:sz w:val="21"/>
                <w:szCs w:val="21"/>
              </w:rPr>
              <w:t>GB/T 15036.2-2018</w:t>
            </w:r>
          </w:p>
        </w:tc>
      </w:tr>
      <w:tr w:rsidR="00F42361">
        <w:trPr>
          <w:trHeight w:val="402"/>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3</w:t>
            </w:r>
          </w:p>
        </w:tc>
        <w:tc>
          <w:tcPr>
            <w:tcW w:w="2716" w:type="dxa"/>
            <w:vAlign w:val="center"/>
          </w:tcPr>
          <w:p w:rsidR="00F42361" w:rsidRDefault="00657C3E">
            <w:pPr>
              <w:snapToGrid w:val="0"/>
              <w:spacing w:line="320" w:lineRule="exact"/>
              <w:jc w:val="center"/>
              <w:rPr>
                <w:rFonts w:ascii="宋体" w:eastAsia="宋体" w:hAnsi="宋体" w:cs="宋体"/>
              </w:rPr>
            </w:pPr>
            <w:r>
              <w:rPr>
                <w:rFonts w:ascii="宋体" w:eastAsia="宋体" w:hAnsi="宋体" w:cs="宋体" w:hint="eastAsia"/>
              </w:rPr>
              <w:t>漆膜附着力</w:t>
            </w:r>
          </w:p>
        </w:tc>
        <w:tc>
          <w:tcPr>
            <w:tcW w:w="2551" w:type="dxa"/>
            <w:vAlign w:val="center"/>
          </w:tcPr>
          <w:p w:rsidR="00F42361" w:rsidRDefault="00657C3E">
            <w:pPr>
              <w:pStyle w:val="a6"/>
              <w:pBdr>
                <w:bottom w:val="none" w:sz="0" w:space="0" w:color="auto"/>
              </w:pBdr>
              <w:tabs>
                <w:tab w:val="clear" w:pos="4153"/>
                <w:tab w:val="clear" w:pos="8306"/>
              </w:tabs>
              <w:spacing w:line="320" w:lineRule="exact"/>
              <w:rPr>
                <w:rFonts w:ascii="宋体" w:hAnsi="宋体" w:cs="宋体"/>
                <w:sz w:val="21"/>
                <w:szCs w:val="21"/>
              </w:rPr>
            </w:pPr>
            <w:r>
              <w:rPr>
                <w:rFonts w:ascii="宋体" w:hAnsi="宋体" w:cs="宋体" w:hint="eastAsia"/>
                <w:sz w:val="21"/>
                <w:szCs w:val="21"/>
              </w:rPr>
              <w:t>GB/T 15036.1-2018</w:t>
            </w:r>
          </w:p>
        </w:tc>
        <w:tc>
          <w:tcPr>
            <w:tcW w:w="2851" w:type="dxa"/>
            <w:vAlign w:val="center"/>
          </w:tcPr>
          <w:p w:rsidR="00F42361" w:rsidRDefault="00657C3E">
            <w:pPr>
              <w:pStyle w:val="a6"/>
              <w:pBdr>
                <w:bottom w:val="none" w:sz="0" w:space="0" w:color="auto"/>
              </w:pBdr>
              <w:tabs>
                <w:tab w:val="clear" w:pos="4153"/>
                <w:tab w:val="clear" w:pos="8306"/>
              </w:tabs>
              <w:spacing w:line="320" w:lineRule="exact"/>
              <w:rPr>
                <w:rFonts w:ascii="宋体" w:hAnsi="宋体" w:cs="宋体"/>
                <w:sz w:val="21"/>
                <w:szCs w:val="21"/>
              </w:rPr>
            </w:pPr>
            <w:r>
              <w:rPr>
                <w:rFonts w:ascii="宋体" w:hAnsi="宋体" w:cs="宋体" w:hint="eastAsia"/>
                <w:sz w:val="21"/>
                <w:szCs w:val="21"/>
              </w:rPr>
              <w:t>GB/T 15036.2-2018</w:t>
            </w:r>
          </w:p>
        </w:tc>
      </w:tr>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4</w:t>
            </w:r>
          </w:p>
        </w:tc>
        <w:tc>
          <w:tcPr>
            <w:tcW w:w="2716" w:type="dxa"/>
            <w:vAlign w:val="center"/>
          </w:tcPr>
          <w:p w:rsidR="00F42361" w:rsidRDefault="00657C3E">
            <w:pPr>
              <w:snapToGrid w:val="0"/>
              <w:spacing w:line="320" w:lineRule="exact"/>
              <w:jc w:val="center"/>
              <w:rPr>
                <w:rFonts w:ascii="宋体" w:eastAsia="宋体" w:hAnsi="宋体" w:cs="宋体"/>
              </w:rPr>
            </w:pPr>
            <w:r>
              <w:rPr>
                <w:rFonts w:ascii="宋体" w:eastAsia="宋体" w:hAnsi="宋体" w:cs="宋体" w:hint="eastAsia"/>
              </w:rPr>
              <w:t>漆膜硬度</w:t>
            </w:r>
          </w:p>
        </w:tc>
        <w:tc>
          <w:tcPr>
            <w:tcW w:w="2551" w:type="dxa"/>
            <w:vAlign w:val="center"/>
          </w:tcPr>
          <w:p w:rsidR="00F42361" w:rsidRDefault="00657C3E">
            <w:pPr>
              <w:pStyle w:val="a6"/>
              <w:pBdr>
                <w:bottom w:val="none" w:sz="0" w:space="0" w:color="auto"/>
              </w:pBdr>
              <w:tabs>
                <w:tab w:val="clear" w:pos="4153"/>
                <w:tab w:val="clear" w:pos="8306"/>
              </w:tabs>
              <w:spacing w:line="320" w:lineRule="exact"/>
              <w:rPr>
                <w:rFonts w:ascii="宋体" w:hAnsi="宋体" w:cs="宋体"/>
                <w:sz w:val="21"/>
                <w:szCs w:val="21"/>
              </w:rPr>
            </w:pPr>
            <w:r>
              <w:rPr>
                <w:rFonts w:ascii="宋体" w:hAnsi="宋体" w:cs="宋体" w:hint="eastAsia"/>
                <w:sz w:val="21"/>
                <w:szCs w:val="21"/>
              </w:rPr>
              <w:t>GB/T 15036.1-2018</w:t>
            </w:r>
          </w:p>
        </w:tc>
        <w:tc>
          <w:tcPr>
            <w:tcW w:w="2851" w:type="dxa"/>
            <w:vAlign w:val="center"/>
          </w:tcPr>
          <w:p w:rsidR="00F42361" w:rsidRDefault="00657C3E">
            <w:pPr>
              <w:pStyle w:val="a6"/>
              <w:pBdr>
                <w:bottom w:val="none" w:sz="0" w:space="0" w:color="auto"/>
              </w:pBdr>
              <w:tabs>
                <w:tab w:val="clear" w:pos="4153"/>
                <w:tab w:val="clear" w:pos="8306"/>
              </w:tabs>
              <w:spacing w:line="320" w:lineRule="exact"/>
              <w:rPr>
                <w:rFonts w:ascii="宋体" w:hAnsi="宋体" w:cs="宋体"/>
                <w:sz w:val="21"/>
                <w:szCs w:val="21"/>
              </w:rPr>
            </w:pPr>
            <w:r>
              <w:rPr>
                <w:rFonts w:ascii="宋体" w:hAnsi="宋体" w:cs="宋体" w:hint="eastAsia"/>
                <w:sz w:val="21"/>
                <w:szCs w:val="21"/>
              </w:rPr>
              <w:t>GB/T 6739-2006</w:t>
            </w:r>
          </w:p>
        </w:tc>
      </w:tr>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5</w:t>
            </w:r>
          </w:p>
        </w:tc>
        <w:tc>
          <w:tcPr>
            <w:tcW w:w="2716" w:type="dxa"/>
            <w:vAlign w:val="center"/>
          </w:tcPr>
          <w:p w:rsidR="00F42361" w:rsidRDefault="00657C3E">
            <w:pPr>
              <w:snapToGrid w:val="0"/>
              <w:spacing w:line="320" w:lineRule="exact"/>
              <w:jc w:val="center"/>
              <w:rPr>
                <w:rFonts w:ascii="宋体" w:eastAsia="宋体" w:hAnsi="宋体" w:cs="宋体"/>
              </w:rPr>
            </w:pPr>
            <w:r>
              <w:rPr>
                <w:rFonts w:ascii="宋体" w:eastAsia="宋体" w:hAnsi="宋体" w:cs="宋体" w:hint="eastAsia"/>
              </w:rPr>
              <w:t>漆膜表面耐污染</w:t>
            </w:r>
          </w:p>
        </w:tc>
        <w:tc>
          <w:tcPr>
            <w:tcW w:w="2551" w:type="dxa"/>
            <w:vAlign w:val="center"/>
          </w:tcPr>
          <w:p w:rsidR="00F42361" w:rsidRDefault="00657C3E">
            <w:pPr>
              <w:pStyle w:val="a6"/>
              <w:pBdr>
                <w:bottom w:val="none" w:sz="0" w:space="0" w:color="auto"/>
              </w:pBdr>
              <w:tabs>
                <w:tab w:val="clear" w:pos="4153"/>
                <w:tab w:val="clear" w:pos="8306"/>
              </w:tabs>
              <w:spacing w:line="320" w:lineRule="exact"/>
              <w:rPr>
                <w:rFonts w:ascii="宋体" w:hAnsi="宋体" w:cs="宋体"/>
                <w:sz w:val="21"/>
                <w:szCs w:val="21"/>
              </w:rPr>
            </w:pPr>
            <w:r>
              <w:rPr>
                <w:rFonts w:ascii="宋体" w:hAnsi="宋体" w:cs="宋体" w:hint="eastAsia"/>
                <w:sz w:val="21"/>
                <w:szCs w:val="21"/>
              </w:rPr>
              <w:t>GB/T 15036.1-2018</w:t>
            </w:r>
          </w:p>
        </w:tc>
        <w:tc>
          <w:tcPr>
            <w:tcW w:w="2851" w:type="dxa"/>
            <w:vAlign w:val="center"/>
          </w:tcPr>
          <w:p w:rsidR="00F42361" w:rsidRDefault="00657C3E">
            <w:pPr>
              <w:pStyle w:val="a6"/>
              <w:pBdr>
                <w:bottom w:val="none" w:sz="0" w:space="0" w:color="auto"/>
              </w:pBdr>
              <w:tabs>
                <w:tab w:val="clear" w:pos="4153"/>
                <w:tab w:val="clear" w:pos="8306"/>
              </w:tabs>
              <w:spacing w:line="320" w:lineRule="exact"/>
              <w:rPr>
                <w:rFonts w:ascii="宋体" w:hAnsi="宋体" w:cs="宋体"/>
                <w:sz w:val="21"/>
                <w:szCs w:val="21"/>
              </w:rPr>
            </w:pPr>
            <w:r>
              <w:rPr>
                <w:rFonts w:ascii="宋体" w:hAnsi="宋体" w:cs="宋体" w:hint="eastAsia"/>
                <w:sz w:val="21"/>
                <w:szCs w:val="21"/>
              </w:rPr>
              <w:t>GB/T 15036.2-2018</w:t>
            </w:r>
          </w:p>
        </w:tc>
      </w:tr>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6</w:t>
            </w:r>
          </w:p>
        </w:tc>
        <w:tc>
          <w:tcPr>
            <w:tcW w:w="2716" w:type="dxa"/>
            <w:vAlign w:val="center"/>
          </w:tcPr>
          <w:p w:rsidR="00F42361" w:rsidRDefault="00657C3E">
            <w:pPr>
              <w:snapToGrid w:val="0"/>
              <w:spacing w:line="320" w:lineRule="exact"/>
              <w:jc w:val="center"/>
              <w:rPr>
                <w:rFonts w:ascii="宋体" w:eastAsia="宋体" w:hAnsi="宋体" w:cs="宋体"/>
              </w:rPr>
            </w:pPr>
            <w:r>
              <w:rPr>
                <w:rFonts w:ascii="宋体" w:eastAsia="宋体" w:hAnsi="宋体" w:cs="宋体" w:hint="eastAsia"/>
              </w:rPr>
              <w:t>可溶性铅</w:t>
            </w:r>
          </w:p>
        </w:tc>
        <w:tc>
          <w:tcPr>
            <w:tcW w:w="2551" w:type="dxa"/>
            <w:vAlign w:val="center"/>
          </w:tcPr>
          <w:p w:rsidR="00F42361" w:rsidRDefault="00657C3E">
            <w:pPr>
              <w:pStyle w:val="a6"/>
              <w:pBdr>
                <w:bottom w:val="none" w:sz="0" w:space="0" w:color="auto"/>
              </w:pBdr>
              <w:tabs>
                <w:tab w:val="clear" w:pos="4153"/>
                <w:tab w:val="clear" w:pos="8306"/>
              </w:tabs>
              <w:spacing w:line="320" w:lineRule="exact"/>
              <w:rPr>
                <w:rFonts w:ascii="宋体" w:hAnsi="宋体" w:cs="宋体"/>
                <w:sz w:val="21"/>
                <w:szCs w:val="21"/>
              </w:rPr>
            </w:pPr>
            <w:r>
              <w:rPr>
                <w:rFonts w:ascii="宋体" w:hAnsi="宋体" w:cs="宋体" w:hint="eastAsia"/>
                <w:sz w:val="21"/>
                <w:szCs w:val="21"/>
              </w:rPr>
              <w:t>GB/T 15036.1-2018</w:t>
            </w:r>
          </w:p>
        </w:tc>
        <w:tc>
          <w:tcPr>
            <w:tcW w:w="2851" w:type="dxa"/>
            <w:vAlign w:val="center"/>
          </w:tcPr>
          <w:p w:rsidR="00F42361" w:rsidRDefault="00657C3E">
            <w:pPr>
              <w:pStyle w:val="a6"/>
              <w:pBdr>
                <w:bottom w:val="none" w:sz="0" w:space="0" w:color="auto"/>
              </w:pBdr>
              <w:tabs>
                <w:tab w:val="clear" w:pos="4153"/>
                <w:tab w:val="clear" w:pos="8306"/>
              </w:tabs>
              <w:spacing w:line="320" w:lineRule="exact"/>
              <w:rPr>
                <w:rFonts w:ascii="宋体" w:hAnsi="宋体" w:cs="宋体"/>
                <w:sz w:val="21"/>
                <w:szCs w:val="21"/>
              </w:rPr>
            </w:pPr>
            <w:r>
              <w:rPr>
                <w:rFonts w:ascii="宋体" w:hAnsi="宋体" w:cs="宋体" w:hint="eastAsia"/>
                <w:sz w:val="21"/>
                <w:szCs w:val="21"/>
              </w:rPr>
              <w:t>GB 18584-2001</w:t>
            </w:r>
          </w:p>
        </w:tc>
      </w:tr>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7</w:t>
            </w:r>
          </w:p>
        </w:tc>
        <w:tc>
          <w:tcPr>
            <w:tcW w:w="2716" w:type="dxa"/>
            <w:vAlign w:val="center"/>
          </w:tcPr>
          <w:p w:rsidR="00F42361" w:rsidRDefault="00657C3E">
            <w:pPr>
              <w:snapToGrid w:val="0"/>
              <w:spacing w:line="320" w:lineRule="exact"/>
              <w:jc w:val="center"/>
              <w:rPr>
                <w:rFonts w:ascii="宋体" w:eastAsia="宋体" w:hAnsi="宋体" w:cs="宋体"/>
              </w:rPr>
            </w:pPr>
            <w:r>
              <w:rPr>
                <w:rFonts w:ascii="宋体" w:eastAsia="宋体" w:hAnsi="宋体" w:cs="宋体" w:hint="eastAsia"/>
              </w:rPr>
              <w:t>可溶性镉</w:t>
            </w:r>
          </w:p>
        </w:tc>
        <w:tc>
          <w:tcPr>
            <w:tcW w:w="2551" w:type="dxa"/>
            <w:vAlign w:val="center"/>
          </w:tcPr>
          <w:p w:rsidR="00F42361" w:rsidRDefault="00657C3E">
            <w:pPr>
              <w:pStyle w:val="a6"/>
              <w:pBdr>
                <w:bottom w:val="none" w:sz="0" w:space="0" w:color="auto"/>
              </w:pBdr>
              <w:tabs>
                <w:tab w:val="clear" w:pos="4153"/>
                <w:tab w:val="clear" w:pos="8306"/>
              </w:tabs>
              <w:spacing w:line="320" w:lineRule="exact"/>
              <w:rPr>
                <w:rFonts w:ascii="宋体" w:hAnsi="宋体" w:cs="宋体"/>
                <w:sz w:val="21"/>
                <w:szCs w:val="21"/>
              </w:rPr>
            </w:pPr>
            <w:r>
              <w:rPr>
                <w:rFonts w:ascii="宋体" w:hAnsi="宋体" w:cs="宋体" w:hint="eastAsia"/>
                <w:sz w:val="21"/>
                <w:szCs w:val="21"/>
              </w:rPr>
              <w:t>GB/T 15036.1-2018</w:t>
            </w:r>
          </w:p>
        </w:tc>
        <w:tc>
          <w:tcPr>
            <w:tcW w:w="2851" w:type="dxa"/>
            <w:vAlign w:val="center"/>
          </w:tcPr>
          <w:p w:rsidR="00F42361" w:rsidRDefault="00657C3E">
            <w:pPr>
              <w:pStyle w:val="a6"/>
              <w:pBdr>
                <w:bottom w:val="none" w:sz="0" w:space="0" w:color="auto"/>
              </w:pBdr>
              <w:tabs>
                <w:tab w:val="clear" w:pos="4153"/>
                <w:tab w:val="clear" w:pos="8306"/>
              </w:tabs>
              <w:spacing w:line="320" w:lineRule="exact"/>
              <w:rPr>
                <w:rFonts w:ascii="宋体" w:hAnsi="宋体" w:cs="宋体"/>
                <w:sz w:val="21"/>
                <w:szCs w:val="21"/>
              </w:rPr>
            </w:pPr>
            <w:r>
              <w:rPr>
                <w:rFonts w:ascii="宋体" w:hAnsi="宋体" w:cs="宋体" w:hint="eastAsia"/>
                <w:sz w:val="21"/>
                <w:szCs w:val="21"/>
              </w:rPr>
              <w:t>GB 18584-2001</w:t>
            </w:r>
          </w:p>
        </w:tc>
      </w:tr>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8</w:t>
            </w:r>
          </w:p>
        </w:tc>
        <w:tc>
          <w:tcPr>
            <w:tcW w:w="2716" w:type="dxa"/>
            <w:vAlign w:val="center"/>
          </w:tcPr>
          <w:p w:rsidR="00F42361" w:rsidRDefault="00657C3E">
            <w:pPr>
              <w:snapToGrid w:val="0"/>
              <w:spacing w:line="320" w:lineRule="exact"/>
              <w:jc w:val="center"/>
              <w:rPr>
                <w:rFonts w:ascii="宋体" w:eastAsia="宋体" w:hAnsi="宋体" w:cs="宋体"/>
              </w:rPr>
            </w:pPr>
            <w:r>
              <w:rPr>
                <w:rFonts w:ascii="宋体" w:eastAsia="宋体" w:hAnsi="宋体" w:cs="宋体" w:hint="eastAsia"/>
              </w:rPr>
              <w:t>可溶性铬</w:t>
            </w:r>
          </w:p>
        </w:tc>
        <w:tc>
          <w:tcPr>
            <w:tcW w:w="2551" w:type="dxa"/>
            <w:vAlign w:val="center"/>
          </w:tcPr>
          <w:p w:rsidR="00F42361" w:rsidRDefault="00657C3E">
            <w:pPr>
              <w:pStyle w:val="a6"/>
              <w:pBdr>
                <w:bottom w:val="none" w:sz="0" w:space="0" w:color="auto"/>
              </w:pBdr>
              <w:tabs>
                <w:tab w:val="clear" w:pos="4153"/>
                <w:tab w:val="clear" w:pos="8306"/>
              </w:tabs>
              <w:spacing w:line="320" w:lineRule="exact"/>
              <w:rPr>
                <w:rFonts w:ascii="宋体" w:hAnsi="宋体" w:cs="宋体"/>
                <w:sz w:val="21"/>
                <w:szCs w:val="21"/>
              </w:rPr>
            </w:pPr>
            <w:r>
              <w:rPr>
                <w:rFonts w:ascii="宋体" w:hAnsi="宋体" w:cs="宋体" w:hint="eastAsia"/>
                <w:sz w:val="21"/>
                <w:szCs w:val="21"/>
              </w:rPr>
              <w:t>GB/T 15036.1-2018</w:t>
            </w:r>
          </w:p>
        </w:tc>
        <w:tc>
          <w:tcPr>
            <w:tcW w:w="2851" w:type="dxa"/>
            <w:vAlign w:val="center"/>
          </w:tcPr>
          <w:p w:rsidR="00F42361" w:rsidRDefault="00657C3E">
            <w:pPr>
              <w:pStyle w:val="a6"/>
              <w:pBdr>
                <w:bottom w:val="none" w:sz="0" w:space="0" w:color="auto"/>
              </w:pBdr>
              <w:tabs>
                <w:tab w:val="clear" w:pos="4153"/>
                <w:tab w:val="clear" w:pos="8306"/>
              </w:tabs>
              <w:spacing w:line="320" w:lineRule="exact"/>
              <w:rPr>
                <w:rFonts w:ascii="宋体" w:hAnsi="宋体" w:cs="宋体"/>
                <w:sz w:val="21"/>
                <w:szCs w:val="21"/>
              </w:rPr>
            </w:pPr>
            <w:r>
              <w:rPr>
                <w:rFonts w:ascii="宋体" w:hAnsi="宋体" w:cs="宋体" w:hint="eastAsia"/>
                <w:sz w:val="21"/>
                <w:szCs w:val="21"/>
              </w:rPr>
              <w:t>GB 18584-2001</w:t>
            </w:r>
          </w:p>
        </w:tc>
      </w:tr>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9</w:t>
            </w:r>
          </w:p>
        </w:tc>
        <w:tc>
          <w:tcPr>
            <w:tcW w:w="2716" w:type="dxa"/>
            <w:vAlign w:val="center"/>
          </w:tcPr>
          <w:p w:rsidR="00F42361" w:rsidRDefault="00657C3E">
            <w:pPr>
              <w:snapToGrid w:val="0"/>
              <w:spacing w:line="320" w:lineRule="exact"/>
              <w:jc w:val="center"/>
              <w:rPr>
                <w:rFonts w:ascii="宋体" w:eastAsia="宋体" w:hAnsi="宋体" w:cs="宋体"/>
              </w:rPr>
            </w:pPr>
            <w:r>
              <w:rPr>
                <w:rFonts w:ascii="宋体" w:eastAsia="宋体" w:hAnsi="宋体" w:cs="宋体" w:hint="eastAsia"/>
              </w:rPr>
              <w:t>可溶性汞</w:t>
            </w:r>
          </w:p>
        </w:tc>
        <w:tc>
          <w:tcPr>
            <w:tcW w:w="2551" w:type="dxa"/>
            <w:vAlign w:val="center"/>
          </w:tcPr>
          <w:p w:rsidR="00F42361" w:rsidRDefault="00657C3E">
            <w:pPr>
              <w:pStyle w:val="a6"/>
              <w:pBdr>
                <w:bottom w:val="none" w:sz="0" w:space="0" w:color="auto"/>
              </w:pBdr>
              <w:tabs>
                <w:tab w:val="clear" w:pos="4153"/>
                <w:tab w:val="clear" w:pos="8306"/>
              </w:tabs>
              <w:spacing w:line="320" w:lineRule="exact"/>
              <w:rPr>
                <w:rFonts w:ascii="宋体" w:hAnsi="宋体" w:cs="宋体"/>
                <w:sz w:val="21"/>
                <w:szCs w:val="21"/>
              </w:rPr>
            </w:pPr>
            <w:r>
              <w:rPr>
                <w:rFonts w:ascii="宋体" w:hAnsi="宋体" w:cs="宋体" w:hint="eastAsia"/>
                <w:sz w:val="21"/>
                <w:szCs w:val="21"/>
              </w:rPr>
              <w:t>GB/T 15036.1-2018</w:t>
            </w:r>
          </w:p>
        </w:tc>
        <w:tc>
          <w:tcPr>
            <w:tcW w:w="2851" w:type="dxa"/>
            <w:vAlign w:val="center"/>
          </w:tcPr>
          <w:p w:rsidR="00F42361" w:rsidRDefault="00657C3E">
            <w:pPr>
              <w:pStyle w:val="a6"/>
              <w:pBdr>
                <w:bottom w:val="none" w:sz="0" w:space="0" w:color="auto"/>
              </w:pBdr>
              <w:tabs>
                <w:tab w:val="clear" w:pos="4153"/>
                <w:tab w:val="clear" w:pos="8306"/>
              </w:tabs>
              <w:spacing w:line="320" w:lineRule="exact"/>
              <w:rPr>
                <w:rFonts w:ascii="宋体" w:hAnsi="宋体" w:cs="宋体"/>
                <w:sz w:val="21"/>
                <w:szCs w:val="21"/>
              </w:rPr>
            </w:pPr>
            <w:r>
              <w:rPr>
                <w:rFonts w:ascii="宋体" w:hAnsi="宋体" w:cs="宋体" w:hint="eastAsia"/>
                <w:sz w:val="21"/>
                <w:szCs w:val="21"/>
              </w:rPr>
              <w:t>GB 18584-2001</w:t>
            </w:r>
          </w:p>
        </w:tc>
      </w:tr>
    </w:tbl>
    <w:p w:rsidR="00F42361" w:rsidRDefault="00657C3E">
      <w:pPr>
        <w:spacing w:line="360" w:lineRule="auto"/>
        <w:jc w:val="center"/>
        <w:rPr>
          <w:rFonts w:ascii="宋体" w:eastAsia="宋体" w:hAnsi="宋体" w:cs="宋体"/>
        </w:rPr>
      </w:pPr>
      <w:r>
        <w:rPr>
          <w:rFonts w:ascii="宋体" w:eastAsia="宋体" w:hAnsi="宋体" w:cs="宋体" w:hint="eastAsia"/>
        </w:rPr>
        <w:t>表</w:t>
      </w:r>
      <w:r>
        <w:rPr>
          <w:rFonts w:ascii="宋体" w:eastAsia="宋体" w:hAnsi="宋体" w:cs="宋体" w:hint="eastAsia"/>
        </w:rPr>
        <w:t>6.</w:t>
      </w:r>
      <w:r>
        <w:rPr>
          <w:rFonts w:ascii="宋体" w:eastAsia="宋体" w:hAnsi="宋体" w:cs="宋体" w:hint="eastAsia"/>
        </w:rPr>
        <w:t>浸渍纸层压板饰面多层实木复合地板检验项目表</w:t>
      </w:r>
    </w:p>
    <w:tbl>
      <w:tblPr>
        <w:tblW w:w="90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3"/>
        <w:gridCol w:w="2778"/>
        <w:gridCol w:w="2489"/>
        <w:gridCol w:w="2851"/>
      </w:tblGrid>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序号</w:t>
            </w:r>
          </w:p>
        </w:tc>
        <w:tc>
          <w:tcPr>
            <w:tcW w:w="2778" w:type="dxa"/>
            <w:vAlign w:val="center"/>
          </w:tcPr>
          <w:p w:rsidR="00F42361" w:rsidRDefault="00657C3E">
            <w:pPr>
              <w:snapToGrid w:val="0"/>
              <w:jc w:val="center"/>
              <w:rPr>
                <w:rFonts w:ascii="宋体" w:eastAsia="宋体" w:hAnsi="宋体" w:cs="宋体"/>
              </w:rPr>
            </w:pPr>
            <w:r>
              <w:rPr>
                <w:rFonts w:ascii="宋体" w:eastAsia="宋体" w:hAnsi="宋体" w:cs="宋体" w:hint="eastAsia"/>
              </w:rPr>
              <w:t>检验项目</w:t>
            </w:r>
          </w:p>
        </w:tc>
        <w:tc>
          <w:tcPr>
            <w:tcW w:w="2489" w:type="dxa"/>
            <w:vAlign w:val="center"/>
          </w:tcPr>
          <w:p w:rsidR="00F42361" w:rsidRDefault="00657C3E">
            <w:pPr>
              <w:snapToGrid w:val="0"/>
              <w:jc w:val="center"/>
              <w:rPr>
                <w:rFonts w:ascii="宋体" w:eastAsia="宋体" w:hAnsi="宋体" w:cs="宋体"/>
              </w:rPr>
            </w:pPr>
            <w:r>
              <w:rPr>
                <w:rFonts w:ascii="宋体" w:eastAsia="宋体" w:hAnsi="宋体" w:cs="宋体" w:hint="eastAsia"/>
              </w:rPr>
              <w:t>依据标准</w:t>
            </w:r>
          </w:p>
        </w:tc>
        <w:tc>
          <w:tcPr>
            <w:tcW w:w="2851" w:type="dxa"/>
            <w:vAlign w:val="center"/>
          </w:tcPr>
          <w:p w:rsidR="00F42361" w:rsidRDefault="00657C3E">
            <w:pPr>
              <w:snapToGrid w:val="0"/>
              <w:jc w:val="center"/>
              <w:rPr>
                <w:rFonts w:ascii="宋体" w:eastAsia="宋体" w:hAnsi="宋体" w:cs="宋体"/>
              </w:rPr>
            </w:pPr>
            <w:r>
              <w:rPr>
                <w:rFonts w:ascii="宋体" w:eastAsia="宋体" w:hAnsi="宋体" w:cs="宋体" w:hint="eastAsia"/>
              </w:rPr>
              <w:t>检测方法</w:t>
            </w:r>
          </w:p>
        </w:tc>
      </w:tr>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1</w:t>
            </w:r>
          </w:p>
        </w:tc>
        <w:tc>
          <w:tcPr>
            <w:tcW w:w="2778" w:type="dxa"/>
            <w:vAlign w:val="center"/>
          </w:tcPr>
          <w:p w:rsidR="00F42361" w:rsidRDefault="00657C3E">
            <w:pPr>
              <w:snapToGrid w:val="0"/>
              <w:jc w:val="center"/>
              <w:rPr>
                <w:rFonts w:ascii="宋体" w:eastAsia="宋体" w:hAnsi="宋体" w:cs="宋体"/>
              </w:rPr>
            </w:pPr>
            <w:r>
              <w:rPr>
                <w:rFonts w:ascii="宋体" w:eastAsia="宋体" w:hAnsi="宋体" w:cs="宋体" w:hint="eastAsia"/>
              </w:rPr>
              <w:t>浸渍剥离性能</w:t>
            </w:r>
          </w:p>
        </w:tc>
        <w:tc>
          <w:tcPr>
            <w:tcW w:w="2489" w:type="dxa"/>
            <w:vAlign w:val="center"/>
          </w:tcPr>
          <w:p w:rsidR="00F42361" w:rsidRDefault="00657C3E">
            <w:pPr>
              <w:snapToGrid w:val="0"/>
              <w:jc w:val="center"/>
              <w:rPr>
                <w:rFonts w:ascii="宋体" w:eastAsia="宋体" w:hAnsi="宋体" w:cs="宋体"/>
              </w:rPr>
            </w:pPr>
            <w:r>
              <w:rPr>
                <w:rFonts w:ascii="宋体" w:eastAsia="宋体" w:hAnsi="宋体" w:cs="宋体" w:hint="eastAsia"/>
              </w:rPr>
              <w:t>GB/T 24507-2020</w:t>
            </w:r>
          </w:p>
        </w:tc>
        <w:tc>
          <w:tcPr>
            <w:tcW w:w="28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24507-2020</w:t>
            </w:r>
          </w:p>
        </w:tc>
      </w:tr>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2</w:t>
            </w:r>
          </w:p>
        </w:tc>
        <w:tc>
          <w:tcPr>
            <w:tcW w:w="2778" w:type="dxa"/>
            <w:vAlign w:val="center"/>
          </w:tcPr>
          <w:p w:rsidR="00F42361" w:rsidRDefault="00657C3E">
            <w:pPr>
              <w:snapToGrid w:val="0"/>
              <w:jc w:val="center"/>
              <w:rPr>
                <w:rFonts w:ascii="宋体" w:eastAsia="宋体" w:hAnsi="宋体" w:cs="宋体"/>
              </w:rPr>
            </w:pPr>
            <w:r>
              <w:rPr>
                <w:rFonts w:ascii="宋体" w:eastAsia="宋体" w:hAnsi="宋体" w:cs="宋体" w:hint="eastAsia"/>
              </w:rPr>
              <w:t>静曲强度</w:t>
            </w:r>
          </w:p>
        </w:tc>
        <w:tc>
          <w:tcPr>
            <w:tcW w:w="2489"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24507-2020</w:t>
            </w:r>
          </w:p>
        </w:tc>
        <w:tc>
          <w:tcPr>
            <w:tcW w:w="28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24507-2020</w:t>
            </w:r>
          </w:p>
        </w:tc>
      </w:tr>
      <w:tr w:rsidR="00F42361">
        <w:trPr>
          <w:trHeight w:val="402"/>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3</w:t>
            </w:r>
          </w:p>
        </w:tc>
        <w:tc>
          <w:tcPr>
            <w:tcW w:w="2778" w:type="dxa"/>
            <w:vAlign w:val="center"/>
          </w:tcPr>
          <w:p w:rsidR="00F42361" w:rsidRDefault="00657C3E">
            <w:pPr>
              <w:snapToGrid w:val="0"/>
              <w:jc w:val="center"/>
              <w:rPr>
                <w:rFonts w:ascii="宋体" w:eastAsia="宋体" w:hAnsi="宋体" w:cs="宋体"/>
              </w:rPr>
            </w:pPr>
            <w:r>
              <w:rPr>
                <w:rFonts w:ascii="宋体" w:eastAsia="宋体" w:hAnsi="宋体" w:cs="宋体" w:hint="eastAsia"/>
              </w:rPr>
              <w:t>弹性模量</w:t>
            </w:r>
          </w:p>
        </w:tc>
        <w:tc>
          <w:tcPr>
            <w:tcW w:w="2489"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24507-2020</w:t>
            </w:r>
          </w:p>
        </w:tc>
        <w:tc>
          <w:tcPr>
            <w:tcW w:w="28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24507-2020</w:t>
            </w:r>
          </w:p>
        </w:tc>
      </w:tr>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4</w:t>
            </w:r>
          </w:p>
        </w:tc>
        <w:tc>
          <w:tcPr>
            <w:tcW w:w="2778" w:type="dxa"/>
            <w:vAlign w:val="center"/>
          </w:tcPr>
          <w:p w:rsidR="00F42361" w:rsidRDefault="00657C3E">
            <w:pPr>
              <w:snapToGrid w:val="0"/>
              <w:jc w:val="center"/>
              <w:rPr>
                <w:rFonts w:ascii="宋体" w:eastAsia="宋体" w:hAnsi="宋体" w:cs="宋体"/>
              </w:rPr>
            </w:pPr>
            <w:r>
              <w:rPr>
                <w:rFonts w:ascii="宋体" w:eastAsia="宋体" w:hAnsi="宋体" w:cs="宋体" w:hint="eastAsia"/>
              </w:rPr>
              <w:t>含水率</w:t>
            </w:r>
          </w:p>
        </w:tc>
        <w:tc>
          <w:tcPr>
            <w:tcW w:w="2489"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24507-2020</w:t>
            </w:r>
          </w:p>
        </w:tc>
        <w:tc>
          <w:tcPr>
            <w:tcW w:w="28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24507-2020</w:t>
            </w:r>
          </w:p>
        </w:tc>
      </w:tr>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5</w:t>
            </w:r>
          </w:p>
        </w:tc>
        <w:tc>
          <w:tcPr>
            <w:tcW w:w="2778" w:type="dxa"/>
            <w:vAlign w:val="center"/>
          </w:tcPr>
          <w:p w:rsidR="00F42361" w:rsidRDefault="00657C3E">
            <w:pPr>
              <w:snapToGrid w:val="0"/>
              <w:jc w:val="center"/>
              <w:rPr>
                <w:rFonts w:ascii="宋体" w:eastAsia="宋体" w:hAnsi="宋体" w:cs="宋体"/>
              </w:rPr>
            </w:pPr>
            <w:r>
              <w:rPr>
                <w:rFonts w:ascii="宋体" w:eastAsia="宋体" w:hAnsi="宋体" w:cs="宋体" w:hint="eastAsia"/>
              </w:rPr>
              <w:t>表面耐冷热循环性能</w:t>
            </w:r>
          </w:p>
        </w:tc>
        <w:tc>
          <w:tcPr>
            <w:tcW w:w="2489"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24507-2020</w:t>
            </w:r>
          </w:p>
        </w:tc>
        <w:tc>
          <w:tcPr>
            <w:tcW w:w="28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24507-2020</w:t>
            </w:r>
          </w:p>
        </w:tc>
      </w:tr>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6</w:t>
            </w:r>
          </w:p>
        </w:tc>
        <w:tc>
          <w:tcPr>
            <w:tcW w:w="2778" w:type="dxa"/>
            <w:vAlign w:val="center"/>
          </w:tcPr>
          <w:p w:rsidR="00F42361" w:rsidRDefault="00657C3E">
            <w:pPr>
              <w:snapToGrid w:val="0"/>
              <w:jc w:val="center"/>
              <w:rPr>
                <w:rFonts w:ascii="宋体" w:eastAsia="宋体" w:hAnsi="宋体" w:cs="宋体"/>
              </w:rPr>
            </w:pPr>
            <w:r>
              <w:rPr>
                <w:rFonts w:ascii="宋体" w:eastAsia="宋体" w:hAnsi="宋体" w:cs="宋体" w:hint="eastAsia"/>
              </w:rPr>
              <w:t>表面耐划痕性能</w:t>
            </w:r>
          </w:p>
        </w:tc>
        <w:tc>
          <w:tcPr>
            <w:tcW w:w="2489"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24507-2020</w:t>
            </w:r>
          </w:p>
        </w:tc>
        <w:tc>
          <w:tcPr>
            <w:tcW w:w="28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24507-2020</w:t>
            </w:r>
          </w:p>
        </w:tc>
      </w:tr>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7</w:t>
            </w:r>
          </w:p>
        </w:tc>
        <w:tc>
          <w:tcPr>
            <w:tcW w:w="2778" w:type="dxa"/>
            <w:vAlign w:val="center"/>
          </w:tcPr>
          <w:p w:rsidR="00F42361" w:rsidRDefault="00657C3E">
            <w:pPr>
              <w:snapToGrid w:val="0"/>
              <w:jc w:val="center"/>
              <w:rPr>
                <w:rFonts w:ascii="宋体" w:eastAsia="宋体" w:hAnsi="宋体" w:cs="宋体"/>
              </w:rPr>
            </w:pPr>
            <w:r>
              <w:rPr>
                <w:rFonts w:ascii="宋体" w:eastAsia="宋体" w:hAnsi="宋体" w:cs="宋体" w:hint="eastAsia"/>
              </w:rPr>
              <w:t>表面耐磨性能</w:t>
            </w:r>
          </w:p>
        </w:tc>
        <w:tc>
          <w:tcPr>
            <w:tcW w:w="2489"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24507-2020</w:t>
            </w:r>
          </w:p>
        </w:tc>
        <w:tc>
          <w:tcPr>
            <w:tcW w:w="28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24507-2020</w:t>
            </w:r>
          </w:p>
        </w:tc>
      </w:tr>
      <w:tr w:rsidR="00F42361">
        <w:trPr>
          <w:trHeight w:val="410"/>
          <w:jc w:val="center"/>
        </w:trPr>
        <w:tc>
          <w:tcPr>
            <w:tcW w:w="903" w:type="dxa"/>
            <w:vAlign w:val="center"/>
          </w:tcPr>
          <w:p w:rsidR="00F42361" w:rsidRDefault="00657C3E">
            <w:pPr>
              <w:snapToGrid w:val="0"/>
              <w:jc w:val="center"/>
              <w:rPr>
                <w:rFonts w:ascii="宋体" w:eastAsia="宋体" w:hAnsi="宋体" w:cs="宋体"/>
              </w:rPr>
            </w:pPr>
            <w:r>
              <w:rPr>
                <w:rFonts w:ascii="宋体" w:eastAsia="宋体" w:hAnsi="宋体" w:cs="宋体" w:hint="eastAsia"/>
              </w:rPr>
              <w:t>8</w:t>
            </w:r>
          </w:p>
        </w:tc>
        <w:tc>
          <w:tcPr>
            <w:tcW w:w="2778" w:type="dxa"/>
            <w:vAlign w:val="center"/>
          </w:tcPr>
          <w:p w:rsidR="00F42361" w:rsidRDefault="00657C3E">
            <w:pPr>
              <w:snapToGrid w:val="0"/>
              <w:jc w:val="center"/>
              <w:rPr>
                <w:rFonts w:ascii="宋体" w:eastAsia="宋体" w:hAnsi="宋体" w:cs="宋体"/>
              </w:rPr>
            </w:pPr>
            <w:r>
              <w:rPr>
                <w:rFonts w:ascii="宋体" w:eastAsia="宋体" w:hAnsi="宋体" w:cs="宋体" w:hint="eastAsia"/>
              </w:rPr>
              <w:t>甲醛释放量</w:t>
            </w:r>
          </w:p>
        </w:tc>
        <w:tc>
          <w:tcPr>
            <w:tcW w:w="2489"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 18580-2017</w:t>
            </w:r>
          </w:p>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39600-2021</w:t>
            </w:r>
          </w:p>
        </w:tc>
        <w:tc>
          <w:tcPr>
            <w:tcW w:w="2851" w:type="dxa"/>
            <w:vAlign w:val="center"/>
          </w:tcPr>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 18580-2017</w:t>
            </w:r>
          </w:p>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39600-2021</w:t>
            </w:r>
          </w:p>
          <w:p w:rsidR="00F42361" w:rsidRDefault="00657C3E">
            <w:pPr>
              <w:pStyle w:val="a6"/>
              <w:pBdr>
                <w:bottom w:val="none" w:sz="0" w:space="0" w:color="auto"/>
              </w:pBdr>
              <w:tabs>
                <w:tab w:val="clear" w:pos="4153"/>
                <w:tab w:val="clear" w:pos="8306"/>
              </w:tabs>
              <w:rPr>
                <w:rFonts w:ascii="宋体" w:hAnsi="宋体" w:cs="宋体"/>
                <w:sz w:val="21"/>
                <w:szCs w:val="21"/>
              </w:rPr>
            </w:pPr>
            <w:r>
              <w:rPr>
                <w:rFonts w:ascii="宋体" w:hAnsi="宋体" w:cs="宋体" w:hint="eastAsia"/>
                <w:sz w:val="21"/>
                <w:szCs w:val="21"/>
              </w:rPr>
              <w:t>GB/T 17657-2013</w:t>
            </w:r>
          </w:p>
        </w:tc>
      </w:tr>
    </w:tbl>
    <w:p w:rsidR="00F42361" w:rsidRDefault="00657C3E">
      <w:pPr>
        <w:widowControl/>
        <w:spacing w:line="240" w:lineRule="atLeast"/>
        <w:jc w:val="left"/>
        <w:rPr>
          <w:rFonts w:ascii="仿宋_GB2312" w:hAnsi="仿宋_GB2312" w:cs="仿宋_GB2312"/>
          <w:sz w:val="24"/>
          <w:szCs w:val="24"/>
        </w:rPr>
      </w:pPr>
      <w:r>
        <w:rPr>
          <w:rFonts w:ascii="仿宋_GB2312" w:hAnsi="仿宋_GB2312" w:cs="仿宋_GB2312" w:hint="eastAsia"/>
          <w:sz w:val="24"/>
          <w:szCs w:val="24"/>
        </w:rPr>
        <w:t>注：检验方法包括相关产品标准及试验方法标准。执行企业标准时，按照企业标准规定指标并结合国家、行业标准进行比较。</w:t>
      </w:r>
    </w:p>
    <w:p w:rsidR="00F42361" w:rsidRDefault="00657C3E">
      <w:pPr>
        <w:pStyle w:val="a3"/>
        <w:spacing w:line="240" w:lineRule="atLeast"/>
        <w:ind w:firstLine="480"/>
        <w:rPr>
          <w:rFonts w:ascii="仿宋_GB2312" w:hAnsi="仿宋_GB2312" w:cs="仿宋_GB2312"/>
          <w:sz w:val="24"/>
          <w:szCs w:val="24"/>
        </w:rPr>
      </w:pPr>
      <w:r>
        <w:rPr>
          <w:rFonts w:ascii="仿宋_GB2312" w:hAnsi="仿宋_GB2312" w:cs="仿宋_GB2312" w:hint="eastAsia"/>
          <w:sz w:val="24"/>
          <w:szCs w:val="24"/>
        </w:rPr>
        <w:t>凡是注日期的文件，其随后所有的修改单（不包括勘误的内容）或修订版不适用于本细则。凡是不注日期的文件，其最新版本适用于本细则。</w:t>
      </w:r>
    </w:p>
    <w:p w:rsidR="00F42361" w:rsidRDefault="00657C3E">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lastRenderedPageBreak/>
        <w:t>6.2</w:t>
      </w:r>
      <w:r>
        <w:rPr>
          <w:rFonts w:ascii="仿宋_GB2312" w:hAnsi="仿宋_GB2312" w:cs="仿宋_GB2312" w:hint="eastAsia"/>
          <w:sz w:val="28"/>
          <w:szCs w:val="28"/>
        </w:rPr>
        <w:t>检验应注意的问题</w:t>
      </w:r>
    </w:p>
    <w:p w:rsidR="00F42361" w:rsidRDefault="00657C3E">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若被检产品明示的质量要求高于本细则中检验项目依据的标准要求时，应按被检产品明示的质量要求判定。</w:t>
      </w:r>
    </w:p>
    <w:p w:rsidR="00F42361" w:rsidRDefault="00657C3E">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若被检产品明示的质量要求低于本细则中检验项目依据的强制性标准要求时，应按照强制性标准要求判定。</w:t>
      </w:r>
    </w:p>
    <w:p w:rsidR="00F42361" w:rsidRDefault="00657C3E">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若被检产品明示的质量要求低于或包含本细则中检验项目依据的推荐性标准要求时，应以被检产品明示的质量要求判定。</w:t>
      </w:r>
    </w:p>
    <w:p w:rsidR="00F42361" w:rsidRDefault="00657C3E">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若被检产品明示的质量要求缺少本细则中检验项目依据的强制性标准要求时，应按照强制性标准要求判定。</w:t>
      </w:r>
    </w:p>
    <w:p w:rsidR="00F42361" w:rsidRDefault="00657C3E">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若被检产品明示的质量要求缺少本细则中检验项目依据的推荐性标准要求时，该项目不参与判定，但应在检验报告备注中进行说明。</w:t>
      </w:r>
    </w:p>
    <w:p w:rsidR="00F42361" w:rsidRDefault="00657C3E">
      <w:pPr>
        <w:adjustRightInd w:val="0"/>
        <w:snapToGrid w:val="0"/>
        <w:spacing w:line="360" w:lineRule="auto"/>
        <w:ind w:firstLineChars="196" w:firstLine="551"/>
        <w:rPr>
          <w:rFonts w:ascii="仿宋_GB2312" w:hAnsi="仿宋_GB2312" w:cs="仿宋_GB2312"/>
          <w:b/>
          <w:bCs/>
          <w:sz w:val="28"/>
          <w:szCs w:val="28"/>
        </w:rPr>
      </w:pPr>
      <w:r>
        <w:rPr>
          <w:rFonts w:ascii="仿宋_GB2312" w:hAnsi="仿宋_GB2312" w:cs="仿宋_GB2312" w:hint="eastAsia"/>
          <w:b/>
          <w:bCs/>
          <w:sz w:val="28"/>
          <w:szCs w:val="28"/>
        </w:rPr>
        <w:t>7</w:t>
      </w:r>
      <w:r>
        <w:rPr>
          <w:rFonts w:ascii="仿宋_GB2312" w:hAnsi="仿宋_GB2312" w:cs="仿宋_GB2312" w:hint="eastAsia"/>
          <w:b/>
          <w:bCs/>
          <w:sz w:val="28"/>
          <w:szCs w:val="28"/>
        </w:rPr>
        <w:t>判定原则</w:t>
      </w:r>
    </w:p>
    <w:p w:rsidR="00F42361" w:rsidRDefault="00657C3E">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经检验，检验项目全部合格，判定为被抽查产品所检项目未发现不合格；检验项目中任一项或</w:t>
      </w:r>
      <w:r>
        <w:rPr>
          <w:rFonts w:ascii="仿宋_GB2312" w:hAnsi="仿宋_GB2312" w:cs="仿宋_GB2312" w:hint="eastAsia"/>
          <w:sz w:val="28"/>
          <w:szCs w:val="28"/>
        </w:rPr>
        <w:t>一项以上不合格，判定为被抽查产品不合格。</w:t>
      </w:r>
    </w:p>
    <w:p w:rsidR="00F42361" w:rsidRDefault="00657C3E">
      <w:pPr>
        <w:adjustRightInd w:val="0"/>
        <w:snapToGrid w:val="0"/>
        <w:spacing w:line="360" w:lineRule="auto"/>
        <w:ind w:firstLineChars="196" w:firstLine="551"/>
        <w:rPr>
          <w:rFonts w:ascii="仿宋_GB2312" w:hAnsi="仿宋_GB2312" w:cs="仿宋_GB2312"/>
          <w:sz w:val="28"/>
          <w:szCs w:val="28"/>
        </w:rPr>
      </w:pPr>
      <w:r>
        <w:rPr>
          <w:rFonts w:ascii="仿宋_GB2312" w:hAnsi="仿宋_GB2312" w:cs="仿宋_GB2312" w:hint="eastAsia"/>
          <w:b/>
          <w:bCs/>
          <w:sz w:val="28"/>
          <w:szCs w:val="28"/>
        </w:rPr>
        <w:t>8</w:t>
      </w:r>
      <w:r>
        <w:rPr>
          <w:rFonts w:ascii="仿宋_GB2312" w:hAnsi="仿宋_GB2312" w:cs="仿宋_GB2312" w:hint="eastAsia"/>
          <w:b/>
          <w:bCs/>
          <w:sz w:val="28"/>
          <w:szCs w:val="28"/>
        </w:rPr>
        <w:t>异议处理</w:t>
      </w:r>
    </w:p>
    <w:p w:rsidR="00F42361" w:rsidRDefault="00657C3E">
      <w:pPr>
        <w:adjustRightInd w:val="0"/>
        <w:snapToGrid w:val="0"/>
        <w:spacing w:line="360" w:lineRule="auto"/>
        <w:ind w:firstLineChars="196" w:firstLine="549"/>
        <w:rPr>
          <w:rFonts w:ascii="仿宋_GB2312" w:hAnsi="仿宋_GB2312" w:cs="仿宋_GB2312"/>
          <w:sz w:val="28"/>
          <w:szCs w:val="28"/>
        </w:rPr>
      </w:pPr>
      <w:r>
        <w:rPr>
          <w:rFonts w:ascii="仿宋_GB2312" w:hAnsi="仿宋" w:cs="仿宋" w:hint="eastAsia"/>
          <w:sz w:val="28"/>
          <w:szCs w:val="28"/>
        </w:rPr>
        <w:t>对被判定为不合格企业进行异议处理时，按以下方式进行：</w:t>
      </w:r>
    </w:p>
    <w:p w:rsidR="00F42361" w:rsidRDefault="00657C3E">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8.1</w:t>
      </w:r>
      <w:r>
        <w:rPr>
          <w:rFonts w:ascii="仿宋_GB2312" w:hAnsi="仿宋_GB2312" w:cs="仿宋_GB2312" w:hint="eastAsia"/>
          <w:sz w:val="28"/>
          <w:szCs w:val="28"/>
        </w:rPr>
        <w:t>核查不合格项目相关证据，能够以记录（纸质记录或电子记录或影像记录）或与不合格项目相关联的其它质量数据等检验证据证明。</w:t>
      </w:r>
    </w:p>
    <w:p w:rsidR="00F42361" w:rsidRDefault="00657C3E">
      <w:pPr>
        <w:adjustRightInd w:val="0"/>
        <w:snapToGrid w:val="0"/>
        <w:spacing w:line="360" w:lineRule="auto"/>
        <w:ind w:firstLineChars="196" w:firstLine="549"/>
        <w:rPr>
          <w:rFonts w:ascii="仿宋_GB2312" w:hAnsi="仿宋_GB2312" w:cs="仿宋_GB2312"/>
          <w:sz w:val="28"/>
          <w:szCs w:val="28"/>
        </w:rPr>
      </w:pPr>
      <w:r>
        <w:rPr>
          <w:rFonts w:ascii="仿宋_GB2312" w:hAnsi="仿宋_GB2312" w:cs="仿宋_GB2312" w:hint="eastAsia"/>
          <w:sz w:val="28"/>
          <w:szCs w:val="28"/>
        </w:rPr>
        <w:t>8.2</w:t>
      </w:r>
      <w:r>
        <w:rPr>
          <w:rFonts w:ascii="仿宋_GB2312" w:hAnsi="仿宋_GB2312" w:cs="仿宋_GB2312" w:hint="eastAsia"/>
          <w:sz w:val="28"/>
          <w:szCs w:val="28"/>
        </w:rPr>
        <w:t>对需要复检并具备检验条件的，处理企业异议的市场监督管理部门或者指定检验机构应当按原监督抽查细则对留存的样品或抽取的备用样品组织复检，复检项目如有仲裁法需用仲裁法进行复检，并出具检验报告。复检结论为最终结论。</w:t>
      </w:r>
    </w:p>
    <w:p w:rsidR="00F42361" w:rsidRDefault="00F42361">
      <w:pPr>
        <w:adjustRightInd w:val="0"/>
        <w:snapToGrid w:val="0"/>
        <w:spacing w:line="360" w:lineRule="auto"/>
        <w:ind w:firstLineChars="196" w:firstLine="549"/>
        <w:rPr>
          <w:rFonts w:ascii="仿宋_GB2312" w:hAnsi="仿宋_GB2312" w:cs="仿宋_GB2312"/>
          <w:sz w:val="28"/>
          <w:szCs w:val="28"/>
        </w:rPr>
      </w:pPr>
    </w:p>
    <w:sectPr w:rsidR="00F423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57C3E" w:rsidRDefault="00657C3E" w:rsidP="00E93761">
      <w:r>
        <w:separator/>
      </w:r>
    </w:p>
  </w:endnote>
  <w:endnote w:type="continuationSeparator" w:id="0">
    <w:p w:rsidR="00657C3E" w:rsidRDefault="00657C3E" w:rsidP="00E937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
    <w:altName w:val="Segoe Print"/>
    <w:charset w:val="00"/>
    <w:family w:val="auto"/>
    <w:pitch w:val="default"/>
    <w:sig w:usb0="00000000"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57C3E" w:rsidRDefault="00657C3E" w:rsidP="00E93761">
      <w:r>
        <w:separator/>
      </w:r>
    </w:p>
  </w:footnote>
  <w:footnote w:type="continuationSeparator" w:id="0">
    <w:p w:rsidR="00657C3E" w:rsidRDefault="00657C3E" w:rsidP="00E937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hOTA2YWY3NTA0YzVkYjFhOTViMzEyMWJkZWE3NGYifQ=="/>
  </w:docVars>
  <w:rsids>
    <w:rsidRoot w:val="002626C2"/>
    <w:rsid w:val="AECE5562"/>
    <w:rsid w:val="B72B4B0A"/>
    <w:rsid w:val="FFDFAB23"/>
    <w:rsid w:val="0005448D"/>
    <w:rsid w:val="00070CBD"/>
    <w:rsid w:val="00094B9B"/>
    <w:rsid w:val="00097D86"/>
    <w:rsid w:val="000B2A32"/>
    <w:rsid w:val="000B552B"/>
    <w:rsid w:val="000B650A"/>
    <w:rsid w:val="00104390"/>
    <w:rsid w:val="00104BFD"/>
    <w:rsid w:val="001055A8"/>
    <w:rsid w:val="00105BE4"/>
    <w:rsid w:val="00156F7B"/>
    <w:rsid w:val="00191A0B"/>
    <w:rsid w:val="001B344E"/>
    <w:rsid w:val="001B5979"/>
    <w:rsid w:val="0020561E"/>
    <w:rsid w:val="00210010"/>
    <w:rsid w:val="0022638B"/>
    <w:rsid w:val="0025286B"/>
    <w:rsid w:val="00257983"/>
    <w:rsid w:val="002626C2"/>
    <w:rsid w:val="002A1AB9"/>
    <w:rsid w:val="002D7552"/>
    <w:rsid w:val="002F773D"/>
    <w:rsid w:val="003041AF"/>
    <w:rsid w:val="00316A3D"/>
    <w:rsid w:val="003563CC"/>
    <w:rsid w:val="00363112"/>
    <w:rsid w:val="0036614F"/>
    <w:rsid w:val="0037022D"/>
    <w:rsid w:val="00377E1A"/>
    <w:rsid w:val="00392A1A"/>
    <w:rsid w:val="003B614B"/>
    <w:rsid w:val="00407C19"/>
    <w:rsid w:val="00437EF0"/>
    <w:rsid w:val="00444BCE"/>
    <w:rsid w:val="004605CF"/>
    <w:rsid w:val="00463835"/>
    <w:rsid w:val="0048187C"/>
    <w:rsid w:val="00492A90"/>
    <w:rsid w:val="00494E5B"/>
    <w:rsid w:val="004F3E30"/>
    <w:rsid w:val="00506993"/>
    <w:rsid w:val="00587804"/>
    <w:rsid w:val="005D2B48"/>
    <w:rsid w:val="00657C3E"/>
    <w:rsid w:val="006B368C"/>
    <w:rsid w:val="00730754"/>
    <w:rsid w:val="0079046B"/>
    <w:rsid w:val="007B75B4"/>
    <w:rsid w:val="00801504"/>
    <w:rsid w:val="0081763C"/>
    <w:rsid w:val="008727FD"/>
    <w:rsid w:val="00880F53"/>
    <w:rsid w:val="0093526C"/>
    <w:rsid w:val="00937346"/>
    <w:rsid w:val="00944BDE"/>
    <w:rsid w:val="009921F2"/>
    <w:rsid w:val="009A5BF4"/>
    <w:rsid w:val="009E6810"/>
    <w:rsid w:val="00A51F80"/>
    <w:rsid w:val="00A63B7A"/>
    <w:rsid w:val="00A77EFF"/>
    <w:rsid w:val="00A91D33"/>
    <w:rsid w:val="00AA16A7"/>
    <w:rsid w:val="00AC1292"/>
    <w:rsid w:val="00B559F2"/>
    <w:rsid w:val="00BB4D97"/>
    <w:rsid w:val="00BF4CB6"/>
    <w:rsid w:val="00C33807"/>
    <w:rsid w:val="00C457F6"/>
    <w:rsid w:val="00C7048E"/>
    <w:rsid w:val="00C73360"/>
    <w:rsid w:val="00CA58EE"/>
    <w:rsid w:val="00CC337F"/>
    <w:rsid w:val="00D42E2C"/>
    <w:rsid w:val="00D45CFC"/>
    <w:rsid w:val="00D649CA"/>
    <w:rsid w:val="00D65DD2"/>
    <w:rsid w:val="00DA68AA"/>
    <w:rsid w:val="00DB2556"/>
    <w:rsid w:val="00DC09EC"/>
    <w:rsid w:val="00DE7075"/>
    <w:rsid w:val="00DF0B2C"/>
    <w:rsid w:val="00DF65E6"/>
    <w:rsid w:val="00E12F41"/>
    <w:rsid w:val="00E15C02"/>
    <w:rsid w:val="00E26DAA"/>
    <w:rsid w:val="00E33C00"/>
    <w:rsid w:val="00E352FB"/>
    <w:rsid w:val="00E36CE5"/>
    <w:rsid w:val="00E45162"/>
    <w:rsid w:val="00E509C9"/>
    <w:rsid w:val="00E93761"/>
    <w:rsid w:val="00EA00A7"/>
    <w:rsid w:val="00EB7FB7"/>
    <w:rsid w:val="00ED03A8"/>
    <w:rsid w:val="00EE1BF5"/>
    <w:rsid w:val="00EF2AB0"/>
    <w:rsid w:val="00F1475D"/>
    <w:rsid w:val="00F42361"/>
    <w:rsid w:val="00F73C87"/>
    <w:rsid w:val="00F90030"/>
    <w:rsid w:val="00FA60F2"/>
    <w:rsid w:val="00FF09B0"/>
    <w:rsid w:val="00FF45C2"/>
    <w:rsid w:val="074A741F"/>
    <w:rsid w:val="0CA02ADC"/>
    <w:rsid w:val="0F426ED3"/>
    <w:rsid w:val="102E2D65"/>
    <w:rsid w:val="13F77A88"/>
    <w:rsid w:val="14380C21"/>
    <w:rsid w:val="1BA90C92"/>
    <w:rsid w:val="1E1623CE"/>
    <w:rsid w:val="1E6276B9"/>
    <w:rsid w:val="20076C95"/>
    <w:rsid w:val="222437EA"/>
    <w:rsid w:val="225E3148"/>
    <w:rsid w:val="268D54B4"/>
    <w:rsid w:val="26F176CF"/>
    <w:rsid w:val="27107DC0"/>
    <w:rsid w:val="2C6B759B"/>
    <w:rsid w:val="301E038D"/>
    <w:rsid w:val="341D5FA7"/>
    <w:rsid w:val="3B1E4662"/>
    <w:rsid w:val="3BB63024"/>
    <w:rsid w:val="3CBE1C6F"/>
    <w:rsid w:val="3CD6488B"/>
    <w:rsid w:val="3D063149"/>
    <w:rsid w:val="3EA6364C"/>
    <w:rsid w:val="43721740"/>
    <w:rsid w:val="448418DB"/>
    <w:rsid w:val="456312D4"/>
    <w:rsid w:val="46BF2DC5"/>
    <w:rsid w:val="49D92303"/>
    <w:rsid w:val="4C141C22"/>
    <w:rsid w:val="4D752558"/>
    <w:rsid w:val="4F35250E"/>
    <w:rsid w:val="4FB6A14F"/>
    <w:rsid w:val="52124E8F"/>
    <w:rsid w:val="54F41CC8"/>
    <w:rsid w:val="57B32CC6"/>
    <w:rsid w:val="58EE0180"/>
    <w:rsid w:val="5D3531A6"/>
    <w:rsid w:val="69C45FA2"/>
    <w:rsid w:val="6BEA0FB4"/>
    <w:rsid w:val="6DCC63C6"/>
    <w:rsid w:val="6F4D273F"/>
    <w:rsid w:val="6F9A6976"/>
    <w:rsid w:val="72A44CD7"/>
    <w:rsid w:val="76B401D5"/>
    <w:rsid w:val="7FA517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C9F91A"/>
  <w15:docId w15:val="{EB7F73D2-2815-487B-9BBE-03E37DC64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locked="1" w:uiPriority="0" w:qFormat="1"/>
    <w:lsdException w:name="heading 2" w:locked="1" w:semiHidden="1" w:uiPriority="0" w:unhideWhenUsed="1" w:qFormat="1"/>
    <w:lsdException w:name="heading 3"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qFormat="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eastAsia="仿宋_GB2312"/>
      <w:kern w:val="2"/>
      <w:sz w:val="21"/>
      <w:szCs w:val="21"/>
    </w:rPr>
  </w:style>
  <w:style w:type="paragraph" w:styleId="1">
    <w:name w:val="heading 1"/>
    <w:basedOn w:val="a"/>
    <w:next w:val="a"/>
    <w:qFormat/>
    <w:locked/>
    <w:pPr>
      <w:spacing w:beforeAutospacing="1" w:afterAutospacing="1"/>
      <w:jc w:val="left"/>
      <w:outlineLvl w:val="0"/>
    </w:pPr>
    <w:rPr>
      <w:rFonts w:ascii="宋体" w:eastAsia="宋体" w:hAnsi="宋体" w:hint="eastAsia"/>
      <w:b/>
      <w:bCs/>
      <w:kern w:val="44"/>
      <w:sz w:val="48"/>
      <w:szCs w:val="48"/>
    </w:rPr>
  </w:style>
  <w:style w:type="paragraph" w:styleId="3">
    <w:name w:val="heading 3"/>
    <w:basedOn w:val="a"/>
    <w:next w:val="a"/>
    <w:link w:val="30"/>
    <w:uiPriority w:val="99"/>
    <w:qFormat/>
    <w:pPr>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2"/>
    <w:basedOn w:val="a"/>
    <w:uiPriority w:val="99"/>
    <w:qFormat/>
    <w:pPr>
      <w:ind w:leftChars="200" w:left="100" w:hangingChars="200" w:hanging="200"/>
    </w:pPr>
    <w:rPr>
      <w:rFonts w:eastAsia="宋体"/>
    </w:rPr>
  </w:style>
  <w:style w:type="paragraph" w:styleId="a3">
    <w:name w:val="Normal Indent"/>
    <w:basedOn w:val="a"/>
    <w:next w:val="a"/>
    <w:uiPriority w:val="99"/>
    <w:qFormat/>
    <w:pPr>
      <w:ind w:firstLineChars="200" w:firstLine="420"/>
    </w:pPr>
  </w:style>
  <w:style w:type="paragraph" w:styleId="a4">
    <w:name w:val="footer"/>
    <w:basedOn w:val="a"/>
    <w:link w:val="a5"/>
    <w:uiPriority w:val="99"/>
    <w:qFormat/>
    <w:pPr>
      <w:tabs>
        <w:tab w:val="center" w:pos="4153"/>
        <w:tab w:val="right" w:pos="8306"/>
      </w:tabs>
      <w:snapToGrid w:val="0"/>
      <w:jc w:val="left"/>
    </w:pPr>
    <w:rPr>
      <w:rFonts w:ascii="??" w:eastAsia="宋体" w:hAnsi="??" w:cs="??"/>
      <w:sz w:val="18"/>
      <w:szCs w:val="18"/>
    </w:rPr>
  </w:style>
  <w:style w:type="paragraph" w:styleId="a6">
    <w:name w:val="header"/>
    <w:basedOn w:val="a"/>
    <w:link w:val="a7"/>
    <w:uiPriority w:val="99"/>
    <w:qFormat/>
    <w:pPr>
      <w:pBdr>
        <w:bottom w:val="single" w:sz="6" w:space="1" w:color="auto"/>
      </w:pBdr>
      <w:tabs>
        <w:tab w:val="center" w:pos="4153"/>
        <w:tab w:val="right" w:pos="8306"/>
      </w:tabs>
      <w:snapToGrid w:val="0"/>
      <w:jc w:val="center"/>
    </w:pPr>
    <w:rPr>
      <w:rFonts w:ascii="??" w:eastAsia="宋体" w:hAnsi="??" w:cs="??"/>
      <w:sz w:val="18"/>
      <w:szCs w:val="18"/>
    </w:rPr>
  </w:style>
  <w:style w:type="character" w:styleId="a8">
    <w:name w:val="Hyperlink"/>
    <w:basedOn w:val="a0"/>
    <w:uiPriority w:val="99"/>
    <w:semiHidden/>
    <w:unhideWhenUsed/>
    <w:qFormat/>
    <w:rPr>
      <w:color w:val="0000FF"/>
      <w:u w:val="single"/>
    </w:rPr>
  </w:style>
  <w:style w:type="character" w:customStyle="1" w:styleId="30">
    <w:name w:val="标题 3 字符"/>
    <w:basedOn w:val="a0"/>
    <w:link w:val="3"/>
    <w:uiPriority w:val="9"/>
    <w:semiHidden/>
    <w:qFormat/>
    <w:rPr>
      <w:rFonts w:ascii="Times New Roman" w:eastAsia="仿宋_GB2312" w:hAnsi="Times New Roman"/>
      <w:b/>
      <w:bCs/>
      <w:sz w:val="32"/>
      <w:szCs w:val="32"/>
    </w:rPr>
  </w:style>
  <w:style w:type="character" w:customStyle="1" w:styleId="a5">
    <w:name w:val="页脚 字符"/>
    <w:basedOn w:val="a0"/>
    <w:link w:val="a4"/>
    <w:uiPriority w:val="99"/>
    <w:qFormat/>
    <w:locked/>
    <w:rPr>
      <w:sz w:val="18"/>
      <w:szCs w:val="18"/>
    </w:rPr>
  </w:style>
  <w:style w:type="character" w:customStyle="1" w:styleId="a7">
    <w:name w:val="页眉 字符"/>
    <w:basedOn w:val="a0"/>
    <w:link w:val="a6"/>
    <w:uiPriority w:val="99"/>
    <w:qFormat/>
    <w:locked/>
    <w:rPr>
      <w:sz w:val="18"/>
      <w:szCs w:val="18"/>
    </w:rPr>
  </w:style>
  <w:style w:type="paragraph" w:customStyle="1" w:styleId="Style3">
    <w:name w:val="_Style 3"/>
    <w:basedOn w:val="a"/>
    <w:qFormat/>
    <w:pPr>
      <w:ind w:firstLineChars="200" w:firstLine="20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6</Pages>
  <Words>608</Words>
  <Characters>3468</Characters>
  <Application>Microsoft Office Word</Application>
  <DocSecurity>0</DocSecurity>
  <Lines>28</Lines>
  <Paragraphs>8</Paragraphs>
  <ScaleCrop>false</ScaleCrop>
  <Company>TJDN</Company>
  <LinksUpToDate>false</LinksUpToDate>
  <CharactersWithSpaces>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lenovo</cp:lastModifiedBy>
  <cp:revision>75</cp:revision>
  <dcterms:created xsi:type="dcterms:W3CDTF">2021-05-07T23:26:00Z</dcterms:created>
  <dcterms:modified xsi:type="dcterms:W3CDTF">2023-09-19T08:31:00Z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A18F77E12E6A4B62908BA44F80F96956</vt:lpwstr>
  </property>
</Properties>
</file>