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仿宋_GB2312" w:hAnsi="仿宋_GB2312" w:eastAsia="仿宋_GB2312" w:cs="仿宋_GB2312"/>
          <w:b/>
          <w:spacing w:val="20"/>
          <w:w w:val="105"/>
          <w:sz w:val="36"/>
          <w:szCs w:val="36"/>
        </w:rPr>
      </w:pPr>
      <w:bookmarkStart w:id="1" w:name="_GoBack"/>
      <w:bookmarkEnd w:id="1"/>
      <w:r>
        <w:rPr>
          <w:rFonts w:hint="eastAsia" w:ascii="仿宋_GB2312" w:hAnsi="仿宋_GB2312" w:eastAsia="仿宋_GB2312" w:cs="仿宋_GB2312"/>
          <w:b/>
          <w:spacing w:val="20"/>
          <w:w w:val="105"/>
          <w:sz w:val="36"/>
          <w:szCs w:val="36"/>
        </w:rPr>
        <w:t>2023</w:t>
      </w:r>
      <w:r>
        <w:rPr>
          <w:rFonts w:hint="eastAsia" w:ascii="仿宋_GB2312" w:hAnsi="仿宋_GB2312" w:eastAsia="仿宋_GB2312" w:cs="仿宋_GB2312"/>
          <w:b/>
          <w:color w:val="auto"/>
          <w:spacing w:val="20"/>
          <w:w w:val="105"/>
          <w:sz w:val="36"/>
          <w:szCs w:val="36"/>
        </w:rPr>
        <w:t>年盘锦市洗涤剂产</w:t>
      </w:r>
      <w:r>
        <w:rPr>
          <w:rFonts w:hint="eastAsia" w:ascii="仿宋_GB2312" w:hAnsi="仿宋_GB2312" w:eastAsia="仿宋_GB2312" w:cs="仿宋_GB2312"/>
          <w:b/>
          <w:spacing w:val="20"/>
          <w:w w:val="105"/>
          <w:sz w:val="36"/>
          <w:szCs w:val="36"/>
        </w:rPr>
        <w:t>品质量监督抽查</w:t>
      </w:r>
    </w:p>
    <w:p>
      <w:pPr>
        <w:spacing w:line="360" w:lineRule="auto"/>
        <w:jc w:val="center"/>
        <w:rPr>
          <w:rFonts w:ascii="仿宋_GB2312" w:hAnsi="仿宋_GB2312" w:eastAsia="仿宋_GB2312" w:cs="仿宋_GB2312"/>
          <w:sz w:val="36"/>
          <w:szCs w:val="36"/>
        </w:rPr>
      </w:pPr>
      <w:r>
        <w:rPr>
          <w:rFonts w:hint="eastAsia" w:ascii="仿宋_GB2312" w:hAnsi="仿宋_GB2312" w:eastAsia="仿宋_GB2312" w:cs="仿宋_GB2312"/>
          <w:b/>
          <w:spacing w:val="20"/>
          <w:w w:val="105"/>
          <w:sz w:val="36"/>
          <w:szCs w:val="36"/>
        </w:rPr>
        <w:t>实施细则</w:t>
      </w:r>
    </w:p>
    <w:p>
      <w:pPr>
        <w:adjustRightInd w:val="0"/>
        <w:snapToGrid w:val="0"/>
        <w:spacing w:line="360" w:lineRule="auto"/>
        <w:ind w:firstLine="548" w:firstLineChars="196"/>
        <w:rPr>
          <w:rFonts w:ascii="仿宋_GB2312" w:hAnsi="仿宋_GB2312" w:eastAsia="仿宋_GB2312" w:cs="仿宋_GB2312"/>
          <w:sz w:val="28"/>
          <w:szCs w:val="28"/>
        </w:rPr>
      </w:pPr>
    </w:p>
    <w:p>
      <w:pPr>
        <w:adjustRightInd w:val="0"/>
        <w:snapToGrid w:val="0"/>
        <w:spacing w:line="360" w:lineRule="auto"/>
        <w:ind w:firstLine="551" w:firstLineChars="196"/>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1适用范围</w:t>
      </w:r>
    </w:p>
    <w:p>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本细则适用于盘锦市洗涤剂产品质量监督抽查。</w:t>
      </w:r>
      <w:r>
        <w:rPr>
          <w:rFonts w:hint="eastAsia" w:ascii="仿宋_GB2312" w:hAnsi="仿宋_GB2312" w:eastAsia="仿宋_GB2312" w:cs="仿宋_GB2312"/>
          <w:kern w:val="0"/>
          <w:sz w:val="28"/>
          <w:szCs w:val="28"/>
        </w:rPr>
        <w:t>本细则内容包括产品分类、术语和定义、生产企业规模划分、检验依据、抽样、检验要求、判定原则、异议处理。</w:t>
      </w:r>
    </w:p>
    <w:p>
      <w:pPr>
        <w:adjustRightInd w:val="0"/>
        <w:snapToGrid w:val="0"/>
        <w:spacing w:line="360" w:lineRule="auto"/>
        <w:ind w:firstLine="551" w:firstLineChars="196"/>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2产品分类</w:t>
      </w:r>
    </w:p>
    <w:p>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2.1 产品分类及代码见表1。</w:t>
      </w:r>
    </w:p>
    <w:p>
      <w:pPr>
        <w:adjustRightInd w:val="0"/>
        <w:snapToGrid w:val="0"/>
        <w:spacing w:line="360" w:lineRule="auto"/>
        <w:jc w:val="center"/>
        <w:rPr>
          <w:rFonts w:ascii="宋体" w:hAnsi="宋体" w:cs="宋体"/>
          <w:szCs w:val="21"/>
        </w:rPr>
      </w:pPr>
      <w:r>
        <w:rPr>
          <w:rFonts w:hint="eastAsia" w:ascii="宋体" w:hAnsi="宋体" w:cs="宋体"/>
          <w:szCs w:val="21"/>
        </w:rPr>
        <w:t>表1  产品分类及代码</w:t>
      </w:r>
    </w:p>
    <w:tbl>
      <w:tblPr>
        <w:tblStyle w:val="10"/>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3"/>
        <w:gridCol w:w="2111"/>
        <w:gridCol w:w="2316"/>
        <w:gridCol w:w="2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1513" w:type="dxa"/>
            <w:vAlign w:val="center"/>
          </w:tcPr>
          <w:p>
            <w:pPr>
              <w:snapToGrid w:val="0"/>
              <w:spacing w:line="360" w:lineRule="auto"/>
              <w:jc w:val="center"/>
              <w:rPr>
                <w:rFonts w:ascii="宋体" w:hAnsi="宋体" w:cs="宋体"/>
                <w:szCs w:val="21"/>
              </w:rPr>
            </w:pPr>
            <w:r>
              <w:rPr>
                <w:rFonts w:hint="eastAsia" w:ascii="宋体" w:hAnsi="宋体" w:cs="宋体"/>
                <w:szCs w:val="21"/>
              </w:rPr>
              <w:t>产品分类</w:t>
            </w:r>
          </w:p>
        </w:tc>
        <w:tc>
          <w:tcPr>
            <w:tcW w:w="2111" w:type="dxa"/>
            <w:vAlign w:val="center"/>
          </w:tcPr>
          <w:p>
            <w:pPr>
              <w:snapToGrid w:val="0"/>
              <w:spacing w:line="360" w:lineRule="auto"/>
              <w:jc w:val="center"/>
              <w:rPr>
                <w:rFonts w:ascii="宋体" w:hAnsi="宋体" w:cs="宋体"/>
                <w:szCs w:val="21"/>
              </w:rPr>
            </w:pPr>
            <w:r>
              <w:rPr>
                <w:rFonts w:hint="eastAsia" w:ascii="宋体" w:hAnsi="宋体" w:cs="宋体"/>
                <w:szCs w:val="21"/>
              </w:rPr>
              <w:t>一级分类</w:t>
            </w:r>
          </w:p>
        </w:tc>
        <w:tc>
          <w:tcPr>
            <w:tcW w:w="2316" w:type="dxa"/>
            <w:vAlign w:val="center"/>
          </w:tcPr>
          <w:p>
            <w:pPr>
              <w:snapToGrid w:val="0"/>
              <w:spacing w:line="360" w:lineRule="auto"/>
              <w:jc w:val="center"/>
              <w:rPr>
                <w:rFonts w:ascii="宋体" w:hAnsi="宋体" w:cs="宋体"/>
                <w:szCs w:val="21"/>
              </w:rPr>
            </w:pPr>
            <w:r>
              <w:rPr>
                <w:rFonts w:hint="eastAsia" w:ascii="宋体" w:hAnsi="宋体" w:cs="宋体"/>
                <w:szCs w:val="21"/>
              </w:rPr>
              <w:t>二级分类</w:t>
            </w:r>
          </w:p>
        </w:tc>
        <w:tc>
          <w:tcPr>
            <w:tcW w:w="2638" w:type="dxa"/>
            <w:vAlign w:val="center"/>
          </w:tcPr>
          <w:p>
            <w:pPr>
              <w:snapToGrid w:val="0"/>
              <w:spacing w:line="360" w:lineRule="auto"/>
              <w:jc w:val="center"/>
              <w:rPr>
                <w:rFonts w:ascii="宋体" w:hAnsi="宋体" w:cs="宋体"/>
                <w:szCs w:val="21"/>
              </w:rPr>
            </w:pPr>
            <w:r>
              <w:rPr>
                <w:rFonts w:hint="eastAsia" w:ascii="宋体" w:hAnsi="宋体" w:cs="宋体"/>
                <w:szCs w:val="21"/>
              </w:rPr>
              <w:t>三级分类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1513" w:type="dxa"/>
            <w:vAlign w:val="center"/>
          </w:tcPr>
          <w:p>
            <w:pPr>
              <w:snapToGrid w:val="0"/>
              <w:spacing w:line="360" w:lineRule="auto"/>
              <w:jc w:val="center"/>
              <w:rPr>
                <w:rFonts w:ascii="宋体" w:hAnsi="宋体" w:cs="宋体"/>
                <w:szCs w:val="21"/>
              </w:rPr>
            </w:pPr>
            <w:r>
              <w:rPr>
                <w:rFonts w:hint="eastAsia" w:ascii="宋体" w:hAnsi="宋体" w:cs="宋体"/>
                <w:szCs w:val="21"/>
              </w:rPr>
              <w:t>分类代码</w:t>
            </w:r>
          </w:p>
        </w:tc>
        <w:tc>
          <w:tcPr>
            <w:tcW w:w="2111" w:type="dxa"/>
            <w:vAlign w:val="center"/>
          </w:tcPr>
          <w:p>
            <w:pPr>
              <w:snapToGrid w:val="0"/>
              <w:spacing w:line="360" w:lineRule="auto"/>
              <w:jc w:val="center"/>
              <w:rPr>
                <w:rFonts w:ascii="宋体" w:hAnsi="宋体" w:cs="宋体"/>
                <w:szCs w:val="21"/>
              </w:rPr>
            </w:pPr>
            <w:r>
              <w:rPr>
                <w:rFonts w:hint="eastAsia" w:ascii="宋体" w:hAnsi="宋体" w:cs="宋体"/>
                <w:color w:val="FFFFFF" w:themeColor="background1"/>
                <w:szCs w:val="21"/>
                <w14:textFill>
                  <w14:solidFill>
                    <w14:schemeClr w14:val="bg1"/>
                  </w14:solidFill>
                </w14:textFill>
              </w:rPr>
              <w:t>26</w:t>
            </w:r>
            <w:r>
              <w:rPr>
                <w:rFonts w:hint="eastAsia" w:ascii="宋体" w:hAnsi="宋体" w:cs="宋体"/>
                <w:color w:val="000000" w:themeColor="text1"/>
                <w:szCs w:val="21"/>
                <w14:textFill>
                  <w14:solidFill>
                    <w14:schemeClr w14:val="tx1"/>
                  </w14:solidFill>
                </w14:textFill>
              </w:rPr>
              <w:t>26</w:t>
            </w:r>
          </w:p>
        </w:tc>
        <w:tc>
          <w:tcPr>
            <w:tcW w:w="2316" w:type="dxa"/>
            <w:vAlign w:val="center"/>
          </w:tcPr>
          <w:p>
            <w:pPr>
              <w:snapToGrid w:val="0"/>
              <w:spacing w:line="360" w:lineRule="auto"/>
              <w:jc w:val="center"/>
              <w:rPr>
                <w:rFonts w:ascii="宋体" w:hAnsi="宋体" w:cs="宋体"/>
                <w:szCs w:val="21"/>
              </w:rPr>
            </w:pPr>
            <w:r>
              <w:rPr>
                <w:rFonts w:hint="eastAsia" w:ascii="宋体" w:hAnsi="宋体" w:cs="宋体"/>
                <w:color w:val="000000" w:themeColor="text1"/>
                <w:szCs w:val="21"/>
                <w14:textFill>
                  <w14:solidFill>
                    <w14:schemeClr w14:val="tx1"/>
                  </w14:solidFill>
                </w14:textFill>
              </w:rPr>
              <w:t>268</w:t>
            </w:r>
          </w:p>
        </w:tc>
        <w:tc>
          <w:tcPr>
            <w:tcW w:w="2638" w:type="dxa"/>
            <w:vAlign w:val="center"/>
          </w:tcPr>
          <w:p>
            <w:pPr>
              <w:snapToGrid w:val="0"/>
              <w:spacing w:line="360" w:lineRule="auto"/>
              <w:jc w:val="center"/>
              <w:rPr>
                <w:rFonts w:ascii="宋体" w:hAnsi="宋体" w:cs="宋体"/>
                <w:szCs w:val="21"/>
              </w:rPr>
            </w:pPr>
            <w:r>
              <w:rPr>
                <w:rFonts w:hint="eastAsia" w:ascii="宋体" w:hAnsi="宋体" w:cs="宋体"/>
                <w:color w:val="000000" w:themeColor="text1"/>
                <w:szCs w:val="21"/>
                <w14:textFill>
                  <w14:solidFill>
                    <w14:schemeClr w14:val="tx1"/>
                  </w14:solidFill>
                </w14:textFill>
              </w:rPr>
              <w:t>2681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jc w:val="center"/>
        </w:trPr>
        <w:tc>
          <w:tcPr>
            <w:tcW w:w="1513" w:type="dxa"/>
            <w:vAlign w:val="center"/>
          </w:tcPr>
          <w:p>
            <w:pPr>
              <w:snapToGrid w:val="0"/>
              <w:spacing w:line="360" w:lineRule="auto"/>
              <w:jc w:val="center"/>
              <w:rPr>
                <w:rFonts w:ascii="宋体" w:hAnsi="宋体" w:cs="宋体"/>
                <w:szCs w:val="21"/>
              </w:rPr>
            </w:pPr>
            <w:r>
              <w:rPr>
                <w:rFonts w:hint="eastAsia" w:ascii="宋体" w:hAnsi="宋体" w:cs="宋体"/>
                <w:szCs w:val="21"/>
              </w:rPr>
              <w:t>分类名称</w:t>
            </w:r>
          </w:p>
        </w:tc>
        <w:tc>
          <w:tcPr>
            <w:tcW w:w="2111" w:type="dxa"/>
            <w:vAlign w:val="center"/>
          </w:tcPr>
          <w:p>
            <w:pPr>
              <w:snapToGrid w:val="0"/>
              <w:spacing w:line="360" w:lineRule="auto"/>
              <w:jc w:val="center"/>
              <w:rPr>
                <w:rFonts w:ascii="宋体" w:hAnsi="宋体" w:cs="宋体"/>
                <w:szCs w:val="21"/>
              </w:rPr>
            </w:pPr>
            <w:r>
              <w:rPr>
                <w:rFonts w:hint="eastAsia" w:ascii="宋体" w:hAnsi="宋体" w:cs="宋体"/>
                <w:szCs w:val="21"/>
              </w:rPr>
              <w:t>化学原料和化学制品制造业</w:t>
            </w:r>
          </w:p>
        </w:tc>
        <w:tc>
          <w:tcPr>
            <w:tcW w:w="2316" w:type="dxa"/>
            <w:vAlign w:val="center"/>
          </w:tcPr>
          <w:p>
            <w:pPr>
              <w:snapToGrid w:val="0"/>
              <w:spacing w:line="360" w:lineRule="auto"/>
              <w:jc w:val="center"/>
              <w:rPr>
                <w:rFonts w:ascii="宋体" w:hAnsi="宋体" w:cs="宋体"/>
                <w:szCs w:val="21"/>
              </w:rPr>
            </w:pPr>
            <w:r>
              <w:rPr>
                <w:rFonts w:hint="eastAsia" w:ascii="宋体" w:hAnsi="宋体" w:cs="宋体"/>
                <w:szCs w:val="21"/>
              </w:rPr>
              <w:t>日用化学产品制造</w:t>
            </w:r>
          </w:p>
        </w:tc>
        <w:tc>
          <w:tcPr>
            <w:tcW w:w="2638" w:type="dxa"/>
            <w:vAlign w:val="center"/>
          </w:tcPr>
          <w:p>
            <w:pPr>
              <w:snapToGrid w:val="0"/>
              <w:spacing w:line="360" w:lineRule="auto"/>
              <w:jc w:val="center"/>
              <w:rPr>
                <w:rFonts w:ascii="宋体" w:hAnsi="宋体" w:cs="宋体"/>
                <w:szCs w:val="21"/>
              </w:rPr>
            </w:pPr>
            <w:r>
              <w:rPr>
                <w:rFonts w:hint="eastAsia" w:ascii="宋体" w:hAnsi="宋体" w:cs="宋体"/>
                <w:szCs w:val="21"/>
              </w:rPr>
              <w:t>肥皂及洗涤剂制造</w:t>
            </w:r>
          </w:p>
        </w:tc>
      </w:tr>
    </w:tbl>
    <w:p>
      <w:pPr>
        <w:adjustRightInd w:val="0"/>
        <w:snapToGrid w:val="0"/>
        <w:spacing w:line="360" w:lineRule="auto"/>
        <w:ind w:firstLine="551" w:firstLineChars="196"/>
        <w:rPr>
          <w:rFonts w:ascii="仿宋_GB2312" w:hAnsi="仿宋_GB2312" w:eastAsia="仿宋_GB2312" w:cs="仿宋_GB2312"/>
          <w:b/>
          <w:bCs/>
          <w:sz w:val="28"/>
          <w:szCs w:val="28"/>
        </w:rPr>
      </w:pPr>
    </w:p>
    <w:p>
      <w:pPr>
        <w:adjustRightInd w:val="0"/>
        <w:snapToGrid w:val="0"/>
        <w:spacing w:line="360" w:lineRule="auto"/>
        <w:ind w:firstLine="548" w:firstLineChars="196"/>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2.2产品种类</w:t>
      </w:r>
    </w:p>
    <w:p>
      <w:pPr>
        <w:adjustRightInd w:val="0"/>
        <w:snapToGrid w:val="0"/>
        <w:spacing w:line="360" w:lineRule="auto"/>
        <w:ind w:firstLine="548" w:firstLineChars="196"/>
        <w:rPr>
          <w:rFonts w:hint="eastAsia" w:eastAsia="仿宋_GB2312"/>
          <w:b w:val="0"/>
          <w:bCs w:val="0"/>
          <w:lang w:eastAsia="zh-CN"/>
        </w:rPr>
      </w:pPr>
      <w:r>
        <w:rPr>
          <w:rFonts w:hint="eastAsia" w:ascii="仿宋_GB2312" w:hAnsi="仿宋_GB2312" w:eastAsia="仿宋_GB2312" w:cs="仿宋_GB2312"/>
          <w:sz w:val="28"/>
          <w:szCs w:val="28"/>
        </w:rPr>
        <w:t>本次抽查的洗涤剂</w:t>
      </w:r>
      <w:r>
        <w:rPr>
          <w:rFonts w:hint="eastAsia" w:ascii="仿宋_GB2312" w:hAnsi="仿宋_GB2312" w:eastAsia="仿宋_GB2312" w:cs="仿宋_GB2312"/>
          <w:sz w:val="28"/>
          <w:szCs w:val="28"/>
          <w:lang w:eastAsia="zh-CN"/>
        </w:rPr>
        <w:t>包括</w:t>
      </w:r>
      <w:r>
        <w:rPr>
          <w:rFonts w:hint="eastAsia" w:ascii="仿宋_GB2312" w:hAnsi="仿宋_GB2312" w:eastAsia="仿宋_GB2312" w:cs="仿宋_GB2312"/>
          <w:sz w:val="28"/>
          <w:szCs w:val="28"/>
        </w:rPr>
        <w:t>手洗餐具用洗涤剂</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果蔬清洗剂</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洗涤剂</w:t>
      </w:r>
      <w:r>
        <w:rPr>
          <w:rFonts w:hint="eastAsia" w:ascii="仿宋_GB2312" w:hAnsi="仿宋_GB2312" w:eastAsia="仿宋_GB2312" w:cs="仿宋_GB2312"/>
          <w:sz w:val="28"/>
          <w:szCs w:val="28"/>
          <w:lang w:eastAsia="zh-CN"/>
        </w:rPr>
        <w:t>。</w:t>
      </w:r>
    </w:p>
    <w:p>
      <w:pPr>
        <w:adjustRightInd w:val="0"/>
        <w:snapToGrid w:val="0"/>
        <w:spacing w:line="360" w:lineRule="auto"/>
        <w:ind w:firstLine="551" w:firstLineChars="196"/>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3术语和定义</w:t>
      </w:r>
    </w:p>
    <w:p>
      <w:pPr>
        <w:adjustRightInd w:val="0"/>
        <w:snapToGrid w:val="0"/>
        <w:spacing w:line="360" w:lineRule="auto"/>
        <w:ind w:firstLine="560" w:firstLineChars="200"/>
        <w:rPr>
          <w:rFonts w:ascii="仿宋_GB2312" w:eastAsia="仿宋_GB2312"/>
          <w:sz w:val="28"/>
          <w:szCs w:val="28"/>
        </w:rPr>
      </w:pPr>
      <w:r>
        <w:rPr>
          <w:rFonts w:hint="eastAsia" w:ascii="仿宋_GB2312" w:hAnsi="宋体" w:eastAsia="仿宋_GB2312"/>
          <w:color w:val="000000"/>
          <w:sz w:val="28"/>
          <w:szCs w:val="28"/>
        </w:rPr>
        <w:t>本细则出现的</w:t>
      </w:r>
      <w:r>
        <w:rPr>
          <w:rFonts w:hint="eastAsia" w:ascii="仿宋_GB2312" w:eastAsia="仿宋_GB2312"/>
          <w:sz w:val="28"/>
          <w:szCs w:val="28"/>
        </w:rPr>
        <w:t>术语和定义见相应产品标准规定。</w:t>
      </w:r>
    </w:p>
    <w:p>
      <w:pPr>
        <w:adjustRightInd w:val="0"/>
        <w:snapToGrid w:val="0"/>
        <w:spacing w:line="360" w:lineRule="auto"/>
        <w:ind w:firstLine="551" w:firstLineChars="196"/>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4生产企业规模划分</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根据国家统计局印发的相关管理办法，确定企业规模。</w:t>
      </w:r>
    </w:p>
    <w:p>
      <w:pPr>
        <w:adjustRightInd w:val="0"/>
        <w:snapToGrid w:val="0"/>
        <w:spacing w:line="360" w:lineRule="auto"/>
        <w:ind w:firstLine="551" w:firstLineChars="196"/>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5检验依据</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凡是注日期的文件，其随后所有的修改单（不包括勘误的内容）或修订版不适用于本细则。凡是不注日期的文件，其最新版本适用于本细则。</w:t>
      </w:r>
    </w:p>
    <w:p>
      <w:pPr>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GB 14930.1-2015   食品安全国家标准 洗涤剂</w:t>
      </w:r>
    </w:p>
    <w:p>
      <w:pPr>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GB/T 9985-2000    手洗餐具用洗涤剂</w:t>
      </w:r>
    </w:p>
    <w:p>
      <w:pPr>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GB/T 24691-2009   果蔬清洗剂</w:t>
      </w:r>
    </w:p>
    <w:p>
      <w:pPr>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GB 4789.2-2016    食品安全国家标准 食品微生物学检菌落总数测定</w:t>
      </w:r>
    </w:p>
    <w:p>
      <w:pPr>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GB 4789.3-2016    食品卫生微生物学检验 大肠菌群测定</w:t>
      </w:r>
    </w:p>
    <w:p>
      <w:pPr>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GB/T 30796-2014   食品用洗涤剂试验方法 甲醛的测定</w:t>
      </w:r>
    </w:p>
    <w:p>
      <w:pPr>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GB/T 30797-2014   食品用洗涤剂试验方法 总砷的测定</w:t>
      </w:r>
    </w:p>
    <w:p>
      <w:pPr>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GB/T 30799-2014   食品用洗涤剂试验方法 重金属的测定</w:t>
      </w:r>
    </w:p>
    <w:p>
      <w:pPr>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相关法律法规、部门规章和规范</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经备案有效的企业标准及产品明示质量要求</w:t>
      </w:r>
    </w:p>
    <w:p>
      <w:pPr>
        <w:adjustRightInd w:val="0"/>
        <w:snapToGrid w:val="0"/>
        <w:spacing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6抽样</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6.1抽样型号或规格</w:t>
      </w:r>
    </w:p>
    <w:p>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抽取包装完好的瓶装、桶装或袋装产品。且相同款式（货/款号）、相同包装和相同颜色的同一批次的产品。</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6.2抽样基数、抽样数量</w:t>
      </w:r>
    </w:p>
    <w:p>
      <w:pPr>
        <w:snapToGrid w:val="0"/>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生产领域的抽样基数和抽样数量按照表2规定进行抽样。</w:t>
      </w:r>
    </w:p>
    <w:p>
      <w:pPr>
        <w:snapToGrid w:val="0"/>
        <w:spacing w:line="360" w:lineRule="auto"/>
        <w:jc w:val="center"/>
        <w:rPr>
          <w:rFonts w:ascii="宋体" w:hAnsi="宋体" w:cs="宋体"/>
          <w:szCs w:val="21"/>
        </w:rPr>
      </w:pPr>
      <w:r>
        <w:rPr>
          <w:rFonts w:hint="eastAsia" w:ascii="宋体" w:hAnsi="宋体" w:cs="宋体"/>
          <w:szCs w:val="21"/>
        </w:rPr>
        <w:t>表2食品用洗涤剂抽样基数和抽样数量</w:t>
      </w:r>
    </w:p>
    <w:tbl>
      <w:tblPr>
        <w:tblStyle w:val="10"/>
        <w:tblW w:w="100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0"/>
        <w:gridCol w:w="1829"/>
        <w:gridCol w:w="1550"/>
        <w:gridCol w:w="3474"/>
        <w:gridCol w:w="1200"/>
        <w:gridCol w:w="12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blHeader/>
          <w:jc w:val="center"/>
        </w:trPr>
        <w:tc>
          <w:tcPr>
            <w:tcW w:w="740" w:type="dxa"/>
            <w:tcBorders>
              <w:top w:val="single" w:color="auto" w:sz="4" w:space="0"/>
              <w:left w:val="single" w:color="auto" w:sz="4" w:space="0"/>
              <w:bottom w:val="single" w:color="auto" w:sz="4" w:space="0"/>
              <w:right w:val="single" w:color="auto" w:sz="4" w:space="0"/>
            </w:tcBorders>
            <w:noWrap/>
            <w:vAlign w:val="center"/>
          </w:tcPr>
          <w:p>
            <w:pPr>
              <w:widowControl/>
              <w:spacing w:line="360" w:lineRule="auto"/>
              <w:jc w:val="center"/>
              <w:rPr>
                <w:rFonts w:ascii="宋体" w:hAnsi="宋体" w:cs="宋体"/>
                <w:szCs w:val="21"/>
              </w:rPr>
            </w:pPr>
            <w:r>
              <w:rPr>
                <w:rFonts w:hint="eastAsia" w:ascii="宋体" w:hAnsi="宋体" w:cs="宋体"/>
                <w:szCs w:val="21"/>
              </w:rPr>
              <w:t>序号</w:t>
            </w:r>
          </w:p>
        </w:tc>
        <w:tc>
          <w:tcPr>
            <w:tcW w:w="1829" w:type="dxa"/>
            <w:tcBorders>
              <w:top w:val="single" w:color="auto" w:sz="4" w:space="0"/>
              <w:left w:val="single" w:color="auto" w:sz="4" w:space="0"/>
              <w:bottom w:val="single" w:color="auto" w:sz="4" w:space="0"/>
              <w:right w:val="single" w:color="auto" w:sz="4" w:space="0"/>
            </w:tcBorders>
            <w:noWrap/>
            <w:vAlign w:val="center"/>
          </w:tcPr>
          <w:p>
            <w:pPr>
              <w:widowControl/>
              <w:spacing w:line="360" w:lineRule="auto"/>
              <w:jc w:val="center"/>
              <w:rPr>
                <w:rFonts w:ascii="宋体" w:hAnsi="宋体" w:cs="宋体"/>
                <w:szCs w:val="21"/>
              </w:rPr>
            </w:pPr>
            <w:r>
              <w:rPr>
                <w:rFonts w:hint="eastAsia" w:ascii="宋体" w:hAnsi="宋体" w:cs="宋体"/>
                <w:szCs w:val="21"/>
              </w:rPr>
              <w:t>产品种类</w:t>
            </w:r>
          </w:p>
        </w:tc>
        <w:tc>
          <w:tcPr>
            <w:tcW w:w="1550" w:type="dxa"/>
            <w:tcBorders>
              <w:top w:val="single" w:color="auto" w:sz="4" w:space="0"/>
              <w:left w:val="single" w:color="auto" w:sz="4" w:space="0"/>
              <w:bottom w:val="single" w:color="auto" w:sz="4" w:space="0"/>
              <w:right w:val="single" w:color="auto" w:sz="4" w:space="0"/>
            </w:tcBorders>
            <w:noWrap/>
            <w:vAlign w:val="center"/>
          </w:tcPr>
          <w:p>
            <w:pPr>
              <w:widowControl/>
              <w:spacing w:line="360" w:lineRule="auto"/>
              <w:jc w:val="center"/>
              <w:rPr>
                <w:rFonts w:ascii="宋体" w:hAnsi="宋体" w:cs="宋体"/>
                <w:szCs w:val="21"/>
              </w:rPr>
            </w:pPr>
            <w:r>
              <w:rPr>
                <w:rFonts w:hint="eastAsia" w:ascii="宋体" w:hAnsi="宋体" w:cs="宋体"/>
                <w:szCs w:val="21"/>
              </w:rPr>
              <w:t>抽样领域</w:t>
            </w:r>
          </w:p>
        </w:tc>
        <w:tc>
          <w:tcPr>
            <w:tcW w:w="3474" w:type="dxa"/>
            <w:tcBorders>
              <w:top w:val="single" w:color="auto" w:sz="4" w:space="0"/>
              <w:left w:val="single" w:color="auto" w:sz="4" w:space="0"/>
              <w:bottom w:val="single" w:color="auto" w:sz="4" w:space="0"/>
              <w:right w:val="single" w:color="auto" w:sz="4" w:space="0"/>
            </w:tcBorders>
            <w:noWrap/>
            <w:vAlign w:val="center"/>
          </w:tcPr>
          <w:p>
            <w:pPr>
              <w:widowControl/>
              <w:spacing w:line="360" w:lineRule="auto"/>
              <w:jc w:val="center"/>
              <w:rPr>
                <w:rFonts w:ascii="宋体" w:hAnsi="宋体" w:cs="宋体"/>
                <w:szCs w:val="21"/>
              </w:rPr>
            </w:pPr>
            <w:r>
              <w:rPr>
                <w:rFonts w:hint="eastAsia" w:ascii="宋体" w:hAnsi="宋体" w:cs="宋体"/>
                <w:szCs w:val="21"/>
              </w:rPr>
              <w:t>抽样数量</w:t>
            </w:r>
          </w:p>
        </w:tc>
        <w:tc>
          <w:tcPr>
            <w:tcW w:w="1200" w:type="dxa"/>
            <w:tcBorders>
              <w:top w:val="single" w:color="auto" w:sz="4" w:space="0"/>
              <w:left w:val="single" w:color="auto" w:sz="4" w:space="0"/>
              <w:bottom w:val="single" w:color="auto" w:sz="4" w:space="0"/>
              <w:right w:val="single" w:color="auto" w:sz="4" w:space="0"/>
            </w:tcBorders>
            <w:noWrap/>
            <w:vAlign w:val="center"/>
          </w:tcPr>
          <w:p>
            <w:pPr>
              <w:widowControl/>
              <w:spacing w:line="360" w:lineRule="auto"/>
              <w:jc w:val="center"/>
              <w:rPr>
                <w:rFonts w:ascii="宋体" w:hAnsi="宋体" w:cs="宋体"/>
                <w:szCs w:val="21"/>
              </w:rPr>
            </w:pPr>
            <w:r>
              <w:rPr>
                <w:rFonts w:hint="eastAsia" w:ascii="宋体" w:hAnsi="宋体" w:cs="宋体"/>
                <w:szCs w:val="21"/>
              </w:rPr>
              <w:t>检验数量</w:t>
            </w:r>
          </w:p>
        </w:tc>
        <w:tc>
          <w:tcPr>
            <w:tcW w:w="1229" w:type="dxa"/>
            <w:tcBorders>
              <w:top w:val="single" w:color="auto" w:sz="4" w:space="0"/>
              <w:left w:val="single" w:color="auto" w:sz="4" w:space="0"/>
              <w:bottom w:val="single" w:color="auto" w:sz="4" w:space="0"/>
              <w:right w:val="single" w:color="auto" w:sz="4" w:space="0"/>
            </w:tcBorders>
            <w:noWrap/>
            <w:vAlign w:val="center"/>
          </w:tcPr>
          <w:p>
            <w:pPr>
              <w:widowControl/>
              <w:spacing w:line="360" w:lineRule="auto"/>
              <w:jc w:val="center"/>
              <w:rPr>
                <w:rFonts w:ascii="宋体" w:hAnsi="宋体" w:cs="宋体"/>
                <w:szCs w:val="21"/>
              </w:rPr>
            </w:pPr>
            <w:r>
              <w:rPr>
                <w:rFonts w:hint="eastAsia" w:ascii="宋体" w:hAnsi="宋体" w:cs="宋体"/>
                <w:szCs w:val="21"/>
              </w:rPr>
              <w:t>备样数量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0" w:hRule="atLeast"/>
          <w:jc w:val="center"/>
        </w:trPr>
        <w:tc>
          <w:tcPr>
            <w:tcW w:w="740" w:type="dxa"/>
            <w:tcBorders>
              <w:top w:val="single" w:color="auto" w:sz="4" w:space="0"/>
              <w:left w:val="single" w:color="auto" w:sz="4" w:space="0"/>
              <w:bottom w:val="single" w:color="auto" w:sz="4" w:space="0"/>
              <w:right w:val="single" w:color="auto" w:sz="4" w:space="0"/>
            </w:tcBorders>
            <w:noWrap/>
            <w:vAlign w:val="center"/>
          </w:tcPr>
          <w:p>
            <w:pPr>
              <w:widowControl/>
              <w:spacing w:line="360" w:lineRule="auto"/>
              <w:jc w:val="center"/>
              <w:rPr>
                <w:rFonts w:ascii="宋体" w:hAnsi="宋体" w:cs="宋体"/>
                <w:szCs w:val="21"/>
              </w:rPr>
            </w:pPr>
            <w:r>
              <w:rPr>
                <w:rFonts w:hint="eastAsia" w:ascii="宋体" w:hAnsi="宋体" w:cs="宋体"/>
                <w:szCs w:val="21"/>
              </w:rPr>
              <w:t>1</w:t>
            </w:r>
          </w:p>
        </w:tc>
        <w:tc>
          <w:tcPr>
            <w:tcW w:w="1829"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Cs w:val="21"/>
              </w:rPr>
            </w:pPr>
            <w:r>
              <w:rPr>
                <w:rFonts w:hint="eastAsia" w:ascii="宋体" w:hAnsi="宋体" w:cs="宋体"/>
                <w:szCs w:val="21"/>
              </w:rPr>
              <w:t>手洗餐具用洗涤剂</w:t>
            </w:r>
          </w:p>
        </w:tc>
        <w:tc>
          <w:tcPr>
            <w:tcW w:w="1550"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Cs w:val="21"/>
              </w:rPr>
            </w:pPr>
            <w:r>
              <w:rPr>
                <w:rFonts w:hint="eastAsia" w:ascii="宋体" w:hAnsi="宋体" w:cs="宋体"/>
                <w:szCs w:val="21"/>
              </w:rPr>
              <w:t>生产</w:t>
            </w:r>
          </w:p>
        </w:tc>
        <w:tc>
          <w:tcPr>
            <w:tcW w:w="347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Cs w:val="21"/>
              </w:rPr>
            </w:pPr>
            <w:r>
              <w:rPr>
                <w:rFonts w:hint="eastAsia" w:ascii="宋体" w:hAnsi="宋体" w:cs="宋体"/>
                <w:szCs w:val="21"/>
              </w:rPr>
              <w:t>从同一组产品中随机抽取4个独立包装，抽取样品总量不低于2kg。其中2个为检验用样品，另2个为备用样品。</w:t>
            </w:r>
          </w:p>
        </w:tc>
        <w:tc>
          <w:tcPr>
            <w:tcW w:w="1200"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Cs w:val="21"/>
              </w:rPr>
            </w:pPr>
            <w:r>
              <w:rPr>
                <w:rFonts w:hint="eastAsia" w:ascii="宋体" w:hAnsi="宋体" w:cs="宋体"/>
                <w:szCs w:val="21"/>
              </w:rPr>
              <w:t>2个</w:t>
            </w:r>
          </w:p>
        </w:tc>
        <w:tc>
          <w:tcPr>
            <w:tcW w:w="1229"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Cs w:val="21"/>
              </w:rPr>
            </w:pPr>
            <w:r>
              <w:rPr>
                <w:rFonts w:hint="eastAsia" w:ascii="宋体" w:hAnsi="宋体" w:cs="宋体"/>
                <w:szCs w:val="21"/>
              </w:rPr>
              <w:t>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0" w:hRule="atLeast"/>
          <w:jc w:val="center"/>
        </w:trPr>
        <w:tc>
          <w:tcPr>
            <w:tcW w:w="740" w:type="dxa"/>
            <w:tcBorders>
              <w:top w:val="single" w:color="auto" w:sz="4" w:space="0"/>
              <w:left w:val="single" w:color="auto" w:sz="4" w:space="0"/>
              <w:bottom w:val="single" w:color="auto" w:sz="4" w:space="0"/>
              <w:right w:val="single" w:color="auto" w:sz="4" w:space="0"/>
            </w:tcBorders>
            <w:noWrap/>
            <w:vAlign w:val="center"/>
          </w:tcPr>
          <w:p>
            <w:pPr>
              <w:widowControl/>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2</w:t>
            </w:r>
          </w:p>
        </w:tc>
        <w:tc>
          <w:tcPr>
            <w:tcW w:w="1829"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Cs w:val="21"/>
              </w:rPr>
            </w:pPr>
            <w:r>
              <w:rPr>
                <w:rFonts w:hint="eastAsia" w:ascii="宋体" w:hAnsi="宋体" w:cs="宋体"/>
                <w:szCs w:val="21"/>
              </w:rPr>
              <w:t>果蔬清洗剂</w:t>
            </w:r>
          </w:p>
        </w:tc>
        <w:tc>
          <w:tcPr>
            <w:tcW w:w="1550"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Cs w:val="21"/>
              </w:rPr>
            </w:pPr>
            <w:r>
              <w:rPr>
                <w:rFonts w:hint="eastAsia" w:ascii="宋体" w:hAnsi="宋体" w:cs="宋体"/>
                <w:szCs w:val="21"/>
              </w:rPr>
              <w:t>生产</w:t>
            </w:r>
          </w:p>
        </w:tc>
        <w:tc>
          <w:tcPr>
            <w:tcW w:w="3474"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Cs w:val="21"/>
              </w:rPr>
            </w:pPr>
            <w:r>
              <w:rPr>
                <w:rFonts w:hint="eastAsia" w:ascii="宋体" w:hAnsi="宋体" w:cs="宋体"/>
                <w:szCs w:val="21"/>
              </w:rPr>
              <w:t>从同一组产品中随机抽取4个独立包装，抽取样品总量不低于2kg。其中2个为检验用样品，另2个为备用样品。</w:t>
            </w:r>
          </w:p>
        </w:tc>
        <w:tc>
          <w:tcPr>
            <w:tcW w:w="1200"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Cs w:val="21"/>
              </w:rPr>
            </w:pPr>
            <w:r>
              <w:rPr>
                <w:rFonts w:hint="eastAsia" w:ascii="宋体" w:hAnsi="宋体" w:cs="宋体"/>
                <w:szCs w:val="21"/>
              </w:rPr>
              <w:t>2个</w:t>
            </w:r>
          </w:p>
        </w:tc>
        <w:tc>
          <w:tcPr>
            <w:tcW w:w="1229"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Cs w:val="21"/>
              </w:rPr>
            </w:pPr>
            <w:r>
              <w:rPr>
                <w:rFonts w:hint="eastAsia" w:ascii="宋体" w:hAnsi="宋体" w:cs="宋体"/>
                <w:szCs w:val="21"/>
              </w:rPr>
              <w:t>2个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0" w:hRule="atLeast"/>
          <w:jc w:val="center"/>
        </w:trPr>
        <w:tc>
          <w:tcPr>
            <w:tcW w:w="740" w:type="dxa"/>
            <w:tcBorders>
              <w:top w:val="single" w:color="auto" w:sz="4" w:space="0"/>
              <w:left w:val="single" w:color="auto" w:sz="4" w:space="0"/>
              <w:bottom w:val="single" w:color="auto" w:sz="4" w:space="0"/>
              <w:right w:val="single" w:color="auto" w:sz="4" w:space="0"/>
            </w:tcBorders>
            <w:noWrap/>
            <w:vAlign w:val="center"/>
          </w:tcPr>
          <w:p>
            <w:pPr>
              <w:widowControl/>
              <w:spacing w:line="360" w:lineRule="auto"/>
              <w:jc w:val="center"/>
              <w:rPr>
                <w:rFonts w:hint="eastAsia" w:ascii="宋体" w:hAnsi="宋体" w:eastAsia="宋体" w:cs="宋体"/>
                <w:szCs w:val="21"/>
                <w:lang w:val="en-US" w:eastAsia="zh-CN"/>
              </w:rPr>
            </w:pPr>
            <w:r>
              <w:rPr>
                <w:rFonts w:hint="eastAsia" w:ascii="宋体" w:hAnsi="宋体" w:cs="宋体"/>
                <w:szCs w:val="21"/>
                <w:lang w:val="en-US" w:eastAsia="zh-CN"/>
              </w:rPr>
              <w:t>3</w:t>
            </w:r>
          </w:p>
        </w:tc>
        <w:tc>
          <w:tcPr>
            <w:tcW w:w="1829" w:type="dxa"/>
            <w:tcBorders>
              <w:top w:val="single" w:color="auto" w:sz="4" w:space="0"/>
              <w:left w:val="single" w:color="auto" w:sz="4" w:space="0"/>
              <w:bottom w:val="single" w:color="auto" w:sz="4" w:space="0"/>
              <w:right w:val="single" w:color="auto" w:sz="4" w:space="0"/>
            </w:tcBorders>
            <w:noWrap/>
            <w:vAlign w:val="center"/>
          </w:tcPr>
          <w:p>
            <w:pPr>
              <w:spacing w:line="360" w:lineRule="auto"/>
              <w:jc w:val="center"/>
              <w:rPr>
                <w:rFonts w:ascii="宋体" w:hAnsi="宋体" w:cs="宋体"/>
                <w:szCs w:val="21"/>
              </w:rPr>
            </w:pPr>
            <w:r>
              <w:rPr>
                <w:rFonts w:hint="eastAsia" w:ascii="宋体" w:hAnsi="宋体" w:cs="宋体"/>
                <w:szCs w:val="21"/>
              </w:rPr>
              <w:t>洗涤剂</w:t>
            </w:r>
          </w:p>
        </w:tc>
        <w:tc>
          <w:tcPr>
            <w:tcW w:w="1550" w:type="dxa"/>
            <w:tcBorders>
              <w:top w:val="single" w:color="auto" w:sz="4" w:space="0"/>
              <w:left w:val="single" w:color="auto" w:sz="4" w:space="0"/>
              <w:right w:val="single" w:color="auto" w:sz="4" w:space="0"/>
            </w:tcBorders>
            <w:noWrap/>
            <w:vAlign w:val="center"/>
          </w:tcPr>
          <w:p>
            <w:pPr>
              <w:spacing w:line="360" w:lineRule="auto"/>
              <w:jc w:val="center"/>
              <w:rPr>
                <w:rFonts w:ascii="宋体" w:hAnsi="宋体" w:cs="宋体"/>
                <w:szCs w:val="21"/>
              </w:rPr>
            </w:pPr>
            <w:r>
              <w:rPr>
                <w:rFonts w:hint="eastAsia" w:ascii="宋体" w:hAnsi="宋体" w:cs="宋体"/>
                <w:szCs w:val="21"/>
              </w:rPr>
              <w:t>生产</w:t>
            </w:r>
          </w:p>
        </w:tc>
        <w:tc>
          <w:tcPr>
            <w:tcW w:w="3474" w:type="dxa"/>
            <w:tcBorders>
              <w:top w:val="single" w:color="auto" w:sz="4" w:space="0"/>
              <w:left w:val="single" w:color="auto" w:sz="4" w:space="0"/>
              <w:right w:val="single" w:color="auto" w:sz="4" w:space="0"/>
            </w:tcBorders>
            <w:noWrap/>
            <w:vAlign w:val="center"/>
          </w:tcPr>
          <w:p>
            <w:pPr>
              <w:spacing w:line="360" w:lineRule="auto"/>
              <w:jc w:val="center"/>
              <w:rPr>
                <w:rFonts w:ascii="宋体" w:hAnsi="宋体" w:cs="宋体"/>
                <w:szCs w:val="21"/>
              </w:rPr>
            </w:pPr>
            <w:r>
              <w:rPr>
                <w:rFonts w:hint="eastAsia" w:ascii="宋体" w:hAnsi="宋体" w:cs="宋体"/>
                <w:szCs w:val="21"/>
              </w:rPr>
              <w:t>从同一组产品中随机抽取4个独立包装，抽取样品总量不低于2kg。其中2个为检验用样品，另2个为备用样品。</w:t>
            </w:r>
          </w:p>
        </w:tc>
        <w:tc>
          <w:tcPr>
            <w:tcW w:w="1200" w:type="dxa"/>
            <w:tcBorders>
              <w:top w:val="single" w:color="auto" w:sz="4" w:space="0"/>
              <w:left w:val="single" w:color="auto" w:sz="4" w:space="0"/>
              <w:right w:val="single" w:color="auto" w:sz="4" w:space="0"/>
            </w:tcBorders>
            <w:noWrap/>
            <w:vAlign w:val="center"/>
          </w:tcPr>
          <w:p>
            <w:pPr>
              <w:spacing w:line="360" w:lineRule="auto"/>
              <w:jc w:val="center"/>
              <w:rPr>
                <w:rFonts w:ascii="宋体" w:hAnsi="宋体" w:cs="宋体"/>
                <w:szCs w:val="21"/>
              </w:rPr>
            </w:pPr>
            <w:r>
              <w:rPr>
                <w:rFonts w:hint="eastAsia" w:ascii="宋体" w:hAnsi="宋体" w:cs="宋体"/>
                <w:szCs w:val="21"/>
              </w:rPr>
              <w:t>2个</w:t>
            </w:r>
          </w:p>
        </w:tc>
        <w:tc>
          <w:tcPr>
            <w:tcW w:w="1229" w:type="dxa"/>
            <w:tcBorders>
              <w:top w:val="single" w:color="auto" w:sz="4" w:space="0"/>
              <w:left w:val="single" w:color="auto" w:sz="4" w:space="0"/>
              <w:right w:val="single" w:color="auto" w:sz="4" w:space="0"/>
            </w:tcBorders>
            <w:noWrap/>
            <w:vAlign w:val="center"/>
          </w:tcPr>
          <w:p>
            <w:pPr>
              <w:spacing w:line="360" w:lineRule="auto"/>
              <w:jc w:val="center"/>
              <w:rPr>
                <w:rFonts w:ascii="宋体" w:hAnsi="宋体" w:cs="宋体"/>
                <w:szCs w:val="21"/>
              </w:rPr>
            </w:pPr>
            <w:r>
              <w:rPr>
                <w:rFonts w:hint="eastAsia" w:ascii="宋体" w:hAnsi="宋体" w:cs="宋体"/>
                <w:szCs w:val="21"/>
              </w:rPr>
              <w:t>2个</w:t>
            </w:r>
          </w:p>
        </w:tc>
      </w:tr>
    </w:tbl>
    <w:p>
      <w:pPr>
        <w:adjustRightInd w:val="0"/>
        <w:snapToGrid w:val="0"/>
        <w:spacing w:line="360" w:lineRule="auto"/>
        <w:rPr>
          <w:rFonts w:ascii="仿宋_GB2312" w:hAnsi="仿宋_GB2312" w:eastAsia="仿宋_GB2312" w:cs="仿宋_GB2312"/>
          <w:sz w:val="28"/>
          <w:szCs w:val="28"/>
        </w:rPr>
      </w:pP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6.2.1 抽样地点为生产企业的成品库、堆场</w:t>
      </w:r>
      <w:r>
        <w:rPr>
          <w:rFonts w:hint="eastAsia" w:ascii="仿宋_GB2312" w:hAnsi="仿宋_GB2312" w:eastAsia="仿宋_GB2312" w:cs="仿宋_GB2312"/>
          <w:sz w:val="28"/>
          <w:szCs w:val="28"/>
          <w:lang w:val="en-US" w:eastAsia="zh-CN"/>
        </w:rPr>
        <w:t>及</w:t>
      </w:r>
      <w:r>
        <w:rPr>
          <w:rFonts w:hint="eastAsia" w:ascii="仿宋_GB2312" w:hAnsi="宋体" w:eastAsia="仿宋_GB2312" w:cs="宋体"/>
          <w:sz w:val="28"/>
          <w:szCs w:val="28"/>
        </w:rPr>
        <w:t>在市场待销产品</w:t>
      </w:r>
      <w:r>
        <w:rPr>
          <w:rFonts w:hint="eastAsia" w:ascii="仿宋_GB2312" w:hAnsi="仿宋_GB2312" w:eastAsia="仿宋_GB2312" w:cs="仿宋_GB2312"/>
          <w:sz w:val="28"/>
          <w:szCs w:val="28"/>
        </w:rPr>
        <w:t>。在企业的成品库内随机抽取有产品质量检验合格证明或者以其他形式表明合格的</w:t>
      </w:r>
      <w:r>
        <w:rPr>
          <w:rFonts w:hint="eastAsia" w:ascii="仿宋_GB2312" w:hAnsi="仿宋_GB2312" w:eastAsia="仿宋_GB2312" w:cs="仿宋_GB2312"/>
          <w:sz w:val="28"/>
          <w:szCs w:val="28"/>
          <w:lang w:eastAsia="zh-CN"/>
        </w:rPr>
        <w:t>且</w:t>
      </w:r>
      <w:r>
        <w:rPr>
          <w:rFonts w:hint="eastAsia" w:ascii="仿宋_GB2312" w:hAnsi="仿宋_GB2312" w:eastAsia="仿宋_GB2312" w:cs="仿宋_GB2312"/>
          <w:sz w:val="28"/>
          <w:szCs w:val="28"/>
        </w:rPr>
        <w:t>保质期剩余到期时间大于6个月的产品。</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6.2.2抽样基数</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抽样基数满足抽样数量即可。</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6.2.3抽样数量</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严格按照相关产品的国家标准中有关抽样规则进行样品抽取。</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6.2.4抽样时应注意的问题</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6.2.4.1样品选择应根据情况确定，破损产品不抽。</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6.2.4.2抽样人员应对所抽样品的包装上所示内容拍照（注意不要遗漏包装背面、底部等标识内容）。</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6.2.4.3确认距离保质期到期还有至少6个月时间。</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6.2.4.4 应主要抽取标示执行标准为GB/T 9985、GB/T 24691、GB 14930.1以及企业标准中明示参照GB/T 9985、GB/T 24691、GB 14930.1制定的企业标准的产品</w:t>
      </w:r>
    </w:p>
    <w:p>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6.3样品处置</w:t>
      </w:r>
    </w:p>
    <w:p>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6.3.1对于按照抽样规范抽取的样品， 抽样人员及被抽查企业陪同人员对所抽取样品无异议后，双方应在抽样单上签字确认，并应在封条上标明“检验样品”与“备用样品”后，当场加贴封条。</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6.3.2抽取的样品由抽样人员在2个工作日内连同抽样单送至检验机构。</w:t>
      </w:r>
      <w:r>
        <w:rPr>
          <w:rFonts w:hint="eastAsia" w:ascii="仿宋_GB2312" w:hAnsi="仿宋_GB2312" w:eastAsia="仿宋_GB2312" w:cs="仿宋_GB2312"/>
          <w:kern w:val="0"/>
          <w:sz w:val="28"/>
          <w:szCs w:val="28"/>
        </w:rPr>
        <w:t>不得由被抽样单位自行寄、送样品。样品送检过程中，应保证样品包装完整、无破损，避免样品交叉污染、损坏、变质等。</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6.3.3抽取的检验样品及备用样品均应由检验机构贮存于阴凉、干燥、避免阳光直射的安全处。备用样品应保证其在整个检验及保留期间完整无损。</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6.4抽样单</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6.4.1抽样人员应当逐项认真填写，详细完整记录抽样信息。抽样文书应当字迹工整、清楚，容易辨认，核对准确，注意批号、生产日期的写法；严格按照营业执照或其他相关法定资质证书填写被抽样单位名称；不得随意更改。如需要更改信息应当由被抽样单位签字或盖章确认。</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6.4.2应按照有关规定填写抽样单，并由抽样人员真实记录被抽查企业及产品的相关信息，同时记录被抽查企业上一年度的销售总额，以万元计；若上一年度未生产，则应记录本年度实际销售额，并加以注明。对于产品检验所需要的技术参数（如：产品类型）等信息，若产品包装没有，需要被抽样企业提供的，应在抽样现场获取，并经企业确认。</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6.4.3抽样人员应据实填写抽样单，在《封签》和《抽样单》上由抽样人员和被抽样单位相关人员签字，并加盖抽样单位和被抽样单位公章；被抽样单位无法加盖公章的，由法定代表人、负责人或经手人签字并指模。</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6.4.4索取检验依据为企业经备案有效的标准：应由抽样人员从企业负责人处获取，连同样品及抽样单送至检验机构。</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6.4.5样品封存需避免遮挡样品标识相关信息。</w:t>
      </w:r>
    </w:p>
    <w:p>
      <w:pPr>
        <w:spacing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7检验要求</w:t>
      </w:r>
    </w:p>
    <w:p>
      <w:pPr>
        <w:spacing w:line="360" w:lineRule="auto"/>
        <w:ind w:firstLine="560" w:firstLineChars="200"/>
        <w:rPr>
          <w:rFonts w:ascii="仿宋_GB2312" w:hAnsi="仿宋_GB2312" w:eastAsia="仿宋_GB2312" w:cs="仿宋_GB2312"/>
          <w:sz w:val="28"/>
          <w:szCs w:val="28"/>
        </w:rPr>
      </w:pPr>
      <w:bookmarkStart w:id="0" w:name="_Toc9550"/>
      <w:r>
        <w:rPr>
          <w:rFonts w:hint="eastAsia" w:ascii="仿宋_GB2312" w:hAnsi="仿宋_GB2312" w:eastAsia="仿宋_GB2312" w:cs="仿宋_GB2312"/>
          <w:sz w:val="28"/>
          <w:szCs w:val="28"/>
        </w:rPr>
        <w:t>7.1检验项目</w:t>
      </w:r>
      <w:bookmarkEnd w:id="0"/>
    </w:p>
    <w:p>
      <w:pPr>
        <w:spacing w:line="360" w:lineRule="auto"/>
        <w:ind w:firstLine="420" w:firstLineChars="200"/>
        <w:jc w:val="center"/>
        <w:rPr>
          <w:rFonts w:ascii="宋体" w:hAnsi="宋体" w:cs="宋体"/>
          <w:szCs w:val="21"/>
        </w:rPr>
      </w:pPr>
      <w:r>
        <w:rPr>
          <w:rFonts w:hint="eastAsia" w:ascii="宋体" w:hAnsi="宋体" w:cs="宋体"/>
          <w:szCs w:val="21"/>
        </w:rPr>
        <w:t>表3检验项目</w:t>
      </w:r>
    </w:p>
    <w:tbl>
      <w:tblPr>
        <w:tblStyle w:val="10"/>
        <w:tblW w:w="909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6"/>
        <w:gridCol w:w="2646"/>
        <w:gridCol w:w="3185"/>
        <w:gridCol w:w="25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blHeader/>
        </w:trPr>
        <w:tc>
          <w:tcPr>
            <w:tcW w:w="9094" w:type="dxa"/>
            <w:gridSpan w:val="4"/>
            <w:vAlign w:val="center"/>
          </w:tcPr>
          <w:p>
            <w:pPr>
              <w:spacing w:line="360" w:lineRule="auto"/>
              <w:jc w:val="center"/>
              <w:rPr>
                <w:rFonts w:ascii="宋体" w:hAnsi="宋体" w:cs="宋体"/>
                <w:szCs w:val="21"/>
              </w:rPr>
            </w:pPr>
            <w:r>
              <w:rPr>
                <w:rFonts w:hint="eastAsia" w:ascii="宋体" w:hAnsi="宋体" w:cs="宋体"/>
                <w:szCs w:val="21"/>
              </w:rPr>
              <w:t>手洗餐具用洗涤剂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blHeader/>
        </w:trPr>
        <w:tc>
          <w:tcPr>
            <w:tcW w:w="746" w:type="dxa"/>
            <w:vAlign w:val="center"/>
          </w:tcPr>
          <w:p>
            <w:pPr>
              <w:spacing w:line="360" w:lineRule="auto"/>
              <w:jc w:val="center"/>
              <w:rPr>
                <w:rFonts w:ascii="宋体" w:hAnsi="宋体" w:cs="宋体"/>
                <w:szCs w:val="21"/>
              </w:rPr>
            </w:pPr>
            <w:r>
              <w:rPr>
                <w:rFonts w:hint="eastAsia" w:ascii="宋体" w:hAnsi="宋体" w:cs="宋体"/>
                <w:szCs w:val="21"/>
              </w:rPr>
              <w:t>序号</w:t>
            </w:r>
          </w:p>
        </w:tc>
        <w:tc>
          <w:tcPr>
            <w:tcW w:w="2646" w:type="dxa"/>
            <w:vAlign w:val="center"/>
          </w:tcPr>
          <w:p>
            <w:pPr>
              <w:spacing w:line="360" w:lineRule="auto"/>
              <w:jc w:val="center"/>
              <w:rPr>
                <w:rFonts w:ascii="宋体" w:hAnsi="宋体" w:cs="宋体"/>
                <w:szCs w:val="21"/>
              </w:rPr>
            </w:pPr>
            <w:r>
              <w:rPr>
                <w:rFonts w:hint="eastAsia" w:ascii="宋体" w:hAnsi="宋体" w:cs="宋体"/>
                <w:szCs w:val="21"/>
              </w:rPr>
              <w:t>检验项目</w:t>
            </w:r>
          </w:p>
        </w:tc>
        <w:tc>
          <w:tcPr>
            <w:tcW w:w="3185" w:type="dxa"/>
            <w:vAlign w:val="center"/>
          </w:tcPr>
          <w:p>
            <w:pPr>
              <w:spacing w:line="360" w:lineRule="auto"/>
              <w:jc w:val="center"/>
              <w:rPr>
                <w:rFonts w:ascii="宋体" w:hAnsi="宋体" w:cs="宋体"/>
                <w:szCs w:val="21"/>
              </w:rPr>
            </w:pPr>
            <w:r>
              <w:rPr>
                <w:rFonts w:hint="eastAsia" w:ascii="宋体" w:hAnsi="宋体" w:cs="宋体"/>
                <w:szCs w:val="21"/>
              </w:rPr>
              <w:t>判定依据</w:t>
            </w:r>
          </w:p>
        </w:tc>
        <w:tc>
          <w:tcPr>
            <w:tcW w:w="2517" w:type="dxa"/>
            <w:vAlign w:val="center"/>
          </w:tcPr>
          <w:p>
            <w:pPr>
              <w:spacing w:line="360" w:lineRule="auto"/>
              <w:jc w:val="center"/>
              <w:rPr>
                <w:rFonts w:ascii="宋体" w:hAnsi="宋体" w:cs="宋体"/>
                <w:szCs w:val="21"/>
              </w:rPr>
            </w:pPr>
            <w:r>
              <w:rPr>
                <w:rFonts w:hint="eastAsia" w:ascii="宋体" w:hAnsi="宋体" w:cs="宋体"/>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6" w:type="dxa"/>
            <w:vAlign w:val="center"/>
          </w:tcPr>
          <w:p>
            <w:pPr>
              <w:snapToGrid w:val="0"/>
              <w:spacing w:line="360" w:lineRule="auto"/>
              <w:jc w:val="center"/>
              <w:rPr>
                <w:rFonts w:ascii="宋体" w:hAnsi="宋体" w:cs="宋体"/>
                <w:szCs w:val="21"/>
              </w:rPr>
            </w:pPr>
            <w:r>
              <w:rPr>
                <w:rFonts w:hint="eastAsia" w:ascii="宋体" w:hAnsi="宋体" w:cs="宋体"/>
                <w:szCs w:val="21"/>
              </w:rPr>
              <w:t>1</w:t>
            </w:r>
          </w:p>
        </w:tc>
        <w:tc>
          <w:tcPr>
            <w:tcW w:w="2646" w:type="dxa"/>
            <w:vAlign w:val="center"/>
          </w:tcPr>
          <w:p>
            <w:pPr>
              <w:snapToGrid w:val="0"/>
              <w:spacing w:line="360" w:lineRule="auto"/>
              <w:jc w:val="center"/>
              <w:rPr>
                <w:rFonts w:ascii="宋体" w:hAnsi="宋体" w:cs="宋体"/>
                <w:szCs w:val="21"/>
              </w:rPr>
            </w:pPr>
            <w:r>
              <w:rPr>
                <w:rFonts w:hint="eastAsia" w:ascii="宋体" w:hAnsi="宋体" w:cs="宋体"/>
                <w:szCs w:val="21"/>
              </w:rPr>
              <w:t>外观</w:t>
            </w:r>
          </w:p>
        </w:tc>
        <w:tc>
          <w:tcPr>
            <w:tcW w:w="3185" w:type="dxa"/>
            <w:vAlign w:val="center"/>
          </w:tcPr>
          <w:p>
            <w:pPr>
              <w:snapToGrid w:val="0"/>
              <w:spacing w:line="360" w:lineRule="auto"/>
              <w:jc w:val="center"/>
              <w:rPr>
                <w:rFonts w:ascii="宋体" w:hAnsi="宋体" w:cs="宋体"/>
                <w:szCs w:val="21"/>
              </w:rPr>
            </w:pPr>
            <w:r>
              <w:rPr>
                <w:rFonts w:hint="eastAsia" w:ascii="宋体" w:hAnsi="宋体" w:cs="宋体"/>
                <w:szCs w:val="21"/>
              </w:rPr>
              <w:t>GB/T 9985-2000</w:t>
            </w:r>
          </w:p>
        </w:tc>
        <w:tc>
          <w:tcPr>
            <w:tcW w:w="2517" w:type="dxa"/>
            <w:vAlign w:val="center"/>
          </w:tcPr>
          <w:p>
            <w:pPr>
              <w:snapToGrid w:val="0"/>
              <w:spacing w:line="360" w:lineRule="auto"/>
              <w:jc w:val="center"/>
              <w:rPr>
                <w:rFonts w:ascii="宋体" w:hAnsi="宋体" w:cs="宋体"/>
                <w:szCs w:val="21"/>
              </w:rPr>
            </w:pPr>
            <w:r>
              <w:rPr>
                <w:rFonts w:hint="eastAsia" w:ascii="宋体" w:hAnsi="宋体" w:cs="宋体"/>
                <w:szCs w:val="21"/>
              </w:rPr>
              <w:t>GB/T 9985-2000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6" w:type="dxa"/>
            <w:vAlign w:val="center"/>
          </w:tcPr>
          <w:p>
            <w:pPr>
              <w:snapToGrid w:val="0"/>
              <w:spacing w:line="360" w:lineRule="auto"/>
              <w:jc w:val="center"/>
              <w:rPr>
                <w:rFonts w:ascii="宋体" w:hAnsi="宋体" w:cs="宋体"/>
                <w:szCs w:val="21"/>
              </w:rPr>
            </w:pPr>
            <w:r>
              <w:rPr>
                <w:rFonts w:hint="eastAsia" w:ascii="宋体" w:hAnsi="宋体" w:cs="宋体"/>
                <w:szCs w:val="21"/>
              </w:rPr>
              <w:t>2</w:t>
            </w:r>
          </w:p>
        </w:tc>
        <w:tc>
          <w:tcPr>
            <w:tcW w:w="2646" w:type="dxa"/>
            <w:vAlign w:val="center"/>
          </w:tcPr>
          <w:p>
            <w:pPr>
              <w:snapToGrid w:val="0"/>
              <w:spacing w:line="360" w:lineRule="auto"/>
              <w:jc w:val="center"/>
              <w:rPr>
                <w:rFonts w:ascii="宋体" w:hAnsi="宋体" w:cs="宋体"/>
                <w:szCs w:val="21"/>
              </w:rPr>
            </w:pPr>
            <w:r>
              <w:rPr>
                <w:rFonts w:hint="eastAsia" w:ascii="宋体" w:hAnsi="宋体" w:cs="宋体"/>
                <w:szCs w:val="21"/>
              </w:rPr>
              <w:t>气味</w:t>
            </w:r>
          </w:p>
        </w:tc>
        <w:tc>
          <w:tcPr>
            <w:tcW w:w="3185" w:type="dxa"/>
            <w:vAlign w:val="center"/>
          </w:tcPr>
          <w:p>
            <w:pPr>
              <w:snapToGrid w:val="0"/>
              <w:spacing w:line="360" w:lineRule="auto"/>
              <w:jc w:val="center"/>
              <w:rPr>
                <w:rFonts w:ascii="宋体" w:hAnsi="宋体" w:cs="宋体"/>
                <w:szCs w:val="21"/>
              </w:rPr>
            </w:pPr>
            <w:r>
              <w:rPr>
                <w:rFonts w:hint="eastAsia" w:ascii="宋体" w:hAnsi="宋体" w:cs="宋体"/>
                <w:szCs w:val="21"/>
              </w:rPr>
              <w:t>GB/T 9985-2000</w:t>
            </w:r>
          </w:p>
        </w:tc>
        <w:tc>
          <w:tcPr>
            <w:tcW w:w="2517" w:type="dxa"/>
            <w:vAlign w:val="center"/>
          </w:tcPr>
          <w:p>
            <w:pPr>
              <w:snapToGrid w:val="0"/>
              <w:spacing w:line="360" w:lineRule="auto"/>
              <w:jc w:val="center"/>
              <w:rPr>
                <w:rFonts w:ascii="宋体" w:hAnsi="宋体" w:cs="宋体"/>
                <w:szCs w:val="21"/>
              </w:rPr>
            </w:pPr>
            <w:r>
              <w:rPr>
                <w:rFonts w:hint="eastAsia" w:ascii="宋体" w:hAnsi="宋体" w:cs="宋体"/>
                <w:szCs w:val="21"/>
              </w:rPr>
              <w:t>GB/T 9985-2000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6" w:type="dxa"/>
            <w:vAlign w:val="center"/>
          </w:tcPr>
          <w:p>
            <w:pPr>
              <w:snapToGrid w:val="0"/>
              <w:spacing w:line="360" w:lineRule="auto"/>
              <w:jc w:val="center"/>
              <w:rPr>
                <w:rFonts w:ascii="宋体" w:hAnsi="宋体" w:cs="宋体"/>
                <w:szCs w:val="21"/>
              </w:rPr>
            </w:pPr>
            <w:r>
              <w:rPr>
                <w:rFonts w:hint="eastAsia" w:ascii="宋体" w:hAnsi="宋体" w:cs="宋体"/>
                <w:szCs w:val="21"/>
              </w:rPr>
              <w:t>3</w:t>
            </w:r>
          </w:p>
        </w:tc>
        <w:tc>
          <w:tcPr>
            <w:tcW w:w="2646" w:type="dxa"/>
            <w:vAlign w:val="center"/>
          </w:tcPr>
          <w:p>
            <w:pPr>
              <w:snapToGrid w:val="0"/>
              <w:spacing w:line="360" w:lineRule="auto"/>
              <w:jc w:val="center"/>
              <w:rPr>
                <w:rFonts w:ascii="宋体" w:hAnsi="宋体" w:cs="宋体"/>
                <w:szCs w:val="21"/>
              </w:rPr>
            </w:pPr>
            <w:r>
              <w:rPr>
                <w:rFonts w:hint="eastAsia" w:ascii="宋体" w:hAnsi="宋体" w:cs="宋体"/>
                <w:szCs w:val="21"/>
              </w:rPr>
              <w:t>稳定性</w:t>
            </w:r>
          </w:p>
        </w:tc>
        <w:tc>
          <w:tcPr>
            <w:tcW w:w="3185" w:type="dxa"/>
            <w:vAlign w:val="center"/>
          </w:tcPr>
          <w:p>
            <w:pPr>
              <w:snapToGrid w:val="0"/>
              <w:spacing w:line="360" w:lineRule="auto"/>
              <w:jc w:val="center"/>
              <w:rPr>
                <w:rFonts w:ascii="宋体" w:hAnsi="宋体" w:cs="宋体"/>
                <w:szCs w:val="21"/>
              </w:rPr>
            </w:pPr>
            <w:r>
              <w:rPr>
                <w:rFonts w:hint="eastAsia" w:ascii="宋体" w:hAnsi="宋体" w:cs="宋体"/>
                <w:szCs w:val="21"/>
              </w:rPr>
              <w:t>GB/T 9985-2000</w:t>
            </w:r>
          </w:p>
        </w:tc>
        <w:tc>
          <w:tcPr>
            <w:tcW w:w="2517" w:type="dxa"/>
            <w:vAlign w:val="center"/>
          </w:tcPr>
          <w:p>
            <w:pPr>
              <w:snapToGrid w:val="0"/>
              <w:spacing w:line="360" w:lineRule="auto"/>
              <w:jc w:val="center"/>
              <w:rPr>
                <w:rFonts w:ascii="宋体" w:hAnsi="宋体" w:cs="宋体"/>
                <w:szCs w:val="21"/>
              </w:rPr>
            </w:pPr>
            <w:r>
              <w:rPr>
                <w:rFonts w:hint="eastAsia" w:ascii="宋体" w:hAnsi="宋体" w:cs="宋体"/>
                <w:szCs w:val="21"/>
              </w:rPr>
              <w:t>GB/T 9985-2000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6" w:type="dxa"/>
            <w:vAlign w:val="center"/>
          </w:tcPr>
          <w:p>
            <w:pPr>
              <w:snapToGrid w:val="0"/>
              <w:spacing w:line="360" w:lineRule="auto"/>
              <w:jc w:val="center"/>
              <w:rPr>
                <w:rFonts w:ascii="宋体" w:hAnsi="宋体" w:cs="宋体"/>
                <w:szCs w:val="21"/>
              </w:rPr>
            </w:pPr>
            <w:r>
              <w:rPr>
                <w:rFonts w:hint="eastAsia" w:ascii="宋体" w:hAnsi="宋体" w:cs="宋体"/>
                <w:szCs w:val="21"/>
              </w:rPr>
              <w:t>4</w:t>
            </w:r>
          </w:p>
        </w:tc>
        <w:tc>
          <w:tcPr>
            <w:tcW w:w="2646" w:type="dxa"/>
            <w:vAlign w:val="center"/>
          </w:tcPr>
          <w:p>
            <w:pPr>
              <w:snapToGrid w:val="0"/>
              <w:spacing w:line="360" w:lineRule="auto"/>
              <w:jc w:val="center"/>
              <w:rPr>
                <w:rFonts w:ascii="宋体" w:hAnsi="宋体" w:cs="宋体"/>
                <w:szCs w:val="21"/>
              </w:rPr>
            </w:pPr>
            <w:r>
              <w:rPr>
                <w:rFonts w:hint="eastAsia" w:ascii="宋体" w:hAnsi="宋体" w:cs="宋体"/>
                <w:szCs w:val="21"/>
              </w:rPr>
              <w:t>总活性物含量</w:t>
            </w:r>
          </w:p>
        </w:tc>
        <w:tc>
          <w:tcPr>
            <w:tcW w:w="3185" w:type="dxa"/>
            <w:vAlign w:val="center"/>
          </w:tcPr>
          <w:p>
            <w:pPr>
              <w:snapToGrid w:val="0"/>
              <w:spacing w:line="360" w:lineRule="auto"/>
              <w:jc w:val="center"/>
              <w:rPr>
                <w:rFonts w:ascii="宋体" w:hAnsi="宋体" w:cs="宋体"/>
                <w:szCs w:val="21"/>
              </w:rPr>
            </w:pPr>
            <w:r>
              <w:rPr>
                <w:rFonts w:hint="eastAsia" w:ascii="宋体" w:hAnsi="宋体" w:cs="宋体"/>
                <w:szCs w:val="21"/>
              </w:rPr>
              <w:t>GB/T 9985-2000</w:t>
            </w:r>
          </w:p>
        </w:tc>
        <w:tc>
          <w:tcPr>
            <w:tcW w:w="2517" w:type="dxa"/>
            <w:vAlign w:val="center"/>
          </w:tcPr>
          <w:p>
            <w:pPr>
              <w:snapToGrid w:val="0"/>
              <w:spacing w:line="360" w:lineRule="auto"/>
              <w:jc w:val="center"/>
              <w:rPr>
                <w:rFonts w:ascii="宋体" w:hAnsi="宋体" w:cs="宋体"/>
                <w:szCs w:val="21"/>
              </w:rPr>
            </w:pPr>
            <w:r>
              <w:rPr>
                <w:rFonts w:hint="eastAsia" w:ascii="宋体" w:hAnsi="宋体" w:cs="宋体"/>
                <w:szCs w:val="21"/>
              </w:rPr>
              <w:t>GB/T 9985-2000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6" w:type="dxa"/>
            <w:vAlign w:val="center"/>
          </w:tcPr>
          <w:p>
            <w:pPr>
              <w:snapToGrid w:val="0"/>
              <w:spacing w:line="360" w:lineRule="auto"/>
              <w:jc w:val="center"/>
              <w:rPr>
                <w:rFonts w:ascii="宋体" w:hAnsi="宋体" w:cs="宋体"/>
                <w:szCs w:val="21"/>
              </w:rPr>
            </w:pPr>
            <w:r>
              <w:rPr>
                <w:rFonts w:hint="eastAsia" w:ascii="宋体" w:hAnsi="宋体" w:cs="宋体"/>
                <w:szCs w:val="21"/>
              </w:rPr>
              <w:t>5</w:t>
            </w:r>
          </w:p>
        </w:tc>
        <w:tc>
          <w:tcPr>
            <w:tcW w:w="2646" w:type="dxa"/>
            <w:vAlign w:val="center"/>
          </w:tcPr>
          <w:p>
            <w:pPr>
              <w:snapToGrid w:val="0"/>
              <w:spacing w:line="360" w:lineRule="auto"/>
              <w:jc w:val="center"/>
              <w:rPr>
                <w:rFonts w:ascii="宋体" w:hAnsi="宋体" w:cs="宋体"/>
                <w:szCs w:val="21"/>
              </w:rPr>
            </w:pPr>
            <w:r>
              <w:rPr>
                <w:rFonts w:hint="eastAsia" w:ascii="宋体" w:hAnsi="宋体" w:cs="宋体"/>
                <w:szCs w:val="21"/>
              </w:rPr>
              <w:t>pH（25℃，1%溶液）</w:t>
            </w:r>
          </w:p>
        </w:tc>
        <w:tc>
          <w:tcPr>
            <w:tcW w:w="3185" w:type="dxa"/>
            <w:vAlign w:val="center"/>
          </w:tcPr>
          <w:p>
            <w:pPr>
              <w:snapToGrid w:val="0"/>
              <w:spacing w:line="360" w:lineRule="auto"/>
              <w:jc w:val="center"/>
              <w:rPr>
                <w:rFonts w:ascii="宋体" w:hAnsi="宋体" w:cs="宋体"/>
                <w:szCs w:val="21"/>
              </w:rPr>
            </w:pPr>
            <w:r>
              <w:rPr>
                <w:rFonts w:hint="eastAsia" w:ascii="宋体" w:hAnsi="宋体" w:cs="宋体"/>
                <w:szCs w:val="21"/>
              </w:rPr>
              <w:t>GB/T 9985-2000</w:t>
            </w:r>
          </w:p>
        </w:tc>
        <w:tc>
          <w:tcPr>
            <w:tcW w:w="2517" w:type="dxa"/>
            <w:vAlign w:val="center"/>
          </w:tcPr>
          <w:p>
            <w:pPr>
              <w:snapToGrid w:val="0"/>
              <w:spacing w:line="360" w:lineRule="auto"/>
              <w:jc w:val="center"/>
              <w:rPr>
                <w:rFonts w:ascii="宋体" w:hAnsi="宋体" w:cs="宋体"/>
                <w:szCs w:val="21"/>
              </w:rPr>
            </w:pPr>
            <w:r>
              <w:rPr>
                <w:rFonts w:ascii="宋体" w:hAnsi="宋体" w:cs="宋体"/>
                <w:szCs w:val="21"/>
              </w:rPr>
              <w:t xml:space="preserve"> GB/T 6368-2008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6" w:type="dxa"/>
            <w:vAlign w:val="center"/>
          </w:tcPr>
          <w:p>
            <w:pPr>
              <w:snapToGrid w:val="0"/>
              <w:spacing w:line="360" w:lineRule="auto"/>
              <w:jc w:val="center"/>
              <w:rPr>
                <w:rFonts w:ascii="宋体" w:hAnsi="宋体" w:cs="宋体"/>
                <w:szCs w:val="21"/>
              </w:rPr>
            </w:pPr>
            <w:r>
              <w:rPr>
                <w:rFonts w:hint="eastAsia" w:ascii="宋体" w:hAnsi="宋体" w:cs="宋体"/>
                <w:szCs w:val="21"/>
              </w:rPr>
              <w:t>6</w:t>
            </w:r>
          </w:p>
        </w:tc>
        <w:tc>
          <w:tcPr>
            <w:tcW w:w="2646" w:type="dxa"/>
            <w:vAlign w:val="center"/>
          </w:tcPr>
          <w:p>
            <w:pPr>
              <w:snapToGrid w:val="0"/>
              <w:spacing w:line="360" w:lineRule="auto"/>
              <w:jc w:val="center"/>
              <w:rPr>
                <w:rFonts w:ascii="宋体" w:hAnsi="宋体" w:cs="宋体"/>
                <w:szCs w:val="21"/>
              </w:rPr>
            </w:pPr>
            <w:r>
              <w:rPr>
                <w:rFonts w:hint="eastAsia" w:ascii="宋体" w:hAnsi="宋体" w:cs="宋体"/>
                <w:szCs w:val="21"/>
              </w:rPr>
              <w:t>去污力</w:t>
            </w:r>
          </w:p>
        </w:tc>
        <w:tc>
          <w:tcPr>
            <w:tcW w:w="3185" w:type="dxa"/>
            <w:vAlign w:val="center"/>
          </w:tcPr>
          <w:p>
            <w:pPr>
              <w:snapToGrid w:val="0"/>
              <w:spacing w:line="360" w:lineRule="auto"/>
              <w:jc w:val="center"/>
              <w:rPr>
                <w:rFonts w:ascii="宋体" w:hAnsi="宋体" w:cs="宋体"/>
                <w:szCs w:val="21"/>
              </w:rPr>
            </w:pPr>
            <w:r>
              <w:rPr>
                <w:rFonts w:hint="eastAsia" w:ascii="宋体" w:hAnsi="宋体" w:cs="宋体"/>
                <w:szCs w:val="21"/>
              </w:rPr>
              <w:t>GB/T 9985-2000</w:t>
            </w:r>
          </w:p>
        </w:tc>
        <w:tc>
          <w:tcPr>
            <w:tcW w:w="2517" w:type="dxa"/>
            <w:vAlign w:val="center"/>
          </w:tcPr>
          <w:p>
            <w:pPr>
              <w:snapToGrid w:val="0"/>
              <w:spacing w:line="360" w:lineRule="auto"/>
              <w:jc w:val="center"/>
              <w:rPr>
                <w:rFonts w:ascii="宋体" w:hAnsi="宋体" w:cs="宋体"/>
                <w:szCs w:val="21"/>
              </w:rPr>
            </w:pPr>
            <w:r>
              <w:rPr>
                <w:rFonts w:hint="eastAsia" w:ascii="宋体" w:hAnsi="宋体" w:cs="宋体"/>
                <w:szCs w:val="21"/>
              </w:rPr>
              <w:t>GB/T 9985-2000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6" w:type="dxa"/>
            <w:vAlign w:val="center"/>
          </w:tcPr>
          <w:p>
            <w:pPr>
              <w:snapToGrid w:val="0"/>
              <w:spacing w:line="360" w:lineRule="auto"/>
              <w:jc w:val="center"/>
              <w:rPr>
                <w:rFonts w:ascii="宋体" w:hAnsi="宋体" w:cs="宋体"/>
                <w:szCs w:val="21"/>
              </w:rPr>
            </w:pPr>
            <w:r>
              <w:rPr>
                <w:rFonts w:hint="eastAsia" w:ascii="宋体" w:hAnsi="宋体" w:cs="宋体"/>
                <w:szCs w:val="21"/>
              </w:rPr>
              <w:t>7</w:t>
            </w:r>
          </w:p>
        </w:tc>
        <w:tc>
          <w:tcPr>
            <w:tcW w:w="2646" w:type="dxa"/>
            <w:vAlign w:val="center"/>
          </w:tcPr>
          <w:p>
            <w:pPr>
              <w:snapToGrid w:val="0"/>
              <w:spacing w:line="360" w:lineRule="auto"/>
              <w:jc w:val="center"/>
              <w:rPr>
                <w:rFonts w:ascii="宋体" w:hAnsi="宋体" w:cs="宋体"/>
                <w:szCs w:val="21"/>
              </w:rPr>
            </w:pPr>
            <w:r>
              <w:rPr>
                <w:rFonts w:hint="eastAsia" w:ascii="宋体" w:hAnsi="宋体" w:cs="宋体"/>
                <w:szCs w:val="21"/>
              </w:rPr>
              <w:t>荧光增白剂</w:t>
            </w:r>
          </w:p>
        </w:tc>
        <w:tc>
          <w:tcPr>
            <w:tcW w:w="3185" w:type="dxa"/>
            <w:vAlign w:val="center"/>
          </w:tcPr>
          <w:p>
            <w:pPr>
              <w:snapToGrid w:val="0"/>
              <w:spacing w:line="360" w:lineRule="auto"/>
              <w:jc w:val="center"/>
              <w:rPr>
                <w:rFonts w:ascii="宋体" w:hAnsi="宋体" w:cs="宋体"/>
                <w:szCs w:val="21"/>
              </w:rPr>
            </w:pPr>
            <w:r>
              <w:rPr>
                <w:rFonts w:hint="eastAsia" w:ascii="宋体" w:hAnsi="宋体" w:cs="宋体"/>
                <w:szCs w:val="21"/>
              </w:rPr>
              <w:t>GB/T 9985-2000</w:t>
            </w:r>
          </w:p>
        </w:tc>
        <w:tc>
          <w:tcPr>
            <w:tcW w:w="2517" w:type="dxa"/>
            <w:vAlign w:val="center"/>
          </w:tcPr>
          <w:p>
            <w:pPr>
              <w:snapToGrid w:val="0"/>
              <w:spacing w:line="360" w:lineRule="auto"/>
              <w:jc w:val="center"/>
              <w:rPr>
                <w:rFonts w:ascii="宋体" w:hAnsi="宋体" w:cs="宋体"/>
                <w:szCs w:val="21"/>
              </w:rPr>
            </w:pPr>
            <w:r>
              <w:rPr>
                <w:rFonts w:hint="eastAsia" w:ascii="宋体" w:hAnsi="宋体" w:cs="宋体"/>
                <w:szCs w:val="21"/>
              </w:rPr>
              <w:t>GB/T 9985-2000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6" w:type="dxa"/>
            <w:vAlign w:val="center"/>
          </w:tcPr>
          <w:p>
            <w:pPr>
              <w:snapToGrid w:val="0"/>
              <w:spacing w:line="360" w:lineRule="auto"/>
              <w:jc w:val="center"/>
              <w:rPr>
                <w:rFonts w:ascii="宋体" w:hAnsi="宋体" w:cs="宋体"/>
                <w:szCs w:val="21"/>
              </w:rPr>
            </w:pPr>
            <w:r>
              <w:rPr>
                <w:rFonts w:hint="eastAsia" w:ascii="宋体" w:hAnsi="宋体" w:cs="宋体"/>
                <w:szCs w:val="21"/>
              </w:rPr>
              <w:t>8</w:t>
            </w:r>
          </w:p>
        </w:tc>
        <w:tc>
          <w:tcPr>
            <w:tcW w:w="2646" w:type="dxa"/>
            <w:vAlign w:val="center"/>
          </w:tcPr>
          <w:p>
            <w:pPr>
              <w:snapToGrid w:val="0"/>
              <w:spacing w:line="360" w:lineRule="auto"/>
              <w:jc w:val="center"/>
              <w:rPr>
                <w:rFonts w:ascii="宋体" w:hAnsi="宋体" w:cs="宋体"/>
                <w:szCs w:val="21"/>
              </w:rPr>
            </w:pPr>
            <w:r>
              <w:rPr>
                <w:rFonts w:hint="eastAsia" w:ascii="宋体" w:hAnsi="宋体" w:cs="宋体"/>
                <w:szCs w:val="21"/>
              </w:rPr>
              <w:t>砷（As</w:t>
            </w:r>
          </w:p>
        </w:tc>
        <w:tc>
          <w:tcPr>
            <w:tcW w:w="3185" w:type="dxa"/>
            <w:vAlign w:val="center"/>
          </w:tcPr>
          <w:p>
            <w:pPr>
              <w:snapToGrid w:val="0"/>
              <w:spacing w:line="360" w:lineRule="auto"/>
              <w:jc w:val="center"/>
              <w:rPr>
                <w:rFonts w:ascii="宋体" w:hAnsi="宋体" w:cs="宋体"/>
                <w:szCs w:val="21"/>
              </w:rPr>
            </w:pPr>
            <w:r>
              <w:rPr>
                <w:rFonts w:hint="eastAsia" w:ascii="宋体" w:hAnsi="宋体" w:cs="宋体"/>
                <w:szCs w:val="21"/>
              </w:rPr>
              <w:t>GB/T 9985-2000</w:t>
            </w:r>
          </w:p>
        </w:tc>
        <w:tc>
          <w:tcPr>
            <w:tcW w:w="2517" w:type="dxa"/>
            <w:vAlign w:val="center"/>
          </w:tcPr>
          <w:p>
            <w:pPr>
              <w:snapToGrid w:val="0"/>
              <w:spacing w:line="360" w:lineRule="auto"/>
              <w:jc w:val="center"/>
              <w:rPr>
                <w:rFonts w:ascii="宋体" w:hAnsi="宋体" w:cs="宋体"/>
                <w:szCs w:val="21"/>
              </w:rPr>
            </w:pPr>
            <w:r>
              <w:rPr>
                <w:rFonts w:hint="eastAsia" w:ascii="宋体" w:hAnsi="宋体" w:cs="宋体"/>
                <w:szCs w:val="21"/>
              </w:rPr>
              <w:t>GB/T 9985-2000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6" w:type="dxa"/>
            <w:vAlign w:val="center"/>
          </w:tcPr>
          <w:p>
            <w:pPr>
              <w:snapToGrid w:val="0"/>
              <w:spacing w:line="360" w:lineRule="auto"/>
              <w:jc w:val="center"/>
              <w:rPr>
                <w:rFonts w:ascii="宋体" w:hAnsi="宋体" w:cs="宋体"/>
                <w:szCs w:val="21"/>
              </w:rPr>
            </w:pPr>
            <w:r>
              <w:rPr>
                <w:rFonts w:hint="eastAsia" w:ascii="宋体" w:hAnsi="宋体" w:cs="宋体"/>
                <w:szCs w:val="21"/>
              </w:rPr>
              <w:t>9</w:t>
            </w:r>
          </w:p>
        </w:tc>
        <w:tc>
          <w:tcPr>
            <w:tcW w:w="2646" w:type="dxa"/>
            <w:vAlign w:val="center"/>
          </w:tcPr>
          <w:p>
            <w:pPr>
              <w:snapToGrid w:val="0"/>
              <w:spacing w:line="360" w:lineRule="auto"/>
              <w:jc w:val="center"/>
              <w:rPr>
                <w:rFonts w:ascii="宋体" w:hAnsi="宋体" w:cs="宋体"/>
                <w:szCs w:val="21"/>
              </w:rPr>
            </w:pPr>
            <w:r>
              <w:rPr>
                <w:rFonts w:hint="eastAsia" w:ascii="宋体" w:hAnsi="宋体" w:cs="宋体"/>
                <w:szCs w:val="21"/>
              </w:rPr>
              <w:t>重金属（1%溶液中以铅计）</w:t>
            </w:r>
          </w:p>
        </w:tc>
        <w:tc>
          <w:tcPr>
            <w:tcW w:w="3185" w:type="dxa"/>
            <w:vAlign w:val="center"/>
          </w:tcPr>
          <w:p>
            <w:pPr>
              <w:snapToGrid w:val="0"/>
              <w:spacing w:line="360" w:lineRule="auto"/>
              <w:jc w:val="center"/>
              <w:rPr>
                <w:rFonts w:ascii="宋体" w:hAnsi="宋体" w:cs="宋体"/>
                <w:szCs w:val="21"/>
              </w:rPr>
            </w:pPr>
            <w:r>
              <w:rPr>
                <w:rFonts w:hint="eastAsia" w:ascii="宋体" w:hAnsi="宋体" w:cs="宋体"/>
                <w:szCs w:val="21"/>
              </w:rPr>
              <w:t>GB/T 9985-2000</w:t>
            </w:r>
          </w:p>
        </w:tc>
        <w:tc>
          <w:tcPr>
            <w:tcW w:w="2517" w:type="dxa"/>
            <w:vAlign w:val="center"/>
          </w:tcPr>
          <w:p>
            <w:pPr>
              <w:snapToGrid w:val="0"/>
              <w:spacing w:line="360" w:lineRule="auto"/>
              <w:jc w:val="center"/>
              <w:rPr>
                <w:rFonts w:ascii="宋体" w:hAnsi="宋体" w:cs="宋体"/>
                <w:szCs w:val="21"/>
              </w:rPr>
            </w:pPr>
            <w:r>
              <w:rPr>
                <w:rFonts w:hint="eastAsia" w:ascii="宋体" w:hAnsi="宋体" w:cs="宋体"/>
                <w:szCs w:val="21"/>
              </w:rPr>
              <w:t>GB/T 9985-2000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6" w:type="dxa"/>
            <w:vAlign w:val="center"/>
          </w:tcPr>
          <w:p>
            <w:pPr>
              <w:snapToGrid w:val="0"/>
              <w:spacing w:line="360" w:lineRule="auto"/>
              <w:jc w:val="center"/>
              <w:rPr>
                <w:rFonts w:ascii="宋体" w:hAnsi="宋体" w:cs="宋体"/>
                <w:szCs w:val="21"/>
              </w:rPr>
            </w:pPr>
            <w:r>
              <w:rPr>
                <w:rFonts w:hint="eastAsia" w:ascii="宋体" w:hAnsi="宋体" w:cs="宋体"/>
                <w:szCs w:val="21"/>
              </w:rPr>
              <w:t>10</w:t>
            </w:r>
          </w:p>
        </w:tc>
        <w:tc>
          <w:tcPr>
            <w:tcW w:w="2646" w:type="dxa"/>
            <w:vAlign w:val="center"/>
          </w:tcPr>
          <w:p>
            <w:pPr>
              <w:snapToGrid w:val="0"/>
              <w:spacing w:line="360" w:lineRule="auto"/>
              <w:jc w:val="center"/>
              <w:rPr>
                <w:rFonts w:ascii="宋体" w:hAnsi="宋体" w:cs="宋体"/>
                <w:szCs w:val="21"/>
              </w:rPr>
            </w:pPr>
            <w:r>
              <w:rPr>
                <w:rFonts w:hint="eastAsia" w:ascii="宋体" w:hAnsi="宋体" w:cs="宋体"/>
                <w:szCs w:val="21"/>
              </w:rPr>
              <w:t>菌落总数</w:t>
            </w:r>
          </w:p>
        </w:tc>
        <w:tc>
          <w:tcPr>
            <w:tcW w:w="3185" w:type="dxa"/>
            <w:vAlign w:val="center"/>
          </w:tcPr>
          <w:p>
            <w:pPr>
              <w:snapToGrid w:val="0"/>
              <w:spacing w:line="360" w:lineRule="auto"/>
              <w:jc w:val="center"/>
              <w:rPr>
                <w:rFonts w:ascii="宋体" w:hAnsi="宋体" w:cs="宋体"/>
                <w:szCs w:val="21"/>
              </w:rPr>
            </w:pPr>
            <w:r>
              <w:rPr>
                <w:rFonts w:hint="eastAsia" w:ascii="宋体" w:hAnsi="宋体" w:cs="宋体"/>
                <w:szCs w:val="21"/>
              </w:rPr>
              <w:t>GB/T 9985-2000</w:t>
            </w:r>
          </w:p>
        </w:tc>
        <w:tc>
          <w:tcPr>
            <w:tcW w:w="2517" w:type="dxa"/>
            <w:vAlign w:val="center"/>
          </w:tcPr>
          <w:p>
            <w:pPr>
              <w:snapToGrid w:val="0"/>
              <w:spacing w:line="360" w:lineRule="auto"/>
              <w:jc w:val="center"/>
              <w:rPr>
                <w:rFonts w:ascii="宋体" w:hAnsi="宋体" w:cs="宋体"/>
                <w:szCs w:val="21"/>
              </w:rPr>
            </w:pPr>
            <w:r>
              <w:rPr>
                <w:rFonts w:ascii="宋体" w:hAnsi="宋体" w:cs="宋体"/>
                <w:szCs w:val="21"/>
              </w:rPr>
              <w:t>GB 4789.2-2022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6" w:type="dxa"/>
            <w:vAlign w:val="center"/>
          </w:tcPr>
          <w:p>
            <w:pPr>
              <w:snapToGrid w:val="0"/>
              <w:spacing w:line="360" w:lineRule="auto"/>
              <w:jc w:val="center"/>
              <w:rPr>
                <w:rFonts w:ascii="宋体" w:hAnsi="宋体" w:cs="宋体"/>
                <w:szCs w:val="21"/>
              </w:rPr>
            </w:pPr>
            <w:r>
              <w:rPr>
                <w:rFonts w:hint="eastAsia" w:ascii="宋体" w:hAnsi="宋体" w:cs="宋体"/>
                <w:szCs w:val="21"/>
              </w:rPr>
              <w:t>11</w:t>
            </w:r>
          </w:p>
        </w:tc>
        <w:tc>
          <w:tcPr>
            <w:tcW w:w="2646" w:type="dxa"/>
            <w:vAlign w:val="center"/>
          </w:tcPr>
          <w:p>
            <w:pPr>
              <w:snapToGrid w:val="0"/>
              <w:spacing w:line="360" w:lineRule="auto"/>
              <w:jc w:val="center"/>
              <w:rPr>
                <w:rFonts w:ascii="宋体" w:hAnsi="宋体" w:cs="宋体"/>
                <w:szCs w:val="21"/>
              </w:rPr>
            </w:pPr>
            <w:r>
              <w:rPr>
                <w:rFonts w:hint="eastAsia" w:ascii="宋体" w:hAnsi="宋体" w:cs="宋体"/>
                <w:szCs w:val="21"/>
              </w:rPr>
              <w:t>大肠菌群</w:t>
            </w:r>
          </w:p>
        </w:tc>
        <w:tc>
          <w:tcPr>
            <w:tcW w:w="3185" w:type="dxa"/>
            <w:vAlign w:val="center"/>
          </w:tcPr>
          <w:p>
            <w:pPr>
              <w:snapToGrid w:val="0"/>
              <w:spacing w:line="360" w:lineRule="auto"/>
              <w:jc w:val="center"/>
              <w:rPr>
                <w:rFonts w:ascii="宋体" w:hAnsi="宋体" w:cs="宋体"/>
                <w:szCs w:val="21"/>
              </w:rPr>
            </w:pPr>
            <w:r>
              <w:rPr>
                <w:rFonts w:hint="eastAsia" w:ascii="宋体" w:hAnsi="宋体" w:cs="宋体"/>
                <w:szCs w:val="21"/>
              </w:rPr>
              <w:t>GB/T 9985-2000</w:t>
            </w:r>
          </w:p>
        </w:tc>
        <w:tc>
          <w:tcPr>
            <w:tcW w:w="2517" w:type="dxa"/>
            <w:vAlign w:val="center"/>
          </w:tcPr>
          <w:p>
            <w:pPr>
              <w:snapToGrid w:val="0"/>
              <w:spacing w:line="360" w:lineRule="auto"/>
              <w:jc w:val="center"/>
              <w:rPr>
                <w:rFonts w:ascii="宋体" w:hAnsi="宋体" w:cs="宋体"/>
                <w:szCs w:val="21"/>
              </w:rPr>
            </w:pPr>
            <w:r>
              <w:rPr>
                <w:rFonts w:ascii="宋体" w:hAnsi="宋体" w:cs="宋体"/>
                <w:szCs w:val="21"/>
              </w:rPr>
              <w:t xml:space="preserve"> GB 4789.3-2016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6" w:type="dxa"/>
            <w:vAlign w:val="center"/>
          </w:tcPr>
          <w:p>
            <w:pPr>
              <w:snapToGrid w:val="0"/>
              <w:spacing w:line="360" w:lineRule="auto"/>
              <w:jc w:val="center"/>
              <w:rPr>
                <w:rFonts w:ascii="宋体" w:hAnsi="宋体" w:cs="宋体"/>
                <w:szCs w:val="21"/>
              </w:rPr>
            </w:pPr>
            <w:r>
              <w:rPr>
                <w:rFonts w:hint="eastAsia" w:ascii="宋体" w:hAnsi="宋体" w:cs="宋体"/>
                <w:szCs w:val="21"/>
              </w:rPr>
              <w:t>12</w:t>
            </w:r>
          </w:p>
        </w:tc>
        <w:tc>
          <w:tcPr>
            <w:tcW w:w="2646" w:type="dxa"/>
            <w:vAlign w:val="center"/>
          </w:tcPr>
          <w:p>
            <w:pPr>
              <w:snapToGrid w:val="0"/>
              <w:spacing w:line="360" w:lineRule="auto"/>
              <w:jc w:val="center"/>
              <w:rPr>
                <w:rFonts w:ascii="宋体" w:hAnsi="宋体" w:cs="宋体"/>
                <w:szCs w:val="21"/>
              </w:rPr>
            </w:pPr>
            <w:r>
              <w:rPr>
                <w:rFonts w:hint="eastAsia" w:ascii="宋体" w:hAnsi="宋体" w:cs="宋体"/>
                <w:szCs w:val="21"/>
              </w:rPr>
              <w:t>标志</w:t>
            </w:r>
          </w:p>
        </w:tc>
        <w:tc>
          <w:tcPr>
            <w:tcW w:w="3185" w:type="dxa"/>
            <w:vAlign w:val="center"/>
          </w:tcPr>
          <w:p>
            <w:pPr>
              <w:snapToGrid w:val="0"/>
              <w:spacing w:line="360" w:lineRule="auto"/>
              <w:jc w:val="center"/>
              <w:rPr>
                <w:rFonts w:ascii="宋体" w:hAnsi="宋体" w:cs="宋体"/>
                <w:szCs w:val="21"/>
              </w:rPr>
            </w:pPr>
            <w:r>
              <w:rPr>
                <w:rFonts w:hint="eastAsia" w:ascii="宋体" w:hAnsi="宋体" w:cs="宋体"/>
                <w:szCs w:val="21"/>
              </w:rPr>
              <w:t>GB/T 9985-2000</w:t>
            </w:r>
          </w:p>
        </w:tc>
        <w:tc>
          <w:tcPr>
            <w:tcW w:w="2517" w:type="dxa"/>
            <w:vAlign w:val="center"/>
          </w:tcPr>
          <w:p>
            <w:pPr>
              <w:snapToGrid w:val="0"/>
              <w:spacing w:line="360" w:lineRule="auto"/>
              <w:jc w:val="center"/>
              <w:rPr>
                <w:rFonts w:ascii="宋体" w:hAnsi="宋体" w:cs="宋体"/>
                <w:szCs w:val="21"/>
              </w:rPr>
            </w:pPr>
            <w:r>
              <w:rPr>
                <w:rFonts w:hint="eastAsia" w:ascii="宋体" w:hAnsi="宋体" w:cs="宋体"/>
                <w:szCs w:val="21"/>
              </w:rPr>
              <w:t>GB/T 9985-2000</w:t>
            </w:r>
          </w:p>
        </w:tc>
      </w:tr>
    </w:tbl>
    <w:p>
      <w:pPr>
        <w:adjustRightInd w:val="0"/>
        <w:snapToGrid w:val="0"/>
        <w:spacing w:line="360" w:lineRule="auto"/>
        <w:ind w:firstLine="560" w:firstLineChars="200"/>
        <w:rPr>
          <w:rFonts w:ascii="仿宋_GB2312" w:hAnsi="仿宋_GB2312" w:eastAsia="仿宋_GB2312" w:cs="仿宋_GB2312"/>
          <w:sz w:val="28"/>
          <w:szCs w:val="28"/>
        </w:rPr>
      </w:pPr>
    </w:p>
    <w:p>
      <w:pPr>
        <w:pStyle w:val="5"/>
      </w:pPr>
    </w:p>
    <w:tbl>
      <w:tblPr>
        <w:tblStyle w:val="10"/>
        <w:tblW w:w="909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6"/>
        <w:gridCol w:w="2646"/>
        <w:gridCol w:w="3185"/>
        <w:gridCol w:w="25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blHeader/>
        </w:trPr>
        <w:tc>
          <w:tcPr>
            <w:tcW w:w="9094" w:type="dxa"/>
            <w:gridSpan w:val="4"/>
            <w:vAlign w:val="center"/>
          </w:tcPr>
          <w:p>
            <w:pPr>
              <w:spacing w:line="360" w:lineRule="auto"/>
              <w:jc w:val="center"/>
              <w:rPr>
                <w:rFonts w:ascii="宋体" w:hAnsi="宋体" w:cs="宋体"/>
                <w:szCs w:val="21"/>
              </w:rPr>
            </w:pPr>
            <w:r>
              <w:rPr>
                <w:rFonts w:hint="eastAsia" w:ascii="宋体" w:hAnsi="宋体" w:cs="宋体"/>
                <w:szCs w:val="21"/>
              </w:rPr>
              <w:t>果蔬清洗剂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blHeader/>
        </w:trPr>
        <w:tc>
          <w:tcPr>
            <w:tcW w:w="746" w:type="dxa"/>
            <w:vAlign w:val="center"/>
          </w:tcPr>
          <w:p>
            <w:pPr>
              <w:spacing w:line="360" w:lineRule="auto"/>
              <w:jc w:val="center"/>
              <w:rPr>
                <w:rFonts w:ascii="宋体" w:hAnsi="宋体" w:cs="宋体"/>
                <w:szCs w:val="21"/>
              </w:rPr>
            </w:pPr>
            <w:r>
              <w:rPr>
                <w:rFonts w:hint="eastAsia" w:ascii="宋体" w:hAnsi="宋体" w:cs="宋体"/>
                <w:szCs w:val="21"/>
              </w:rPr>
              <w:t>序号</w:t>
            </w:r>
          </w:p>
        </w:tc>
        <w:tc>
          <w:tcPr>
            <w:tcW w:w="2646" w:type="dxa"/>
            <w:vAlign w:val="center"/>
          </w:tcPr>
          <w:p>
            <w:pPr>
              <w:spacing w:line="360" w:lineRule="auto"/>
              <w:jc w:val="center"/>
              <w:rPr>
                <w:rFonts w:ascii="宋体" w:hAnsi="宋体" w:cs="宋体"/>
                <w:szCs w:val="21"/>
              </w:rPr>
            </w:pPr>
            <w:r>
              <w:rPr>
                <w:rFonts w:hint="eastAsia" w:ascii="宋体" w:hAnsi="宋体" w:cs="宋体"/>
                <w:szCs w:val="21"/>
              </w:rPr>
              <w:t>检验项目</w:t>
            </w:r>
          </w:p>
        </w:tc>
        <w:tc>
          <w:tcPr>
            <w:tcW w:w="3185" w:type="dxa"/>
            <w:vAlign w:val="center"/>
          </w:tcPr>
          <w:p>
            <w:pPr>
              <w:spacing w:line="360" w:lineRule="auto"/>
              <w:jc w:val="center"/>
              <w:rPr>
                <w:rFonts w:ascii="宋体" w:hAnsi="宋体" w:cs="宋体"/>
                <w:szCs w:val="21"/>
              </w:rPr>
            </w:pPr>
            <w:r>
              <w:rPr>
                <w:rFonts w:hint="eastAsia" w:ascii="宋体" w:hAnsi="宋体" w:cs="宋体"/>
                <w:szCs w:val="21"/>
              </w:rPr>
              <w:t>判定依据</w:t>
            </w:r>
          </w:p>
        </w:tc>
        <w:tc>
          <w:tcPr>
            <w:tcW w:w="2517" w:type="dxa"/>
            <w:vAlign w:val="center"/>
          </w:tcPr>
          <w:p>
            <w:pPr>
              <w:spacing w:line="360" w:lineRule="auto"/>
              <w:jc w:val="center"/>
              <w:rPr>
                <w:rFonts w:ascii="宋体" w:hAnsi="宋体" w:cs="宋体"/>
                <w:szCs w:val="21"/>
              </w:rPr>
            </w:pPr>
            <w:r>
              <w:rPr>
                <w:rFonts w:hint="eastAsia" w:ascii="宋体" w:hAnsi="宋体" w:cs="宋体"/>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6" w:type="dxa"/>
            <w:vAlign w:val="center"/>
          </w:tcPr>
          <w:p>
            <w:pPr>
              <w:snapToGrid w:val="0"/>
              <w:spacing w:line="360" w:lineRule="auto"/>
              <w:jc w:val="center"/>
              <w:rPr>
                <w:rFonts w:ascii="宋体" w:hAnsi="宋体" w:cs="宋体"/>
                <w:szCs w:val="21"/>
              </w:rPr>
            </w:pPr>
            <w:r>
              <w:rPr>
                <w:rFonts w:hint="eastAsia" w:ascii="宋体" w:hAnsi="宋体" w:cs="宋体"/>
                <w:szCs w:val="21"/>
              </w:rPr>
              <w:t>1</w:t>
            </w:r>
          </w:p>
        </w:tc>
        <w:tc>
          <w:tcPr>
            <w:tcW w:w="2646" w:type="dxa"/>
            <w:vAlign w:val="center"/>
          </w:tcPr>
          <w:p>
            <w:pPr>
              <w:snapToGrid w:val="0"/>
              <w:spacing w:line="360" w:lineRule="auto"/>
              <w:jc w:val="center"/>
              <w:rPr>
                <w:rFonts w:ascii="宋体" w:hAnsi="宋体" w:cs="宋体"/>
                <w:szCs w:val="21"/>
              </w:rPr>
            </w:pPr>
            <w:r>
              <w:rPr>
                <w:rFonts w:hint="eastAsia" w:ascii="宋体" w:hAnsi="宋体" w:cs="宋体"/>
                <w:szCs w:val="21"/>
              </w:rPr>
              <w:t>外观</w:t>
            </w:r>
          </w:p>
        </w:tc>
        <w:tc>
          <w:tcPr>
            <w:tcW w:w="3185" w:type="dxa"/>
            <w:vAlign w:val="center"/>
          </w:tcPr>
          <w:p>
            <w:pPr>
              <w:snapToGrid w:val="0"/>
              <w:spacing w:line="360" w:lineRule="auto"/>
              <w:jc w:val="center"/>
              <w:rPr>
                <w:rFonts w:ascii="宋体" w:hAnsi="宋体" w:cs="宋体"/>
                <w:szCs w:val="21"/>
              </w:rPr>
            </w:pPr>
            <w:r>
              <w:rPr>
                <w:rFonts w:hint="eastAsia" w:ascii="宋体" w:hAnsi="宋体" w:cs="宋体"/>
                <w:szCs w:val="21"/>
              </w:rPr>
              <w:t>GB/T 24691-2022</w:t>
            </w:r>
          </w:p>
        </w:tc>
        <w:tc>
          <w:tcPr>
            <w:tcW w:w="2517" w:type="dxa"/>
            <w:vAlign w:val="center"/>
          </w:tcPr>
          <w:p>
            <w:pPr>
              <w:snapToGrid w:val="0"/>
              <w:spacing w:line="360" w:lineRule="auto"/>
              <w:jc w:val="center"/>
              <w:rPr>
                <w:rFonts w:ascii="宋体" w:hAnsi="宋体" w:cs="宋体"/>
                <w:szCs w:val="21"/>
              </w:rPr>
            </w:pPr>
            <w:r>
              <w:rPr>
                <w:rFonts w:hint="eastAsia" w:ascii="宋体" w:hAnsi="宋体" w:cs="宋体"/>
                <w:szCs w:val="21"/>
              </w:rPr>
              <w:t>GB/T 24691-2022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6" w:type="dxa"/>
            <w:vAlign w:val="center"/>
          </w:tcPr>
          <w:p>
            <w:pPr>
              <w:snapToGrid w:val="0"/>
              <w:spacing w:line="360" w:lineRule="auto"/>
              <w:jc w:val="center"/>
              <w:rPr>
                <w:rFonts w:ascii="宋体" w:hAnsi="宋体" w:cs="宋体"/>
                <w:szCs w:val="21"/>
              </w:rPr>
            </w:pPr>
            <w:r>
              <w:rPr>
                <w:rFonts w:hint="eastAsia" w:ascii="宋体" w:hAnsi="宋体" w:cs="宋体"/>
                <w:szCs w:val="21"/>
              </w:rPr>
              <w:t>2</w:t>
            </w:r>
          </w:p>
        </w:tc>
        <w:tc>
          <w:tcPr>
            <w:tcW w:w="2646" w:type="dxa"/>
            <w:vAlign w:val="center"/>
          </w:tcPr>
          <w:p>
            <w:pPr>
              <w:snapToGrid w:val="0"/>
              <w:spacing w:line="360" w:lineRule="auto"/>
              <w:jc w:val="center"/>
              <w:rPr>
                <w:rFonts w:ascii="宋体" w:hAnsi="宋体" w:cs="宋体"/>
                <w:szCs w:val="21"/>
              </w:rPr>
            </w:pPr>
            <w:r>
              <w:rPr>
                <w:rFonts w:hint="eastAsia" w:ascii="宋体" w:hAnsi="宋体" w:cs="宋体"/>
                <w:szCs w:val="21"/>
              </w:rPr>
              <w:t>气味</w:t>
            </w:r>
          </w:p>
        </w:tc>
        <w:tc>
          <w:tcPr>
            <w:tcW w:w="3185" w:type="dxa"/>
            <w:vAlign w:val="center"/>
          </w:tcPr>
          <w:p>
            <w:pPr>
              <w:snapToGrid w:val="0"/>
              <w:spacing w:line="360" w:lineRule="auto"/>
              <w:jc w:val="center"/>
              <w:rPr>
                <w:rFonts w:ascii="宋体" w:hAnsi="宋体" w:cs="宋体"/>
                <w:szCs w:val="21"/>
              </w:rPr>
            </w:pPr>
            <w:r>
              <w:rPr>
                <w:rFonts w:hint="eastAsia" w:ascii="宋体" w:hAnsi="宋体" w:cs="宋体"/>
                <w:szCs w:val="21"/>
              </w:rPr>
              <w:t>GB/T 24691-2022</w:t>
            </w:r>
          </w:p>
        </w:tc>
        <w:tc>
          <w:tcPr>
            <w:tcW w:w="2517" w:type="dxa"/>
            <w:vAlign w:val="center"/>
          </w:tcPr>
          <w:p>
            <w:pPr>
              <w:snapToGrid w:val="0"/>
              <w:spacing w:line="360" w:lineRule="auto"/>
              <w:jc w:val="center"/>
              <w:rPr>
                <w:rFonts w:ascii="宋体" w:hAnsi="宋体" w:cs="宋体"/>
                <w:szCs w:val="21"/>
              </w:rPr>
            </w:pPr>
            <w:r>
              <w:rPr>
                <w:rFonts w:hint="eastAsia" w:ascii="宋体" w:hAnsi="宋体" w:cs="宋体"/>
                <w:szCs w:val="21"/>
              </w:rPr>
              <w:t>GB/T 24691-2022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6" w:type="dxa"/>
            <w:vAlign w:val="center"/>
          </w:tcPr>
          <w:p>
            <w:pPr>
              <w:snapToGrid w:val="0"/>
              <w:spacing w:line="360" w:lineRule="auto"/>
              <w:jc w:val="center"/>
              <w:rPr>
                <w:rFonts w:ascii="宋体" w:hAnsi="宋体" w:cs="宋体"/>
                <w:szCs w:val="21"/>
              </w:rPr>
            </w:pPr>
            <w:r>
              <w:rPr>
                <w:rFonts w:hint="eastAsia" w:ascii="宋体" w:hAnsi="宋体" w:cs="宋体"/>
                <w:szCs w:val="21"/>
              </w:rPr>
              <w:t>3</w:t>
            </w:r>
          </w:p>
        </w:tc>
        <w:tc>
          <w:tcPr>
            <w:tcW w:w="2646" w:type="dxa"/>
            <w:vAlign w:val="center"/>
          </w:tcPr>
          <w:p>
            <w:pPr>
              <w:snapToGrid w:val="0"/>
              <w:spacing w:line="360" w:lineRule="auto"/>
              <w:jc w:val="center"/>
              <w:rPr>
                <w:rFonts w:ascii="宋体" w:hAnsi="宋体" w:cs="宋体"/>
                <w:szCs w:val="21"/>
              </w:rPr>
            </w:pPr>
            <w:r>
              <w:rPr>
                <w:rFonts w:hint="eastAsia" w:ascii="宋体" w:hAnsi="宋体" w:cs="宋体"/>
                <w:szCs w:val="21"/>
              </w:rPr>
              <w:t>稳定性</w:t>
            </w:r>
          </w:p>
        </w:tc>
        <w:tc>
          <w:tcPr>
            <w:tcW w:w="3185" w:type="dxa"/>
            <w:vAlign w:val="center"/>
          </w:tcPr>
          <w:p>
            <w:pPr>
              <w:snapToGrid w:val="0"/>
              <w:spacing w:line="360" w:lineRule="auto"/>
              <w:jc w:val="center"/>
              <w:rPr>
                <w:rFonts w:ascii="宋体" w:hAnsi="宋体" w:cs="宋体"/>
                <w:szCs w:val="21"/>
              </w:rPr>
            </w:pPr>
            <w:r>
              <w:rPr>
                <w:rFonts w:hint="eastAsia" w:ascii="宋体" w:hAnsi="宋体" w:cs="宋体"/>
                <w:szCs w:val="21"/>
              </w:rPr>
              <w:t>GB/T 24691-2022</w:t>
            </w:r>
          </w:p>
        </w:tc>
        <w:tc>
          <w:tcPr>
            <w:tcW w:w="2517" w:type="dxa"/>
            <w:vAlign w:val="center"/>
          </w:tcPr>
          <w:p>
            <w:pPr>
              <w:snapToGrid w:val="0"/>
              <w:spacing w:line="360" w:lineRule="auto"/>
              <w:jc w:val="center"/>
              <w:rPr>
                <w:rFonts w:ascii="宋体" w:hAnsi="宋体" w:cs="宋体"/>
                <w:szCs w:val="21"/>
              </w:rPr>
            </w:pPr>
            <w:r>
              <w:rPr>
                <w:rFonts w:hint="eastAsia" w:ascii="宋体" w:hAnsi="宋体" w:cs="宋体"/>
                <w:szCs w:val="21"/>
              </w:rPr>
              <w:t>GB/T 24691-2022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6" w:type="dxa"/>
            <w:vAlign w:val="center"/>
          </w:tcPr>
          <w:p>
            <w:pPr>
              <w:snapToGrid w:val="0"/>
              <w:spacing w:line="360" w:lineRule="auto"/>
              <w:jc w:val="center"/>
              <w:rPr>
                <w:rFonts w:ascii="宋体" w:hAnsi="宋体" w:cs="宋体"/>
                <w:szCs w:val="21"/>
              </w:rPr>
            </w:pPr>
            <w:r>
              <w:rPr>
                <w:rFonts w:hint="eastAsia" w:ascii="宋体" w:hAnsi="宋体" w:cs="宋体"/>
                <w:szCs w:val="21"/>
              </w:rPr>
              <w:t>4</w:t>
            </w:r>
          </w:p>
        </w:tc>
        <w:tc>
          <w:tcPr>
            <w:tcW w:w="2646" w:type="dxa"/>
            <w:vAlign w:val="center"/>
          </w:tcPr>
          <w:p>
            <w:pPr>
              <w:snapToGrid w:val="0"/>
              <w:spacing w:line="360" w:lineRule="auto"/>
              <w:jc w:val="center"/>
              <w:rPr>
                <w:rFonts w:ascii="宋体" w:hAnsi="宋体" w:cs="宋体"/>
                <w:szCs w:val="21"/>
              </w:rPr>
            </w:pPr>
            <w:r>
              <w:rPr>
                <w:rFonts w:hint="eastAsia" w:ascii="宋体" w:hAnsi="宋体" w:cs="宋体"/>
                <w:szCs w:val="21"/>
              </w:rPr>
              <w:t>总有效物含量</w:t>
            </w:r>
          </w:p>
        </w:tc>
        <w:tc>
          <w:tcPr>
            <w:tcW w:w="3185" w:type="dxa"/>
            <w:vAlign w:val="center"/>
          </w:tcPr>
          <w:p>
            <w:pPr>
              <w:snapToGrid w:val="0"/>
              <w:spacing w:line="360" w:lineRule="auto"/>
              <w:jc w:val="center"/>
              <w:rPr>
                <w:rFonts w:ascii="宋体" w:hAnsi="宋体" w:cs="宋体"/>
                <w:szCs w:val="21"/>
              </w:rPr>
            </w:pPr>
            <w:r>
              <w:rPr>
                <w:rFonts w:hint="eastAsia" w:ascii="宋体" w:hAnsi="宋体" w:cs="宋体"/>
                <w:szCs w:val="21"/>
              </w:rPr>
              <w:t>GB/T 24691-2022</w:t>
            </w:r>
          </w:p>
        </w:tc>
        <w:tc>
          <w:tcPr>
            <w:tcW w:w="2517" w:type="dxa"/>
            <w:vAlign w:val="center"/>
          </w:tcPr>
          <w:p>
            <w:pPr>
              <w:snapToGrid w:val="0"/>
              <w:spacing w:line="360" w:lineRule="auto"/>
              <w:jc w:val="center"/>
              <w:rPr>
                <w:rFonts w:ascii="宋体" w:hAnsi="宋体" w:cs="宋体"/>
                <w:szCs w:val="21"/>
              </w:rPr>
            </w:pPr>
            <w:r>
              <w:rPr>
                <w:rFonts w:ascii="宋体" w:hAnsi="宋体" w:cs="宋体"/>
                <w:szCs w:val="21"/>
              </w:rPr>
              <w:t>GB/T 13173-2021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6" w:type="dxa"/>
            <w:vAlign w:val="center"/>
          </w:tcPr>
          <w:p>
            <w:pPr>
              <w:snapToGrid w:val="0"/>
              <w:spacing w:line="360" w:lineRule="auto"/>
              <w:jc w:val="center"/>
              <w:rPr>
                <w:rFonts w:ascii="宋体" w:hAnsi="宋体" w:cs="宋体"/>
                <w:szCs w:val="21"/>
              </w:rPr>
            </w:pPr>
            <w:r>
              <w:rPr>
                <w:rFonts w:hint="eastAsia" w:ascii="宋体" w:hAnsi="宋体" w:cs="宋体"/>
                <w:szCs w:val="21"/>
              </w:rPr>
              <w:t>5</w:t>
            </w:r>
          </w:p>
        </w:tc>
        <w:tc>
          <w:tcPr>
            <w:tcW w:w="2646" w:type="dxa"/>
            <w:vAlign w:val="center"/>
          </w:tcPr>
          <w:p>
            <w:pPr>
              <w:snapToGrid w:val="0"/>
              <w:spacing w:line="360" w:lineRule="auto"/>
              <w:jc w:val="center"/>
              <w:rPr>
                <w:rFonts w:ascii="宋体" w:hAnsi="宋体" w:cs="宋体"/>
                <w:szCs w:val="21"/>
              </w:rPr>
            </w:pPr>
            <w:r>
              <w:rPr>
                <w:rFonts w:hint="eastAsia" w:ascii="宋体" w:hAnsi="宋体" w:cs="宋体"/>
                <w:szCs w:val="21"/>
              </w:rPr>
              <w:t>总五氧化二磷含量</w:t>
            </w:r>
          </w:p>
        </w:tc>
        <w:tc>
          <w:tcPr>
            <w:tcW w:w="3185" w:type="dxa"/>
            <w:vAlign w:val="center"/>
          </w:tcPr>
          <w:p>
            <w:pPr>
              <w:snapToGrid w:val="0"/>
              <w:spacing w:line="360" w:lineRule="auto"/>
              <w:jc w:val="center"/>
              <w:rPr>
                <w:rFonts w:ascii="宋体" w:hAnsi="宋体" w:cs="宋体"/>
                <w:szCs w:val="21"/>
              </w:rPr>
            </w:pPr>
            <w:r>
              <w:rPr>
                <w:rFonts w:hint="eastAsia" w:ascii="宋体" w:hAnsi="宋体" w:cs="宋体"/>
                <w:szCs w:val="21"/>
              </w:rPr>
              <w:t>GB/T 24691-2022</w:t>
            </w:r>
          </w:p>
        </w:tc>
        <w:tc>
          <w:tcPr>
            <w:tcW w:w="2517" w:type="dxa"/>
            <w:vAlign w:val="center"/>
          </w:tcPr>
          <w:p>
            <w:pPr>
              <w:snapToGrid w:val="0"/>
              <w:spacing w:line="360" w:lineRule="auto"/>
              <w:jc w:val="center"/>
              <w:rPr>
                <w:rFonts w:ascii="宋体" w:hAnsi="宋体" w:cs="宋体"/>
                <w:szCs w:val="21"/>
              </w:rPr>
            </w:pPr>
            <w:r>
              <w:rPr>
                <w:rFonts w:ascii="宋体" w:hAnsi="宋体" w:cs="宋体"/>
                <w:szCs w:val="21"/>
              </w:rPr>
              <w:t>GB/T 13173-2021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6" w:type="dxa"/>
            <w:vAlign w:val="center"/>
          </w:tcPr>
          <w:p>
            <w:pPr>
              <w:snapToGrid w:val="0"/>
              <w:spacing w:line="360" w:lineRule="auto"/>
              <w:jc w:val="center"/>
              <w:rPr>
                <w:rFonts w:ascii="宋体" w:hAnsi="宋体" w:cs="宋体"/>
                <w:szCs w:val="21"/>
              </w:rPr>
            </w:pPr>
            <w:r>
              <w:rPr>
                <w:rFonts w:hint="eastAsia" w:ascii="宋体" w:hAnsi="宋体" w:cs="宋体"/>
                <w:szCs w:val="21"/>
              </w:rPr>
              <w:t>6</w:t>
            </w:r>
          </w:p>
        </w:tc>
        <w:tc>
          <w:tcPr>
            <w:tcW w:w="2646" w:type="dxa"/>
            <w:vAlign w:val="center"/>
          </w:tcPr>
          <w:p>
            <w:pPr>
              <w:snapToGrid w:val="0"/>
              <w:spacing w:line="360" w:lineRule="auto"/>
              <w:jc w:val="center"/>
              <w:rPr>
                <w:rFonts w:ascii="宋体" w:hAnsi="宋体" w:cs="宋体"/>
                <w:szCs w:val="21"/>
              </w:rPr>
            </w:pPr>
            <w:r>
              <w:rPr>
                <w:rFonts w:hint="eastAsia" w:ascii="宋体" w:hAnsi="宋体" w:cs="宋体"/>
                <w:szCs w:val="21"/>
              </w:rPr>
              <w:t>pH（25℃，1%溶液）</w:t>
            </w:r>
          </w:p>
        </w:tc>
        <w:tc>
          <w:tcPr>
            <w:tcW w:w="3185" w:type="dxa"/>
            <w:vAlign w:val="center"/>
          </w:tcPr>
          <w:p>
            <w:pPr>
              <w:snapToGrid w:val="0"/>
              <w:spacing w:line="360" w:lineRule="auto"/>
              <w:jc w:val="center"/>
              <w:rPr>
                <w:rFonts w:ascii="宋体" w:hAnsi="宋体" w:cs="宋体"/>
                <w:szCs w:val="21"/>
              </w:rPr>
            </w:pPr>
            <w:r>
              <w:rPr>
                <w:rFonts w:hint="eastAsia" w:ascii="宋体" w:hAnsi="宋体" w:cs="宋体"/>
                <w:szCs w:val="21"/>
              </w:rPr>
              <w:t>GB/T 24691-2022</w:t>
            </w:r>
          </w:p>
        </w:tc>
        <w:tc>
          <w:tcPr>
            <w:tcW w:w="2517" w:type="dxa"/>
            <w:vAlign w:val="center"/>
          </w:tcPr>
          <w:p>
            <w:pPr>
              <w:snapToGrid w:val="0"/>
              <w:spacing w:line="360" w:lineRule="auto"/>
              <w:jc w:val="center"/>
              <w:rPr>
                <w:rFonts w:ascii="宋体" w:hAnsi="宋体" w:cs="宋体"/>
                <w:szCs w:val="21"/>
              </w:rPr>
            </w:pPr>
            <w:r>
              <w:rPr>
                <w:rFonts w:ascii="宋体" w:hAnsi="宋体" w:cs="宋体"/>
                <w:szCs w:val="21"/>
              </w:rPr>
              <w:t xml:space="preserve"> GB/T 6368-2008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6" w:type="dxa"/>
            <w:vAlign w:val="center"/>
          </w:tcPr>
          <w:p>
            <w:pPr>
              <w:snapToGrid w:val="0"/>
              <w:spacing w:line="360" w:lineRule="auto"/>
              <w:jc w:val="center"/>
              <w:rPr>
                <w:rFonts w:ascii="宋体" w:hAnsi="宋体" w:cs="宋体"/>
                <w:szCs w:val="21"/>
              </w:rPr>
            </w:pPr>
            <w:r>
              <w:rPr>
                <w:rFonts w:hint="eastAsia" w:ascii="宋体" w:hAnsi="宋体" w:cs="宋体"/>
                <w:szCs w:val="21"/>
              </w:rPr>
              <w:t>7</w:t>
            </w:r>
          </w:p>
        </w:tc>
        <w:tc>
          <w:tcPr>
            <w:tcW w:w="2646" w:type="dxa"/>
            <w:vAlign w:val="center"/>
          </w:tcPr>
          <w:p>
            <w:pPr>
              <w:snapToGrid w:val="0"/>
              <w:spacing w:line="360" w:lineRule="auto"/>
              <w:jc w:val="center"/>
              <w:rPr>
                <w:rFonts w:ascii="宋体" w:hAnsi="宋体" w:cs="宋体"/>
                <w:szCs w:val="21"/>
              </w:rPr>
            </w:pPr>
            <w:r>
              <w:rPr>
                <w:rFonts w:hint="eastAsia" w:ascii="宋体" w:hAnsi="宋体" w:cs="宋体"/>
                <w:szCs w:val="21"/>
              </w:rPr>
              <w:t>标志</w:t>
            </w:r>
          </w:p>
        </w:tc>
        <w:tc>
          <w:tcPr>
            <w:tcW w:w="3185" w:type="dxa"/>
            <w:vAlign w:val="center"/>
          </w:tcPr>
          <w:p>
            <w:pPr>
              <w:snapToGrid w:val="0"/>
              <w:spacing w:line="360" w:lineRule="auto"/>
              <w:jc w:val="center"/>
              <w:rPr>
                <w:rFonts w:ascii="宋体" w:hAnsi="宋体" w:cs="宋体"/>
                <w:szCs w:val="21"/>
              </w:rPr>
            </w:pPr>
            <w:r>
              <w:rPr>
                <w:rFonts w:hint="eastAsia" w:ascii="宋体" w:hAnsi="宋体" w:cs="宋体"/>
                <w:szCs w:val="21"/>
              </w:rPr>
              <w:t>GB/T 24691-2022</w:t>
            </w:r>
          </w:p>
        </w:tc>
        <w:tc>
          <w:tcPr>
            <w:tcW w:w="2517" w:type="dxa"/>
            <w:vAlign w:val="center"/>
          </w:tcPr>
          <w:p>
            <w:pPr>
              <w:snapToGrid w:val="0"/>
              <w:spacing w:line="360" w:lineRule="auto"/>
              <w:jc w:val="center"/>
              <w:rPr>
                <w:rFonts w:ascii="宋体" w:hAnsi="宋体" w:cs="宋体"/>
                <w:szCs w:val="21"/>
              </w:rPr>
            </w:pPr>
            <w:r>
              <w:rPr>
                <w:rFonts w:hint="eastAsia" w:ascii="宋体" w:hAnsi="宋体" w:cs="宋体"/>
                <w:szCs w:val="21"/>
              </w:rPr>
              <w:t>GB/T 24691-2022</w:t>
            </w:r>
          </w:p>
        </w:tc>
      </w:tr>
    </w:tbl>
    <w:p>
      <w:pPr>
        <w:adjustRightInd w:val="0"/>
        <w:snapToGrid w:val="0"/>
        <w:spacing w:line="360" w:lineRule="auto"/>
        <w:ind w:firstLine="560" w:firstLineChars="200"/>
        <w:rPr>
          <w:rFonts w:ascii="仿宋_GB2312" w:hAnsi="仿宋_GB2312" w:eastAsia="仿宋_GB2312" w:cs="仿宋_GB2312"/>
          <w:sz w:val="28"/>
          <w:szCs w:val="28"/>
        </w:rPr>
      </w:pPr>
    </w:p>
    <w:tbl>
      <w:tblPr>
        <w:tblStyle w:val="10"/>
        <w:tblW w:w="909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6"/>
        <w:gridCol w:w="2646"/>
        <w:gridCol w:w="3185"/>
        <w:gridCol w:w="25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blHeader/>
        </w:trPr>
        <w:tc>
          <w:tcPr>
            <w:tcW w:w="9094" w:type="dxa"/>
            <w:gridSpan w:val="4"/>
            <w:vAlign w:val="center"/>
          </w:tcPr>
          <w:p>
            <w:pPr>
              <w:spacing w:line="360" w:lineRule="auto"/>
              <w:jc w:val="center"/>
              <w:rPr>
                <w:rFonts w:ascii="宋体" w:hAnsi="宋体" w:cs="宋体"/>
                <w:szCs w:val="21"/>
              </w:rPr>
            </w:pPr>
            <w:r>
              <w:rPr>
                <w:rFonts w:hint="eastAsia" w:ascii="宋体" w:hAnsi="宋体" w:cs="宋体"/>
                <w:szCs w:val="21"/>
              </w:rPr>
              <w:t>洗涤剂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tblHeader/>
        </w:trPr>
        <w:tc>
          <w:tcPr>
            <w:tcW w:w="746" w:type="dxa"/>
            <w:vAlign w:val="center"/>
          </w:tcPr>
          <w:p>
            <w:pPr>
              <w:spacing w:line="360" w:lineRule="auto"/>
              <w:jc w:val="center"/>
              <w:rPr>
                <w:rFonts w:ascii="宋体" w:hAnsi="宋体" w:cs="宋体"/>
                <w:szCs w:val="21"/>
              </w:rPr>
            </w:pPr>
            <w:r>
              <w:rPr>
                <w:rFonts w:hint="eastAsia" w:ascii="宋体" w:hAnsi="宋体" w:cs="宋体"/>
                <w:szCs w:val="21"/>
              </w:rPr>
              <w:t>序号</w:t>
            </w:r>
          </w:p>
        </w:tc>
        <w:tc>
          <w:tcPr>
            <w:tcW w:w="2646" w:type="dxa"/>
            <w:vAlign w:val="center"/>
          </w:tcPr>
          <w:p>
            <w:pPr>
              <w:spacing w:line="360" w:lineRule="auto"/>
              <w:jc w:val="center"/>
              <w:rPr>
                <w:rFonts w:ascii="宋体" w:hAnsi="宋体" w:cs="宋体"/>
                <w:szCs w:val="21"/>
              </w:rPr>
            </w:pPr>
            <w:r>
              <w:rPr>
                <w:rFonts w:hint="eastAsia" w:ascii="宋体" w:hAnsi="宋体" w:cs="宋体"/>
                <w:szCs w:val="21"/>
              </w:rPr>
              <w:t>检验项目</w:t>
            </w:r>
          </w:p>
        </w:tc>
        <w:tc>
          <w:tcPr>
            <w:tcW w:w="3185" w:type="dxa"/>
            <w:vAlign w:val="center"/>
          </w:tcPr>
          <w:p>
            <w:pPr>
              <w:spacing w:line="360" w:lineRule="auto"/>
              <w:jc w:val="center"/>
              <w:rPr>
                <w:rFonts w:ascii="宋体" w:hAnsi="宋体" w:cs="宋体"/>
                <w:szCs w:val="21"/>
              </w:rPr>
            </w:pPr>
            <w:r>
              <w:rPr>
                <w:rFonts w:hint="eastAsia" w:ascii="宋体" w:hAnsi="宋体" w:cs="宋体"/>
                <w:szCs w:val="21"/>
              </w:rPr>
              <w:t>判定依据</w:t>
            </w:r>
          </w:p>
        </w:tc>
        <w:tc>
          <w:tcPr>
            <w:tcW w:w="2517" w:type="dxa"/>
            <w:vAlign w:val="center"/>
          </w:tcPr>
          <w:p>
            <w:pPr>
              <w:spacing w:line="360" w:lineRule="auto"/>
              <w:jc w:val="center"/>
              <w:rPr>
                <w:rFonts w:ascii="宋体" w:hAnsi="宋体" w:cs="宋体"/>
                <w:szCs w:val="21"/>
              </w:rPr>
            </w:pPr>
            <w:r>
              <w:rPr>
                <w:rFonts w:hint="eastAsia" w:ascii="宋体" w:hAnsi="宋体" w:cs="宋体"/>
                <w:szCs w:val="21"/>
              </w:rPr>
              <w:t>检测方法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6" w:type="dxa"/>
            <w:vAlign w:val="center"/>
          </w:tcPr>
          <w:p>
            <w:pPr>
              <w:snapToGrid w:val="0"/>
              <w:spacing w:line="360" w:lineRule="auto"/>
              <w:jc w:val="center"/>
              <w:rPr>
                <w:rFonts w:ascii="宋体" w:hAnsi="宋体" w:cs="宋体"/>
                <w:szCs w:val="21"/>
              </w:rPr>
            </w:pPr>
            <w:r>
              <w:rPr>
                <w:rFonts w:hint="eastAsia" w:ascii="宋体" w:hAnsi="宋体" w:cs="宋体"/>
                <w:szCs w:val="21"/>
              </w:rPr>
              <w:t>1</w:t>
            </w:r>
          </w:p>
        </w:tc>
        <w:tc>
          <w:tcPr>
            <w:tcW w:w="2646" w:type="dxa"/>
            <w:vAlign w:val="center"/>
          </w:tcPr>
          <w:p>
            <w:pPr>
              <w:snapToGrid w:val="0"/>
              <w:spacing w:line="360" w:lineRule="auto"/>
              <w:jc w:val="center"/>
              <w:rPr>
                <w:rFonts w:ascii="宋体" w:hAnsi="宋体" w:cs="宋体"/>
                <w:szCs w:val="21"/>
              </w:rPr>
            </w:pPr>
            <w:r>
              <w:rPr>
                <w:rFonts w:hint="eastAsia" w:ascii="宋体" w:hAnsi="宋体" w:cs="宋体"/>
                <w:szCs w:val="21"/>
              </w:rPr>
              <w:t>总砷(以AS计)</w:t>
            </w:r>
          </w:p>
        </w:tc>
        <w:tc>
          <w:tcPr>
            <w:tcW w:w="3185" w:type="dxa"/>
            <w:vAlign w:val="center"/>
          </w:tcPr>
          <w:p>
            <w:pPr>
              <w:snapToGrid w:val="0"/>
              <w:spacing w:line="360" w:lineRule="auto"/>
              <w:jc w:val="center"/>
              <w:rPr>
                <w:rFonts w:ascii="宋体" w:hAnsi="宋体" w:cs="宋体"/>
                <w:szCs w:val="21"/>
              </w:rPr>
            </w:pPr>
            <w:r>
              <w:rPr>
                <w:rFonts w:hint="eastAsia" w:ascii="宋体" w:hAnsi="宋体" w:cs="宋体"/>
                <w:szCs w:val="21"/>
              </w:rPr>
              <w:t>GB 14930.1-2022</w:t>
            </w:r>
          </w:p>
        </w:tc>
        <w:tc>
          <w:tcPr>
            <w:tcW w:w="2517" w:type="dxa"/>
            <w:vAlign w:val="center"/>
          </w:tcPr>
          <w:p>
            <w:pPr>
              <w:snapToGrid w:val="0"/>
              <w:spacing w:line="360" w:lineRule="auto"/>
              <w:jc w:val="center"/>
              <w:rPr>
                <w:rFonts w:ascii="宋体" w:hAnsi="宋体" w:cs="宋体"/>
                <w:szCs w:val="21"/>
              </w:rPr>
            </w:pPr>
            <w:r>
              <w:rPr>
                <w:rFonts w:ascii="宋体" w:hAnsi="宋体" w:cs="宋体"/>
                <w:szCs w:val="21"/>
              </w:rPr>
              <w:t>GB/T 30797-2014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6" w:type="dxa"/>
            <w:vAlign w:val="center"/>
          </w:tcPr>
          <w:p>
            <w:pPr>
              <w:snapToGrid w:val="0"/>
              <w:spacing w:line="360" w:lineRule="auto"/>
              <w:jc w:val="center"/>
              <w:rPr>
                <w:rFonts w:ascii="宋体" w:hAnsi="宋体" w:cs="宋体"/>
                <w:szCs w:val="21"/>
              </w:rPr>
            </w:pPr>
            <w:r>
              <w:rPr>
                <w:rFonts w:hint="eastAsia" w:ascii="宋体" w:hAnsi="宋体" w:cs="宋体"/>
                <w:szCs w:val="21"/>
              </w:rPr>
              <w:t>2</w:t>
            </w:r>
          </w:p>
        </w:tc>
        <w:tc>
          <w:tcPr>
            <w:tcW w:w="2646" w:type="dxa"/>
            <w:vAlign w:val="center"/>
          </w:tcPr>
          <w:p>
            <w:pPr>
              <w:snapToGrid w:val="0"/>
              <w:spacing w:line="360" w:lineRule="auto"/>
              <w:jc w:val="center"/>
              <w:rPr>
                <w:rFonts w:ascii="宋体" w:hAnsi="宋体" w:cs="宋体"/>
                <w:szCs w:val="21"/>
              </w:rPr>
            </w:pPr>
            <w:r>
              <w:rPr>
                <w:rFonts w:hint="eastAsia" w:ascii="宋体" w:hAnsi="宋体" w:cs="宋体"/>
                <w:szCs w:val="21"/>
              </w:rPr>
              <w:t>重金属（以pb计）</w:t>
            </w:r>
          </w:p>
        </w:tc>
        <w:tc>
          <w:tcPr>
            <w:tcW w:w="3185" w:type="dxa"/>
            <w:vAlign w:val="center"/>
          </w:tcPr>
          <w:p>
            <w:pPr>
              <w:snapToGrid w:val="0"/>
              <w:spacing w:line="360" w:lineRule="auto"/>
              <w:jc w:val="center"/>
              <w:rPr>
                <w:rFonts w:ascii="宋体" w:hAnsi="宋体" w:cs="宋体"/>
                <w:szCs w:val="21"/>
              </w:rPr>
            </w:pPr>
            <w:r>
              <w:rPr>
                <w:rFonts w:hint="eastAsia" w:ascii="宋体" w:hAnsi="宋体" w:cs="宋体"/>
                <w:szCs w:val="21"/>
              </w:rPr>
              <w:t>GB 14930.1-2022</w:t>
            </w:r>
          </w:p>
        </w:tc>
        <w:tc>
          <w:tcPr>
            <w:tcW w:w="2517" w:type="dxa"/>
            <w:vAlign w:val="center"/>
          </w:tcPr>
          <w:p>
            <w:pPr>
              <w:snapToGrid w:val="0"/>
              <w:spacing w:line="360" w:lineRule="auto"/>
              <w:jc w:val="center"/>
              <w:rPr>
                <w:rFonts w:ascii="宋体" w:hAnsi="宋体" w:cs="宋体"/>
                <w:szCs w:val="21"/>
              </w:rPr>
            </w:pPr>
            <w:r>
              <w:rPr>
                <w:rFonts w:ascii="宋体" w:hAnsi="宋体" w:cs="宋体"/>
                <w:szCs w:val="21"/>
              </w:rPr>
              <w:t>GB/T 30799-2014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6" w:type="dxa"/>
            <w:vAlign w:val="center"/>
          </w:tcPr>
          <w:p>
            <w:pPr>
              <w:snapToGrid w:val="0"/>
              <w:spacing w:line="360" w:lineRule="auto"/>
              <w:jc w:val="center"/>
              <w:rPr>
                <w:rFonts w:ascii="宋体" w:hAnsi="宋体" w:cs="宋体"/>
                <w:szCs w:val="21"/>
              </w:rPr>
            </w:pPr>
            <w:r>
              <w:rPr>
                <w:rFonts w:hint="eastAsia" w:ascii="宋体" w:hAnsi="宋体" w:cs="宋体"/>
                <w:szCs w:val="21"/>
              </w:rPr>
              <w:t>3</w:t>
            </w:r>
          </w:p>
        </w:tc>
        <w:tc>
          <w:tcPr>
            <w:tcW w:w="2646" w:type="dxa"/>
            <w:vAlign w:val="center"/>
          </w:tcPr>
          <w:p>
            <w:pPr>
              <w:snapToGrid w:val="0"/>
              <w:spacing w:line="360" w:lineRule="auto"/>
              <w:jc w:val="center"/>
              <w:rPr>
                <w:rFonts w:ascii="宋体" w:hAnsi="宋体" w:cs="宋体"/>
                <w:szCs w:val="21"/>
              </w:rPr>
            </w:pPr>
            <w:r>
              <w:rPr>
                <w:rFonts w:hint="eastAsia" w:ascii="宋体" w:hAnsi="宋体" w:cs="宋体"/>
                <w:szCs w:val="21"/>
              </w:rPr>
              <w:t>甲醇</w:t>
            </w:r>
          </w:p>
        </w:tc>
        <w:tc>
          <w:tcPr>
            <w:tcW w:w="3185" w:type="dxa"/>
            <w:vAlign w:val="center"/>
          </w:tcPr>
          <w:p>
            <w:pPr>
              <w:snapToGrid w:val="0"/>
              <w:spacing w:line="360" w:lineRule="auto"/>
              <w:jc w:val="center"/>
              <w:rPr>
                <w:rFonts w:ascii="宋体" w:hAnsi="宋体" w:cs="宋体"/>
                <w:szCs w:val="21"/>
              </w:rPr>
            </w:pPr>
            <w:r>
              <w:rPr>
                <w:rFonts w:hint="eastAsia" w:ascii="宋体" w:hAnsi="宋体" w:cs="宋体"/>
                <w:szCs w:val="21"/>
              </w:rPr>
              <w:t>GB 14930.1-2022</w:t>
            </w:r>
          </w:p>
        </w:tc>
        <w:tc>
          <w:tcPr>
            <w:tcW w:w="2517" w:type="dxa"/>
            <w:vAlign w:val="center"/>
          </w:tcPr>
          <w:p>
            <w:pPr>
              <w:snapToGrid w:val="0"/>
              <w:spacing w:line="360" w:lineRule="auto"/>
              <w:jc w:val="center"/>
              <w:rPr>
                <w:rFonts w:ascii="宋体" w:hAnsi="宋体" w:cs="宋体"/>
                <w:szCs w:val="21"/>
              </w:rPr>
            </w:pPr>
            <w:r>
              <w:rPr>
                <w:rFonts w:ascii="宋体" w:hAnsi="宋体" w:cs="宋体"/>
                <w:szCs w:val="21"/>
              </w:rPr>
              <w:t>GB/T 30795-2014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6" w:type="dxa"/>
            <w:vAlign w:val="center"/>
          </w:tcPr>
          <w:p>
            <w:pPr>
              <w:snapToGrid w:val="0"/>
              <w:spacing w:line="360" w:lineRule="auto"/>
              <w:jc w:val="center"/>
              <w:rPr>
                <w:rFonts w:ascii="宋体" w:hAnsi="宋体" w:cs="宋体"/>
                <w:szCs w:val="21"/>
              </w:rPr>
            </w:pPr>
            <w:r>
              <w:rPr>
                <w:rFonts w:hint="eastAsia" w:ascii="宋体" w:hAnsi="宋体" w:cs="宋体"/>
                <w:szCs w:val="21"/>
              </w:rPr>
              <w:t>4</w:t>
            </w:r>
          </w:p>
        </w:tc>
        <w:tc>
          <w:tcPr>
            <w:tcW w:w="2646" w:type="dxa"/>
            <w:vAlign w:val="center"/>
          </w:tcPr>
          <w:p>
            <w:pPr>
              <w:snapToGrid w:val="0"/>
              <w:spacing w:line="360" w:lineRule="auto"/>
              <w:jc w:val="center"/>
              <w:rPr>
                <w:rFonts w:ascii="宋体" w:hAnsi="宋体" w:cs="宋体"/>
                <w:szCs w:val="21"/>
              </w:rPr>
            </w:pPr>
            <w:r>
              <w:rPr>
                <w:rFonts w:hint="eastAsia" w:ascii="宋体" w:hAnsi="宋体" w:cs="宋体"/>
                <w:szCs w:val="21"/>
              </w:rPr>
              <w:t>甲醛</w:t>
            </w:r>
          </w:p>
        </w:tc>
        <w:tc>
          <w:tcPr>
            <w:tcW w:w="3185" w:type="dxa"/>
            <w:vAlign w:val="center"/>
          </w:tcPr>
          <w:p>
            <w:pPr>
              <w:snapToGrid w:val="0"/>
              <w:spacing w:line="360" w:lineRule="auto"/>
              <w:jc w:val="center"/>
              <w:rPr>
                <w:rFonts w:ascii="宋体" w:hAnsi="宋体" w:cs="宋体"/>
                <w:szCs w:val="21"/>
              </w:rPr>
            </w:pPr>
            <w:r>
              <w:rPr>
                <w:rFonts w:hint="eastAsia" w:ascii="宋体" w:hAnsi="宋体" w:cs="宋体"/>
                <w:szCs w:val="21"/>
              </w:rPr>
              <w:t>GB 14930.1-2022</w:t>
            </w:r>
          </w:p>
        </w:tc>
        <w:tc>
          <w:tcPr>
            <w:tcW w:w="2517" w:type="dxa"/>
            <w:vAlign w:val="center"/>
          </w:tcPr>
          <w:p>
            <w:pPr>
              <w:snapToGrid w:val="0"/>
              <w:spacing w:line="360" w:lineRule="auto"/>
              <w:jc w:val="center"/>
              <w:rPr>
                <w:rFonts w:ascii="宋体" w:hAnsi="宋体" w:cs="宋体"/>
                <w:szCs w:val="21"/>
              </w:rPr>
            </w:pPr>
            <w:r>
              <w:rPr>
                <w:rFonts w:ascii="宋体" w:hAnsi="宋体" w:cs="宋体"/>
                <w:szCs w:val="21"/>
              </w:rPr>
              <w:t>GB/T 30796-2014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6" w:type="dxa"/>
            <w:vAlign w:val="center"/>
          </w:tcPr>
          <w:p>
            <w:pPr>
              <w:snapToGrid w:val="0"/>
              <w:spacing w:line="360" w:lineRule="auto"/>
              <w:jc w:val="center"/>
              <w:rPr>
                <w:rFonts w:ascii="宋体" w:hAnsi="宋体" w:cs="宋体"/>
                <w:szCs w:val="21"/>
              </w:rPr>
            </w:pPr>
            <w:r>
              <w:rPr>
                <w:rFonts w:hint="eastAsia" w:ascii="宋体" w:hAnsi="宋体" w:cs="宋体"/>
                <w:szCs w:val="21"/>
              </w:rPr>
              <w:t>5</w:t>
            </w:r>
          </w:p>
        </w:tc>
        <w:tc>
          <w:tcPr>
            <w:tcW w:w="2646" w:type="dxa"/>
            <w:vAlign w:val="center"/>
          </w:tcPr>
          <w:p>
            <w:pPr>
              <w:snapToGrid w:val="0"/>
              <w:spacing w:line="360" w:lineRule="auto"/>
              <w:jc w:val="center"/>
              <w:rPr>
                <w:rFonts w:ascii="宋体" w:hAnsi="宋体" w:cs="宋体"/>
                <w:szCs w:val="21"/>
              </w:rPr>
            </w:pPr>
            <w:r>
              <w:rPr>
                <w:rFonts w:hint="eastAsia" w:ascii="宋体" w:hAnsi="宋体" w:cs="宋体"/>
                <w:szCs w:val="21"/>
              </w:rPr>
              <w:t>菌落总数</w:t>
            </w:r>
          </w:p>
        </w:tc>
        <w:tc>
          <w:tcPr>
            <w:tcW w:w="3185" w:type="dxa"/>
            <w:vAlign w:val="center"/>
          </w:tcPr>
          <w:p>
            <w:pPr>
              <w:snapToGrid w:val="0"/>
              <w:spacing w:line="360" w:lineRule="auto"/>
              <w:jc w:val="center"/>
              <w:rPr>
                <w:rFonts w:ascii="宋体" w:hAnsi="宋体" w:cs="宋体"/>
                <w:szCs w:val="21"/>
              </w:rPr>
            </w:pPr>
            <w:r>
              <w:rPr>
                <w:rFonts w:hint="eastAsia" w:ascii="宋体" w:hAnsi="宋体" w:cs="宋体"/>
                <w:szCs w:val="21"/>
              </w:rPr>
              <w:t>GB 14930.1-2022</w:t>
            </w:r>
          </w:p>
        </w:tc>
        <w:tc>
          <w:tcPr>
            <w:tcW w:w="2517" w:type="dxa"/>
            <w:vAlign w:val="center"/>
          </w:tcPr>
          <w:p>
            <w:pPr>
              <w:snapToGrid w:val="0"/>
              <w:spacing w:line="360" w:lineRule="auto"/>
              <w:jc w:val="center"/>
              <w:rPr>
                <w:rFonts w:ascii="宋体" w:hAnsi="宋体" w:cs="宋体"/>
                <w:szCs w:val="21"/>
              </w:rPr>
            </w:pPr>
            <w:r>
              <w:rPr>
                <w:rFonts w:ascii="宋体" w:hAnsi="宋体" w:cs="宋体"/>
                <w:szCs w:val="21"/>
              </w:rPr>
              <w:t>GB 4789.2-2022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46" w:type="dxa"/>
            <w:vAlign w:val="center"/>
          </w:tcPr>
          <w:p>
            <w:pPr>
              <w:snapToGrid w:val="0"/>
              <w:spacing w:line="360" w:lineRule="auto"/>
              <w:jc w:val="center"/>
              <w:rPr>
                <w:rFonts w:ascii="宋体" w:hAnsi="宋体" w:cs="宋体"/>
                <w:szCs w:val="21"/>
              </w:rPr>
            </w:pPr>
            <w:r>
              <w:rPr>
                <w:rFonts w:hint="eastAsia" w:ascii="宋体" w:hAnsi="宋体" w:cs="宋体"/>
                <w:szCs w:val="21"/>
              </w:rPr>
              <w:t>6</w:t>
            </w:r>
          </w:p>
        </w:tc>
        <w:tc>
          <w:tcPr>
            <w:tcW w:w="2646" w:type="dxa"/>
            <w:vAlign w:val="center"/>
          </w:tcPr>
          <w:p>
            <w:pPr>
              <w:snapToGrid w:val="0"/>
              <w:spacing w:line="360" w:lineRule="auto"/>
              <w:jc w:val="center"/>
              <w:rPr>
                <w:rFonts w:ascii="宋体" w:hAnsi="宋体" w:cs="宋体"/>
                <w:szCs w:val="21"/>
              </w:rPr>
            </w:pPr>
            <w:r>
              <w:rPr>
                <w:rFonts w:hint="eastAsia" w:ascii="宋体" w:hAnsi="宋体" w:cs="宋体"/>
                <w:szCs w:val="21"/>
              </w:rPr>
              <w:t>大肠菌群</w:t>
            </w:r>
          </w:p>
        </w:tc>
        <w:tc>
          <w:tcPr>
            <w:tcW w:w="3185" w:type="dxa"/>
            <w:vAlign w:val="center"/>
          </w:tcPr>
          <w:p>
            <w:pPr>
              <w:snapToGrid w:val="0"/>
              <w:spacing w:line="360" w:lineRule="auto"/>
              <w:jc w:val="center"/>
              <w:rPr>
                <w:rFonts w:ascii="宋体" w:hAnsi="宋体" w:cs="宋体"/>
                <w:szCs w:val="21"/>
              </w:rPr>
            </w:pPr>
            <w:r>
              <w:rPr>
                <w:rFonts w:hint="eastAsia" w:ascii="宋体" w:hAnsi="宋体" w:cs="宋体"/>
                <w:szCs w:val="21"/>
              </w:rPr>
              <w:t>GB 14930.1-2022</w:t>
            </w:r>
          </w:p>
        </w:tc>
        <w:tc>
          <w:tcPr>
            <w:tcW w:w="2517" w:type="dxa"/>
            <w:vAlign w:val="center"/>
          </w:tcPr>
          <w:p>
            <w:pPr>
              <w:snapToGrid w:val="0"/>
              <w:spacing w:line="360" w:lineRule="auto"/>
              <w:jc w:val="center"/>
              <w:rPr>
                <w:rFonts w:ascii="宋体" w:hAnsi="宋体" w:cs="宋体"/>
                <w:szCs w:val="21"/>
              </w:rPr>
            </w:pPr>
            <w:r>
              <w:rPr>
                <w:rFonts w:ascii="宋体" w:hAnsi="宋体" w:cs="宋体"/>
                <w:szCs w:val="21"/>
              </w:rPr>
              <w:t>GB 4789.3-2016</w:t>
            </w:r>
          </w:p>
        </w:tc>
      </w:tr>
    </w:tbl>
    <w:p>
      <w:pPr>
        <w:adjustRightInd w:val="0"/>
        <w:snapToGrid w:val="0"/>
        <w:spacing w:line="360" w:lineRule="auto"/>
        <w:ind w:firstLine="560" w:firstLineChars="200"/>
        <w:rPr>
          <w:rFonts w:ascii="仿宋_GB2312" w:hAnsi="仿宋_GB2312" w:eastAsia="仿宋_GB2312" w:cs="仿宋_GB2312"/>
          <w:sz w:val="28"/>
          <w:szCs w:val="28"/>
        </w:rPr>
      </w:pPr>
    </w:p>
    <w:p>
      <w:pPr>
        <w:adjustRightInd w:val="0"/>
        <w:snapToGrid w:val="0"/>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7.2检验应注意的问题</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若被检产品明示的质量要求高于本细则中检验项目依据的标准要求时，应按被检产品明示的质量要求判定。</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若被检产品明示的质量要求低于本细则中检验项目依据的强制性标准要求时，应按照强制性标准要求判定。</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若被检产品明示的质量要求低于或包含本细则中检验项目依据的推荐性标准要求时，应以被检产品明示的质量要求判定。</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若被检产品明示的质量要求缺少本细则中检验项目依据的强制性标准要求时，应按照强制性标准要求判定。</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若被检产品明示的质量要求缺少本细则中检验项目依据的推荐性标准要求时，该项目不需检测。  </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若样品出现封样状态破坏或样品异常损坏的情况，影响检验结果，则停止对该样品的检验。 </w:t>
      </w:r>
    </w:p>
    <w:p>
      <w:pPr>
        <w:spacing w:line="36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检测微生物指标应采用未开封的样品。 </w:t>
      </w:r>
    </w:p>
    <w:p>
      <w:pPr>
        <w:spacing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8判定原则</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kern w:val="0"/>
          <w:sz w:val="28"/>
          <w:szCs w:val="28"/>
          <w:lang w:val="zh-CN"/>
        </w:rPr>
        <w:t>经检验，检验项目全部合格，判定为被抽查产品所检项目未发现不合格；检验项目中任一项或一项以上不合格，判定为被抽查产品不合格。</w:t>
      </w:r>
    </w:p>
    <w:p>
      <w:pPr>
        <w:adjustRightInd w:val="0"/>
        <w:snapToGrid w:val="0"/>
        <w:spacing w:line="360" w:lineRule="auto"/>
        <w:ind w:firstLine="562" w:firstLineChars="200"/>
        <w:rPr>
          <w:rFonts w:ascii="仿宋_GB2312" w:hAnsi="仿宋_GB2312" w:eastAsia="仿宋_GB2312" w:cs="仿宋_GB2312"/>
          <w:b/>
          <w:bCs/>
          <w:sz w:val="28"/>
          <w:szCs w:val="28"/>
        </w:rPr>
      </w:pPr>
      <w:r>
        <w:rPr>
          <w:rFonts w:hint="eastAsia" w:ascii="仿宋_GB2312" w:hAnsi="仿宋_GB2312" w:eastAsia="仿宋_GB2312" w:cs="仿宋_GB2312"/>
          <w:b/>
          <w:bCs/>
          <w:sz w:val="28"/>
          <w:szCs w:val="28"/>
        </w:rPr>
        <w:t>9异议处理</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对被判定为不合格企业进行异议处理时，按以下方式进行：</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9.1核查不合格项目相关证据，能够以记录（纸质记录或电子记录或影像记录）或与不合格项目相关联的其它质量数据等检验证据证明。</w:t>
      </w:r>
    </w:p>
    <w:p>
      <w:pPr>
        <w:adjustRightInd w:val="0"/>
        <w:snapToGrid w:val="0"/>
        <w:spacing w:line="360" w:lineRule="auto"/>
        <w:ind w:firstLine="548" w:firstLineChars="196"/>
        <w:rPr>
          <w:rFonts w:ascii="仿宋_GB2312" w:hAnsi="仿宋_GB2312" w:eastAsia="仿宋_GB2312" w:cs="仿宋_GB2312"/>
          <w:sz w:val="28"/>
          <w:szCs w:val="28"/>
        </w:rPr>
      </w:pPr>
      <w:r>
        <w:rPr>
          <w:rFonts w:hint="eastAsia" w:ascii="仿宋_GB2312" w:hAnsi="仿宋_GB2312" w:eastAsia="仿宋_GB2312" w:cs="仿宋_GB2312"/>
          <w:sz w:val="28"/>
          <w:szCs w:val="28"/>
        </w:rPr>
        <w:t>9.2对需要复检并具备检验条件的，处理企业异议的市场监督管理部门或者指定检验机构应当按原监督抽查细则对留存的样品或抽取的备用样品组织复检，复检项目如有仲裁法需用仲裁法进行复检，并出具检验报告。复检结论为最终结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汉鼎简书宋二">
    <w:altName w:val="宋体"/>
    <w:panose1 w:val="00000000000000000000"/>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RhOTA2YWY3NTA0YzVkYjFhOTViMzEyMWJkZWE3NGYifQ=="/>
  </w:docVars>
  <w:rsids>
    <w:rsidRoot w:val="00B32679"/>
    <w:rsid w:val="00053EFC"/>
    <w:rsid w:val="000623B5"/>
    <w:rsid w:val="000A7648"/>
    <w:rsid w:val="000C40CF"/>
    <w:rsid w:val="000E4826"/>
    <w:rsid w:val="000F79E9"/>
    <w:rsid w:val="001228D9"/>
    <w:rsid w:val="001300B3"/>
    <w:rsid w:val="00130529"/>
    <w:rsid w:val="0019706B"/>
    <w:rsid w:val="001B6E21"/>
    <w:rsid w:val="001C3E50"/>
    <w:rsid w:val="001C6932"/>
    <w:rsid w:val="001D4CF7"/>
    <w:rsid w:val="001F445B"/>
    <w:rsid w:val="002A2D61"/>
    <w:rsid w:val="002B11C8"/>
    <w:rsid w:val="002B49FB"/>
    <w:rsid w:val="002B783E"/>
    <w:rsid w:val="002E70FD"/>
    <w:rsid w:val="003076DF"/>
    <w:rsid w:val="00341A24"/>
    <w:rsid w:val="00373FB4"/>
    <w:rsid w:val="0037771F"/>
    <w:rsid w:val="003812B8"/>
    <w:rsid w:val="00387151"/>
    <w:rsid w:val="003901CA"/>
    <w:rsid w:val="00396E4A"/>
    <w:rsid w:val="00397AD9"/>
    <w:rsid w:val="003A773D"/>
    <w:rsid w:val="00413A29"/>
    <w:rsid w:val="0041721D"/>
    <w:rsid w:val="004302C1"/>
    <w:rsid w:val="00431EB7"/>
    <w:rsid w:val="00435B96"/>
    <w:rsid w:val="0048725B"/>
    <w:rsid w:val="004D363B"/>
    <w:rsid w:val="004E0A2B"/>
    <w:rsid w:val="005017AC"/>
    <w:rsid w:val="00517D56"/>
    <w:rsid w:val="00522D22"/>
    <w:rsid w:val="00561759"/>
    <w:rsid w:val="00591CFA"/>
    <w:rsid w:val="005D21DE"/>
    <w:rsid w:val="005F481F"/>
    <w:rsid w:val="00601AE5"/>
    <w:rsid w:val="00602822"/>
    <w:rsid w:val="006109C5"/>
    <w:rsid w:val="00642116"/>
    <w:rsid w:val="00676455"/>
    <w:rsid w:val="00694E7B"/>
    <w:rsid w:val="006D30C5"/>
    <w:rsid w:val="006D44E0"/>
    <w:rsid w:val="006D67D2"/>
    <w:rsid w:val="006E49E5"/>
    <w:rsid w:val="007024A4"/>
    <w:rsid w:val="0071325A"/>
    <w:rsid w:val="00725A28"/>
    <w:rsid w:val="007425B8"/>
    <w:rsid w:val="00746288"/>
    <w:rsid w:val="007920FB"/>
    <w:rsid w:val="007A6DC5"/>
    <w:rsid w:val="0083253B"/>
    <w:rsid w:val="00844285"/>
    <w:rsid w:val="008741C9"/>
    <w:rsid w:val="008B29A9"/>
    <w:rsid w:val="008C6985"/>
    <w:rsid w:val="008F671F"/>
    <w:rsid w:val="00907571"/>
    <w:rsid w:val="009741E2"/>
    <w:rsid w:val="00985542"/>
    <w:rsid w:val="009B65CD"/>
    <w:rsid w:val="009C070A"/>
    <w:rsid w:val="009D4E50"/>
    <w:rsid w:val="00A649FB"/>
    <w:rsid w:val="00A66407"/>
    <w:rsid w:val="00AA1224"/>
    <w:rsid w:val="00AE3359"/>
    <w:rsid w:val="00AE7967"/>
    <w:rsid w:val="00B03A40"/>
    <w:rsid w:val="00B043A5"/>
    <w:rsid w:val="00B20DCF"/>
    <w:rsid w:val="00B32679"/>
    <w:rsid w:val="00B70C44"/>
    <w:rsid w:val="00B813C6"/>
    <w:rsid w:val="00B864DB"/>
    <w:rsid w:val="00BB3727"/>
    <w:rsid w:val="00BC5EBE"/>
    <w:rsid w:val="00C00962"/>
    <w:rsid w:val="00C023B0"/>
    <w:rsid w:val="00C80094"/>
    <w:rsid w:val="00D21591"/>
    <w:rsid w:val="00D5315E"/>
    <w:rsid w:val="00D71625"/>
    <w:rsid w:val="00DB17A3"/>
    <w:rsid w:val="00E0683A"/>
    <w:rsid w:val="00E25CB8"/>
    <w:rsid w:val="00E4383B"/>
    <w:rsid w:val="00E57036"/>
    <w:rsid w:val="00E67A5D"/>
    <w:rsid w:val="00EC5562"/>
    <w:rsid w:val="00EE637B"/>
    <w:rsid w:val="00EF2586"/>
    <w:rsid w:val="00F04F3B"/>
    <w:rsid w:val="00F15A10"/>
    <w:rsid w:val="00F15D77"/>
    <w:rsid w:val="00F33E4B"/>
    <w:rsid w:val="00F35E82"/>
    <w:rsid w:val="00F6554B"/>
    <w:rsid w:val="00F67C53"/>
    <w:rsid w:val="00F7631B"/>
    <w:rsid w:val="00FA62AA"/>
    <w:rsid w:val="00FB0D1C"/>
    <w:rsid w:val="00FB2A93"/>
    <w:rsid w:val="00FB5683"/>
    <w:rsid w:val="01BF1D58"/>
    <w:rsid w:val="01CA216C"/>
    <w:rsid w:val="01F33470"/>
    <w:rsid w:val="01FF1E15"/>
    <w:rsid w:val="027F76D9"/>
    <w:rsid w:val="02BF77F6"/>
    <w:rsid w:val="039867B0"/>
    <w:rsid w:val="049C7DEF"/>
    <w:rsid w:val="04AB0032"/>
    <w:rsid w:val="064B6239"/>
    <w:rsid w:val="06D82C35"/>
    <w:rsid w:val="07210964"/>
    <w:rsid w:val="077706A0"/>
    <w:rsid w:val="085F0A08"/>
    <w:rsid w:val="08AA3EB6"/>
    <w:rsid w:val="0B2E72C7"/>
    <w:rsid w:val="0C8D4D46"/>
    <w:rsid w:val="0CBF0B1F"/>
    <w:rsid w:val="0E3C619F"/>
    <w:rsid w:val="0EEC1973"/>
    <w:rsid w:val="0F8835BB"/>
    <w:rsid w:val="0FD56D10"/>
    <w:rsid w:val="1002005D"/>
    <w:rsid w:val="11052878"/>
    <w:rsid w:val="112D60D4"/>
    <w:rsid w:val="117143B2"/>
    <w:rsid w:val="11755C50"/>
    <w:rsid w:val="120A1CDE"/>
    <w:rsid w:val="148C479B"/>
    <w:rsid w:val="148F527B"/>
    <w:rsid w:val="1522793A"/>
    <w:rsid w:val="15E038B4"/>
    <w:rsid w:val="1663076D"/>
    <w:rsid w:val="16724624"/>
    <w:rsid w:val="1692064E"/>
    <w:rsid w:val="17485DDD"/>
    <w:rsid w:val="1AA86FDD"/>
    <w:rsid w:val="1B3C158C"/>
    <w:rsid w:val="1BD9502D"/>
    <w:rsid w:val="1CDA259A"/>
    <w:rsid w:val="1D740BC1"/>
    <w:rsid w:val="1DE008F5"/>
    <w:rsid w:val="1E122A78"/>
    <w:rsid w:val="1F2B3D22"/>
    <w:rsid w:val="1F3F789D"/>
    <w:rsid w:val="1FDB364F"/>
    <w:rsid w:val="20142AD8"/>
    <w:rsid w:val="205E1FA5"/>
    <w:rsid w:val="20877077"/>
    <w:rsid w:val="20E24984"/>
    <w:rsid w:val="21B93937"/>
    <w:rsid w:val="24C820E3"/>
    <w:rsid w:val="24CC3981"/>
    <w:rsid w:val="25027C61"/>
    <w:rsid w:val="2610789E"/>
    <w:rsid w:val="265579A6"/>
    <w:rsid w:val="268E7C6E"/>
    <w:rsid w:val="2694227D"/>
    <w:rsid w:val="26F858C4"/>
    <w:rsid w:val="27A961FC"/>
    <w:rsid w:val="28C332ED"/>
    <w:rsid w:val="2B231E21"/>
    <w:rsid w:val="2C866B0B"/>
    <w:rsid w:val="2CBF47CD"/>
    <w:rsid w:val="2CF51E0F"/>
    <w:rsid w:val="2D8748E9"/>
    <w:rsid w:val="2DA03BFD"/>
    <w:rsid w:val="2F0E4B96"/>
    <w:rsid w:val="2FEF2C1A"/>
    <w:rsid w:val="300262D0"/>
    <w:rsid w:val="302C79CA"/>
    <w:rsid w:val="317E4255"/>
    <w:rsid w:val="32957AA8"/>
    <w:rsid w:val="33076DC9"/>
    <w:rsid w:val="338B32BE"/>
    <w:rsid w:val="33931EB0"/>
    <w:rsid w:val="34AC732B"/>
    <w:rsid w:val="3509652C"/>
    <w:rsid w:val="35431A3E"/>
    <w:rsid w:val="35961A9A"/>
    <w:rsid w:val="361554B0"/>
    <w:rsid w:val="37111937"/>
    <w:rsid w:val="397532D2"/>
    <w:rsid w:val="39C40C73"/>
    <w:rsid w:val="3A3E7AA3"/>
    <w:rsid w:val="3A7D77A0"/>
    <w:rsid w:val="3A9C14A5"/>
    <w:rsid w:val="3AA524EC"/>
    <w:rsid w:val="3AF841DE"/>
    <w:rsid w:val="3B4C7172"/>
    <w:rsid w:val="3B557297"/>
    <w:rsid w:val="3B7651B7"/>
    <w:rsid w:val="3BDE6076"/>
    <w:rsid w:val="3C7B7D0F"/>
    <w:rsid w:val="3D5F13DF"/>
    <w:rsid w:val="3DC079A3"/>
    <w:rsid w:val="3F147634"/>
    <w:rsid w:val="402266F3"/>
    <w:rsid w:val="40B21825"/>
    <w:rsid w:val="40CD5E20"/>
    <w:rsid w:val="411C22D6"/>
    <w:rsid w:val="411E335F"/>
    <w:rsid w:val="42396895"/>
    <w:rsid w:val="4257608B"/>
    <w:rsid w:val="42A967D9"/>
    <w:rsid w:val="43776D56"/>
    <w:rsid w:val="43A94317"/>
    <w:rsid w:val="43BF731A"/>
    <w:rsid w:val="4437118F"/>
    <w:rsid w:val="4453331F"/>
    <w:rsid w:val="44752860"/>
    <w:rsid w:val="44D01D17"/>
    <w:rsid w:val="45AF7D5B"/>
    <w:rsid w:val="462A4554"/>
    <w:rsid w:val="470E79D1"/>
    <w:rsid w:val="47AC3A24"/>
    <w:rsid w:val="49463453"/>
    <w:rsid w:val="4A3239D7"/>
    <w:rsid w:val="4AAE7501"/>
    <w:rsid w:val="4B944949"/>
    <w:rsid w:val="4B9C37FE"/>
    <w:rsid w:val="4BF355D5"/>
    <w:rsid w:val="4C235CCD"/>
    <w:rsid w:val="4CF94E4D"/>
    <w:rsid w:val="4D6C5BD4"/>
    <w:rsid w:val="4E880069"/>
    <w:rsid w:val="4F0C0C9A"/>
    <w:rsid w:val="50265D8C"/>
    <w:rsid w:val="50597F0F"/>
    <w:rsid w:val="52F67C97"/>
    <w:rsid w:val="5302488E"/>
    <w:rsid w:val="53332C9A"/>
    <w:rsid w:val="54556C40"/>
    <w:rsid w:val="54AA6FA7"/>
    <w:rsid w:val="55816AE3"/>
    <w:rsid w:val="55F600D5"/>
    <w:rsid w:val="563805C7"/>
    <w:rsid w:val="5696651A"/>
    <w:rsid w:val="569F0646"/>
    <w:rsid w:val="574865E8"/>
    <w:rsid w:val="58747FA3"/>
    <w:rsid w:val="591E5852"/>
    <w:rsid w:val="59B83EF9"/>
    <w:rsid w:val="59DA2761"/>
    <w:rsid w:val="5CCD7CBB"/>
    <w:rsid w:val="5EA902B4"/>
    <w:rsid w:val="5F0E45BB"/>
    <w:rsid w:val="5F683CCB"/>
    <w:rsid w:val="5F9A19AB"/>
    <w:rsid w:val="610712C2"/>
    <w:rsid w:val="617A5F38"/>
    <w:rsid w:val="62AA45FB"/>
    <w:rsid w:val="62B36DBF"/>
    <w:rsid w:val="632B0AB7"/>
    <w:rsid w:val="63BF40D6"/>
    <w:rsid w:val="63D911AE"/>
    <w:rsid w:val="65240694"/>
    <w:rsid w:val="655D3BA6"/>
    <w:rsid w:val="65982E30"/>
    <w:rsid w:val="65B23EF2"/>
    <w:rsid w:val="660C2EEC"/>
    <w:rsid w:val="660E6AC5"/>
    <w:rsid w:val="68831B76"/>
    <w:rsid w:val="68CD6F9B"/>
    <w:rsid w:val="68E01CB5"/>
    <w:rsid w:val="69F219D6"/>
    <w:rsid w:val="6AF33A8A"/>
    <w:rsid w:val="6B5B0B88"/>
    <w:rsid w:val="6CCD7863"/>
    <w:rsid w:val="6D2774B7"/>
    <w:rsid w:val="6D4217E5"/>
    <w:rsid w:val="6D8D0DA1"/>
    <w:rsid w:val="6DA5433C"/>
    <w:rsid w:val="6DD30EA9"/>
    <w:rsid w:val="6DE035C6"/>
    <w:rsid w:val="6EA168B2"/>
    <w:rsid w:val="6EE175F6"/>
    <w:rsid w:val="6FDA7E24"/>
    <w:rsid w:val="7036571F"/>
    <w:rsid w:val="704431B5"/>
    <w:rsid w:val="71CD4A68"/>
    <w:rsid w:val="725E04EE"/>
    <w:rsid w:val="731E2BC7"/>
    <w:rsid w:val="73985FBD"/>
    <w:rsid w:val="74F70869"/>
    <w:rsid w:val="779F5B01"/>
    <w:rsid w:val="77EB3293"/>
    <w:rsid w:val="78583151"/>
    <w:rsid w:val="791A6203"/>
    <w:rsid w:val="79EB757B"/>
    <w:rsid w:val="7B914D5F"/>
    <w:rsid w:val="7C355A5E"/>
    <w:rsid w:val="7C644CBD"/>
    <w:rsid w:val="7D360B0D"/>
    <w:rsid w:val="7D3C2DFB"/>
    <w:rsid w:val="7D657644"/>
    <w:rsid w:val="7E307C52"/>
    <w:rsid w:val="7FFB60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qFormat="1" w:unhideWhenUsed="0" w:uiPriority="0" w:semiHidden="0"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link w:val="18"/>
    <w:qFormat/>
    <w:uiPriority w:val="9"/>
    <w:pPr>
      <w:keepNext/>
      <w:keepLines/>
      <w:spacing w:before="260" w:after="260" w:line="413" w:lineRule="auto"/>
      <w:outlineLvl w:val="1"/>
    </w:pPr>
    <w:rPr>
      <w:rFonts w:ascii="Arial" w:hAnsi="Arial" w:eastAsia="黑体"/>
      <w:b/>
      <w:sz w:val="32"/>
    </w:rPr>
  </w:style>
  <w:style w:type="paragraph" w:styleId="4">
    <w:name w:val="heading 3"/>
    <w:basedOn w:val="1"/>
    <w:next w:val="1"/>
    <w:link w:val="19"/>
    <w:semiHidden/>
    <w:unhideWhenUsed/>
    <w:qFormat/>
    <w:uiPriority w:val="9"/>
    <w:pPr>
      <w:keepNext/>
      <w:keepLines/>
      <w:spacing w:before="260" w:after="260" w:line="416" w:lineRule="auto"/>
      <w:outlineLvl w:val="2"/>
    </w:pPr>
    <w:rPr>
      <w:b/>
      <w:bCs/>
      <w:sz w:val="32"/>
      <w:szCs w:val="32"/>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List 2"/>
    <w:basedOn w:val="1"/>
    <w:qFormat/>
    <w:uiPriority w:val="0"/>
    <w:pPr>
      <w:ind w:left="100" w:leftChars="200" w:hanging="200" w:hangingChars="200"/>
    </w:pPr>
  </w:style>
  <w:style w:type="paragraph" w:styleId="5">
    <w:name w:val="Normal Indent"/>
    <w:basedOn w:val="1"/>
    <w:next w:val="1"/>
    <w:qFormat/>
    <w:uiPriority w:val="0"/>
    <w:pPr>
      <w:widowControl/>
      <w:ind w:firstLine="420" w:firstLineChars="200"/>
      <w:jc w:val="left"/>
    </w:pPr>
  </w:style>
  <w:style w:type="paragraph" w:styleId="6">
    <w:name w:val="Date"/>
    <w:basedOn w:val="1"/>
    <w:next w:val="1"/>
    <w:link w:val="17"/>
    <w:semiHidden/>
    <w:unhideWhenUsed/>
    <w:qFormat/>
    <w:uiPriority w:val="99"/>
    <w:pPr>
      <w:ind w:left="100" w:leftChars="2500"/>
    </w:pPr>
  </w:style>
  <w:style w:type="paragraph" w:styleId="7">
    <w:name w:val="Balloon Text"/>
    <w:basedOn w:val="1"/>
    <w:link w:val="13"/>
    <w:semiHidden/>
    <w:unhideWhenUsed/>
    <w:qFormat/>
    <w:uiPriority w:val="99"/>
    <w:rPr>
      <w:sz w:val="18"/>
      <w:szCs w:val="18"/>
    </w:rPr>
  </w:style>
  <w:style w:type="paragraph" w:styleId="8">
    <w:name w:val="footer"/>
    <w:basedOn w:val="1"/>
    <w:link w:val="16"/>
    <w:unhideWhenUsed/>
    <w:qFormat/>
    <w:uiPriority w:val="99"/>
    <w:pPr>
      <w:tabs>
        <w:tab w:val="center" w:pos="4153"/>
        <w:tab w:val="right" w:pos="8306"/>
      </w:tabs>
      <w:snapToGrid w:val="0"/>
      <w:jc w:val="left"/>
    </w:pPr>
    <w:rPr>
      <w:sz w:val="18"/>
      <w:szCs w:val="18"/>
    </w:rPr>
  </w:style>
  <w:style w:type="paragraph" w:styleId="9">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批注框文本 字符"/>
    <w:basedOn w:val="12"/>
    <w:link w:val="7"/>
    <w:semiHidden/>
    <w:qFormat/>
    <w:uiPriority w:val="99"/>
    <w:rPr>
      <w:rFonts w:ascii="Calibri" w:hAnsi="Calibri" w:eastAsia="宋体" w:cs="Times New Roman"/>
      <w:sz w:val="18"/>
      <w:szCs w:val="18"/>
    </w:rPr>
  </w:style>
  <w:style w:type="paragraph" w:customStyle="1" w:styleId="14">
    <w:name w:val="肥料正文"/>
    <w:basedOn w:val="1"/>
    <w:qFormat/>
    <w:uiPriority w:val="0"/>
    <w:pPr>
      <w:adjustRightInd w:val="0"/>
      <w:snapToGrid w:val="0"/>
      <w:spacing w:line="316" w:lineRule="auto"/>
      <w:ind w:firstLine="200" w:firstLineChars="200"/>
    </w:pPr>
    <w:rPr>
      <w:rFonts w:ascii="Times New Roman" w:hAnsi="Times New Roman" w:eastAsia="汉鼎简书宋二"/>
      <w:spacing w:val="2"/>
      <w:kern w:val="0"/>
      <w:sz w:val="22"/>
      <w:szCs w:val="24"/>
    </w:rPr>
  </w:style>
  <w:style w:type="character" w:customStyle="1" w:styleId="15">
    <w:name w:val="页眉 字符"/>
    <w:basedOn w:val="12"/>
    <w:link w:val="9"/>
    <w:qFormat/>
    <w:uiPriority w:val="99"/>
    <w:rPr>
      <w:rFonts w:ascii="Calibri" w:hAnsi="Calibri" w:eastAsia="宋体" w:cs="Times New Roman"/>
      <w:sz w:val="18"/>
      <w:szCs w:val="18"/>
    </w:rPr>
  </w:style>
  <w:style w:type="character" w:customStyle="1" w:styleId="16">
    <w:name w:val="页脚 字符"/>
    <w:basedOn w:val="12"/>
    <w:link w:val="8"/>
    <w:qFormat/>
    <w:uiPriority w:val="99"/>
    <w:rPr>
      <w:rFonts w:ascii="Calibri" w:hAnsi="Calibri" w:eastAsia="宋体" w:cs="Times New Roman"/>
      <w:sz w:val="18"/>
      <w:szCs w:val="18"/>
    </w:rPr>
  </w:style>
  <w:style w:type="character" w:customStyle="1" w:styleId="17">
    <w:name w:val="日期 字符"/>
    <w:basedOn w:val="12"/>
    <w:link w:val="6"/>
    <w:semiHidden/>
    <w:qFormat/>
    <w:uiPriority w:val="99"/>
    <w:rPr>
      <w:rFonts w:ascii="Calibri" w:hAnsi="Calibri" w:eastAsia="宋体" w:cs="Times New Roman"/>
    </w:rPr>
  </w:style>
  <w:style w:type="character" w:customStyle="1" w:styleId="18">
    <w:name w:val="标题 2 字符"/>
    <w:basedOn w:val="12"/>
    <w:link w:val="3"/>
    <w:qFormat/>
    <w:uiPriority w:val="0"/>
    <w:rPr>
      <w:rFonts w:ascii="Arial" w:hAnsi="Arial" w:eastAsia="黑体" w:cs="Times New Roman"/>
      <w:b/>
      <w:sz w:val="32"/>
    </w:rPr>
  </w:style>
  <w:style w:type="character" w:customStyle="1" w:styleId="19">
    <w:name w:val="标题 3 字符"/>
    <w:basedOn w:val="12"/>
    <w:link w:val="4"/>
    <w:semiHidden/>
    <w:qFormat/>
    <w:uiPriority w:val="9"/>
    <w:rPr>
      <w:rFonts w:ascii="Calibri" w:hAnsi="Calibri" w:eastAsia="宋体" w:cs="Times New Roman"/>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8</Pages>
  <Words>628</Words>
  <Characters>3584</Characters>
  <Lines>29</Lines>
  <Paragraphs>8</Paragraphs>
  <TotalTime>8</TotalTime>
  <ScaleCrop>false</ScaleCrop>
  <LinksUpToDate>false</LinksUpToDate>
  <CharactersWithSpaces>4204</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2022-08-22T04:57:00Z</dcterms:created>
  <dc:creator>jiangdw</dc:creator>
  <cp:lastModifiedBy>申雅楠</cp:lastModifiedBy>
  <dcterms:modified xsi:type="dcterms:W3CDTF">2023-09-21T05:35:35Z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932B9881DBF84A02A515EA6F7BAFDF25_13</vt:lpwstr>
  </property>
</Properties>
</file>