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116" w:rsidRDefault="00C21116">
      <w:pPr>
        <w:spacing w:line="540" w:lineRule="exact"/>
        <w:jc w:val="center"/>
        <w:rPr>
          <w:b/>
          <w:sz w:val="44"/>
          <w:szCs w:val="44"/>
          <w:u w:val="single"/>
        </w:rPr>
      </w:pPr>
    </w:p>
    <w:p w:rsidR="00C21116" w:rsidRDefault="00C21116">
      <w:pPr>
        <w:spacing w:line="540" w:lineRule="exact"/>
        <w:jc w:val="center"/>
        <w:rPr>
          <w:rFonts w:ascii="宋体" w:hAnsi="宋体"/>
          <w:b/>
          <w:sz w:val="52"/>
          <w:szCs w:val="52"/>
        </w:rPr>
      </w:pPr>
    </w:p>
    <w:p w:rsidR="00C21116" w:rsidRDefault="00C21116">
      <w:pPr>
        <w:spacing w:line="540" w:lineRule="exact"/>
        <w:jc w:val="center"/>
        <w:rPr>
          <w:rFonts w:ascii="宋体" w:hAnsi="宋体"/>
          <w:b/>
          <w:sz w:val="52"/>
          <w:szCs w:val="52"/>
        </w:rPr>
      </w:pPr>
    </w:p>
    <w:p w:rsidR="00C21116" w:rsidRDefault="00C21116">
      <w:pPr>
        <w:spacing w:line="540" w:lineRule="exact"/>
        <w:jc w:val="center"/>
        <w:rPr>
          <w:rFonts w:ascii="宋体" w:hAnsi="宋体"/>
          <w:b/>
          <w:sz w:val="52"/>
          <w:szCs w:val="52"/>
        </w:rPr>
      </w:pPr>
    </w:p>
    <w:p w:rsidR="00C21116" w:rsidRDefault="00C21116">
      <w:pPr>
        <w:spacing w:line="540" w:lineRule="exact"/>
        <w:jc w:val="center"/>
        <w:rPr>
          <w:rFonts w:ascii="宋体" w:hAnsi="宋体"/>
          <w:b/>
          <w:sz w:val="52"/>
          <w:szCs w:val="52"/>
        </w:rPr>
      </w:pPr>
    </w:p>
    <w:p w:rsidR="008B7195" w:rsidRPr="006403C4" w:rsidRDefault="00740367">
      <w:pPr>
        <w:spacing w:line="540" w:lineRule="exact"/>
        <w:jc w:val="center"/>
        <w:rPr>
          <w:rFonts w:ascii="宋体" w:hAnsi="宋体"/>
          <w:b/>
          <w:sz w:val="52"/>
          <w:szCs w:val="52"/>
        </w:rPr>
      </w:pPr>
      <w:r w:rsidRPr="006403C4">
        <w:rPr>
          <w:rFonts w:ascii="宋体" w:hAnsi="宋体" w:hint="eastAsia"/>
          <w:b/>
          <w:sz w:val="52"/>
          <w:szCs w:val="52"/>
        </w:rPr>
        <w:t>中共盘锦市委办公室</w:t>
      </w:r>
      <w:r w:rsidR="008B7195" w:rsidRPr="006403C4">
        <w:rPr>
          <w:rFonts w:ascii="宋体" w:hAnsi="宋体" w:hint="eastAsia"/>
          <w:b/>
          <w:sz w:val="52"/>
          <w:szCs w:val="52"/>
        </w:rPr>
        <w:t>本级</w:t>
      </w:r>
    </w:p>
    <w:p w:rsidR="00C21116" w:rsidRPr="006403C4" w:rsidRDefault="00704867">
      <w:pPr>
        <w:spacing w:line="540" w:lineRule="exact"/>
        <w:jc w:val="center"/>
        <w:rPr>
          <w:rFonts w:ascii="宋体" w:hAnsi="宋体"/>
          <w:b/>
          <w:sz w:val="52"/>
          <w:szCs w:val="52"/>
        </w:rPr>
      </w:pPr>
      <w:r w:rsidRPr="006403C4">
        <w:rPr>
          <w:rFonts w:ascii="宋体" w:hAnsi="宋体" w:hint="eastAsia"/>
          <w:b/>
          <w:sz w:val="52"/>
          <w:szCs w:val="52"/>
        </w:rPr>
        <w:t>2021年度部门决算</w:t>
      </w:r>
    </w:p>
    <w:p w:rsidR="00C21116" w:rsidRPr="006403C4" w:rsidRDefault="00704867">
      <w:pPr>
        <w:spacing w:line="540" w:lineRule="exact"/>
        <w:jc w:val="center"/>
        <w:rPr>
          <w:rFonts w:ascii="宋体" w:hAnsi="宋体"/>
          <w:b/>
          <w:sz w:val="52"/>
          <w:szCs w:val="52"/>
        </w:rPr>
      </w:pPr>
      <w:r w:rsidRPr="006403C4">
        <w:rPr>
          <w:rFonts w:ascii="宋体" w:hAnsi="宋体" w:hint="eastAsia"/>
          <w:b/>
          <w:sz w:val="52"/>
          <w:szCs w:val="52"/>
        </w:rPr>
        <w:t>公开说明</w:t>
      </w:r>
    </w:p>
    <w:p w:rsidR="00C21116" w:rsidRPr="006403C4" w:rsidRDefault="00C21116">
      <w:pPr>
        <w:spacing w:line="540" w:lineRule="exact"/>
        <w:jc w:val="center"/>
        <w:rPr>
          <w:b/>
          <w:sz w:val="44"/>
          <w:szCs w:val="44"/>
          <w:u w:val="single"/>
        </w:rPr>
      </w:pPr>
    </w:p>
    <w:p w:rsidR="00C21116" w:rsidRPr="006403C4" w:rsidRDefault="00C21116">
      <w:pPr>
        <w:spacing w:line="540" w:lineRule="exact"/>
        <w:jc w:val="center"/>
        <w:rPr>
          <w:b/>
          <w:sz w:val="44"/>
          <w:szCs w:val="44"/>
          <w:u w:val="single"/>
        </w:rPr>
      </w:pPr>
    </w:p>
    <w:p w:rsidR="00C21116" w:rsidRPr="006403C4" w:rsidRDefault="00C21116">
      <w:pPr>
        <w:spacing w:line="540" w:lineRule="exact"/>
        <w:jc w:val="center"/>
        <w:rPr>
          <w:b/>
          <w:sz w:val="44"/>
          <w:szCs w:val="44"/>
          <w:u w:val="single"/>
        </w:rPr>
      </w:pPr>
    </w:p>
    <w:p w:rsidR="00C21116" w:rsidRPr="006403C4" w:rsidRDefault="00C21116">
      <w:pPr>
        <w:spacing w:line="540" w:lineRule="exact"/>
        <w:jc w:val="center"/>
        <w:rPr>
          <w:b/>
          <w:sz w:val="44"/>
          <w:szCs w:val="44"/>
          <w:u w:val="single"/>
        </w:rPr>
      </w:pPr>
    </w:p>
    <w:p w:rsidR="00C21116" w:rsidRPr="006403C4" w:rsidRDefault="00C21116">
      <w:pPr>
        <w:spacing w:line="540" w:lineRule="exact"/>
        <w:jc w:val="center"/>
        <w:rPr>
          <w:b/>
          <w:sz w:val="44"/>
          <w:szCs w:val="44"/>
          <w:u w:val="single"/>
        </w:rPr>
      </w:pPr>
    </w:p>
    <w:p w:rsidR="00C21116" w:rsidRPr="006403C4" w:rsidRDefault="00C21116">
      <w:pPr>
        <w:spacing w:line="540" w:lineRule="exact"/>
        <w:jc w:val="center"/>
        <w:rPr>
          <w:b/>
          <w:sz w:val="44"/>
          <w:szCs w:val="44"/>
          <w:u w:val="single"/>
        </w:rPr>
      </w:pPr>
    </w:p>
    <w:p w:rsidR="00C21116" w:rsidRPr="006403C4" w:rsidRDefault="00C21116">
      <w:pPr>
        <w:spacing w:line="540" w:lineRule="exact"/>
        <w:jc w:val="center"/>
        <w:rPr>
          <w:b/>
          <w:sz w:val="44"/>
          <w:szCs w:val="44"/>
          <w:u w:val="single"/>
        </w:rPr>
      </w:pPr>
    </w:p>
    <w:p w:rsidR="00C21116" w:rsidRPr="006403C4" w:rsidRDefault="00C21116">
      <w:pPr>
        <w:spacing w:line="540" w:lineRule="exact"/>
        <w:jc w:val="center"/>
        <w:rPr>
          <w:b/>
          <w:sz w:val="44"/>
          <w:szCs w:val="44"/>
          <w:u w:val="single"/>
        </w:rPr>
      </w:pPr>
    </w:p>
    <w:p w:rsidR="00C21116" w:rsidRPr="006403C4" w:rsidRDefault="00C21116">
      <w:pPr>
        <w:spacing w:line="540" w:lineRule="exact"/>
        <w:jc w:val="center"/>
        <w:rPr>
          <w:b/>
          <w:sz w:val="44"/>
          <w:szCs w:val="44"/>
          <w:u w:val="single"/>
        </w:rPr>
      </w:pPr>
    </w:p>
    <w:p w:rsidR="00C21116" w:rsidRPr="006403C4" w:rsidRDefault="00C21116">
      <w:pPr>
        <w:spacing w:line="540" w:lineRule="exact"/>
        <w:jc w:val="center"/>
        <w:rPr>
          <w:b/>
          <w:sz w:val="44"/>
          <w:szCs w:val="44"/>
        </w:rPr>
      </w:pPr>
    </w:p>
    <w:p w:rsidR="00C21116" w:rsidRPr="006403C4" w:rsidRDefault="00C21116">
      <w:pPr>
        <w:spacing w:line="540" w:lineRule="exact"/>
        <w:jc w:val="center"/>
        <w:rPr>
          <w:b/>
          <w:sz w:val="44"/>
          <w:szCs w:val="44"/>
        </w:rPr>
      </w:pPr>
    </w:p>
    <w:p w:rsidR="00C21116" w:rsidRPr="006403C4" w:rsidRDefault="00C21116">
      <w:pPr>
        <w:spacing w:line="540" w:lineRule="exact"/>
        <w:jc w:val="center"/>
        <w:rPr>
          <w:b/>
          <w:sz w:val="44"/>
          <w:szCs w:val="44"/>
        </w:rPr>
      </w:pPr>
    </w:p>
    <w:p w:rsidR="00C21116" w:rsidRPr="006403C4" w:rsidRDefault="00C21116">
      <w:pPr>
        <w:spacing w:line="540" w:lineRule="exact"/>
        <w:jc w:val="center"/>
        <w:rPr>
          <w:b/>
          <w:sz w:val="44"/>
          <w:szCs w:val="44"/>
        </w:rPr>
      </w:pPr>
    </w:p>
    <w:p w:rsidR="00C21116" w:rsidRPr="006403C4" w:rsidRDefault="00C21116">
      <w:pPr>
        <w:spacing w:line="540" w:lineRule="exact"/>
        <w:jc w:val="center"/>
        <w:rPr>
          <w:b/>
          <w:sz w:val="44"/>
          <w:szCs w:val="44"/>
        </w:rPr>
      </w:pPr>
    </w:p>
    <w:p w:rsidR="00740367" w:rsidRPr="006403C4" w:rsidRDefault="00740367">
      <w:pPr>
        <w:spacing w:line="540" w:lineRule="exact"/>
        <w:jc w:val="center"/>
        <w:rPr>
          <w:b/>
          <w:sz w:val="44"/>
          <w:szCs w:val="44"/>
        </w:rPr>
      </w:pPr>
    </w:p>
    <w:p w:rsidR="00740367" w:rsidRPr="006403C4" w:rsidRDefault="00740367">
      <w:pPr>
        <w:spacing w:line="540" w:lineRule="exact"/>
        <w:jc w:val="center"/>
        <w:rPr>
          <w:b/>
          <w:sz w:val="44"/>
          <w:szCs w:val="44"/>
        </w:rPr>
      </w:pPr>
    </w:p>
    <w:p w:rsidR="00740367" w:rsidRPr="006403C4" w:rsidRDefault="00740367">
      <w:pPr>
        <w:spacing w:line="540" w:lineRule="exact"/>
        <w:jc w:val="center"/>
        <w:rPr>
          <w:b/>
          <w:sz w:val="44"/>
          <w:szCs w:val="44"/>
        </w:rPr>
      </w:pPr>
    </w:p>
    <w:p w:rsidR="00C21116" w:rsidRPr="006403C4" w:rsidRDefault="00704867">
      <w:pPr>
        <w:spacing w:line="540" w:lineRule="exact"/>
        <w:jc w:val="center"/>
        <w:rPr>
          <w:b/>
          <w:sz w:val="44"/>
          <w:szCs w:val="44"/>
        </w:rPr>
      </w:pPr>
      <w:r w:rsidRPr="006403C4">
        <w:rPr>
          <w:rFonts w:hint="eastAsia"/>
          <w:b/>
          <w:sz w:val="44"/>
          <w:szCs w:val="44"/>
        </w:rPr>
        <w:t>目</w:t>
      </w:r>
      <w:r w:rsidRPr="006403C4">
        <w:rPr>
          <w:rFonts w:hint="eastAsia"/>
          <w:b/>
          <w:sz w:val="44"/>
          <w:szCs w:val="44"/>
        </w:rPr>
        <w:t xml:space="preserve">    </w:t>
      </w:r>
      <w:r w:rsidRPr="006403C4">
        <w:rPr>
          <w:rFonts w:hint="eastAsia"/>
          <w:b/>
          <w:sz w:val="44"/>
          <w:szCs w:val="44"/>
        </w:rPr>
        <w:t>录</w:t>
      </w:r>
    </w:p>
    <w:p w:rsidR="00C21116" w:rsidRPr="006403C4" w:rsidRDefault="00C21116">
      <w:pPr>
        <w:spacing w:line="540" w:lineRule="exact"/>
        <w:rPr>
          <w:b/>
          <w:sz w:val="44"/>
          <w:szCs w:val="44"/>
          <w:u w:val="single"/>
        </w:rPr>
      </w:pPr>
    </w:p>
    <w:p w:rsidR="00C21116" w:rsidRPr="006403C4" w:rsidRDefault="00704867">
      <w:pPr>
        <w:spacing w:line="540" w:lineRule="exact"/>
        <w:rPr>
          <w:rFonts w:ascii="黑体" w:eastAsia="黑体" w:hAnsi="黑体"/>
          <w:sz w:val="32"/>
          <w:szCs w:val="32"/>
        </w:rPr>
      </w:pPr>
      <w:r w:rsidRPr="006403C4">
        <w:rPr>
          <w:rFonts w:ascii="黑体" w:eastAsia="黑体" w:hAnsi="黑体" w:hint="eastAsia"/>
          <w:sz w:val="32"/>
          <w:szCs w:val="32"/>
        </w:rPr>
        <w:t>第一部分    部门概况</w:t>
      </w:r>
    </w:p>
    <w:p w:rsidR="00C21116" w:rsidRPr="006403C4" w:rsidRDefault="00704867">
      <w:pPr>
        <w:numPr>
          <w:ilvl w:val="0"/>
          <w:numId w:val="1"/>
        </w:numPr>
        <w:spacing w:line="540" w:lineRule="exact"/>
        <w:rPr>
          <w:rFonts w:ascii="仿宋_GB2312" w:eastAsia="仿宋_GB2312" w:hAnsi="黑体"/>
          <w:sz w:val="32"/>
          <w:szCs w:val="32"/>
        </w:rPr>
      </w:pPr>
      <w:r w:rsidRPr="006403C4">
        <w:rPr>
          <w:rFonts w:ascii="仿宋_GB2312" w:eastAsia="仿宋_GB2312" w:hAnsi="黑体" w:hint="eastAsia"/>
          <w:sz w:val="32"/>
          <w:szCs w:val="32"/>
        </w:rPr>
        <w:t>主要职责和机构设置情况</w:t>
      </w:r>
    </w:p>
    <w:p w:rsidR="00C21116" w:rsidRPr="006403C4" w:rsidRDefault="00704867">
      <w:pPr>
        <w:numPr>
          <w:ilvl w:val="0"/>
          <w:numId w:val="1"/>
        </w:numPr>
        <w:spacing w:line="540" w:lineRule="exact"/>
        <w:rPr>
          <w:rFonts w:ascii="仿宋_GB2312" w:eastAsia="仿宋_GB2312" w:hAnsi="黑体"/>
          <w:sz w:val="32"/>
          <w:szCs w:val="32"/>
        </w:rPr>
      </w:pPr>
      <w:r w:rsidRPr="006403C4">
        <w:rPr>
          <w:rFonts w:ascii="仿宋_GB2312" w:eastAsia="仿宋_GB2312" w:hAnsi="黑体" w:hint="eastAsia"/>
          <w:sz w:val="32"/>
          <w:szCs w:val="32"/>
        </w:rPr>
        <w:t>部门决算单位构成</w:t>
      </w:r>
    </w:p>
    <w:p w:rsidR="00C21116" w:rsidRPr="006403C4" w:rsidRDefault="00704867">
      <w:pPr>
        <w:spacing w:line="540" w:lineRule="exact"/>
        <w:rPr>
          <w:rFonts w:ascii="黑体" w:eastAsia="黑体" w:hAnsi="黑体"/>
          <w:sz w:val="32"/>
          <w:szCs w:val="32"/>
        </w:rPr>
      </w:pPr>
      <w:r w:rsidRPr="006403C4">
        <w:rPr>
          <w:rFonts w:ascii="黑体" w:eastAsia="黑体" w:hAnsi="黑体" w:hint="eastAsia"/>
          <w:sz w:val="32"/>
          <w:szCs w:val="32"/>
        </w:rPr>
        <w:t>第二部分    2021年度部门决算情况说明</w:t>
      </w:r>
    </w:p>
    <w:p w:rsidR="00C21116" w:rsidRPr="006403C4" w:rsidRDefault="00704867">
      <w:pPr>
        <w:spacing w:line="540" w:lineRule="exact"/>
        <w:rPr>
          <w:rFonts w:ascii="仿宋_GB2312" w:eastAsia="仿宋_GB2312"/>
          <w:sz w:val="32"/>
          <w:szCs w:val="32"/>
        </w:rPr>
      </w:pPr>
      <w:r w:rsidRPr="006403C4">
        <w:rPr>
          <w:rFonts w:ascii="仿宋_GB2312" w:eastAsia="仿宋_GB2312" w:hint="eastAsia"/>
          <w:sz w:val="32"/>
          <w:szCs w:val="32"/>
        </w:rPr>
        <w:t>一、收入支出决算总体情况说明</w:t>
      </w:r>
    </w:p>
    <w:p w:rsidR="00C21116" w:rsidRPr="006403C4" w:rsidRDefault="00704867">
      <w:pPr>
        <w:spacing w:line="540" w:lineRule="exact"/>
        <w:rPr>
          <w:rFonts w:ascii="仿宋_GB2312" w:eastAsia="仿宋_GB2312"/>
          <w:sz w:val="32"/>
          <w:szCs w:val="32"/>
        </w:rPr>
      </w:pPr>
      <w:r w:rsidRPr="006403C4">
        <w:rPr>
          <w:rFonts w:ascii="仿宋_GB2312" w:eastAsia="仿宋_GB2312" w:hint="eastAsia"/>
          <w:sz w:val="32"/>
          <w:szCs w:val="32"/>
        </w:rPr>
        <w:t>二、财政拨款收入支出决算情况说明</w:t>
      </w:r>
    </w:p>
    <w:p w:rsidR="00C21116" w:rsidRPr="006403C4" w:rsidRDefault="00704867">
      <w:pPr>
        <w:spacing w:line="540" w:lineRule="exact"/>
        <w:rPr>
          <w:rFonts w:ascii="仿宋_GB2312" w:eastAsia="仿宋_GB2312"/>
          <w:sz w:val="32"/>
          <w:szCs w:val="32"/>
        </w:rPr>
      </w:pPr>
      <w:r w:rsidRPr="006403C4">
        <w:rPr>
          <w:rFonts w:ascii="仿宋_GB2312" w:eastAsia="仿宋_GB2312" w:hint="eastAsia"/>
          <w:sz w:val="32"/>
          <w:szCs w:val="32"/>
        </w:rPr>
        <w:t>三、一般公共预算财政拨款“三公”经费支出决算情况说明</w:t>
      </w:r>
    </w:p>
    <w:p w:rsidR="00C21116" w:rsidRPr="006403C4" w:rsidRDefault="00704867">
      <w:pPr>
        <w:spacing w:line="540" w:lineRule="exact"/>
        <w:rPr>
          <w:rFonts w:ascii="仿宋_GB2312" w:eastAsia="仿宋_GB2312"/>
          <w:sz w:val="32"/>
          <w:szCs w:val="32"/>
        </w:rPr>
      </w:pPr>
      <w:r w:rsidRPr="006403C4">
        <w:rPr>
          <w:rFonts w:ascii="仿宋_GB2312" w:eastAsia="仿宋_GB2312" w:hint="eastAsia"/>
          <w:sz w:val="32"/>
          <w:szCs w:val="32"/>
        </w:rPr>
        <w:t>四、一般公共预算财政拨款基本支出决算情况说明</w:t>
      </w:r>
    </w:p>
    <w:p w:rsidR="00C21116" w:rsidRPr="006403C4" w:rsidRDefault="00704867">
      <w:pPr>
        <w:spacing w:line="540" w:lineRule="exact"/>
        <w:rPr>
          <w:rFonts w:ascii="仿宋_GB2312" w:eastAsia="仿宋_GB2312"/>
          <w:sz w:val="32"/>
          <w:szCs w:val="32"/>
        </w:rPr>
      </w:pPr>
      <w:r w:rsidRPr="006403C4">
        <w:rPr>
          <w:rFonts w:ascii="仿宋_GB2312" w:eastAsia="仿宋_GB2312" w:hint="eastAsia"/>
          <w:sz w:val="32"/>
          <w:szCs w:val="32"/>
        </w:rPr>
        <w:t>五、其他重要事项的情况说明</w:t>
      </w:r>
    </w:p>
    <w:p w:rsidR="00C21116" w:rsidRPr="006403C4" w:rsidRDefault="00704867">
      <w:pPr>
        <w:spacing w:line="540" w:lineRule="exact"/>
        <w:rPr>
          <w:rFonts w:ascii="黑体" w:eastAsia="黑体" w:hAnsi="黑体"/>
          <w:sz w:val="32"/>
          <w:szCs w:val="32"/>
        </w:rPr>
      </w:pPr>
      <w:r w:rsidRPr="006403C4">
        <w:rPr>
          <w:rFonts w:ascii="黑体" w:eastAsia="黑体" w:hAnsi="黑体" w:hint="eastAsia"/>
          <w:sz w:val="32"/>
          <w:szCs w:val="32"/>
        </w:rPr>
        <w:t>第三部分    名词解释</w:t>
      </w:r>
    </w:p>
    <w:p w:rsidR="00C21116" w:rsidRPr="006403C4" w:rsidRDefault="00704867">
      <w:pPr>
        <w:spacing w:line="540" w:lineRule="exact"/>
        <w:rPr>
          <w:rFonts w:ascii="黑体" w:eastAsia="黑体" w:hAnsi="黑体"/>
          <w:sz w:val="32"/>
          <w:szCs w:val="32"/>
        </w:rPr>
      </w:pPr>
      <w:r w:rsidRPr="006403C4">
        <w:rPr>
          <w:rFonts w:ascii="黑体" w:eastAsia="黑体" w:hAnsi="黑体" w:hint="eastAsia"/>
          <w:sz w:val="32"/>
          <w:szCs w:val="32"/>
        </w:rPr>
        <w:t>第四部分    2021年度部门决算报表</w:t>
      </w:r>
    </w:p>
    <w:p w:rsidR="00C21116" w:rsidRPr="006403C4" w:rsidRDefault="00704867">
      <w:pPr>
        <w:spacing w:line="540" w:lineRule="exact"/>
        <w:rPr>
          <w:rFonts w:ascii="仿宋_GB2312" w:eastAsia="仿宋_GB2312" w:hAnsi="黑体"/>
          <w:sz w:val="32"/>
          <w:szCs w:val="32"/>
        </w:rPr>
      </w:pPr>
      <w:r w:rsidRPr="006403C4">
        <w:rPr>
          <w:rFonts w:ascii="仿宋_GB2312" w:eastAsia="仿宋_GB2312" w:hint="eastAsia"/>
          <w:sz w:val="32"/>
          <w:szCs w:val="32"/>
        </w:rPr>
        <w:t>一、</w:t>
      </w:r>
      <w:r w:rsidRPr="006403C4">
        <w:rPr>
          <w:rFonts w:ascii="仿宋_GB2312" w:eastAsia="仿宋_GB2312" w:hAnsi="仿宋" w:hint="eastAsia"/>
          <w:sz w:val="32"/>
          <w:szCs w:val="32"/>
        </w:rPr>
        <w:t>收入支出决算总表</w:t>
      </w:r>
    </w:p>
    <w:p w:rsidR="00C21116" w:rsidRPr="006403C4" w:rsidRDefault="00704867">
      <w:pPr>
        <w:spacing w:line="540" w:lineRule="exact"/>
        <w:rPr>
          <w:rFonts w:ascii="仿宋_GB2312" w:eastAsia="仿宋_GB2312"/>
          <w:sz w:val="32"/>
          <w:szCs w:val="32"/>
        </w:rPr>
      </w:pPr>
      <w:r w:rsidRPr="006403C4">
        <w:rPr>
          <w:rFonts w:ascii="仿宋_GB2312" w:eastAsia="仿宋_GB2312" w:hint="eastAsia"/>
          <w:sz w:val="32"/>
          <w:szCs w:val="32"/>
        </w:rPr>
        <w:t>二、收入决算表</w:t>
      </w:r>
    </w:p>
    <w:p w:rsidR="00C21116" w:rsidRPr="006403C4" w:rsidRDefault="00704867">
      <w:pPr>
        <w:spacing w:line="540" w:lineRule="exact"/>
        <w:rPr>
          <w:rFonts w:ascii="仿宋_GB2312" w:eastAsia="仿宋_GB2312"/>
          <w:sz w:val="32"/>
          <w:szCs w:val="32"/>
        </w:rPr>
      </w:pPr>
      <w:r w:rsidRPr="006403C4">
        <w:rPr>
          <w:rFonts w:ascii="仿宋_GB2312" w:eastAsia="仿宋_GB2312" w:hint="eastAsia"/>
          <w:sz w:val="32"/>
          <w:szCs w:val="32"/>
        </w:rPr>
        <w:t>三、支出决算表</w:t>
      </w:r>
    </w:p>
    <w:p w:rsidR="00C21116" w:rsidRPr="006403C4" w:rsidRDefault="00704867">
      <w:pPr>
        <w:spacing w:line="540" w:lineRule="exact"/>
        <w:rPr>
          <w:rFonts w:ascii="仿宋_GB2312" w:eastAsia="仿宋_GB2312" w:hAnsi="黑体"/>
          <w:sz w:val="32"/>
          <w:szCs w:val="32"/>
        </w:rPr>
      </w:pPr>
      <w:r w:rsidRPr="006403C4">
        <w:rPr>
          <w:rFonts w:ascii="仿宋_GB2312" w:eastAsia="仿宋_GB2312" w:hint="eastAsia"/>
          <w:sz w:val="32"/>
          <w:szCs w:val="32"/>
        </w:rPr>
        <w:t>四、</w:t>
      </w:r>
      <w:r w:rsidRPr="006403C4">
        <w:rPr>
          <w:rFonts w:ascii="仿宋_GB2312" w:eastAsia="仿宋_GB2312" w:hAnsi="仿宋" w:hint="eastAsia"/>
          <w:sz w:val="32"/>
          <w:szCs w:val="32"/>
        </w:rPr>
        <w:t>财政拨款收入支出决算表</w:t>
      </w:r>
    </w:p>
    <w:p w:rsidR="00C21116" w:rsidRPr="006403C4" w:rsidRDefault="00704867">
      <w:pPr>
        <w:spacing w:line="540" w:lineRule="exact"/>
        <w:rPr>
          <w:rFonts w:ascii="仿宋_GB2312" w:eastAsia="仿宋_GB2312"/>
          <w:sz w:val="32"/>
          <w:szCs w:val="32"/>
        </w:rPr>
      </w:pPr>
      <w:r w:rsidRPr="006403C4">
        <w:rPr>
          <w:rFonts w:ascii="仿宋_GB2312" w:eastAsia="仿宋_GB2312" w:hint="eastAsia"/>
          <w:sz w:val="32"/>
          <w:szCs w:val="32"/>
        </w:rPr>
        <w:t>五、一般公共预算</w:t>
      </w:r>
      <w:r w:rsidRPr="006403C4">
        <w:rPr>
          <w:rFonts w:ascii="仿宋_GB2312" w:eastAsia="仿宋_GB2312"/>
          <w:sz w:val="32"/>
          <w:szCs w:val="32"/>
        </w:rPr>
        <w:t>财政拨款支出决算表</w:t>
      </w:r>
    </w:p>
    <w:p w:rsidR="00C21116" w:rsidRPr="006403C4" w:rsidRDefault="00704867">
      <w:pPr>
        <w:spacing w:line="540" w:lineRule="exact"/>
        <w:rPr>
          <w:rFonts w:ascii="仿宋_GB2312" w:eastAsia="仿宋_GB2312"/>
          <w:sz w:val="32"/>
          <w:szCs w:val="32"/>
        </w:rPr>
      </w:pPr>
      <w:r w:rsidRPr="006403C4">
        <w:rPr>
          <w:rFonts w:ascii="仿宋_GB2312" w:eastAsia="仿宋_GB2312" w:hint="eastAsia"/>
          <w:sz w:val="32"/>
          <w:szCs w:val="32"/>
        </w:rPr>
        <w:t>六、一般公共预算</w:t>
      </w:r>
      <w:r w:rsidRPr="006403C4">
        <w:rPr>
          <w:rFonts w:ascii="仿宋_GB2312" w:eastAsia="仿宋_GB2312"/>
          <w:sz w:val="32"/>
          <w:szCs w:val="32"/>
        </w:rPr>
        <w:t>财政拨款</w:t>
      </w:r>
      <w:r w:rsidRPr="006403C4">
        <w:rPr>
          <w:rFonts w:ascii="仿宋_GB2312" w:eastAsia="仿宋_GB2312" w:hint="eastAsia"/>
          <w:sz w:val="32"/>
          <w:szCs w:val="32"/>
        </w:rPr>
        <w:t>基本支出</w:t>
      </w:r>
      <w:r w:rsidRPr="006403C4">
        <w:rPr>
          <w:rFonts w:ascii="仿宋_GB2312" w:eastAsia="仿宋_GB2312"/>
          <w:sz w:val="32"/>
          <w:szCs w:val="32"/>
        </w:rPr>
        <w:t>决算表</w:t>
      </w:r>
    </w:p>
    <w:p w:rsidR="00C21116" w:rsidRPr="006403C4" w:rsidRDefault="00704867">
      <w:pPr>
        <w:spacing w:line="540" w:lineRule="exact"/>
        <w:rPr>
          <w:rFonts w:ascii="仿宋_GB2312" w:eastAsia="仿宋_GB2312"/>
          <w:sz w:val="32"/>
          <w:szCs w:val="32"/>
        </w:rPr>
      </w:pPr>
      <w:r w:rsidRPr="006403C4">
        <w:rPr>
          <w:rFonts w:ascii="仿宋_GB2312" w:eastAsia="仿宋_GB2312" w:hint="eastAsia"/>
          <w:sz w:val="32"/>
          <w:szCs w:val="32"/>
        </w:rPr>
        <w:t>七、</w:t>
      </w:r>
      <w:r w:rsidRPr="006403C4">
        <w:rPr>
          <w:rFonts w:ascii="仿宋_GB2312" w:eastAsia="仿宋_GB2312"/>
          <w:sz w:val="32"/>
          <w:szCs w:val="32"/>
        </w:rPr>
        <w:t>政府性基金预算财政拨款支出决算表</w:t>
      </w:r>
    </w:p>
    <w:p w:rsidR="00C21116" w:rsidRPr="006403C4" w:rsidRDefault="00704867">
      <w:pPr>
        <w:spacing w:line="540" w:lineRule="exact"/>
        <w:ind w:left="640" w:hangingChars="200" w:hanging="640"/>
        <w:rPr>
          <w:rFonts w:ascii="仿宋_GB2312" w:eastAsia="仿宋_GB2312"/>
          <w:sz w:val="32"/>
          <w:szCs w:val="32"/>
        </w:rPr>
      </w:pPr>
      <w:r w:rsidRPr="006403C4">
        <w:rPr>
          <w:rFonts w:ascii="仿宋_GB2312" w:eastAsia="仿宋_GB2312" w:hint="eastAsia"/>
          <w:sz w:val="32"/>
          <w:szCs w:val="32"/>
        </w:rPr>
        <w:t>八、一般公共预算财政拨款“三公”经费支出决算表</w:t>
      </w:r>
    </w:p>
    <w:p w:rsidR="00C21116" w:rsidRPr="006403C4" w:rsidRDefault="00704867">
      <w:pPr>
        <w:spacing w:line="540" w:lineRule="exact"/>
        <w:ind w:left="640" w:hangingChars="200" w:hanging="640"/>
        <w:rPr>
          <w:rFonts w:ascii="仿宋_GB2312" w:eastAsia="仿宋_GB2312"/>
          <w:sz w:val="32"/>
          <w:szCs w:val="32"/>
        </w:rPr>
      </w:pPr>
      <w:r w:rsidRPr="006403C4">
        <w:rPr>
          <w:rFonts w:ascii="仿宋_GB2312" w:eastAsia="仿宋_GB2312" w:hint="eastAsia"/>
          <w:sz w:val="32"/>
          <w:szCs w:val="32"/>
        </w:rPr>
        <w:t>九、国有资本经营预算财政拨款支出决算表</w:t>
      </w:r>
    </w:p>
    <w:p w:rsidR="00C21116" w:rsidRPr="006403C4" w:rsidRDefault="00C21116">
      <w:pPr>
        <w:spacing w:line="540" w:lineRule="exact"/>
        <w:jc w:val="center"/>
        <w:rPr>
          <w:rFonts w:ascii="黑体" w:eastAsia="黑体" w:hAnsi="黑体"/>
          <w:b/>
          <w:sz w:val="44"/>
          <w:szCs w:val="44"/>
          <w:u w:val="single"/>
        </w:rPr>
      </w:pPr>
    </w:p>
    <w:p w:rsidR="00C21116" w:rsidRPr="006403C4" w:rsidRDefault="00704867">
      <w:pPr>
        <w:spacing w:line="540" w:lineRule="exact"/>
        <w:jc w:val="center"/>
        <w:rPr>
          <w:rFonts w:ascii="仿宋" w:eastAsia="仿宋" w:hAnsi="仿宋"/>
          <w:b/>
          <w:sz w:val="36"/>
          <w:szCs w:val="36"/>
        </w:rPr>
      </w:pPr>
      <w:r w:rsidRPr="006403C4">
        <w:rPr>
          <w:rFonts w:hint="eastAsia"/>
          <w:b/>
          <w:sz w:val="44"/>
          <w:szCs w:val="44"/>
          <w:u w:val="single"/>
        </w:rPr>
        <w:br w:type="page"/>
      </w:r>
      <w:r w:rsidRPr="006403C4">
        <w:rPr>
          <w:rFonts w:ascii="仿宋" w:eastAsia="仿宋" w:hAnsi="仿宋" w:hint="eastAsia"/>
          <w:b/>
          <w:sz w:val="36"/>
          <w:szCs w:val="36"/>
        </w:rPr>
        <w:lastRenderedPageBreak/>
        <w:t>第一部分 部门概况</w:t>
      </w:r>
    </w:p>
    <w:p w:rsidR="005C20ED" w:rsidRPr="000E6626" w:rsidRDefault="005C20ED" w:rsidP="005C20ED">
      <w:pPr>
        <w:spacing w:line="540" w:lineRule="exact"/>
        <w:ind w:firstLineChars="200" w:firstLine="640"/>
        <w:jc w:val="left"/>
        <w:rPr>
          <w:rFonts w:ascii="仿宋" w:eastAsia="仿宋" w:hAnsi="仿宋"/>
          <w:sz w:val="32"/>
          <w:szCs w:val="32"/>
        </w:rPr>
      </w:pPr>
    </w:p>
    <w:p w:rsidR="005C20ED" w:rsidRPr="000E6626" w:rsidRDefault="005C20ED" w:rsidP="005C20ED">
      <w:pPr>
        <w:spacing w:line="540" w:lineRule="exact"/>
        <w:ind w:firstLineChars="200" w:firstLine="643"/>
        <w:jc w:val="left"/>
        <w:rPr>
          <w:rFonts w:ascii="仿宋" w:eastAsia="仿宋" w:hAnsi="仿宋"/>
          <w:b/>
          <w:bCs/>
          <w:sz w:val="32"/>
          <w:szCs w:val="32"/>
        </w:rPr>
      </w:pPr>
      <w:r w:rsidRPr="000E6626">
        <w:rPr>
          <w:rFonts w:ascii="仿宋" w:eastAsia="仿宋" w:hAnsi="仿宋" w:hint="eastAsia"/>
          <w:b/>
          <w:bCs/>
          <w:sz w:val="32"/>
          <w:szCs w:val="32"/>
        </w:rPr>
        <w:t>一、主要职责和机构设置情况</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t xml:space="preserve">市委办公室的主要职责是: </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t>(一)负责推动党的方针、政策和中央重大决策、省委部署贯彻落实。</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t xml:space="preserve">(二)负责或协调配合党和国家领导人及省领导同志、 国家机关各部委和省直机关、外省市领导以及重要外宾来盘 锦政务活动组织安排。 </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t xml:space="preserve">(三)负责市委各类会议的会务工作、市委领导同志参加重大活动的组织安排和市委对外接待的组织协调工作,承担市委文件、文稿、领导讲话的起草、修改和审核工作。 </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t xml:space="preserve">(四)负责党中央决策部署、省委工作部署及市委具体工作安排贯彻落实情况的督促检查,负责中央、省委及市委领导同志批示的传达督办落实工作。 </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t>(五)负责围绕市委中心工作部署收集信息、反映动态、 综合调研,负责市委的总值班和应急突发情况的信息报送。</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t xml:space="preserve">(六)负责中央、省委文件办理和市委文件制发工作, 负责市委日常文书处理工作,负责市委机关及有关部门核心机密文件、信件传递工作,负责市委和市委办公室档案管理和利用工作。 </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t xml:space="preserve">(七)负责市委重要决策事项合法合规性审查,负责市委党内规范性文件相关业务工作。 </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lastRenderedPageBreak/>
        <w:t>(八)负责贯彻执行保密方面法律法规及方针政策,对外以盘锦市国家保密局名义依法履行保密行政管理职能,开展保密技术检查,负责拟订保密地方性规范制度和保密技术措施,按照职责权限受理涉及国家秘密的有关事项,督促、协调有关部门查处泄密案件,负责组织、指导保密宣传和培 训工作,承担市委保密委员会日常工作。</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t>(九)负责贯彻落实密码工作法律法规及方针政策,对 外以盘锦市国家密码管理局名义依法履行密码使用指导、监督管理职能,拟订全市密码工作发展规划、管理规定办法和重要网络与信息系统中密码保障体系规划,承担全市网络信任体系建设等信息安全保障相关工作,负责全市党政系统密码通信网络建设、管理和密码通信工作,负责全市密码工作部门和密码使用单位的业务指导、业务培训、查处密码失泄密有关事件,负责全市商用密码管理工作,承担市委密码工作领导小组 (市国家密码管理委员会)、市金融和重要领域国产密码应用推进工作协调小组日常工作。</w:t>
      </w:r>
    </w:p>
    <w:p w:rsidR="005C20ED" w:rsidRPr="000E6626" w:rsidRDefault="005C20ED" w:rsidP="005C20ED">
      <w:pPr>
        <w:spacing w:line="600" w:lineRule="exact"/>
        <w:ind w:firstLineChars="200" w:firstLine="640"/>
        <w:rPr>
          <w:rFonts w:ascii="仿宋" w:eastAsia="仿宋" w:hAnsi="仿宋"/>
          <w:sz w:val="32"/>
          <w:szCs w:val="32"/>
        </w:rPr>
      </w:pPr>
      <w:r w:rsidRPr="000E6626">
        <w:rPr>
          <w:rFonts w:ascii="仿宋" w:eastAsia="仿宋" w:hAnsi="仿宋"/>
          <w:sz w:val="32"/>
          <w:szCs w:val="32"/>
        </w:rPr>
        <w:t xml:space="preserve">(十)组织推进全市党政机关电子公文系统安全可靠应 用工作,牵头负责全市电子政务内网管理工作,负责全市党委系统信息化工作,协调全市电子文件管理工作,负责市与省委、县区及市 (中、省)直单位各类电报的传输、办理、递送管理工作,承担市电子政务内网建设工作协调小组、市党委系统信息化工作领导小组日常工作。 </w:t>
      </w:r>
    </w:p>
    <w:p w:rsidR="005C20ED" w:rsidRDefault="005C20ED" w:rsidP="005C20ED">
      <w:pPr>
        <w:spacing w:line="600" w:lineRule="exact"/>
        <w:ind w:firstLineChars="200" w:firstLine="640"/>
        <w:rPr>
          <w:rFonts w:ascii="仿宋" w:eastAsia="仿宋" w:hAnsi="仿宋" w:hint="eastAsia"/>
          <w:sz w:val="32"/>
          <w:szCs w:val="32"/>
        </w:rPr>
      </w:pPr>
      <w:r w:rsidRPr="000E6626">
        <w:rPr>
          <w:rFonts w:ascii="仿宋" w:eastAsia="仿宋" w:hAnsi="仿宋"/>
          <w:sz w:val="32"/>
          <w:szCs w:val="32"/>
        </w:rPr>
        <w:t>(十一)负责贯彻执行档案行政管理法律法规及方针政策,拟</w:t>
      </w:r>
      <w:r w:rsidRPr="000E6626">
        <w:rPr>
          <w:rFonts w:ascii="仿宋" w:eastAsia="仿宋" w:hAnsi="仿宋"/>
          <w:sz w:val="32"/>
          <w:szCs w:val="32"/>
        </w:rPr>
        <w:lastRenderedPageBreak/>
        <w:t xml:space="preserve">订档案事业发展规划和档案工作规章制度,对外以盘锦市档案局名义依法履行档案监督指导、行政管理职能,依法查处档案违法行为,负责组织、指导档案宣传、教育、科研等工作。 </w:t>
      </w:r>
    </w:p>
    <w:p w:rsidR="005C20ED" w:rsidRPr="000E6626" w:rsidRDefault="005C20ED" w:rsidP="005C20ED">
      <w:pPr>
        <w:spacing w:line="600" w:lineRule="exact"/>
        <w:rPr>
          <w:rFonts w:ascii="仿宋" w:eastAsia="仿宋" w:hAnsi="仿宋"/>
          <w:sz w:val="32"/>
          <w:szCs w:val="32"/>
        </w:rPr>
      </w:pPr>
      <w:r w:rsidRPr="000E6626">
        <w:rPr>
          <w:rFonts w:ascii="仿宋" w:eastAsia="仿宋" w:hAnsi="仿宋"/>
          <w:sz w:val="32"/>
          <w:szCs w:val="32"/>
        </w:rPr>
        <w:t>(十二)完成市委交办的其他任务。</w:t>
      </w:r>
    </w:p>
    <w:p w:rsidR="005C20ED" w:rsidRPr="000E6626" w:rsidRDefault="005C20ED" w:rsidP="005C20ED">
      <w:pPr>
        <w:adjustRightInd w:val="0"/>
        <w:snapToGrid w:val="0"/>
        <w:spacing w:line="600" w:lineRule="exact"/>
        <w:ind w:firstLineChars="200" w:firstLine="640"/>
        <w:jc w:val="left"/>
        <w:rPr>
          <w:rFonts w:ascii="仿宋" w:eastAsia="仿宋" w:hAnsi="仿宋" w:cs="仿宋"/>
          <w:sz w:val="32"/>
          <w:szCs w:val="32"/>
        </w:rPr>
      </w:pPr>
      <w:r w:rsidRPr="000E6626">
        <w:rPr>
          <w:rFonts w:ascii="仿宋" w:eastAsia="仿宋" w:hAnsi="仿宋" w:cs="仿宋" w:hint="eastAsia"/>
          <w:sz w:val="32"/>
          <w:szCs w:val="32"/>
        </w:rPr>
        <w:t>机构设置情况</w:t>
      </w:r>
    </w:p>
    <w:p w:rsidR="005C20ED" w:rsidRPr="005C20ED" w:rsidRDefault="005C20ED" w:rsidP="005C20ED">
      <w:pPr>
        <w:widowControl/>
        <w:shd w:val="clear" w:color="auto" w:fill="FFFFFF"/>
        <w:adjustRightInd w:val="0"/>
        <w:snapToGrid w:val="0"/>
        <w:spacing w:line="600" w:lineRule="exact"/>
        <w:ind w:firstLine="658"/>
        <w:jc w:val="left"/>
        <w:rPr>
          <w:rFonts w:ascii="仿宋" w:eastAsia="仿宋" w:hAnsi="仿宋"/>
          <w:sz w:val="32"/>
          <w:szCs w:val="32"/>
        </w:rPr>
      </w:pPr>
      <w:r w:rsidRPr="000E6626">
        <w:rPr>
          <w:rFonts w:ascii="仿宋" w:eastAsia="仿宋" w:hAnsi="仿宋" w:hint="eastAsia"/>
          <w:sz w:val="32"/>
          <w:szCs w:val="32"/>
        </w:rPr>
        <w:t>根据本部门主要职责，内设机构如下：</w:t>
      </w:r>
      <w:r w:rsidRPr="000E6626">
        <w:rPr>
          <w:rFonts w:ascii="仿宋" w:eastAsia="仿宋" w:hAnsi="仿宋"/>
          <w:sz w:val="32"/>
          <w:szCs w:val="32"/>
        </w:rPr>
        <w:t>书记办公室 (市委秘书室)</w:t>
      </w:r>
      <w:r w:rsidRPr="000E6626">
        <w:rPr>
          <w:rFonts w:ascii="仿宋" w:eastAsia="仿宋" w:hAnsi="仿宋" w:hint="eastAsia"/>
          <w:sz w:val="32"/>
          <w:szCs w:val="32"/>
        </w:rPr>
        <w:t>，</w:t>
      </w:r>
      <w:r w:rsidRPr="000E6626">
        <w:rPr>
          <w:rFonts w:ascii="仿宋" w:eastAsia="仿宋" w:hAnsi="仿宋"/>
          <w:sz w:val="32"/>
          <w:szCs w:val="32"/>
        </w:rPr>
        <w:t>信息室</w:t>
      </w:r>
      <w:r w:rsidRPr="000E6626">
        <w:rPr>
          <w:rFonts w:ascii="仿宋" w:eastAsia="仿宋" w:hAnsi="仿宋" w:hint="eastAsia"/>
          <w:sz w:val="32"/>
          <w:szCs w:val="32"/>
        </w:rPr>
        <w:t>，</w:t>
      </w:r>
      <w:r w:rsidRPr="000E6626">
        <w:rPr>
          <w:rFonts w:ascii="仿宋" w:eastAsia="仿宋" w:hAnsi="仿宋"/>
          <w:sz w:val="32"/>
          <w:szCs w:val="32"/>
        </w:rPr>
        <w:t>文电科</w:t>
      </w:r>
      <w:r w:rsidRPr="000E6626">
        <w:rPr>
          <w:rFonts w:ascii="仿宋" w:eastAsia="仿宋" w:hAnsi="仿宋" w:hint="eastAsia"/>
          <w:sz w:val="32"/>
          <w:szCs w:val="32"/>
        </w:rPr>
        <w:t>，</w:t>
      </w:r>
      <w:r w:rsidRPr="000E6626">
        <w:rPr>
          <w:rFonts w:ascii="仿宋" w:eastAsia="仿宋" w:hAnsi="仿宋"/>
          <w:sz w:val="32"/>
          <w:szCs w:val="32"/>
        </w:rPr>
        <w:t>综合一科</w:t>
      </w:r>
      <w:r w:rsidRPr="000E6626">
        <w:rPr>
          <w:rFonts w:ascii="仿宋" w:eastAsia="仿宋" w:hAnsi="仿宋" w:hint="eastAsia"/>
          <w:sz w:val="32"/>
          <w:szCs w:val="32"/>
        </w:rPr>
        <w:t>，</w:t>
      </w:r>
      <w:r w:rsidRPr="000E6626">
        <w:rPr>
          <w:rFonts w:ascii="仿宋" w:eastAsia="仿宋" w:hAnsi="仿宋"/>
          <w:sz w:val="32"/>
          <w:szCs w:val="32"/>
        </w:rPr>
        <w:t>综合</w:t>
      </w:r>
      <w:r w:rsidRPr="000E6626">
        <w:rPr>
          <w:rFonts w:ascii="仿宋" w:eastAsia="仿宋" w:hAnsi="仿宋" w:hint="eastAsia"/>
          <w:sz w:val="32"/>
          <w:szCs w:val="32"/>
        </w:rPr>
        <w:t>二</w:t>
      </w:r>
      <w:r w:rsidRPr="000E6626">
        <w:rPr>
          <w:rFonts w:ascii="仿宋" w:eastAsia="仿宋" w:hAnsi="仿宋"/>
          <w:sz w:val="32"/>
          <w:szCs w:val="32"/>
        </w:rPr>
        <w:t>科</w:t>
      </w:r>
      <w:r w:rsidRPr="000E6626">
        <w:rPr>
          <w:rFonts w:ascii="仿宋" w:eastAsia="仿宋" w:hAnsi="仿宋" w:hint="eastAsia"/>
          <w:sz w:val="32"/>
          <w:szCs w:val="32"/>
        </w:rPr>
        <w:t>，</w:t>
      </w:r>
      <w:r w:rsidRPr="000E6626">
        <w:rPr>
          <w:rFonts w:ascii="仿宋" w:eastAsia="仿宋" w:hAnsi="仿宋"/>
          <w:sz w:val="32"/>
          <w:szCs w:val="32"/>
        </w:rPr>
        <w:t>综合</w:t>
      </w:r>
      <w:r w:rsidRPr="000E6626">
        <w:rPr>
          <w:rFonts w:ascii="仿宋" w:eastAsia="仿宋" w:hAnsi="仿宋" w:hint="eastAsia"/>
          <w:sz w:val="32"/>
          <w:szCs w:val="32"/>
        </w:rPr>
        <w:t>三</w:t>
      </w:r>
      <w:r w:rsidRPr="000E6626">
        <w:rPr>
          <w:rFonts w:ascii="仿宋" w:eastAsia="仿宋" w:hAnsi="仿宋"/>
          <w:sz w:val="32"/>
          <w:szCs w:val="32"/>
        </w:rPr>
        <w:t>科</w:t>
      </w:r>
      <w:r w:rsidRPr="000E6626">
        <w:rPr>
          <w:rFonts w:ascii="仿宋" w:eastAsia="仿宋" w:hAnsi="仿宋" w:hint="eastAsia"/>
          <w:sz w:val="32"/>
          <w:szCs w:val="32"/>
        </w:rPr>
        <w:t>，</w:t>
      </w:r>
      <w:r w:rsidRPr="000E6626">
        <w:rPr>
          <w:rFonts w:ascii="仿宋" w:eastAsia="仿宋" w:hAnsi="仿宋"/>
          <w:sz w:val="32"/>
          <w:szCs w:val="32"/>
        </w:rPr>
        <w:t>综合</w:t>
      </w:r>
      <w:r w:rsidRPr="000E6626">
        <w:rPr>
          <w:rFonts w:ascii="仿宋" w:eastAsia="仿宋" w:hAnsi="仿宋" w:hint="eastAsia"/>
          <w:sz w:val="32"/>
          <w:szCs w:val="32"/>
        </w:rPr>
        <w:t>四</w:t>
      </w:r>
      <w:r w:rsidRPr="000E6626">
        <w:rPr>
          <w:rFonts w:ascii="仿宋" w:eastAsia="仿宋" w:hAnsi="仿宋"/>
          <w:sz w:val="32"/>
          <w:szCs w:val="32"/>
        </w:rPr>
        <w:t>科(督查协调科)</w:t>
      </w:r>
      <w:r w:rsidRPr="000E6626">
        <w:rPr>
          <w:rFonts w:ascii="仿宋" w:eastAsia="仿宋" w:hAnsi="仿宋" w:hint="eastAsia"/>
          <w:sz w:val="32"/>
          <w:szCs w:val="32"/>
        </w:rPr>
        <w:t>，</w:t>
      </w:r>
      <w:r w:rsidRPr="000E6626">
        <w:rPr>
          <w:rFonts w:ascii="仿宋" w:eastAsia="仿宋" w:hAnsi="仿宋"/>
          <w:sz w:val="32"/>
          <w:szCs w:val="32"/>
        </w:rPr>
        <w:t>综合</w:t>
      </w:r>
      <w:r w:rsidRPr="000E6626">
        <w:rPr>
          <w:rFonts w:ascii="仿宋" w:eastAsia="仿宋" w:hAnsi="仿宋" w:hint="eastAsia"/>
          <w:sz w:val="32"/>
          <w:szCs w:val="32"/>
        </w:rPr>
        <w:t>五</w:t>
      </w:r>
      <w:r w:rsidRPr="000E6626">
        <w:rPr>
          <w:rFonts w:ascii="仿宋" w:eastAsia="仿宋" w:hAnsi="仿宋"/>
          <w:sz w:val="32"/>
          <w:szCs w:val="32"/>
        </w:rPr>
        <w:t>科</w:t>
      </w:r>
      <w:r w:rsidRPr="000E6626">
        <w:rPr>
          <w:rFonts w:ascii="仿宋" w:eastAsia="仿宋" w:hAnsi="仿宋" w:hint="eastAsia"/>
          <w:sz w:val="32"/>
          <w:szCs w:val="32"/>
        </w:rPr>
        <w:t>，</w:t>
      </w:r>
      <w:r w:rsidRPr="000E6626">
        <w:rPr>
          <w:rFonts w:ascii="仿宋" w:eastAsia="仿宋" w:hAnsi="仿宋"/>
          <w:sz w:val="32"/>
          <w:szCs w:val="32"/>
        </w:rPr>
        <w:t>法规科</w:t>
      </w:r>
      <w:r w:rsidRPr="000E6626">
        <w:rPr>
          <w:rFonts w:ascii="仿宋" w:eastAsia="仿宋" w:hAnsi="仿宋" w:hint="eastAsia"/>
          <w:sz w:val="32"/>
          <w:szCs w:val="32"/>
        </w:rPr>
        <w:t>，</w:t>
      </w:r>
      <w:r w:rsidRPr="000E6626">
        <w:rPr>
          <w:rFonts w:ascii="仿宋" w:eastAsia="仿宋" w:hAnsi="仿宋"/>
          <w:sz w:val="32"/>
          <w:szCs w:val="32"/>
        </w:rPr>
        <w:t>行政财务科</w:t>
      </w:r>
      <w:r w:rsidRPr="000E6626">
        <w:rPr>
          <w:rFonts w:ascii="仿宋" w:eastAsia="仿宋" w:hAnsi="仿宋" w:hint="eastAsia"/>
          <w:sz w:val="32"/>
          <w:szCs w:val="32"/>
        </w:rPr>
        <w:t>，</w:t>
      </w:r>
      <w:r w:rsidRPr="000E6626">
        <w:rPr>
          <w:rFonts w:ascii="仿宋" w:eastAsia="仿宋" w:hAnsi="仿宋"/>
          <w:sz w:val="32"/>
          <w:szCs w:val="32"/>
        </w:rPr>
        <w:t>机关党委办公室 (人事科)</w:t>
      </w:r>
      <w:r w:rsidRPr="000E6626">
        <w:rPr>
          <w:rFonts w:ascii="仿宋" w:eastAsia="仿宋" w:hAnsi="仿宋" w:hint="eastAsia"/>
          <w:sz w:val="32"/>
          <w:szCs w:val="32"/>
        </w:rPr>
        <w:t>，</w:t>
      </w:r>
      <w:r w:rsidRPr="000E6626">
        <w:rPr>
          <w:rFonts w:ascii="仿宋" w:eastAsia="仿宋" w:hAnsi="仿宋"/>
          <w:sz w:val="32"/>
          <w:szCs w:val="32"/>
        </w:rPr>
        <w:t>档案科</w:t>
      </w:r>
      <w:r w:rsidRPr="000E6626">
        <w:rPr>
          <w:rFonts w:ascii="仿宋" w:eastAsia="仿宋" w:hAnsi="仿宋" w:hint="eastAsia"/>
          <w:sz w:val="32"/>
          <w:szCs w:val="32"/>
        </w:rPr>
        <w:t>，</w:t>
      </w:r>
      <w:r w:rsidRPr="000E6626">
        <w:rPr>
          <w:rFonts w:ascii="仿宋" w:eastAsia="仿宋" w:hAnsi="仿宋"/>
          <w:sz w:val="32"/>
          <w:szCs w:val="32"/>
        </w:rPr>
        <w:t>保密科 (保密工作办公室)</w:t>
      </w:r>
      <w:r w:rsidRPr="000E6626">
        <w:rPr>
          <w:rFonts w:ascii="仿宋" w:eastAsia="仿宋" w:hAnsi="仿宋" w:hint="eastAsia"/>
          <w:sz w:val="32"/>
          <w:szCs w:val="32"/>
        </w:rPr>
        <w:t>，</w:t>
      </w:r>
      <w:r w:rsidRPr="000E6626">
        <w:rPr>
          <w:rFonts w:ascii="仿宋" w:eastAsia="仿宋" w:hAnsi="仿宋"/>
          <w:sz w:val="32"/>
          <w:szCs w:val="32"/>
        </w:rPr>
        <w:t>机要技术科</w:t>
      </w:r>
      <w:r w:rsidRPr="000E6626">
        <w:rPr>
          <w:rFonts w:ascii="仿宋" w:eastAsia="仿宋" w:hAnsi="仿宋" w:hint="eastAsia"/>
          <w:sz w:val="32"/>
          <w:szCs w:val="32"/>
        </w:rPr>
        <w:t>，</w:t>
      </w:r>
      <w:r w:rsidRPr="000E6626">
        <w:rPr>
          <w:rFonts w:ascii="仿宋" w:eastAsia="仿宋" w:hAnsi="仿宋"/>
          <w:sz w:val="32"/>
          <w:szCs w:val="32"/>
        </w:rPr>
        <w:t>机要业务科</w:t>
      </w:r>
      <w:r w:rsidRPr="000E6626">
        <w:rPr>
          <w:rFonts w:ascii="仿宋" w:eastAsia="仿宋" w:hAnsi="仿宋" w:hint="eastAsia"/>
          <w:sz w:val="32"/>
          <w:szCs w:val="32"/>
        </w:rPr>
        <w:t>，</w:t>
      </w:r>
      <w:r w:rsidRPr="000E6626">
        <w:rPr>
          <w:rFonts w:ascii="仿宋" w:eastAsia="仿宋" w:hAnsi="仿宋"/>
          <w:sz w:val="32"/>
          <w:szCs w:val="32"/>
        </w:rPr>
        <w:t>督查一科</w:t>
      </w:r>
      <w:r w:rsidRPr="000E6626">
        <w:rPr>
          <w:rFonts w:ascii="仿宋" w:eastAsia="仿宋" w:hAnsi="仿宋" w:hint="eastAsia"/>
          <w:sz w:val="32"/>
          <w:szCs w:val="32"/>
        </w:rPr>
        <w:t>，</w:t>
      </w:r>
      <w:r w:rsidRPr="000E6626">
        <w:rPr>
          <w:rFonts w:ascii="仿宋" w:eastAsia="仿宋" w:hAnsi="仿宋"/>
          <w:sz w:val="32"/>
          <w:szCs w:val="32"/>
        </w:rPr>
        <w:t>督查二科。</w:t>
      </w:r>
    </w:p>
    <w:p w:rsidR="00C21116" w:rsidRPr="006403C4" w:rsidRDefault="00704867">
      <w:pPr>
        <w:spacing w:line="540" w:lineRule="exact"/>
        <w:ind w:firstLineChars="200" w:firstLine="640"/>
        <w:jc w:val="left"/>
        <w:rPr>
          <w:rFonts w:ascii="仿宋" w:eastAsia="仿宋" w:hAnsi="仿宋"/>
          <w:sz w:val="32"/>
          <w:szCs w:val="32"/>
        </w:rPr>
      </w:pPr>
      <w:r w:rsidRPr="006403C4">
        <w:rPr>
          <w:rFonts w:ascii="仿宋" w:eastAsia="仿宋" w:hAnsi="仿宋" w:hint="eastAsia"/>
          <w:sz w:val="32"/>
          <w:szCs w:val="32"/>
        </w:rPr>
        <w:t>二、部门决算单位构成</w:t>
      </w:r>
    </w:p>
    <w:p w:rsidR="005E1219" w:rsidRPr="006403C4" w:rsidRDefault="005E1219" w:rsidP="005E1219">
      <w:pPr>
        <w:spacing w:line="540" w:lineRule="exact"/>
        <w:ind w:firstLineChars="200" w:firstLine="640"/>
        <w:jc w:val="left"/>
        <w:rPr>
          <w:rFonts w:ascii="仿宋" w:eastAsia="仿宋" w:hAnsi="仿宋"/>
          <w:sz w:val="32"/>
          <w:szCs w:val="32"/>
        </w:rPr>
      </w:pPr>
      <w:r w:rsidRPr="006403C4">
        <w:rPr>
          <w:rFonts w:ascii="仿宋" w:eastAsia="仿宋" w:hAnsi="仿宋" w:hint="eastAsia"/>
          <w:sz w:val="32"/>
          <w:szCs w:val="32"/>
        </w:rPr>
        <w:t>中共盘锦市委组织部、盘锦市妇女联合会、共青团辽宁省盘锦市委员会、盘锦市文学艺术界联合会、盘锦市社会科学界联合会、盘锦市信访局、中共盘锦市委政策研究室七家单位非财务独立核算，单位人员经费、公用经费和项目支出都由市委办代管核算。</w:t>
      </w:r>
    </w:p>
    <w:p w:rsidR="00C21116" w:rsidRPr="006403C4" w:rsidRDefault="00704867">
      <w:pPr>
        <w:spacing w:line="540" w:lineRule="exact"/>
        <w:ind w:leftChars="152" w:left="319" w:firstLineChars="100" w:firstLine="320"/>
        <w:jc w:val="center"/>
        <w:rPr>
          <w:rFonts w:ascii="仿宋" w:eastAsia="仿宋" w:hAnsi="仿宋"/>
          <w:b/>
          <w:sz w:val="36"/>
          <w:szCs w:val="36"/>
        </w:rPr>
      </w:pPr>
      <w:r w:rsidRPr="006403C4">
        <w:rPr>
          <w:rFonts w:ascii="仿宋" w:eastAsia="仿宋" w:hAnsi="仿宋"/>
          <w:sz w:val="32"/>
          <w:szCs w:val="32"/>
        </w:rPr>
        <w:br w:type="page"/>
      </w:r>
      <w:r w:rsidRPr="006403C4">
        <w:rPr>
          <w:rFonts w:ascii="仿宋" w:eastAsia="仿宋" w:hAnsi="仿宋" w:hint="eastAsia"/>
          <w:b/>
          <w:sz w:val="36"/>
          <w:szCs w:val="36"/>
        </w:rPr>
        <w:lastRenderedPageBreak/>
        <w:t>第二部分 2021年度部门决算情况说明</w:t>
      </w:r>
    </w:p>
    <w:p w:rsidR="00C21116" w:rsidRPr="006403C4" w:rsidRDefault="00C21116">
      <w:pPr>
        <w:spacing w:line="540" w:lineRule="exact"/>
        <w:rPr>
          <w:rFonts w:ascii="仿宋" w:eastAsia="仿宋" w:hAnsi="仿宋"/>
          <w:b/>
          <w:sz w:val="36"/>
          <w:szCs w:val="36"/>
        </w:rPr>
      </w:pPr>
    </w:p>
    <w:p w:rsidR="00C21116" w:rsidRPr="006403C4" w:rsidRDefault="00704867">
      <w:pPr>
        <w:pStyle w:val="a6"/>
        <w:numPr>
          <w:ilvl w:val="0"/>
          <w:numId w:val="2"/>
        </w:numPr>
        <w:spacing w:line="540" w:lineRule="exact"/>
        <w:ind w:firstLineChars="0"/>
        <w:rPr>
          <w:rFonts w:ascii="仿宋" w:eastAsia="仿宋" w:hAnsi="仿宋"/>
          <w:sz w:val="32"/>
          <w:szCs w:val="32"/>
        </w:rPr>
      </w:pPr>
      <w:r w:rsidRPr="006403C4">
        <w:rPr>
          <w:rFonts w:ascii="仿宋" w:eastAsia="仿宋" w:hAnsi="仿宋" w:hint="eastAsia"/>
          <w:sz w:val="32"/>
          <w:szCs w:val="32"/>
        </w:rPr>
        <w:t>收入支出决算总体情况说明</w:t>
      </w:r>
    </w:p>
    <w:p w:rsidR="00C21116" w:rsidRPr="006403C4" w:rsidRDefault="00704867">
      <w:pPr>
        <w:spacing w:line="540" w:lineRule="exact"/>
        <w:ind w:firstLine="660"/>
        <w:rPr>
          <w:rFonts w:ascii="仿宋" w:eastAsia="仿宋" w:hAnsi="仿宋"/>
          <w:b/>
          <w:sz w:val="32"/>
          <w:szCs w:val="32"/>
        </w:rPr>
      </w:pPr>
      <w:r w:rsidRPr="006403C4">
        <w:rPr>
          <w:rFonts w:ascii="仿宋" w:eastAsia="仿宋" w:hAnsi="仿宋" w:hint="eastAsia"/>
          <w:b/>
          <w:sz w:val="32"/>
          <w:szCs w:val="32"/>
        </w:rPr>
        <w:t>（一）收入总计</w:t>
      </w:r>
      <w:r w:rsidR="00740367" w:rsidRPr="006403C4">
        <w:rPr>
          <w:rFonts w:ascii="仿宋" w:eastAsia="仿宋" w:hAnsi="仿宋" w:hint="eastAsia"/>
          <w:b/>
          <w:sz w:val="32"/>
          <w:szCs w:val="32"/>
        </w:rPr>
        <w:t>6355.79</w:t>
      </w:r>
      <w:r w:rsidRPr="006403C4">
        <w:rPr>
          <w:rFonts w:ascii="仿宋" w:eastAsia="仿宋" w:hAnsi="仿宋" w:hint="eastAsia"/>
          <w:b/>
          <w:sz w:val="32"/>
          <w:szCs w:val="32"/>
        </w:rPr>
        <w:t>万元，包括：</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1.财政拨款收入</w:t>
      </w:r>
      <w:r w:rsidR="00740367" w:rsidRPr="006403C4">
        <w:rPr>
          <w:rFonts w:ascii="仿宋" w:eastAsia="仿宋" w:hAnsi="仿宋" w:hint="eastAsia"/>
          <w:sz w:val="32"/>
          <w:szCs w:val="32"/>
        </w:rPr>
        <w:t>5335.05</w:t>
      </w:r>
      <w:r w:rsidRPr="006403C4">
        <w:rPr>
          <w:rFonts w:ascii="仿宋" w:eastAsia="仿宋" w:hAnsi="仿宋" w:hint="eastAsia"/>
          <w:sz w:val="32"/>
          <w:szCs w:val="32"/>
        </w:rPr>
        <w:t>万元，占</w:t>
      </w:r>
      <w:r w:rsidRPr="006403C4">
        <w:rPr>
          <w:rFonts w:ascii="仿宋" w:eastAsia="仿宋" w:hAnsi="仿宋"/>
          <w:sz w:val="32"/>
          <w:szCs w:val="32"/>
        </w:rPr>
        <w:t>收入总计的</w:t>
      </w:r>
      <w:r w:rsidR="00740367" w:rsidRPr="006403C4">
        <w:rPr>
          <w:rFonts w:ascii="仿宋" w:eastAsia="仿宋" w:hAnsi="仿宋" w:hint="eastAsia"/>
          <w:sz w:val="32"/>
          <w:szCs w:val="32"/>
        </w:rPr>
        <w:t>83.94</w:t>
      </w:r>
      <w:r w:rsidRPr="006403C4">
        <w:rPr>
          <w:rFonts w:ascii="仿宋" w:eastAsia="仿宋" w:hAnsi="仿宋"/>
          <w:sz w:val="32"/>
          <w:szCs w:val="32"/>
        </w:rPr>
        <w:t>%</w:t>
      </w:r>
      <w:r w:rsidRPr="006403C4">
        <w:rPr>
          <w:rFonts w:ascii="仿宋" w:eastAsia="仿宋" w:hAnsi="仿宋" w:hint="eastAsia"/>
          <w:sz w:val="32"/>
          <w:szCs w:val="32"/>
        </w:rPr>
        <w:t>。其中：一般公共预算财政拨款收入</w:t>
      </w:r>
      <w:r w:rsidR="00740367" w:rsidRPr="006403C4">
        <w:rPr>
          <w:rFonts w:ascii="仿宋" w:eastAsia="仿宋" w:hAnsi="仿宋" w:hint="eastAsia"/>
          <w:sz w:val="32"/>
          <w:szCs w:val="32"/>
        </w:rPr>
        <w:t>6355.79</w:t>
      </w:r>
      <w:r w:rsidRPr="006403C4">
        <w:rPr>
          <w:rFonts w:ascii="仿宋" w:eastAsia="仿宋" w:hAnsi="仿宋" w:hint="eastAsia"/>
          <w:sz w:val="32"/>
          <w:szCs w:val="32"/>
        </w:rPr>
        <w:t>万元，政府性基金收入</w:t>
      </w:r>
      <w:r w:rsidR="00740367" w:rsidRPr="006403C4">
        <w:rPr>
          <w:rFonts w:ascii="仿宋" w:eastAsia="仿宋" w:hAnsi="仿宋" w:hint="eastAsia"/>
          <w:sz w:val="32"/>
          <w:szCs w:val="32"/>
        </w:rPr>
        <w:t>0</w:t>
      </w:r>
      <w:r w:rsidRPr="006403C4">
        <w:rPr>
          <w:rFonts w:ascii="仿宋" w:eastAsia="仿宋" w:hAnsi="仿宋" w:hint="eastAsia"/>
          <w:sz w:val="32"/>
          <w:szCs w:val="32"/>
        </w:rPr>
        <w:t>万元，国有资本经营预算财政拨款收入</w:t>
      </w:r>
      <w:r w:rsidR="00740367" w:rsidRPr="006403C4">
        <w:rPr>
          <w:rFonts w:ascii="仿宋" w:eastAsia="仿宋" w:hAnsi="仿宋" w:hint="eastAsia"/>
          <w:sz w:val="32"/>
          <w:szCs w:val="32"/>
        </w:rPr>
        <w:t>0</w:t>
      </w:r>
      <w:r w:rsidRPr="006403C4">
        <w:rPr>
          <w:rFonts w:ascii="仿宋" w:eastAsia="仿宋" w:hAnsi="仿宋" w:hint="eastAsia"/>
          <w:sz w:val="32"/>
          <w:szCs w:val="32"/>
        </w:rPr>
        <w:t>万元。</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2.上级补助收入</w:t>
      </w:r>
      <w:r w:rsidR="00740367" w:rsidRPr="006403C4">
        <w:rPr>
          <w:rFonts w:ascii="仿宋" w:eastAsia="仿宋" w:hAnsi="仿宋" w:hint="eastAsia"/>
          <w:sz w:val="32"/>
          <w:szCs w:val="32"/>
        </w:rPr>
        <w:t>0</w:t>
      </w:r>
      <w:r w:rsidRPr="006403C4">
        <w:rPr>
          <w:rFonts w:ascii="仿宋" w:eastAsia="仿宋" w:hAnsi="仿宋" w:hint="eastAsia"/>
          <w:sz w:val="32"/>
          <w:szCs w:val="32"/>
        </w:rPr>
        <w:t>万元，占收入总计的</w:t>
      </w:r>
      <w:r w:rsidR="00740367" w:rsidRPr="006403C4">
        <w:rPr>
          <w:rFonts w:ascii="仿宋" w:eastAsia="仿宋" w:hAnsi="仿宋" w:hint="eastAsia"/>
          <w:sz w:val="32"/>
          <w:szCs w:val="32"/>
        </w:rPr>
        <w:t>0</w:t>
      </w:r>
      <w:r w:rsidRPr="006403C4">
        <w:rPr>
          <w:rFonts w:ascii="仿宋" w:eastAsia="仿宋" w:hAnsi="仿宋" w:hint="eastAsia"/>
          <w:sz w:val="32"/>
          <w:szCs w:val="32"/>
        </w:rPr>
        <w:t>%。主要是等收入。</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3.事业收入</w:t>
      </w:r>
      <w:r w:rsidR="00740367" w:rsidRPr="006403C4">
        <w:rPr>
          <w:rFonts w:ascii="仿宋" w:eastAsia="仿宋" w:hAnsi="仿宋" w:hint="eastAsia"/>
          <w:sz w:val="32"/>
          <w:szCs w:val="32"/>
        </w:rPr>
        <w:t>0</w:t>
      </w:r>
      <w:r w:rsidRPr="006403C4">
        <w:rPr>
          <w:rFonts w:ascii="仿宋" w:eastAsia="仿宋" w:hAnsi="仿宋" w:hint="eastAsia"/>
          <w:sz w:val="32"/>
          <w:szCs w:val="32"/>
        </w:rPr>
        <w:t>万元，占收入总计的</w:t>
      </w:r>
      <w:r w:rsidR="00740367" w:rsidRPr="006403C4">
        <w:rPr>
          <w:rFonts w:ascii="仿宋" w:eastAsia="仿宋" w:hAnsi="仿宋" w:hint="eastAsia"/>
          <w:sz w:val="32"/>
          <w:szCs w:val="32"/>
        </w:rPr>
        <w:t>0</w:t>
      </w:r>
      <w:r w:rsidRPr="006403C4">
        <w:rPr>
          <w:rFonts w:ascii="仿宋" w:eastAsia="仿宋" w:hAnsi="仿宋" w:hint="eastAsia"/>
          <w:sz w:val="32"/>
          <w:szCs w:val="32"/>
        </w:rPr>
        <w:t>%。主要是等收入。</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4.经营收入</w:t>
      </w:r>
      <w:r w:rsidR="00740367" w:rsidRPr="006403C4">
        <w:rPr>
          <w:rFonts w:ascii="仿宋" w:eastAsia="仿宋" w:hAnsi="仿宋" w:hint="eastAsia"/>
          <w:sz w:val="32"/>
          <w:szCs w:val="32"/>
        </w:rPr>
        <w:t>0</w:t>
      </w:r>
      <w:r w:rsidRPr="006403C4">
        <w:rPr>
          <w:rFonts w:ascii="仿宋" w:eastAsia="仿宋" w:hAnsi="仿宋" w:hint="eastAsia"/>
          <w:sz w:val="32"/>
          <w:szCs w:val="32"/>
        </w:rPr>
        <w:t>万元，占收入总计的</w:t>
      </w:r>
      <w:r w:rsidR="00740367" w:rsidRPr="006403C4">
        <w:rPr>
          <w:rFonts w:ascii="仿宋" w:eastAsia="仿宋" w:hAnsi="仿宋" w:hint="eastAsia"/>
          <w:sz w:val="32"/>
          <w:szCs w:val="32"/>
        </w:rPr>
        <w:t>0</w:t>
      </w:r>
      <w:r w:rsidRPr="006403C4">
        <w:rPr>
          <w:rFonts w:ascii="仿宋" w:eastAsia="仿宋" w:hAnsi="仿宋" w:hint="eastAsia"/>
          <w:sz w:val="32"/>
          <w:szCs w:val="32"/>
        </w:rPr>
        <w:t>%。主要是等收入。</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5.附属单位上缴收入</w:t>
      </w:r>
      <w:r w:rsidR="00740367" w:rsidRPr="006403C4">
        <w:rPr>
          <w:rFonts w:ascii="仿宋" w:eastAsia="仿宋" w:hAnsi="仿宋" w:hint="eastAsia"/>
          <w:sz w:val="32"/>
          <w:szCs w:val="32"/>
        </w:rPr>
        <w:t>0</w:t>
      </w:r>
      <w:r w:rsidRPr="006403C4">
        <w:rPr>
          <w:rFonts w:ascii="仿宋" w:eastAsia="仿宋" w:hAnsi="仿宋" w:hint="eastAsia"/>
          <w:sz w:val="32"/>
          <w:szCs w:val="32"/>
        </w:rPr>
        <w:t>万元，占收入总计的</w:t>
      </w:r>
      <w:r w:rsidR="00740367" w:rsidRPr="006403C4">
        <w:rPr>
          <w:rFonts w:ascii="仿宋" w:eastAsia="仿宋" w:hAnsi="仿宋" w:hint="eastAsia"/>
          <w:sz w:val="32"/>
          <w:szCs w:val="32"/>
        </w:rPr>
        <w:t>0</w:t>
      </w:r>
      <w:r w:rsidRPr="006403C4">
        <w:rPr>
          <w:rFonts w:ascii="仿宋" w:eastAsia="仿宋" w:hAnsi="仿宋" w:hint="eastAsia"/>
          <w:sz w:val="32"/>
          <w:szCs w:val="32"/>
        </w:rPr>
        <w:t>%。主要是等收入。</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6.其他收入</w:t>
      </w:r>
      <w:r w:rsidR="00740367" w:rsidRPr="006403C4">
        <w:rPr>
          <w:rFonts w:ascii="仿宋" w:eastAsia="仿宋" w:hAnsi="仿宋" w:hint="eastAsia"/>
          <w:sz w:val="32"/>
          <w:szCs w:val="32"/>
        </w:rPr>
        <w:t>0</w:t>
      </w:r>
      <w:r w:rsidRPr="006403C4">
        <w:rPr>
          <w:rFonts w:ascii="仿宋" w:eastAsia="仿宋" w:hAnsi="仿宋" w:hint="eastAsia"/>
          <w:sz w:val="32"/>
          <w:szCs w:val="32"/>
        </w:rPr>
        <w:t>万元，占收入总计的</w:t>
      </w:r>
      <w:r w:rsidR="00740367" w:rsidRPr="006403C4">
        <w:rPr>
          <w:rFonts w:ascii="仿宋" w:eastAsia="仿宋" w:hAnsi="仿宋" w:hint="eastAsia"/>
          <w:sz w:val="32"/>
          <w:szCs w:val="32"/>
        </w:rPr>
        <w:t>0</w:t>
      </w:r>
      <w:r w:rsidRPr="006403C4">
        <w:rPr>
          <w:rFonts w:ascii="仿宋" w:eastAsia="仿宋" w:hAnsi="仿宋" w:hint="eastAsia"/>
          <w:sz w:val="32"/>
          <w:szCs w:val="32"/>
        </w:rPr>
        <w:t>%。主要是等收入。</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7.使用非财政拨款结余</w:t>
      </w:r>
      <w:r w:rsidR="00740367" w:rsidRPr="006403C4">
        <w:rPr>
          <w:rFonts w:ascii="仿宋" w:eastAsia="仿宋" w:hAnsi="仿宋" w:hint="eastAsia"/>
          <w:sz w:val="32"/>
          <w:szCs w:val="32"/>
        </w:rPr>
        <w:t>0</w:t>
      </w:r>
      <w:r w:rsidRPr="006403C4">
        <w:rPr>
          <w:rFonts w:ascii="仿宋" w:eastAsia="仿宋" w:hAnsi="仿宋" w:hint="eastAsia"/>
          <w:sz w:val="32"/>
          <w:szCs w:val="32"/>
        </w:rPr>
        <w:t>万元，占收入总计的</w:t>
      </w:r>
      <w:r w:rsidR="00740367" w:rsidRPr="006403C4">
        <w:rPr>
          <w:rFonts w:ascii="仿宋" w:eastAsia="仿宋" w:hAnsi="仿宋" w:hint="eastAsia"/>
          <w:sz w:val="32"/>
          <w:szCs w:val="32"/>
        </w:rPr>
        <w:t>0</w:t>
      </w:r>
      <w:r w:rsidRPr="006403C4">
        <w:rPr>
          <w:rFonts w:ascii="仿宋" w:eastAsia="仿宋" w:hAnsi="仿宋" w:hint="eastAsia"/>
          <w:sz w:val="32"/>
          <w:szCs w:val="32"/>
        </w:rPr>
        <w:t>%。主要是等。</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8.上年结转和结余</w:t>
      </w:r>
      <w:r w:rsidR="00740367" w:rsidRPr="006403C4">
        <w:rPr>
          <w:rFonts w:ascii="仿宋" w:eastAsia="仿宋" w:hAnsi="仿宋" w:hint="eastAsia"/>
          <w:sz w:val="32"/>
          <w:szCs w:val="32"/>
        </w:rPr>
        <w:t>1020.74</w:t>
      </w:r>
      <w:r w:rsidRPr="006403C4">
        <w:rPr>
          <w:rFonts w:ascii="仿宋" w:eastAsia="仿宋" w:hAnsi="仿宋" w:hint="eastAsia"/>
          <w:sz w:val="32"/>
          <w:szCs w:val="32"/>
        </w:rPr>
        <w:t>万元，占收入总计的</w:t>
      </w:r>
      <w:r w:rsidR="00740367" w:rsidRPr="006403C4">
        <w:rPr>
          <w:rFonts w:ascii="仿宋" w:eastAsia="仿宋" w:hAnsi="仿宋" w:hint="eastAsia"/>
          <w:sz w:val="32"/>
          <w:szCs w:val="32"/>
        </w:rPr>
        <w:t>16.06</w:t>
      </w:r>
      <w:r w:rsidRPr="006403C4">
        <w:rPr>
          <w:rFonts w:ascii="仿宋" w:eastAsia="仿宋" w:hAnsi="仿宋" w:hint="eastAsia"/>
          <w:sz w:val="32"/>
          <w:szCs w:val="32"/>
        </w:rPr>
        <w:t>%。主要是</w:t>
      </w:r>
      <w:r w:rsidR="008B7195" w:rsidRPr="006403C4">
        <w:rPr>
          <w:rFonts w:ascii="仿宋" w:eastAsia="仿宋" w:hAnsi="仿宋" w:hint="eastAsia"/>
          <w:sz w:val="32"/>
          <w:szCs w:val="32"/>
        </w:rPr>
        <w:t>市委办各经费代管单位项目等结转。</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与上年相比，今年收入增加</w:t>
      </w:r>
      <w:r w:rsidR="00740367" w:rsidRPr="006403C4">
        <w:rPr>
          <w:rFonts w:ascii="仿宋" w:eastAsia="仿宋" w:hAnsi="仿宋" w:hint="eastAsia"/>
          <w:sz w:val="32"/>
          <w:szCs w:val="32"/>
        </w:rPr>
        <w:t>765.72</w:t>
      </w:r>
      <w:r w:rsidRPr="006403C4">
        <w:rPr>
          <w:rFonts w:ascii="仿宋" w:eastAsia="仿宋" w:hAnsi="仿宋" w:hint="eastAsia"/>
          <w:sz w:val="32"/>
          <w:szCs w:val="32"/>
        </w:rPr>
        <w:t>万元，增长</w:t>
      </w:r>
      <w:r w:rsidR="00740367" w:rsidRPr="006403C4">
        <w:rPr>
          <w:rFonts w:ascii="仿宋" w:eastAsia="仿宋" w:hAnsi="仿宋" w:hint="eastAsia"/>
          <w:sz w:val="32"/>
          <w:szCs w:val="32"/>
        </w:rPr>
        <w:t>13.7</w:t>
      </w:r>
      <w:r w:rsidRPr="006403C4">
        <w:rPr>
          <w:rFonts w:ascii="仿宋" w:eastAsia="仿宋" w:hAnsi="仿宋" w:hint="eastAsia"/>
          <w:sz w:val="32"/>
          <w:szCs w:val="32"/>
        </w:rPr>
        <w:t>%，主要原因：一是</w:t>
      </w:r>
      <w:r w:rsidR="00740367" w:rsidRPr="006403C4">
        <w:rPr>
          <w:rFonts w:ascii="仿宋" w:eastAsia="仿宋" w:hAnsi="仿宋" w:hint="eastAsia"/>
          <w:sz w:val="32"/>
          <w:szCs w:val="32"/>
        </w:rPr>
        <w:t>年初结转结余增加</w:t>
      </w:r>
      <w:r w:rsidRPr="006403C4">
        <w:rPr>
          <w:rFonts w:ascii="仿宋" w:eastAsia="仿宋" w:hAnsi="仿宋" w:hint="eastAsia"/>
          <w:sz w:val="32"/>
          <w:szCs w:val="32"/>
        </w:rPr>
        <w:t>；二是</w:t>
      </w:r>
      <w:r w:rsidR="00740367" w:rsidRPr="006403C4">
        <w:rPr>
          <w:rFonts w:ascii="仿宋" w:eastAsia="仿宋" w:hAnsi="仿宋" w:hint="eastAsia"/>
          <w:sz w:val="32"/>
          <w:szCs w:val="32"/>
        </w:rPr>
        <w:t>部分专项拨款增加</w:t>
      </w:r>
      <w:r w:rsidRPr="006403C4">
        <w:rPr>
          <w:rFonts w:ascii="仿宋" w:eastAsia="仿宋" w:hAnsi="仿宋" w:hint="eastAsia"/>
          <w:sz w:val="32"/>
          <w:szCs w:val="32"/>
        </w:rPr>
        <w:t>。</w:t>
      </w:r>
    </w:p>
    <w:p w:rsidR="00C21116" w:rsidRPr="006403C4" w:rsidRDefault="00704867">
      <w:pPr>
        <w:spacing w:line="540" w:lineRule="exact"/>
        <w:ind w:firstLine="660"/>
        <w:rPr>
          <w:rFonts w:ascii="仿宋" w:eastAsia="仿宋" w:hAnsi="仿宋"/>
          <w:b/>
          <w:sz w:val="32"/>
          <w:szCs w:val="32"/>
        </w:rPr>
      </w:pPr>
      <w:r w:rsidRPr="006403C4">
        <w:rPr>
          <w:rFonts w:ascii="仿宋" w:eastAsia="仿宋" w:hAnsi="仿宋" w:hint="eastAsia"/>
          <w:b/>
          <w:sz w:val="32"/>
          <w:szCs w:val="32"/>
        </w:rPr>
        <w:t>（二）支出总计</w:t>
      </w:r>
      <w:r w:rsidR="00740367" w:rsidRPr="006403C4">
        <w:rPr>
          <w:rFonts w:ascii="仿宋" w:eastAsia="仿宋" w:hAnsi="仿宋" w:hint="eastAsia"/>
          <w:b/>
          <w:sz w:val="32"/>
          <w:szCs w:val="32"/>
        </w:rPr>
        <w:t>6355.79</w:t>
      </w:r>
      <w:r w:rsidRPr="006403C4">
        <w:rPr>
          <w:rFonts w:ascii="仿宋" w:eastAsia="仿宋" w:hAnsi="仿宋" w:hint="eastAsia"/>
          <w:b/>
          <w:sz w:val="32"/>
          <w:szCs w:val="32"/>
        </w:rPr>
        <w:t>万元，包括：</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1.基本支出</w:t>
      </w:r>
      <w:r w:rsidR="00740367" w:rsidRPr="006403C4">
        <w:rPr>
          <w:rFonts w:ascii="仿宋" w:eastAsia="仿宋" w:hAnsi="仿宋" w:hint="eastAsia"/>
          <w:sz w:val="32"/>
          <w:szCs w:val="32"/>
        </w:rPr>
        <w:t>4084.88</w:t>
      </w:r>
      <w:r w:rsidRPr="006403C4">
        <w:rPr>
          <w:rFonts w:ascii="仿宋" w:eastAsia="仿宋" w:hAnsi="仿宋" w:hint="eastAsia"/>
          <w:sz w:val="32"/>
          <w:szCs w:val="32"/>
        </w:rPr>
        <w:t>万元，占支出总计的</w:t>
      </w:r>
      <w:r w:rsidR="00740367" w:rsidRPr="006403C4">
        <w:rPr>
          <w:rFonts w:ascii="仿宋" w:eastAsia="仿宋" w:hAnsi="仿宋" w:hint="eastAsia"/>
          <w:sz w:val="32"/>
          <w:szCs w:val="32"/>
        </w:rPr>
        <w:t>64.27</w:t>
      </w:r>
      <w:r w:rsidRPr="006403C4">
        <w:rPr>
          <w:rFonts w:ascii="仿宋" w:eastAsia="仿宋" w:hAnsi="仿宋" w:hint="eastAsia"/>
          <w:sz w:val="32"/>
          <w:szCs w:val="32"/>
        </w:rPr>
        <w:t>%。主要是为保障机构正常运转、完成日常工作任务而发生的各项支出，其中：工资福利支出</w:t>
      </w:r>
      <w:r w:rsidR="00740367" w:rsidRPr="006403C4">
        <w:rPr>
          <w:rFonts w:ascii="仿宋" w:eastAsia="仿宋" w:hAnsi="仿宋" w:hint="eastAsia"/>
          <w:sz w:val="32"/>
          <w:szCs w:val="32"/>
        </w:rPr>
        <w:t>3246.59</w:t>
      </w:r>
      <w:r w:rsidRPr="006403C4">
        <w:rPr>
          <w:rFonts w:ascii="仿宋" w:eastAsia="仿宋" w:hAnsi="仿宋" w:hint="eastAsia"/>
          <w:sz w:val="32"/>
          <w:szCs w:val="32"/>
        </w:rPr>
        <w:t>万元，对个人和家庭的补助支出</w:t>
      </w:r>
      <w:r w:rsidR="00740367" w:rsidRPr="006403C4">
        <w:rPr>
          <w:rFonts w:ascii="仿宋" w:eastAsia="仿宋" w:hAnsi="仿宋" w:hint="eastAsia"/>
          <w:sz w:val="32"/>
          <w:szCs w:val="32"/>
        </w:rPr>
        <w:t>30.15</w:t>
      </w:r>
      <w:r w:rsidRPr="006403C4">
        <w:rPr>
          <w:rFonts w:ascii="仿宋" w:eastAsia="仿宋" w:hAnsi="仿宋" w:hint="eastAsia"/>
          <w:sz w:val="32"/>
          <w:szCs w:val="32"/>
        </w:rPr>
        <w:t>万元，商品和服务支出</w:t>
      </w:r>
      <w:r w:rsidR="00740367" w:rsidRPr="006403C4">
        <w:rPr>
          <w:rFonts w:ascii="仿宋" w:eastAsia="仿宋" w:hAnsi="仿宋" w:hint="eastAsia"/>
          <w:sz w:val="32"/>
          <w:szCs w:val="32"/>
        </w:rPr>
        <w:t>798.85</w:t>
      </w:r>
      <w:r w:rsidRPr="006403C4">
        <w:rPr>
          <w:rFonts w:ascii="仿宋" w:eastAsia="仿宋" w:hAnsi="仿宋" w:hint="eastAsia"/>
          <w:sz w:val="32"/>
          <w:szCs w:val="32"/>
        </w:rPr>
        <w:t>万元。</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2.项目支出</w:t>
      </w:r>
      <w:r w:rsidR="00740367" w:rsidRPr="006403C4">
        <w:rPr>
          <w:rFonts w:ascii="仿宋" w:eastAsia="仿宋" w:hAnsi="仿宋" w:hint="eastAsia"/>
          <w:sz w:val="32"/>
          <w:szCs w:val="32"/>
        </w:rPr>
        <w:t>2270.91</w:t>
      </w:r>
      <w:r w:rsidRPr="006403C4">
        <w:rPr>
          <w:rFonts w:ascii="仿宋" w:eastAsia="仿宋" w:hAnsi="仿宋" w:hint="eastAsia"/>
          <w:sz w:val="32"/>
          <w:szCs w:val="32"/>
        </w:rPr>
        <w:t>万元，占支出总计的</w:t>
      </w:r>
      <w:r w:rsidR="001E64B3" w:rsidRPr="006403C4">
        <w:rPr>
          <w:rFonts w:ascii="仿宋" w:eastAsia="仿宋" w:hAnsi="仿宋" w:hint="eastAsia"/>
          <w:sz w:val="32"/>
          <w:szCs w:val="32"/>
        </w:rPr>
        <w:t>35.73</w:t>
      </w:r>
      <w:r w:rsidRPr="006403C4">
        <w:rPr>
          <w:rFonts w:ascii="仿宋" w:eastAsia="仿宋" w:hAnsi="仿宋" w:hint="eastAsia"/>
          <w:sz w:val="32"/>
          <w:szCs w:val="32"/>
        </w:rPr>
        <w:t>%。主要包括</w:t>
      </w:r>
      <w:r w:rsidR="001E64B3" w:rsidRPr="006403C4">
        <w:rPr>
          <w:rFonts w:ascii="仿宋" w:eastAsia="仿宋" w:hAnsi="仿宋" w:hint="eastAsia"/>
          <w:sz w:val="32"/>
          <w:szCs w:val="32"/>
        </w:rPr>
        <w:lastRenderedPageBreak/>
        <w:t>市委办公室及各经费代管单位</w:t>
      </w:r>
      <w:r w:rsidRPr="006403C4">
        <w:rPr>
          <w:rFonts w:ascii="仿宋" w:eastAsia="仿宋" w:hAnsi="仿宋" w:hint="eastAsia"/>
          <w:sz w:val="32"/>
          <w:szCs w:val="32"/>
        </w:rPr>
        <w:t>等业务支出。</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3.上缴上级支出</w:t>
      </w:r>
      <w:r w:rsidR="001E64B3" w:rsidRPr="006403C4">
        <w:rPr>
          <w:rFonts w:ascii="仿宋" w:eastAsia="仿宋" w:hAnsi="仿宋" w:hint="eastAsia"/>
          <w:sz w:val="32"/>
          <w:szCs w:val="32"/>
        </w:rPr>
        <w:t>0</w:t>
      </w:r>
      <w:r w:rsidRPr="006403C4">
        <w:rPr>
          <w:rFonts w:ascii="仿宋" w:eastAsia="仿宋" w:hAnsi="仿宋" w:hint="eastAsia"/>
          <w:sz w:val="32"/>
          <w:szCs w:val="32"/>
        </w:rPr>
        <w:t>万元，占支出总计的</w:t>
      </w:r>
      <w:r w:rsidR="001E64B3" w:rsidRPr="006403C4">
        <w:rPr>
          <w:rFonts w:ascii="仿宋" w:eastAsia="仿宋" w:hAnsi="仿宋" w:hint="eastAsia"/>
          <w:sz w:val="32"/>
          <w:szCs w:val="32"/>
        </w:rPr>
        <w:t>0</w:t>
      </w:r>
      <w:r w:rsidRPr="006403C4">
        <w:rPr>
          <w:rFonts w:ascii="仿宋" w:eastAsia="仿宋" w:hAnsi="仿宋" w:hint="eastAsia"/>
          <w:sz w:val="32"/>
          <w:szCs w:val="32"/>
        </w:rPr>
        <w:t>%。主要包括</w:t>
      </w:r>
      <w:r w:rsidR="001E64B3" w:rsidRPr="006403C4">
        <w:rPr>
          <w:rFonts w:ascii="仿宋" w:eastAsia="仿宋" w:hAnsi="仿宋" w:hint="eastAsia"/>
          <w:sz w:val="32"/>
          <w:szCs w:val="32"/>
        </w:rPr>
        <w:t>0</w:t>
      </w:r>
      <w:r w:rsidRPr="006403C4">
        <w:rPr>
          <w:rFonts w:ascii="仿宋" w:eastAsia="仿宋" w:hAnsi="仿宋" w:hint="eastAsia"/>
          <w:sz w:val="32"/>
          <w:szCs w:val="32"/>
        </w:rPr>
        <w:t>等业务支出。</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4.经营支出</w:t>
      </w:r>
      <w:r w:rsidR="001E64B3" w:rsidRPr="006403C4">
        <w:rPr>
          <w:rFonts w:ascii="仿宋" w:eastAsia="仿宋" w:hAnsi="仿宋" w:hint="eastAsia"/>
          <w:sz w:val="32"/>
          <w:szCs w:val="32"/>
        </w:rPr>
        <w:t>0</w:t>
      </w:r>
      <w:r w:rsidRPr="006403C4">
        <w:rPr>
          <w:rFonts w:ascii="仿宋" w:eastAsia="仿宋" w:hAnsi="仿宋" w:hint="eastAsia"/>
          <w:sz w:val="32"/>
          <w:szCs w:val="32"/>
        </w:rPr>
        <w:t>万元，占支出总计的</w:t>
      </w:r>
      <w:r w:rsidR="001E64B3" w:rsidRPr="006403C4">
        <w:rPr>
          <w:rFonts w:ascii="仿宋" w:eastAsia="仿宋" w:hAnsi="仿宋" w:hint="eastAsia"/>
          <w:sz w:val="32"/>
          <w:szCs w:val="32"/>
        </w:rPr>
        <w:t>0</w:t>
      </w:r>
      <w:r w:rsidRPr="006403C4">
        <w:rPr>
          <w:rFonts w:ascii="仿宋" w:eastAsia="仿宋" w:hAnsi="仿宋" w:hint="eastAsia"/>
          <w:sz w:val="32"/>
          <w:szCs w:val="32"/>
        </w:rPr>
        <w:t>%。主要包括</w:t>
      </w:r>
      <w:r w:rsidR="001E64B3" w:rsidRPr="006403C4">
        <w:rPr>
          <w:rFonts w:ascii="仿宋" w:eastAsia="仿宋" w:hAnsi="仿宋" w:hint="eastAsia"/>
          <w:sz w:val="32"/>
          <w:szCs w:val="32"/>
        </w:rPr>
        <w:t>0</w:t>
      </w:r>
      <w:r w:rsidRPr="006403C4">
        <w:rPr>
          <w:rFonts w:ascii="仿宋" w:eastAsia="仿宋" w:hAnsi="仿宋" w:hint="eastAsia"/>
          <w:sz w:val="32"/>
          <w:szCs w:val="32"/>
        </w:rPr>
        <w:t>等业务支出。</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5.对附属单位补助支出</w:t>
      </w:r>
      <w:r w:rsidR="001E64B3" w:rsidRPr="006403C4">
        <w:rPr>
          <w:rFonts w:ascii="仿宋" w:eastAsia="仿宋" w:hAnsi="仿宋" w:hint="eastAsia"/>
          <w:sz w:val="32"/>
          <w:szCs w:val="32"/>
        </w:rPr>
        <w:t>0</w:t>
      </w:r>
      <w:r w:rsidRPr="006403C4">
        <w:rPr>
          <w:rFonts w:ascii="仿宋" w:eastAsia="仿宋" w:hAnsi="仿宋" w:hint="eastAsia"/>
          <w:sz w:val="32"/>
          <w:szCs w:val="32"/>
        </w:rPr>
        <w:t>万元，占支出总计的</w:t>
      </w:r>
      <w:r w:rsidR="001E64B3" w:rsidRPr="006403C4">
        <w:rPr>
          <w:rFonts w:ascii="仿宋" w:eastAsia="仿宋" w:hAnsi="仿宋" w:hint="eastAsia"/>
          <w:sz w:val="32"/>
          <w:szCs w:val="32"/>
        </w:rPr>
        <w:t>0</w:t>
      </w:r>
      <w:r w:rsidRPr="006403C4">
        <w:rPr>
          <w:rFonts w:ascii="仿宋" w:eastAsia="仿宋" w:hAnsi="仿宋" w:hint="eastAsia"/>
          <w:sz w:val="32"/>
          <w:szCs w:val="32"/>
        </w:rPr>
        <w:t>%。主要包括</w:t>
      </w:r>
      <w:r w:rsidR="001E64B3" w:rsidRPr="006403C4">
        <w:rPr>
          <w:rFonts w:ascii="仿宋" w:eastAsia="仿宋" w:hAnsi="仿宋" w:hint="eastAsia"/>
          <w:sz w:val="32"/>
          <w:szCs w:val="32"/>
        </w:rPr>
        <w:t>0</w:t>
      </w:r>
      <w:r w:rsidRPr="006403C4">
        <w:rPr>
          <w:rFonts w:ascii="仿宋" w:eastAsia="仿宋" w:hAnsi="仿宋" w:hint="eastAsia"/>
          <w:sz w:val="32"/>
          <w:szCs w:val="32"/>
        </w:rPr>
        <w:t>等业务支出。</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与上年相比，今年支出增加</w:t>
      </w:r>
      <w:r w:rsidR="001E64B3" w:rsidRPr="006403C4">
        <w:rPr>
          <w:rFonts w:ascii="仿宋" w:eastAsia="仿宋" w:hAnsi="仿宋" w:hint="eastAsia"/>
          <w:sz w:val="32"/>
          <w:szCs w:val="32"/>
        </w:rPr>
        <w:t>1248.14</w:t>
      </w:r>
      <w:r w:rsidRPr="006403C4">
        <w:rPr>
          <w:rFonts w:ascii="仿宋" w:eastAsia="仿宋" w:hAnsi="仿宋" w:hint="eastAsia"/>
          <w:sz w:val="32"/>
          <w:szCs w:val="32"/>
        </w:rPr>
        <w:t>万元，增长</w:t>
      </w:r>
      <w:r w:rsidR="001E64B3" w:rsidRPr="006403C4">
        <w:rPr>
          <w:rFonts w:ascii="仿宋" w:eastAsia="仿宋" w:hAnsi="仿宋" w:hint="eastAsia"/>
          <w:sz w:val="32"/>
          <w:szCs w:val="32"/>
        </w:rPr>
        <w:t>122.03</w:t>
      </w:r>
      <w:r w:rsidRPr="006403C4">
        <w:rPr>
          <w:rFonts w:ascii="仿宋" w:eastAsia="仿宋" w:hAnsi="仿宋" w:hint="eastAsia"/>
          <w:sz w:val="32"/>
          <w:szCs w:val="32"/>
        </w:rPr>
        <w:t>%，主要原因：一是</w:t>
      </w:r>
      <w:r w:rsidR="001E64B3" w:rsidRPr="006403C4">
        <w:rPr>
          <w:rFonts w:ascii="仿宋" w:eastAsia="仿宋" w:hAnsi="仿宋" w:hint="eastAsia"/>
          <w:sz w:val="32"/>
          <w:szCs w:val="32"/>
        </w:rPr>
        <w:t>部分部门专项支出增加</w:t>
      </w:r>
      <w:r w:rsidRPr="006403C4">
        <w:rPr>
          <w:rFonts w:ascii="仿宋" w:eastAsia="仿宋" w:hAnsi="仿宋" w:hint="eastAsia"/>
          <w:sz w:val="32"/>
          <w:szCs w:val="32"/>
        </w:rPr>
        <w:t>。</w:t>
      </w:r>
    </w:p>
    <w:p w:rsidR="00C21116" w:rsidRPr="006403C4" w:rsidRDefault="00704867">
      <w:pPr>
        <w:spacing w:line="540" w:lineRule="exact"/>
        <w:ind w:firstLine="660"/>
        <w:rPr>
          <w:rFonts w:ascii="仿宋" w:eastAsia="仿宋" w:hAnsi="仿宋"/>
          <w:b/>
          <w:sz w:val="32"/>
          <w:szCs w:val="32"/>
        </w:rPr>
      </w:pPr>
      <w:r w:rsidRPr="006403C4">
        <w:rPr>
          <w:rFonts w:ascii="仿宋" w:eastAsia="仿宋" w:hAnsi="仿宋" w:hint="eastAsia"/>
          <w:b/>
          <w:sz w:val="32"/>
          <w:szCs w:val="32"/>
        </w:rPr>
        <w:t>（三）年末结转和结余</w:t>
      </w:r>
      <w:r w:rsidR="001E64B3" w:rsidRPr="006403C4">
        <w:rPr>
          <w:rFonts w:ascii="仿宋" w:eastAsia="仿宋" w:hAnsi="仿宋" w:hint="eastAsia"/>
          <w:b/>
          <w:sz w:val="32"/>
          <w:szCs w:val="32"/>
        </w:rPr>
        <w:t>0</w:t>
      </w:r>
      <w:r w:rsidRPr="006403C4">
        <w:rPr>
          <w:rFonts w:ascii="仿宋" w:eastAsia="仿宋" w:hAnsi="仿宋" w:hint="eastAsia"/>
          <w:b/>
          <w:sz w:val="32"/>
          <w:szCs w:val="32"/>
        </w:rPr>
        <w:t>万元。</w:t>
      </w:r>
    </w:p>
    <w:p w:rsidR="008B7195" w:rsidRPr="006403C4" w:rsidRDefault="008B7195">
      <w:pPr>
        <w:spacing w:line="540" w:lineRule="exact"/>
        <w:ind w:firstLine="660"/>
        <w:rPr>
          <w:rFonts w:ascii="仿宋" w:eastAsia="仿宋" w:hAnsi="仿宋"/>
          <w:sz w:val="32"/>
          <w:szCs w:val="32"/>
        </w:rPr>
      </w:pPr>
      <w:r w:rsidRPr="006403C4">
        <w:rPr>
          <w:rFonts w:ascii="仿宋" w:eastAsia="仿宋" w:hAnsi="仿宋" w:hint="eastAsia"/>
          <w:sz w:val="32"/>
          <w:szCs w:val="32"/>
        </w:rPr>
        <w:t>主要是本年国库集中支付结余核算方式发生改变。</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二、财政拨款支出决算情况说明</w:t>
      </w:r>
    </w:p>
    <w:p w:rsidR="00C21116" w:rsidRPr="006403C4" w:rsidRDefault="00704867">
      <w:pPr>
        <w:spacing w:line="540" w:lineRule="exact"/>
        <w:ind w:firstLine="660"/>
        <w:rPr>
          <w:rFonts w:ascii="仿宋" w:eastAsia="仿宋" w:hAnsi="仿宋"/>
          <w:b/>
          <w:sz w:val="32"/>
          <w:szCs w:val="32"/>
        </w:rPr>
      </w:pPr>
      <w:r w:rsidRPr="006403C4">
        <w:rPr>
          <w:rFonts w:ascii="仿宋" w:eastAsia="仿宋" w:hAnsi="仿宋" w:hint="eastAsia"/>
          <w:b/>
          <w:sz w:val="32"/>
          <w:szCs w:val="32"/>
        </w:rPr>
        <w:t>（一）总体情况。</w:t>
      </w:r>
    </w:p>
    <w:p w:rsidR="00C21116" w:rsidRPr="006403C4" w:rsidRDefault="00704867" w:rsidP="001E64B3">
      <w:pPr>
        <w:spacing w:line="540" w:lineRule="exact"/>
        <w:ind w:firstLine="660"/>
        <w:rPr>
          <w:rFonts w:ascii="仿宋" w:eastAsia="仿宋" w:hAnsi="仿宋"/>
          <w:sz w:val="32"/>
          <w:szCs w:val="32"/>
        </w:rPr>
      </w:pPr>
      <w:r w:rsidRPr="006403C4">
        <w:rPr>
          <w:rFonts w:ascii="仿宋" w:eastAsia="仿宋" w:hAnsi="仿宋" w:hint="eastAsia"/>
          <w:sz w:val="32"/>
          <w:szCs w:val="32"/>
        </w:rPr>
        <w:t>2021年度财政拨款支出</w:t>
      </w:r>
      <w:r w:rsidR="001E64B3" w:rsidRPr="006403C4">
        <w:rPr>
          <w:rFonts w:ascii="仿宋" w:eastAsia="仿宋" w:hAnsi="仿宋" w:hint="eastAsia"/>
          <w:sz w:val="32"/>
          <w:szCs w:val="32"/>
        </w:rPr>
        <w:t>6355.79</w:t>
      </w:r>
      <w:r w:rsidRPr="006403C4">
        <w:rPr>
          <w:rFonts w:ascii="仿宋" w:eastAsia="仿宋" w:hAnsi="仿宋" w:hint="eastAsia"/>
          <w:sz w:val="32"/>
          <w:szCs w:val="32"/>
        </w:rPr>
        <w:t>万元，其中：基本支出</w:t>
      </w:r>
      <w:r w:rsidR="001E64B3" w:rsidRPr="006403C4">
        <w:rPr>
          <w:rFonts w:ascii="仿宋" w:eastAsia="仿宋" w:hAnsi="仿宋" w:hint="eastAsia"/>
          <w:sz w:val="32"/>
          <w:szCs w:val="32"/>
        </w:rPr>
        <w:t>4084.88</w:t>
      </w:r>
      <w:r w:rsidRPr="006403C4">
        <w:rPr>
          <w:rFonts w:ascii="仿宋" w:eastAsia="仿宋" w:hAnsi="仿宋" w:hint="eastAsia"/>
          <w:sz w:val="32"/>
          <w:szCs w:val="32"/>
        </w:rPr>
        <w:t>万元，项目支出</w:t>
      </w:r>
      <w:r w:rsidR="001E64B3" w:rsidRPr="006403C4">
        <w:rPr>
          <w:rFonts w:ascii="仿宋" w:eastAsia="仿宋" w:hAnsi="仿宋" w:hint="eastAsia"/>
          <w:sz w:val="32"/>
          <w:szCs w:val="32"/>
        </w:rPr>
        <w:t>2270.91</w:t>
      </w:r>
      <w:r w:rsidRPr="006403C4">
        <w:rPr>
          <w:rFonts w:ascii="仿宋" w:eastAsia="仿宋" w:hAnsi="仿宋" w:hint="eastAsia"/>
          <w:sz w:val="32"/>
          <w:szCs w:val="32"/>
        </w:rPr>
        <w:t>万元。与</w:t>
      </w:r>
      <w:r w:rsidRPr="006403C4">
        <w:rPr>
          <w:rFonts w:ascii="仿宋" w:eastAsia="仿宋" w:hAnsi="仿宋"/>
          <w:sz w:val="32"/>
          <w:szCs w:val="32"/>
        </w:rPr>
        <w:t>上年相比，</w:t>
      </w:r>
      <w:r w:rsidRPr="006403C4">
        <w:rPr>
          <w:rFonts w:ascii="仿宋" w:eastAsia="仿宋" w:hAnsi="仿宋" w:hint="eastAsia"/>
          <w:sz w:val="32"/>
          <w:szCs w:val="32"/>
        </w:rPr>
        <w:t>财政拨款支出</w:t>
      </w:r>
      <w:r w:rsidR="001E64B3" w:rsidRPr="006403C4">
        <w:rPr>
          <w:rFonts w:ascii="仿宋" w:eastAsia="仿宋" w:hAnsi="仿宋" w:hint="eastAsia"/>
          <w:sz w:val="32"/>
          <w:szCs w:val="32"/>
        </w:rPr>
        <w:t>增加765.72万元，增长13.7%，主要原因：一是年初结转结余增加；二是部分专项拨款增加</w:t>
      </w:r>
      <w:r w:rsidRPr="006403C4">
        <w:rPr>
          <w:rFonts w:ascii="仿宋" w:eastAsia="仿宋" w:hAnsi="仿宋" w:hint="eastAsia"/>
          <w:sz w:val="32"/>
          <w:szCs w:val="32"/>
        </w:rPr>
        <w:t>。与年初预算相比，2021年度财政拨款支出完成年初预算的</w:t>
      </w:r>
      <w:r w:rsidR="00E93429" w:rsidRPr="006403C4">
        <w:rPr>
          <w:rFonts w:ascii="仿宋" w:eastAsia="仿宋" w:hAnsi="仿宋" w:hint="eastAsia"/>
          <w:sz w:val="32"/>
          <w:szCs w:val="32"/>
        </w:rPr>
        <w:t>132.24</w:t>
      </w:r>
      <w:r w:rsidRPr="006403C4">
        <w:rPr>
          <w:rFonts w:ascii="仿宋" w:eastAsia="仿宋" w:hAnsi="仿宋" w:hint="eastAsia"/>
          <w:sz w:val="32"/>
          <w:szCs w:val="32"/>
        </w:rPr>
        <w:t>%，其中：基本支出完成年初预算的</w:t>
      </w:r>
      <w:r w:rsidR="00E93429" w:rsidRPr="006403C4">
        <w:rPr>
          <w:rFonts w:ascii="仿宋" w:eastAsia="仿宋" w:hAnsi="仿宋" w:hint="eastAsia"/>
          <w:sz w:val="32"/>
          <w:szCs w:val="32"/>
        </w:rPr>
        <w:t>130.89</w:t>
      </w:r>
      <w:r w:rsidRPr="006403C4">
        <w:rPr>
          <w:rFonts w:ascii="仿宋" w:eastAsia="仿宋" w:hAnsi="仿宋" w:hint="eastAsia"/>
          <w:sz w:val="32"/>
          <w:szCs w:val="32"/>
        </w:rPr>
        <w:t>%，项目完成年初预算的</w:t>
      </w:r>
      <w:r w:rsidR="00E93429" w:rsidRPr="006403C4">
        <w:rPr>
          <w:rFonts w:ascii="仿宋" w:eastAsia="仿宋" w:hAnsi="仿宋" w:hint="eastAsia"/>
          <w:sz w:val="32"/>
          <w:szCs w:val="32"/>
        </w:rPr>
        <w:t>134.74</w:t>
      </w:r>
      <w:r w:rsidRPr="006403C4">
        <w:rPr>
          <w:rFonts w:ascii="仿宋" w:eastAsia="仿宋" w:hAnsi="仿宋" w:hint="eastAsia"/>
          <w:sz w:val="32"/>
          <w:szCs w:val="32"/>
        </w:rPr>
        <w:t>%。</w:t>
      </w:r>
    </w:p>
    <w:p w:rsidR="00C21116" w:rsidRPr="006403C4" w:rsidRDefault="00704867">
      <w:pPr>
        <w:spacing w:line="540" w:lineRule="exact"/>
        <w:ind w:firstLine="660"/>
        <w:rPr>
          <w:rFonts w:ascii="仿宋" w:eastAsia="仿宋" w:hAnsi="仿宋"/>
          <w:b/>
          <w:sz w:val="32"/>
          <w:szCs w:val="32"/>
        </w:rPr>
      </w:pPr>
      <w:r w:rsidRPr="006403C4">
        <w:rPr>
          <w:rFonts w:ascii="仿宋" w:eastAsia="仿宋" w:hAnsi="仿宋" w:hint="eastAsia"/>
          <w:b/>
          <w:sz w:val="32"/>
          <w:szCs w:val="32"/>
        </w:rPr>
        <w:t>（二）一般公共预算财政拨款支出情况。</w:t>
      </w:r>
    </w:p>
    <w:p w:rsidR="00C21116" w:rsidRPr="006403C4" w:rsidRDefault="00704867" w:rsidP="00571A59">
      <w:pPr>
        <w:spacing w:line="540" w:lineRule="exact"/>
        <w:ind w:firstLineChars="196" w:firstLine="627"/>
        <w:rPr>
          <w:rFonts w:ascii="仿宋" w:eastAsia="仿宋" w:hAnsi="仿宋"/>
          <w:sz w:val="32"/>
          <w:szCs w:val="32"/>
        </w:rPr>
      </w:pPr>
      <w:r w:rsidRPr="006403C4">
        <w:rPr>
          <w:rFonts w:ascii="仿宋" w:eastAsia="仿宋" w:hAnsi="仿宋" w:hint="eastAsia"/>
          <w:sz w:val="32"/>
          <w:szCs w:val="32"/>
        </w:rPr>
        <w:t>2021年度一般公共预算财政拨款支出</w:t>
      </w:r>
      <w:r w:rsidR="00E93429" w:rsidRPr="006403C4">
        <w:rPr>
          <w:rFonts w:ascii="仿宋" w:eastAsia="仿宋" w:hAnsi="仿宋" w:hint="eastAsia"/>
          <w:sz w:val="32"/>
          <w:szCs w:val="32"/>
        </w:rPr>
        <w:t>6355.79</w:t>
      </w:r>
      <w:r w:rsidRPr="006403C4">
        <w:rPr>
          <w:rFonts w:ascii="仿宋" w:eastAsia="仿宋" w:hAnsi="仿宋" w:hint="eastAsia"/>
          <w:sz w:val="32"/>
          <w:szCs w:val="32"/>
        </w:rPr>
        <w:t>万元，按支出功能分类科目分，包括：一般公共服务支出</w:t>
      </w:r>
      <w:r w:rsidR="00E93429" w:rsidRPr="006403C4">
        <w:rPr>
          <w:rFonts w:ascii="仿宋" w:eastAsia="仿宋" w:hAnsi="仿宋"/>
          <w:sz w:val="32"/>
          <w:szCs w:val="32"/>
        </w:rPr>
        <w:t>5380.52</w:t>
      </w:r>
      <w:r w:rsidRPr="006403C4">
        <w:rPr>
          <w:rFonts w:ascii="仿宋" w:eastAsia="仿宋" w:hAnsi="仿宋" w:hint="eastAsia"/>
          <w:sz w:val="32"/>
          <w:szCs w:val="32"/>
        </w:rPr>
        <w:t>万元，占</w:t>
      </w:r>
      <w:r w:rsidR="00E93429" w:rsidRPr="006403C4">
        <w:rPr>
          <w:rFonts w:ascii="仿宋" w:eastAsia="仿宋" w:hAnsi="仿宋" w:hint="eastAsia"/>
          <w:sz w:val="32"/>
          <w:szCs w:val="32"/>
        </w:rPr>
        <w:t>84.66</w:t>
      </w:r>
      <w:r w:rsidRPr="006403C4">
        <w:rPr>
          <w:rFonts w:ascii="仿宋" w:eastAsia="仿宋" w:hAnsi="仿宋"/>
          <w:sz w:val="32"/>
          <w:szCs w:val="32"/>
        </w:rPr>
        <w:t>%</w:t>
      </w:r>
      <w:r w:rsidRPr="006403C4">
        <w:rPr>
          <w:rFonts w:ascii="仿宋" w:eastAsia="仿宋" w:hAnsi="仿宋" w:hint="eastAsia"/>
          <w:sz w:val="32"/>
          <w:szCs w:val="32"/>
        </w:rPr>
        <w:t>；</w:t>
      </w:r>
      <w:r w:rsidR="00E93429" w:rsidRPr="006403C4">
        <w:rPr>
          <w:rFonts w:ascii="仿宋" w:eastAsia="仿宋" w:hAnsi="仿宋" w:hint="eastAsia"/>
          <w:sz w:val="32"/>
          <w:szCs w:val="32"/>
        </w:rPr>
        <w:t>科学技术支出79.67万元，</w:t>
      </w:r>
      <w:r w:rsidR="003553F6" w:rsidRPr="006403C4">
        <w:rPr>
          <w:rFonts w:ascii="仿宋" w:eastAsia="仿宋" w:hAnsi="仿宋" w:hint="eastAsia"/>
          <w:sz w:val="32"/>
          <w:szCs w:val="32"/>
        </w:rPr>
        <w:t>占1.25</w:t>
      </w:r>
      <w:r w:rsidR="003553F6" w:rsidRPr="006403C4">
        <w:rPr>
          <w:rFonts w:ascii="仿宋" w:eastAsia="仿宋" w:hAnsi="仿宋"/>
          <w:sz w:val="32"/>
          <w:szCs w:val="32"/>
        </w:rPr>
        <w:t>%</w:t>
      </w:r>
      <w:r w:rsidR="003553F6" w:rsidRPr="006403C4">
        <w:rPr>
          <w:rFonts w:ascii="仿宋" w:eastAsia="仿宋" w:hAnsi="仿宋" w:hint="eastAsia"/>
          <w:sz w:val="32"/>
          <w:szCs w:val="32"/>
        </w:rPr>
        <w:t>；</w:t>
      </w:r>
      <w:r w:rsidR="00E93429" w:rsidRPr="006403C4">
        <w:rPr>
          <w:rFonts w:ascii="仿宋" w:eastAsia="仿宋" w:hAnsi="仿宋" w:hint="eastAsia"/>
          <w:sz w:val="32"/>
          <w:szCs w:val="32"/>
        </w:rPr>
        <w:t>文化旅游体育与传媒支出23.28万元，</w:t>
      </w:r>
      <w:r w:rsidR="003553F6" w:rsidRPr="006403C4">
        <w:rPr>
          <w:rFonts w:ascii="仿宋" w:eastAsia="仿宋" w:hAnsi="仿宋" w:hint="eastAsia"/>
          <w:sz w:val="32"/>
          <w:szCs w:val="32"/>
        </w:rPr>
        <w:t>占0.36</w:t>
      </w:r>
      <w:r w:rsidR="003553F6" w:rsidRPr="006403C4">
        <w:rPr>
          <w:rFonts w:ascii="仿宋" w:eastAsia="仿宋" w:hAnsi="仿宋"/>
          <w:sz w:val="32"/>
          <w:szCs w:val="32"/>
        </w:rPr>
        <w:t>%</w:t>
      </w:r>
      <w:r w:rsidR="003553F6" w:rsidRPr="006403C4">
        <w:rPr>
          <w:rFonts w:ascii="仿宋" w:eastAsia="仿宋" w:hAnsi="仿宋" w:hint="eastAsia"/>
          <w:sz w:val="32"/>
          <w:szCs w:val="32"/>
        </w:rPr>
        <w:t>；</w:t>
      </w:r>
      <w:r w:rsidR="00E93429" w:rsidRPr="006403C4">
        <w:rPr>
          <w:rFonts w:ascii="仿宋" w:eastAsia="仿宋" w:hAnsi="仿宋" w:hint="eastAsia"/>
          <w:sz w:val="32"/>
          <w:szCs w:val="32"/>
        </w:rPr>
        <w:t>社会保障和就业支出375.93万元，</w:t>
      </w:r>
      <w:r w:rsidR="003553F6" w:rsidRPr="006403C4">
        <w:rPr>
          <w:rFonts w:ascii="仿宋" w:eastAsia="仿宋" w:hAnsi="仿宋" w:hint="eastAsia"/>
          <w:sz w:val="32"/>
          <w:szCs w:val="32"/>
        </w:rPr>
        <w:lastRenderedPageBreak/>
        <w:t>占5.91</w:t>
      </w:r>
      <w:r w:rsidR="003553F6" w:rsidRPr="006403C4">
        <w:rPr>
          <w:rFonts w:ascii="仿宋" w:eastAsia="仿宋" w:hAnsi="仿宋"/>
          <w:sz w:val="32"/>
          <w:szCs w:val="32"/>
        </w:rPr>
        <w:t>%</w:t>
      </w:r>
      <w:r w:rsidR="003553F6" w:rsidRPr="006403C4">
        <w:rPr>
          <w:rFonts w:ascii="仿宋" w:eastAsia="仿宋" w:hAnsi="仿宋" w:hint="eastAsia"/>
          <w:sz w:val="32"/>
          <w:szCs w:val="32"/>
        </w:rPr>
        <w:t>；</w:t>
      </w:r>
      <w:r w:rsidR="00E93429" w:rsidRPr="006403C4">
        <w:rPr>
          <w:rFonts w:ascii="仿宋" w:eastAsia="仿宋" w:hAnsi="仿宋" w:hint="eastAsia"/>
          <w:sz w:val="32"/>
          <w:szCs w:val="32"/>
        </w:rPr>
        <w:t>卫生健康支出111.02万元，</w:t>
      </w:r>
      <w:r w:rsidR="003553F6" w:rsidRPr="006403C4">
        <w:rPr>
          <w:rFonts w:ascii="仿宋" w:eastAsia="仿宋" w:hAnsi="仿宋" w:hint="eastAsia"/>
          <w:sz w:val="32"/>
          <w:szCs w:val="32"/>
        </w:rPr>
        <w:t>占1.75</w:t>
      </w:r>
      <w:r w:rsidR="003553F6" w:rsidRPr="006403C4">
        <w:rPr>
          <w:rFonts w:ascii="仿宋" w:eastAsia="仿宋" w:hAnsi="仿宋"/>
          <w:sz w:val="32"/>
          <w:szCs w:val="32"/>
        </w:rPr>
        <w:t>%</w:t>
      </w:r>
      <w:r w:rsidR="003553F6" w:rsidRPr="006403C4">
        <w:rPr>
          <w:rFonts w:ascii="仿宋" w:eastAsia="仿宋" w:hAnsi="仿宋" w:hint="eastAsia"/>
          <w:sz w:val="32"/>
          <w:szCs w:val="32"/>
        </w:rPr>
        <w:t>；</w:t>
      </w:r>
      <w:r w:rsidR="00E93429" w:rsidRPr="006403C4">
        <w:rPr>
          <w:rFonts w:ascii="仿宋" w:eastAsia="仿宋" w:hAnsi="仿宋" w:hint="eastAsia"/>
          <w:sz w:val="32"/>
          <w:szCs w:val="32"/>
        </w:rPr>
        <w:t>住房保障支出182.78万元，</w:t>
      </w:r>
      <w:r w:rsidR="003553F6" w:rsidRPr="006403C4">
        <w:rPr>
          <w:rFonts w:ascii="仿宋" w:eastAsia="仿宋" w:hAnsi="仿宋" w:hint="eastAsia"/>
          <w:sz w:val="32"/>
          <w:szCs w:val="32"/>
        </w:rPr>
        <w:t>占2.87</w:t>
      </w:r>
      <w:r w:rsidR="003553F6" w:rsidRPr="006403C4">
        <w:rPr>
          <w:rFonts w:ascii="仿宋" w:eastAsia="仿宋" w:hAnsi="仿宋"/>
          <w:sz w:val="32"/>
          <w:szCs w:val="32"/>
        </w:rPr>
        <w:t>%</w:t>
      </w:r>
      <w:r w:rsidR="003553F6" w:rsidRPr="006403C4">
        <w:rPr>
          <w:rFonts w:ascii="仿宋" w:eastAsia="仿宋" w:hAnsi="仿宋" w:hint="eastAsia"/>
          <w:sz w:val="32"/>
          <w:szCs w:val="32"/>
        </w:rPr>
        <w:t>；</w:t>
      </w:r>
      <w:r w:rsidR="00E93429" w:rsidRPr="006403C4">
        <w:rPr>
          <w:rFonts w:ascii="仿宋" w:eastAsia="仿宋" w:hAnsi="仿宋" w:hint="eastAsia"/>
          <w:sz w:val="32"/>
          <w:szCs w:val="32"/>
        </w:rPr>
        <w:t>其他支出202.60万元</w:t>
      </w:r>
      <w:r w:rsidR="003553F6" w:rsidRPr="006403C4">
        <w:rPr>
          <w:rFonts w:ascii="仿宋" w:eastAsia="仿宋" w:hAnsi="仿宋" w:hint="eastAsia"/>
          <w:sz w:val="32"/>
          <w:szCs w:val="32"/>
        </w:rPr>
        <w:t>，占3.19</w:t>
      </w:r>
      <w:r w:rsidR="003553F6" w:rsidRPr="006403C4">
        <w:rPr>
          <w:rFonts w:ascii="仿宋" w:eastAsia="仿宋" w:hAnsi="仿宋"/>
          <w:sz w:val="32"/>
          <w:szCs w:val="32"/>
        </w:rPr>
        <w:t>%</w:t>
      </w:r>
      <w:r w:rsidR="003553F6" w:rsidRPr="006403C4">
        <w:rPr>
          <w:rFonts w:ascii="仿宋" w:eastAsia="仿宋" w:hAnsi="仿宋" w:hint="eastAsia"/>
          <w:sz w:val="32"/>
          <w:szCs w:val="32"/>
        </w:rPr>
        <w:t>；</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1.一般公共服务支出</w:t>
      </w:r>
      <w:r w:rsidR="003553F6" w:rsidRPr="006403C4">
        <w:rPr>
          <w:rFonts w:ascii="仿宋" w:eastAsia="仿宋" w:hAnsi="仿宋" w:hint="eastAsia"/>
          <w:sz w:val="32"/>
          <w:szCs w:val="32"/>
        </w:rPr>
        <w:t>5380.52</w:t>
      </w:r>
      <w:r w:rsidRPr="006403C4">
        <w:rPr>
          <w:rFonts w:ascii="仿宋" w:eastAsia="仿宋" w:hAnsi="仿宋" w:hint="eastAsia"/>
          <w:sz w:val="32"/>
          <w:szCs w:val="32"/>
        </w:rPr>
        <w:t>元，具体包括：</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（1）一般公共服务支出（类）政府办公厅（室）及相关机构事务（款）行政运行（项）10.31万元，主要是信访局基本支出，完成年初预算的100%。</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（2）一般公共服务支出（类）政府办公厅（室）及相关机构事务（款）一般行政管理事务（项）104.66万元，主要是信访局信访专项项目等支出，完成年初预算的100%。</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（3）一般公共服务支出（类）政府办公厅（室）及相关机构事务（款）信访事务（项）679.96万元，主要是信访局信访专项项目，完成年初预算的380.25%，决算数大于年初预算数的原因主要是有追加经费。</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4）一般公共服务支出（类）纪检监察事务（款）派驻派出机构（项）7.02万元，主要是市纪委驻市委办纪检组和市纪委驻事务组织部纪检组等支出，完成年初预算的45.70%，决算数小于年初预算数的原因主要是经费支出减少。</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（5）一般公共服务支出（类）群众团体事务（款）行政运行（项）488.27万元，主要是团市委、市妇联、市文联基本支出，完成年初预算的101.97%，决算数大于年初预算数的原因主要是有人员变动。</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（6）一般公共服务支出（类）群众团体事务（款）一般行政管理事务（项）198.37万元，主要是团市委、市妇联项目支出，完成年初预算的138.72%，决算数大于年初预算数的原因主要是有</w:t>
      </w:r>
      <w:r w:rsidRPr="006403C4">
        <w:rPr>
          <w:rFonts w:ascii="仿宋" w:eastAsia="仿宋" w:hAnsi="仿宋" w:hint="eastAsia"/>
          <w:sz w:val="32"/>
          <w:szCs w:val="32"/>
        </w:rPr>
        <w:lastRenderedPageBreak/>
        <w:t>项目增加。</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（7）一般公共服务支出（类）群众团体事务（款）其他群众团体事务支出（项）31.6万元，主要是团市委、市妇联项目支出，完成年初预算的100%。</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8）一般公共服务支出（类）党委办公厅（室）及相关机构事务（款）行政运行（项）2306.22万元，主要是市委办、政研室、信访局基本支出等，完成年初预算的187.17%，决算数大于年初预算数的原因主要是有追加经费和人员增加。</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9）一般公共服务支出（类）党委办公厅（室）及相关机构事务（款）一般行政管理事务（项）344.41万元，主要是市委办、政研室项目等支出，完成年初预算的187.17%，决算数大于年初预算数的原因主要是有追加经费。</w:t>
      </w:r>
    </w:p>
    <w:p w:rsidR="001B1A43" w:rsidRPr="006403C4" w:rsidRDefault="001B1A43" w:rsidP="001B1A43">
      <w:pPr>
        <w:spacing w:line="540" w:lineRule="exact"/>
        <w:ind w:firstLine="660"/>
        <w:rPr>
          <w:rFonts w:ascii="仿宋" w:eastAsia="仿宋" w:hAnsi="仿宋"/>
          <w:sz w:val="32"/>
          <w:szCs w:val="32"/>
        </w:rPr>
      </w:pPr>
      <w:r w:rsidRPr="006403C4">
        <w:rPr>
          <w:rFonts w:ascii="仿宋" w:eastAsia="仿宋" w:hAnsi="仿宋" w:hint="eastAsia"/>
          <w:sz w:val="32"/>
          <w:szCs w:val="32"/>
        </w:rPr>
        <w:t>（10）一般公共服务支出（类）组织事务（款）行政运行（项）539.34万元，主要是市委组织部基本支出，完成年初预算的98.33%，决算数小于年初预算数的原因主要是经费支出减少。</w:t>
      </w:r>
    </w:p>
    <w:p w:rsidR="001B1A43" w:rsidRPr="006403C4" w:rsidRDefault="001B1A43" w:rsidP="001B1A43">
      <w:pPr>
        <w:spacing w:line="540" w:lineRule="exact"/>
        <w:ind w:firstLine="660"/>
        <w:rPr>
          <w:rFonts w:ascii="仿宋" w:eastAsia="仿宋" w:hAnsi="仿宋"/>
          <w:sz w:val="32"/>
          <w:szCs w:val="32"/>
        </w:rPr>
      </w:pPr>
      <w:r w:rsidRPr="006403C4">
        <w:rPr>
          <w:rFonts w:ascii="仿宋" w:eastAsia="仿宋" w:hAnsi="仿宋" w:hint="eastAsia"/>
          <w:sz w:val="32"/>
          <w:szCs w:val="32"/>
        </w:rPr>
        <w:t>（11）一般公共服务支出（类）组织事务（款）一般行政管理事务（项）295.59万元，主要是市委组织部项目支出，完成年初预算的527.83%，决算数大于年初预算数的原因主要是有追加经费。。</w:t>
      </w:r>
    </w:p>
    <w:p w:rsidR="001B1A43" w:rsidRPr="006403C4" w:rsidRDefault="001B1A43" w:rsidP="001B1A43">
      <w:pPr>
        <w:spacing w:line="540" w:lineRule="exact"/>
        <w:ind w:firstLine="660"/>
        <w:rPr>
          <w:rFonts w:ascii="仿宋" w:eastAsia="仿宋" w:hAnsi="仿宋"/>
          <w:sz w:val="32"/>
          <w:szCs w:val="32"/>
        </w:rPr>
      </w:pPr>
      <w:r w:rsidRPr="006403C4">
        <w:rPr>
          <w:rFonts w:ascii="仿宋" w:eastAsia="仿宋" w:hAnsi="仿宋" w:hint="eastAsia"/>
          <w:sz w:val="32"/>
          <w:szCs w:val="32"/>
        </w:rPr>
        <w:t>（12）一般公共服务支出（类）组织事务（款）公务员事务（项）39.97万元，主要是市委组织部公务员科项目支出，完成年初预算的100%。</w:t>
      </w:r>
    </w:p>
    <w:p w:rsidR="001B1A43" w:rsidRPr="006403C4" w:rsidRDefault="001B1A43" w:rsidP="001B1A43">
      <w:pPr>
        <w:spacing w:line="540" w:lineRule="exact"/>
        <w:ind w:firstLine="660"/>
        <w:rPr>
          <w:rFonts w:ascii="仿宋" w:eastAsia="仿宋" w:hAnsi="仿宋"/>
          <w:sz w:val="32"/>
          <w:szCs w:val="32"/>
        </w:rPr>
      </w:pPr>
      <w:r w:rsidRPr="006403C4">
        <w:rPr>
          <w:rFonts w:ascii="仿宋" w:eastAsia="仿宋" w:hAnsi="仿宋" w:hint="eastAsia"/>
          <w:sz w:val="32"/>
          <w:szCs w:val="32"/>
        </w:rPr>
        <w:t>（13）一般公共服务支出（类）组织事务（款）其他组织事务支出（项）382.23万元，主要是市委组织部其他支出，完成年</w:t>
      </w:r>
      <w:r w:rsidRPr="006403C4">
        <w:rPr>
          <w:rFonts w:ascii="仿宋" w:eastAsia="仿宋" w:hAnsi="仿宋" w:hint="eastAsia"/>
          <w:sz w:val="32"/>
          <w:szCs w:val="32"/>
        </w:rPr>
        <w:lastRenderedPageBreak/>
        <w:t>初预算的43.41%，决算数小于年初预算数的原因主要是经费支出减少。</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2.科学技术支出79.67万元，具体包括：</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（1）科学技术支出（类）科学技术管理事务（款）行政运行（项）13.7万元，主要是市社科联项目支出，完成年初预算的100%。</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（2）科学技术支出（类）社会科学（款）社会科学研究机构（项）57.31万元，主要是市社科联基本支出，完成年初预算的110.26%决算数大于年初预算数的原因主要是有人员变动。</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（3）科学技术支出（类）社会科学（款）其他社会科学支出（项）8.66万元，主要是市社科联项目支出，完成年初预算的91.1%，决算数小于年初预算数的原因主要是经费支出减少。。</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3.文化旅游体育与传媒支出23.28万元，具体包括：</w:t>
      </w:r>
    </w:p>
    <w:p w:rsidR="008B7195" w:rsidRPr="006403C4" w:rsidRDefault="008B7195"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文化旅游体育与传媒支出（类）文化和旅游（款）其他文化和旅游支出（项）23.28万元，主要是市文联业务活动等支出，完成年初预算的129%，决算数大于年初预算数的原因主要是有追加经费。</w:t>
      </w:r>
    </w:p>
    <w:p w:rsidR="003553F6" w:rsidRPr="006403C4" w:rsidRDefault="003553F6" w:rsidP="003553F6">
      <w:pPr>
        <w:spacing w:line="540" w:lineRule="exact"/>
        <w:ind w:firstLine="660"/>
        <w:rPr>
          <w:rFonts w:ascii="仿宋" w:eastAsia="仿宋" w:hAnsi="仿宋"/>
          <w:sz w:val="32"/>
          <w:szCs w:val="32"/>
        </w:rPr>
      </w:pPr>
      <w:r w:rsidRPr="006403C4">
        <w:rPr>
          <w:rFonts w:ascii="仿宋" w:eastAsia="仿宋" w:hAnsi="仿宋" w:hint="eastAsia"/>
          <w:sz w:val="32"/>
          <w:szCs w:val="32"/>
        </w:rPr>
        <w:t>4.社会保障和就业支出</w:t>
      </w:r>
      <w:r w:rsidR="00A2075D" w:rsidRPr="006403C4">
        <w:rPr>
          <w:rFonts w:ascii="仿宋" w:eastAsia="仿宋" w:hAnsi="仿宋" w:hint="eastAsia"/>
          <w:sz w:val="32"/>
          <w:szCs w:val="32"/>
        </w:rPr>
        <w:t>375.93</w:t>
      </w:r>
      <w:r w:rsidRPr="006403C4">
        <w:rPr>
          <w:rFonts w:ascii="仿宋" w:eastAsia="仿宋" w:hAnsi="仿宋" w:hint="eastAsia"/>
          <w:sz w:val="32"/>
          <w:szCs w:val="32"/>
        </w:rPr>
        <w:t>万元，具体包括：</w:t>
      </w:r>
    </w:p>
    <w:p w:rsidR="003553F6" w:rsidRPr="006403C4" w:rsidRDefault="003553F6" w:rsidP="003553F6">
      <w:pPr>
        <w:spacing w:line="540" w:lineRule="exact"/>
        <w:ind w:firstLine="660"/>
        <w:rPr>
          <w:rFonts w:ascii="仿宋" w:eastAsia="仿宋" w:hAnsi="仿宋"/>
          <w:sz w:val="32"/>
          <w:szCs w:val="32"/>
        </w:rPr>
      </w:pPr>
      <w:r w:rsidRPr="006403C4">
        <w:rPr>
          <w:rFonts w:ascii="仿宋" w:eastAsia="仿宋" w:hAnsi="仿宋" w:hint="eastAsia"/>
          <w:sz w:val="32"/>
          <w:szCs w:val="32"/>
        </w:rPr>
        <w:t>（1）行政单位离退休</w:t>
      </w:r>
      <w:r w:rsidR="00A2075D" w:rsidRPr="006403C4">
        <w:rPr>
          <w:rFonts w:ascii="仿宋" w:eastAsia="仿宋" w:hAnsi="仿宋" w:hint="eastAsia"/>
          <w:sz w:val="32"/>
          <w:szCs w:val="32"/>
        </w:rPr>
        <w:t>27.12</w:t>
      </w:r>
      <w:r w:rsidRPr="006403C4">
        <w:rPr>
          <w:rFonts w:ascii="仿宋" w:eastAsia="仿宋" w:hAnsi="仿宋" w:hint="eastAsia"/>
          <w:sz w:val="32"/>
          <w:szCs w:val="32"/>
        </w:rPr>
        <w:t xml:space="preserve">万元，主要是退休取暖费等支出，完成年初预算的100%。 </w:t>
      </w:r>
    </w:p>
    <w:p w:rsidR="003553F6" w:rsidRPr="006403C4" w:rsidRDefault="003553F6" w:rsidP="003553F6">
      <w:pPr>
        <w:spacing w:line="540" w:lineRule="exact"/>
        <w:ind w:firstLine="660"/>
        <w:rPr>
          <w:rFonts w:ascii="仿宋" w:eastAsia="仿宋" w:hAnsi="仿宋"/>
          <w:sz w:val="32"/>
          <w:szCs w:val="32"/>
        </w:rPr>
      </w:pPr>
      <w:r w:rsidRPr="006403C4">
        <w:rPr>
          <w:rFonts w:ascii="仿宋" w:eastAsia="仿宋" w:hAnsi="仿宋" w:hint="eastAsia"/>
          <w:sz w:val="32"/>
          <w:szCs w:val="32"/>
        </w:rPr>
        <w:t>（</w:t>
      </w:r>
      <w:r w:rsidR="00A2075D" w:rsidRPr="006403C4">
        <w:rPr>
          <w:rFonts w:ascii="仿宋" w:eastAsia="仿宋" w:hAnsi="仿宋" w:hint="eastAsia"/>
          <w:sz w:val="32"/>
          <w:szCs w:val="32"/>
        </w:rPr>
        <w:t>2</w:t>
      </w:r>
      <w:r w:rsidRPr="006403C4">
        <w:rPr>
          <w:rFonts w:ascii="仿宋" w:eastAsia="仿宋" w:hAnsi="仿宋" w:hint="eastAsia"/>
          <w:sz w:val="32"/>
          <w:szCs w:val="32"/>
        </w:rPr>
        <w:t>）机关事业单位基本养老保险缴费</w:t>
      </w:r>
      <w:r w:rsidR="00A2075D" w:rsidRPr="006403C4">
        <w:rPr>
          <w:rFonts w:ascii="仿宋" w:eastAsia="仿宋" w:hAnsi="仿宋" w:hint="eastAsia"/>
          <w:sz w:val="32"/>
          <w:szCs w:val="32"/>
        </w:rPr>
        <w:t>286.66</w:t>
      </w:r>
      <w:r w:rsidRPr="006403C4">
        <w:rPr>
          <w:rFonts w:ascii="仿宋" w:eastAsia="仿宋" w:hAnsi="仿宋" w:hint="eastAsia"/>
          <w:sz w:val="32"/>
          <w:szCs w:val="32"/>
        </w:rPr>
        <w:t>万元，主要是机关事业单位养老保险等支出，完成年初预算的100%。</w:t>
      </w:r>
    </w:p>
    <w:p w:rsidR="003553F6" w:rsidRPr="006403C4" w:rsidRDefault="003553F6"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w:t>
      </w:r>
      <w:r w:rsidR="00A2075D" w:rsidRPr="006403C4">
        <w:rPr>
          <w:rFonts w:ascii="仿宋" w:eastAsia="仿宋" w:hAnsi="仿宋" w:hint="eastAsia"/>
          <w:sz w:val="32"/>
          <w:szCs w:val="32"/>
        </w:rPr>
        <w:t>3</w:t>
      </w:r>
      <w:r w:rsidRPr="006403C4">
        <w:rPr>
          <w:rFonts w:ascii="仿宋" w:eastAsia="仿宋" w:hAnsi="仿宋" w:hint="eastAsia"/>
          <w:sz w:val="32"/>
          <w:szCs w:val="32"/>
        </w:rPr>
        <w:t>）机关事业单位职业年金缴费</w:t>
      </w:r>
      <w:r w:rsidR="00A2075D" w:rsidRPr="006403C4">
        <w:rPr>
          <w:rFonts w:ascii="仿宋" w:eastAsia="仿宋" w:hAnsi="仿宋" w:hint="eastAsia"/>
          <w:sz w:val="32"/>
          <w:szCs w:val="32"/>
        </w:rPr>
        <w:t>62.15</w:t>
      </w:r>
      <w:r w:rsidRPr="006403C4">
        <w:rPr>
          <w:rFonts w:ascii="仿宋" w:eastAsia="仿宋" w:hAnsi="仿宋" w:hint="eastAsia"/>
          <w:sz w:val="32"/>
          <w:szCs w:val="32"/>
        </w:rPr>
        <w:t>万元，主要是机关事业单位职业年金等支出，完成年初预算的100%。</w:t>
      </w:r>
    </w:p>
    <w:p w:rsidR="003553F6" w:rsidRPr="006403C4" w:rsidRDefault="003553F6" w:rsidP="003553F6">
      <w:pPr>
        <w:spacing w:line="540" w:lineRule="exact"/>
        <w:ind w:firstLine="660"/>
        <w:rPr>
          <w:rFonts w:ascii="仿宋" w:eastAsia="仿宋" w:hAnsi="仿宋"/>
          <w:sz w:val="32"/>
          <w:szCs w:val="32"/>
        </w:rPr>
      </w:pPr>
      <w:r w:rsidRPr="006403C4">
        <w:rPr>
          <w:rFonts w:ascii="仿宋" w:eastAsia="仿宋" w:hAnsi="仿宋" w:hint="eastAsia"/>
          <w:sz w:val="32"/>
          <w:szCs w:val="32"/>
        </w:rPr>
        <w:t>5.卫生健康支出</w:t>
      </w:r>
      <w:r w:rsidR="00A2075D" w:rsidRPr="006403C4">
        <w:rPr>
          <w:rFonts w:ascii="仿宋" w:eastAsia="仿宋" w:hAnsi="仿宋" w:hint="eastAsia"/>
          <w:sz w:val="32"/>
          <w:szCs w:val="32"/>
        </w:rPr>
        <w:t>111.02</w:t>
      </w:r>
      <w:r w:rsidRPr="006403C4">
        <w:rPr>
          <w:rFonts w:ascii="仿宋" w:eastAsia="仿宋" w:hAnsi="仿宋" w:hint="eastAsia"/>
          <w:sz w:val="32"/>
          <w:szCs w:val="32"/>
        </w:rPr>
        <w:t>万元，包括：</w:t>
      </w:r>
    </w:p>
    <w:p w:rsidR="003553F6" w:rsidRPr="006403C4" w:rsidRDefault="003553F6" w:rsidP="003553F6">
      <w:pPr>
        <w:spacing w:line="540" w:lineRule="exact"/>
        <w:ind w:firstLine="660"/>
        <w:rPr>
          <w:rFonts w:ascii="仿宋" w:eastAsia="仿宋" w:hAnsi="仿宋"/>
          <w:sz w:val="32"/>
          <w:szCs w:val="32"/>
        </w:rPr>
      </w:pPr>
      <w:r w:rsidRPr="006403C4">
        <w:rPr>
          <w:rFonts w:ascii="仿宋" w:eastAsia="仿宋" w:hAnsi="仿宋" w:hint="eastAsia"/>
          <w:sz w:val="32"/>
          <w:szCs w:val="32"/>
        </w:rPr>
        <w:lastRenderedPageBreak/>
        <w:t>（1）行政单位医疗</w:t>
      </w:r>
      <w:r w:rsidR="00A2075D" w:rsidRPr="006403C4">
        <w:rPr>
          <w:rFonts w:ascii="仿宋" w:eastAsia="仿宋" w:hAnsi="仿宋" w:hint="eastAsia"/>
          <w:sz w:val="32"/>
          <w:szCs w:val="32"/>
        </w:rPr>
        <w:t>109.94</w:t>
      </w:r>
      <w:r w:rsidRPr="006403C4">
        <w:rPr>
          <w:rFonts w:ascii="仿宋" w:eastAsia="仿宋" w:hAnsi="仿宋" w:hint="eastAsia"/>
          <w:sz w:val="32"/>
          <w:szCs w:val="32"/>
        </w:rPr>
        <w:t>万元，主要是行政单位医疗保险等支出，完成年初预算的100%。</w:t>
      </w:r>
    </w:p>
    <w:p w:rsidR="003553F6" w:rsidRPr="006403C4" w:rsidRDefault="003553F6" w:rsidP="003553F6">
      <w:pPr>
        <w:spacing w:line="540" w:lineRule="exact"/>
        <w:ind w:firstLine="660"/>
        <w:rPr>
          <w:rFonts w:ascii="仿宋" w:eastAsia="仿宋" w:hAnsi="仿宋"/>
          <w:sz w:val="32"/>
          <w:szCs w:val="32"/>
        </w:rPr>
      </w:pPr>
      <w:r w:rsidRPr="006403C4">
        <w:rPr>
          <w:rFonts w:ascii="仿宋" w:eastAsia="仿宋" w:hAnsi="仿宋" w:hint="eastAsia"/>
          <w:sz w:val="32"/>
          <w:szCs w:val="32"/>
        </w:rPr>
        <w:t>（</w:t>
      </w:r>
      <w:r w:rsidR="00A2075D" w:rsidRPr="006403C4">
        <w:rPr>
          <w:rFonts w:ascii="仿宋" w:eastAsia="仿宋" w:hAnsi="仿宋" w:hint="eastAsia"/>
          <w:sz w:val="32"/>
          <w:szCs w:val="32"/>
        </w:rPr>
        <w:t>2</w:t>
      </w:r>
      <w:r w:rsidRPr="006403C4">
        <w:rPr>
          <w:rFonts w:ascii="仿宋" w:eastAsia="仿宋" w:hAnsi="仿宋" w:hint="eastAsia"/>
          <w:sz w:val="32"/>
          <w:szCs w:val="32"/>
        </w:rPr>
        <w:t>）其他行政事业单位医疗1.</w:t>
      </w:r>
      <w:r w:rsidR="00A2075D" w:rsidRPr="006403C4">
        <w:rPr>
          <w:rFonts w:ascii="仿宋" w:eastAsia="仿宋" w:hAnsi="仿宋" w:hint="eastAsia"/>
          <w:sz w:val="32"/>
          <w:szCs w:val="32"/>
        </w:rPr>
        <w:t>08</w:t>
      </w:r>
      <w:r w:rsidRPr="006403C4">
        <w:rPr>
          <w:rFonts w:ascii="仿宋" w:eastAsia="仿宋" w:hAnsi="仿宋" w:hint="eastAsia"/>
          <w:sz w:val="32"/>
          <w:szCs w:val="32"/>
        </w:rPr>
        <w:t>万元，主要是大额医疗保险等支出，完成年初预算的100%。</w:t>
      </w:r>
    </w:p>
    <w:p w:rsidR="003553F6" w:rsidRPr="006403C4" w:rsidRDefault="003553F6" w:rsidP="003553F6">
      <w:pPr>
        <w:spacing w:line="540" w:lineRule="exact"/>
        <w:ind w:firstLine="660"/>
        <w:rPr>
          <w:rFonts w:ascii="仿宋" w:eastAsia="仿宋" w:hAnsi="仿宋"/>
          <w:sz w:val="32"/>
          <w:szCs w:val="32"/>
        </w:rPr>
      </w:pPr>
      <w:r w:rsidRPr="006403C4">
        <w:rPr>
          <w:rFonts w:ascii="仿宋" w:eastAsia="仿宋" w:hAnsi="仿宋" w:hint="eastAsia"/>
          <w:sz w:val="32"/>
          <w:szCs w:val="32"/>
        </w:rPr>
        <w:t>6.住房保障支出</w:t>
      </w:r>
      <w:r w:rsidR="00A2075D" w:rsidRPr="006403C4">
        <w:rPr>
          <w:rFonts w:ascii="仿宋" w:eastAsia="仿宋" w:hAnsi="仿宋" w:hint="eastAsia"/>
          <w:sz w:val="32"/>
          <w:szCs w:val="32"/>
        </w:rPr>
        <w:t>182.78</w:t>
      </w:r>
      <w:r w:rsidRPr="006403C4">
        <w:rPr>
          <w:rFonts w:ascii="仿宋" w:eastAsia="仿宋" w:hAnsi="仿宋" w:hint="eastAsia"/>
          <w:sz w:val="32"/>
          <w:szCs w:val="32"/>
        </w:rPr>
        <w:t>万元，具体包括：</w:t>
      </w:r>
    </w:p>
    <w:p w:rsidR="003553F6" w:rsidRPr="006403C4" w:rsidRDefault="003553F6" w:rsidP="003553F6">
      <w:pPr>
        <w:spacing w:line="540" w:lineRule="exact"/>
        <w:ind w:firstLine="660"/>
        <w:rPr>
          <w:rFonts w:ascii="仿宋" w:eastAsia="仿宋" w:hAnsi="仿宋"/>
          <w:sz w:val="32"/>
          <w:szCs w:val="32"/>
        </w:rPr>
      </w:pPr>
      <w:r w:rsidRPr="006403C4">
        <w:rPr>
          <w:rFonts w:ascii="仿宋" w:eastAsia="仿宋" w:hAnsi="仿宋" w:hint="eastAsia"/>
          <w:sz w:val="32"/>
          <w:szCs w:val="32"/>
        </w:rPr>
        <w:t>住房公积金</w:t>
      </w:r>
      <w:r w:rsidR="00A2075D" w:rsidRPr="006403C4">
        <w:rPr>
          <w:rFonts w:ascii="仿宋" w:eastAsia="仿宋" w:hAnsi="仿宋" w:hint="eastAsia"/>
          <w:sz w:val="32"/>
          <w:szCs w:val="32"/>
        </w:rPr>
        <w:t>182.78</w:t>
      </w:r>
      <w:r w:rsidRPr="006403C4">
        <w:rPr>
          <w:rFonts w:ascii="仿宋" w:eastAsia="仿宋" w:hAnsi="仿宋" w:hint="eastAsia"/>
          <w:sz w:val="32"/>
          <w:szCs w:val="32"/>
        </w:rPr>
        <w:t>万元，主要是住房公积金等支出，完成年初预算的100%。</w:t>
      </w:r>
    </w:p>
    <w:p w:rsidR="00A2075D" w:rsidRPr="006403C4" w:rsidRDefault="00A2075D" w:rsidP="008B7195">
      <w:pPr>
        <w:spacing w:line="540" w:lineRule="exact"/>
        <w:ind w:firstLine="660"/>
        <w:rPr>
          <w:rFonts w:ascii="仿宋" w:eastAsia="仿宋" w:hAnsi="仿宋"/>
          <w:sz w:val="32"/>
          <w:szCs w:val="32"/>
        </w:rPr>
      </w:pPr>
      <w:r w:rsidRPr="006403C4">
        <w:rPr>
          <w:rFonts w:ascii="仿宋" w:eastAsia="仿宋" w:hAnsi="仿宋" w:hint="eastAsia"/>
          <w:sz w:val="32"/>
          <w:szCs w:val="32"/>
        </w:rPr>
        <w:t>7.其他支出182.78万元，</w:t>
      </w:r>
      <w:r w:rsidR="008B7195" w:rsidRPr="006403C4">
        <w:rPr>
          <w:rFonts w:ascii="仿宋" w:eastAsia="仿宋" w:hAnsi="仿宋" w:hint="eastAsia"/>
          <w:sz w:val="32"/>
          <w:szCs w:val="32"/>
        </w:rPr>
        <w:t>（涉密）。</w:t>
      </w:r>
    </w:p>
    <w:p w:rsidR="00C21116" w:rsidRPr="006403C4" w:rsidRDefault="00704867" w:rsidP="008B7195">
      <w:pPr>
        <w:spacing w:line="540" w:lineRule="exact"/>
        <w:rPr>
          <w:rFonts w:ascii="仿宋" w:eastAsia="仿宋" w:hAnsi="仿宋"/>
          <w:b/>
          <w:sz w:val="32"/>
          <w:szCs w:val="32"/>
        </w:rPr>
      </w:pPr>
      <w:r w:rsidRPr="006403C4">
        <w:rPr>
          <w:rFonts w:ascii="仿宋" w:eastAsia="仿宋" w:hAnsi="仿宋" w:hint="eastAsia"/>
          <w:b/>
          <w:sz w:val="32"/>
          <w:szCs w:val="32"/>
        </w:rPr>
        <w:t>（三）政府性基金预算财政拨款支出情况。</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2021年度政府性基金预算财政拨款支出</w:t>
      </w:r>
      <w:r w:rsidR="00E30DBC" w:rsidRPr="006403C4">
        <w:rPr>
          <w:rFonts w:ascii="仿宋" w:eastAsia="仿宋" w:hAnsi="仿宋" w:hint="eastAsia"/>
          <w:sz w:val="32"/>
          <w:szCs w:val="32"/>
        </w:rPr>
        <w:t>0</w:t>
      </w:r>
      <w:r w:rsidRPr="006403C4">
        <w:rPr>
          <w:rFonts w:ascii="仿宋" w:eastAsia="仿宋" w:hAnsi="仿宋" w:hint="eastAsia"/>
          <w:sz w:val="32"/>
          <w:szCs w:val="32"/>
        </w:rPr>
        <w:t>万元，按支出功能分类科目分</w:t>
      </w:r>
      <w:r w:rsidR="00E30DBC" w:rsidRPr="006403C4">
        <w:rPr>
          <w:rFonts w:ascii="仿宋" w:eastAsia="仿宋" w:hAnsi="仿宋" w:hint="eastAsia"/>
          <w:sz w:val="32"/>
          <w:szCs w:val="32"/>
        </w:rPr>
        <w:t>无</w:t>
      </w:r>
      <w:r w:rsidRPr="006403C4">
        <w:rPr>
          <w:rFonts w:ascii="仿宋" w:eastAsia="仿宋" w:hAnsi="仿宋" w:hint="eastAsia"/>
          <w:sz w:val="32"/>
          <w:szCs w:val="32"/>
        </w:rPr>
        <w:t>。</w:t>
      </w:r>
    </w:p>
    <w:p w:rsidR="00C21116" w:rsidRPr="006403C4" w:rsidRDefault="00704867">
      <w:pPr>
        <w:spacing w:line="540" w:lineRule="exact"/>
        <w:ind w:firstLine="660"/>
        <w:rPr>
          <w:rFonts w:ascii="仿宋" w:eastAsia="仿宋" w:hAnsi="仿宋"/>
          <w:b/>
          <w:sz w:val="32"/>
          <w:szCs w:val="32"/>
        </w:rPr>
      </w:pPr>
      <w:r w:rsidRPr="006403C4">
        <w:rPr>
          <w:rFonts w:ascii="仿宋" w:eastAsia="仿宋" w:hAnsi="仿宋" w:hint="eastAsia"/>
          <w:b/>
          <w:sz w:val="32"/>
          <w:szCs w:val="32"/>
        </w:rPr>
        <w:t>（四）国有资本经营预算财政拨款支出情况。</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2021年度国有资本经营预算财政拨款支出</w:t>
      </w:r>
      <w:r w:rsidR="00E30DBC" w:rsidRPr="006403C4">
        <w:rPr>
          <w:rFonts w:ascii="仿宋" w:eastAsia="仿宋" w:hAnsi="仿宋" w:hint="eastAsia"/>
          <w:sz w:val="32"/>
          <w:szCs w:val="32"/>
        </w:rPr>
        <w:t>0</w:t>
      </w:r>
      <w:r w:rsidRPr="006403C4">
        <w:rPr>
          <w:rFonts w:ascii="仿宋" w:eastAsia="仿宋" w:hAnsi="仿宋" w:hint="eastAsia"/>
          <w:sz w:val="32"/>
          <w:szCs w:val="32"/>
        </w:rPr>
        <w:t>万元，按支出功能分类科目分</w:t>
      </w:r>
      <w:r w:rsidR="00E30DBC" w:rsidRPr="006403C4">
        <w:rPr>
          <w:rFonts w:ascii="仿宋" w:eastAsia="仿宋" w:hAnsi="仿宋" w:hint="eastAsia"/>
          <w:sz w:val="32"/>
          <w:szCs w:val="32"/>
        </w:rPr>
        <w:t>无</w:t>
      </w:r>
      <w:r w:rsidRPr="006403C4">
        <w:rPr>
          <w:rFonts w:ascii="仿宋" w:eastAsia="仿宋" w:hAnsi="仿宋" w:hint="eastAsia"/>
          <w:sz w:val="32"/>
          <w:szCs w:val="32"/>
        </w:rPr>
        <w:t>。</w:t>
      </w:r>
    </w:p>
    <w:p w:rsidR="00C21116" w:rsidRPr="006403C4" w:rsidRDefault="00704867">
      <w:pPr>
        <w:spacing w:line="540" w:lineRule="exact"/>
        <w:ind w:firstLine="660"/>
        <w:rPr>
          <w:rFonts w:ascii="仿宋" w:eastAsia="仿宋" w:hAnsi="仿宋"/>
          <w:sz w:val="32"/>
          <w:szCs w:val="32"/>
        </w:rPr>
      </w:pPr>
      <w:r w:rsidRPr="006403C4">
        <w:rPr>
          <w:rFonts w:ascii="仿宋" w:eastAsia="仿宋" w:hAnsi="仿宋" w:hint="eastAsia"/>
          <w:sz w:val="32"/>
          <w:szCs w:val="32"/>
        </w:rPr>
        <w:t>三、一般公共预算财政拨款“三公”经费支出决算情况说明</w:t>
      </w:r>
    </w:p>
    <w:p w:rsidR="003D6574" w:rsidRPr="006403C4" w:rsidRDefault="003D6574" w:rsidP="003D6574">
      <w:pPr>
        <w:spacing w:line="540" w:lineRule="exact"/>
        <w:ind w:firstLine="645"/>
        <w:rPr>
          <w:rFonts w:ascii="仿宋" w:eastAsia="仿宋" w:hAnsi="仿宋"/>
          <w:sz w:val="32"/>
          <w:szCs w:val="32"/>
        </w:rPr>
      </w:pPr>
      <w:r w:rsidRPr="006403C4">
        <w:rPr>
          <w:rFonts w:ascii="仿宋" w:eastAsia="仿宋" w:hAnsi="仿宋" w:hint="eastAsia"/>
          <w:sz w:val="32"/>
          <w:szCs w:val="32"/>
        </w:rPr>
        <w:t>2021年度一般公共预算财政拨款安排的“三公”经费支出51.70万元，完成年初预算的70.34%，决算数小于年初预算数的主要原因是公务用车运行维护费大幅减少，三公经费减少</w:t>
      </w:r>
      <w:r w:rsidR="008B7195" w:rsidRPr="006403C4">
        <w:rPr>
          <w:rFonts w:ascii="仿宋" w:eastAsia="仿宋" w:hAnsi="仿宋" w:hint="eastAsia"/>
          <w:sz w:val="32"/>
          <w:szCs w:val="32"/>
        </w:rPr>
        <w:t>意识</w:t>
      </w:r>
      <w:r w:rsidRPr="006403C4">
        <w:rPr>
          <w:rFonts w:ascii="仿宋" w:eastAsia="仿宋" w:hAnsi="仿宋" w:hint="eastAsia"/>
          <w:sz w:val="32"/>
          <w:szCs w:val="32"/>
        </w:rPr>
        <w:t>增强。其中：因公出国（境）费0万元，公务接待费0万元，公务用车购置及运行维护费</w:t>
      </w:r>
      <w:r w:rsidR="00A50FE5" w:rsidRPr="006403C4">
        <w:rPr>
          <w:rFonts w:ascii="仿宋" w:eastAsia="仿宋" w:hAnsi="仿宋" w:hint="eastAsia"/>
          <w:sz w:val="32"/>
          <w:szCs w:val="32"/>
        </w:rPr>
        <w:t>5</w:t>
      </w:r>
      <w:r w:rsidRPr="006403C4">
        <w:rPr>
          <w:rFonts w:ascii="仿宋" w:eastAsia="仿宋" w:hAnsi="仿宋" w:hint="eastAsia"/>
          <w:sz w:val="32"/>
          <w:szCs w:val="32"/>
        </w:rPr>
        <w:t>1.7万元。</w:t>
      </w:r>
      <w:r w:rsidR="008B7195" w:rsidRPr="006403C4">
        <w:rPr>
          <w:rFonts w:ascii="仿宋" w:eastAsia="仿宋" w:hAnsi="仿宋" w:hint="eastAsia"/>
          <w:sz w:val="32"/>
          <w:szCs w:val="32"/>
        </w:rPr>
        <w:t>比上年增加12.71万元，增长32.6%，主要原因是市委办各经费代管单位公务用车运行维护费增加、业务增加等原因。</w:t>
      </w:r>
    </w:p>
    <w:p w:rsidR="003D6574" w:rsidRPr="006403C4" w:rsidRDefault="003D6574" w:rsidP="003D6574">
      <w:pPr>
        <w:spacing w:line="540" w:lineRule="exact"/>
        <w:ind w:firstLine="645"/>
        <w:rPr>
          <w:rFonts w:ascii="仿宋" w:eastAsia="仿宋" w:hAnsi="仿宋"/>
          <w:sz w:val="32"/>
          <w:szCs w:val="32"/>
        </w:rPr>
      </w:pPr>
      <w:r w:rsidRPr="006403C4">
        <w:rPr>
          <w:rFonts w:ascii="仿宋" w:eastAsia="仿宋" w:hAnsi="仿宋" w:hint="eastAsia"/>
          <w:sz w:val="32"/>
          <w:szCs w:val="32"/>
        </w:rPr>
        <w:t>1.因公出国（境）费0万元，占“三公”经费支出的0%，完成年初预算的0%，决算数与年初预算数相等，均为0万元，主要</w:t>
      </w:r>
      <w:r w:rsidRPr="006403C4">
        <w:rPr>
          <w:rFonts w:ascii="仿宋" w:eastAsia="仿宋" w:hAnsi="仿宋" w:hint="eastAsia"/>
          <w:sz w:val="32"/>
          <w:szCs w:val="32"/>
        </w:rPr>
        <w:lastRenderedPageBreak/>
        <w:t>原因是年初未做预算，本年未发生因公出国事项。2021年参加出国（境）团组0个，累计0人次，未参加任何团组。2021年因公出国（境）费比上年增加0万元，增长0%，均为0，无任何变动，主要原因是2021年和2020年本单位均为发生因公出国事项，无因公出国（境）支出。</w:t>
      </w:r>
    </w:p>
    <w:p w:rsidR="003D6574" w:rsidRPr="006403C4" w:rsidRDefault="003D6574" w:rsidP="003D6574">
      <w:pPr>
        <w:spacing w:line="540" w:lineRule="exact"/>
        <w:ind w:firstLine="645"/>
        <w:rPr>
          <w:rFonts w:ascii="仿宋" w:eastAsia="仿宋" w:hAnsi="仿宋"/>
          <w:sz w:val="32"/>
          <w:szCs w:val="32"/>
        </w:rPr>
      </w:pPr>
      <w:r w:rsidRPr="006403C4">
        <w:rPr>
          <w:rFonts w:ascii="仿宋" w:eastAsia="仿宋" w:hAnsi="仿宋" w:hint="eastAsia"/>
          <w:sz w:val="32"/>
          <w:szCs w:val="32"/>
        </w:rPr>
        <w:t>2.公务接待费0万元，占“三公”经费支出的0%。完成年初预算的0%，决算数与年初预算数相等，均为0万元，主要原因是年初未做预算，本年未发生公务接待事项。2020年国内公务接待累计0批次、0人、0万元，无国内公务接待支出事项和用途；其中外事接待累计0批次、0人、0万元，无外事接待支出事项和用途。2020年公务接待费比上年增加0万元，增长0%，均为0，无任何变动，主要是2020、2021两年无公务接待事宜支出。</w:t>
      </w:r>
    </w:p>
    <w:p w:rsidR="003D6574" w:rsidRPr="006403C4" w:rsidRDefault="003D6574" w:rsidP="003D6574">
      <w:pPr>
        <w:spacing w:line="540" w:lineRule="exact"/>
        <w:ind w:firstLine="645"/>
        <w:rPr>
          <w:rFonts w:ascii="仿宋" w:eastAsia="仿宋" w:hAnsi="仿宋"/>
          <w:sz w:val="32"/>
          <w:szCs w:val="32"/>
        </w:rPr>
      </w:pPr>
      <w:r w:rsidRPr="006403C4">
        <w:rPr>
          <w:rFonts w:ascii="仿宋" w:eastAsia="仿宋" w:hAnsi="仿宋" w:hint="eastAsia"/>
          <w:sz w:val="32"/>
          <w:szCs w:val="32"/>
        </w:rPr>
        <w:t>3.</w:t>
      </w:r>
      <w:r w:rsidRPr="006403C4">
        <w:rPr>
          <w:rFonts w:ascii="仿宋" w:eastAsia="仿宋" w:hAnsi="仿宋" w:hint="eastAsia"/>
        </w:rPr>
        <w:t xml:space="preserve"> </w:t>
      </w:r>
      <w:r w:rsidRPr="006403C4">
        <w:rPr>
          <w:rFonts w:ascii="仿宋" w:eastAsia="仿宋" w:hAnsi="仿宋" w:hint="eastAsia"/>
          <w:sz w:val="32"/>
          <w:szCs w:val="32"/>
        </w:rPr>
        <w:t>公务用车购置及</w:t>
      </w:r>
      <w:r w:rsidRPr="006403C4">
        <w:rPr>
          <w:rFonts w:ascii="仿宋" w:eastAsia="仿宋" w:hAnsi="仿宋"/>
          <w:sz w:val="32"/>
          <w:szCs w:val="32"/>
        </w:rPr>
        <w:t>运行费</w:t>
      </w:r>
      <w:r w:rsidRPr="006403C4">
        <w:rPr>
          <w:rFonts w:ascii="仿宋" w:eastAsia="仿宋" w:hAnsi="仿宋" w:hint="eastAsia"/>
          <w:sz w:val="32"/>
          <w:szCs w:val="32"/>
        </w:rPr>
        <w:t>51.</w:t>
      </w:r>
      <w:r w:rsidR="00A50FE5" w:rsidRPr="006403C4">
        <w:rPr>
          <w:rFonts w:ascii="仿宋" w:eastAsia="仿宋" w:hAnsi="仿宋" w:hint="eastAsia"/>
          <w:sz w:val="32"/>
          <w:szCs w:val="32"/>
        </w:rPr>
        <w:t>7</w:t>
      </w:r>
      <w:r w:rsidRPr="006403C4">
        <w:rPr>
          <w:rFonts w:ascii="仿宋" w:eastAsia="仿宋" w:hAnsi="仿宋" w:hint="eastAsia"/>
          <w:sz w:val="32"/>
          <w:szCs w:val="32"/>
        </w:rPr>
        <w:t>万元，占“三公”经费支出的</w:t>
      </w:r>
      <w:r w:rsidR="008B7195" w:rsidRPr="006403C4">
        <w:rPr>
          <w:rFonts w:ascii="仿宋" w:eastAsia="仿宋" w:hAnsi="仿宋" w:hint="eastAsia"/>
          <w:sz w:val="32"/>
          <w:szCs w:val="32"/>
        </w:rPr>
        <w:t>100</w:t>
      </w:r>
      <w:r w:rsidRPr="006403C4">
        <w:rPr>
          <w:rFonts w:ascii="仿宋" w:eastAsia="仿宋" w:hAnsi="仿宋" w:hint="eastAsia"/>
          <w:sz w:val="32"/>
          <w:szCs w:val="32"/>
        </w:rPr>
        <w:t>%。完成年初预算的70.34%，决算数小于年初预算数的主要原因是公务用车运行维护费大幅减少，三公经费减少意思增强。比上年增加8.75万元，增加12.31%，主要是公务用车运行维护费增加、业务增加等原因。</w:t>
      </w:r>
    </w:p>
    <w:p w:rsidR="003D6574" w:rsidRPr="006403C4" w:rsidRDefault="003D6574" w:rsidP="003D6574">
      <w:pPr>
        <w:spacing w:line="540" w:lineRule="exact"/>
        <w:ind w:firstLine="645"/>
        <w:rPr>
          <w:rFonts w:ascii="仿宋" w:eastAsia="仿宋" w:hAnsi="仿宋"/>
          <w:sz w:val="32"/>
          <w:szCs w:val="32"/>
        </w:rPr>
      </w:pPr>
      <w:r w:rsidRPr="006403C4">
        <w:rPr>
          <w:rFonts w:ascii="仿宋" w:eastAsia="仿宋" w:hAnsi="仿宋" w:hint="eastAsia"/>
          <w:sz w:val="32"/>
          <w:szCs w:val="32"/>
        </w:rPr>
        <w:t>其中：公务用车购置费0万元，主要用于0等,当年购置公务用车0辆。公务用车运行维护费0万元，主要用于无等，截至年末使用</w:t>
      </w:r>
      <w:r w:rsidRPr="006403C4">
        <w:rPr>
          <w:rFonts w:ascii="仿宋" w:eastAsia="仿宋" w:hAnsi="仿宋"/>
          <w:sz w:val="32"/>
          <w:szCs w:val="32"/>
        </w:rPr>
        <w:t>一般公共预算财政拨款开支</w:t>
      </w:r>
      <w:r w:rsidRPr="006403C4">
        <w:rPr>
          <w:rFonts w:ascii="仿宋" w:eastAsia="仿宋" w:hAnsi="仿宋" w:hint="eastAsia"/>
          <w:sz w:val="32"/>
          <w:szCs w:val="32"/>
        </w:rPr>
        <w:t>运行维护费</w:t>
      </w:r>
      <w:r w:rsidRPr="006403C4">
        <w:rPr>
          <w:rFonts w:ascii="仿宋" w:eastAsia="仿宋" w:hAnsi="仿宋"/>
          <w:sz w:val="32"/>
          <w:szCs w:val="32"/>
        </w:rPr>
        <w:t>的</w:t>
      </w:r>
      <w:r w:rsidRPr="006403C4">
        <w:rPr>
          <w:rFonts w:ascii="仿宋" w:eastAsia="仿宋" w:hAnsi="仿宋" w:hint="eastAsia"/>
          <w:sz w:val="32"/>
          <w:szCs w:val="32"/>
        </w:rPr>
        <w:t>公务用车保有量20辆。</w:t>
      </w:r>
    </w:p>
    <w:p w:rsidR="00C21116" w:rsidRPr="006403C4" w:rsidRDefault="00704867">
      <w:pPr>
        <w:spacing w:line="540" w:lineRule="exact"/>
        <w:ind w:firstLine="645"/>
        <w:rPr>
          <w:rFonts w:ascii="仿宋" w:eastAsia="仿宋" w:hAnsi="仿宋"/>
          <w:sz w:val="32"/>
          <w:szCs w:val="32"/>
        </w:rPr>
      </w:pPr>
      <w:r w:rsidRPr="006403C4">
        <w:rPr>
          <w:rFonts w:ascii="仿宋" w:eastAsia="仿宋" w:hAnsi="仿宋" w:hint="eastAsia"/>
          <w:sz w:val="32"/>
          <w:szCs w:val="32"/>
        </w:rPr>
        <w:t>四、一般公共预算财政拨款基本支出决算情况说明</w:t>
      </w:r>
    </w:p>
    <w:p w:rsidR="00C21116" w:rsidRPr="006403C4" w:rsidRDefault="00704867">
      <w:pPr>
        <w:spacing w:line="540" w:lineRule="exact"/>
        <w:ind w:firstLine="645"/>
        <w:rPr>
          <w:rFonts w:ascii="仿宋" w:eastAsia="仿宋" w:hAnsi="仿宋"/>
          <w:sz w:val="32"/>
          <w:szCs w:val="32"/>
        </w:rPr>
      </w:pPr>
      <w:r w:rsidRPr="006403C4">
        <w:rPr>
          <w:rFonts w:ascii="仿宋" w:eastAsia="仿宋" w:hAnsi="仿宋" w:hint="eastAsia"/>
          <w:sz w:val="32"/>
          <w:szCs w:val="32"/>
        </w:rPr>
        <w:t>2021年度一般公共预算财政拨款基本支出</w:t>
      </w:r>
      <w:r w:rsidR="003D6574" w:rsidRPr="006403C4">
        <w:rPr>
          <w:rFonts w:ascii="仿宋" w:eastAsia="仿宋" w:hAnsi="仿宋" w:hint="eastAsia"/>
          <w:sz w:val="32"/>
          <w:szCs w:val="32"/>
        </w:rPr>
        <w:t>4084.88</w:t>
      </w:r>
      <w:r w:rsidRPr="006403C4">
        <w:rPr>
          <w:rFonts w:ascii="仿宋" w:eastAsia="仿宋" w:hAnsi="仿宋" w:hint="eastAsia"/>
          <w:sz w:val="32"/>
          <w:szCs w:val="32"/>
        </w:rPr>
        <w:t>万元，其中：人员经费</w:t>
      </w:r>
      <w:r w:rsidR="003D6574" w:rsidRPr="006403C4">
        <w:rPr>
          <w:rFonts w:ascii="仿宋" w:eastAsia="仿宋" w:hAnsi="仿宋" w:hint="eastAsia"/>
          <w:sz w:val="32"/>
          <w:szCs w:val="32"/>
        </w:rPr>
        <w:t>3276.74</w:t>
      </w:r>
      <w:r w:rsidRPr="006403C4">
        <w:rPr>
          <w:rFonts w:ascii="仿宋" w:eastAsia="仿宋" w:hAnsi="仿宋" w:hint="eastAsia"/>
          <w:sz w:val="32"/>
          <w:szCs w:val="32"/>
        </w:rPr>
        <w:t>万元，主要包括基本工资、津贴补贴、奖</w:t>
      </w:r>
      <w:r w:rsidRPr="006403C4">
        <w:rPr>
          <w:rFonts w:ascii="仿宋" w:eastAsia="仿宋" w:hAnsi="仿宋" w:hint="eastAsia"/>
          <w:sz w:val="32"/>
          <w:szCs w:val="32"/>
        </w:rPr>
        <w:lastRenderedPageBreak/>
        <w:t>金、其他社会保障缴费、机关事业单位基本养老保险缴费、其他工资福利支出、离休费、退休费、抚恤金、生活补助、奖励金、住房公积金、采暖补贴、其他对个人和家庭补助的支出；日常公用经费</w:t>
      </w:r>
      <w:r w:rsidR="003D6574" w:rsidRPr="006403C4">
        <w:rPr>
          <w:rFonts w:ascii="仿宋" w:eastAsia="仿宋" w:hAnsi="仿宋" w:hint="eastAsia"/>
          <w:sz w:val="32"/>
          <w:szCs w:val="32"/>
        </w:rPr>
        <w:t>808.14</w:t>
      </w:r>
      <w:r w:rsidRPr="006403C4">
        <w:rPr>
          <w:rFonts w:ascii="仿宋" w:eastAsia="仿宋" w:hAnsi="仿宋" w:hint="eastAsia"/>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w:t>
      </w:r>
    </w:p>
    <w:p w:rsidR="00C21116" w:rsidRPr="006403C4" w:rsidRDefault="00704867">
      <w:pPr>
        <w:spacing w:line="540" w:lineRule="exact"/>
        <w:ind w:firstLineChars="200" w:firstLine="640"/>
        <w:rPr>
          <w:rFonts w:ascii="仿宋" w:eastAsia="仿宋" w:hAnsi="仿宋"/>
          <w:sz w:val="32"/>
          <w:szCs w:val="32"/>
        </w:rPr>
      </w:pPr>
      <w:r w:rsidRPr="006403C4">
        <w:rPr>
          <w:rFonts w:ascii="仿宋" w:eastAsia="仿宋" w:hAnsi="仿宋" w:hint="eastAsia"/>
          <w:sz w:val="32"/>
          <w:szCs w:val="32"/>
        </w:rPr>
        <w:t>五、其他重要事项的情况说明</w:t>
      </w:r>
    </w:p>
    <w:p w:rsidR="00C21116" w:rsidRPr="006403C4" w:rsidRDefault="00704867">
      <w:pPr>
        <w:spacing w:line="540" w:lineRule="exact"/>
        <w:ind w:firstLineChars="200" w:firstLine="643"/>
        <w:rPr>
          <w:rFonts w:ascii="仿宋" w:eastAsia="仿宋" w:hAnsi="仿宋"/>
          <w:b/>
          <w:sz w:val="32"/>
          <w:szCs w:val="32"/>
        </w:rPr>
      </w:pPr>
      <w:r w:rsidRPr="006403C4">
        <w:rPr>
          <w:rFonts w:ascii="仿宋" w:eastAsia="仿宋" w:hAnsi="仿宋" w:hint="eastAsia"/>
          <w:b/>
          <w:sz w:val="32"/>
          <w:szCs w:val="32"/>
        </w:rPr>
        <w:t>（一）机关运行经费支出情况。</w:t>
      </w:r>
    </w:p>
    <w:p w:rsidR="003D6574" w:rsidRPr="006403C4" w:rsidRDefault="00704867" w:rsidP="003D6574">
      <w:pPr>
        <w:spacing w:line="540" w:lineRule="exact"/>
        <w:ind w:firstLineChars="200" w:firstLine="640"/>
        <w:rPr>
          <w:rFonts w:ascii="仿宋" w:eastAsia="仿宋" w:hAnsi="仿宋"/>
          <w:sz w:val="32"/>
          <w:szCs w:val="32"/>
        </w:rPr>
      </w:pPr>
      <w:r w:rsidRPr="006403C4">
        <w:rPr>
          <w:rFonts w:ascii="仿宋" w:eastAsia="仿宋" w:hAnsi="仿宋" w:hint="eastAsia"/>
          <w:sz w:val="32"/>
          <w:szCs w:val="32"/>
        </w:rPr>
        <w:t>2021年机关运行经费支出</w:t>
      </w:r>
      <w:r w:rsidR="003D6574" w:rsidRPr="006403C4">
        <w:rPr>
          <w:rFonts w:ascii="仿宋" w:eastAsia="仿宋" w:hAnsi="仿宋" w:hint="eastAsia"/>
          <w:sz w:val="32"/>
          <w:szCs w:val="32"/>
        </w:rPr>
        <w:t>808.14</w:t>
      </w:r>
      <w:r w:rsidRPr="006403C4">
        <w:rPr>
          <w:rFonts w:ascii="仿宋" w:eastAsia="仿宋" w:hAnsi="仿宋" w:hint="eastAsia"/>
          <w:sz w:val="32"/>
          <w:szCs w:val="32"/>
        </w:rPr>
        <w:t>万元，</w:t>
      </w:r>
      <w:r w:rsidR="003D6574" w:rsidRPr="006403C4">
        <w:rPr>
          <w:rFonts w:ascii="仿宋" w:eastAsia="仿宋" w:hAnsi="仿宋" w:hint="eastAsia"/>
          <w:sz w:val="32"/>
          <w:szCs w:val="32"/>
        </w:rPr>
        <w:t>比上年增加14.75元，增加1.86%，主要原因是各项支出增加。具体支出明细如下：办公费55.76万元，印刷费3.54万元，水费5.03万元，电费43.59万元，邮电费35.3万元，取暖费102.27万元，差旅费</w:t>
      </w:r>
      <w:r w:rsidR="00C57820" w:rsidRPr="006403C4">
        <w:rPr>
          <w:rFonts w:ascii="仿宋" w:eastAsia="仿宋" w:hAnsi="仿宋" w:hint="eastAsia"/>
          <w:sz w:val="32"/>
          <w:szCs w:val="32"/>
        </w:rPr>
        <w:t>38.23</w:t>
      </w:r>
      <w:r w:rsidR="003D6574" w:rsidRPr="006403C4">
        <w:rPr>
          <w:rFonts w:ascii="仿宋" w:eastAsia="仿宋" w:hAnsi="仿宋" w:hint="eastAsia"/>
          <w:sz w:val="32"/>
          <w:szCs w:val="32"/>
        </w:rPr>
        <w:t>万元，</w:t>
      </w:r>
      <w:r w:rsidR="00C57820" w:rsidRPr="006403C4">
        <w:rPr>
          <w:rFonts w:ascii="仿宋" w:eastAsia="仿宋" w:hAnsi="仿宋" w:hint="eastAsia"/>
          <w:sz w:val="32"/>
          <w:szCs w:val="32"/>
        </w:rPr>
        <w:t>维修费5.03万元，租赁费3.81万元，培训费0.2万元，劳务费7.76万元，</w:t>
      </w:r>
      <w:r w:rsidR="003D6574" w:rsidRPr="006403C4">
        <w:rPr>
          <w:rFonts w:ascii="仿宋" w:eastAsia="仿宋" w:hAnsi="仿宋" w:hint="eastAsia"/>
          <w:sz w:val="32"/>
          <w:szCs w:val="32"/>
        </w:rPr>
        <w:t>工会经费</w:t>
      </w:r>
      <w:r w:rsidR="00C57820" w:rsidRPr="006403C4">
        <w:rPr>
          <w:rFonts w:ascii="仿宋" w:eastAsia="仿宋" w:hAnsi="仿宋" w:hint="eastAsia"/>
          <w:sz w:val="32"/>
          <w:szCs w:val="32"/>
        </w:rPr>
        <w:t>38.57</w:t>
      </w:r>
      <w:r w:rsidR="003D6574" w:rsidRPr="006403C4">
        <w:rPr>
          <w:rFonts w:ascii="仿宋" w:eastAsia="仿宋" w:hAnsi="仿宋" w:hint="eastAsia"/>
          <w:sz w:val="32"/>
          <w:szCs w:val="32"/>
        </w:rPr>
        <w:t>万元，公务用车运行维护费</w:t>
      </w:r>
      <w:r w:rsidR="00C57820" w:rsidRPr="006403C4">
        <w:rPr>
          <w:rFonts w:ascii="仿宋" w:eastAsia="仿宋" w:hAnsi="仿宋" w:hint="eastAsia"/>
          <w:sz w:val="32"/>
          <w:szCs w:val="32"/>
        </w:rPr>
        <w:t>51.7</w:t>
      </w:r>
      <w:r w:rsidR="003D6574" w:rsidRPr="006403C4">
        <w:rPr>
          <w:rFonts w:ascii="仿宋" w:eastAsia="仿宋" w:hAnsi="仿宋" w:hint="eastAsia"/>
          <w:sz w:val="32"/>
          <w:szCs w:val="32"/>
        </w:rPr>
        <w:t>万元，其他交通费用</w:t>
      </w:r>
      <w:r w:rsidR="00C57820" w:rsidRPr="006403C4">
        <w:rPr>
          <w:rFonts w:ascii="仿宋" w:eastAsia="仿宋" w:hAnsi="仿宋" w:hint="eastAsia"/>
          <w:sz w:val="32"/>
          <w:szCs w:val="32"/>
        </w:rPr>
        <w:t>176.21</w:t>
      </w:r>
      <w:r w:rsidR="003D6574" w:rsidRPr="006403C4">
        <w:rPr>
          <w:rFonts w:ascii="仿宋" w:eastAsia="仿宋" w:hAnsi="仿宋" w:hint="eastAsia"/>
          <w:sz w:val="32"/>
          <w:szCs w:val="32"/>
        </w:rPr>
        <w:t>万元，其他商品和服务支出</w:t>
      </w:r>
      <w:r w:rsidR="00C57820" w:rsidRPr="006403C4">
        <w:rPr>
          <w:rFonts w:ascii="仿宋" w:eastAsia="仿宋" w:hAnsi="仿宋" w:hint="eastAsia"/>
          <w:sz w:val="32"/>
          <w:szCs w:val="32"/>
        </w:rPr>
        <w:t>231.82</w:t>
      </w:r>
      <w:r w:rsidR="003D6574" w:rsidRPr="006403C4">
        <w:rPr>
          <w:rFonts w:ascii="仿宋" w:eastAsia="仿宋" w:hAnsi="仿宋" w:hint="eastAsia"/>
          <w:sz w:val="32"/>
          <w:szCs w:val="32"/>
        </w:rPr>
        <w:t>万元等。</w:t>
      </w:r>
    </w:p>
    <w:p w:rsidR="00C21116" w:rsidRPr="006403C4" w:rsidRDefault="00704867" w:rsidP="003D6574">
      <w:pPr>
        <w:spacing w:line="540" w:lineRule="exact"/>
        <w:ind w:firstLineChars="200" w:firstLine="643"/>
        <w:rPr>
          <w:rFonts w:ascii="仿宋" w:eastAsia="仿宋" w:hAnsi="仿宋"/>
          <w:b/>
          <w:sz w:val="32"/>
          <w:szCs w:val="32"/>
        </w:rPr>
      </w:pPr>
      <w:r w:rsidRPr="006403C4">
        <w:rPr>
          <w:rFonts w:ascii="仿宋" w:eastAsia="仿宋" w:hAnsi="仿宋" w:hint="eastAsia"/>
          <w:b/>
          <w:sz w:val="32"/>
          <w:szCs w:val="32"/>
        </w:rPr>
        <w:t>（二）政府采购支出情况。</w:t>
      </w:r>
    </w:p>
    <w:p w:rsidR="00C21116" w:rsidRPr="006403C4" w:rsidRDefault="00704867">
      <w:pPr>
        <w:spacing w:line="540" w:lineRule="exact"/>
        <w:ind w:firstLineChars="200" w:firstLine="640"/>
        <w:rPr>
          <w:rFonts w:ascii="仿宋" w:eastAsia="仿宋" w:hAnsi="仿宋"/>
          <w:sz w:val="32"/>
          <w:szCs w:val="32"/>
        </w:rPr>
      </w:pPr>
      <w:r w:rsidRPr="006403C4">
        <w:rPr>
          <w:rFonts w:ascii="仿宋" w:eastAsia="仿宋" w:hAnsi="仿宋" w:hint="eastAsia"/>
          <w:sz w:val="32"/>
          <w:szCs w:val="32"/>
        </w:rPr>
        <w:t>2021年政府采购支出总额</w:t>
      </w:r>
      <w:r w:rsidR="00794085" w:rsidRPr="006403C4">
        <w:rPr>
          <w:rFonts w:ascii="仿宋" w:eastAsia="仿宋" w:hAnsi="仿宋" w:hint="eastAsia"/>
          <w:sz w:val="32"/>
          <w:szCs w:val="32"/>
        </w:rPr>
        <w:t>0</w:t>
      </w:r>
      <w:r w:rsidRPr="006403C4">
        <w:rPr>
          <w:rFonts w:ascii="仿宋" w:eastAsia="仿宋" w:hAnsi="仿宋" w:hint="eastAsia"/>
          <w:sz w:val="32"/>
          <w:szCs w:val="32"/>
        </w:rPr>
        <w:t>万元，其中：政府采购货物支出</w:t>
      </w:r>
      <w:r w:rsidR="00794085" w:rsidRPr="006403C4">
        <w:rPr>
          <w:rFonts w:ascii="仿宋" w:eastAsia="仿宋" w:hAnsi="仿宋" w:hint="eastAsia"/>
          <w:sz w:val="32"/>
          <w:szCs w:val="32"/>
        </w:rPr>
        <w:t>0</w:t>
      </w:r>
      <w:r w:rsidRPr="006403C4">
        <w:rPr>
          <w:rFonts w:ascii="仿宋" w:eastAsia="仿宋" w:hAnsi="仿宋" w:hint="eastAsia"/>
          <w:sz w:val="32"/>
          <w:szCs w:val="32"/>
        </w:rPr>
        <w:t>万元，政府采购工程支出</w:t>
      </w:r>
      <w:r w:rsidR="00794085" w:rsidRPr="006403C4">
        <w:rPr>
          <w:rFonts w:ascii="仿宋" w:eastAsia="仿宋" w:hAnsi="仿宋" w:hint="eastAsia"/>
          <w:sz w:val="32"/>
          <w:szCs w:val="32"/>
        </w:rPr>
        <w:t>0</w:t>
      </w:r>
      <w:r w:rsidRPr="006403C4">
        <w:rPr>
          <w:rFonts w:ascii="仿宋" w:eastAsia="仿宋" w:hAnsi="仿宋" w:hint="eastAsia"/>
          <w:sz w:val="32"/>
          <w:szCs w:val="32"/>
        </w:rPr>
        <w:t>万元，政府采购服务支出</w:t>
      </w:r>
      <w:r w:rsidR="00794085" w:rsidRPr="006403C4">
        <w:rPr>
          <w:rFonts w:ascii="仿宋" w:eastAsia="仿宋" w:hAnsi="仿宋" w:hint="eastAsia"/>
          <w:sz w:val="32"/>
          <w:szCs w:val="32"/>
        </w:rPr>
        <w:t>0</w:t>
      </w:r>
      <w:r w:rsidRPr="006403C4">
        <w:rPr>
          <w:rFonts w:ascii="仿宋" w:eastAsia="仿宋" w:hAnsi="仿宋" w:hint="eastAsia"/>
          <w:sz w:val="32"/>
          <w:szCs w:val="32"/>
        </w:rPr>
        <w:t>万元。授予中小企业合同金额</w:t>
      </w:r>
      <w:r w:rsidR="00794085" w:rsidRPr="006403C4">
        <w:rPr>
          <w:rFonts w:ascii="仿宋" w:eastAsia="仿宋" w:hAnsi="仿宋" w:hint="eastAsia"/>
          <w:sz w:val="32"/>
          <w:szCs w:val="32"/>
        </w:rPr>
        <w:t>0</w:t>
      </w:r>
      <w:r w:rsidRPr="006403C4">
        <w:rPr>
          <w:rFonts w:ascii="仿宋" w:eastAsia="仿宋" w:hAnsi="仿宋" w:hint="eastAsia"/>
          <w:sz w:val="32"/>
          <w:szCs w:val="32"/>
        </w:rPr>
        <w:t>万元，占政府采购支出总额的</w:t>
      </w:r>
      <w:r w:rsidR="00794085" w:rsidRPr="006403C4">
        <w:rPr>
          <w:rFonts w:ascii="仿宋" w:eastAsia="仿宋" w:hAnsi="仿宋" w:hint="eastAsia"/>
          <w:sz w:val="32"/>
          <w:szCs w:val="32"/>
        </w:rPr>
        <w:t>0</w:t>
      </w:r>
      <w:r w:rsidRPr="006403C4">
        <w:rPr>
          <w:rFonts w:ascii="仿宋" w:eastAsia="仿宋" w:hAnsi="仿宋" w:hint="eastAsia"/>
          <w:sz w:val="32"/>
          <w:szCs w:val="32"/>
        </w:rPr>
        <w:t>，其中：授予小微企业合同金额</w:t>
      </w:r>
      <w:r w:rsidR="00794085" w:rsidRPr="006403C4">
        <w:rPr>
          <w:rFonts w:ascii="仿宋" w:eastAsia="仿宋" w:hAnsi="仿宋" w:hint="eastAsia"/>
          <w:sz w:val="32"/>
          <w:szCs w:val="32"/>
        </w:rPr>
        <w:t>0</w:t>
      </w:r>
      <w:r w:rsidRPr="006403C4">
        <w:rPr>
          <w:rFonts w:ascii="仿宋" w:eastAsia="仿宋" w:hAnsi="仿宋" w:hint="eastAsia"/>
          <w:sz w:val="32"/>
          <w:szCs w:val="32"/>
        </w:rPr>
        <w:t>万元，占政府采购支出总额的</w:t>
      </w:r>
      <w:r w:rsidR="00794085" w:rsidRPr="006403C4">
        <w:rPr>
          <w:rFonts w:ascii="仿宋" w:eastAsia="仿宋" w:hAnsi="仿宋" w:hint="eastAsia"/>
          <w:sz w:val="32"/>
          <w:szCs w:val="32"/>
        </w:rPr>
        <w:t>0</w:t>
      </w:r>
      <w:r w:rsidRPr="006403C4">
        <w:rPr>
          <w:rFonts w:ascii="仿宋" w:eastAsia="仿宋" w:hAnsi="仿宋" w:hint="eastAsia"/>
          <w:sz w:val="32"/>
          <w:szCs w:val="32"/>
        </w:rPr>
        <w:t>%；货物采</w:t>
      </w:r>
      <w:r w:rsidRPr="006403C4">
        <w:rPr>
          <w:rFonts w:ascii="仿宋" w:eastAsia="仿宋" w:hAnsi="仿宋" w:hint="eastAsia"/>
          <w:sz w:val="32"/>
          <w:szCs w:val="32"/>
        </w:rPr>
        <w:lastRenderedPageBreak/>
        <w:t>购授予中小企业合同金额占货物支出金额的</w:t>
      </w:r>
      <w:r w:rsidR="00794085" w:rsidRPr="006403C4">
        <w:rPr>
          <w:rFonts w:ascii="仿宋" w:eastAsia="仿宋" w:hAnsi="仿宋" w:hint="eastAsia"/>
          <w:sz w:val="32"/>
          <w:szCs w:val="32"/>
        </w:rPr>
        <w:t>0</w:t>
      </w:r>
      <w:r w:rsidRPr="006403C4">
        <w:rPr>
          <w:rFonts w:ascii="仿宋" w:eastAsia="仿宋" w:hAnsi="仿宋" w:hint="eastAsia"/>
          <w:sz w:val="32"/>
          <w:szCs w:val="32"/>
        </w:rPr>
        <w:t>%；工程采购授予中小企业合同金额占货物支出金额的</w:t>
      </w:r>
      <w:r w:rsidR="00794085" w:rsidRPr="006403C4">
        <w:rPr>
          <w:rFonts w:ascii="仿宋" w:eastAsia="仿宋" w:hAnsi="仿宋" w:hint="eastAsia"/>
          <w:sz w:val="32"/>
          <w:szCs w:val="32"/>
        </w:rPr>
        <w:t>0</w:t>
      </w:r>
      <w:r w:rsidRPr="006403C4">
        <w:rPr>
          <w:rFonts w:ascii="仿宋" w:eastAsia="仿宋" w:hAnsi="仿宋" w:hint="eastAsia"/>
          <w:sz w:val="32"/>
          <w:szCs w:val="32"/>
        </w:rPr>
        <w:t>%；服务采购授予中小企业合同金额占货物支出金额的</w:t>
      </w:r>
      <w:r w:rsidR="00794085" w:rsidRPr="006403C4">
        <w:rPr>
          <w:rFonts w:ascii="仿宋" w:eastAsia="仿宋" w:hAnsi="仿宋" w:hint="eastAsia"/>
          <w:sz w:val="32"/>
          <w:szCs w:val="32"/>
        </w:rPr>
        <w:t>0</w:t>
      </w:r>
      <w:r w:rsidRPr="006403C4">
        <w:rPr>
          <w:rFonts w:ascii="仿宋" w:eastAsia="仿宋" w:hAnsi="仿宋" w:hint="eastAsia"/>
          <w:sz w:val="32"/>
          <w:szCs w:val="32"/>
        </w:rPr>
        <w:t>%。</w:t>
      </w:r>
    </w:p>
    <w:p w:rsidR="00C21116" w:rsidRPr="006403C4" w:rsidRDefault="00704867">
      <w:pPr>
        <w:spacing w:line="540" w:lineRule="exact"/>
        <w:ind w:firstLineChars="200" w:firstLine="643"/>
        <w:rPr>
          <w:rFonts w:ascii="仿宋" w:eastAsia="仿宋" w:hAnsi="仿宋"/>
          <w:b/>
          <w:sz w:val="32"/>
          <w:szCs w:val="32"/>
        </w:rPr>
      </w:pPr>
      <w:r w:rsidRPr="006403C4">
        <w:rPr>
          <w:rFonts w:ascii="仿宋" w:eastAsia="仿宋" w:hAnsi="仿宋" w:hint="eastAsia"/>
          <w:b/>
          <w:sz w:val="32"/>
          <w:szCs w:val="32"/>
        </w:rPr>
        <w:t>（三）国有资产占用情况。</w:t>
      </w:r>
    </w:p>
    <w:p w:rsidR="00C21116" w:rsidRPr="006403C4" w:rsidRDefault="00704867">
      <w:pPr>
        <w:spacing w:line="540" w:lineRule="exact"/>
        <w:ind w:firstLineChars="200" w:firstLine="640"/>
        <w:rPr>
          <w:rFonts w:ascii="仿宋" w:eastAsia="仿宋" w:hAnsi="仿宋"/>
          <w:sz w:val="32"/>
          <w:szCs w:val="32"/>
        </w:rPr>
      </w:pPr>
      <w:r w:rsidRPr="006403C4">
        <w:rPr>
          <w:rFonts w:ascii="仿宋" w:eastAsia="仿宋" w:hAnsi="仿宋" w:hint="eastAsia"/>
          <w:sz w:val="32"/>
          <w:szCs w:val="32"/>
        </w:rPr>
        <w:t>截至2021年12月31日，</w:t>
      </w:r>
    </w:p>
    <w:p w:rsidR="005E1219" w:rsidRPr="006403C4" w:rsidRDefault="00704867">
      <w:pPr>
        <w:spacing w:line="540" w:lineRule="exact"/>
        <w:ind w:firstLineChars="200" w:firstLine="640"/>
        <w:rPr>
          <w:rFonts w:ascii="仿宋" w:eastAsia="仿宋" w:hAnsi="仿宋"/>
          <w:sz w:val="32"/>
          <w:szCs w:val="32"/>
        </w:rPr>
      </w:pPr>
      <w:r w:rsidRPr="006403C4">
        <w:rPr>
          <w:rFonts w:ascii="仿宋" w:eastAsia="仿宋" w:hAnsi="仿宋" w:hint="eastAsia"/>
          <w:sz w:val="32"/>
          <w:szCs w:val="32"/>
        </w:rPr>
        <w:t>1.房屋情况：</w:t>
      </w:r>
      <w:r w:rsidR="005E1219" w:rsidRPr="006403C4">
        <w:rPr>
          <w:rFonts w:ascii="仿宋" w:eastAsia="仿宋" w:hAnsi="仿宋" w:hint="eastAsia"/>
          <w:sz w:val="32"/>
          <w:szCs w:val="32"/>
        </w:rPr>
        <w:t>部门房屋面积28892.47平方米，价值18785.84万元，其中：办公用房面积514.65平方米，价值350.55万元；业务用房面积26877.82平方米，价值18345.78万元；其他（不含构筑物）面积1500平方米，价值89.51万元。</w:t>
      </w:r>
    </w:p>
    <w:p w:rsidR="00274290" w:rsidRPr="006403C4" w:rsidRDefault="00704867">
      <w:pPr>
        <w:spacing w:line="540" w:lineRule="exact"/>
        <w:ind w:firstLineChars="200" w:firstLine="640"/>
        <w:rPr>
          <w:rFonts w:ascii="仿宋" w:eastAsia="仿宋" w:hAnsi="仿宋"/>
          <w:sz w:val="32"/>
          <w:szCs w:val="32"/>
        </w:rPr>
      </w:pPr>
      <w:r w:rsidRPr="006403C4">
        <w:rPr>
          <w:rFonts w:ascii="仿宋" w:eastAsia="仿宋" w:hAnsi="仿宋" w:hint="eastAsia"/>
          <w:sz w:val="32"/>
          <w:szCs w:val="32"/>
        </w:rPr>
        <w:t>2.车辆情况：</w:t>
      </w:r>
      <w:r w:rsidR="00274290" w:rsidRPr="006403C4">
        <w:rPr>
          <w:rFonts w:ascii="仿宋" w:eastAsia="仿宋" w:hAnsi="仿宋" w:hint="eastAsia"/>
          <w:sz w:val="32"/>
          <w:szCs w:val="32"/>
        </w:rPr>
        <w:t>车辆情况：共有车辆20辆，价值293.4万元，其中：副省级以上领导干部用车0辆，主要</w:t>
      </w:r>
      <w:r w:rsidR="00274290" w:rsidRPr="006403C4">
        <w:rPr>
          <w:rFonts w:ascii="仿宋" w:eastAsia="仿宋" w:hAnsi="仿宋"/>
          <w:sz w:val="32"/>
          <w:szCs w:val="32"/>
        </w:rPr>
        <w:t>领导干部</w:t>
      </w:r>
      <w:r w:rsidR="00274290" w:rsidRPr="006403C4">
        <w:rPr>
          <w:rFonts w:ascii="仿宋" w:eastAsia="仿宋" w:hAnsi="仿宋" w:hint="eastAsia"/>
          <w:sz w:val="32"/>
          <w:szCs w:val="32"/>
        </w:rPr>
        <w:t>用车0辆，机要通讯用车6辆，应急</w:t>
      </w:r>
      <w:r w:rsidR="00274290" w:rsidRPr="006403C4">
        <w:rPr>
          <w:rFonts w:ascii="仿宋" w:eastAsia="仿宋" w:hAnsi="仿宋"/>
          <w:sz w:val="32"/>
          <w:szCs w:val="32"/>
        </w:rPr>
        <w:t>保障用车</w:t>
      </w:r>
      <w:r w:rsidR="00274290" w:rsidRPr="006403C4">
        <w:rPr>
          <w:rFonts w:ascii="仿宋" w:eastAsia="仿宋" w:hAnsi="仿宋" w:hint="eastAsia"/>
          <w:sz w:val="32"/>
          <w:szCs w:val="32"/>
        </w:rPr>
        <w:t>0</w:t>
      </w:r>
      <w:r w:rsidR="00274290" w:rsidRPr="006403C4">
        <w:rPr>
          <w:rFonts w:ascii="仿宋" w:eastAsia="仿宋" w:hAnsi="仿宋"/>
          <w:sz w:val="32"/>
          <w:szCs w:val="32"/>
        </w:rPr>
        <w:t>辆，</w:t>
      </w:r>
      <w:r w:rsidR="00274290" w:rsidRPr="006403C4">
        <w:rPr>
          <w:rFonts w:ascii="仿宋" w:eastAsia="仿宋" w:hAnsi="仿宋" w:hint="eastAsia"/>
          <w:sz w:val="32"/>
          <w:szCs w:val="32"/>
        </w:rPr>
        <w:t>执法执勤</w:t>
      </w:r>
      <w:r w:rsidR="00274290" w:rsidRPr="006403C4">
        <w:rPr>
          <w:rFonts w:ascii="仿宋" w:eastAsia="仿宋" w:hAnsi="仿宋"/>
          <w:sz w:val="32"/>
          <w:szCs w:val="32"/>
        </w:rPr>
        <w:t>用车</w:t>
      </w:r>
      <w:r w:rsidR="00274290" w:rsidRPr="006403C4">
        <w:rPr>
          <w:rFonts w:ascii="仿宋" w:eastAsia="仿宋" w:hAnsi="仿宋" w:hint="eastAsia"/>
          <w:sz w:val="32"/>
          <w:szCs w:val="32"/>
        </w:rPr>
        <w:t>0辆</w:t>
      </w:r>
      <w:r w:rsidR="00274290" w:rsidRPr="006403C4">
        <w:rPr>
          <w:rFonts w:ascii="仿宋" w:eastAsia="仿宋" w:hAnsi="仿宋"/>
          <w:sz w:val="32"/>
          <w:szCs w:val="32"/>
        </w:rPr>
        <w:t>，</w:t>
      </w:r>
      <w:r w:rsidR="00274290" w:rsidRPr="006403C4">
        <w:rPr>
          <w:rFonts w:ascii="仿宋" w:eastAsia="仿宋" w:hAnsi="仿宋" w:hint="eastAsia"/>
          <w:sz w:val="32"/>
          <w:szCs w:val="32"/>
        </w:rPr>
        <w:t>特种专业技术用车0辆，离退休</w:t>
      </w:r>
      <w:r w:rsidR="00274290" w:rsidRPr="006403C4">
        <w:rPr>
          <w:rFonts w:ascii="仿宋" w:eastAsia="仿宋" w:hAnsi="仿宋"/>
          <w:sz w:val="32"/>
          <w:szCs w:val="32"/>
        </w:rPr>
        <w:t>干部用车</w:t>
      </w:r>
      <w:r w:rsidR="00274290" w:rsidRPr="006403C4">
        <w:rPr>
          <w:rFonts w:ascii="仿宋" w:eastAsia="仿宋" w:hAnsi="仿宋" w:hint="eastAsia"/>
          <w:sz w:val="32"/>
          <w:szCs w:val="32"/>
        </w:rPr>
        <w:t>1辆</w:t>
      </w:r>
      <w:r w:rsidR="00274290" w:rsidRPr="006403C4">
        <w:rPr>
          <w:rFonts w:ascii="仿宋" w:eastAsia="仿宋" w:hAnsi="仿宋"/>
          <w:sz w:val="32"/>
          <w:szCs w:val="32"/>
        </w:rPr>
        <w:t>，</w:t>
      </w:r>
      <w:r w:rsidR="00274290" w:rsidRPr="006403C4">
        <w:rPr>
          <w:rFonts w:ascii="仿宋" w:eastAsia="仿宋" w:hAnsi="仿宋" w:hint="eastAsia"/>
          <w:sz w:val="32"/>
          <w:szCs w:val="32"/>
        </w:rPr>
        <w:t>其他用车13辆，其他用车主要是公务用车。</w:t>
      </w:r>
    </w:p>
    <w:p w:rsidR="00C21116" w:rsidRPr="006403C4" w:rsidRDefault="00704867">
      <w:pPr>
        <w:spacing w:line="540" w:lineRule="exact"/>
        <w:ind w:firstLineChars="200" w:firstLine="640"/>
        <w:rPr>
          <w:rFonts w:ascii="仿宋" w:eastAsia="仿宋" w:hAnsi="仿宋"/>
          <w:sz w:val="32"/>
          <w:szCs w:val="32"/>
        </w:rPr>
      </w:pPr>
      <w:r w:rsidRPr="006403C4">
        <w:rPr>
          <w:rFonts w:ascii="仿宋" w:eastAsia="仿宋" w:hAnsi="仿宋" w:hint="eastAsia"/>
          <w:sz w:val="32"/>
          <w:szCs w:val="32"/>
        </w:rPr>
        <w:t>3.设备情况：单位价值50万元以上通用设备</w:t>
      </w:r>
      <w:r w:rsidR="005E7C09" w:rsidRPr="006403C4">
        <w:rPr>
          <w:rFonts w:ascii="仿宋" w:eastAsia="仿宋" w:hAnsi="仿宋" w:hint="eastAsia"/>
          <w:sz w:val="32"/>
          <w:szCs w:val="32"/>
        </w:rPr>
        <w:t>6</w:t>
      </w:r>
      <w:r w:rsidRPr="006403C4">
        <w:rPr>
          <w:rFonts w:ascii="仿宋" w:eastAsia="仿宋" w:hAnsi="仿宋" w:hint="eastAsia"/>
          <w:sz w:val="32"/>
          <w:szCs w:val="32"/>
        </w:rPr>
        <w:t>台（套），单价100万元以上专用设备</w:t>
      </w:r>
      <w:r w:rsidR="005E7C09" w:rsidRPr="006403C4">
        <w:rPr>
          <w:rFonts w:ascii="仿宋" w:eastAsia="仿宋" w:hAnsi="仿宋" w:hint="eastAsia"/>
          <w:sz w:val="32"/>
          <w:szCs w:val="32"/>
        </w:rPr>
        <w:t>0</w:t>
      </w:r>
      <w:r w:rsidRPr="006403C4">
        <w:rPr>
          <w:rFonts w:ascii="仿宋" w:eastAsia="仿宋" w:hAnsi="仿宋" w:hint="eastAsia"/>
          <w:sz w:val="32"/>
          <w:szCs w:val="32"/>
        </w:rPr>
        <w:t>台（套）。</w:t>
      </w:r>
    </w:p>
    <w:p w:rsidR="00C21116" w:rsidRPr="006403C4" w:rsidRDefault="00704867">
      <w:pPr>
        <w:widowControl/>
        <w:spacing w:line="540" w:lineRule="exact"/>
        <w:ind w:firstLineChars="200" w:firstLine="643"/>
        <w:jc w:val="left"/>
        <w:rPr>
          <w:rFonts w:ascii="仿宋" w:eastAsia="仿宋" w:hAnsi="仿宋"/>
        </w:rPr>
      </w:pPr>
      <w:r w:rsidRPr="006403C4">
        <w:rPr>
          <w:rFonts w:ascii="仿宋" w:eastAsia="仿宋" w:hAnsi="仿宋" w:cs="楷体_GB2312"/>
          <w:b/>
          <w:sz w:val="32"/>
          <w:szCs w:val="32"/>
        </w:rPr>
        <w:t>（四）预算绩效情况。</w:t>
      </w:r>
    </w:p>
    <w:p w:rsidR="00C21116" w:rsidRPr="006403C4" w:rsidRDefault="00704867" w:rsidP="00A2075D">
      <w:pPr>
        <w:widowControl/>
        <w:spacing w:line="520" w:lineRule="exact"/>
        <w:ind w:firstLineChars="200" w:firstLine="643"/>
        <w:jc w:val="left"/>
        <w:rPr>
          <w:rFonts w:ascii="仿宋" w:eastAsia="仿宋" w:hAnsi="仿宋" w:cs="仿宋_GB2312"/>
        </w:rPr>
      </w:pPr>
      <w:r w:rsidRPr="006403C4">
        <w:rPr>
          <w:rFonts w:ascii="仿宋" w:eastAsia="仿宋" w:hAnsi="仿宋" w:cs="仿宋_GB2312" w:hint="eastAsia"/>
          <w:b/>
          <w:sz w:val="32"/>
          <w:szCs w:val="32"/>
        </w:rPr>
        <w:t>1.预算绩效管理工作开展情况。</w:t>
      </w:r>
    </w:p>
    <w:p w:rsidR="00C21116" w:rsidRPr="006403C4" w:rsidRDefault="00704867" w:rsidP="00A2075D">
      <w:pPr>
        <w:widowControl/>
        <w:spacing w:line="520" w:lineRule="exact"/>
        <w:ind w:firstLineChars="200" w:firstLine="643"/>
        <w:jc w:val="left"/>
        <w:rPr>
          <w:rFonts w:ascii="仿宋" w:eastAsia="仿宋" w:hAnsi="仿宋" w:cs="仿宋_GB2312"/>
        </w:rPr>
      </w:pPr>
      <w:r w:rsidRPr="006403C4">
        <w:rPr>
          <w:rFonts w:ascii="仿宋" w:eastAsia="仿宋" w:hAnsi="仿宋" w:cs="仿宋_GB2312" w:hint="eastAsia"/>
          <w:b/>
          <w:sz w:val="32"/>
          <w:szCs w:val="32"/>
        </w:rPr>
        <w:t>1.预算绩效管理工作开展情况。</w:t>
      </w:r>
    </w:p>
    <w:p w:rsidR="005E7C09" w:rsidRPr="006403C4" w:rsidRDefault="00704867" w:rsidP="005E7C09">
      <w:pPr>
        <w:widowControl/>
        <w:spacing w:line="540" w:lineRule="exact"/>
        <w:ind w:firstLineChars="200" w:firstLine="643"/>
        <w:jc w:val="left"/>
        <w:rPr>
          <w:rFonts w:ascii="仿宋" w:eastAsia="仿宋" w:hAnsi="仿宋"/>
        </w:rPr>
      </w:pPr>
      <w:r w:rsidRPr="006403C4">
        <w:rPr>
          <w:rFonts w:ascii="仿宋" w:eastAsia="仿宋" w:hAnsi="仿宋" w:cs="仿宋_GB2312" w:hint="eastAsia"/>
          <w:b/>
          <w:bCs/>
          <w:sz w:val="32"/>
          <w:szCs w:val="32"/>
        </w:rPr>
        <w:t>（1）绩效自评情况。</w:t>
      </w:r>
      <w:r w:rsidR="005E7C09" w:rsidRPr="006403C4">
        <w:rPr>
          <w:rFonts w:ascii="仿宋" w:eastAsia="仿宋" w:hAnsi="仿宋" w:cs="仿宋_GB2312"/>
          <w:sz w:val="32"/>
          <w:szCs w:val="32"/>
        </w:rPr>
        <w:t>根据预算</w:t>
      </w:r>
      <w:r w:rsidR="005E7C09" w:rsidRPr="006403C4">
        <w:rPr>
          <w:rFonts w:ascii="仿宋" w:eastAsia="仿宋" w:hAnsi="仿宋" w:cs="仿宋_GB2312" w:hint="eastAsia"/>
          <w:sz w:val="32"/>
          <w:szCs w:val="32"/>
        </w:rPr>
        <w:t>绩效</w:t>
      </w:r>
      <w:r w:rsidR="005E7C09" w:rsidRPr="006403C4">
        <w:rPr>
          <w:rFonts w:ascii="仿宋" w:eastAsia="仿宋" w:hAnsi="仿宋" w:cs="仿宋_GB2312"/>
          <w:sz w:val="32"/>
          <w:szCs w:val="32"/>
        </w:rPr>
        <w:t>管理要求，我</w:t>
      </w:r>
      <w:r w:rsidR="005E7C09" w:rsidRPr="006403C4">
        <w:rPr>
          <w:rFonts w:ascii="仿宋" w:eastAsia="仿宋" w:hAnsi="仿宋" w:cs="仿宋_GB2312" w:hint="eastAsia"/>
          <w:sz w:val="32"/>
          <w:szCs w:val="32"/>
        </w:rPr>
        <w:t>部门/单位</w:t>
      </w:r>
      <w:r w:rsidR="005E7C09" w:rsidRPr="006403C4">
        <w:rPr>
          <w:rFonts w:ascii="仿宋" w:eastAsia="仿宋" w:hAnsi="仿宋" w:cs="仿宋_GB2312"/>
          <w:sz w:val="32"/>
          <w:szCs w:val="32"/>
        </w:rPr>
        <w:t>组织对</w:t>
      </w:r>
      <w:r w:rsidR="005E7C09" w:rsidRPr="006403C4">
        <w:rPr>
          <w:rFonts w:ascii="仿宋" w:eastAsia="仿宋" w:hAnsi="仿宋" w:cs="宋体" w:hint="eastAsia"/>
          <w:sz w:val="32"/>
          <w:szCs w:val="32"/>
        </w:rPr>
        <w:t>2021</w:t>
      </w:r>
      <w:r w:rsidR="005E7C09" w:rsidRPr="006403C4">
        <w:rPr>
          <w:rFonts w:ascii="仿宋" w:eastAsia="仿宋" w:hAnsi="仿宋" w:cs="仿宋_GB2312" w:hint="eastAsia"/>
          <w:sz w:val="32"/>
          <w:szCs w:val="32"/>
        </w:rPr>
        <w:t>年度预算项目支出全面开展绩效自评，共涉及预算支出项目</w:t>
      </w:r>
      <w:r w:rsidR="005640A0" w:rsidRPr="006403C4">
        <w:rPr>
          <w:rFonts w:ascii="仿宋" w:eastAsia="仿宋" w:hAnsi="仿宋" w:cs="仿宋_GB2312" w:hint="eastAsia"/>
          <w:sz w:val="32"/>
          <w:szCs w:val="32"/>
        </w:rPr>
        <w:t>49</w:t>
      </w:r>
      <w:r w:rsidR="005E7C09" w:rsidRPr="006403C4">
        <w:rPr>
          <w:rFonts w:ascii="仿宋" w:eastAsia="仿宋" w:hAnsi="仿宋" w:cs="仿宋_GB2312" w:hint="eastAsia"/>
          <w:sz w:val="32"/>
          <w:szCs w:val="32"/>
        </w:rPr>
        <w:t>个，涉及资金2270.91万元，自评覆盖率（开展绩效自评的项目数</w:t>
      </w:r>
      <w:r w:rsidR="005E7C09" w:rsidRPr="006403C4">
        <w:rPr>
          <w:rFonts w:ascii="仿宋" w:eastAsia="仿宋" w:hAnsi="仿宋" w:cs="宋体" w:hint="eastAsia"/>
          <w:sz w:val="32"/>
          <w:szCs w:val="32"/>
        </w:rPr>
        <w:t>/年初批复绩效目标的项目数）达到</w:t>
      </w:r>
      <w:r w:rsidR="005E7C09" w:rsidRPr="006403C4">
        <w:rPr>
          <w:rFonts w:ascii="仿宋" w:eastAsia="仿宋" w:hAnsi="仿宋" w:cs="仿宋_GB2312" w:hint="eastAsia"/>
          <w:sz w:val="32"/>
          <w:szCs w:val="32"/>
        </w:rPr>
        <w:t>100</w:t>
      </w:r>
      <w:r w:rsidR="005E7C09" w:rsidRPr="006403C4">
        <w:rPr>
          <w:rFonts w:ascii="仿宋" w:eastAsia="仿宋" w:hAnsi="仿宋" w:cs="宋体" w:hint="eastAsia"/>
          <w:sz w:val="32"/>
          <w:szCs w:val="32"/>
        </w:rPr>
        <w:t>%，自评平均分（开展绩效自评的项目分数总和/开展绩效自评的项目数）</w:t>
      </w:r>
      <w:r w:rsidR="005E7C09" w:rsidRPr="006403C4">
        <w:rPr>
          <w:rFonts w:ascii="仿宋" w:eastAsia="仿宋" w:hAnsi="仿宋" w:cs="仿宋_GB2312" w:hint="eastAsia"/>
          <w:sz w:val="32"/>
          <w:szCs w:val="32"/>
        </w:rPr>
        <w:t>98分;</w:t>
      </w:r>
      <w:r w:rsidR="005E7C09" w:rsidRPr="006403C4">
        <w:rPr>
          <w:rFonts w:ascii="仿宋" w:eastAsia="仿宋" w:hAnsi="仿宋" w:cs="仿宋_GB2312" w:hint="eastAsia"/>
          <w:sz w:val="32"/>
          <w:szCs w:val="32"/>
        </w:rPr>
        <w:lastRenderedPageBreak/>
        <w:t>我部门/单位开展整体绩效自评，涉及资金2270.91万元，自评平均分98分。</w:t>
      </w:r>
    </w:p>
    <w:p w:rsidR="005E7C09" w:rsidRPr="006403C4" w:rsidRDefault="005E7C09" w:rsidP="005E7C09">
      <w:pPr>
        <w:widowControl/>
        <w:spacing w:line="540" w:lineRule="exact"/>
        <w:ind w:firstLineChars="200" w:firstLine="640"/>
        <w:jc w:val="left"/>
        <w:rPr>
          <w:rFonts w:ascii="仿宋" w:eastAsia="仿宋" w:hAnsi="仿宋" w:cs="仿宋_GB2312"/>
          <w:sz w:val="32"/>
          <w:szCs w:val="32"/>
        </w:rPr>
      </w:pPr>
      <w:r w:rsidRPr="006403C4">
        <w:rPr>
          <w:rFonts w:ascii="仿宋" w:eastAsia="仿宋" w:hAnsi="仿宋" w:cs="仿宋_GB2312" w:hint="eastAsia"/>
          <w:sz w:val="32"/>
          <w:szCs w:val="32"/>
        </w:rPr>
        <w:t>通过绩效自评发现主要存在以下问题：</w:t>
      </w:r>
      <w:r w:rsidRPr="006403C4">
        <w:rPr>
          <w:rFonts w:ascii="仿宋" w:eastAsia="仿宋" w:hAnsi="仿宋" w:cs="黑体"/>
          <w:sz w:val="32"/>
          <w:szCs w:val="32"/>
        </w:rPr>
        <w:t>一是</w:t>
      </w:r>
      <w:r w:rsidRPr="006403C4">
        <w:rPr>
          <w:rFonts w:ascii="仿宋" w:eastAsia="仿宋" w:hAnsi="仿宋" w:cs="仿宋_GB2312" w:hint="eastAsia"/>
          <w:sz w:val="32"/>
          <w:szCs w:val="32"/>
        </w:rPr>
        <w:t>预算执行进度和效率有待加强</w:t>
      </w:r>
      <w:r w:rsidRPr="006403C4">
        <w:rPr>
          <w:rFonts w:ascii="仿宋" w:eastAsia="仿宋" w:hAnsi="仿宋" w:cs="宋体" w:hint="eastAsia"/>
          <w:sz w:val="32"/>
          <w:szCs w:val="32"/>
        </w:rPr>
        <w:t>;</w:t>
      </w:r>
      <w:r w:rsidRPr="006403C4">
        <w:rPr>
          <w:rFonts w:ascii="仿宋" w:eastAsia="仿宋" w:hAnsi="仿宋" w:cs="黑体" w:hint="eastAsia"/>
          <w:sz w:val="32"/>
          <w:szCs w:val="32"/>
        </w:rPr>
        <w:t>二是</w:t>
      </w:r>
      <w:r w:rsidRPr="006403C4">
        <w:rPr>
          <w:rFonts w:ascii="仿宋" w:eastAsia="仿宋" w:hAnsi="仿宋" w:cs="仿宋_GB2312" w:hint="eastAsia"/>
          <w:sz w:val="32"/>
          <w:szCs w:val="32"/>
        </w:rPr>
        <w:t>绩效目标和管理有待完善。下一步将采取以下措施加以改进：</w:t>
      </w:r>
      <w:r w:rsidRPr="006403C4">
        <w:rPr>
          <w:rFonts w:ascii="仿宋" w:eastAsia="仿宋" w:hAnsi="仿宋" w:cs="黑体" w:hint="eastAsia"/>
          <w:sz w:val="32"/>
          <w:szCs w:val="32"/>
        </w:rPr>
        <w:t>一是</w:t>
      </w:r>
      <w:r w:rsidRPr="006403C4">
        <w:rPr>
          <w:rFonts w:ascii="仿宋" w:eastAsia="仿宋" w:hAnsi="仿宋" w:cs="仿宋_GB2312" w:hint="eastAsia"/>
          <w:sz w:val="32"/>
          <w:szCs w:val="32"/>
        </w:rPr>
        <w:t>加快预算执行进度</w:t>
      </w:r>
      <w:r w:rsidRPr="006403C4">
        <w:rPr>
          <w:rFonts w:ascii="仿宋" w:eastAsia="仿宋" w:hAnsi="仿宋" w:cs="宋体" w:hint="eastAsia"/>
          <w:sz w:val="32"/>
          <w:szCs w:val="32"/>
        </w:rPr>
        <w:t>;</w:t>
      </w:r>
      <w:r w:rsidRPr="006403C4">
        <w:rPr>
          <w:rFonts w:ascii="仿宋" w:eastAsia="仿宋" w:hAnsi="仿宋" w:cs="黑体" w:hint="eastAsia"/>
          <w:sz w:val="32"/>
          <w:szCs w:val="32"/>
        </w:rPr>
        <w:t>二是</w:t>
      </w:r>
      <w:r w:rsidRPr="006403C4">
        <w:rPr>
          <w:rFonts w:ascii="仿宋" w:eastAsia="仿宋" w:hAnsi="仿宋" w:cs="仿宋_GB2312" w:hint="eastAsia"/>
          <w:sz w:val="32"/>
          <w:szCs w:val="32"/>
        </w:rPr>
        <w:t>提升资金使用效率。</w:t>
      </w:r>
    </w:p>
    <w:p w:rsidR="00C21116" w:rsidRPr="006403C4" w:rsidRDefault="00C21116" w:rsidP="005E7C09">
      <w:pPr>
        <w:widowControl/>
        <w:spacing w:line="520" w:lineRule="exact"/>
        <w:ind w:firstLineChars="200" w:firstLine="420"/>
        <w:jc w:val="left"/>
        <w:rPr>
          <w:rFonts w:ascii="仿宋" w:eastAsia="仿宋" w:hAnsi="仿宋"/>
        </w:rPr>
      </w:pPr>
    </w:p>
    <w:p w:rsidR="00C21116" w:rsidRPr="006403C4" w:rsidRDefault="00704867" w:rsidP="00A2075D">
      <w:pPr>
        <w:widowControl/>
        <w:spacing w:line="520" w:lineRule="exact"/>
        <w:ind w:firstLineChars="200" w:firstLine="643"/>
        <w:jc w:val="left"/>
        <w:rPr>
          <w:rFonts w:ascii="仿宋" w:eastAsia="仿宋" w:hAnsi="仿宋" w:cs="仿宋_GB2312"/>
          <w:sz w:val="32"/>
          <w:szCs w:val="32"/>
        </w:rPr>
      </w:pPr>
      <w:r w:rsidRPr="006403C4">
        <w:rPr>
          <w:rFonts w:ascii="仿宋" w:eastAsia="仿宋" w:hAnsi="仿宋" w:cs="仿宋_GB2312" w:hint="eastAsia"/>
          <w:b/>
          <w:bCs/>
          <w:sz w:val="32"/>
          <w:szCs w:val="32"/>
        </w:rPr>
        <w:t>（2）重点项目评价情况。</w:t>
      </w:r>
      <w:r w:rsidRPr="006403C4">
        <w:rPr>
          <w:rFonts w:ascii="仿宋" w:eastAsia="仿宋" w:hAnsi="仿宋" w:cs="仿宋_GB2312" w:hint="eastAsia"/>
          <w:sz w:val="32"/>
          <w:szCs w:val="32"/>
        </w:rPr>
        <w:t>我部门（单位）</w:t>
      </w:r>
      <w:r w:rsidR="005E7C09" w:rsidRPr="006403C4">
        <w:rPr>
          <w:rFonts w:ascii="仿宋" w:eastAsia="仿宋" w:hAnsi="仿宋" w:hint="eastAsia"/>
          <w:sz w:val="32"/>
        </w:rPr>
        <w:t>无重点项目。</w:t>
      </w:r>
    </w:p>
    <w:p w:rsidR="00C21116" w:rsidRPr="006403C4" w:rsidRDefault="00704867" w:rsidP="00A2075D">
      <w:pPr>
        <w:widowControl/>
        <w:spacing w:line="520" w:lineRule="exact"/>
        <w:ind w:firstLineChars="200" w:firstLine="643"/>
        <w:jc w:val="left"/>
        <w:rPr>
          <w:rFonts w:ascii="仿宋" w:eastAsia="仿宋" w:hAnsi="仿宋" w:cs="仿宋_GB2312"/>
          <w:b/>
          <w:bCs/>
          <w:sz w:val="32"/>
          <w:szCs w:val="32"/>
        </w:rPr>
      </w:pPr>
      <w:r w:rsidRPr="006403C4">
        <w:rPr>
          <w:rFonts w:ascii="仿宋" w:eastAsia="仿宋" w:hAnsi="仿宋" w:cs="仿宋_GB2312" w:hint="eastAsia"/>
          <w:b/>
          <w:bCs/>
          <w:sz w:val="32"/>
          <w:szCs w:val="32"/>
        </w:rPr>
        <w:t>2.部门决算中特定目标类项目绩效自评结果。</w:t>
      </w:r>
    </w:p>
    <w:p w:rsidR="00C21116" w:rsidRPr="006403C4" w:rsidRDefault="00704867">
      <w:pPr>
        <w:widowControl/>
        <w:spacing w:line="520" w:lineRule="exact"/>
        <w:ind w:firstLineChars="200" w:firstLine="640"/>
        <w:jc w:val="left"/>
        <w:rPr>
          <w:rFonts w:ascii="仿宋" w:eastAsia="仿宋" w:hAnsi="仿宋" w:cs="仿宋_GB2312"/>
          <w:sz w:val="32"/>
          <w:szCs w:val="32"/>
        </w:rPr>
      </w:pPr>
      <w:r w:rsidRPr="006403C4">
        <w:rPr>
          <w:rFonts w:ascii="仿宋" w:eastAsia="仿宋" w:hAnsi="仿宋" w:cs="仿宋_GB2312" w:hint="eastAsia"/>
          <w:sz w:val="32"/>
          <w:szCs w:val="32"/>
        </w:rPr>
        <w:t>（1）</w:t>
      </w:r>
      <w:r w:rsidR="005E7C09" w:rsidRPr="006403C4">
        <w:rPr>
          <w:rFonts w:ascii="仿宋" w:eastAsia="仿宋" w:hAnsi="仿宋" w:cs="仿宋_GB2312" w:hint="eastAsia"/>
          <w:sz w:val="32"/>
          <w:szCs w:val="32"/>
        </w:rPr>
        <w:t>我单位</w:t>
      </w:r>
      <w:r w:rsidRPr="006403C4">
        <w:rPr>
          <w:rFonts w:ascii="仿宋" w:eastAsia="仿宋" w:hAnsi="仿宋" w:cs="仿宋_GB2312" w:hint="eastAsia"/>
          <w:sz w:val="32"/>
          <w:szCs w:val="32"/>
        </w:rPr>
        <w:t>特定目标类项目自评综述：根据年初设定的绩效目标，项目自评得分</w:t>
      </w:r>
      <w:r w:rsidR="005E7C09" w:rsidRPr="006403C4">
        <w:rPr>
          <w:rFonts w:ascii="仿宋" w:eastAsia="仿宋" w:hAnsi="仿宋" w:cs="仿宋_GB2312" w:hint="eastAsia"/>
          <w:sz w:val="32"/>
          <w:szCs w:val="32"/>
        </w:rPr>
        <w:t>98</w:t>
      </w:r>
      <w:r w:rsidRPr="006403C4">
        <w:rPr>
          <w:rFonts w:ascii="仿宋" w:eastAsia="仿宋" w:hAnsi="仿宋" w:cs="仿宋_GB2312" w:hint="eastAsia"/>
          <w:sz w:val="32"/>
          <w:szCs w:val="32"/>
        </w:rPr>
        <w:t>分。项目全年预算数为</w:t>
      </w:r>
      <w:r w:rsidR="005640A0" w:rsidRPr="006403C4">
        <w:rPr>
          <w:rFonts w:ascii="仿宋" w:eastAsia="仿宋" w:hAnsi="仿宋" w:cs="仿宋_GB2312" w:hint="eastAsia"/>
          <w:sz w:val="32"/>
          <w:szCs w:val="32"/>
        </w:rPr>
        <w:t>1348.57</w:t>
      </w:r>
      <w:r w:rsidRPr="006403C4">
        <w:rPr>
          <w:rFonts w:ascii="仿宋" w:eastAsia="仿宋" w:hAnsi="仿宋" w:cs="仿宋_GB2312" w:hint="eastAsia"/>
          <w:sz w:val="32"/>
          <w:szCs w:val="32"/>
        </w:rPr>
        <w:t>万元，执行数为</w:t>
      </w:r>
      <w:r w:rsidR="005E7C09" w:rsidRPr="006403C4">
        <w:rPr>
          <w:rFonts w:ascii="仿宋" w:eastAsia="仿宋" w:hAnsi="仿宋" w:cs="仿宋_GB2312" w:hint="eastAsia"/>
          <w:sz w:val="32"/>
          <w:szCs w:val="32"/>
        </w:rPr>
        <w:t>2270.91</w:t>
      </w:r>
      <w:r w:rsidRPr="006403C4">
        <w:rPr>
          <w:rFonts w:ascii="仿宋" w:eastAsia="仿宋" w:hAnsi="仿宋" w:cs="仿宋_GB2312" w:hint="eastAsia"/>
          <w:sz w:val="32"/>
          <w:szCs w:val="32"/>
        </w:rPr>
        <w:t>万元，完成预算的</w:t>
      </w:r>
      <w:r w:rsidR="005640A0" w:rsidRPr="006403C4">
        <w:rPr>
          <w:rFonts w:ascii="仿宋" w:eastAsia="仿宋" w:hAnsi="仿宋" w:cs="仿宋_GB2312" w:hint="eastAsia"/>
          <w:sz w:val="32"/>
          <w:szCs w:val="32"/>
        </w:rPr>
        <w:t>153.56</w:t>
      </w:r>
      <w:r w:rsidRPr="006403C4">
        <w:rPr>
          <w:rFonts w:ascii="仿宋" w:eastAsia="仿宋" w:hAnsi="仿宋" w:cs="仿宋_GB2312" w:hint="eastAsia"/>
          <w:sz w:val="32"/>
          <w:szCs w:val="32"/>
        </w:rPr>
        <w:t>%。项目绩效目标完成情况：</w:t>
      </w:r>
      <w:r w:rsidR="005E7C09" w:rsidRPr="006403C4">
        <w:rPr>
          <w:rFonts w:ascii="仿宋" w:eastAsia="仿宋" w:hAnsi="仿宋" w:cs="黑体" w:hint="eastAsia"/>
          <w:sz w:val="32"/>
          <w:szCs w:val="32"/>
        </w:rPr>
        <w:t>完成较好</w:t>
      </w:r>
      <w:r w:rsidRPr="006403C4">
        <w:rPr>
          <w:rFonts w:ascii="仿宋" w:eastAsia="仿宋" w:hAnsi="仿宋" w:cs="仿宋_GB2312" w:hint="eastAsia"/>
          <w:sz w:val="32"/>
          <w:szCs w:val="32"/>
        </w:rPr>
        <w:t>发现的主要问题及原因：</w:t>
      </w:r>
      <w:r w:rsidR="005E7C09" w:rsidRPr="006403C4">
        <w:rPr>
          <w:rFonts w:ascii="仿宋" w:eastAsia="仿宋" w:hAnsi="仿宋" w:cs="黑体"/>
          <w:sz w:val="32"/>
          <w:szCs w:val="32"/>
        </w:rPr>
        <w:t>一是</w:t>
      </w:r>
      <w:r w:rsidR="005E7C09" w:rsidRPr="006403C4">
        <w:rPr>
          <w:rFonts w:ascii="仿宋" w:eastAsia="仿宋" w:hAnsi="仿宋" w:cs="仿宋_GB2312" w:hint="eastAsia"/>
          <w:sz w:val="32"/>
          <w:szCs w:val="32"/>
        </w:rPr>
        <w:t>预算执行进度和效率有待加强</w:t>
      </w:r>
      <w:r w:rsidR="005E7C09" w:rsidRPr="006403C4">
        <w:rPr>
          <w:rFonts w:ascii="仿宋" w:eastAsia="仿宋" w:hAnsi="仿宋" w:cs="宋体" w:hint="eastAsia"/>
          <w:sz w:val="32"/>
          <w:szCs w:val="32"/>
        </w:rPr>
        <w:t>;</w:t>
      </w:r>
      <w:r w:rsidR="005E7C09" w:rsidRPr="006403C4">
        <w:rPr>
          <w:rFonts w:ascii="仿宋" w:eastAsia="仿宋" w:hAnsi="仿宋" w:cs="黑体" w:hint="eastAsia"/>
          <w:sz w:val="32"/>
          <w:szCs w:val="32"/>
        </w:rPr>
        <w:t>二是</w:t>
      </w:r>
      <w:r w:rsidR="005E7C09" w:rsidRPr="006403C4">
        <w:rPr>
          <w:rFonts w:ascii="仿宋" w:eastAsia="仿宋" w:hAnsi="仿宋" w:cs="仿宋_GB2312" w:hint="eastAsia"/>
          <w:sz w:val="32"/>
          <w:szCs w:val="32"/>
        </w:rPr>
        <w:t>绩效目标和管理有待完善。下一步将采取以下措施加以改进：</w:t>
      </w:r>
      <w:r w:rsidR="005E7C09" w:rsidRPr="006403C4">
        <w:rPr>
          <w:rFonts w:ascii="仿宋" w:eastAsia="仿宋" w:hAnsi="仿宋" w:cs="黑体" w:hint="eastAsia"/>
          <w:sz w:val="32"/>
          <w:szCs w:val="32"/>
        </w:rPr>
        <w:t>一是</w:t>
      </w:r>
      <w:r w:rsidR="005E7C09" w:rsidRPr="006403C4">
        <w:rPr>
          <w:rFonts w:ascii="仿宋" w:eastAsia="仿宋" w:hAnsi="仿宋" w:cs="仿宋_GB2312" w:hint="eastAsia"/>
          <w:sz w:val="32"/>
          <w:szCs w:val="32"/>
        </w:rPr>
        <w:t>加快预算执行进度</w:t>
      </w:r>
      <w:r w:rsidR="005E7C09" w:rsidRPr="006403C4">
        <w:rPr>
          <w:rFonts w:ascii="仿宋" w:eastAsia="仿宋" w:hAnsi="仿宋" w:cs="宋体" w:hint="eastAsia"/>
          <w:sz w:val="32"/>
          <w:szCs w:val="32"/>
        </w:rPr>
        <w:t>;</w:t>
      </w:r>
      <w:r w:rsidR="005E7C09" w:rsidRPr="006403C4">
        <w:rPr>
          <w:rFonts w:ascii="仿宋" w:eastAsia="仿宋" w:hAnsi="仿宋" w:cs="黑体" w:hint="eastAsia"/>
          <w:sz w:val="32"/>
          <w:szCs w:val="32"/>
        </w:rPr>
        <w:t>二是</w:t>
      </w:r>
      <w:r w:rsidR="005E7C09" w:rsidRPr="006403C4">
        <w:rPr>
          <w:rFonts w:ascii="仿宋" w:eastAsia="仿宋" w:hAnsi="仿宋" w:cs="仿宋_GB2312" w:hint="eastAsia"/>
          <w:sz w:val="32"/>
          <w:szCs w:val="32"/>
        </w:rPr>
        <w:t>提升资金使用效率。</w:t>
      </w:r>
    </w:p>
    <w:p w:rsidR="00C21116" w:rsidRPr="006403C4" w:rsidRDefault="00704867">
      <w:pPr>
        <w:widowControl/>
        <w:spacing w:line="520" w:lineRule="exact"/>
        <w:ind w:firstLineChars="200" w:firstLine="640"/>
        <w:jc w:val="left"/>
        <w:rPr>
          <w:rFonts w:ascii="仿宋" w:eastAsia="仿宋" w:hAnsi="仿宋" w:cs="仿宋_GB2312"/>
          <w:sz w:val="32"/>
          <w:szCs w:val="32"/>
        </w:rPr>
      </w:pPr>
      <w:r w:rsidRPr="006403C4">
        <w:rPr>
          <w:rFonts w:ascii="仿宋" w:eastAsia="仿宋" w:hAnsi="仿宋" w:cs="仿宋_GB2312" w:hint="eastAsia"/>
          <w:sz w:val="32"/>
          <w:szCs w:val="32"/>
        </w:rPr>
        <w:t>（2）</w:t>
      </w:r>
      <w:r w:rsidR="005E7C09" w:rsidRPr="006403C4">
        <w:rPr>
          <w:rFonts w:ascii="仿宋" w:eastAsia="仿宋" w:hAnsi="仿宋" w:cs="仿宋_GB2312" w:hint="eastAsia"/>
          <w:sz w:val="32"/>
          <w:szCs w:val="32"/>
        </w:rPr>
        <w:t>我单位</w:t>
      </w:r>
      <w:r w:rsidRPr="006403C4">
        <w:rPr>
          <w:rFonts w:ascii="仿宋" w:eastAsia="仿宋" w:hAnsi="仿宋" w:cs="仿宋_GB2312" w:hint="eastAsia"/>
          <w:sz w:val="32"/>
          <w:szCs w:val="32"/>
        </w:rPr>
        <w:t>特定目标类项目自评综述：</w:t>
      </w:r>
      <w:r w:rsidR="005E7C09" w:rsidRPr="006403C4">
        <w:rPr>
          <w:rFonts w:ascii="仿宋" w:eastAsia="仿宋" w:hAnsi="仿宋" w:cs="黑体" w:hint="eastAsia"/>
          <w:sz w:val="32"/>
          <w:szCs w:val="32"/>
        </w:rPr>
        <w:t>一是</w:t>
      </w:r>
      <w:r w:rsidR="005E7C09" w:rsidRPr="006403C4">
        <w:rPr>
          <w:rFonts w:ascii="仿宋" w:eastAsia="仿宋" w:hAnsi="仿宋" w:cs="仿宋_GB2312" w:hint="eastAsia"/>
          <w:sz w:val="32"/>
          <w:szCs w:val="32"/>
        </w:rPr>
        <w:t>加快预算执行进度</w:t>
      </w:r>
      <w:r w:rsidR="005E7C09" w:rsidRPr="006403C4">
        <w:rPr>
          <w:rFonts w:ascii="仿宋" w:eastAsia="仿宋" w:hAnsi="仿宋" w:cs="宋体" w:hint="eastAsia"/>
          <w:sz w:val="32"/>
          <w:szCs w:val="32"/>
        </w:rPr>
        <w:t>;</w:t>
      </w:r>
      <w:r w:rsidR="005E7C09" w:rsidRPr="006403C4">
        <w:rPr>
          <w:rFonts w:ascii="仿宋" w:eastAsia="仿宋" w:hAnsi="仿宋" w:cs="黑体" w:hint="eastAsia"/>
          <w:sz w:val="32"/>
          <w:szCs w:val="32"/>
        </w:rPr>
        <w:t>二是</w:t>
      </w:r>
      <w:r w:rsidR="005E7C09" w:rsidRPr="006403C4">
        <w:rPr>
          <w:rFonts w:ascii="仿宋" w:eastAsia="仿宋" w:hAnsi="仿宋" w:cs="仿宋_GB2312" w:hint="eastAsia"/>
          <w:sz w:val="32"/>
          <w:szCs w:val="32"/>
        </w:rPr>
        <w:t>提升资金使用效率。</w:t>
      </w:r>
    </w:p>
    <w:p w:rsidR="00C21116" w:rsidRPr="006403C4" w:rsidRDefault="00704867">
      <w:pPr>
        <w:widowControl/>
        <w:jc w:val="center"/>
        <w:rPr>
          <w:rFonts w:ascii="仿宋_GB2312" w:eastAsia="仿宋_GB2312" w:hAnsi="宋体" w:cs="仿宋_GB2312"/>
          <w:sz w:val="32"/>
          <w:szCs w:val="32"/>
        </w:rPr>
      </w:pPr>
      <w:bookmarkStart w:id="0" w:name="_GoBack"/>
      <w:bookmarkEnd w:id="0"/>
      <w:r w:rsidRPr="006403C4">
        <w:rPr>
          <w:rFonts w:ascii="仿宋" w:eastAsia="仿宋" w:hAnsi="仿宋" w:cs="仿宋_GB2312" w:hint="eastAsia"/>
          <w:sz w:val="32"/>
          <w:szCs w:val="32"/>
        </w:rPr>
        <w:br w:type="page"/>
      </w:r>
      <w:r w:rsidR="005902A1" w:rsidRPr="006403C4">
        <w:rPr>
          <w:rFonts w:ascii="仿宋" w:eastAsia="仿宋" w:hAnsi="仿宋" w:cs="仿宋_GB2312"/>
          <w:noProof/>
          <w:sz w:val="32"/>
          <w:szCs w:val="32"/>
        </w:rPr>
        <w:lastRenderedPageBreak/>
        <w:drawing>
          <wp:inline distT="0" distB="0" distL="0" distR="0">
            <wp:extent cx="4876800" cy="15428424"/>
            <wp:effectExtent l="19050" t="0" r="0" b="0"/>
            <wp:docPr id="1" name="图片 1" descr="I:\2021决算公开\市委办2021绩效自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21决算公开\市委办2021绩效自评.jpg"/>
                    <pic:cNvPicPr>
                      <a:picLocks noChangeAspect="1" noChangeArrowheads="1"/>
                    </pic:cNvPicPr>
                  </pic:nvPicPr>
                  <pic:blipFill>
                    <a:blip r:embed="rId7"/>
                    <a:srcRect/>
                    <a:stretch>
                      <a:fillRect/>
                    </a:stretch>
                  </pic:blipFill>
                  <pic:spPr bwMode="auto">
                    <a:xfrm>
                      <a:off x="0" y="0"/>
                      <a:ext cx="4882389" cy="15446107"/>
                    </a:xfrm>
                    <a:prstGeom prst="rect">
                      <a:avLst/>
                    </a:prstGeom>
                    <a:noFill/>
                    <a:ln w="9525">
                      <a:noFill/>
                      <a:miter lim="800000"/>
                      <a:headEnd/>
                      <a:tailEnd/>
                    </a:ln>
                  </pic:spPr>
                </pic:pic>
              </a:graphicData>
            </a:graphic>
          </wp:inline>
        </w:drawing>
      </w:r>
      <w:r w:rsidRPr="006403C4">
        <w:rPr>
          <w:rFonts w:ascii="仿宋_GB2312" w:eastAsia="仿宋_GB2312" w:hAnsi="宋体" w:cs="仿宋_GB2312" w:hint="eastAsia"/>
          <w:b/>
          <w:bCs/>
          <w:sz w:val="32"/>
          <w:szCs w:val="32"/>
        </w:rPr>
        <w:br w:type="page"/>
      </w:r>
      <w:r w:rsidR="005902A1" w:rsidRPr="006403C4">
        <w:rPr>
          <w:rFonts w:ascii="仿宋_GB2312" w:eastAsia="仿宋_GB2312" w:hAnsi="宋体" w:cs="仿宋_GB2312"/>
          <w:b/>
          <w:bCs/>
          <w:noProof/>
          <w:sz w:val="32"/>
          <w:szCs w:val="32"/>
        </w:rPr>
        <w:lastRenderedPageBreak/>
        <w:drawing>
          <wp:inline distT="0" distB="0" distL="0" distR="0">
            <wp:extent cx="4743450" cy="20221575"/>
            <wp:effectExtent l="19050" t="0" r="0" b="0"/>
            <wp:docPr id="4" name="图片 2" descr="I:\2021决算公开\党建中心2021绩效自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21决算公开\党建中心2021绩效自评.jpg"/>
                    <pic:cNvPicPr>
                      <a:picLocks noChangeAspect="1" noChangeArrowheads="1"/>
                    </pic:cNvPicPr>
                  </pic:nvPicPr>
                  <pic:blipFill>
                    <a:blip r:embed="rId8"/>
                    <a:srcRect/>
                    <a:stretch>
                      <a:fillRect/>
                    </a:stretch>
                  </pic:blipFill>
                  <pic:spPr bwMode="auto">
                    <a:xfrm>
                      <a:off x="0" y="0"/>
                      <a:ext cx="4743450" cy="20221575"/>
                    </a:xfrm>
                    <a:prstGeom prst="rect">
                      <a:avLst/>
                    </a:prstGeom>
                    <a:noFill/>
                    <a:ln w="9525">
                      <a:noFill/>
                      <a:miter lim="800000"/>
                      <a:headEnd/>
                      <a:tailEnd/>
                    </a:ln>
                  </pic:spPr>
                </pic:pic>
              </a:graphicData>
            </a:graphic>
          </wp:inline>
        </w:drawing>
      </w:r>
      <w:r w:rsidRPr="006403C4">
        <w:rPr>
          <w:rFonts w:ascii="仿宋_GB2312" w:eastAsia="仿宋_GB2312" w:hAnsi="宋体" w:cs="仿宋_GB2312" w:hint="eastAsia"/>
          <w:sz w:val="32"/>
          <w:szCs w:val="32"/>
        </w:rPr>
        <w:br w:type="page"/>
      </w:r>
      <w:r w:rsidRPr="006403C4">
        <w:rPr>
          <w:rFonts w:ascii="宋体" w:hAnsi="宋体" w:hint="eastAsia"/>
          <w:b/>
          <w:sz w:val="36"/>
          <w:szCs w:val="36"/>
        </w:rPr>
        <w:lastRenderedPageBreak/>
        <w:t>第三部分 名词解释</w:t>
      </w:r>
    </w:p>
    <w:p w:rsidR="00C21116" w:rsidRPr="006403C4" w:rsidRDefault="00C21116">
      <w:pPr>
        <w:spacing w:line="540" w:lineRule="exact"/>
        <w:jc w:val="center"/>
        <w:rPr>
          <w:rFonts w:ascii="宋体" w:hAnsi="宋体"/>
          <w:b/>
          <w:sz w:val="36"/>
          <w:szCs w:val="36"/>
        </w:rPr>
      </w:pP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1.财政拨款收入：</w:t>
      </w:r>
      <w:r w:rsidRPr="006403C4">
        <w:rPr>
          <w:rFonts w:ascii="仿宋_GB2312" w:eastAsia="仿宋_GB2312" w:hint="eastAsia"/>
          <w:sz w:val="32"/>
          <w:szCs w:val="32"/>
        </w:rPr>
        <w:t>指单位从同级财政部门取得的财政预算资金。</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2.上级补助收入：</w:t>
      </w:r>
      <w:r w:rsidRPr="006403C4">
        <w:rPr>
          <w:rFonts w:ascii="仿宋_GB2312" w:eastAsia="仿宋_GB2312" w:hint="eastAsia"/>
          <w:sz w:val="32"/>
          <w:szCs w:val="32"/>
        </w:rPr>
        <w:t>指单位从主管部门和上级单位取得的非财政性补助收入。</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3.事业收入：</w:t>
      </w:r>
      <w:r w:rsidRPr="006403C4">
        <w:rPr>
          <w:rFonts w:ascii="仿宋_GB2312" w:eastAsia="仿宋_GB2312" w:hint="eastAsia"/>
          <w:sz w:val="32"/>
          <w:szCs w:val="32"/>
        </w:rPr>
        <w:t>指事业单位开展专业业务活动及辅助活动所取得的收入。</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4.经营收入：</w:t>
      </w:r>
      <w:r w:rsidRPr="006403C4">
        <w:rPr>
          <w:rFonts w:ascii="仿宋_GB2312" w:eastAsia="仿宋_GB2312" w:hint="eastAsia"/>
          <w:sz w:val="32"/>
          <w:szCs w:val="32"/>
        </w:rPr>
        <w:t>指事业单位在专业业务活动及辅助活动之外开展非独立核算经营活动取得的收入。</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5.附属单位上缴收入：</w:t>
      </w:r>
      <w:r w:rsidRPr="006403C4">
        <w:rPr>
          <w:rFonts w:ascii="仿宋_GB2312" w:eastAsia="仿宋_GB2312" w:hint="eastAsia"/>
          <w:sz w:val="32"/>
          <w:szCs w:val="32"/>
        </w:rPr>
        <w:t>指单位附属的独立核算单位按照规定上缴的收入。</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6.其他收入：</w:t>
      </w:r>
      <w:r w:rsidRPr="006403C4">
        <w:rPr>
          <w:rFonts w:ascii="仿宋_GB2312" w:eastAsia="仿宋_GB2312" w:hint="eastAsia"/>
          <w:sz w:val="32"/>
          <w:szCs w:val="32"/>
        </w:rPr>
        <w:t>指除上述“财政拨款收入”、“上级补助收入”、“事业收入”、“经营收入”、“附属单位上缴收入”等以外的收入。</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7.使用非财政拨款结余：</w:t>
      </w:r>
      <w:r w:rsidRPr="006403C4">
        <w:rPr>
          <w:rFonts w:ascii="仿宋_GB2312" w:eastAsia="仿宋_GB2312" w:hint="eastAsia"/>
          <w:sz w:val="32"/>
          <w:szCs w:val="32"/>
        </w:rPr>
        <w:t>指事业单位按照预算管理要求使用非财政拨款结余弥补收支差额的金额。</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8.上年结转和结余：</w:t>
      </w:r>
      <w:r w:rsidRPr="006403C4">
        <w:rPr>
          <w:rFonts w:ascii="仿宋_GB2312" w:eastAsia="仿宋_GB2312" w:hint="eastAsia"/>
          <w:sz w:val="32"/>
          <w:szCs w:val="32"/>
        </w:rPr>
        <w:t>指以前年度尚未完成、结转到本年按有关规定继续使用的资金。</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9.基本支出：</w:t>
      </w:r>
      <w:r w:rsidRPr="006403C4">
        <w:rPr>
          <w:rFonts w:ascii="仿宋_GB2312" w:eastAsia="仿宋_GB2312" w:hint="eastAsia"/>
          <w:sz w:val="32"/>
          <w:szCs w:val="32"/>
        </w:rPr>
        <w:t>指保障机构正常运转、完成日常工作任务而发生的人员支出和公用支出。</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10.项目支出：</w:t>
      </w:r>
      <w:r w:rsidRPr="006403C4">
        <w:rPr>
          <w:rFonts w:ascii="仿宋_GB2312" w:eastAsia="仿宋_GB2312" w:hint="eastAsia"/>
          <w:sz w:val="32"/>
          <w:szCs w:val="32"/>
        </w:rPr>
        <w:t>指在基本支出之外为完成特定行政任务和事业发展目标所发生的支出。</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11.上缴上级支出：</w:t>
      </w:r>
      <w:r w:rsidRPr="006403C4">
        <w:rPr>
          <w:rFonts w:ascii="仿宋_GB2312" w:eastAsia="仿宋_GB2312" w:hint="eastAsia"/>
          <w:sz w:val="32"/>
          <w:szCs w:val="32"/>
        </w:rPr>
        <w:t>指事业单位按照财政部门和主管部门的规定上缴上级单位的支出。</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12.经营支出：</w:t>
      </w:r>
      <w:r w:rsidRPr="006403C4">
        <w:rPr>
          <w:rFonts w:ascii="仿宋_GB2312" w:eastAsia="仿宋_GB2312" w:hint="eastAsia"/>
          <w:sz w:val="32"/>
          <w:szCs w:val="32"/>
        </w:rPr>
        <w:t>指事业单位在专业活动及辅助活动之外开展非</w:t>
      </w:r>
      <w:r w:rsidRPr="006403C4">
        <w:rPr>
          <w:rFonts w:ascii="仿宋_GB2312" w:eastAsia="仿宋_GB2312" w:hint="eastAsia"/>
          <w:sz w:val="32"/>
          <w:szCs w:val="32"/>
        </w:rPr>
        <w:lastRenderedPageBreak/>
        <w:t>独立核算经营活动发生的支出。</w:t>
      </w:r>
    </w:p>
    <w:p w:rsidR="00C21116" w:rsidRPr="006403C4" w:rsidRDefault="00704867" w:rsidP="00740367">
      <w:pPr>
        <w:spacing w:line="540" w:lineRule="exact"/>
        <w:ind w:firstLineChars="200" w:firstLine="640"/>
        <w:rPr>
          <w:rFonts w:ascii="仿宋_GB2312" w:eastAsia="仿宋_GB2312"/>
          <w:b/>
          <w:sz w:val="32"/>
          <w:szCs w:val="32"/>
        </w:rPr>
      </w:pPr>
      <w:r w:rsidRPr="006403C4">
        <w:rPr>
          <w:rFonts w:ascii="仿宋_GB2312" w:eastAsia="仿宋_GB2312" w:hint="eastAsia"/>
          <w:b/>
          <w:sz w:val="32"/>
          <w:szCs w:val="32"/>
        </w:rPr>
        <w:t>13.对附属单位补助支出：</w:t>
      </w:r>
      <w:r w:rsidRPr="006403C4">
        <w:rPr>
          <w:rFonts w:ascii="仿宋_GB2312" w:eastAsia="仿宋_GB2312" w:hint="eastAsia"/>
          <w:sz w:val="32"/>
          <w:szCs w:val="32"/>
        </w:rPr>
        <w:t>指事业单位用财政补助收入之外的收入对附属单位补助发生的支出。</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sz w:val="32"/>
          <w:szCs w:val="32"/>
        </w:rPr>
        <w:t>14.“三公”经费：</w:t>
      </w:r>
      <w:r w:rsidRPr="006403C4">
        <w:rPr>
          <w:rFonts w:ascii="仿宋_GB2312" w:eastAsia="仿宋_GB2312" w:hint="eastAsia"/>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rsidR="00C21116" w:rsidRPr="006403C4" w:rsidRDefault="00704867" w:rsidP="00740367">
      <w:pPr>
        <w:spacing w:line="540" w:lineRule="exact"/>
        <w:ind w:firstLineChars="200" w:firstLine="640"/>
        <w:rPr>
          <w:rFonts w:ascii="仿宋_GB2312" w:eastAsia="仿宋_GB2312"/>
          <w:sz w:val="32"/>
          <w:szCs w:val="32"/>
        </w:rPr>
      </w:pPr>
      <w:r w:rsidRPr="006403C4">
        <w:rPr>
          <w:rFonts w:ascii="仿宋_GB2312" w:eastAsia="仿宋_GB2312" w:hint="eastAsia"/>
          <w:b/>
          <w:bCs/>
          <w:sz w:val="32"/>
          <w:szCs w:val="32"/>
        </w:rPr>
        <w:t>15.机关运行经费：</w:t>
      </w:r>
      <w:r w:rsidRPr="006403C4">
        <w:rPr>
          <w:rFonts w:ascii="仿宋_GB2312" w:eastAsia="仿宋_GB2312" w:hint="eastAsia"/>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5C20ED" w:rsidRPr="00AF41FE" w:rsidRDefault="005C20ED" w:rsidP="005C20ED">
      <w:pPr>
        <w:spacing w:line="540" w:lineRule="exact"/>
        <w:ind w:firstLineChars="200" w:firstLine="643"/>
        <w:rPr>
          <w:rFonts w:ascii="仿宋" w:eastAsia="仿宋" w:hAnsi="仿宋"/>
          <w:sz w:val="32"/>
          <w:szCs w:val="32"/>
        </w:rPr>
      </w:pPr>
      <w:r w:rsidRPr="00AF41FE">
        <w:rPr>
          <w:rFonts w:ascii="仿宋" w:eastAsia="仿宋" w:hAnsi="仿宋" w:hint="eastAsia"/>
          <w:b/>
          <w:sz w:val="32"/>
          <w:szCs w:val="32"/>
        </w:rPr>
        <w:t>16.一般公共服务支出（类）政府办公厅（室）及相关机构事务（款）信访事务（项）：</w:t>
      </w:r>
      <w:r w:rsidRPr="00AF41FE">
        <w:rPr>
          <w:rFonts w:ascii="仿宋" w:eastAsia="仿宋" w:hAnsi="仿宋" w:hint="eastAsia"/>
          <w:sz w:val="32"/>
          <w:szCs w:val="32"/>
        </w:rPr>
        <w:t>反映各级政府用于接待群众来信来访方面的支出。</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bCs/>
          <w:sz w:val="32"/>
          <w:szCs w:val="32"/>
        </w:rPr>
        <w:t>17.一般公共服务支出（类）政府办公厅（室）及相关机构事务（款）行政运行（项）：</w:t>
      </w:r>
      <w:r w:rsidRPr="00AF41FE">
        <w:rPr>
          <w:rFonts w:ascii="仿宋" w:eastAsia="仿宋" w:hAnsi="仿宋" w:hint="eastAsia"/>
          <w:sz w:val="32"/>
          <w:szCs w:val="32"/>
        </w:rPr>
        <w:t>反映行政单位（包括实行公务员管理的事业单位）的项目支出。</w:t>
      </w:r>
    </w:p>
    <w:p w:rsidR="005C20ED" w:rsidRPr="00AF41FE" w:rsidRDefault="005C20ED" w:rsidP="005C20ED">
      <w:pPr>
        <w:spacing w:line="540" w:lineRule="exact"/>
        <w:ind w:firstLine="660"/>
        <w:rPr>
          <w:rFonts w:ascii="仿宋" w:eastAsia="仿宋" w:hAnsi="仿宋"/>
          <w:b/>
          <w:sz w:val="32"/>
          <w:szCs w:val="32"/>
        </w:rPr>
      </w:pPr>
      <w:r w:rsidRPr="00AF41FE">
        <w:rPr>
          <w:rFonts w:ascii="仿宋" w:eastAsia="仿宋" w:hAnsi="仿宋" w:hint="eastAsia"/>
          <w:b/>
          <w:bCs/>
          <w:sz w:val="32"/>
          <w:szCs w:val="32"/>
        </w:rPr>
        <w:t>18.一般公共服务支出（类）纪检监察事务（款）派驻派出机构（项）：</w:t>
      </w:r>
      <w:r w:rsidRPr="00AF41FE">
        <w:rPr>
          <w:rFonts w:ascii="仿宋" w:eastAsia="仿宋" w:hAnsi="仿宋" w:hint="eastAsia"/>
          <w:sz w:val="32"/>
          <w:szCs w:val="32"/>
        </w:rPr>
        <w:t>反映由纪检监察部门负担的派驻各部门和单位的纪检监</w:t>
      </w:r>
      <w:r w:rsidRPr="00AF41FE">
        <w:rPr>
          <w:rFonts w:ascii="仿宋" w:eastAsia="仿宋" w:hAnsi="仿宋" w:hint="eastAsia"/>
          <w:sz w:val="32"/>
          <w:szCs w:val="32"/>
        </w:rPr>
        <w:lastRenderedPageBreak/>
        <w:t>察人员的专项业务支出。</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bCs/>
          <w:sz w:val="32"/>
          <w:szCs w:val="32"/>
        </w:rPr>
        <w:t>19.一般公共服务支出（类）群众团体事务（款）行政运行（项）：</w:t>
      </w:r>
      <w:r w:rsidRPr="00AF41FE">
        <w:rPr>
          <w:rFonts w:ascii="仿宋" w:eastAsia="仿宋" w:hAnsi="仿宋" w:hint="eastAsia"/>
          <w:sz w:val="32"/>
          <w:szCs w:val="32"/>
        </w:rPr>
        <w:t>反映行政单位（包括实行公务员管理的事业单位）的基本支出。</w:t>
      </w:r>
    </w:p>
    <w:p w:rsidR="005C20ED" w:rsidRPr="00AF41FE" w:rsidRDefault="005C20ED" w:rsidP="005C20ED">
      <w:pPr>
        <w:spacing w:line="540" w:lineRule="exact"/>
        <w:ind w:firstLineChars="200" w:firstLine="643"/>
        <w:rPr>
          <w:rFonts w:ascii="仿宋" w:eastAsia="仿宋" w:hAnsi="仿宋"/>
          <w:sz w:val="32"/>
          <w:szCs w:val="32"/>
        </w:rPr>
      </w:pPr>
      <w:r w:rsidRPr="00AF41FE">
        <w:rPr>
          <w:rFonts w:ascii="仿宋" w:eastAsia="仿宋" w:hAnsi="仿宋" w:hint="eastAsia"/>
          <w:b/>
          <w:bCs/>
          <w:sz w:val="32"/>
          <w:szCs w:val="32"/>
        </w:rPr>
        <w:t>20.一般公共服务支出（类）群众团体事务（款）一般行政管理事务（项）：</w:t>
      </w:r>
      <w:r w:rsidRPr="00AF41FE">
        <w:rPr>
          <w:rFonts w:ascii="仿宋" w:eastAsia="仿宋" w:hAnsi="仿宋" w:hint="eastAsia"/>
          <w:sz w:val="32"/>
          <w:szCs w:val="32"/>
        </w:rPr>
        <w:t>反映行政单位（包括实行公务员管理的事业单位）的未单独设置项级科目的其他项目支出。</w:t>
      </w:r>
    </w:p>
    <w:p w:rsidR="005C20ED" w:rsidRPr="00AF41FE" w:rsidRDefault="005C20ED" w:rsidP="005C20ED">
      <w:pPr>
        <w:spacing w:line="540" w:lineRule="exact"/>
        <w:ind w:firstLine="660"/>
        <w:rPr>
          <w:rFonts w:ascii="仿宋" w:eastAsia="仿宋" w:hAnsi="仿宋"/>
          <w:b/>
          <w:sz w:val="32"/>
          <w:szCs w:val="32"/>
        </w:rPr>
      </w:pPr>
      <w:r w:rsidRPr="00AF41FE">
        <w:rPr>
          <w:rFonts w:ascii="仿宋" w:eastAsia="仿宋" w:hAnsi="仿宋" w:hint="eastAsia"/>
          <w:b/>
          <w:bCs/>
          <w:sz w:val="32"/>
          <w:szCs w:val="32"/>
        </w:rPr>
        <w:t>21.一般公共服务支出（类）群众团体事务（款）其他群众团体事务支出（项）：</w:t>
      </w:r>
      <w:r w:rsidRPr="00AF41FE">
        <w:rPr>
          <w:rFonts w:ascii="仿宋" w:eastAsia="仿宋" w:hAnsi="仿宋" w:hint="eastAsia"/>
          <w:sz w:val="32"/>
          <w:szCs w:val="32"/>
        </w:rPr>
        <w:t>反映除上述项目以外其他用于群众团体事务方面的支出。</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bCs/>
          <w:sz w:val="32"/>
          <w:szCs w:val="32"/>
        </w:rPr>
        <w:t>22.一般公共服务支出（类）党委办公厅（室）及相关机构事务（款）行政运行（项）：</w:t>
      </w:r>
      <w:r w:rsidRPr="00AF41FE">
        <w:rPr>
          <w:rFonts w:ascii="仿宋" w:eastAsia="仿宋" w:hAnsi="仿宋" w:hint="eastAsia"/>
          <w:sz w:val="32"/>
          <w:szCs w:val="32"/>
        </w:rPr>
        <w:t>反映行政单位（包括实行公务员管理的事业单位）的基本支出。</w:t>
      </w:r>
    </w:p>
    <w:p w:rsidR="005C20ED" w:rsidRPr="00AF41FE" w:rsidRDefault="005C20ED" w:rsidP="005C20ED">
      <w:pPr>
        <w:spacing w:line="540" w:lineRule="exact"/>
        <w:ind w:firstLineChars="200" w:firstLine="643"/>
        <w:rPr>
          <w:rFonts w:ascii="仿宋" w:eastAsia="仿宋" w:hAnsi="仿宋"/>
          <w:sz w:val="32"/>
          <w:szCs w:val="32"/>
        </w:rPr>
      </w:pPr>
      <w:r w:rsidRPr="00AF41FE">
        <w:rPr>
          <w:rFonts w:ascii="仿宋" w:eastAsia="仿宋" w:hAnsi="仿宋" w:hint="eastAsia"/>
          <w:b/>
          <w:bCs/>
          <w:sz w:val="32"/>
          <w:szCs w:val="32"/>
        </w:rPr>
        <w:t>23.一般公共服务支出（类）党委办公厅（室）及相关机构事务（款）一般行政管理事务（项）：</w:t>
      </w:r>
      <w:r w:rsidRPr="00AF41FE">
        <w:rPr>
          <w:rFonts w:ascii="仿宋" w:eastAsia="仿宋" w:hAnsi="仿宋" w:hint="eastAsia"/>
          <w:sz w:val="32"/>
          <w:szCs w:val="32"/>
        </w:rPr>
        <w:t>反映行政单位（包括实行公务员管理的事业单位）的未单独设置项级科目的其他项目支出。</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bCs/>
          <w:sz w:val="32"/>
          <w:szCs w:val="32"/>
        </w:rPr>
        <w:t>24.一般公共服务支出（类）组织事务（款）行政运行（项）：</w:t>
      </w:r>
      <w:r w:rsidRPr="00AF41FE">
        <w:rPr>
          <w:rFonts w:ascii="仿宋" w:eastAsia="仿宋" w:hAnsi="仿宋" w:hint="eastAsia"/>
          <w:sz w:val="32"/>
          <w:szCs w:val="32"/>
        </w:rPr>
        <w:t>反映行政单位（包括实行公务员管理的事业单位）的基本支出。</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bCs/>
          <w:sz w:val="32"/>
          <w:szCs w:val="32"/>
        </w:rPr>
        <w:t>25.一般公共服务支出（类）组织事务（款）一般行政管理事务（项）：</w:t>
      </w:r>
      <w:r w:rsidRPr="00AF41FE">
        <w:rPr>
          <w:rFonts w:ascii="仿宋" w:eastAsia="仿宋" w:hAnsi="仿宋" w:hint="eastAsia"/>
          <w:sz w:val="32"/>
          <w:szCs w:val="32"/>
        </w:rPr>
        <w:t>反映行政单位（包括实行公务员管理的事业单位）的未单独设置项级科目的其他项目支出。</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bCs/>
          <w:sz w:val="32"/>
          <w:szCs w:val="32"/>
        </w:rPr>
        <w:t>26.一般公共服务支出（类）组织事务（款）公务员事务（项）：</w:t>
      </w:r>
      <w:r w:rsidRPr="00AF41FE">
        <w:rPr>
          <w:rFonts w:ascii="仿宋" w:eastAsia="仿宋" w:hAnsi="仿宋" w:hint="eastAsia"/>
          <w:sz w:val="32"/>
          <w:szCs w:val="32"/>
        </w:rPr>
        <w:t>反映公务员考核、公务员招考、公务员管理、公务员履职能力提升等方面的支出。</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bCs/>
          <w:sz w:val="32"/>
          <w:szCs w:val="32"/>
        </w:rPr>
        <w:t>27.一般公共服务支出（类）组织事务（款）事业运行（项）：</w:t>
      </w:r>
      <w:r w:rsidRPr="00AF41FE">
        <w:rPr>
          <w:rFonts w:ascii="仿宋" w:eastAsia="仿宋" w:hAnsi="仿宋" w:hint="eastAsia"/>
          <w:sz w:val="32"/>
          <w:szCs w:val="32"/>
        </w:rPr>
        <w:lastRenderedPageBreak/>
        <w:t>反映事业单位的基本支出，不包括行政单位（包括实行公务员管理的事业单位）后勤服务中心、医务室等附属事业单位。</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bCs/>
          <w:sz w:val="32"/>
          <w:szCs w:val="32"/>
        </w:rPr>
        <w:t>28.一般公共服务支出（类）组织事务（款）其他组织事务支出（项）：</w:t>
      </w:r>
      <w:r w:rsidRPr="00AF41FE">
        <w:rPr>
          <w:rFonts w:ascii="仿宋" w:eastAsia="仿宋" w:hAnsi="仿宋" w:hint="eastAsia"/>
          <w:sz w:val="32"/>
          <w:szCs w:val="32"/>
        </w:rPr>
        <w:t>反映除上述项目以外其他用于中国共产党组织部门的事务支出。</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sz w:val="32"/>
          <w:szCs w:val="32"/>
        </w:rPr>
        <w:t>29.科学技术支出</w:t>
      </w:r>
      <w:r w:rsidRPr="00AF41FE">
        <w:rPr>
          <w:rFonts w:ascii="仿宋" w:eastAsia="仿宋" w:hAnsi="仿宋" w:hint="eastAsia"/>
          <w:b/>
          <w:bCs/>
          <w:sz w:val="32"/>
          <w:szCs w:val="32"/>
        </w:rPr>
        <w:t>（类）科学技术管理事务（款）行政运行（项）：</w:t>
      </w:r>
      <w:r w:rsidRPr="00AF41FE">
        <w:rPr>
          <w:rFonts w:ascii="仿宋" w:eastAsia="仿宋" w:hAnsi="仿宋" w:hint="eastAsia"/>
          <w:sz w:val="32"/>
          <w:szCs w:val="32"/>
        </w:rPr>
        <w:t>反映行政单位（包括实行公务员管理的事业单位）的基本支出。</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bCs/>
          <w:sz w:val="32"/>
          <w:szCs w:val="32"/>
        </w:rPr>
        <w:t>30.科学技术支出（类）社会科学（款）社会科学研究机构（项）：</w:t>
      </w:r>
      <w:r w:rsidRPr="00AF41FE">
        <w:rPr>
          <w:rFonts w:ascii="仿宋" w:eastAsia="仿宋" w:hAnsi="仿宋" w:hint="eastAsia"/>
          <w:sz w:val="32"/>
          <w:szCs w:val="32"/>
        </w:rPr>
        <w:t>反映各级社会科学院、中共中央所属社会科学研究机构、其他部门所属从事社会科学研究机构的基本支出。</w:t>
      </w:r>
    </w:p>
    <w:p w:rsidR="005C20ED" w:rsidRPr="00AF41FE" w:rsidRDefault="005C20ED" w:rsidP="005C20ED">
      <w:pPr>
        <w:spacing w:line="540" w:lineRule="exact"/>
        <w:ind w:firstLine="660"/>
        <w:rPr>
          <w:rFonts w:ascii="仿宋" w:eastAsia="仿宋" w:hAnsi="仿宋"/>
          <w:sz w:val="32"/>
          <w:szCs w:val="32"/>
        </w:rPr>
      </w:pPr>
      <w:r w:rsidRPr="00AF41FE">
        <w:rPr>
          <w:rFonts w:ascii="仿宋" w:eastAsia="仿宋" w:hAnsi="仿宋" w:hint="eastAsia"/>
          <w:b/>
          <w:bCs/>
          <w:sz w:val="32"/>
          <w:szCs w:val="32"/>
        </w:rPr>
        <w:t>31.科学技术支出（类）社会科学（款）其他社会科学支出（项）：</w:t>
      </w:r>
      <w:r w:rsidRPr="00AF41FE">
        <w:rPr>
          <w:rFonts w:ascii="仿宋" w:eastAsia="仿宋" w:hAnsi="仿宋" w:hint="eastAsia"/>
          <w:sz w:val="32"/>
          <w:szCs w:val="32"/>
        </w:rPr>
        <w:t>反映其他用于社会科学研究方面的支出，包括中国社科院研究生院的支出。</w:t>
      </w:r>
    </w:p>
    <w:p w:rsidR="005C20ED" w:rsidRPr="00B847C1" w:rsidRDefault="005C20ED" w:rsidP="005C20ED">
      <w:pPr>
        <w:spacing w:line="540" w:lineRule="exact"/>
        <w:ind w:firstLineChars="200" w:firstLine="643"/>
        <w:rPr>
          <w:rFonts w:ascii="仿宋" w:eastAsia="仿宋" w:hAnsi="仿宋"/>
          <w:sz w:val="32"/>
          <w:szCs w:val="32"/>
        </w:rPr>
      </w:pPr>
      <w:r w:rsidRPr="00AF41FE">
        <w:rPr>
          <w:rFonts w:ascii="仿宋" w:eastAsia="仿宋" w:hAnsi="仿宋" w:hint="eastAsia"/>
          <w:b/>
          <w:bCs/>
          <w:sz w:val="32"/>
          <w:szCs w:val="32"/>
        </w:rPr>
        <w:t>32,文化旅游体育与传媒支出（类）文化和旅游（款）其他文化和旅游支出（项）：</w:t>
      </w:r>
      <w:r w:rsidRPr="00AF41FE">
        <w:rPr>
          <w:rFonts w:ascii="仿宋" w:eastAsia="仿宋" w:hAnsi="仿宋" w:hint="eastAsia"/>
          <w:sz w:val="32"/>
          <w:szCs w:val="32"/>
        </w:rPr>
        <w:t>反映除上述项目以外其他用于文化和旅游方面的支出。</w:t>
      </w:r>
    </w:p>
    <w:p w:rsidR="005C20ED" w:rsidRPr="00AF41FE" w:rsidRDefault="005C20ED" w:rsidP="005C20ED">
      <w:pPr>
        <w:tabs>
          <w:tab w:val="left" w:pos="703"/>
        </w:tabs>
        <w:spacing w:line="540" w:lineRule="exact"/>
        <w:ind w:firstLineChars="200" w:firstLine="643"/>
        <w:rPr>
          <w:rFonts w:ascii="仿宋" w:eastAsia="仿宋" w:hAnsi="仿宋"/>
          <w:sz w:val="32"/>
          <w:szCs w:val="32"/>
        </w:rPr>
      </w:pPr>
      <w:r w:rsidRPr="00AF41FE">
        <w:rPr>
          <w:rFonts w:ascii="仿宋" w:eastAsia="仿宋" w:hAnsi="仿宋" w:hint="eastAsia"/>
          <w:b/>
          <w:bCs/>
          <w:sz w:val="32"/>
          <w:szCs w:val="32"/>
        </w:rPr>
        <w:t>33.社会保障和就业支出（类）行政事业单位养老支出（款）行政单位离退休（项）：</w:t>
      </w:r>
      <w:r w:rsidRPr="00AF41FE">
        <w:rPr>
          <w:rFonts w:ascii="仿宋" w:eastAsia="仿宋" w:hAnsi="仿宋" w:hint="eastAsia"/>
          <w:sz w:val="32"/>
          <w:szCs w:val="32"/>
        </w:rPr>
        <w:t>反映行政单位（包括实行公务员管理的事业单位）开支的离退休经费。</w:t>
      </w:r>
    </w:p>
    <w:p w:rsidR="005C20ED" w:rsidRPr="00AF41FE" w:rsidRDefault="005C20ED" w:rsidP="005C20ED">
      <w:pPr>
        <w:spacing w:line="540" w:lineRule="exact"/>
        <w:ind w:firstLineChars="200" w:firstLine="643"/>
        <w:jc w:val="left"/>
        <w:rPr>
          <w:rFonts w:ascii="仿宋" w:eastAsia="仿宋" w:hAnsi="仿宋"/>
          <w:sz w:val="32"/>
          <w:szCs w:val="32"/>
        </w:rPr>
      </w:pPr>
      <w:r w:rsidRPr="00AF41FE">
        <w:rPr>
          <w:rFonts w:ascii="仿宋" w:eastAsia="仿宋" w:hAnsi="仿宋" w:hint="eastAsia"/>
          <w:b/>
          <w:bCs/>
          <w:sz w:val="32"/>
          <w:szCs w:val="32"/>
        </w:rPr>
        <w:t>34.社会保障和就业支出（类）行政事业单位养老支出（款）事业单位离退休（项）：</w:t>
      </w:r>
      <w:r w:rsidRPr="00AF41FE">
        <w:rPr>
          <w:rFonts w:ascii="仿宋" w:eastAsia="仿宋" w:hAnsi="仿宋" w:hint="eastAsia"/>
          <w:sz w:val="32"/>
          <w:szCs w:val="32"/>
        </w:rPr>
        <w:t>反映事业单位开支的离退休经费。</w:t>
      </w:r>
    </w:p>
    <w:p w:rsidR="005C20ED" w:rsidRPr="00AF41FE" w:rsidRDefault="005C20ED" w:rsidP="005C20ED">
      <w:pPr>
        <w:spacing w:line="540" w:lineRule="exact"/>
        <w:ind w:firstLineChars="200" w:firstLine="643"/>
        <w:jc w:val="left"/>
        <w:rPr>
          <w:rFonts w:ascii="仿宋" w:eastAsia="仿宋" w:hAnsi="仿宋"/>
          <w:sz w:val="32"/>
          <w:szCs w:val="32"/>
        </w:rPr>
      </w:pPr>
      <w:r w:rsidRPr="00AF41FE">
        <w:rPr>
          <w:rFonts w:ascii="仿宋" w:eastAsia="仿宋" w:hAnsi="仿宋" w:hint="eastAsia"/>
          <w:b/>
          <w:bCs/>
          <w:sz w:val="32"/>
          <w:szCs w:val="32"/>
        </w:rPr>
        <w:t>35.社会保障和就业支出（类）行政事业单位养老支出（款）机关事业单位基本养老保险缴费支出（项）：</w:t>
      </w:r>
      <w:r w:rsidRPr="00AF41FE">
        <w:rPr>
          <w:rFonts w:ascii="仿宋" w:eastAsia="仿宋" w:hAnsi="仿宋" w:hint="eastAsia"/>
          <w:sz w:val="32"/>
          <w:szCs w:val="32"/>
        </w:rPr>
        <w:t>反映机关事业单位实施养老保险制度由单位缴纳的基本养老保险费支出。</w:t>
      </w:r>
    </w:p>
    <w:p w:rsidR="005C20ED" w:rsidRPr="00B847C1" w:rsidRDefault="005C20ED" w:rsidP="005C20ED">
      <w:pPr>
        <w:spacing w:line="540" w:lineRule="exact"/>
        <w:ind w:firstLineChars="200" w:firstLine="643"/>
        <w:jc w:val="left"/>
        <w:rPr>
          <w:rFonts w:ascii="仿宋" w:eastAsia="仿宋" w:hAnsi="仿宋"/>
          <w:sz w:val="32"/>
          <w:szCs w:val="32"/>
        </w:rPr>
      </w:pPr>
      <w:r w:rsidRPr="00AF41FE">
        <w:rPr>
          <w:rFonts w:ascii="仿宋" w:eastAsia="仿宋" w:hAnsi="仿宋" w:hint="eastAsia"/>
          <w:b/>
          <w:bCs/>
          <w:sz w:val="32"/>
          <w:szCs w:val="32"/>
        </w:rPr>
        <w:lastRenderedPageBreak/>
        <w:t>36.社会保障和就业支出（类）行政事业单位养老支出（款）机关事业单位职业年金缴费支出（项）：</w:t>
      </w:r>
      <w:r w:rsidRPr="00AF41FE">
        <w:rPr>
          <w:rFonts w:ascii="仿宋" w:eastAsia="仿宋" w:hAnsi="仿宋" w:hint="eastAsia"/>
          <w:sz w:val="32"/>
          <w:szCs w:val="32"/>
        </w:rPr>
        <w:t>反映机关事业单位实施养老保险制度由单位实际缴纳的职业年金支出。</w:t>
      </w:r>
    </w:p>
    <w:p w:rsidR="005C20ED" w:rsidRPr="00AF41FE" w:rsidRDefault="005C20ED" w:rsidP="005C20ED">
      <w:pPr>
        <w:spacing w:line="540" w:lineRule="exact"/>
        <w:ind w:firstLineChars="200" w:firstLine="643"/>
        <w:jc w:val="left"/>
        <w:rPr>
          <w:rFonts w:ascii="仿宋" w:eastAsia="仿宋" w:hAnsi="仿宋"/>
          <w:bCs/>
          <w:sz w:val="32"/>
          <w:szCs w:val="32"/>
        </w:rPr>
      </w:pPr>
      <w:r w:rsidRPr="00AF41FE">
        <w:rPr>
          <w:rFonts w:ascii="仿宋" w:eastAsia="仿宋" w:hAnsi="仿宋" w:hint="eastAsia"/>
          <w:b/>
          <w:bCs/>
          <w:sz w:val="32"/>
          <w:szCs w:val="32"/>
        </w:rPr>
        <w:t>37</w:t>
      </w:r>
      <w:r w:rsidRPr="00AF41FE">
        <w:rPr>
          <w:rFonts w:ascii="仿宋" w:eastAsia="仿宋" w:hAnsi="仿宋" w:hint="eastAsia"/>
          <w:b/>
          <w:sz w:val="32"/>
          <w:szCs w:val="32"/>
        </w:rPr>
        <w:t>.卫生健康支出（类）行政事业单位医疗（款）行政单位医疗（项）：</w:t>
      </w:r>
      <w:r w:rsidRPr="00AF41FE">
        <w:rPr>
          <w:rFonts w:ascii="仿宋" w:eastAsia="仿宋" w:hAnsi="仿宋" w:hint="eastAsia"/>
          <w:bCs/>
          <w:sz w:val="32"/>
          <w:szCs w:val="32"/>
        </w:rPr>
        <w:t>反映财政部门安排的行政单位（包括实行公务员管理的事业单位，下同）基本医疗保险缴费经费，未参加医疗保险的行政单位的公费医疗经费，按国家规定享受离休人员、红军老战士待遇人员的医疗经费。</w:t>
      </w:r>
    </w:p>
    <w:p w:rsidR="005C20ED" w:rsidRPr="00AF41FE" w:rsidRDefault="005C20ED" w:rsidP="005C20ED">
      <w:pPr>
        <w:spacing w:line="540" w:lineRule="exact"/>
        <w:ind w:firstLineChars="200" w:firstLine="643"/>
        <w:jc w:val="left"/>
        <w:rPr>
          <w:rFonts w:ascii="仿宋" w:eastAsia="仿宋" w:hAnsi="仿宋"/>
          <w:bCs/>
          <w:sz w:val="32"/>
          <w:szCs w:val="32"/>
        </w:rPr>
      </w:pPr>
      <w:r w:rsidRPr="00AF41FE">
        <w:rPr>
          <w:rFonts w:ascii="仿宋" w:eastAsia="仿宋" w:hAnsi="仿宋" w:hint="eastAsia"/>
          <w:b/>
          <w:sz w:val="32"/>
          <w:szCs w:val="32"/>
        </w:rPr>
        <w:t>38.卫生健康支出（类）行政事业单位医疗（款）事业单位医疗（项）：</w:t>
      </w:r>
      <w:r w:rsidRPr="00AF41FE">
        <w:rPr>
          <w:rFonts w:ascii="仿宋" w:eastAsia="仿宋" w:hAnsi="仿宋" w:hint="eastAsia"/>
          <w:bCs/>
          <w:sz w:val="32"/>
          <w:szCs w:val="32"/>
        </w:rPr>
        <w:t>反映财政部门安排的事业单位基本医疗保险缴费经费，未参加医疗保险的事业单位的公费医疗经费，按国家规定享受离休人员待遇的医疗经费。</w:t>
      </w:r>
    </w:p>
    <w:p w:rsidR="005C20ED" w:rsidRPr="00AF41FE" w:rsidRDefault="005C20ED" w:rsidP="005C20ED">
      <w:pPr>
        <w:spacing w:line="540" w:lineRule="exact"/>
        <w:ind w:firstLineChars="200" w:firstLine="643"/>
        <w:jc w:val="left"/>
        <w:rPr>
          <w:rFonts w:ascii="仿宋" w:eastAsia="仿宋" w:hAnsi="仿宋"/>
          <w:bCs/>
          <w:sz w:val="32"/>
          <w:szCs w:val="32"/>
        </w:rPr>
      </w:pPr>
      <w:r w:rsidRPr="00AF41FE">
        <w:rPr>
          <w:rFonts w:ascii="仿宋" w:eastAsia="仿宋" w:hAnsi="仿宋" w:hint="eastAsia"/>
          <w:b/>
          <w:sz w:val="32"/>
          <w:szCs w:val="32"/>
        </w:rPr>
        <w:t>39.卫生健康支出（类）行政事业单位医疗（款）其他行政事业单位医疗支出（项）：</w:t>
      </w:r>
      <w:r w:rsidRPr="00AF41FE">
        <w:rPr>
          <w:rFonts w:ascii="仿宋" w:eastAsia="仿宋" w:hAnsi="仿宋" w:hint="eastAsia"/>
          <w:bCs/>
          <w:sz w:val="32"/>
          <w:szCs w:val="32"/>
        </w:rPr>
        <w:t>反映除上述项目以外的其他用于行政事业单位医疗方面的支出。</w:t>
      </w:r>
    </w:p>
    <w:p w:rsidR="005C20ED" w:rsidRPr="00AF41FE" w:rsidRDefault="005C20ED" w:rsidP="005C20ED">
      <w:pPr>
        <w:spacing w:line="540" w:lineRule="exact"/>
        <w:ind w:firstLineChars="200" w:firstLine="643"/>
        <w:jc w:val="left"/>
        <w:rPr>
          <w:rFonts w:ascii="仿宋" w:eastAsia="仿宋" w:hAnsi="仿宋"/>
          <w:bCs/>
          <w:sz w:val="32"/>
          <w:szCs w:val="32"/>
        </w:rPr>
      </w:pPr>
      <w:r w:rsidRPr="00AF41FE">
        <w:rPr>
          <w:rFonts w:ascii="仿宋" w:eastAsia="仿宋" w:hAnsi="仿宋" w:hint="eastAsia"/>
          <w:b/>
          <w:sz w:val="32"/>
          <w:szCs w:val="32"/>
        </w:rPr>
        <w:t>40.住房保障支出（类）住房改革支出（款）住房公积金（项）：</w:t>
      </w:r>
      <w:r w:rsidRPr="00AF41FE">
        <w:rPr>
          <w:rFonts w:ascii="仿宋" w:eastAsia="仿宋" w:hAnsi="仿宋" w:hint="eastAsia"/>
          <w:bCs/>
          <w:sz w:val="32"/>
          <w:szCs w:val="32"/>
        </w:rPr>
        <w:t>反映行政事业单位按人力资源和社会保障部、财政部规定的基本工资和津贴补贴以及规定比例为职工缴纳的住房公积金。</w:t>
      </w:r>
    </w:p>
    <w:p w:rsidR="005C20ED" w:rsidRPr="00AF41FE" w:rsidRDefault="005C20ED" w:rsidP="005C20ED">
      <w:pPr>
        <w:spacing w:line="540" w:lineRule="exact"/>
        <w:ind w:firstLineChars="200" w:firstLine="643"/>
        <w:rPr>
          <w:rFonts w:ascii="仿宋" w:eastAsia="仿宋" w:hAnsi="仿宋"/>
          <w:sz w:val="32"/>
          <w:szCs w:val="32"/>
        </w:rPr>
      </w:pPr>
      <w:r w:rsidRPr="00B847C1">
        <w:rPr>
          <w:rFonts w:ascii="仿宋" w:eastAsia="仿宋" w:hAnsi="仿宋" w:hint="eastAsia"/>
          <w:b/>
          <w:sz w:val="32"/>
          <w:szCs w:val="32"/>
        </w:rPr>
        <w:t>41</w:t>
      </w:r>
      <w:r w:rsidRPr="00AF41FE">
        <w:rPr>
          <w:rFonts w:ascii="仿宋" w:eastAsia="仿宋" w:hAnsi="仿宋" w:hint="eastAsia"/>
          <w:sz w:val="32"/>
          <w:szCs w:val="32"/>
        </w:rPr>
        <w:t>.</w:t>
      </w:r>
      <w:r w:rsidRPr="00AF41FE">
        <w:rPr>
          <w:rFonts w:ascii="仿宋" w:eastAsia="仿宋" w:hAnsi="仿宋" w:hint="eastAsia"/>
          <w:b/>
          <w:sz w:val="32"/>
          <w:szCs w:val="32"/>
        </w:rPr>
        <w:t>其他支出（类）其他支出（款）其他支出（项）</w:t>
      </w:r>
      <w:r w:rsidRPr="00AF41FE">
        <w:rPr>
          <w:rFonts w:ascii="仿宋" w:eastAsia="仿宋" w:hAnsi="仿宋" w:hint="eastAsia"/>
          <w:sz w:val="32"/>
          <w:szCs w:val="32"/>
        </w:rPr>
        <w:t>反映除上述项目以外其他不能划分到具体功能科目的支出项目。</w:t>
      </w:r>
    </w:p>
    <w:p w:rsidR="005C20ED" w:rsidRPr="00AF41FE" w:rsidRDefault="005C20ED" w:rsidP="005C20ED">
      <w:pPr>
        <w:spacing w:line="540" w:lineRule="exact"/>
        <w:ind w:firstLineChars="200" w:firstLine="643"/>
        <w:jc w:val="left"/>
        <w:rPr>
          <w:rFonts w:ascii="仿宋" w:eastAsia="仿宋" w:hAnsi="仿宋"/>
          <w:sz w:val="32"/>
          <w:szCs w:val="32"/>
        </w:rPr>
      </w:pPr>
      <w:r w:rsidRPr="00AF41FE">
        <w:rPr>
          <w:rFonts w:ascii="仿宋" w:eastAsia="仿宋" w:hAnsi="仿宋" w:hint="eastAsia"/>
          <w:b/>
          <w:bCs/>
          <w:sz w:val="32"/>
          <w:szCs w:val="32"/>
        </w:rPr>
        <w:t>42.工资福利支出：</w:t>
      </w:r>
      <w:r w:rsidRPr="00AF41FE">
        <w:rPr>
          <w:rFonts w:ascii="仿宋" w:eastAsia="仿宋" w:hAnsi="仿宋" w:hint="eastAsia"/>
          <w:sz w:val="32"/>
          <w:szCs w:val="32"/>
        </w:rPr>
        <w:t>反映单位开支的在职职工和编制外长期聘用人员的各类劳动报酬，以及为上述人员缴纳的各项社会保险费等。</w:t>
      </w:r>
    </w:p>
    <w:p w:rsidR="005C20ED" w:rsidRPr="00AF41FE" w:rsidRDefault="005C20ED" w:rsidP="005C20ED">
      <w:pPr>
        <w:spacing w:line="540" w:lineRule="exact"/>
        <w:ind w:firstLineChars="200" w:firstLine="643"/>
        <w:jc w:val="left"/>
        <w:rPr>
          <w:rFonts w:ascii="仿宋" w:eastAsia="仿宋" w:hAnsi="仿宋"/>
          <w:sz w:val="32"/>
          <w:szCs w:val="32"/>
        </w:rPr>
      </w:pPr>
      <w:r w:rsidRPr="00AF41FE">
        <w:rPr>
          <w:rFonts w:ascii="仿宋" w:eastAsia="仿宋" w:hAnsi="仿宋" w:hint="eastAsia"/>
          <w:b/>
          <w:bCs/>
          <w:sz w:val="32"/>
          <w:szCs w:val="32"/>
        </w:rPr>
        <w:t>43.商品和服务支出：</w:t>
      </w:r>
      <w:r w:rsidRPr="00AF41FE">
        <w:rPr>
          <w:rFonts w:ascii="仿宋" w:eastAsia="仿宋" w:hAnsi="仿宋" w:hint="eastAsia"/>
          <w:sz w:val="32"/>
          <w:szCs w:val="32"/>
        </w:rPr>
        <w:t>反映单位购买商品和服务的支出，不包</w:t>
      </w:r>
      <w:r w:rsidRPr="00AF41FE">
        <w:rPr>
          <w:rFonts w:ascii="仿宋" w:eastAsia="仿宋" w:hAnsi="仿宋" w:hint="eastAsia"/>
          <w:sz w:val="32"/>
          <w:szCs w:val="32"/>
        </w:rPr>
        <w:lastRenderedPageBreak/>
        <w:t>括用于购置固定资产、战略性和应急性物资储备等资本性支出。</w:t>
      </w:r>
    </w:p>
    <w:p w:rsidR="005C20ED" w:rsidRPr="00AF41FE" w:rsidRDefault="005C20ED" w:rsidP="005C20ED">
      <w:pPr>
        <w:spacing w:line="540" w:lineRule="exact"/>
        <w:ind w:firstLineChars="200" w:firstLine="643"/>
        <w:jc w:val="left"/>
        <w:rPr>
          <w:rFonts w:ascii="仿宋" w:eastAsia="仿宋" w:hAnsi="仿宋"/>
          <w:sz w:val="32"/>
          <w:szCs w:val="32"/>
        </w:rPr>
      </w:pPr>
      <w:r w:rsidRPr="00AF41FE">
        <w:rPr>
          <w:rFonts w:ascii="仿宋" w:eastAsia="仿宋" w:hAnsi="仿宋" w:hint="eastAsia"/>
          <w:b/>
          <w:bCs/>
          <w:sz w:val="32"/>
          <w:szCs w:val="32"/>
        </w:rPr>
        <w:t>44.对个人和家庭补助：</w:t>
      </w:r>
      <w:r w:rsidRPr="00AF41FE">
        <w:rPr>
          <w:rFonts w:ascii="仿宋" w:eastAsia="仿宋" w:hAnsi="仿宋" w:hint="eastAsia"/>
          <w:sz w:val="32"/>
          <w:szCs w:val="32"/>
        </w:rPr>
        <w:t>反映政府用于对个人和家庭的补助支出。</w:t>
      </w:r>
    </w:p>
    <w:p w:rsidR="005C20ED" w:rsidRPr="00AF41FE" w:rsidRDefault="005C20ED" w:rsidP="005C20ED">
      <w:pPr>
        <w:spacing w:line="540" w:lineRule="exact"/>
        <w:ind w:firstLineChars="200" w:firstLine="643"/>
        <w:jc w:val="left"/>
        <w:rPr>
          <w:rFonts w:ascii="仿宋" w:eastAsia="仿宋" w:hAnsi="仿宋"/>
          <w:sz w:val="32"/>
          <w:szCs w:val="32"/>
        </w:rPr>
      </w:pPr>
      <w:r w:rsidRPr="00AF41FE">
        <w:rPr>
          <w:rFonts w:ascii="仿宋" w:eastAsia="仿宋" w:hAnsi="仿宋" w:hint="eastAsia"/>
          <w:b/>
          <w:bCs/>
          <w:sz w:val="32"/>
          <w:szCs w:val="32"/>
        </w:rPr>
        <w:t>45.资本性支出：</w:t>
      </w:r>
      <w:r w:rsidRPr="00AF41FE">
        <w:rPr>
          <w:rFonts w:ascii="仿宋" w:eastAsia="仿宋" w:hAnsi="仿宋" w:hint="eastAsia"/>
          <w:sz w:val="32"/>
          <w:szCs w:val="32"/>
        </w:rPr>
        <w:t>反映各单位安排的资本性支出。切块由发展改革部门安排的基本建设支出不在此科目反映。</w:t>
      </w:r>
    </w:p>
    <w:p w:rsidR="005C20ED" w:rsidRPr="00AF41FE" w:rsidRDefault="005C20ED" w:rsidP="005C20ED">
      <w:pPr>
        <w:tabs>
          <w:tab w:val="left" w:pos="719"/>
        </w:tabs>
        <w:jc w:val="left"/>
        <w:rPr>
          <w:rFonts w:ascii="仿宋" w:eastAsia="仿宋" w:hAnsi="仿宋"/>
        </w:rPr>
      </w:pPr>
    </w:p>
    <w:p w:rsidR="00C21116" w:rsidRPr="005C20ED" w:rsidRDefault="00C21116" w:rsidP="005C20ED">
      <w:pPr>
        <w:spacing w:line="540" w:lineRule="exact"/>
        <w:ind w:firstLineChars="200" w:firstLine="640"/>
        <w:jc w:val="left"/>
        <w:rPr>
          <w:rFonts w:ascii="仿宋_GB2312" w:eastAsia="仿宋_GB2312"/>
          <w:i/>
          <w:sz w:val="32"/>
          <w:szCs w:val="32"/>
          <w:u w:val="single"/>
        </w:rPr>
      </w:pPr>
    </w:p>
    <w:p w:rsidR="00C21116" w:rsidRPr="006403C4" w:rsidRDefault="00C21116">
      <w:pPr>
        <w:spacing w:line="540" w:lineRule="exact"/>
        <w:rPr>
          <w:rFonts w:ascii="宋体" w:hAnsi="宋体"/>
          <w:b/>
          <w:sz w:val="36"/>
          <w:szCs w:val="36"/>
        </w:rPr>
      </w:pPr>
    </w:p>
    <w:p w:rsidR="00C21116" w:rsidRPr="006403C4" w:rsidRDefault="00C21116">
      <w:pPr>
        <w:spacing w:line="540" w:lineRule="exact"/>
        <w:jc w:val="center"/>
        <w:rPr>
          <w:rFonts w:ascii="宋体" w:hAnsi="宋体"/>
          <w:b/>
          <w:sz w:val="36"/>
          <w:szCs w:val="36"/>
        </w:rPr>
      </w:pPr>
    </w:p>
    <w:p w:rsidR="00C21116" w:rsidRPr="006403C4" w:rsidRDefault="00C21116">
      <w:pPr>
        <w:spacing w:line="540" w:lineRule="exact"/>
        <w:jc w:val="center"/>
        <w:rPr>
          <w:rFonts w:ascii="宋体" w:hAnsi="宋体"/>
          <w:b/>
          <w:sz w:val="36"/>
          <w:szCs w:val="36"/>
        </w:rPr>
      </w:pPr>
    </w:p>
    <w:p w:rsidR="00C21116" w:rsidRPr="006403C4" w:rsidRDefault="00C21116">
      <w:pPr>
        <w:spacing w:line="540" w:lineRule="exact"/>
        <w:jc w:val="center"/>
        <w:rPr>
          <w:rFonts w:ascii="宋体" w:hAnsi="宋体"/>
          <w:b/>
          <w:sz w:val="36"/>
          <w:szCs w:val="36"/>
        </w:rPr>
      </w:pPr>
    </w:p>
    <w:p w:rsidR="00C21116" w:rsidRDefault="00C21116">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Default="005C20ED">
      <w:pPr>
        <w:spacing w:line="540" w:lineRule="exact"/>
        <w:jc w:val="center"/>
        <w:rPr>
          <w:rFonts w:ascii="宋体" w:hAnsi="宋体" w:hint="eastAsia"/>
          <w:b/>
          <w:sz w:val="36"/>
          <w:szCs w:val="36"/>
        </w:rPr>
      </w:pPr>
    </w:p>
    <w:p w:rsidR="005C20ED" w:rsidRPr="006403C4" w:rsidRDefault="005C20ED">
      <w:pPr>
        <w:spacing w:line="540" w:lineRule="exact"/>
        <w:jc w:val="center"/>
        <w:rPr>
          <w:rFonts w:ascii="宋体" w:hAnsi="宋体"/>
          <w:b/>
          <w:sz w:val="36"/>
          <w:szCs w:val="36"/>
        </w:rPr>
      </w:pPr>
    </w:p>
    <w:p w:rsidR="00C21116" w:rsidRPr="006403C4" w:rsidRDefault="00C21116">
      <w:pPr>
        <w:spacing w:line="540" w:lineRule="exact"/>
        <w:jc w:val="center"/>
        <w:rPr>
          <w:rFonts w:ascii="宋体" w:hAnsi="宋体"/>
          <w:b/>
          <w:sz w:val="36"/>
          <w:szCs w:val="36"/>
        </w:rPr>
      </w:pPr>
    </w:p>
    <w:p w:rsidR="00C21116" w:rsidRPr="006403C4" w:rsidRDefault="00704867">
      <w:pPr>
        <w:spacing w:line="540" w:lineRule="exact"/>
        <w:jc w:val="center"/>
        <w:rPr>
          <w:rFonts w:ascii="仿宋_GB2312" w:eastAsia="仿宋_GB2312"/>
          <w:sz w:val="52"/>
          <w:szCs w:val="52"/>
        </w:rPr>
      </w:pPr>
      <w:r w:rsidRPr="006403C4">
        <w:rPr>
          <w:rFonts w:ascii="宋体" w:hAnsi="宋体" w:hint="eastAsia"/>
          <w:b/>
          <w:sz w:val="52"/>
          <w:szCs w:val="52"/>
        </w:rPr>
        <w:t>第四部分 2021年度部门决算表</w:t>
      </w:r>
    </w:p>
    <w:p w:rsidR="00C21116" w:rsidRPr="006403C4" w:rsidRDefault="00C21116">
      <w:pPr>
        <w:spacing w:line="540" w:lineRule="exact"/>
        <w:jc w:val="center"/>
        <w:rPr>
          <w:sz w:val="32"/>
          <w:szCs w:val="32"/>
        </w:rPr>
      </w:pPr>
    </w:p>
    <w:p w:rsidR="00C21116" w:rsidRDefault="00704867">
      <w:pPr>
        <w:spacing w:line="540" w:lineRule="exact"/>
        <w:rPr>
          <w:rFonts w:ascii="仿宋_GB2312" w:eastAsia="仿宋_GB2312"/>
          <w:sz w:val="32"/>
          <w:szCs w:val="32"/>
        </w:rPr>
      </w:pPr>
      <w:r w:rsidRPr="006403C4">
        <w:rPr>
          <w:rFonts w:ascii="仿宋_GB2312" w:eastAsia="仿宋_GB2312" w:hint="eastAsia"/>
          <w:sz w:val="32"/>
          <w:szCs w:val="32"/>
        </w:rPr>
        <w:t>详见：《</w:t>
      </w:r>
      <w:r w:rsidR="00A2075D" w:rsidRPr="006403C4">
        <w:rPr>
          <w:rFonts w:ascii="仿宋_GB2312" w:eastAsia="仿宋_GB2312" w:hint="eastAsia"/>
          <w:sz w:val="32"/>
          <w:szCs w:val="32"/>
        </w:rPr>
        <w:t>中共盘锦市委办公室</w:t>
      </w:r>
      <w:r w:rsidRPr="006403C4">
        <w:rPr>
          <w:rFonts w:ascii="仿宋_GB2312" w:eastAsia="仿宋_GB2312" w:hint="eastAsia"/>
          <w:sz w:val="32"/>
          <w:szCs w:val="32"/>
        </w:rPr>
        <w:t>2021年度部门决算公开表》</w:t>
      </w:r>
    </w:p>
    <w:p w:rsidR="00C21116" w:rsidRDefault="00C21116"/>
    <w:sectPr w:rsidR="00C21116" w:rsidSect="00C21116">
      <w:footerReference w:type="even" r:id="rId9"/>
      <w:footerReference w:type="default" r:id="rId10"/>
      <w:pgSz w:w="11906" w:h="16838"/>
      <w:pgMar w:top="1701" w:right="1418" w:bottom="1701"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685" w:rsidRDefault="003D6685" w:rsidP="00C21116">
      <w:r>
        <w:separator/>
      </w:r>
    </w:p>
  </w:endnote>
  <w:endnote w:type="continuationSeparator" w:id="1">
    <w:p w:rsidR="003D6685" w:rsidRDefault="003D6685" w:rsidP="00C211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6" w:rsidRDefault="00066BBC">
    <w:pPr>
      <w:pStyle w:val="a3"/>
      <w:framePr w:wrap="around" w:vAnchor="text" w:hAnchor="margin" w:xAlign="center" w:y="1"/>
      <w:rPr>
        <w:rStyle w:val="a5"/>
      </w:rPr>
    </w:pPr>
    <w:r>
      <w:fldChar w:fldCharType="begin"/>
    </w:r>
    <w:r w:rsidR="00704867">
      <w:rPr>
        <w:rStyle w:val="a5"/>
      </w:rPr>
      <w:instrText xml:space="preserve">PAGE  </w:instrText>
    </w:r>
    <w:r>
      <w:fldChar w:fldCharType="end"/>
    </w:r>
  </w:p>
  <w:p w:rsidR="00C21116" w:rsidRDefault="00C2111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6" w:rsidRDefault="00066BBC">
    <w:pPr>
      <w:pStyle w:val="a3"/>
      <w:framePr w:wrap="around" w:vAnchor="text" w:hAnchor="margin" w:xAlign="center" w:y="1"/>
      <w:rPr>
        <w:rStyle w:val="a5"/>
      </w:rPr>
    </w:pPr>
    <w:r>
      <w:fldChar w:fldCharType="begin"/>
    </w:r>
    <w:r w:rsidR="00704867">
      <w:rPr>
        <w:rStyle w:val="a5"/>
      </w:rPr>
      <w:instrText xml:space="preserve">PAGE  </w:instrText>
    </w:r>
    <w:r>
      <w:fldChar w:fldCharType="separate"/>
    </w:r>
    <w:r w:rsidR="005C20ED">
      <w:rPr>
        <w:rStyle w:val="a5"/>
        <w:noProof/>
      </w:rPr>
      <w:t>24</w:t>
    </w:r>
    <w:r>
      <w:fldChar w:fldCharType="end"/>
    </w:r>
  </w:p>
  <w:p w:rsidR="00C21116" w:rsidRDefault="00C2111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685" w:rsidRDefault="003D6685" w:rsidP="00C21116">
      <w:r>
        <w:separator/>
      </w:r>
    </w:p>
  </w:footnote>
  <w:footnote w:type="continuationSeparator" w:id="1">
    <w:p w:rsidR="003D6685" w:rsidRDefault="003D6685" w:rsidP="00C211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6E7B1D"/>
    <w:multiLevelType w:val="multilevel"/>
    <w:tmpl w:val="406E7B1D"/>
    <w:lvl w:ilvl="0">
      <w:start w:val="1"/>
      <w:numFmt w:val="japaneseCounting"/>
      <w:lvlText w:val="%1、"/>
      <w:lvlJc w:val="left"/>
      <w:pPr>
        <w:ind w:left="1347" w:hanging="720"/>
      </w:pPr>
      <w:rPr>
        <w:rFonts w:hint="default"/>
      </w:rPr>
    </w:lvl>
    <w:lvl w:ilvl="1">
      <w:start w:val="1"/>
      <w:numFmt w:val="lowerLetter"/>
      <w:lvlText w:val="%2)"/>
      <w:lvlJc w:val="left"/>
      <w:pPr>
        <w:ind w:left="1467" w:hanging="420"/>
      </w:pPr>
    </w:lvl>
    <w:lvl w:ilvl="2">
      <w:start w:val="1"/>
      <w:numFmt w:val="lowerRoman"/>
      <w:lvlText w:val="%3."/>
      <w:lvlJc w:val="right"/>
      <w:pPr>
        <w:ind w:left="1887" w:hanging="420"/>
      </w:pPr>
    </w:lvl>
    <w:lvl w:ilvl="3">
      <w:start w:val="1"/>
      <w:numFmt w:val="decimal"/>
      <w:lvlText w:val="%4."/>
      <w:lvlJc w:val="left"/>
      <w:pPr>
        <w:ind w:left="2307" w:hanging="420"/>
      </w:pPr>
    </w:lvl>
    <w:lvl w:ilvl="4">
      <w:start w:val="1"/>
      <w:numFmt w:val="lowerLetter"/>
      <w:lvlText w:val="%5)"/>
      <w:lvlJc w:val="left"/>
      <w:pPr>
        <w:ind w:left="2727" w:hanging="420"/>
      </w:pPr>
    </w:lvl>
    <w:lvl w:ilvl="5">
      <w:start w:val="1"/>
      <w:numFmt w:val="lowerRoman"/>
      <w:lvlText w:val="%6."/>
      <w:lvlJc w:val="right"/>
      <w:pPr>
        <w:ind w:left="3147" w:hanging="420"/>
      </w:pPr>
    </w:lvl>
    <w:lvl w:ilvl="6">
      <w:start w:val="1"/>
      <w:numFmt w:val="decimal"/>
      <w:lvlText w:val="%7."/>
      <w:lvlJc w:val="left"/>
      <w:pPr>
        <w:ind w:left="3567" w:hanging="420"/>
      </w:pPr>
    </w:lvl>
    <w:lvl w:ilvl="7">
      <w:start w:val="1"/>
      <w:numFmt w:val="lowerLetter"/>
      <w:lvlText w:val="%8)"/>
      <w:lvlJc w:val="left"/>
      <w:pPr>
        <w:ind w:left="3987" w:hanging="420"/>
      </w:pPr>
    </w:lvl>
    <w:lvl w:ilvl="8">
      <w:start w:val="1"/>
      <w:numFmt w:val="lowerRoman"/>
      <w:lvlText w:val="%9."/>
      <w:lvlJc w:val="right"/>
      <w:pPr>
        <w:ind w:left="4407" w:hanging="420"/>
      </w:pPr>
    </w:lvl>
  </w:abstractNum>
  <w:abstractNum w:abstractNumId="1">
    <w:nsid w:val="730B37B3"/>
    <w:multiLevelType w:val="multilevel"/>
    <w:tmpl w:val="730B37B3"/>
    <w:lvl w:ilvl="0">
      <w:start w:val="1"/>
      <w:numFmt w:val="japaneseCounting"/>
      <w:lvlText w:val="%1、"/>
      <w:lvlJc w:val="left"/>
      <w:pPr>
        <w:tabs>
          <w:tab w:val="left" w:pos="720"/>
        </w:tabs>
        <w:ind w:left="720" w:hanging="720"/>
      </w:pPr>
      <w:rPr>
        <w:rFonts w:hint="default"/>
      </w:rPr>
    </w:lvl>
    <w:lvl w:ilvl="1">
      <w:start w:val="2"/>
      <w:numFmt w:val="japaneseCounting"/>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53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DY5MTk2MzYzZTMxZDQwNzA4ZWZjOWY3YjZjZDg0MWUifQ=="/>
  </w:docVars>
  <w:rsids>
    <w:rsidRoot w:val="00FF5E76"/>
    <w:rsid w:val="00035D14"/>
    <w:rsid w:val="00066BBC"/>
    <w:rsid w:val="00083009"/>
    <w:rsid w:val="0009407D"/>
    <w:rsid w:val="001B1A43"/>
    <w:rsid w:val="001E64B3"/>
    <w:rsid w:val="00274290"/>
    <w:rsid w:val="003553F6"/>
    <w:rsid w:val="00365B1D"/>
    <w:rsid w:val="003D6574"/>
    <w:rsid w:val="003D6685"/>
    <w:rsid w:val="003F7D66"/>
    <w:rsid w:val="004F3C27"/>
    <w:rsid w:val="00530C1E"/>
    <w:rsid w:val="005640A0"/>
    <w:rsid w:val="00571A59"/>
    <w:rsid w:val="005902A1"/>
    <w:rsid w:val="005C20ED"/>
    <w:rsid w:val="005E1219"/>
    <w:rsid w:val="005E7C09"/>
    <w:rsid w:val="006403C4"/>
    <w:rsid w:val="00684CD1"/>
    <w:rsid w:val="006A49D0"/>
    <w:rsid w:val="00704867"/>
    <w:rsid w:val="00740367"/>
    <w:rsid w:val="00794085"/>
    <w:rsid w:val="007B57C4"/>
    <w:rsid w:val="007F4827"/>
    <w:rsid w:val="00834761"/>
    <w:rsid w:val="0089248F"/>
    <w:rsid w:val="008B7195"/>
    <w:rsid w:val="00964638"/>
    <w:rsid w:val="00970E85"/>
    <w:rsid w:val="009F1D64"/>
    <w:rsid w:val="00A2075D"/>
    <w:rsid w:val="00A50FE5"/>
    <w:rsid w:val="00B97572"/>
    <w:rsid w:val="00BA2308"/>
    <w:rsid w:val="00BB07AC"/>
    <w:rsid w:val="00BE426C"/>
    <w:rsid w:val="00BF7800"/>
    <w:rsid w:val="00C0393C"/>
    <w:rsid w:val="00C21116"/>
    <w:rsid w:val="00C3017D"/>
    <w:rsid w:val="00C57820"/>
    <w:rsid w:val="00C757EF"/>
    <w:rsid w:val="00DE3CA8"/>
    <w:rsid w:val="00E30DBC"/>
    <w:rsid w:val="00E93429"/>
    <w:rsid w:val="00F821C8"/>
    <w:rsid w:val="00FD3F92"/>
    <w:rsid w:val="00FE0408"/>
    <w:rsid w:val="00FF5E76"/>
    <w:rsid w:val="1E2565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116"/>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nhideWhenUsed/>
    <w:rsid w:val="00C21116"/>
    <w:pPr>
      <w:tabs>
        <w:tab w:val="center" w:pos="4153"/>
        <w:tab w:val="right" w:pos="8306"/>
      </w:tabs>
      <w:snapToGrid w:val="0"/>
      <w:jc w:val="left"/>
    </w:pPr>
    <w:rPr>
      <w:sz w:val="18"/>
      <w:szCs w:val="18"/>
    </w:rPr>
  </w:style>
  <w:style w:type="paragraph" w:styleId="a4">
    <w:name w:val="header"/>
    <w:basedOn w:val="a"/>
    <w:link w:val="Char0"/>
    <w:uiPriority w:val="99"/>
    <w:semiHidden/>
    <w:unhideWhenUsed/>
    <w:rsid w:val="00C21116"/>
    <w:pPr>
      <w:pBdr>
        <w:bottom w:val="single" w:sz="6" w:space="1" w:color="auto"/>
      </w:pBdr>
      <w:tabs>
        <w:tab w:val="center" w:pos="4153"/>
        <w:tab w:val="right" w:pos="8306"/>
      </w:tabs>
      <w:snapToGrid w:val="0"/>
      <w:jc w:val="center"/>
    </w:pPr>
    <w:rPr>
      <w:sz w:val="18"/>
      <w:szCs w:val="18"/>
    </w:rPr>
  </w:style>
  <w:style w:type="character" w:styleId="a5">
    <w:name w:val="page number"/>
    <w:basedOn w:val="a0"/>
    <w:rsid w:val="00C21116"/>
  </w:style>
  <w:style w:type="character" w:customStyle="1" w:styleId="Char0">
    <w:name w:val="页眉 Char"/>
    <w:basedOn w:val="a0"/>
    <w:link w:val="a4"/>
    <w:uiPriority w:val="99"/>
    <w:semiHidden/>
    <w:rsid w:val="00C21116"/>
    <w:rPr>
      <w:sz w:val="18"/>
      <w:szCs w:val="18"/>
    </w:rPr>
  </w:style>
  <w:style w:type="character" w:customStyle="1" w:styleId="Char">
    <w:name w:val="页脚 Char"/>
    <w:basedOn w:val="a0"/>
    <w:link w:val="a3"/>
    <w:uiPriority w:val="99"/>
    <w:semiHidden/>
    <w:rsid w:val="00C21116"/>
    <w:rPr>
      <w:sz w:val="18"/>
      <w:szCs w:val="18"/>
    </w:rPr>
  </w:style>
  <w:style w:type="paragraph" w:styleId="a6">
    <w:name w:val="List Paragraph"/>
    <w:basedOn w:val="a"/>
    <w:uiPriority w:val="34"/>
    <w:qFormat/>
    <w:rsid w:val="00C21116"/>
    <w:pPr>
      <w:ind w:firstLineChars="200" w:firstLine="420"/>
    </w:pPr>
  </w:style>
  <w:style w:type="paragraph" w:styleId="a7">
    <w:name w:val="Balloon Text"/>
    <w:basedOn w:val="a"/>
    <w:link w:val="Char1"/>
    <w:uiPriority w:val="99"/>
    <w:semiHidden/>
    <w:unhideWhenUsed/>
    <w:rsid w:val="005902A1"/>
    <w:rPr>
      <w:sz w:val="18"/>
      <w:szCs w:val="18"/>
    </w:rPr>
  </w:style>
  <w:style w:type="character" w:customStyle="1" w:styleId="Char1">
    <w:name w:val="批注框文本 Char"/>
    <w:basedOn w:val="a0"/>
    <w:link w:val="a7"/>
    <w:uiPriority w:val="99"/>
    <w:semiHidden/>
    <w:rsid w:val="005902A1"/>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24</Pages>
  <Words>1592</Words>
  <Characters>9078</Characters>
  <Application>Microsoft Office Word</Application>
  <DocSecurity>0</DocSecurity>
  <Lines>75</Lines>
  <Paragraphs>21</Paragraphs>
  <ScaleCrop>false</ScaleCrop>
  <Company>china</Company>
  <LinksUpToDate>false</LinksUpToDate>
  <CharactersWithSpaces>10649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19</cp:revision>
  <dcterms:created xsi:type="dcterms:W3CDTF">2022-09-07T02:59:00Z</dcterms:created>
  <dcterms:modified xsi:type="dcterms:W3CDTF">2022-09-28T02:40:00Z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18CD7DB5C5344795A2FB5D704D68E032</vt:lpwstr>
  </property>
</Properties>
</file>