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15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738"/>
        <w:gridCol w:w="1494"/>
        <w:gridCol w:w="1642"/>
        <w:gridCol w:w="1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盘锦市双台子区各街镇所属社区（村）专职网格员岗位情况分布表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社区（村）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南迁社区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三千米社区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育红社区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辽河街道办事处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双盛街道办事处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辽河左岸社区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铁东街道办事处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光正台村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137F1B1E"/>
    <w:rsid w:val="137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2023-04-26T06:58:00Z</dcterms:created>
  <dc:creator>李谢一</dc:creator>
  <cp:lastModifiedBy>李谢一</cp:lastModifiedBy>
  <dcterms:modified xsi:type="dcterms:W3CDTF">2023-04-26T07:03:38Z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FF71FA8365F64642B9A5A37E84DDA2C8_11</vt:lpwstr>
  </property>
</Properties>
</file>