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rPr>
        <w:t>盘锦市</w:t>
      </w:r>
      <w:r>
        <w:rPr>
          <w:rFonts w:hint="eastAsia" w:ascii="微软雅黑" w:hAnsi="微软雅黑" w:eastAsia="微软雅黑" w:cs="微软雅黑"/>
          <w:i w:val="0"/>
          <w:iCs w:val="0"/>
          <w:caps w:val="0"/>
          <w:color w:val="000000"/>
          <w:spacing w:val="0"/>
          <w:sz w:val="32"/>
          <w:szCs w:val="32"/>
          <w:shd w:val="clear" w:fill="FFFFFF"/>
          <w:lang w:val="en-US" w:eastAsia="zh-CN"/>
        </w:rPr>
        <w:t>现代农业发展中心</w:t>
      </w:r>
      <w:r>
        <w:rPr>
          <w:rFonts w:hint="eastAsia" w:ascii="微软雅黑" w:hAnsi="微软雅黑" w:eastAsia="微软雅黑" w:cs="微软雅黑"/>
          <w:i w:val="0"/>
          <w:iCs w:val="0"/>
          <w:caps w:val="0"/>
          <w:color w:val="000000"/>
          <w:spacing w:val="0"/>
          <w:sz w:val="32"/>
          <w:szCs w:val="32"/>
          <w:shd w:val="clear" w:fill="FFFFFF"/>
        </w:rPr>
        <w:t>202</w:t>
      </w:r>
      <w:r>
        <w:rPr>
          <w:rFonts w:hint="eastAsia" w:ascii="微软雅黑" w:hAnsi="微软雅黑" w:eastAsia="微软雅黑" w:cs="微软雅黑"/>
          <w:i w:val="0"/>
          <w:iCs w:val="0"/>
          <w:caps w:val="0"/>
          <w:color w:val="000000"/>
          <w:spacing w:val="0"/>
          <w:sz w:val="32"/>
          <w:szCs w:val="32"/>
          <w:shd w:val="clear" w:fill="FFFFFF"/>
          <w:lang w:val="en-US" w:eastAsia="zh-CN"/>
        </w:rPr>
        <w:t>3</w:t>
      </w:r>
      <w:r>
        <w:rPr>
          <w:rFonts w:hint="eastAsia" w:ascii="微软雅黑" w:hAnsi="微软雅黑" w:eastAsia="微软雅黑" w:cs="微软雅黑"/>
          <w:i w:val="0"/>
          <w:iCs w:val="0"/>
          <w:caps w:val="0"/>
          <w:color w:val="000000"/>
          <w:spacing w:val="0"/>
          <w:sz w:val="32"/>
          <w:szCs w:val="32"/>
          <w:shd w:val="clear" w:fill="FFFFFF"/>
        </w:rPr>
        <w:t>年度部门预算公开说明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第一部分  盘锦市</w:t>
      </w:r>
      <w:r>
        <w:rPr>
          <w:rFonts w:hint="eastAsia" w:ascii="微软雅黑" w:hAnsi="微软雅黑" w:eastAsia="微软雅黑" w:cs="微软雅黑"/>
          <w:i w:val="0"/>
          <w:iCs w:val="0"/>
          <w:caps w:val="0"/>
          <w:color w:val="333333"/>
          <w:spacing w:val="0"/>
          <w:sz w:val="32"/>
          <w:szCs w:val="32"/>
          <w:shd w:val="clear" w:fill="FFFFFF"/>
          <w:lang w:val="en-US" w:eastAsia="zh-CN"/>
        </w:rPr>
        <w:t>现代农业发展中心</w:t>
      </w:r>
      <w:r>
        <w:rPr>
          <w:rFonts w:hint="eastAsia" w:ascii="微软雅黑" w:hAnsi="微软雅黑" w:eastAsia="微软雅黑" w:cs="微软雅黑"/>
          <w:i w:val="0"/>
          <w:iCs w:val="0"/>
          <w:caps w:val="0"/>
          <w:color w:val="333333"/>
          <w:spacing w:val="0"/>
          <w:sz w:val="32"/>
          <w:szCs w:val="32"/>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一、主要职责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机构设置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firstLine="420" w:firstLineChars="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部门预算单位构成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leftChars="0" w:right="0" w:rightChars="0"/>
        <w:jc w:val="both"/>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盘锦市现代农业发展中心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第二部分  盘锦市</w:t>
      </w:r>
      <w:r>
        <w:rPr>
          <w:rFonts w:hint="eastAsia" w:ascii="微软雅黑" w:hAnsi="微软雅黑" w:eastAsia="微软雅黑" w:cs="微软雅黑"/>
          <w:i w:val="0"/>
          <w:iCs w:val="0"/>
          <w:caps w:val="0"/>
          <w:color w:val="333333"/>
          <w:spacing w:val="0"/>
          <w:sz w:val="32"/>
          <w:szCs w:val="32"/>
          <w:shd w:val="clear" w:fill="FFFFFF"/>
          <w:lang w:val="en-US" w:eastAsia="zh-CN"/>
        </w:rPr>
        <w:t>现代农业发展中心</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一、</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年度收支</w:t>
      </w:r>
      <w:r>
        <w:rPr>
          <w:rFonts w:hint="eastAsia" w:ascii="微软雅黑" w:hAnsi="微软雅黑" w:eastAsia="微软雅黑" w:cs="微软雅黑"/>
          <w:i w:val="0"/>
          <w:iCs w:val="0"/>
          <w:caps w:val="0"/>
          <w:color w:val="333333"/>
          <w:spacing w:val="0"/>
          <w:sz w:val="32"/>
          <w:szCs w:val="32"/>
          <w:shd w:val="clear" w:fill="FFFFFF"/>
          <w:lang w:val="en-US" w:eastAsia="zh-CN"/>
        </w:rPr>
        <w:t>预算总</w:t>
      </w:r>
      <w:r>
        <w:rPr>
          <w:rFonts w:hint="eastAsia" w:ascii="微软雅黑" w:hAnsi="微软雅黑" w:eastAsia="微软雅黑" w:cs="微软雅黑"/>
          <w:i w:val="0"/>
          <w:iCs w:val="0"/>
          <w:caps w:val="0"/>
          <w:color w:val="333333"/>
          <w:spacing w:val="0"/>
          <w:sz w:val="32"/>
          <w:szCs w:val="32"/>
          <w:shd w:val="clear"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二、</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年度收入</w:t>
      </w:r>
      <w:r>
        <w:rPr>
          <w:rFonts w:hint="eastAsia" w:ascii="微软雅黑" w:hAnsi="微软雅黑" w:eastAsia="微软雅黑" w:cs="微软雅黑"/>
          <w:i w:val="0"/>
          <w:iCs w:val="0"/>
          <w:caps w:val="0"/>
          <w:color w:val="333333"/>
          <w:spacing w:val="0"/>
          <w:sz w:val="32"/>
          <w:szCs w:val="32"/>
          <w:shd w:val="clear" w:fill="FFFFFF"/>
          <w:lang w:val="en-US" w:eastAsia="zh-CN"/>
        </w:rPr>
        <w:t>预算总</w:t>
      </w:r>
      <w:r>
        <w:rPr>
          <w:rFonts w:hint="eastAsia" w:ascii="微软雅黑" w:hAnsi="微软雅黑" w:eastAsia="微软雅黑" w:cs="微软雅黑"/>
          <w:i w:val="0"/>
          <w:iCs w:val="0"/>
          <w:caps w:val="0"/>
          <w:color w:val="333333"/>
          <w:spacing w:val="0"/>
          <w:sz w:val="32"/>
          <w:szCs w:val="32"/>
          <w:shd w:val="clear"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三、</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年度支出</w:t>
      </w:r>
      <w:r>
        <w:rPr>
          <w:rFonts w:hint="eastAsia" w:ascii="微软雅黑" w:hAnsi="微软雅黑" w:eastAsia="微软雅黑" w:cs="微软雅黑"/>
          <w:i w:val="0"/>
          <w:iCs w:val="0"/>
          <w:caps w:val="0"/>
          <w:color w:val="333333"/>
          <w:spacing w:val="0"/>
          <w:sz w:val="32"/>
          <w:szCs w:val="32"/>
          <w:shd w:val="clear" w:fill="FFFFFF"/>
          <w:lang w:val="en-US" w:eastAsia="zh-CN"/>
        </w:rPr>
        <w:t>预算总</w:t>
      </w:r>
      <w:r>
        <w:rPr>
          <w:rFonts w:hint="eastAsia" w:ascii="微软雅黑" w:hAnsi="微软雅黑" w:eastAsia="微软雅黑" w:cs="微软雅黑"/>
          <w:i w:val="0"/>
          <w:iCs w:val="0"/>
          <w:caps w:val="0"/>
          <w:color w:val="333333"/>
          <w:spacing w:val="0"/>
          <w:sz w:val="32"/>
          <w:szCs w:val="32"/>
          <w:shd w:val="clear"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四、</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年度财政拨款收支</w:t>
      </w:r>
      <w:r>
        <w:rPr>
          <w:rFonts w:hint="eastAsia" w:ascii="微软雅黑" w:hAnsi="微软雅黑" w:eastAsia="微软雅黑" w:cs="微软雅黑"/>
          <w:i w:val="0"/>
          <w:iCs w:val="0"/>
          <w:caps w:val="0"/>
          <w:color w:val="333333"/>
          <w:spacing w:val="0"/>
          <w:sz w:val="32"/>
          <w:szCs w:val="32"/>
          <w:shd w:val="clear" w:fill="FFFFFF"/>
          <w:lang w:val="en-US" w:eastAsia="zh-CN"/>
        </w:rPr>
        <w:t>预算总</w:t>
      </w:r>
      <w:r>
        <w:rPr>
          <w:rFonts w:hint="eastAsia" w:ascii="微软雅黑" w:hAnsi="微软雅黑" w:eastAsia="微软雅黑" w:cs="微软雅黑"/>
          <w:i w:val="0"/>
          <w:iCs w:val="0"/>
          <w:caps w:val="0"/>
          <w:color w:val="333333"/>
          <w:spacing w:val="0"/>
          <w:sz w:val="32"/>
          <w:szCs w:val="32"/>
          <w:shd w:val="clear"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五、</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六、</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七、</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w:t>
      </w:r>
      <w:r>
        <w:rPr>
          <w:rFonts w:hint="eastAsia" w:ascii="微软雅黑" w:hAnsi="微软雅黑" w:eastAsia="微软雅黑" w:cs="微软雅黑"/>
          <w:i w:val="0"/>
          <w:iCs w:val="0"/>
          <w:caps w:val="0"/>
          <w:color w:val="333333"/>
          <w:spacing w:val="0"/>
          <w:sz w:val="32"/>
          <w:szCs w:val="32"/>
          <w:shd w:val="clear" w:fill="FFFFFF"/>
          <w:lang w:eastAsia="zh-CN"/>
        </w:rPr>
        <w:t>一般公共</w:t>
      </w:r>
      <w:r>
        <w:rPr>
          <w:rFonts w:hint="eastAsia" w:ascii="微软雅黑" w:hAnsi="微软雅黑" w:eastAsia="微软雅黑" w:cs="微软雅黑"/>
          <w:i w:val="0"/>
          <w:iCs w:val="0"/>
          <w:caps w:val="0"/>
          <w:color w:val="333333"/>
          <w:spacing w:val="0"/>
          <w:sz w:val="32"/>
          <w:szCs w:val="32"/>
          <w:shd w:val="clear" w:fill="FFFFFF"/>
        </w:rPr>
        <w:t>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八、</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九、</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w:t>
      </w:r>
      <w:r>
        <w:rPr>
          <w:rFonts w:hint="eastAsia" w:ascii="微软雅黑" w:hAnsi="微软雅黑" w:eastAsia="微软雅黑" w:cs="微软雅黑"/>
          <w:i w:val="0"/>
          <w:iCs w:val="0"/>
          <w:caps w:val="0"/>
          <w:color w:val="333333"/>
          <w:spacing w:val="0"/>
          <w:sz w:val="32"/>
          <w:szCs w:val="32"/>
          <w:shd w:val="clear" w:fill="FFFFFF"/>
          <w:lang w:eastAsia="zh-CN"/>
        </w:rPr>
        <w:t>部门预算</w:t>
      </w:r>
      <w:r>
        <w:rPr>
          <w:rFonts w:hint="eastAsia" w:ascii="微软雅黑" w:hAnsi="微软雅黑" w:eastAsia="微软雅黑" w:cs="微软雅黑"/>
          <w:i w:val="0"/>
          <w:iCs w:val="0"/>
          <w:caps w:val="0"/>
          <w:color w:val="333333"/>
          <w:spacing w:val="0"/>
          <w:sz w:val="32"/>
          <w:szCs w:val="32"/>
          <w:shd w:val="clear" w:fill="FFFFFF"/>
        </w:rPr>
        <w:t>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十、部门（单位）整体绩效目标表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lang w:val="en-US" w:eastAsia="zh-CN"/>
        </w:rPr>
        <w:t>十一、2</w:t>
      </w:r>
      <w:r>
        <w:rPr>
          <w:rFonts w:hint="eastAsia" w:ascii="微软雅黑" w:hAnsi="微软雅黑" w:eastAsia="微软雅黑" w:cs="微软雅黑"/>
          <w:i w:val="0"/>
          <w:iCs w:val="0"/>
          <w:caps w:val="0"/>
          <w:color w:val="333333"/>
          <w:spacing w:val="0"/>
          <w:sz w:val="32"/>
          <w:szCs w:val="32"/>
          <w:shd w:val="clear" w:fill="FFFFFF"/>
          <w:lang w:eastAsia="zh-CN"/>
        </w:rPr>
        <w:t>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年度部门预算项目（政策）绩效目标表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第三部分  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jc w:val="both"/>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w:t>
      </w:r>
      <w:r>
        <w:rPr>
          <w:rFonts w:hint="eastAsia" w:ascii="微软雅黑" w:hAnsi="微软雅黑" w:eastAsia="微软雅黑" w:cs="微软雅黑"/>
          <w:i w:val="0"/>
          <w:iCs w:val="0"/>
          <w:caps w:val="0"/>
          <w:color w:val="333333"/>
          <w:spacing w:val="0"/>
          <w:sz w:val="32"/>
          <w:szCs w:val="32"/>
          <w:shd w:val="clear" w:fill="FFFFFF"/>
        </w:rPr>
        <w:t>部门概况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420" w:leftChars="0" w:right="0" w:rightChars="0"/>
        <w:jc w:val="both"/>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 一、 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贯彻执行国家和省、市有关农业的方针、政策和法律、法规、规章，为农业供给侧结构性改革、乡村产业发展、农产品流通体系建设、农村人居环境改善提供服务保障。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为高标准农田建设项目的规划、设计、评审、申报、施工、管理、监督和验收等相关工作提供服务保障。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为全市农业（水产、畜牧）技术推广、农作物种业、农业品牌认证推介、农产品质量、农业机械、农业植物检疫、病虫害监测防治、土壤肥料、农药登记、农用药械、水产苗种、畜牧良种繁育等相关工作提供技术支持和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为农村集体经济组织建设、集体资产服务、农民专业合作经济组织、农垦改革发展、扶贫开发等相关工作提供服务保障。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为全市农村可再生能源开发利用、节能减排、农业清洁生产和生态循环农业等相关工作提供技术支持和服务保障。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承担水产养殖病害监测预报、防疫检疫的事务性工作；为全市渔业生产提供技术支持和服务保障。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为全市动物疫病防控、动物及动物产品检疫、畜禽屠宰、疫情监测、疫情处置和应急保障提供技术支持和服务保障。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承担农业信息化建设；农业教育培训等相关工作。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承担市农业农村局交办的其他工作。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lang w:val="en-US" w:eastAsia="zh-CN"/>
        </w:rPr>
        <w:t>二</w:t>
      </w:r>
      <w:r>
        <w:rPr>
          <w:rFonts w:hint="eastAsia" w:ascii="微软雅黑" w:hAnsi="微软雅黑" w:eastAsia="微软雅黑" w:cs="微软雅黑"/>
          <w:i w:val="0"/>
          <w:iCs w:val="0"/>
          <w:caps w:val="0"/>
          <w:color w:val="333333"/>
          <w:spacing w:val="0"/>
          <w:sz w:val="32"/>
          <w:szCs w:val="32"/>
          <w:shd w:val="clear" w:fill="FFFFFF"/>
        </w:rPr>
        <w:t>．机构情况。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内设机构：办公室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智慧农业服务科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农业农村生态建设服务科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乡村振兴服务科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分支机构：盘锦市农田建设与开发服务中心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盘锦市农业技术服务中心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盘锦市动物疫病预防控制与畜牧业服务中心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盘锦市渔业服务中心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盘锦市农业机械化服务中心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1920" w:firstLineChars="600"/>
        <w:jc w:val="both"/>
        <w:textAlignment w:val="auto"/>
        <w:rPr>
          <w:rFonts w:hint="eastAsia" w:ascii="微软雅黑" w:hAnsi="微软雅黑" w:eastAsia="微软雅黑" w:cs="微软雅黑"/>
          <w:i w:val="0"/>
          <w:iCs w:val="0"/>
          <w:caps w:val="0"/>
          <w:color w:val="333333"/>
          <w:spacing w:val="0"/>
          <w:sz w:val="32"/>
          <w:szCs w:val="32"/>
          <w:shd w:val="clear" w:fill="FFFFFF"/>
        </w:rPr>
      </w:pPr>
      <w:r>
        <w:rPr>
          <w:rFonts w:hint="eastAsia" w:ascii="微软雅黑" w:hAnsi="微软雅黑" w:eastAsia="微软雅黑" w:cs="微软雅黑"/>
          <w:i w:val="0"/>
          <w:iCs w:val="0"/>
          <w:caps w:val="0"/>
          <w:color w:val="333333"/>
          <w:spacing w:val="0"/>
          <w:sz w:val="32"/>
          <w:szCs w:val="32"/>
          <w:shd w:val="clear" w:fill="FFFFFF"/>
        </w:rPr>
        <w:t>盘锦市农村与农垦改革发展服务中心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三、部门预算单位构成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纳入盘锦市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年度部门预算编制范围的二级预算单位包括：盘锦市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第二部分</w:t>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（该部分内容详见</w:t>
      </w:r>
      <w:r>
        <w:rPr>
          <w:rFonts w:hint="eastAsia" w:ascii="微软雅黑" w:hAnsi="微软雅黑" w:eastAsia="微软雅黑" w:cs="微软雅黑"/>
          <w:i w:val="0"/>
          <w:iCs w:val="0"/>
          <w:caps w:val="0"/>
          <w:color w:val="333333"/>
          <w:spacing w:val="0"/>
          <w:sz w:val="32"/>
          <w:szCs w:val="32"/>
          <w:shd w:val="clear" w:fill="FFFFFF"/>
          <w:lang w:val="en-US" w:eastAsia="zh-CN"/>
        </w:rPr>
        <w:t>公开表</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第三部分</w:t>
      </w:r>
      <w:r>
        <w:rPr>
          <w:rFonts w:hint="eastAsia" w:ascii="微软雅黑" w:hAnsi="微软雅黑" w:eastAsia="微软雅黑" w:cs="微软雅黑"/>
          <w:i w:val="0"/>
          <w:iCs w:val="0"/>
          <w:caps w:val="0"/>
          <w:color w:val="333333"/>
          <w:spacing w:val="0"/>
          <w:sz w:val="32"/>
          <w:szCs w:val="32"/>
          <w:shd w:val="clear" w:fill="FFFFFF"/>
          <w:lang w:val="en-US" w:eastAsia="zh-CN"/>
        </w:rPr>
        <w:t xml:space="preserve"> </w:t>
      </w:r>
      <w:r>
        <w:rPr>
          <w:rFonts w:hint="eastAsia" w:ascii="微软雅黑" w:hAnsi="微软雅黑" w:eastAsia="微软雅黑" w:cs="微软雅黑"/>
          <w:i w:val="0"/>
          <w:iCs w:val="0"/>
          <w:caps w:val="0"/>
          <w:color w:val="333333"/>
          <w:spacing w:val="0"/>
          <w:sz w:val="32"/>
          <w:szCs w:val="32"/>
          <w:shd w:val="clear" w:fill="FFFFFF"/>
        </w:rPr>
        <w:t>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年度部门预算情况说明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一、收支预算的总体情况说明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按照综合预算的原则，</w:t>
      </w: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w:t>
      </w:r>
      <w:r>
        <w:rPr>
          <w:rFonts w:hint="eastAsia" w:ascii="微软雅黑" w:hAnsi="微软雅黑" w:eastAsia="微软雅黑" w:cs="微软雅黑"/>
          <w:i w:val="0"/>
          <w:iCs w:val="0"/>
          <w:caps w:val="0"/>
          <w:color w:val="333333"/>
          <w:spacing w:val="0"/>
          <w:sz w:val="32"/>
          <w:szCs w:val="32"/>
          <w:shd w:val="clear" w:fill="FFFFFF"/>
        </w:rPr>
        <w:t>所有收入和支出均纳入部门预算管理。其中：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（一）收入预算</w:t>
      </w:r>
      <w:r>
        <w:rPr>
          <w:rFonts w:hint="eastAsia" w:ascii="微软雅黑" w:hAnsi="微软雅黑" w:eastAsia="微软雅黑" w:cs="微软雅黑"/>
          <w:i w:val="0"/>
          <w:iCs w:val="0"/>
          <w:caps w:val="0"/>
          <w:color w:val="333333"/>
          <w:spacing w:val="0"/>
          <w:sz w:val="32"/>
          <w:szCs w:val="32"/>
          <w:shd w:val="clear" w:fill="FFFFFF"/>
          <w:lang w:val="en-US" w:eastAsia="zh-CN"/>
        </w:rPr>
        <w:t>2688.11</w:t>
      </w:r>
      <w:r>
        <w:rPr>
          <w:rFonts w:hint="eastAsia" w:ascii="微软雅黑" w:hAnsi="微软雅黑" w:eastAsia="微软雅黑" w:cs="微软雅黑"/>
          <w:i w:val="0"/>
          <w:iCs w:val="0"/>
          <w:caps w:val="0"/>
          <w:color w:val="333333"/>
          <w:spacing w:val="0"/>
          <w:sz w:val="32"/>
          <w:szCs w:val="32"/>
          <w:shd w:val="clear" w:fill="FFFFFF"/>
        </w:rPr>
        <w:t>万元，包括：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1.一般公共预算收入</w:t>
      </w:r>
      <w:r>
        <w:rPr>
          <w:rFonts w:hint="eastAsia" w:ascii="微软雅黑" w:hAnsi="微软雅黑" w:eastAsia="微软雅黑" w:cs="微软雅黑"/>
          <w:i w:val="0"/>
          <w:iCs w:val="0"/>
          <w:caps w:val="0"/>
          <w:color w:val="333333"/>
          <w:spacing w:val="0"/>
          <w:sz w:val="32"/>
          <w:szCs w:val="32"/>
          <w:shd w:val="clear" w:fill="FFFFFF"/>
          <w:lang w:val="en-US" w:eastAsia="zh-CN"/>
        </w:rPr>
        <w:t>2688.11</w:t>
      </w:r>
      <w:r>
        <w:rPr>
          <w:rFonts w:hint="eastAsia" w:ascii="微软雅黑" w:hAnsi="微软雅黑" w:eastAsia="微软雅黑" w:cs="微软雅黑"/>
          <w:i w:val="0"/>
          <w:iCs w:val="0"/>
          <w:caps w:val="0"/>
          <w:color w:val="333333"/>
          <w:spacing w:val="0"/>
          <w:sz w:val="32"/>
          <w:szCs w:val="32"/>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2.政府性基金预算收入0万元；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3.国有资本经营预算收入0万元；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4.财政专户管理资金收入0万元；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5.事业收入0万元；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6.事业单位经营收入0万元；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7.上级补助收入0万元；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8.附属单位上缴收入0万元；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9.其他收入0万元；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10.上年结转0万元。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（二）支出预算</w:t>
      </w:r>
      <w:r>
        <w:rPr>
          <w:rFonts w:hint="eastAsia" w:ascii="微软雅黑" w:hAnsi="微软雅黑" w:eastAsia="微软雅黑" w:cs="微软雅黑"/>
          <w:i w:val="0"/>
          <w:iCs w:val="0"/>
          <w:caps w:val="0"/>
          <w:color w:val="333333"/>
          <w:spacing w:val="0"/>
          <w:sz w:val="32"/>
          <w:szCs w:val="32"/>
          <w:shd w:val="clear" w:fill="FFFFFF"/>
          <w:lang w:val="en-US" w:eastAsia="zh-CN"/>
        </w:rPr>
        <w:t>2688.11</w:t>
      </w:r>
      <w:r>
        <w:rPr>
          <w:rFonts w:hint="eastAsia" w:ascii="微软雅黑" w:hAnsi="微软雅黑" w:eastAsia="微软雅黑" w:cs="微软雅黑"/>
          <w:i w:val="0"/>
          <w:iCs w:val="0"/>
          <w:caps w:val="0"/>
          <w:color w:val="333333"/>
          <w:spacing w:val="0"/>
          <w:sz w:val="32"/>
          <w:szCs w:val="32"/>
          <w:shd w:val="clear" w:fill="FFFFFF"/>
        </w:rPr>
        <w:t>万元，包括：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1.基本支出</w:t>
      </w:r>
      <w:r>
        <w:rPr>
          <w:rFonts w:hint="eastAsia" w:ascii="微软雅黑" w:hAnsi="微软雅黑" w:eastAsia="微软雅黑" w:cs="微软雅黑"/>
          <w:i w:val="0"/>
          <w:iCs w:val="0"/>
          <w:caps w:val="0"/>
          <w:color w:val="333333"/>
          <w:spacing w:val="0"/>
          <w:sz w:val="32"/>
          <w:szCs w:val="32"/>
          <w:shd w:val="clear" w:fill="FFFFFF"/>
          <w:lang w:val="en-US" w:eastAsia="zh-CN"/>
        </w:rPr>
        <w:t>1902.41</w:t>
      </w:r>
      <w:r>
        <w:rPr>
          <w:rFonts w:hint="eastAsia" w:ascii="微软雅黑" w:hAnsi="微软雅黑" w:eastAsia="微软雅黑" w:cs="微软雅黑"/>
          <w:i w:val="0"/>
          <w:iCs w:val="0"/>
          <w:caps w:val="0"/>
          <w:color w:val="333333"/>
          <w:spacing w:val="0"/>
          <w:sz w:val="32"/>
          <w:szCs w:val="32"/>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2.项目支出</w:t>
      </w:r>
      <w:r>
        <w:rPr>
          <w:rFonts w:hint="eastAsia" w:ascii="微软雅黑" w:hAnsi="微软雅黑" w:eastAsia="微软雅黑" w:cs="微软雅黑"/>
          <w:i w:val="0"/>
          <w:iCs w:val="0"/>
          <w:caps w:val="0"/>
          <w:color w:val="333333"/>
          <w:spacing w:val="0"/>
          <w:sz w:val="32"/>
          <w:szCs w:val="32"/>
          <w:shd w:val="clear" w:fill="FFFFFF"/>
          <w:lang w:val="en-US" w:eastAsia="zh-CN"/>
        </w:rPr>
        <w:t>785.70</w:t>
      </w:r>
      <w:r>
        <w:rPr>
          <w:rFonts w:hint="eastAsia" w:ascii="微软雅黑" w:hAnsi="微软雅黑" w:eastAsia="微软雅黑" w:cs="微软雅黑"/>
          <w:i w:val="0"/>
          <w:iCs w:val="0"/>
          <w:caps w:val="0"/>
          <w:color w:val="333333"/>
          <w:spacing w:val="0"/>
          <w:sz w:val="32"/>
          <w:szCs w:val="32"/>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支出预算中，政府采购支出0万元，债务支出0万元，政府购买服务支出0万元。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年预算同上年比较，收入</w:t>
      </w:r>
      <w:r>
        <w:rPr>
          <w:rFonts w:hint="eastAsia" w:ascii="微软雅黑" w:hAnsi="微软雅黑" w:eastAsia="微软雅黑" w:cs="微软雅黑"/>
          <w:i w:val="0"/>
          <w:iCs w:val="0"/>
          <w:caps w:val="0"/>
          <w:color w:val="333333"/>
          <w:spacing w:val="0"/>
          <w:sz w:val="32"/>
          <w:szCs w:val="32"/>
          <w:shd w:val="clear" w:fill="FFFFFF"/>
          <w:lang w:val="en-US" w:eastAsia="zh-CN"/>
        </w:rPr>
        <w:t>增加222.59</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增加9.03</w:t>
      </w:r>
      <w:r>
        <w:rPr>
          <w:rFonts w:hint="eastAsia" w:ascii="微软雅黑" w:hAnsi="微软雅黑" w:eastAsia="微软雅黑" w:cs="微软雅黑"/>
          <w:i w:val="0"/>
          <w:iCs w:val="0"/>
          <w:caps w:val="0"/>
          <w:color w:val="333333"/>
          <w:spacing w:val="0"/>
          <w:sz w:val="32"/>
          <w:szCs w:val="32"/>
          <w:shd w:val="clear" w:fill="FFFFFF"/>
        </w:rPr>
        <w:t>%；支出</w:t>
      </w:r>
      <w:r>
        <w:rPr>
          <w:rFonts w:hint="eastAsia" w:ascii="微软雅黑" w:hAnsi="微软雅黑" w:eastAsia="微软雅黑" w:cs="微软雅黑"/>
          <w:i w:val="0"/>
          <w:iCs w:val="0"/>
          <w:caps w:val="0"/>
          <w:color w:val="333333"/>
          <w:spacing w:val="0"/>
          <w:sz w:val="32"/>
          <w:szCs w:val="32"/>
          <w:shd w:val="clear" w:fill="FFFFFF"/>
          <w:lang w:val="en-US" w:eastAsia="zh-CN"/>
        </w:rPr>
        <w:t>增加222.59</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val="en-US" w:eastAsia="zh-CN"/>
        </w:rPr>
        <w:t>增加9.03</w:t>
      </w:r>
      <w:r>
        <w:rPr>
          <w:rFonts w:hint="eastAsia" w:ascii="微软雅黑" w:hAnsi="微软雅黑" w:eastAsia="微软雅黑" w:cs="微软雅黑"/>
          <w:i w:val="0"/>
          <w:iCs w:val="0"/>
          <w:caps w:val="0"/>
          <w:color w:val="333333"/>
          <w:spacing w:val="0"/>
          <w:sz w:val="32"/>
          <w:szCs w:val="32"/>
          <w:shd w:val="clear" w:fill="FFFFFF"/>
        </w:rPr>
        <w:t>%。增减变化的主要原因是</w:t>
      </w:r>
      <w:r>
        <w:rPr>
          <w:rFonts w:hint="eastAsia" w:ascii="微软雅黑" w:hAnsi="微软雅黑" w:eastAsia="微软雅黑" w:cs="微软雅黑"/>
          <w:i w:val="0"/>
          <w:iCs w:val="0"/>
          <w:caps w:val="0"/>
          <w:color w:val="333333"/>
          <w:spacing w:val="0"/>
          <w:sz w:val="32"/>
          <w:szCs w:val="32"/>
          <w:shd w:val="clear" w:fill="FFFFFF"/>
          <w:lang w:val="en-US" w:eastAsia="zh-CN"/>
        </w:rPr>
        <w:t>2023年增加基础绩效奖预算</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二、“三公”经费预算安排使用情况说明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年度“三公”经费预算支出安排</w:t>
      </w:r>
      <w:r>
        <w:rPr>
          <w:rFonts w:hint="eastAsia" w:ascii="微软雅黑" w:hAnsi="微软雅黑" w:eastAsia="微软雅黑" w:cs="微软雅黑"/>
          <w:i w:val="0"/>
          <w:iCs w:val="0"/>
          <w:caps w:val="0"/>
          <w:color w:val="333333"/>
          <w:spacing w:val="0"/>
          <w:sz w:val="32"/>
          <w:szCs w:val="32"/>
          <w:shd w:val="clear" w:fill="FFFFFF"/>
          <w:lang w:val="en-US" w:eastAsia="zh-CN"/>
        </w:rPr>
        <w:t>24</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eastAsia="zh-CN"/>
        </w:rPr>
        <w:t>与</w:t>
      </w:r>
      <w:r>
        <w:rPr>
          <w:rFonts w:hint="eastAsia" w:ascii="微软雅黑" w:hAnsi="微软雅黑" w:eastAsia="微软雅黑" w:cs="微软雅黑"/>
          <w:i w:val="0"/>
          <w:iCs w:val="0"/>
          <w:caps w:val="0"/>
          <w:color w:val="333333"/>
          <w:spacing w:val="0"/>
          <w:sz w:val="32"/>
          <w:szCs w:val="32"/>
          <w:shd w:val="clear" w:fill="FFFFFF"/>
          <w:lang w:val="en-US" w:eastAsia="zh-CN"/>
        </w:rPr>
        <w:t>2022</w:t>
      </w:r>
      <w:r>
        <w:rPr>
          <w:rFonts w:hint="eastAsia" w:ascii="微软雅黑" w:hAnsi="微软雅黑" w:eastAsia="微软雅黑" w:cs="微软雅黑"/>
          <w:i w:val="0"/>
          <w:iCs w:val="0"/>
          <w:caps w:val="0"/>
          <w:color w:val="333333"/>
          <w:spacing w:val="0"/>
          <w:sz w:val="32"/>
          <w:szCs w:val="32"/>
          <w:shd w:val="clear" w:fill="FFFFFF"/>
        </w:rPr>
        <w:t>年度</w:t>
      </w:r>
      <w:r>
        <w:rPr>
          <w:rFonts w:hint="eastAsia" w:ascii="微软雅黑" w:hAnsi="微软雅黑" w:eastAsia="微软雅黑" w:cs="微软雅黑"/>
          <w:i w:val="0"/>
          <w:iCs w:val="0"/>
          <w:caps w:val="0"/>
          <w:color w:val="333333"/>
          <w:spacing w:val="0"/>
          <w:sz w:val="32"/>
          <w:szCs w:val="32"/>
          <w:shd w:val="clear" w:fill="FFFFFF"/>
          <w:lang w:val="en-US" w:eastAsia="zh-CN"/>
        </w:rPr>
        <w:t>持平</w:t>
      </w:r>
      <w:r>
        <w:rPr>
          <w:rFonts w:hint="eastAsia" w:ascii="微软雅黑" w:hAnsi="微软雅黑" w:eastAsia="微软雅黑" w:cs="微软雅黑"/>
          <w:i w:val="0"/>
          <w:iCs w:val="0"/>
          <w:caps w:val="0"/>
          <w:color w:val="333333"/>
          <w:spacing w:val="0"/>
          <w:sz w:val="32"/>
          <w:szCs w:val="32"/>
          <w:shd w:val="clear" w:fill="FFFFFF"/>
        </w:rPr>
        <w:t>。其中：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1.因公出国（境）费0万元，与202</w:t>
      </w:r>
      <w:r>
        <w:rPr>
          <w:rFonts w:hint="eastAsia" w:ascii="微软雅黑" w:hAnsi="微软雅黑" w:eastAsia="微软雅黑" w:cs="微软雅黑"/>
          <w:i w:val="0"/>
          <w:iCs w:val="0"/>
          <w:caps w:val="0"/>
          <w:color w:val="333333"/>
          <w:spacing w:val="0"/>
          <w:sz w:val="32"/>
          <w:szCs w:val="32"/>
          <w:shd w:val="clear" w:fill="FFFFFF"/>
          <w:lang w:val="en-US" w:eastAsia="zh-CN"/>
        </w:rPr>
        <w:t>2</w:t>
      </w:r>
      <w:r>
        <w:rPr>
          <w:rFonts w:hint="eastAsia" w:ascii="微软雅黑" w:hAnsi="微软雅黑" w:eastAsia="微软雅黑" w:cs="微软雅黑"/>
          <w:i w:val="0"/>
          <w:iCs w:val="0"/>
          <w:caps w:val="0"/>
          <w:color w:val="333333"/>
          <w:spacing w:val="0"/>
          <w:sz w:val="32"/>
          <w:szCs w:val="32"/>
          <w:shd w:val="clear" w:fill="FFFFFF"/>
        </w:rPr>
        <w:t>年度持平。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2.公务接待费</w:t>
      </w:r>
      <w:r>
        <w:rPr>
          <w:rFonts w:hint="eastAsia" w:ascii="微软雅黑" w:hAnsi="微软雅黑" w:eastAsia="微软雅黑" w:cs="微软雅黑"/>
          <w:i w:val="0"/>
          <w:iCs w:val="0"/>
          <w:caps w:val="0"/>
          <w:color w:val="333333"/>
          <w:spacing w:val="0"/>
          <w:sz w:val="32"/>
          <w:szCs w:val="32"/>
          <w:shd w:val="clear" w:fill="FFFFFF"/>
          <w:lang w:val="en-US" w:eastAsia="zh-CN"/>
        </w:rPr>
        <w:t>1.5</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eastAsia="zh-CN"/>
        </w:rPr>
        <w:t>与</w:t>
      </w: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2</w:t>
      </w:r>
      <w:r>
        <w:rPr>
          <w:rFonts w:hint="eastAsia" w:ascii="微软雅黑" w:hAnsi="微软雅黑" w:eastAsia="微软雅黑" w:cs="微软雅黑"/>
          <w:i w:val="0"/>
          <w:iCs w:val="0"/>
          <w:caps w:val="0"/>
          <w:color w:val="333333"/>
          <w:spacing w:val="0"/>
          <w:sz w:val="32"/>
          <w:szCs w:val="32"/>
          <w:shd w:val="clear" w:fill="FFFFFF"/>
        </w:rPr>
        <w:t>年度</w:t>
      </w:r>
      <w:r>
        <w:rPr>
          <w:rFonts w:hint="eastAsia" w:ascii="微软雅黑" w:hAnsi="微软雅黑" w:eastAsia="微软雅黑" w:cs="微软雅黑"/>
          <w:i w:val="0"/>
          <w:iCs w:val="0"/>
          <w:caps w:val="0"/>
          <w:color w:val="333333"/>
          <w:spacing w:val="0"/>
          <w:sz w:val="32"/>
          <w:szCs w:val="32"/>
          <w:shd w:val="clear" w:fill="FFFFFF"/>
          <w:lang w:val="en-US" w:eastAsia="zh-CN"/>
        </w:rPr>
        <w:t>持平</w:t>
      </w:r>
      <w:r>
        <w:rPr>
          <w:rFonts w:hint="eastAsia" w:ascii="微软雅黑" w:hAnsi="微软雅黑" w:eastAsia="微软雅黑" w:cs="微软雅黑"/>
          <w:i w:val="0"/>
          <w:iCs w:val="0"/>
          <w:caps w:val="0"/>
          <w:color w:val="333333"/>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3.公务用车购置及运行费</w:t>
      </w:r>
      <w:r>
        <w:rPr>
          <w:rFonts w:hint="eastAsia" w:ascii="微软雅黑" w:hAnsi="微软雅黑" w:eastAsia="微软雅黑" w:cs="微软雅黑"/>
          <w:i w:val="0"/>
          <w:iCs w:val="0"/>
          <w:caps w:val="0"/>
          <w:color w:val="333333"/>
          <w:spacing w:val="0"/>
          <w:sz w:val="32"/>
          <w:szCs w:val="32"/>
          <w:shd w:val="clear" w:fill="FFFFFF"/>
          <w:lang w:val="en-US" w:eastAsia="zh-CN"/>
        </w:rPr>
        <w:t>22.5</w:t>
      </w:r>
      <w:r>
        <w:rPr>
          <w:rFonts w:hint="eastAsia" w:ascii="微软雅黑" w:hAnsi="微软雅黑" w:eastAsia="微软雅黑" w:cs="微软雅黑"/>
          <w:i w:val="0"/>
          <w:iCs w:val="0"/>
          <w:caps w:val="0"/>
          <w:color w:val="333333"/>
          <w:spacing w:val="0"/>
          <w:sz w:val="32"/>
          <w:szCs w:val="32"/>
          <w:shd w:val="clear" w:fill="FFFFFF"/>
        </w:rPr>
        <w:t>万元，</w:t>
      </w:r>
      <w:r>
        <w:rPr>
          <w:rFonts w:hint="eastAsia" w:ascii="微软雅黑" w:hAnsi="微软雅黑" w:eastAsia="微软雅黑" w:cs="微软雅黑"/>
          <w:i w:val="0"/>
          <w:iCs w:val="0"/>
          <w:caps w:val="0"/>
          <w:color w:val="333333"/>
          <w:spacing w:val="0"/>
          <w:sz w:val="32"/>
          <w:szCs w:val="32"/>
          <w:shd w:val="clear" w:fill="FFFFFF"/>
          <w:lang w:eastAsia="zh-CN"/>
        </w:rPr>
        <w:t>与</w:t>
      </w:r>
      <w:r>
        <w:rPr>
          <w:rFonts w:hint="eastAsia" w:ascii="微软雅黑" w:hAnsi="微软雅黑" w:eastAsia="微软雅黑" w:cs="微软雅黑"/>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lang w:val="en-US" w:eastAsia="zh-CN"/>
        </w:rPr>
        <w:t>1</w:t>
      </w:r>
      <w:r>
        <w:rPr>
          <w:rFonts w:hint="eastAsia" w:ascii="微软雅黑" w:hAnsi="微软雅黑" w:eastAsia="微软雅黑" w:cs="微软雅黑"/>
          <w:i w:val="0"/>
          <w:iCs w:val="0"/>
          <w:caps w:val="0"/>
          <w:color w:val="333333"/>
          <w:spacing w:val="0"/>
          <w:sz w:val="32"/>
          <w:szCs w:val="32"/>
          <w:shd w:val="clear" w:fill="FFFFFF"/>
        </w:rPr>
        <w:t>年度</w:t>
      </w:r>
      <w:r>
        <w:rPr>
          <w:rFonts w:hint="eastAsia" w:ascii="微软雅黑" w:hAnsi="微软雅黑" w:eastAsia="微软雅黑" w:cs="微软雅黑"/>
          <w:i w:val="0"/>
          <w:iCs w:val="0"/>
          <w:caps w:val="0"/>
          <w:color w:val="333333"/>
          <w:spacing w:val="0"/>
          <w:sz w:val="32"/>
          <w:szCs w:val="32"/>
          <w:shd w:val="clear" w:fill="FFFFFF"/>
          <w:lang w:val="en-US" w:eastAsia="zh-CN"/>
        </w:rPr>
        <w:t>持平</w:t>
      </w:r>
      <w:r>
        <w:rPr>
          <w:rFonts w:hint="eastAsia" w:ascii="微软雅黑" w:hAnsi="微软雅黑" w:eastAsia="微软雅黑" w:cs="微软雅黑"/>
          <w:i w:val="0"/>
          <w:iCs w:val="0"/>
          <w:caps w:val="0"/>
          <w:color w:val="333333"/>
          <w:spacing w:val="0"/>
          <w:sz w:val="32"/>
          <w:szCs w:val="32"/>
          <w:shd w:val="clear" w:fill="FFFFFF"/>
        </w:rPr>
        <w:t>。（其中：公务用车购置费0万元，与上年持平；公务用车运行费</w:t>
      </w:r>
      <w:r>
        <w:rPr>
          <w:rFonts w:hint="eastAsia" w:ascii="微软雅黑" w:hAnsi="微软雅黑" w:eastAsia="微软雅黑" w:cs="微软雅黑"/>
          <w:i w:val="0"/>
          <w:iCs w:val="0"/>
          <w:caps w:val="0"/>
          <w:color w:val="333333"/>
          <w:spacing w:val="0"/>
          <w:sz w:val="32"/>
          <w:szCs w:val="32"/>
          <w:shd w:val="clear" w:fill="FFFFFF"/>
          <w:lang w:val="en-US" w:eastAsia="zh-CN"/>
        </w:rPr>
        <w:t>22.5</w:t>
      </w:r>
      <w:r>
        <w:rPr>
          <w:rFonts w:hint="eastAsia" w:ascii="微软雅黑" w:hAnsi="微软雅黑" w:eastAsia="微软雅黑" w:cs="微软雅黑"/>
          <w:i w:val="0"/>
          <w:iCs w:val="0"/>
          <w:caps w:val="0"/>
          <w:color w:val="333333"/>
          <w:spacing w:val="0"/>
          <w:sz w:val="32"/>
          <w:szCs w:val="32"/>
          <w:shd w:val="clear" w:fill="FFFFFF"/>
        </w:rPr>
        <w:t>万元，与上年持平）。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highlight w:val="none"/>
        </w:rPr>
      </w:pPr>
      <w:r>
        <w:rPr>
          <w:rFonts w:hint="eastAsia" w:ascii="微软雅黑" w:hAnsi="微软雅黑" w:eastAsia="微软雅黑" w:cs="微软雅黑"/>
          <w:i w:val="0"/>
          <w:iCs w:val="0"/>
          <w:caps w:val="0"/>
          <w:color w:val="333333"/>
          <w:spacing w:val="0"/>
          <w:sz w:val="32"/>
          <w:szCs w:val="32"/>
          <w:highlight w:val="none"/>
          <w:shd w:val="clear" w:fill="FFFFFF"/>
        </w:rPr>
        <w:t>三、机关运行经费预算安排使用情况说明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highlight w:val="none"/>
        </w:rPr>
      </w:pPr>
      <w:r>
        <w:rPr>
          <w:rFonts w:hint="eastAsia" w:ascii="微软雅黑" w:hAnsi="微软雅黑" w:eastAsia="微软雅黑" w:cs="微软雅黑"/>
          <w:i w:val="0"/>
          <w:iCs w:val="0"/>
          <w:caps w:val="0"/>
          <w:color w:val="333333"/>
          <w:spacing w:val="0"/>
          <w:sz w:val="32"/>
          <w:szCs w:val="32"/>
          <w:highlight w:val="none"/>
          <w:shd w:val="clear" w:fill="FFFFFF"/>
          <w:lang w:eastAsia="zh-CN"/>
        </w:rPr>
        <w:t>202</w:t>
      </w:r>
      <w:r>
        <w:rPr>
          <w:rFonts w:hint="eastAsia" w:ascii="微软雅黑" w:hAnsi="微软雅黑" w:eastAsia="微软雅黑" w:cs="微软雅黑"/>
          <w:i w:val="0"/>
          <w:iCs w:val="0"/>
          <w:caps w:val="0"/>
          <w:color w:val="333333"/>
          <w:spacing w:val="0"/>
          <w:sz w:val="32"/>
          <w:szCs w:val="32"/>
          <w:highlight w:val="none"/>
          <w:shd w:val="clear" w:fill="FFFFFF"/>
          <w:lang w:val="en-US" w:eastAsia="zh-CN"/>
        </w:rPr>
        <w:t>3</w:t>
      </w:r>
      <w:r>
        <w:rPr>
          <w:rFonts w:hint="eastAsia" w:ascii="微软雅黑" w:hAnsi="微软雅黑" w:eastAsia="微软雅黑" w:cs="微软雅黑"/>
          <w:i w:val="0"/>
          <w:iCs w:val="0"/>
          <w:caps w:val="0"/>
          <w:color w:val="333333"/>
          <w:spacing w:val="0"/>
          <w:sz w:val="32"/>
          <w:szCs w:val="32"/>
          <w:highlight w:val="none"/>
          <w:shd w:val="clear" w:fill="FFFFFF"/>
        </w:rPr>
        <w:t>年机关运行经费预算安排</w:t>
      </w:r>
      <w:r>
        <w:rPr>
          <w:rFonts w:hint="eastAsia" w:ascii="微软雅黑" w:hAnsi="微软雅黑" w:eastAsia="微软雅黑" w:cs="微软雅黑"/>
          <w:i w:val="0"/>
          <w:iCs w:val="0"/>
          <w:caps w:val="0"/>
          <w:color w:val="333333"/>
          <w:spacing w:val="0"/>
          <w:sz w:val="32"/>
          <w:szCs w:val="32"/>
          <w:highlight w:val="none"/>
          <w:shd w:val="clear" w:fill="FFFFFF"/>
          <w:lang w:val="en-US" w:eastAsia="zh-CN"/>
        </w:rPr>
        <w:t>0</w:t>
      </w:r>
      <w:r>
        <w:rPr>
          <w:rFonts w:hint="eastAsia" w:ascii="微软雅黑" w:hAnsi="微软雅黑" w:eastAsia="微软雅黑" w:cs="微软雅黑"/>
          <w:i w:val="0"/>
          <w:iCs w:val="0"/>
          <w:caps w:val="0"/>
          <w:color w:val="333333"/>
          <w:spacing w:val="0"/>
          <w:sz w:val="32"/>
          <w:szCs w:val="32"/>
          <w:highlight w:val="none"/>
          <w:shd w:val="clear" w:fill="FFFFFF"/>
        </w:rPr>
        <w:t>万元，</w:t>
      </w:r>
      <w:r>
        <w:rPr>
          <w:rFonts w:hint="eastAsia" w:ascii="微软雅黑" w:hAnsi="微软雅黑" w:eastAsia="微软雅黑" w:cs="微软雅黑"/>
          <w:i w:val="0"/>
          <w:iCs w:val="0"/>
          <w:caps w:val="0"/>
          <w:color w:val="333333"/>
          <w:spacing w:val="0"/>
          <w:sz w:val="32"/>
          <w:szCs w:val="32"/>
          <w:highlight w:val="none"/>
          <w:shd w:val="clear" w:fill="FFFFFF"/>
          <w:lang w:val="en-US" w:eastAsia="zh-CN"/>
        </w:rPr>
        <w:t>本单位为全额拨款事业单位，无机关运行经费预算安排</w:t>
      </w:r>
      <w:r>
        <w:rPr>
          <w:rFonts w:hint="eastAsia" w:ascii="微软雅黑" w:hAnsi="微软雅黑" w:eastAsia="微软雅黑" w:cs="微软雅黑"/>
          <w:i w:val="0"/>
          <w:iCs w:val="0"/>
          <w:caps w:val="0"/>
          <w:color w:val="333333"/>
          <w:spacing w:val="0"/>
          <w:sz w:val="32"/>
          <w:szCs w:val="32"/>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四、政府采购安排情况说明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lang w:eastAsia="zh-CN"/>
        </w:rPr>
        <w:t>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年安排政府采购预算0万元，政府购买服务预算0万元。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五、国有资产占用情况</w:t>
      </w:r>
      <w:bookmarkStart w:id="0" w:name="_GoBack"/>
      <w:bookmarkEnd w:id="0"/>
      <w:r>
        <w:rPr>
          <w:rFonts w:hint="eastAsia" w:ascii="微软雅黑" w:hAnsi="微软雅黑" w:eastAsia="微软雅黑" w:cs="微软雅黑"/>
          <w:i w:val="0"/>
          <w:iCs w:val="0"/>
          <w:caps w:val="0"/>
          <w:color w:val="333333"/>
          <w:spacing w:val="0"/>
          <w:sz w:val="32"/>
          <w:szCs w:val="32"/>
          <w:shd w:val="clear" w:fill="FFFFFF"/>
        </w:rPr>
        <w:t>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截至202</w:t>
      </w:r>
      <w:r>
        <w:rPr>
          <w:rFonts w:hint="eastAsia" w:ascii="微软雅黑" w:hAnsi="微软雅黑" w:eastAsia="微软雅黑" w:cs="微软雅黑"/>
          <w:i w:val="0"/>
          <w:iCs w:val="0"/>
          <w:caps w:val="0"/>
          <w:color w:val="333333"/>
          <w:spacing w:val="0"/>
          <w:sz w:val="32"/>
          <w:szCs w:val="32"/>
          <w:shd w:val="clear" w:fill="FFFFFF"/>
          <w:lang w:val="en-US" w:eastAsia="zh-CN"/>
        </w:rPr>
        <w:t>2</w:t>
      </w:r>
      <w:r>
        <w:rPr>
          <w:rFonts w:hint="eastAsia" w:ascii="微软雅黑" w:hAnsi="微软雅黑" w:eastAsia="微软雅黑" w:cs="微软雅黑"/>
          <w:i w:val="0"/>
          <w:iCs w:val="0"/>
          <w:caps w:val="0"/>
          <w:color w:val="333333"/>
          <w:spacing w:val="0"/>
          <w:sz w:val="32"/>
          <w:szCs w:val="32"/>
          <w:shd w:val="clear" w:fill="FFFFFF"/>
        </w:rPr>
        <w:t>年12月31日，盘锦市</w:t>
      </w:r>
      <w:r>
        <w:rPr>
          <w:rFonts w:hint="eastAsia" w:ascii="微软雅黑" w:hAnsi="微软雅黑" w:eastAsia="微软雅黑" w:cs="微软雅黑"/>
          <w:i w:val="0"/>
          <w:iCs w:val="0"/>
          <w:caps w:val="0"/>
          <w:color w:val="333333"/>
          <w:spacing w:val="0"/>
          <w:sz w:val="32"/>
          <w:szCs w:val="32"/>
          <w:shd w:val="clear" w:fill="FFFFFF"/>
          <w:lang w:eastAsia="zh-CN"/>
        </w:rPr>
        <w:t>现代农业发展中心</w:t>
      </w:r>
      <w:r>
        <w:rPr>
          <w:rFonts w:hint="eastAsia" w:ascii="微软雅黑" w:hAnsi="微软雅黑" w:eastAsia="微软雅黑" w:cs="微软雅黑"/>
          <w:i w:val="0"/>
          <w:iCs w:val="0"/>
          <w:caps w:val="0"/>
          <w:color w:val="333333"/>
          <w:spacing w:val="0"/>
          <w:sz w:val="32"/>
          <w:szCs w:val="32"/>
          <w:shd w:val="clear" w:fill="FFFFFF"/>
        </w:rPr>
        <w:t>部门资产总额</w:t>
      </w:r>
      <w:r>
        <w:rPr>
          <w:rFonts w:hint="eastAsia" w:ascii="微软雅黑" w:hAnsi="微软雅黑" w:eastAsia="微软雅黑" w:cs="微软雅黑"/>
          <w:i w:val="0"/>
          <w:iCs w:val="0"/>
          <w:caps w:val="0"/>
          <w:color w:val="333333"/>
          <w:spacing w:val="0"/>
          <w:sz w:val="32"/>
          <w:szCs w:val="32"/>
          <w:shd w:val="clear" w:fill="FFFFFF"/>
          <w:lang w:val="en-US" w:eastAsia="zh-CN"/>
        </w:rPr>
        <w:t>11,927,090.64</w:t>
      </w:r>
      <w:r>
        <w:rPr>
          <w:rFonts w:hint="eastAsia" w:ascii="微软雅黑" w:hAnsi="微软雅黑" w:eastAsia="微软雅黑" w:cs="微软雅黑"/>
          <w:i w:val="0"/>
          <w:iCs w:val="0"/>
          <w:caps w:val="0"/>
          <w:color w:val="333333"/>
          <w:spacing w:val="0"/>
          <w:sz w:val="32"/>
          <w:szCs w:val="32"/>
          <w:shd w:val="clear" w:fill="FFFFFF"/>
        </w:rPr>
        <w:t>元，其中，流动资产</w:t>
      </w:r>
      <w:r>
        <w:rPr>
          <w:rFonts w:hint="eastAsia" w:ascii="微软雅黑" w:hAnsi="微软雅黑" w:eastAsia="微软雅黑" w:cs="微软雅黑"/>
          <w:i w:val="0"/>
          <w:iCs w:val="0"/>
          <w:caps w:val="0"/>
          <w:color w:val="333333"/>
          <w:spacing w:val="0"/>
          <w:sz w:val="32"/>
          <w:szCs w:val="32"/>
          <w:shd w:val="clear" w:fill="FFFFFF"/>
          <w:lang w:val="en-US" w:eastAsia="zh-CN"/>
        </w:rPr>
        <w:t>1,399,766.40</w:t>
      </w:r>
      <w:r>
        <w:rPr>
          <w:rFonts w:hint="eastAsia" w:ascii="微软雅黑" w:hAnsi="微软雅黑" w:eastAsia="微软雅黑" w:cs="微软雅黑"/>
          <w:i w:val="0"/>
          <w:iCs w:val="0"/>
          <w:caps w:val="0"/>
          <w:color w:val="333333"/>
          <w:spacing w:val="0"/>
          <w:sz w:val="32"/>
          <w:szCs w:val="32"/>
          <w:shd w:val="clear" w:fill="FFFFFF"/>
        </w:rPr>
        <w:t>元，固定资产</w:t>
      </w:r>
      <w:r>
        <w:rPr>
          <w:rFonts w:hint="eastAsia" w:ascii="微软雅黑" w:hAnsi="微软雅黑" w:eastAsia="微软雅黑" w:cs="微软雅黑"/>
          <w:i w:val="0"/>
          <w:iCs w:val="0"/>
          <w:caps w:val="0"/>
          <w:color w:val="333333"/>
          <w:spacing w:val="0"/>
          <w:sz w:val="32"/>
          <w:szCs w:val="32"/>
          <w:shd w:val="clear" w:fill="FFFFFF"/>
          <w:lang w:val="en-US" w:eastAsia="zh-CN"/>
        </w:rPr>
        <w:t>10,527,324.24</w:t>
      </w:r>
      <w:r>
        <w:rPr>
          <w:rFonts w:hint="eastAsia" w:ascii="微软雅黑" w:hAnsi="微软雅黑" w:eastAsia="微软雅黑" w:cs="微软雅黑"/>
          <w:i w:val="0"/>
          <w:iCs w:val="0"/>
          <w:caps w:val="0"/>
          <w:color w:val="333333"/>
          <w:spacing w:val="0"/>
          <w:sz w:val="32"/>
          <w:szCs w:val="32"/>
          <w:shd w:val="clear" w:fill="FFFFFF"/>
        </w:rPr>
        <w:t>元。固定资产中共有车辆</w:t>
      </w:r>
      <w:r>
        <w:rPr>
          <w:rFonts w:hint="eastAsia" w:ascii="微软雅黑" w:hAnsi="微软雅黑" w:eastAsia="微软雅黑" w:cs="微软雅黑"/>
          <w:i w:val="0"/>
          <w:iCs w:val="0"/>
          <w:caps w:val="0"/>
          <w:color w:val="333333"/>
          <w:spacing w:val="0"/>
          <w:sz w:val="32"/>
          <w:szCs w:val="32"/>
          <w:shd w:val="clear" w:fill="FFFFFF"/>
          <w:lang w:val="en-US" w:eastAsia="zh-CN"/>
        </w:rPr>
        <w:t>8</w:t>
      </w:r>
      <w:r>
        <w:rPr>
          <w:rFonts w:hint="eastAsia" w:ascii="微软雅黑" w:hAnsi="微软雅黑" w:eastAsia="微软雅黑" w:cs="微软雅黑"/>
          <w:i w:val="0"/>
          <w:iCs w:val="0"/>
          <w:caps w:val="0"/>
          <w:color w:val="333333"/>
          <w:spacing w:val="0"/>
          <w:sz w:val="32"/>
          <w:szCs w:val="32"/>
          <w:shd w:val="clear" w:fill="FFFFFF"/>
        </w:rPr>
        <w:t>辆（</w:t>
      </w:r>
      <w:r>
        <w:rPr>
          <w:rFonts w:hint="eastAsia" w:ascii="微软雅黑" w:hAnsi="微软雅黑" w:eastAsia="微软雅黑" w:cs="微软雅黑"/>
          <w:i w:val="0"/>
          <w:iCs w:val="0"/>
          <w:caps w:val="0"/>
          <w:color w:val="333333"/>
          <w:spacing w:val="0"/>
          <w:sz w:val="32"/>
          <w:szCs w:val="32"/>
          <w:shd w:val="clear" w:fill="FFFFFF"/>
          <w:lang w:val="en-US" w:eastAsia="zh-CN"/>
        </w:rPr>
        <w:t>机要通信车1</w:t>
      </w:r>
      <w:r>
        <w:rPr>
          <w:rFonts w:hint="eastAsia" w:ascii="微软雅黑" w:hAnsi="微软雅黑" w:eastAsia="微软雅黑" w:cs="微软雅黑"/>
          <w:i w:val="0"/>
          <w:iCs w:val="0"/>
          <w:caps w:val="0"/>
          <w:color w:val="333333"/>
          <w:spacing w:val="0"/>
          <w:sz w:val="32"/>
          <w:szCs w:val="32"/>
          <w:shd w:val="clear" w:fill="FFFFFF"/>
        </w:rPr>
        <w:t>辆，</w:t>
      </w:r>
      <w:r>
        <w:rPr>
          <w:rFonts w:hint="eastAsia" w:ascii="微软雅黑" w:hAnsi="微软雅黑" w:eastAsia="微软雅黑" w:cs="微软雅黑"/>
          <w:i w:val="0"/>
          <w:iCs w:val="0"/>
          <w:caps w:val="0"/>
          <w:color w:val="333333"/>
          <w:spacing w:val="0"/>
          <w:sz w:val="32"/>
          <w:szCs w:val="32"/>
          <w:shd w:val="clear" w:fill="FFFFFF"/>
          <w:lang w:val="en-US" w:eastAsia="zh-CN"/>
        </w:rPr>
        <w:t>特种专业技术用车3辆，</w:t>
      </w:r>
      <w:r>
        <w:rPr>
          <w:rFonts w:hint="eastAsia" w:ascii="微软雅黑" w:hAnsi="微软雅黑" w:eastAsia="微软雅黑" w:cs="微软雅黑"/>
          <w:i w:val="0"/>
          <w:iCs w:val="0"/>
          <w:caps w:val="0"/>
          <w:color w:val="333333"/>
          <w:spacing w:val="0"/>
          <w:sz w:val="32"/>
          <w:szCs w:val="32"/>
          <w:shd w:val="clear" w:fill="FFFFFF"/>
        </w:rPr>
        <w:t>其他用车</w:t>
      </w:r>
      <w:r>
        <w:rPr>
          <w:rFonts w:hint="eastAsia" w:ascii="微软雅黑" w:hAnsi="微软雅黑" w:eastAsia="微软雅黑" w:cs="微软雅黑"/>
          <w:i w:val="0"/>
          <w:iCs w:val="0"/>
          <w:caps w:val="0"/>
          <w:color w:val="333333"/>
          <w:spacing w:val="0"/>
          <w:sz w:val="32"/>
          <w:szCs w:val="32"/>
          <w:shd w:val="clear" w:fill="FFFFFF"/>
          <w:lang w:val="en-US" w:eastAsia="zh-CN"/>
        </w:rPr>
        <w:t>4</w:t>
      </w:r>
      <w:r>
        <w:rPr>
          <w:rFonts w:hint="eastAsia" w:ascii="微软雅黑" w:hAnsi="微软雅黑" w:eastAsia="微软雅黑" w:cs="微软雅黑"/>
          <w:i w:val="0"/>
          <w:iCs w:val="0"/>
          <w:caps w:val="0"/>
          <w:color w:val="333333"/>
          <w:spacing w:val="0"/>
          <w:sz w:val="32"/>
          <w:szCs w:val="32"/>
          <w:shd w:val="clear" w:fill="FFFFFF"/>
        </w:rPr>
        <w:t>辆），价值</w:t>
      </w:r>
      <w:r>
        <w:rPr>
          <w:rFonts w:hint="eastAsia" w:ascii="微软雅黑" w:hAnsi="微软雅黑" w:eastAsia="微软雅黑" w:cs="微软雅黑"/>
          <w:i w:val="0"/>
          <w:iCs w:val="0"/>
          <w:caps w:val="0"/>
          <w:color w:val="333333"/>
          <w:spacing w:val="0"/>
          <w:sz w:val="32"/>
          <w:szCs w:val="32"/>
          <w:shd w:val="clear" w:fill="FFFFFF"/>
          <w:lang w:val="en-US" w:eastAsia="zh-CN"/>
        </w:rPr>
        <w:t>1,174,833</w:t>
      </w:r>
      <w:r>
        <w:rPr>
          <w:rFonts w:hint="eastAsia" w:ascii="微软雅黑" w:hAnsi="微软雅黑" w:eastAsia="微软雅黑" w:cs="微软雅黑"/>
          <w:i w:val="0"/>
          <w:iCs w:val="0"/>
          <w:caps w:val="0"/>
          <w:color w:val="333333"/>
          <w:spacing w:val="0"/>
          <w:sz w:val="32"/>
          <w:szCs w:val="32"/>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六、项目预算绩效目标情况说明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根据预算绩效管理要求，盘锦</w:t>
      </w:r>
      <w:r>
        <w:rPr>
          <w:rFonts w:hint="eastAsia" w:ascii="微软雅黑" w:hAnsi="微软雅黑" w:eastAsia="微软雅黑" w:cs="微软雅黑"/>
          <w:i w:val="0"/>
          <w:iCs w:val="0"/>
          <w:caps w:val="0"/>
          <w:color w:val="333333"/>
          <w:spacing w:val="0"/>
          <w:sz w:val="32"/>
          <w:szCs w:val="32"/>
          <w:shd w:val="clear" w:fill="FFFFFF"/>
          <w:lang w:eastAsia="zh-CN"/>
        </w:rPr>
        <w:t>现代农业发展中心202</w:t>
      </w:r>
      <w:r>
        <w:rPr>
          <w:rFonts w:hint="eastAsia" w:ascii="微软雅黑" w:hAnsi="微软雅黑" w:eastAsia="微软雅黑" w:cs="微软雅黑"/>
          <w:i w:val="0"/>
          <w:iCs w:val="0"/>
          <w:caps w:val="0"/>
          <w:color w:val="333333"/>
          <w:spacing w:val="0"/>
          <w:sz w:val="32"/>
          <w:szCs w:val="32"/>
          <w:shd w:val="clear" w:fill="FFFFFF"/>
          <w:lang w:val="en-US" w:eastAsia="zh-CN"/>
        </w:rPr>
        <w:t>3</w:t>
      </w:r>
      <w:r>
        <w:rPr>
          <w:rFonts w:hint="eastAsia" w:ascii="微软雅黑" w:hAnsi="微软雅黑" w:eastAsia="微软雅黑" w:cs="微软雅黑"/>
          <w:i w:val="0"/>
          <w:iCs w:val="0"/>
          <w:caps w:val="0"/>
          <w:color w:val="333333"/>
          <w:spacing w:val="0"/>
          <w:sz w:val="32"/>
          <w:szCs w:val="32"/>
          <w:shd w:val="clear" w:fill="FFFFFF"/>
        </w:rPr>
        <w:t>年应编制绩效目标的项目共</w:t>
      </w:r>
      <w:r>
        <w:rPr>
          <w:rFonts w:hint="eastAsia" w:ascii="微软雅黑" w:hAnsi="微软雅黑" w:eastAsia="微软雅黑" w:cs="微软雅黑"/>
          <w:i w:val="0"/>
          <w:iCs w:val="0"/>
          <w:caps w:val="0"/>
          <w:color w:val="333333"/>
          <w:spacing w:val="0"/>
          <w:sz w:val="32"/>
          <w:szCs w:val="32"/>
          <w:shd w:val="clear" w:fill="FFFFFF"/>
          <w:lang w:val="en-US" w:eastAsia="zh-CN"/>
        </w:rPr>
        <w:t>7</w:t>
      </w:r>
      <w:r>
        <w:rPr>
          <w:rFonts w:hint="eastAsia" w:ascii="微软雅黑" w:hAnsi="微软雅黑" w:eastAsia="微软雅黑" w:cs="微软雅黑"/>
          <w:i w:val="0"/>
          <w:iCs w:val="0"/>
          <w:caps w:val="0"/>
          <w:color w:val="333333"/>
          <w:spacing w:val="0"/>
          <w:sz w:val="32"/>
          <w:szCs w:val="32"/>
          <w:shd w:val="clear" w:fill="FFFFFF"/>
        </w:rPr>
        <w:t>个，实际编制绩效目标的项目共</w:t>
      </w:r>
      <w:r>
        <w:rPr>
          <w:rFonts w:hint="eastAsia" w:ascii="微软雅黑" w:hAnsi="微软雅黑" w:eastAsia="微软雅黑" w:cs="微软雅黑"/>
          <w:i w:val="0"/>
          <w:iCs w:val="0"/>
          <w:caps w:val="0"/>
          <w:color w:val="333333"/>
          <w:spacing w:val="0"/>
          <w:sz w:val="32"/>
          <w:szCs w:val="32"/>
          <w:shd w:val="clear" w:fill="FFFFFF"/>
          <w:lang w:val="en-US" w:eastAsia="zh-CN"/>
        </w:rPr>
        <w:t>7</w:t>
      </w:r>
      <w:r>
        <w:rPr>
          <w:rFonts w:hint="eastAsia" w:ascii="微软雅黑" w:hAnsi="微软雅黑" w:eastAsia="微软雅黑" w:cs="微软雅黑"/>
          <w:i w:val="0"/>
          <w:iCs w:val="0"/>
          <w:caps w:val="0"/>
          <w:color w:val="333333"/>
          <w:spacing w:val="0"/>
          <w:sz w:val="32"/>
          <w:szCs w:val="32"/>
          <w:shd w:val="clear" w:fill="FFFFFF"/>
        </w:rPr>
        <w:t>个，涉及资金</w:t>
      </w:r>
      <w:r>
        <w:rPr>
          <w:rFonts w:hint="eastAsia" w:ascii="微软雅黑" w:hAnsi="微软雅黑" w:eastAsia="微软雅黑" w:cs="微软雅黑"/>
          <w:i w:val="0"/>
          <w:iCs w:val="0"/>
          <w:caps w:val="0"/>
          <w:color w:val="333333"/>
          <w:spacing w:val="0"/>
          <w:sz w:val="32"/>
          <w:szCs w:val="32"/>
          <w:shd w:val="clear" w:fill="FFFFFF"/>
          <w:lang w:val="en-US" w:eastAsia="zh-CN"/>
        </w:rPr>
        <w:t>785.70</w:t>
      </w:r>
      <w:r>
        <w:rPr>
          <w:rFonts w:hint="eastAsia" w:ascii="微软雅黑" w:hAnsi="微软雅黑" w:eastAsia="微软雅黑" w:cs="微软雅黑"/>
          <w:i w:val="0"/>
          <w:iCs w:val="0"/>
          <w:caps w:val="0"/>
          <w:color w:val="333333"/>
          <w:spacing w:val="0"/>
          <w:sz w:val="32"/>
          <w:szCs w:val="32"/>
          <w:shd w:val="clear" w:fill="FFFFFF"/>
        </w:rPr>
        <w:t>万元，编制绩效目标的项目覆盖率为100%。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 第四部分 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 1.财政拨款收入：指市级财政当年拨付的资金。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2.基本支出：指保障机构正常运转、完成日常工作任务而发生的人员支出和公用支出。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3.项目支出：指在基本支出之外为完成特定行政任务和事业发展目标所发生的支出。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7.其他收入：指除上述“财政拨款收入”、“行政事业性收费收入”、“政府性基金收入”以外的收入。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9.事业单位离退休：反映事业单位开支的离退休经费。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rPr>
        <w:t>1</w:t>
      </w:r>
      <w:r>
        <w:rPr>
          <w:rFonts w:hint="eastAsia" w:ascii="微软雅黑" w:hAnsi="微软雅黑" w:eastAsia="微软雅黑" w:cs="微软雅黑"/>
          <w:i w:val="0"/>
          <w:iCs w:val="0"/>
          <w:caps w:val="0"/>
          <w:color w:val="333333"/>
          <w:spacing w:val="0"/>
          <w:sz w:val="32"/>
          <w:szCs w:val="32"/>
          <w:shd w:val="clear" w:fill="FFFFFF"/>
          <w:lang w:val="en-US" w:eastAsia="zh-CN"/>
        </w:rPr>
        <w:t>0</w:t>
      </w:r>
      <w:r>
        <w:rPr>
          <w:rFonts w:hint="eastAsia" w:ascii="微软雅黑" w:hAnsi="微软雅黑" w:eastAsia="微软雅黑" w:cs="微软雅黑"/>
          <w:i w:val="0"/>
          <w:iCs w:val="0"/>
          <w:caps w:val="0"/>
          <w:color w:val="333333"/>
          <w:spacing w:val="0"/>
          <w:sz w:val="32"/>
          <w:szCs w:val="32"/>
          <w:shd w:val="clear" w:fill="FFFFFF"/>
        </w:rPr>
        <w:t>.</w:t>
      </w:r>
      <w:r>
        <w:rPr>
          <w:rFonts w:hint="eastAsia" w:ascii="微软雅黑" w:hAnsi="微软雅黑" w:eastAsia="微软雅黑" w:cs="微软雅黑"/>
          <w:i w:val="0"/>
          <w:iCs w:val="0"/>
          <w:caps w:val="0"/>
          <w:color w:val="333333"/>
          <w:spacing w:val="0"/>
          <w:sz w:val="32"/>
          <w:szCs w:val="32"/>
          <w:shd w:val="clear" w:fill="FFFFFF"/>
          <w:lang w:val="en-US" w:eastAsia="zh-CN"/>
        </w:rPr>
        <w:t>机关事业单位基本养老保险缴费支出：反映机关事业单位实施养老保险制度由单位缴纳的基本养老保险费支出。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机关事业单位职业年金缴费支出：反映机关事业单位实施养老保险制度由单位实际缴纳的职业年金支出。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其他社会保障和就业支出：反映除上述项目以外其他用于社会保障和就业方面的支出。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事业单位医疗</w:t>
      </w:r>
      <w:r>
        <w:rPr>
          <w:rFonts w:hint="eastAsia" w:ascii="微软雅黑" w:hAnsi="微软雅黑" w:eastAsia="微软雅黑" w:cs="微软雅黑"/>
          <w:i w:val="0"/>
          <w:iCs w:val="0"/>
          <w:caps w:val="0"/>
          <w:color w:val="333333"/>
          <w:spacing w:val="0"/>
          <w:sz w:val="32"/>
          <w:szCs w:val="32"/>
          <w:shd w:val="clear" w:fill="FFFFFF"/>
        </w:rPr>
        <w:t>：反映财政部门安排的事业单位基本医疗保险缴费经费，未参加医疗保险的事业单位的公费医疗经费，按国家规定享受离休人员待遇人员的医疗经费。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其他行政事业单位医疗支出：反映除上述项目以外的其他用于行政事业单位医疗方面的支出。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事业运行：反映用于农业事业单位基本支出，事业单位设施、系统运行与资产维护等方面的支出。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科技转化与推广服务：反映用于农业科技成果转化，农业新品种、新机具、新技术引进、试验、示范、推广及服务，农村人居环境整治等方面的技术试验示范支出。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default"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病虫害控制：反映用于病虫鼠害及疫情监测、预报、预防、控制、检疫、防疫所需的解仪器、设施、药物、疫苗、种苗、疫畜（禽、鱼、植物）防治、扑杀补偿及劳务补助、菌（毒）种保藏及动植物及其产品检疫、检测等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农产品质量安全：反映用于农产品及其投入品的质量安全评估、监测、抽查、认证、应急处置，相关标准的制定、修订、实施、监管等方面的支出。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执法监管：反映用于农业农村法制建设、行政执法、行政复议、行政诉讼等方面的支出。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渔业发展：反映用于海洋牧场、现代渔业装备设施、渔业基础公共设施、渔业绿色循环发展、渔业资源调查养护和国际履约能力提升等方面的支出。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农田建设：反映用于农田建设和田间水利相关工程建设的支出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rFonts w:hint="eastAsia" w:ascii="微软雅黑" w:hAnsi="微软雅黑" w:eastAsia="微软雅黑" w:cs="微软雅黑"/>
          <w:i w:val="0"/>
          <w:iCs w:val="0"/>
          <w:caps w:val="0"/>
          <w:color w:val="333333"/>
          <w:spacing w:val="0"/>
          <w:sz w:val="32"/>
          <w:szCs w:val="32"/>
          <w:shd w:val="clear" w:fill="FFFFFF"/>
          <w:lang w:val="en-US" w:eastAsia="zh-CN"/>
        </w:rPr>
      </w:pPr>
      <w:r>
        <w:rPr>
          <w:rFonts w:hint="eastAsia" w:ascii="微软雅黑" w:hAnsi="微软雅黑" w:eastAsia="微软雅黑" w:cs="微软雅黑"/>
          <w:i w:val="0"/>
          <w:iCs w:val="0"/>
          <w:caps w:val="0"/>
          <w:color w:val="333333"/>
          <w:spacing w:val="0"/>
          <w:sz w:val="32"/>
          <w:szCs w:val="32"/>
          <w:shd w:val="clear" w:fill="FFFFFF"/>
          <w:lang w:val="en-US" w:eastAsia="zh-CN"/>
        </w:rPr>
        <w:t>其他农业农村支出：反映除上述项目以外其他用于农业农村方面的支出。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jc w:val="both"/>
        <w:textAlignment w:val="auto"/>
        <w:rPr>
          <w:sz w:val="32"/>
          <w:szCs w:val="32"/>
        </w:rPr>
      </w:pPr>
      <w:r>
        <w:rPr>
          <w:rFonts w:hint="eastAsia" w:ascii="微软雅黑" w:hAnsi="微软雅黑" w:eastAsia="微软雅黑" w:cs="微软雅黑"/>
          <w:i w:val="0"/>
          <w:iCs w:val="0"/>
          <w:caps w:val="0"/>
          <w:color w:val="333333"/>
          <w:spacing w:val="0"/>
          <w:sz w:val="32"/>
          <w:szCs w:val="32"/>
          <w:shd w:val="clear" w:fill="FFFFFF"/>
        </w:rPr>
        <w:t>住房公积金：反映行政事业单位按人力资源和社会保障部、财政部规定的基本工资和津贴补贴以及规定比例为职工缴纳的住房公积金。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napToGrid/>
        <w:spacing w:line="576" w:lineRule="exact"/>
        <w:textAlignment w:val="auto"/>
        <w:rPr>
          <w:sz w:val="32"/>
          <w:szCs w:val="32"/>
        </w:rPr>
      </w:pPr>
    </w:p>
    <w:sectPr>
      <w:pgSz w:w="11906" w:h="16838"/>
      <w:pgMar w:top="1440" w:right="14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29715"/>
    <w:multiLevelType w:val="singleLevel"/>
    <w:tmpl w:val="87029715"/>
    <w:lvl w:ilvl="0" w:tentative="0">
      <w:start w:val="2"/>
      <w:numFmt w:val="chineseCounting"/>
      <w:suff w:val="nothing"/>
      <w:lvlText w:val="%1、"/>
      <w:lvlJc w:val="left"/>
      <w:rPr>
        <w:rFonts w:hint="eastAsia"/>
      </w:rPr>
    </w:lvl>
  </w:abstractNum>
  <w:abstractNum w:abstractNumId="1">
    <w:nsid w:val="F25B675D"/>
    <w:multiLevelType w:val="singleLevel"/>
    <w:tmpl w:val="F25B675D"/>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TRmZDBmMDcwNGM5NzVlMjgzNDQwOGZjYTBkOWYifQ=="/>
  </w:docVars>
  <w:rsids>
    <w:rsidRoot w:val="46FB7EE4"/>
    <w:rsid w:val="0B757883"/>
    <w:rsid w:val="0F1A6F78"/>
    <w:rsid w:val="12764223"/>
    <w:rsid w:val="1E177329"/>
    <w:rsid w:val="28EE4C1F"/>
    <w:rsid w:val="2A844663"/>
    <w:rsid w:val="448B6210"/>
    <w:rsid w:val="46FB7EE4"/>
    <w:rsid w:val="4D162AD9"/>
    <w:rsid w:val="6B8D2A8C"/>
    <w:rsid w:val="74FE7221"/>
    <w:rsid w:val="7F94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3251</Words>
  <Characters>3471</Characters>
  <Lines>0</Lines>
  <Paragraphs>0</Paragraphs>
  <TotalTime>112</TotalTime>
  <ScaleCrop>false</ScaleCrop>
  <LinksUpToDate>false</LinksUpToDate>
  <CharactersWithSpaces>3501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2022-01-26T02:41:00Z</dcterms:created>
  <dc:creator>11</dc:creator>
  <cp:lastModifiedBy>而立→不惑</cp:lastModifiedBy>
  <cp:lastPrinted>2022-01-26T06:23:00Z</cp:lastPrinted>
  <dcterms:modified xsi:type="dcterms:W3CDTF">2023-02-20T06:05:58Z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FE4F3AEE72B644349D20D5AAE1B72030</vt:lpwstr>
  </property>
</Properties>
</file>